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5F30BF" w14:textId="2ECA0D17" w:rsidR="00A2041E" w:rsidRPr="0007710A" w:rsidRDefault="00C60D2B" w:rsidP="00A2041E">
      <w:pPr>
        <w:jc w:val="center"/>
        <w:rPr>
          <w:b/>
          <w:sz w:val="22"/>
          <w:szCs w:val="22"/>
        </w:rPr>
      </w:pPr>
      <w:r>
        <w:rPr>
          <w:b/>
          <w:sz w:val="22"/>
          <w:szCs w:val="22"/>
        </w:rPr>
        <w:t>Проект государственного контракта</w:t>
      </w:r>
      <w:r w:rsidR="00A2041E" w:rsidRPr="0007710A">
        <w:rPr>
          <w:b/>
          <w:sz w:val="22"/>
          <w:szCs w:val="22"/>
        </w:rPr>
        <w:t xml:space="preserve"> № </w:t>
      </w:r>
      <w:r w:rsidR="00DA5FFA" w:rsidRPr="0007710A">
        <w:rPr>
          <w:b/>
          <w:sz w:val="22"/>
          <w:szCs w:val="22"/>
          <w:u w:val="single"/>
        </w:rPr>
        <w:t>____</w:t>
      </w:r>
    </w:p>
    <w:p w14:paraId="7BDDDEE2" w14:textId="326D8A33" w:rsidR="00A55039" w:rsidRPr="0007710A" w:rsidRDefault="00A2041E" w:rsidP="00A55039">
      <w:pPr>
        <w:ind w:left="360"/>
        <w:jc w:val="center"/>
        <w:rPr>
          <w:b/>
          <w:sz w:val="22"/>
          <w:szCs w:val="22"/>
        </w:rPr>
      </w:pPr>
      <w:r w:rsidRPr="0007710A">
        <w:rPr>
          <w:b/>
          <w:sz w:val="22"/>
          <w:szCs w:val="22"/>
        </w:rPr>
        <w:t xml:space="preserve">на </w:t>
      </w:r>
      <w:r w:rsidR="004A3502" w:rsidRPr="0007710A">
        <w:rPr>
          <w:b/>
          <w:sz w:val="22"/>
          <w:szCs w:val="22"/>
        </w:rPr>
        <w:t xml:space="preserve">оказание услуг по проведению </w:t>
      </w:r>
      <w:r w:rsidR="005B1193" w:rsidRPr="0007710A">
        <w:rPr>
          <w:b/>
          <w:sz w:val="22"/>
          <w:szCs w:val="22"/>
        </w:rPr>
        <w:t xml:space="preserve">обязательных периодических </w:t>
      </w:r>
      <w:r w:rsidR="004A3502" w:rsidRPr="0007710A">
        <w:rPr>
          <w:b/>
          <w:sz w:val="22"/>
          <w:szCs w:val="22"/>
        </w:rPr>
        <w:t xml:space="preserve">медицинских осмотров </w:t>
      </w:r>
      <w:r w:rsidR="00DE21DA" w:rsidRPr="0007710A">
        <w:rPr>
          <w:b/>
          <w:sz w:val="22"/>
          <w:szCs w:val="22"/>
        </w:rPr>
        <w:t>работников</w:t>
      </w:r>
      <w:r w:rsidR="004A3502" w:rsidRPr="0007710A">
        <w:rPr>
          <w:b/>
          <w:sz w:val="22"/>
          <w:szCs w:val="22"/>
        </w:rPr>
        <w:t xml:space="preserve"> </w:t>
      </w:r>
      <w:r w:rsidR="007A1707">
        <w:rPr>
          <w:b/>
          <w:sz w:val="22"/>
          <w:szCs w:val="22"/>
        </w:rPr>
        <w:t>г. Ханты-Мансийск</w:t>
      </w:r>
      <w:r w:rsidR="00BF158C" w:rsidRPr="0007710A">
        <w:rPr>
          <w:b/>
          <w:sz w:val="22"/>
          <w:szCs w:val="22"/>
        </w:rPr>
        <w:t xml:space="preserve"> (УМПО</w:t>
      </w:r>
      <w:r w:rsidR="004A3502" w:rsidRPr="0007710A">
        <w:rPr>
          <w:b/>
          <w:sz w:val="22"/>
          <w:szCs w:val="22"/>
        </w:rPr>
        <w:t>)</w:t>
      </w:r>
    </w:p>
    <w:p w14:paraId="09BC7998" w14:textId="77777777" w:rsidR="00A2041E" w:rsidRPr="0007710A" w:rsidRDefault="00C717E3" w:rsidP="00A2041E">
      <w:pPr>
        <w:jc w:val="center"/>
        <w:rPr>
          <w:b/>
          <w:bCs/>
          <w:sz w:val="22"/>
          <w:szCs w:val="22"/>
        </w:rPr>
      </w:pPr>
      <w:r w:rsidRPr="0007710A">
        <w:rPr>
          <w:b/>
          <w:bCs/>
          <w:sz w:val="22"/>
          <w:szCs w:val="22"/>
        </w:rPr>
        <w:t xml:space="preserve">идентификационный код закупки № </w:t>
      </w:r>
      <w:r w:rsidR="006427BD" w:rsidRPr="000F1A56">
        <w:rPr>
          <w:b/>
          <w:bCs/>
          <w:sz w:val="22"/>
          <w:szCs w:val="22"/>
          <w:u w:val="single"/>
        </w:rPr>
        <w:t>261860102417786010100100530000000000</w:t>
      </w:r>
    </w:p>
    <w:p w14:paraId="1E916881" w14:textId="77777777" w:rsidR="00A2041E" w:rsidRPr="0007710A" w:rsidRDefault="00A2041E" w:rsidP="00A2041E">
      <w:pPr>
        <w:jc w:val="center"/>
        <w:rPr>
          <w:b/>
          <w:bCs/>
          <w:sz w:val="22"/>
          <w:szCs w:val="22"/>
        </w:rPr>
      </w:pPr>
    </w:p>
    <w:p w14:paraId="4B62DDC0" w14:textId="7427E455" w:rsidR="00A2041E" w:rsidRPr="0007710A" w:rsidRDefault="00A2041E" w:rsidP="00A2041E">
      <w:pPr>
        <w:jc w:val="center"/>
        <w:rPr>
          <w:sz w:val="22"/>
          <w:szCs w:val="22"/>
        </w:rPr>
      </w:pPr>
      <w:r w:rsidRPr="0007710A">
        <w:rPr>
          <w:sz w:val="22"/>
          <w:szCs w:val="22"/>
        </w:rPr>
        <w:t xml:space="preserve">г. Ханты-Мансийск      </w:t>
      </w:r>
      <w:r w:rsidR="00253A15" w:rsidRPr="0007710A">
        <w:rPr>
          <w:sz w:val="22"/>
          <w:szCs w:val="22"/>
        </w:rPr>
        <w:t xml:space="preserve">             </w:t>
      </w:r>
      <w:r w:rsidRPr="0007710A">
        <w:rPr>
          <w:sz w:val="22"/>
          <w:szCs w:val="22"/>
        </w:rPr>
        <w:t xml:space="preserve">                                                                       </w:t>
      </w:r>
      <w:r w:rsidR="00133543" w:rsidRPr="0007710A">
        <w:rPr>
          <w:sz w:val="22"/>
          <w:szCs w:val="22"/>
        </w:rPr>
        <w:t xml:space="preserve">     </w:t>
      </w:r>
      <w:proofErr w:type="gramStart"/>
      <w:r w:rsidR="00133543" w:rsidRPr="0007710A">
        <w:rPr>
          <w:sz w:val="22"/>
          <w:szCs w:val="22"/>
        </w:rPr>
        <w:t xml:space="preserve">   </w:t>
      </w:r>
      <w:r w:rsidR="00DE21DA" w:rsidRPr="0007710A">
        <w:rPr>
          <w:sz w:val="22"/>
          <w:szCs w:val="22"/>
        </w:rPr>
        <w:t>«</w:t>
      </w:r>
      <w:proofErr w:type="gramEnd"/>
      <w:r w:rsidR="005D0C8E" w:rsidRPr="0007710A">
        <w:rPr>
          <w:sz w:val="22"/>
          <w:szCs w:val="22"/>
          <w:u w:val="single"/>
        </w:rPr>
        <w:t xml:space="preserve">        </w:t>
      </w:r>
      <w:r w:rsidR="00A71B71" w:rsidRPr="0007710A">
        <w:rPr>
          <w:sz w:val="22"/>
          <w:szCs w:val="22"/>
        </w:rPr>
        <w:t>»</w:t>
      </w:r>
      <w:r w:rsidR="00280463" w:rsidRPr="0007710A">
        <w:rPr>
          <w:sz w:val="22"/>
          <w:szCs w:val="22"/>
        </w:rPr>
        <w:t xml:space="preserve">   </w:t>
      </w:r>
      <w:r w:rsidR="005D0C8E" w:rsidRPr="0007710A">
        <w:rPr>
          <w:sz w:val="22"/>
          <w:szCs w:val="22"/>
          <w:u w:val="single"/>
        </w:rPr>
        <w:t xml:space="preserve">                   </w:t>
      </w:r>
      <w:r w:rsidR="00280463" w:rsidRPr="0007710A">
        <w:rPr>
          <w:sz w:val="22"/>
          <w:szCs w:val="22"/>
        </w:rPr>
        <w:t xml:space="preserve">  </w:t>
      </w:r>
      <w:r w:rsidR="005B1193" w:rsidRPr="0007710A">
        <w:rPr>
          <w:sz w:val="22"/>
          <w:szCs w:val="22"/>
        </w:rPr>
        <w:t>20</w:t>
      </w:r>
      <w:r w:rsidR="005B1193" w:rsidRPr="0007710A">
        <w:rPr>
          <w:sz w:val="22"/>
          <w:szCs w:val="22"/>
          <w:u w:val="single"/>
        </w:rPr>
        <w:t>26</w:t>
      </w:r>
      <w:r w:rsidRPr="0007710A">
        <w:rPr>
          <w:sz w:val="22"/>
          <w:szCs w:val="22"/>
        </w:rPr>
        <w:t xml:space="preserve"> года</w:t>
      </w:r>
    </w:p>
    <w:p w14:paraId="2AE1F421" w14:textId="77777777" w:rsidR="004B17D9" w:rsidRPr="0007710A" w:rsidRDefault="004B17D9" w:rsidP="004B17D9">
      <w:pPr>
        <w:rPr>
          <w:sz w:val="22"/>
          <w:szCs w:val="22"/>
        </w:rPr>
      </w:pPr>
    </w:p>
    <w:p w14:paraId="395F669D" w14:textId="4979C3D6" w:rsidR="007F1A6A" w:rsidRPr="00792A2D" w:rsidRDefault="00A55039" w:rsidP="007F1A6A">
      <w:pPr>
        <w:jc w:val="both"/>
        <w:rPr>
          <w:sz w:val="22"/>
          <w:szCs w:val="22"/>
        </w:rPr>
      </w:pPr>
      <w:r w:rsidRPr="0007710A">
        <w:rPr>
          <w:b/>
          <w:sz w:val="22"/>
          <w:szCs w:val="22"/>
        </w:rPr>
        <w:t xml:space="preserve">          </w:t>
      </w:r>
      <w:r w:rsidR="00876EF6" w:rsidRPr="00876EF6">
        <w:rPr>
          <w:b/>
          <w:bCs/>
          <w:sz w:val="22"/>
          <w:szCs w:val="22"/>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Ханты-Мансийскому автономному округу - Югре, </w:t>
      </w:r>
      <w:r w:rsidR="00876EF6" w:rsidRPr="00876EF6">
        <w:rPr>
          <w:sz w:val="22"/>
          <w:szCs w:val="22"/>
        </w:rPr>
        <w:t>именуемое в дальнейшем Заказчик, в лице</w:t>
      </w:r>
      <w:r w:rsidR="00C60D2B">
        <w:rPr>
          <w:sz w:val="22"/>
          <w:szCs w:val="22"/>
        </w:rPr>
        <w:t xml:space="preserve"> _______________</w:t>
      </w:r>
      <w:r w:rsidR="00876EF6" w:rsidRPr="00792A2D">
        <w:rPr>
          <w:sz w:val="22"/>
          <w:szCs w:val="22"/>
        </w:rPr>
        <w:t xml:space="preserve">, действующего на основании </w:t>
      </w:r>
      <w:r w:rsidR="00C60D2B">
        <w:rPr>
          <w:sz w:val="22"/>
          <w:szCs w:val="22"/>
        </w:rPr>
        <w:t>___________________________</w:t>
      </w:r>
      <w:r w:rsidR="00C5596A" w:rsidRPr="00792A2D">
        <w:rPr>
          <w:bCs/>
          <w:sz w:val="22"/>
          <w:szCs w:val="22"/>
        </w:rPr>
        <w:t>, с одной стороны</w:t>
      </w:r>
      <w:r w:rsidR="007F1A6A" w:rsidRPr="00792A2D">
        <w:rPr>
          <w:sz w:val="22"/>
          <w:szCs w:val="22"/>
        </w:rPr>
        <w:t>, с одной стороны,</w:t>
      </w:r>
    </w:p>
    <w:p w14:paraId="1BF05999" w14:textId="010A82D4" w:rsidR="007F1A6A" w:rsidRPr="0007710A" w:rsidRDefault="007F1A6A" w:rsidP="007F1A6A">
      <w:pPr>
        <w:ind w:firstLine="567"/>
        <w:jc w:val="both"/>
        <w:rPr>
          <w:b/>
          <w:sz w:val="22"/>
          <w:szCs w:val="22"/>
        </w:rPr>
      </w:pPr>
      <w:r w:rsidRPr="00792A2D">
        <w:rPr>
          <w:sz w:val="22"/>
          <w:szCs w:val="22"/>
        </w:rPr>
        <w:t>и</w:t>
      </w:r>
      <w:r w:rsidRPr="00792A2D">
        <w:rPr>
          <w:bCs/>
          <w:sz w:val="22"/>
          <w:szCs w:val="22"/>
        </w:rPr>
        <w:t xml:space="preserve"> </w:t>
      </w:r>
      <w:r w:rsidR="00C60D2B">
        <w:rPr>
          <w:b/>
          <w:sz w:val="22"/>
          <w:szCs w:val="22"/>
        </w:rPr>
        <w:t>____________________________________</w:t>
      </w:r>
      <w:r w:rsidR="00C14272" w:rsidRPr="00792A2D">
        <w:rPr>
          <w:b/>
          <w:sz w:val="22"/>
          <w:szCs w:val="22"/>
        </w:rPr>
        <w:t>,</w:t>
      </w:r>
      <w:r w:rsidR="00C14272" w:rsidRPr="00792A2D">
        <w:rPr>
          <w:sz w:val="22"/>
          <w:szCs w:val="22"/>
        </w:rPr>
        <w:t xml:space="preserve"> именуемое в дальнейшем Исполнитель, в лице </w:t>
      </w:r>
      <w:r w:rsidR="00C60D2B">
        <w:rPr>
          <w:sz w:val="22"/>
          <w:szCs w:val="22"/>
        </w:rPr>
        <w:t>___________________</w:t>
      </w:r>
      <w:r w:rsidR="00C14272" w:rsidRPr="00792A2D">
        <w:rPr>
          <w:sz w:val="22"/>
          <w:szCs w:val="22"/>
        </w:rPr>
        <w:t xml:space="preserve">, действующего на основании </w:t>
      </w:r>
      <w:r w:rsidR="00C60D2B">
        <w:rPr>
          <w:sz w:val="22"/>
          <w:szCs w:val="22"/>
        </w:rPr>
        <w:t>________________</w:t>
      </w:r>
      <w:r w:rsidRPr="00792A2D">
        <w:rPr>
          <w:sz w:val="22"/>
          <w:szCs w:val="22"/>
        </w:rPr>
        <w:t>, с другой стороны, в порядке  п. 4  ч. 1 ст. 93 Федерального закона от 05 апреля 2013 года № 44-ФЗ «О контрактной системе в сфере закупок товаров, работ и услуг для обеспечения государственных и муниципальных нужд» (далее - Федеральный закон о контрактной</w:t>
      </w:r>
      <w:r w:rsidRPr="0007710A">
        <w:rPr>
          <w:sz w:val="22"/>
          <w:szCs w:val="22"/>
        </w:rPr>
        <w:t xml:space="preserve"> системе), заключили настоящий  государственный контракт (далее - Контракт) о нижеследующем:</w:t>
      </w:r>
      <w:bookmarkStart w:id="0" w:name="_GoBack"/>
      <w:bookmarkEnd w:id="0"/>
    </w:p>
    <w:p w14:paraId="6EA9FDC6" w14:textId="77777777" w:rsidR="0033191B" w:rsidRPr="0007710A" w:rsidRDefault="0033191B" w:rsidP="004D61F8">
      <w:pPr>
        <w:jc w:val="both"/>
        <w:rPr>
          <w:sz w:val="22"/>
          <w:szCs w:val="22"/>
        </w:rPr>
      </w:pPr>
    </w:p>
    <w:p w14:paraId="0A7981CE" w14:textId="77777777" w:rsidR="006154F9" w:rsidRPr="0007710A" w:rsidRDefault="006154F9" w:rsidP="006154F9">
      <w:pPr>
        <w:widowControl w:val="0"/>
        <w:numPr>
          <w:ilvl w:val="0"/>
          <w:numId w:val="14"/>
        </w:numPr>
        <w:jc w:val="center"/>
        <w:rPr>
          <w:b/>
          <w:spacing w:val="-3"/>
          <w:sz w:val="22"/>
          <w:szCs w:val="22"/>
        </w:rPr>
      </w:pPr>
      <w:r w:rsidRPr="0007710A">
        <w:rPr>
          <w:b/>
          <w:spacing w:val="-3"/>
          <w:sz w:val="22"/>
          <w:szCs w:val="22"/>
        </w:rPr>
        <w:t>Предмет Контракта</w:t>
      </w:r>
    </w:p>
    <w:p w14:paraId="72756C76" w14:textId="66EDC14C" w:rsidR="006154F9" w:rsidRPr="0007710A" w:rsidRDefault="006154F9" w:rsidP="006154F9">
      <w:pPr>
        <w:widowControl w:val="0"/>
        <w:ind w:firstLine="567"/>
        <w:jc w:val="both"/>
        <w:rPr>
          <w:sz w:val="22"/>
          <w:szCs w:val="22"/>
        </w:rPr>
      </w:pPr>
      <w:r w:rsidRPr="0007710A">
        <w:rPr>
          <w:sz w:val="22"/>
          <w:szCs w:val="22"/>
        </w:rPr>
        <w:t xml:space="preserve">1.1 </w:t>
      </w:r>
      <w:r w:rsidR="00F33673" w:rsidRPr="0007710A">
        <w:rPr>
          <w:sz w:val="22"/>
          <w:szCs w:val="22"/>
        </w:rPr>
        <w:t xml:space="preserve">Исполнитель обязуется по заданию Заказчика оказать услуги </w:t>
      </w:r>
      <w:r w:rsidR="00134B3D" w:rsidRPr="0007710A">
        <w:rPr>
          <w:sz w:val="22"/>
          <w:szCs w:val="22"/>
        </w:rPr>
        <w:t xml:space="preserve">по проведению обязательных периодических медицинских осмотров работников </w:t>
      </w:r>
      <w:r w:rsidR="00523752" w:rsidRPr="0007710A">
        <w:rPr>
          <w:sz w:val="22"/>
          <w:szCs w:val="22"/>
        </w:rPr>
        <w:t xml:space="preserve">в </w:t>
      </w:r>
      <w:r w:rsidR="007A1707">
        <w:rPr>
          <w:sz w:val="22"/>
          <w:szCs w:val="22"/>
        </w:rPr>
        <w:t>г. Ханты-Мансийск</w:t>
      </w:r>
      <w:r w:rsidR="00A55039" w:rsidRPr="0007710A">
        <w:rPr>
          <w:b/>
          <w:sz w:val="22"/>
          <w:szCs w:val="22"/>
        </w:rPr>
        <w:t xml:space="preserve"> </w:t>
      </w:r>
      <w:r w:rsidRPr="0007710A">
        <w:rPr>
          <w:sz w:val="22"/>
          <w:szCs w:val="22"/>
        </w:rPr>
        <w:t>(далее – Услуги), перечень и объем которых указан в Спецификации (Приложение №1) и Техническом задании (Приложение №2) являющихся неотъемлемой частью Контракта, а Заказчик обязуется оплатить эти Услуги в соответствии с условиями настоящего Контракта.</w:t>
      </w:r>
    </w:p>
    <w:p w14:paraId="1DCEE6A7" w14:textId="425E4181" w:rsidR="006154F9" w:rsidRPr="0007710A" w:rsidRDefault="006154F9" w:rsidP="006154F9">
      <w:pPr>
        <w:widowControl w:val="0"/>
        <w:ind w:firstLine="567"/>
        <w:jc w:val="both"/>
        <w:rPr>
          <w:sz w:val="22"/>
          <w:szCs w:val="22"/>
        </w:rPr>
      </w:pPr>
      <w:r w:rsidRPr="0007710A">
        <w:rPr>
          <w:sz w:val="22"/>
          <w:szCs w:val="22"/>
        </w:rPr>
        <w:t>1.2 Услуги оказываются п</w:t>
      </w:r>
      <w:r w:rsidR="00E3719B" w:rsidRPr="0007710A">
        <w:rPr>
          <w:sz w:val="22"/>
          <w:szCs w:val="22"/>
        </w:rPr>
        <w:t xml:space="preserve">о </w:t>
      </w:r>
      <w:r w:rsidRPr="0007710A">
        <w:rPr>
          <w:sz w:val="22"/>
          <w:szCs w:val="22"/>
        </w:rPr>
        <w:t xml:space="preserve">адресу </w:t>
      </w:r>
      <w:r w:rsidR="00C60D2B">
        <w:rPr>
          <w:sz w:val="22"/>
          <w:szCs w:val="22"/>
        </w:rPr>
        <w:t>_________________________________</w:t>
      </w:r>
      <w:r w:rsidR="009E2F7B" w:rsidRPr="0007710A">
        <w:rPr>
          <w:sz w:val="22"/>
          <w:szCs w:val="22"/>
        </w:rPr>
        <w:t>.</w:t>
      </w:r>
    </w:p>
    <w:p w14:paraId="25734AD8" w14:textId="77777777" w:rsidR="006154F9" w:rsidRPr="0007710A" w:rsidRDefault="006154F9" w:rsidP="006154F9">
      <w:pPr>
        <w:widowControl w:val="0"/>
        <w:ind w:firstLine="567"/>
        <w:jc w:val="both"/>
        <w:rPr>
          <w:sz w:val="22"/>
          <w:szCs w:val="22"/>
        </w:rPr>
      </w:pPr>
    </w:p>
    <w:p w14:paraId="530B0075" w14:textId="77777777" w:rsidR="006154F9" w:rsidRPr="0007710A" w:rsidRDefault="006154F9" w:rsidP="006154F9">
      <w:pPr>
        <w:widowControl w:val="0"/>
        <w:numPr>
          <w:ilvl w:val="0"/>
          <w:numId w:val="14"/>
        </w:numPr>
        <w:jc w:val="center"/>
        <w:rPr>
          <w:b/>
          <w:sz w:val="22"/>
          <w:szCs w:val="22"/>
        </w:rPr>
      </w:pPr>
      <w:r w:rsidRPr="0007710A">
        <w:rPr>
          <w:b/>
          <w:sz w:val="22"/>
          <w:szCs w:val="22"/>
        </w:rPr>
        <w:t>Цена Контракта и порядок расчетов</w:t>
      </w:r>
    </w:p>
    <w:p w14:paraId="681D66FD" w14:textId="1DEC1844" w:rsidR="006154F9" w:rsidRPr="0007710A" w:rsidRDefault="006154F9" w:rsidP="006154F9">
      <w:pPr>
        <w:ind w:firstLine="708"/>
        <w:jc w:val="both"/>
        <w:rPr>
          <w:sz w:val="22"/>
          <w:szCs w:val="22"/>
        </w:rPr>
      </w:pPr>
      <w:r w:rsidRPr="0007710A">
        <w:rPr>
          <w:sz w:val="22"/>
          <w:szCs w:val="22"/>
        </w:rPr>
        <w:t xml:space="preserve">2.1. </w:t>
      </w:r>
      <w:r w:rsidR="00A55039" w:rsidRPr="0007710A">
        <w:rPr>
          <w:bCs/>
          <w:sz w:val="22"/>
          <w:szCs w:val="22"/>
        </w:rPr>
        <w:t xml:space="preserve">Цена </w:t>
      </w:r>
      <w:r w:rsidR="00A55039" w:rsidRPr="00D46CE1">
        <w:rPr>
          <w:bCs/>
          <w:sz w:val="22"/>
          <w:szCs w:val="22"/>
        </w:rPr>
        <w:t xml:space="preserve">настоящего </w:t>
      </w:r>
      <w:r w:rsidR="00A55039" w:rsidRPr="00D46CE1">
        <w:rPr>
          <w:bCs/>
          <w:color w:val="000000"/>
          <w:sz w:val="22"/>
          <w:szCs w:val="22"/>
        </w:rPr>
        <w:t>Контракта</w:t>
      </w:r>
      <w:r w:rsidR="00A55039" w:rsidRPr="00D46CE1">
        <w:rPr>
          <w:bCs/>
          <w:sz w:val="22"/>
          <w:szCs w:val="22"/>
        </w:rPr>
        <w:t xml:space="preserve"> является твердой и не может изменяться в ходе его исполнения и составляет </w:t>
      </w:r>
      <w:r w:rsidR="00C60D2B">
        <w:rPr>
          <w:bCs/>
          <w:sz w:val="22"/>
          <w:szCs w:val="22"/>
        </w:rPr>
        <w:t>_____________</w:t>
      </w:r>
      <w:r w:rsidR="00C62A28" w:rsidRPr="00D46CE1">
        <w:rPr>
          <w:bCs/>
          <w:sz w:val="22"/>
          <w:szCs w:val="22"/>
        </w:rPr>
        <w:t xml:space="preserve"> (</w:t>
      </w:r>
      <w:r w:rsidR="00C60D2B">
        <w:rPr>
          <w:bCs/>
          <w:sz w:val="22"/>
          <w:szCs w:val="22"/>
        </w:rPr>
        <w:t>_________________</w:t>
      </w:r>
      <w:r w:rsidR="00280463" w:rsidRPr="00D46CE1">
        <w:rPr>
          <w:bCs/>
          <w:sz w:val="22"/>
          <w:szCs w:val="22"/>
        </w:rPr>
        <w:t>) рублей</w:t>
      </w:r>
      <w:r w:rsidR="00C62A28" w:rsidRPr="00D46CE1">
        <w:rPr>
          <w:bCs/>
          <w:sz w:val="22"/>
          <w:szCs w:val="22"/>
        </w:rPr>
        <w:t xml:space="preserve"> </w:t>
      </w:r>
      <w:r w:rsidR="00C60D2B">
        <w:rPr>
          <w:bCs/>
          <w:sz w:val="22"/>
          <w:szCs w:val="22"/>
        </w:rPr>
        <w:t>___________</w:t>
      </w:r>
      <w:r w:rsidR="00C62A28" w:rsidRPr="00D46CE1">
        <w:rPr>
          <w:bCs/>
          <w:sz w:val="22"/>
          <w:szCs w:val="22"/>
        </w:rPr>
        <w:t xml:space="preserve"> копеек</w:t>
      </w:r>
      <w:r w:rsidR="00A55039" w:rsidRPr="00D46CE1">
        <w:rPr>
          <w:bCs/>
          <w:sz w:val="22"/>
          <w:szCs w:val="22"/>
        </w:rPr>
        <w:t xml:space="preserve">, </w:t>
      </w:r>
      <w:r w:rsidR="00C62A28" w:rsidRPr="00D46CE1">
        <w:rPr>
          <w:bCs/>
          <w:sz w:val="22"/>
          <w:szCs w:val="22"/>
        </w:rPr>
        <w:t>в том числе НДС</w:t>
      </w:r>
      <w:r w:rsidR="00C60D2B">
        <w:rPr>
          <w:bCs/>
          <w:sz w:val="22"/>
          <w:szCs w:val="22"/>
        </w:rPr>
        <w:t xml:space="preserve"> облагается/не облагается</w:t>
      </w:r>
      <w:r w:rsidR="00C62A28" w:rsidRPr="00D46CE1">
        <w:rPr>
          <w:sz w:val="22"/>
          <w:szCs w:val="22"/>
        </w:rPr>
        <w:t>, и</w:t>
      </w:r>
      <w:r w:rsidRPr="00D46CE1">
        <w:rPr>
          <w:sz w:val="22"/>
          <w:szCs w:val="22"/>
        </w:rPr>
        <w:t xml:space="preserve"> включает в себя все затраты Исполнителя, связанные с исполнением Контракта, страховые расходы</w:t>
      </w:r>
      <w:r w:rsidRPr="0007710A">
        <w:rPr>
          <w:sz w:val="22"/>
          <w:szCs w:val="22"/>
        </w:rPr>
        <w:t xml:space="preserve"> и другие расходы Исполнителя, а также расходы на уплату всех налогов, таможенных пошлин, сборов и других обязательных платежей.</w:t>
      </w:r>
    </w:p>
    <w:p w14:paraId="4B04D39F" w14:textId="77777777" w:rsidR="0013552B" w:rsidRPr="0007710A" w:rsidRDefault="0013552B" w:rsidP="006154F9">
      <w:pPr>
        <w:ind w:firstLine="708"/>
        <w:jc w:val="both"/>
        <w:rPr>
          <w:sz w:val="22"/>
          <w:szCs w:val="22"/>
        </w:rPr>
      </w:pPr>
      <w:r w:rsidRPr="0007710A">
        <w:rPr>
          <w:sz w:val="22"/>
          <w:szCs w:val="22"/>
        </w:rPr>
        <w:t xml:space="preserve">2.2. </w:t>
      </w:r>
      <w:r w:rsidR="00E3719B" w:rsidRPr="0007710A">
        <w:rPr>
          <w:sz w:val="22"/>
          <w:szCs w:val="22"/>
        </w:rPr>
        <w:t xml:space="preserve">Ежемесячно, не позднее 3-го числа месяца следующего за отчетным </w:t>
      </w:r>
      <w:r w:rsidRPr="0007710A">
        <w:rPr>
          <w:sz w:val="22"/>
          <w:szCs w:val="22"/>
        </w:rPr>
        <w:t xml:space="preserve">Исполнитель направляет Заказчику скан-копии счета на оплату, акта оказанных услуг посредством электронной почты на электронный адрес: </w:t>
      </w:r>
      <w:hyperlink r:id="rId8" w:history="1">
        <w:r w:rsidR="00A87FBC" w:rsidRPr="0007710A">
          <w:rPr>
            <w:sz w:val="22"/>
            <w:szCs w:val="22"/>
          </w:rPr>
          <w:t>opmo@86.mchs.gov.ru</w:t>
        </w:r>
      </w:hyperlink>
      <w:r w:rsidRPr="0007710A">
        <w:rPr>
          <w:sz w:val="22"/>
          <w:szCs w:val="22"/>
        </w:rPr>
        <w:t xml:space="preserve">, с последующим направлением оригиналов указанных документов посредством почтовой связи по почтовому адресу, указанному в Разделе </w:t>
      </w:r>
      <w:r w:rsidR="00DE21DA" w:rsidRPr="0007710A">
        <w:rPr>
          <w:sz w:val="22"/>
          <w:szCs w:val="22"/>
        </w:rPr>
        <w:t>«</w:t>
      </w:r>
      <w:r w:rsidRPr="0007710A">
        <w:rPr>
          <w:sz w:val="22"/>
          <w:szCs w:val="22"/>
        </w:rPr>
        <w:t>Адреса и реквизиты сторон</w:t>
      </w:r>
      <w:r w:rsidR="00DE21DA" w:rsidRPr="0007710A">
        <w:rPr>
          <w:sz w:val="22"/>
          <w:szCs w:val="22"/>
        </w:rPr>
        <w:t>»</w:t>
      </w:r>
      <w:r w:rsidRPr="0007710A">
        <w:rPr>
          <w:sz w:val="22"/>
          <w:szCs w:val="22"/>
        </w:rPr>
        <w:t>.</w:t>
      </w:r>
    </w:p>
    <w:p w14:paraId="13376131" w14:textId="77777777" w:rsidR="006154F9" w:rsidRPr="0007710A" w:rsidRDefault="006154F9" w:rsidP="006154F9">
      <w:pPr>
        <w:ind w:firstLine="567"/>
        <w:jc w:val="both"/>
        <w:rPr>
          <w:sz w:val="22"/>
          <w:szCs w:val="22"/>
        </w:rPr>
      </w:pPr>
      <w:r w:rsidRPr="0007710A">
        <w:rPr>
          <w:sz w:val="22"/>
          <w:szCs w:val="22"/>
        </w:rPr>
        <w:t>2.</w:t>
      </w:r>
      <w:r w:rsidR="0013552B" w:rsidRPr="0007710A">
        <w:rPr>
          <w:sz w:val="22"/>
          <w:szCs w:val="22"/>
        </w:rPr>
        <w:t>3</w:t>
      </w:r>
      <w:r w:rsidRPr="0007710A">
        <w:rPr>
          <w:sz w:val="22"/>
          <w:szCs w:val="22"/>
          <w:shd w:val="clear" w:color="auto" w:fill="FFFFFF"/>
        </w:rPr>
        <w:t xml:space="preserve">. </w:t>
      </w:r>
      <w:r w:rsidRPr="0007710A">
        <w:rPr>
          <w:sz w:val="22"/>
          <w:szCs w:val="22"/>
        </w:rPr>
        <w:t>В случае уменьшения Заказчику ранее доведенных лимитов бюджетных обязательств, приводящего к невозможности исполнения обязательств, вытекающих из условий настоящего Контракта, Стороны, руководствуясь положениями статьи 161 Бюджетного кодекса РФ, согласовывают новые условия Контракта.</w:t>
      </w:r>
    </w:p>
    <w:p w14:paraId="4E9853E4" w14:textId="77777777" w:rsidR="00FB2A39" w:rsidRPr="0007710A" w:rsidRDefault="0013552B" w:rsidP="006154F9">
      <w:pPr>
        <w:ind w:firstLine="540"/>
        <w:jc w:val="both"/>
        <w:rPr>
          <w:sz w:val="22"/>
          <w:szCs w:val="22"/>
        </w:rPr>
      </w:pPr>
      <w:r w:rsidRPr="0007710A">
        <w:rPr>
          <w:sz w:val="22"/>
          <w:szCs w:val="22"/>
        </w:rPr>
        <w:t>2.4</w:t>
      </w:r>
      <w:r w:rsidR="006154F9" w:rsidRPr="0007710A">
        <w:rPr>
          <w:sz w:val="22"/>
          <w:szCs w:val="22"/>
        </w:rPr>
        <w:t xml:space="preserve">. Источник финансирования настоящего </w:t>
      </w:r>
      <w:r w:rsidR="008345D3" w:rsidRPr="0007710A">
        <w:rPr>
          <w:sz w:val="22"/>
          <w:szCs w:val="22"/>
        </w:rPr>
        <w:t>Контракта – федеральный бюджет.</w:t>
      </w:r>
    </w:p>
    <w:p w14:paraId="44D7296B" w14:textId="77777777" w:rsidR="006154F9" w:rsidRPr="0007710A" w:rsidRDefault="006154F9" w:rsidP="00FB2A39">
      <w:pPr>
        <w:jc w:val="both"/>
        <w:rPr>
          <w:i/>
          <w:sz w:val="22"/>
          <w:szCs w:val="22"/>
        </w:rPr>
      </w:pPr>
      <w:r w:rsidRPr="0007710A">
        <w:rPr>
          <w:sz w:val="22"/>
          <w:szCs w:val="22"/>
        </w:rPr>
        <w:t xml:space="preserve">КБК </w:t>
      </w:r>
      <w:r w:rsidR="00F159D3" w:rsidRPr="0007710A">
        <w:rPr>
          <w:sz w:val="22"/>
          <w:szCs w:val="22"/>
        </w:rPr>
        <w:t>177 0902 1040190049 244</w:t>
      </w:r>
      <w:r w:rsidRPr="0007710A">
        <w:rPr>
          <w:sz w:val="22"/>
          <w:szCs w:val="22"/>
        </w:rPr>
        <w:t>. Валюта платежа – рубль Российской Федерации.</w:t>
      </w:r>
    </w:p>
    <w:p w14:paraId="0D5CD4AD" w14:textId="77777777" w:rsidR="006154F9" w:rsidRPr="0007710A" w:rsidRDefault="006154F9" w:rsidP="006154F9">
      <w:pPr>
        <w:ind w:firstLine="540"/>
        <w:jc w:val="both"/>
        <w:rPr>
          <w:sz w:val="22"/>
          <w:szCs w:val="22"/>
        </w:rPr>
      </w:pPr>
      <w:r w:rsidRPr="0007710A">
        <w:rPr>
          <w:sz w:val="22"/>
          <w:szCs w:val="22"/>
        </w:rPr>
        <w:t>2.</w:t>
      </w:r>
      <w:r w:rsidR="0013552B" w:rsidRPr="0007710A">
        <w:rPr>
          <w:sz w:val="22"/>
          <w:szCs w:val="22"/>
        </w:rPr>
        <w:t>5</w:t>
      </w:r>
      <w:r w:rsidRPr="0007710A">
        <w:rPr>
          <w:sz w:val="22"/>
          <w:szCs w:val="22"/>
        </w:rPr>
        <w:t>. Оплата по настоящему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настоящем Контракте,</w:t>
      </w:r>
      <w:r w:rsidR="007B52C2" w:rsidRPr="0007710A">
        <w:rPr>
          <w:sz w:val="22"/>
          <w:szCs w:val="22"/>
        </w:rPr>
        <w:t xml:space="preserve"> </w:t>
      </w:r>
      <w:r w:rsidRPr="0007710A">
        <w:rPr>
          <w:bCs/>
          <w:sz w:val="22"/>
          <w:szCs w:val="22"/>
        </w:rPr>
        <w:t xml:space="preserve">в течение </w:t>
      </w:r>
      <w:r w:rsidR="00F159D3" w:rsidRPr="0007710A">
        <w:rPr>
          <w:bCs/>
          <w:sz w:val="22"/>
          <w:szCs w:val="22"/>
        </w:rPr>
        <w:t>10</w:t>
      </w:r>
      <w:r w:rsidR="007C429E" w:rsidRPr="0007710A">
        <w:rPr>
          <w:bCs/>
          <w:sz w:val="22"/>
          <w:szCs w:val="22"/>
        </w:rPr>
        <w:t xml:space="preserve"> (</w:t>
      </w:r>
      <w:r w:rsidR="00F159D3" w:rsidRPr="0007710A">
        <w:rPr>
          <w:bCs/>
          <w:sz w:val="22"/>
          <w:szCs w:val="22"/>
        </w:rPr>
        <w:t>десяти</w:t>
      </w:r>
      <w:r w:rsidR="007C429E" w:rsidRPr="0007710A">
        <w:rPr>
          <w:bCs/>
          <w:sz w:val="22"/>
          <w:szCs w:val="22"/>
        </w:rPr>
        <w:t>)</w:t>
      </w:r>
      <w:r w:rsidRPr="0007710A">
        <w:rPr>
          <w:bCs/>
          <w:sz w:val="22"/>
          <w:szCs w:val="22"/>
        </w:rPr>
        <w:t xml:space="preserve"> рабочих дней после </w:t>
      </w:r>
      <w:r w:rsidRPr="0007710A">
        <w:rPr>
          <w:sz w:val="22"/>
          <w:szCs w:val="22"/>
        </w:rPr>
        <w:t>оказания услуг</w:t>
      </w:r>
      <w:r w:rsidRPr="0007710A">
        <w:rPr>
          <w:bCs/>
          <w:sz w:val="22"/>
          <w:szCs w:val="22"/>
        </w:rPr>
        <w:t xml:space="preserve"> и получения надлежащим образом оформленной документации (</w:t>
      </w:r>
      <w:r w:rsidR="00F159D3" w:rsidRPr="0007710A">
        <w:rPr>
          <w:bCs/>
          <w:sz w:val="22"/>
          <w:szCs w:val="22"/>
        </w:rPr>
        <w:t>счет (</w:t>
      </w:r>
      <w:r w:rsidRPr="0007710A">
        <w:rPr>
          <w:bCs/>
          <w:sz w:val="22"/>
          <w:szCs w:val="22"/>
        </w:rPr>
        <w:t>счет-фактура</w:t>
      </w:r>
      <w:r w:rsidR="00F159D3" w:rsidRPr="0007710A">
        <w:rPr>
          <w:bCs/>
          <w:sz w:val="22"/>
          <w:szCs w:val="22"/>
        </w:rPr>
        <w:t>)</w:t>
      </w:r>
      <w:r w:rsidRPr="0007710A">
        <w:rPr>
          <w:bCs/>
          <w:sz w:val="22"/>
          <w:szCs w:val="22"/>
        </w:rPr>
        <w:t xml:space="preserve">, заказ-наряд, </w:t>
      </w:r>
      <w:r w:rsidRPr="0007710A">
        <w:rPr>
          <w:sz w:val="22"/>
          <w:szCs w:val="22"/>
        </w:rPr>
        <w:t>акт сдачи-приемки оказанных услуг</w:t>
      </w:r>
      <w:r w:rsidRPr="0007710A">
        <w:rPr>
          <w:bCs/>
          <w:sz w:val="22"/>
          <w:szCs w:val="22"/>
        </w:rPr>
        <w:t>)</w:t>
      </w:r>
      <w:r w:rsidRPr="0007710A">
        <w:rPr>
          <w:sz w:val="22"/>
          <w:szCs w:val="22"/>
        </w:rPr>
        <w:t xml:space="preserve">.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 </w:t>
      </w:r>
    </w:p>
    <w:p w14:paraId="3D57AC6B" w14:textId="77777777" w:rsidR="006154F9" w:rsidRPr="0007710A" w:rsidRDefault="006154F9" w:rsidP="006154F9">
      <w:pPr>
        <w:ind w:firstLine="567"/>
        <w:jc w:val="both"/>
        <w:rPr>
          <w:sz w:val="22"/>
          <w:szCs w:val="22"/>
        </w:rPr>
      </w:pPr>
      <w:r w:rsidRPr="0007710A">
        <w:rPr>
          <w:sz w:val="22"/>
          <w:szCs w:val="22"/>
        </w:rPr>
        <w:t>2.</w:t>
      </w:r>
      <w:r w:rsidR="0013552B" w:rsidRPr="0007710A">
        <w:rPr>
          <w:sz w:val="22"/>
          <w:szCs w:val="22"/>
        </w:rPr>
        <w:t>6</w:t>
      </w:r>
      <w:r w:rsidRPr="0007710A">
        <w:rPr>
          <w:sz w:val="22"/>
          <w:szCs w:val="22"/>
        </w:rPr>
        <w:t>.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77E47DB" w14:textId="77777777" w:rsidR="006154F9" w:rsidRPr="0007710A" w:rsidRDefault="006154F9" w:rsidP="006154F9">
      <w:pPr>
        <w:autoSpaceDE w:val="0"/>
        <w:autoSpaceDN w:val="0"/>
        <w:adjustRightInd w:val="0"/>
        <w:ind w:firstLine="561"/>
        <w:jc w:val="both"/>
        <w:rPr>
          <w:sz w:val="22"/>
          <w:szCs w:val="22"/>
        </w:rPr>
      </w:pPr>
      <w:r w:rsidRPr="0007710A">
        <w:rPr>
          <w:sz w:val="22"/>
          <w:szCs w:val="22"/>
        </w:rPr>
        <w:t>2</w:t>
      </w:r>
      <w:r w:rsidR="0013552B" w:rsidRPr="0007710A">
        <w:rPr>
          <w:sz w:val="22"/>
          <w:szCs w:val="22"/>
        </w:rPr>
        <w:t>.7</w:t>
      </w:r>
      <w:r w:rsidRPr="0007710A">
        <w:rPr>
          <w:sz w:val="22"/>
          <w:szCs w:val="22"/>
        </w:rPr>
        <w:t>. При оплате оказанных услуг по Контракту, Заказчик имеет право удержать начисленную Исполнителю неустойку (штраф, пени) за неисполнение или ненадлежащее исполнение Исполнителем обязательств, предусмотренных Контрактом. В этом случае Исполнителю выплачивается сумма (стоимость оказанных услуг), уменьшенная на сумму неустойки (пеней, штрафов), которая перечисляется в установленном порядке в доход федерального бюджета.</w:t>
      </w:r>
    </w:p>
    <w:p w14:paraId="7297853B" w14:textId="77777777" w:rsidR="006154F9" w:rsidRPr="0007710A" w:rsidRDefault="006154F9" w:rsidP="006154F9">
      <w:pPr>
        <w:ind w:firstLine="567"/>
        <w:jc w:val="both"/>
        <w:rPr>
          <w:sz w:val="22"/>
          <w:szCs w:val="22"/>
        </w:rPr>
      </w:pPr>
    </w:p>
    <w:p w14:paraId="39DF1F1F" w14:textId="77777777" w:rsidR="006154F9" w:rsidRPr="0007710A" w:rsidRDefault="006154F9" w:rsidP="005D1282">
      <w:pPr>
        <w:pStyle w:val="afff1"/>
        <w:widowControl w:val="0"/>
        <w:numPr>
          <w:ilvl w:val="0"/>
          <w:numId w:val="14"/>
        </w:numPr>
        <w:jc w:val="center"/>
        <w:rPr>
          <w:b/>
          <w:sz w:val="22"/>
          <w:szCs w:val="22"/>
        </w:rPr>
      </w:pPr>
      <w:r w:rsidRPr="0007710A">
        <w:rPr>
          <w:b/>
          <w:sz w:val="22"/>
          <w:szCs w:val="22"/>
        </w:rPr>
        <w:lastRenderedPageBreak/>
        <w:t>Права и обязанности Сторон</w:t>
      </w:r>
    </w:p>
    <w:p w14:paraId="3FB9B750" w14:textId="77777777" w:rsidR="006154F9" w:rsidRPr="0007710A" w:rsidRDefault="006154F9" w:rsidP="006154F9">
      <w:pPr>
        <w:widowControl w:val="0"/>
        <w:ind w:firstLine="567"/>
        <w:jc w:val="both"/>
        <w:rPr>
          <w:sz w:val="22"/>
          <w:szCs w:val="22"/>
        </w:rPr>
      </w:pPr>
      <w:r w:rsidRPr="0007710A">
        <w:rPr>
          <w:sz w:val="22"/>
          <w:szCs w:val="22"/>
        </w:rPr>
        <w:t>3.1. Заказчик имеет право:</w:t>
      </w:r>
    </w:p>
    <w:p w14:paraId="52BA43BD" w14:textId="77777777" w:rsidR="006154F9" w:rsidRPr="0007710A" w:rsidRDefault="006154F9" w:rsidP="006154F9">
      <w:pPr>
        <w:widowControl w:val="0"/>
        <w:ind w:firstLine="567"/>
        <w:jc w:val="both"/>
        <w:rPr>
          <w:sz w:val="22"/>
          <w:szCs w:val="22"/>
        </w:rPr>
      </w:pPr>
      <w:r w:rsidRPr="0007710A">
        <w:rPr>
          <w:sz w:val="22"/>
          <w:szCs w:val="22"/>
        </w:rPr>
        <w:t>3.1.1. По согласованию с Исполнителем изменить объем.</w:t>
      </w:r>
    </w:p>
    <w:p w14:paraId="4EC59508" w14:textId="77777777" w:rsidR="006154F9" w:rsidRPr="0007710A" w:rsidRDefault="006154F9" w:rsidP="003E7CFA">
      <w:pPr>
        <w:widowControl w:val="0"/>
        <w:ind w:firstLine="567"/>
        <w:jc w:val="both"/>
        <w:rPr>
          <w:sz w:val="22"/>
          <w:szCs w:val="22"/>
        </w:rPr>
      </w:pPr>
      <w:r w:rsidRPr="0007710A">
        <w:rPr>
          <w:sz w:val="22"/>
          <w:szCs w:val="22"/>
        </w:rPr>
        <w:t>3.1.2. Привлекать экспертов, экспертные организации для проверки соответствия качества оказываемых услуг требованиям, установленным Контрактом.</w:t>
      </w:r>
    </w:p>
    <w:p w14:paraId="0CF338EA" w14:textId="77777777" w:rsidR="006154F9" w:rsidRPr="0007710A" w:rsidRDefault="006154F9" w:rsidP="003E7CFA">
      <w:pPr>
        <w:widowControl w:val="0"/>
        <w:ind w:firstLine="567"/>
        <w:jc w:val="both"/>
        <w:rPr>
          <w:sz w:val="22"/>
          <w:szCs w:val="22"/>
        </w:rPr>
      </w:pPr>
      <w:r w:rsidRPr="0007710A">
        <w:rPr>
          <w:sz w:val="22"/>
          <w:szCs w:val="22"/>
        </w:rPr>
        <w:t>3.1.3. Заказчик вправе по соглашению с Исполнителем снизить цену Контракта без изменения, предусмотренного Контрактом объёма услуг.</w:t>
      </w:r>
    </w:p>
    <w:p w14:paraId="69DB16C9" w14:textId="77777777" w:rsidR="006154F9" w:rsidRPr="0007710A" w:rsidRDefault="006154F9" w:rsidP="006154F9">
      <w:pPr>
        <w:widowControl w:val="0"/>
        <w:ind w:firstLine="567"/>
        <w:jc w:val="both"/>
        <w:rPr>
          <w:sz w:val="22"/>
          <w:szCs w:val="22"/>
        </w:rPr>
      </w:pPr>
      <w:r w:rsidRPr="0007710A">
        <w:rPr>
          <w:sz w:val="22"/>
          <w:szCs w:val="22"/>
        </w:rPr>
        <w:t>3.1.4. Осуществлять иные права, предусмотренные Контрактом и (или) законодательством Российской Федерации.</w:t>
      </w:r>
    </w:p>
    <w:p w14:paraId="15061C8D" w14:textId="77777777" w:rsidR="006154F9" w:rsidRPr="0007710A" w:rsidRDefault="006154F9" w:rsidP="006154F9">
      <w:pPr>
        <w:widowControl w:val="0"/>
        <w:ind w:firstLine="567"/>
        <w:jc w:val="both"/>
        <w:rPr>
          <w:sz w:val="22"/>
          <w:szCs w:val="22"/>
        </w:rPr>
      </w:pPr>
      <w:r w:rsidRPr="0007710A">
        <w:rPr>
          <w:sz w:val="22"/>
          <w:szCs w:val="22"/>
        </w:rPr>
        <w:t>3.2. Заказчик обязан:</w:t>
      </w:r>
    </w:p>
    <w:p w14:paraId="2682068B" w14:textId="77777777" w:rsidR="006154F9" w:rsidRPr="0007710A" w:rsidRDefault="006154F9" w:rsidP="006154F9">
      <w:pPr>
        <w:widowControl w:val="0"/>
        <w:ind w:firstLine="567"/>
        <w:jc w:val="both"/>
        <w:rPr>
          <w:sz w:val="22"/>
          <w:szCs w:val="22"/>
        </w:rPr>
      </w:pPr>
      <w:r w:rsidRPr="0007710A">
        <w:rPr>
          <w:sz w:val="22"/>
          <w:szCs w:val="22"/>
        </w:rPr>
        <w:t>3.2.1. Обеспечить приемку оказанных Услуг по объему и качеству согласно Контракту.</w:t>
      </w:r>
    </w:p>
    <w:p w14:paraId="6541DA9C" w14:textId="77777777" w:rsidR="006154F9" w:rsidRPr="0007710A" w:rsidRDefault="006154F9" w:rsidP="006154F9">
      <w:pPr>
        <w:widowControl w:val="0"/>
        <w:ind w:firstLine="567"/>
        <w:jc w:val="both"/>
        <w:rPr>
          <w:sz w:val="22"/>
          <w:szCs w:val="22"/>
        </w:rPr>
      </w:pPr>
      <w:r w:rsidRPr="0007710A">
        <w:rPr>
          <w:sz w:val="22"/>
          <w:szCs w:val="22"/>
        </w:rPr>
        <w:t>3.2.2.  Оплатить Услуги в порядке, предусмотренном Контрактом.</w:t>
      </w:r>
    </w:p>
    <w:p w14:paraId="2A6C83E4" w14:textId="77777777" w:rsidR="006154F9" w:rsidRPr="0007710A" w:rsidRDefault="006154F9" w:rsidP="006154F9">
      <w:pPr>
        <w:widowControl w:val="0"/>
        <w:ind w:firstLine="567"/>
        <w:jc w:val="both"/>
        <w:rPr>
          <w:sz w:val="22"/>
          <w:szCs w:val="22"/>
        </w:rPr>
      </w:pPr>
      <w:r w:rsidRPr="0007710A">
        <w:rPr>
          <w:sz w:val="22"/>
          <w:szCs w:val="22"/>
        </w:rPr>
        <w:t>3.2.3. Своевременно предоставить Исполнителю информацию, необходимую для исполнения Контракта.</w:t>
      </w:r>
    </w:p>
    <w:p w14:paraId="200C86EA" w14:textId="77777777" w:rsidR="006154F9" w:rsidRPr="0007710A" w:rsidRDefault="006154F9" w:rsidP="006154F9">
      <w:pPr>
        <w:widowControl w:val="0"/>
        <w:ind w:firstLine="567"/>
        <w:jc w:val="both"/>
        <w:rPr>
          <w:sz w:val="22"/>
          <w:szCs w:val="22"/>
        </w:rPr>
      </w:pPr>
      <w:r w:rsidRPr="0007710A">
        <w:rPr>
          <w:sz w:val="22"/>
          <w:szCs w:val="22"/>
        </w:rPr>
        <w:t>3.2.4. Требовать возмещения неустойки и (или) убытков, причиненных Заказчику по вине Исполнителя.</w:t>
      </w:r>
    </w:p>
    <w:p w14:paraId="1BA0849E" w14:textId="77777777" w:rsidR="006154F9" w:rsidRPr="0007710A" w:rsidRDefault="006154F9" w:rsidP="006154F9">
      <w:pPr>
        <w:widowControl w:val="0"/>
        <w:ind w:firstLine="567"/>
        <w:jc w:val="both"/>
        <w:rPr>
          <w:sz w:val="22"/>
          <w:szCs w:val="22"/>
        </w:rPr>
      </w:pPr>
      <w:r w:rsidRPr="0007710A">
        <w:rPr>
          <w:sz w:val="22"/>
          <w:szCs w:val="22"/>
        </w:rPr>
        <w:t>3.2.5. Выполнять иные обязанности, предусмотренные Контрактом.</w:t>
      </w:r>
    </w:p>
    <w:p w14:paraId="780C716B" w14:textId="77777777" w:rsidR="006154F9" w:rsidRPr="0007710A" w:rsidRDefault="006154F9" w:rsidP="006154F9">
      <w:pPr>
        <w:widowControl w:val="0"/>
        <w:ind w:firstLine="567"/>
        <w:jc w:val="both"/>
        <w:rPr>
          <w:sz w:val="22"/>
          <w:szCs w:val="22"/>
        </w:rPr>
      </w:pPr>
      <w:r w:rsidRPr="0007710A">
        <w:rPr>
          <w:sz w:val="22"/>
          <w:szCs w:val="22"/>
        </w:rPr>
        <w:t>3.3.   Исполнитель обязан:</w:t>
      </w:r>
    </w:p>
    <w:p w14:paraId="106815C7" w14:textId="77777777" w:rsidR="006154F9" w:rsidRPr="0007710A" w:rsidRDefault="006154F9" w:rsidP="006154F9">
      <w:pPr>
        <w:widowControl w:val="0"/>
        <w:ind w:firstLine="567"/>
        <w:jc w:val="both"/>
        <w:rPr>
          <w:sz w:val="22"/>
          <w:szCs w:val="22"/>
        </w:rPr>
      </w:pPr>
      <w:r w:rsidRPr="0007710A">
        <w:rPr>
          <w:sz w:val="22"/>
          <w:szCs w:val="22"/>
        </w:rPr>
        <w:t>3.3.1. Оказать Услуги лично в сроки, предусмотренные Контрактом.</w:t>
      </w:r>
    </w:p>
    <w:p w14:paraId="0418292C" w14:textId="77777777" w:rsidR="006154F9" w:rsidRPr="0007710A" w:rsidRDefault="006154F9" w:rsidP="006154F9">
      <w:pPr>
        <w:widowControl w:val="0"/>
        <w:ind w:firstLine="567"/>
        <w:jc w:val="both"/>
        <w:rPr>
          <w:sz w:val="22"/>
          <w:szCs w:val="22"/>
        </w:rPr>
      </w:pPr>
      <w:r w:rsidRPr="0007710A">
        <w:rPr>
          <w:sz w:val="22"/>
          <w:szCs w:val="22"/>
        </w:rPr>
        <w:t>3.3.2. Соблюдать действующие у Заказчика правила внутреннего трудового распорядка, правила техники безопасности и внутриоб</w:t>
      </w:r>
      <w:r w:rsidR="00DC30A4" w:rsidRPr="0007710A">
        <w:rPr>
          <w:sz w:val="22"/>
          <w:szCs w:val="22"/>
        </w:rPr>
        <w:t>ъ</w:t>
      </w:r>
      <w:r w:rsidRPr="0007710A">
        <w:rPr>
          <w:sz w:val="22"/>
          <w:szCs w:val="22"/>
        </w:rPr>
        <w:t>ектовый режим.</w:t>
      </w:r>
    </w:p>
    <w:p w14:paraId="2DF0211A" w14:textId="77777777" w:rsidR="006154F9" w:rsidRPr="0007710A" w:rsidRDefault="006154F9" w:rsidP="006154F9">
      <w:pPr>
        <w:widowControl w:val="0"/>
        <w:ind w:firstLine="567"/>
        <w:jc w:val="both"/>
        <w:rPr>
          <w:sz w:val="22"/>
          <w:szCs w:val="22"/>
        </w:rPr>
      </w:pPr>
      <w:r w:rsidRPr="0007710A">
        <w:rPr>
          <w:sz w:val="22"/>
          <w:szCs w:val="22"/>
        </w:rPr>
        <w:t>3.3.3. 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14:paraId="7032AB0C" w14:textId="77777777" w:rsidR="006154F9" w:rsidRPr="0007710A" w:rsidRDefault="006154F9" w:rsidP="006154F9">
      <w:pPr>
        <w:widowControl w:val="0"/>
        <w:ind w:firstLine="567"/>
        <w:jc w:val="both"/>
        <w:rPr>
          <w:sz w:val="22"/>
          <w:szCs w:val="22"/>
        </w:rPr>
      </w:pPr>
      <w:r w:rsidRPr="0007710A">
        <w:rPr>
          <w:sz w:val="22"/>
          <w:szCs w:val="22"/>
        </w:rPr>
        <w:t>3.3.4. По требованию Заказчика своими средствами и за свой счет в срок, согласованный с Заказчиком, устранить допущенные в оказанных Услугах по его вине недостатки или иные отступления от условий Контракта.</w:t>
      </w:r>
    </w:p>
    <w:p w14:paraId="62D8EBEF" w14:textId="77777777" w:rsidR="006154F9" w:rsidRPr="0007710A" w:rsidRDefault="006154F9" w:rsidP="006154F9">
      <w:pPr>
        <w:widowControl w:val="0"/>
        <w:ind w:firstLine="567"/>
        <w:jc w:val="both"/>
        <w:rPr>
          <w:sz w:val="22"/>
          <w:szCs w:val="22"/>
        </w:rPr>
      </w:pPr>
      <w:r w:rsidRPr="0007710A">
        <w:rPr>
          <w:sz w:val="22"/>
          <w:szCs w:val="22"/>
        </w:rPr>
        <w:t>3.3.5.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14:paraId="36E02457" w14:textId="77777777" w:rsidR="006154F9" w:rsidRPr="0007710A" w:rsidRDefault="006154F9" w:rsidP="006154F9">
      <w:pPr>
        <w:widowControl w:val="0"/>
        <w:ind w:firstLine="567"/>
        <w:jc w:val="both"/>
        <w:rPr>
          <w:sz w:val="22"/>
          <w:szCs w:val="22"/>
        </w:rPr>
      </w:pPr>
      <w:r w:rsidRPr="0007710A">
        <w:rPr>
          <w:sz w:val="22"/>
          <w:szCs w:val="22"/>
        </w:rPr>
        <w:t>3.3.6.</w:t>
      </w:r>
      <w:r w:rsidRPr="0007710A">
        <w:rPr>
          <w:sz w:val="22"/>
          <w:szCs w:val="22"/>
        </w:rPr>
        <w:tab/>
        <w:t>Предоставлять по запросам Заказчика иную информацию о ходе исполнения Контракта.</w:t>
      </w:r>
    </w:p>
    <w:p w14:paraId="4FDEE264" w14:textId="77777777" w:rsidR="006154F9" w:rsidRPr="0007710A" w:rsidRDefault="006154F9" w:rsidP="006154F9">
      <w:pPr>
        <w:widowControl w:val="0"/>
        <w:ind w:firstLine="567"/>
        <w:jc w:val="both"/>
        <w:rPr>
          <w:sz w:val="22"/>
          <w:szCs w:val="22"/>
        </w:rPr>
      </w:pPr>
      <w:r w:rsidRPr="0007710A">
        <w:rPr>
          <w:sz w:val="22"/>
          <w:szCs w:val="22"/>
        </w:rPr>
        <w:t>3.3.7.</w:t>
      </w:r>
      <w:r w:rsidRPr="0007710A">
        <w:rPr>
          <w:sz w:val="22"/>
          <w:szCs w:val="22"/>
        </w:rPr>
        <w:tab/>
        <w:t>Выполнять иные обязанности, предусмотренные Контрактом.</w:t>
      </w:r>
    </w:p>
    <w:p w14:paraId="349FE66D" w14:textId="77777777" w:rsidR="006154F9" w:rsidRPr="0007710A" w:rsidRDefault="006154F9" w:rsidP="006154F9">
      <w:pPr>
        <w:widowControl w:val="0"/>
        <w:ind w:firstLine="567"/>
        <w:jc w:val="both"/>
        <w:rPr>
          <w:sz w:val="22"/>
          <w:szCs w:val="22"/>
        </w:rPr>
      </w:pPr>
      <w:r w:rsidRPr="0007710A">
        <w:rPr>
          <w:sz w:val="22"/>
          <w:szCs w:val="22"/>
        </w:rPr>
        <w:t>3.4.</w:t>
      </w:r>
      <w:r w:rsidRPr="0007710A">
        <w:rPr>
          <w:sz w:val="22"/>
          <w:szCs w:val="22"/>
        </w:rPr>
        <w:tab/>
        <w:t>Исполнитель вправе:</w:t>
      </w:r>
    </w:p>
    <w:p w14:paraId="7557C41A" w14:textId="77777777" w:rsidR="006154F9" w:rsidRPr="0007710A" w:rsidRDefault="006154F9" w:rsidP="006154F9">
      <w:pPr>
        <w:widowControl w:val="0"/>
        <w:ind w:firstLine="567"/>
        <w:jc w:val="both"/>
        <w:rPr>
          <w:sz w:val="22"/>
          <w:szCs w:val="22"/>
        </w:rPr>
      </w:pPr>
      <w:r w:rsidRPr="0007710A">
        <w:rPr>
          <w:sz w:val="22"/>
          <w:szCs w:val="22"/>
        </w:rPr>
        <w:t>3.4.1. Требовать приемки и оплаты Услуг в объеме, порядке, сроки и на условиях, предусмотренных Контрактом.</w:t>
      </w:r>
    </w:p>
    <w:p w14:paraId="430B17D9" w14:textId="77777777" w:rsidR="006154F9" w:rsidRPr="0007710A" w:rsidRDefault="006154F9" w:rsidP="006154F9">
      <w:pPr>
        <w:widowControl w:val="0"/>
        <w:ind w:firstLine="567"/>
        <w:jc w:val="both"/>
        <w:rPr>
          <w:sz w:val="22"/>
          <w:szCs w:val="22"/>
        </w:rPr>
      </w:pPr>
    </w:p>
    <w:p w14:paraId="1B9ECA28" w14:textId="77777777" w:rsidR="006154F9" w:rsidRPr="0007710A" w:rsidRDefault="006154F9" w:rsidP="006154F9">
      <w:pPr>
        <w:pStyle w:val="afff1"/>
        <w:widowControl w:val="0"/>
        <w:autoSpaceDE w:val="0"/>
        <w:autoSpaceDN w:val="0"/>
        <w:adjustRightInd w:val="0"/>
        <w:ind w:left="0"/>
        <w:jc w:val="center"/>
        <w:rPr>
          <w:b/>
          <w:sz w:val="22"/>
          <w:szCs w:val="22"/>
        </w:rPr>
      </w:pPr>
      <w:r w:rsidRPr="0007710A">
        <w:rPr>
          <w:b/>
          <w:sz w:val="22"/>
          <w:szCs w:val="22"/>
        </w:rPr>
        <w:t>4. Порядок и сроки оказания услуг</w:t>
      </w:r>
    </w:p>
    <w:p w14:paraId="35BE30B5" w14:textId="3076CE30" w:rsidR="006154F9" w:rsidRPr="0007710A" w:rsidRDefault="006154F9" w:rsidP="006154F9">
      <w:pPr>
        <w:widowControl w:val="0"/>
        <w:ind w:firstLine="567"/>
        <w:jc w:val="both"/>
        <w:rPr>
          <w:sz w:val="22"/>
          <w:szCs w:val="22"/>
        </w:rPr>
      </w:pPr>
      <w:r w:rsidRPr="0007710A">
        <w:rPr>
          <w:sz w:val="22"/>
          <w:szCs w:val="22"/>
        </w:rPr>
        <w:t xml:space="preserve">4.1. Сроки оказания услуг: с </w:t>
      </w:r>
      <w:r w:rsidR="00A55039" w:rsidRPr="0007710A">
        <w:rPr>
          <w:sz w:val="22"/>
          <w:szCs w:val="22"/>
        </w:rPr>
        <w:t>момента заключения контракта и</w:t>
      </w:r>
      <w:r w:rsidRPr="0007710A">
        <w:rPr>
          <w:sz w:val="22"/>
          <w:szCs w:val="22"/>
        </w:rPr>
        <w:t xml:space="preserve"> по </w:t>
      </w:r>
      <w:r w:rsidR="00091C40" w:rsidRPr="0007710A">
        <w:rPr>
          <w:sz w:val="22"/>
          <w:szCs w:val="22"/>
        </w:rPr>
        <w:t>30.</w:t>
      </w:r>
      <w:r w:rsidR="00D01829">
        <w:rPr>
          <w:sz w:val="22"/>
          <w:szCs w:val="22"/>
        </w:rPr>
        <w:t>10</w:t>
      </w:r>
      <w:r w:rsidRPr="0007710A">
        <w:rPr>
          <w:sz w:val="22"/>
          <w:szCs w:val="22"/>
        </w:rPr>
        <w:t>.</w:t>
      </w:r>
      <w:r w:rsidR="005B1193" w:rsidRPr="0007710A">
        <w:rPr>
          <w:sz w:val="22"/>
          <w:szCs w:val="22"/>
        </w:rPr>
        <w:t>2026</w:t>
      </w:r>
      <w:r w:rsidRPr="0007710A">
        <w:rPr>
          <w:sz w:val="22"/>
          <w:szCs w:val="22"/>
        </w:rPr>
        <w:t xml:space="preserve"> г., при этом Исполнителем составляется график оказания услуг (при необходимости), который согласовывается с Заказчиком.</w:t>
      </w:r>
    </w:p>
    <w:p w14:paraId="5C5F50DD" w14:textId="77777777" w:rsidR="006154F9" w:rsidRPr="0007710A" w:rsidRDefault="006154F9" w:rsidP="006154F9">
      <w:pPr>
        <w:widowControl w:val="0"/>
        <w:ind w:firstLine="567"/>
        <w:jc w:val="both"/>
        <w:rPr>
          <w:sz w:val="22"/>
          <w:szCs w:val="22"/>
        </w:rPr>
      </w:pPr>
      <w:r w:rsidRPr="0007710A">
        <w:rPr>
          <w:sz w:val="22"/>
          <w:szCs w:val="22"/>
        </w:rPr>
        <w:t>4.2. Исполнитель предоставляет Заказчику по факту выполнения Услуг Акт оказанных услуг (выполненных работ) в 2 (двух) экземплярах, которые одновременно являются письменным отчетом о результатах оказанных Услуг, и включает в себя фактическую стоимость (цену) оказанных Услуг.</w:t>
      </w:r>
    </w:p>
    <w:p w14:paraId="4FAE2891" w14:textId="77777777" w:rsidR="006154F9" w:rsidRPr="0007710A" w:rsidRDefault="006154F9" w:rsidP="006154F9">
      <w:pPr>
        <w:widowControl w:val="0"/>
        <w:ind w:firstLine="567"/>
        <w:jc w:val="both"/>
        <w:rPr>
          <w:sz w:val="22"/>
          <w:szCs w:val="22"/>
        </w:rPr>
      </w:pPr>
      <w:r w:rsidRPr="0007710A">
        <w:rPr>
          <w:sz w:val="22"/>
          <w:szCs w:val="22"/>
        </w:rPr>
        <w:t>4.3. Заказчик в течение 3</w:t>
      </w:r>
      <w:r w:rsidR="00B558D9" w:rsidRPr="0007710A">
        <w:rPr>
          <w:sz w:val="22"/>
          <w:szCs w:val="22"/>
        </w:rPr>
        <w:t xml:space="preserve"> </w:t>
      </w:r>
      <w:r w:rsidRPr="0007710A">
        <w:rPr>
          <w:sz w:val="22"/>
          <w:szCs w:val="22"/>
        </w:rPr>
        <w:t>(трех) рабочих дней со дня получения Акта оказанных услуг (выполненных работ) обязан подписать представленный Исполнителем акт (или дать мотивированный отказ) и отправить второй экземпляр в адрес Исполнителя. При наличии мотивированного отказа Заказчика от приемки оказанных Услуг, Сторонами составляется Акт устранения недостатков с перечнем необходимых мер по их устранению и с указанием контрольных сроков.</w:t>
      </w:r>
    </w:p>
    <w:p w14:paraId="67572D4C" w14:textId="77777777" w:rsidR="0033191B" w:rsidRPr="0007710A" w:rsidRDefault="0033191B" w:rsidP="0033191B">
      <w:pPr>
        <w:jc w:val="both"/>
        <w:rPr>
          <w:sz w:val="22"/>
          <w:szCs w:val="22"/>
        </w:rPr>
      </w:pPr>
    </w:p>
    <w:p w14:paraId="1671A8A9" w14:textId="77777777" w:rsidR="007B52C2" w:rsidRPr="0007710A" w:rsidRDefault="007B52C2" w:rsidP="007B52C2">
      <w:pPr>
        <w:spacing w:line="276" w:lineRule="auto"/>
        <w:jc w:val="center"/>
        <w:rPr>
          <w:rFonts w:eastAsia="Calibri"/>
          <w:b/>
          <w:color w:val="000000"/>
          <w:sz w:val="22"/>
          <w:szCs w:val="22"/>
          <w:lang w:eastAsia="en-US"/>
        </w:rPr>
      </w:pPr>
      <w:r w:rsidRPr="0007710A">
        <w:rPr>
          <w:rFonts w:eastAsia="Calibri"/>
          <w:b/>
          <w:color w:val="000000"/>
          <w:sz w:val="22"/>
          <w:szCs w:val="22"/>
          <w:lang w:eastAsia="en-US"/>
        </w:rPr>
        <w:t>5. </w:t>
      </w:r>
      <w:r w:rsidR="00EF2FCC" w:rsidRPr="0007710A">
        <w:rPr>
          <w:rFonts w:eastAsia="Calibri"/>
          <w:b/>
          <w:color w:val="000000"/>
          <w:sz w:val="22"/>
          <w:szCs w:val="22"/>
          <w:lang w:eastAsia="en-US"/>
        </w:rPr>
        <w:t>Ответственность сторон</w:t>
      </w:r>
    </w:p>
    <w:p w14:paraId="21600C06" w14:textId="77777777" w:rsidR="007B52C2" w:rsidRPr="0007710A" w:rsidRDefault="007B52C2" w:rsidP="007B52C2">
      <w:pPr>
        <w:widowControl w:val="0"/>
        <w:ind w:firstLine="567"/>
        <w:jc w:val="both"/>
        <w:rPr>
          <w:sz w:val="22"/>
          <w:szCs w:val="22"/>
        </w:rPr>
      </w:pPr>
      <w:r w:rsidRPr="0007710A">
        <w:rPr>
          <w:sz w:val="22"/>
          <w:szCs w:val="22"/>
        </w:rPr>
        <w:t>5.1. За неисполнение или ненадлежащее исполнение обязательств по настоящему Контракту Стороны несут ответственность в соответствии с ФЗ № 44-ФЗ, постановлением Прав</w:t>
      </w:r>
      <w:r w:rsidR="00B558D9" w:rsidRPr="0007710A">
        <w:rPr>
          <w:sz w:val="22"/>
          <w:szCs w:val="22"/>
        </w:rPr>
        <w:t>ительства РФ от 30.08.2017 г. №</w:t>
      </w:r>
      <w:r w:rsidRPr="0007710A">
        <w:rPr>
          <w:sz w:val="22"/>
          <w:szCs w:val="22"/>
        </w:rPr>
        <w:t xml:space="preserve">1042 </w:t>
      </w:r>
      <w:r w:rsidR="00DE21DA" w:rsidRPr="0007710A">
        <w:rPr>
          <w:sz w:val="22"/>
          <w:szCs w:val="22"/>
        </w:rPr>
        <w:t>«</w:t>
      </w:r>
      <w:r w:rsidRPr="0007710A">
        <w:rPr>
          <w:sz w:val="22"/>
          <w:szCs w:val="22"/>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sidR="00DE21DA" w:rsidRPr="0007710A">
        <w:rPr>
          <w:sz w:val="22"/>
          <w:szCs w:val="22"/>
        </w:rPr>
        <w:t>»</w:t>
      </w:r>
      <w:r w:rsidRPr="0007710A">
        <w:rPr>
          <w:sz w:val="22"/>
          <w:szCs w:val="22"/>
        </w:rPr>
        <w:t xml:space="preserve"> и гражданским законодательством Российской Федерации. </w:t>
      </w:r>
    </w:p>
    <w:p w14:paraId="7CBA1798" w14:textId="77777777" w:rsidR="007B52C2" w:rsidRPr="0007710A" w:rsidRDefault="007B52C2" w:rsidP="007B52C2">
      <w:pPr>
        <w:widowControl w:val="0"/>
        <w:ind w:firstLine="567"/>
        <w:jc w:val="both"/>
        <w:rPr>
          <w:sz w:val="22"/>
          <w:szCs w:val="22"/>
        </w:rPr>
      </w:pPr>
      <w:r w:rsidRPr="0007710A">
        <w:rPr>
          <w:sz w:val="22"/>
          <w:szCs w:val="22"/>
        </w:rPr>
        <w:t>5</w:t>
      </w:r>
      <w:r w:rsidR="008C7154" w:rsidRPr="0007710A">
        <w:rPr>
          <w:sz w:val="22"/>
          <w:szCs w:val="22"/>
        </w:rPr>
        <w:t>.2</w:t>
      </w:r>
      <w:r w:rsidRPr="0007710A">
        <w:rPr>
          <w:sz w:val="22"/>
          <w:szCs w:val="22"/>
        </w:rPr>
        <w:t xml:space="preserve">. Сторона освобождается от ответственности за неисполнение или ненадлежащее исполнение обязательств по настоящему Контракту, если докажет, что неисполнение или надлежащее исполнение </w:t>
      </w:r>
      <w:r w:rsidRPr="0007710A">
        <w:rPr>
          <w:sz w:val="22"/>
          <w:szCs w:val="22"/>
        </w:rPr>
        <w:lastRenderedPageBreak/>
        <w:t>обязательств по настоящему Контракту произошло вследствие обстоятельств непреодолимой силы или по вине другой Стороны.</w:t>
      </w:r>
    </w:p>
    <w:p w14:paraId="0A28251F" w14:textId="77777777" w:rsidR="007B52C2" w:rsidRPr="0007710A" w:rsidRDefault="007B52C2" w:rsidP="007B52C2">
      <w:pPr>
        <w:widowControl w:val="0"/>
        <w:ind w:firstLine="567"/>
        <w:jc w:val="both"/>
        <w:rPr>
          <w:sz w:val="22"/>
          <w:szCs w:val="22"/>
        </w:rPr>
      </w:pPr>
      <w:r w:rsidRPr="0007710A">
        <w:rPr>
          <w:sz w:val="22"/>
          <w:szCs w:val="22"/>
        </w:rPr>
        <w:t>5</w:t>
      </w:r>
      <w:r w:rsidR="008C7154" w:rsidRPr="0007710A">
        <w:rPr>
          <w:sz w:val="22"/>
          <w:szCs w:val="22"/>
        </w:rPr>
        <w:t>.3</w:t>
      </w:r>
      <w:r w:rsidRPr="0007710A">
        <w:rPr>
          <w:sz w:val="22"/>
          <w:szCs w:val="22"/>
        </w:rPr>
        <w:t>. Уплата пени и возмещение убытков не освобождает виновную Сторону от исполнения обязательств по настоящему Контракту.</w:t>
      </w:r>
    </w:p>
    <w:p w14:paraId="4124D653" w14:textId="77777777" w:rsidR="007B52C2" w:rsidRPr="0007710A" w:rsidRDefault="007B52C2" w:rsidP="00B84B87">
      <w:pPr>
        <w:widowControl w:val="0"/>
        <w:jc w:val="center"/>
        <w:rPr>
          <w:b/>
          <w:sz w:val="22"/>
          <w:szCs w:val="22"/>
        </w:rPr>
      </w:pPr>
    </w:p>
    <w:p w14:paraId="3D3F139B" w14:textId="77777777" w:rsidR="00B84B87" w:rsidRPr="0007710A" w:rsidRDefault="0091398B" w:rsidP="00B84B87">
      <w:pPr>
        <w:widowControl w:val="0"/>
        <w:jc w:val="center"/>
        <w:rPr>
          <w:b/>
          <w:sz w:val="22"/>
          <w:szCs w:val="22"/>
        </w:rPr>
      </w:pPr>
      <w:r w:rsidRPr="0007710A">
        <w:rPr>
          <w:b/>
          <w:sz w:val="22"/>
          <w:szCs w:val="22"/>
        </w:rPr>
        <w:t>6</w:t>
      </w:r>
      <w:r w:rsidR="00B84B87" w:rsidRPr="0007710A">
        <w:rPr>
          <w:b/>
          <w:sz w:val="22"/>
          <w:szCs w:val="22"/>
        </w:rPr>
        <w:t>. Обстоятельства непреодолимой силы</w:t>
      </w:r>
    </w:p>
    <w:p w14:paraId="37DFF8E7" w14:textId="00D23E78" w:rsidR="00B84B87" w:rsidRPr="0007710A" w:rsidRDefault="0091398B" w:rsidP="00B84B87">
      <w:pPr>
        <w:widowControl w:val="0"/>
        <w:ind w:firstLine="567"/>
        <w:jc w:val="both"/>
        <w:rPr>
          <w:sz w:val="22"/>
          <w:szCs w:val="22"/>
        </w:rPr>
      </w:pPr>
      <w:r w:rsidRPr="0007710A">
        <w:rPr>
          <w:sz w:val="22"/>
          <w:szCs w:val="22"/>
        </w:rPr>
        <w:t>6</w:t>
      </w:r>
      <w:r w:rsidR="00B84B87" w:rsidRPr="0007710A">
        <w:rPr>
          <w:sz w:val="22"/>
          <w:szCs w:val="22"/>
        </w:rPr>
        <w:t>.1.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w:t>
      </w:r>
      <w:r w:rsidR="009F29C5" w:rsidRPr="0007710A">
        <w:rPr>
          <w:sz w:val="22"/>
          <w:szCs w:val="22"/>
        </w:rPr>
        <w:t xml:space="preserve"> </w:t>
      </w:r>
      <w:r w:rsidR="00B84B87" w:rsidRPr="0007710A">
        <w:rPr>
          <w:sz w:val="22"/>
          <w:szCs w:val="22"/>
        </w:rPr>
        <w:t>и</w:t>
      </w:r>
      <w:r w:rsidR="009F29C5" w:rsidRPr="0007710A">
        <w:rPr>
          <w:sz w:val="22"/>
          <w:szCs w:val="22"/>
        </w:rPr>
        <w:t>,</w:t>
      </w:r>
      <w:r w:rsidR="00B84B87" w:rsidRPr="0007710A">
        <w:rPr>
          <w:sz w:val="22"/>
          <w:szCs w:val="22"/>
        </w:rPr>
        <w:t xml:space="preserve"> если эти обстоятельства непосредственно повлияли на исполнение Контракта. </w:t>
      </w:r>
    </w:p>
    <w:p w14:paraId="265C765C" w14:textId="77777777" w:rsidR="00B84B87" w:rsidRPr="0007710A" w:rsidRDefault="0091398B" w:rsidP="00B84B87">
      <w:pPr>
        <w:widowControl w:val="0"/>
        <w:ind w:firstLine="567"/>
        <w:jc w:val="both"/>
        <w:rPr>
          <w:sz w:val="22"/>
          <w:szCs w:val="22"/>
        </w:rPr>
      </w:pPr>
      <w:r w:rsidRPr="0007710A">
        <w:rPr>
          <w:sz w:val="22"/>
          <w:szCs w:val="22"/>
        </w:rPr>
        <w:t>6</w:t>
      </w:r>
      <w:r w:rsidR="00B84B87" w:rsidRPr="0007710A">
        <w:rPr>
          <w:sz w:val="22"/>
          <w:szCs w:val="22"/>
        </w:rPr>
        <w:t>.2. Сторона, для которой создалась невозможность выполнения обязательств по Контракту, обязана в течение 3 (Трех) календарных дней известить другую Сторону о наступлении и прекращении вышеуказанных обстоятельств. Несвоевременное извещение об этих обстоятельствах лишает, Сторону Контракта права ссылается на них в будущем.</w:t>
      </w:r>
    </w:p>
    <w:p w14:paraId="443562FD" w14:textId="77777777" w:rsidR="00B84B87" w:rsidRPr="0007710A" w:rsidRDefault="0091398B" w:rsidP="00B84B87">
      <w:pPr>
        <w:widowControl w:val="0"/>
        <w:ind w:firstLine="567"/>
        <w:jc w:val="both"/>
        <w:rPr>
          <w:sz w:val="22"/>
          <w:szCs w:val="22"/>
        </w:rPr>
      </w:pPr>
      <w:r w:rsidRPr="0007710A">
        <w:rPr>
          <w:sz w:val="22"/>
          <w:szCs w:val="22"/>
        </w:rPr>
        <w:t>6</w:t>
      </w:r>
      <w:r w:rsidR="00B84B87" w:rsidRPr="0007710A">
        <w:rPr>
          <w:sz w:val="22"/>
          <w:szCs w:val="22"/>
        </w:rPr>
        <w:t>.3. Обязанность доказать наличие обстоятельств непреодолимой силы лежит на Стороне Контракта, не выполнившей свои обязательства по Контракту.</w:t>
      </w:r>
    </w:p>
    <w:p w14:paraId="4F236D42" w14:textId="77777777" w:rsidR="00B84B87" w:rsidRPr="0007710A" w:rsidRDefault="00B84B87" w:rsidP="00B84B87">
      <w:pPr>
        <w:widowControl w:val="0"/>
        <w:ind w:firstLine="567"/>
        <w:jc w:val="both"/>
        <w:rPr>
          <w:sz w:val="22"/>
          <w:szCs w:val="22"/>
        </w:rPr>
      </w:pPr>
      <w:r w:rsidRPr="0007710A">
        <w:rPr>
          <w:sz w:val="22"/>
          <w:szCs w:val="22"/>
        </w:rPr>
        <w:t>Доказательством наличия вышеуказанных обстоятельств и их продолжительности будут служить документы уполномоченного органа</w:t>
      </w:r>
      <w:r w:rsidR="007B52C2" w:rsidRPr="0007710A">
        <w:rPr>
          <w:sz w:val="22"/>
          <w:szCs w:val="22"/>
        </w:rPr>
        <w:t xml:space="preserve"> </w:t>
      </w:r>
      <w:r w:rsidRPr="0007710A">
        <w:rPr>
          <w:sz w:val="22"/>
          <w:szCs w:val="22"/>
        </w:rPr>
        <w:t>власти, находящегося на территории, где имели место обстоятельства непреодолимой силы.</w:t>
      </w:r>
    </w:p>
    <w:p w14:paraId="1D2365A7" w14:textId="77777777" w:rsidR="00B84B87" w:rsidRPr="0007710A" w:rsidRDefault="0091398B" w:rsidP="00B84B87">
      <w:pPr>
        <w:widowControl w:val="0"/>
        <w:ind w:firstLine="567"/>
        <w:jc w:val="both"/>
        <w:rPr>
          <w:sz w:val="22"/>
          <w:szCs w:val="22"/>
        </w:rPr>
      </w:pPr>
      <w:r w:rsidRPr="0007710A">
        <w:rPr>
          <w:sz w:val="22"/>
          <w:szCs w:val="22"/>
        </w:rPr>
        <w:t>6</w:t>
      </w:r>
      <w:r w:rsidR="00B84B87" w:rsidRPr="0007710A">
        <w:rPr>
          <w:sz w:val="22"/>
          <w:szCs w:val="22"/>
        </w:rPr>
        <w:t>.4. 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14:paraId="71FF87FD" w14:textId="77777777" w:rsidR="00B84B87" w:rsidRPr="0007710A" w:rsidRDefault="00B84B87" w:rsidP="00B84B87">
      <w:pPr>
        <w:widowControl w:val="0"/>
        <w:ind w:firstLine="567"/>
        <w:jc w:val="both"/>
        <w:rPr>
          <w:sz w:val="22"/>
          <w:szCs w:val="22"/>
        </w:rPr>
      </w:pPr>
    </w:p>
    <w:p w14:paraId="7310EA52" w14:textId="77777777" w:rsidR="00B84B87" w:rsidRPr="0007710A" w:rsidRDefault="0091398B" w:rsidP="00B84B87">
      <w:pPr>
        <w:jc w:val="center"/>
        <w:rPr>
          <w:b/>
          <w:sz w:val="22"/>
          <w:szCs w:val="22"/>
        </w:rPr>
      </w:pPr>
      <w:r w:rsidRPr="0007710A">
        <w:rPr>
          <w:b/>
          <w:sz w:val="22"/>
          <w:szCs w:val="22"/>
        </w:rPr>
        <w:t>7</w:t>
      </w:r>
      <w:r w:rsidR="00B84B87" w:rsidRPr="0007710A">
        <w:rPr>
          <w:b/>
          <w:sz w:val="22"/>
          <w:szCs w:val="22"/>
        </w:rPr>
        <w:t xml:space="preserve">. </w:t>
      </w:r>
      <w:r w:rsidR="00892D6F" w:rsidRPr="0007710A">
        <w:rPr>
          <w:b/>
          <w:sz w:val="22"/>
          <w:szCs w:val="22"/>
        </w:rPr>
        <w:t>П</w:t>
      </w:r>
      <w:r w:rsidR="00EF2FCC" w:rsidRPr="0007710A">
        <w:rPr>
          <w:b/>
          <w:sz w:val="22"/>
          <w:szCs w:val="22"/>
        </w:rPr>
        <w:t>орядок разрешения споров</w:t>
      </w:r>
    </w:p>
    <w:p w14:paraId="6AFA3DE7" w14:textId="77777777" w:rsidR="00B84B87" w:rsidRPr="0007710A" w:rsidRDefault="0091398B" w:rsidP="00B84B87">
      <w:pPr>
        <w:ind w:firstLine="708"/>
        <w:jc w:val="both"/>
        <w:rPr>
          <w:sz w:val="22"/>
          <w:szCs w:val="22"/>
        </w:rPr>
      </w:pPr>
      <w:r w:rsidRPr="0007710A">
        <w:rPr>
          <w:sz w:val="22"/>
          <w:szCs w:val="22"/>
        </w:rPr>
        <w:t>7</w:t>
      </w:r>
      <w:r w:rsidR="00B84B87" w:rsidRPr="0007710A">
        <w:rPr>
          <w:sz w:val="22"/>
          <w:szCs w:val="22"/>
        </w:rPr>
        <w:t>.1. Стороны устанавливают претензионный порядок разрешения споров, связанных с исполнением настоящего Контракта.</w:t>
      </w:r>
    </w:p>
    <w:p w14:paraId="1D25B956" w14:textId="77777777" w:rsidR="00B84B87" w:rsidRPr="0007710A" w:rsidRDefault="0091398B" w:rsidP="00B84B87">
      <w:pPr>
        <w:ind w:firstLine="708"/>
        <w:jc w:val="both"/>
        <w:rPr>
          <w:sz w:val="22"/>
          <w:szCs w:val="22"/>
        </w:rPr>
      </w:pPr>
      <w:r w:rsidRPr="0007710A">
        <w:rPr>
          <w:sz w:val="22"/>
          <w:szCs w:val="22"/>
        </w:rPr>
        <w:t>7</w:t>
      </w:r>
      <w:r w:rsidR="00B84B87" w:rsidRPr="0007710A">
        <w:rPr>
          <w:sz w:val="22"/>
          <w:szCs w:val="22"/>
        </w:rPr>
        <w:t>.</w:t>
      </w:r>
      <w:r w:rsidR="005E4D73" w:rsidRPr="0007710A">
        <w:rPr>
          <w:sz w:val="22"/>
          <w:szCs w:val="22"/>
        </w:rPr>
        <w:t>2. Срок ответа на претензию - 10</w:t>
      </w:r>
      <w:r w:rsidR="00B84B87" w:rsidRPr="0007710A">
        <w:rPr>
          <w:sz w:val="22"/>
          <w:szCs w:val="22"/>
        </w:rPr>
        <w:t xml:space="preserve"> (</w:t>
      </w:r>
      <w:r w:rsidR="005E4D73" w:rsidRPr="0007710A">
        <w:rPr>
          <w:sz w:val="22"/>
          <w:szCs w:val="22"/>
        </w:rPr>
        <w:t>Десяти</w:t>
      </w:r>
      <w:r w:rsidR="00B84B87" w:rsidRPr="0007710A">
        <w:rPr>
          <w:sz w:val="22"/>
          <w:szCs w:val="22"/>
        </w:rPr>
        <w:t>) календарных дней с момента получения претензии. Не урегулированные в претензионном порядке споры, подлежат разрешению в Арбитражном суде Ханты-Мансийского автономного округа - Югры.</w:t>
      </w:r>
    </w:p>
    <w:p w14:paraId="4B43D9CE" w14:textId="77777777" w:rsidR="00024579" w:rsidRPr="0007710A" w:rsidRDefault="00024579" w:rsidP="00B84B87">
      <w:pPr>
        <w:jc w:val="center"/>
        <w:rPr>
          <w:b/>
          <w:sz w:val="22"/>
          <w:szCs w:val="22"/>
        </w:rPr>
      </w:pPr>
    </w:p>
    <w:p w14:paraId="05078B35" w14:textId="77777777" w:rsidR="00B84B87" w:rsidRPr="0007710A" w:rsidRDefault="0091398B" w:rsidP="00B84B87">
      <w:pPr>
        <w:jc w:val="center"/>
        <w:rPr>
          <w:b/>
          <w:sz w:val="22"/>
          <w:szCs w:val="22"/>
        </w:rPr>
      </w:pPr>
      <w:r w:rsidRPr="0007710A">
        <w:rPr>
          <w:b/>
          <w:sz w:val="22"/>
          <w:szCs w:val="22"/>
        </w:rPr>
        <w:t>8</w:t>
      </w:r>
      <w:r w:rsidR="00B84B87" w:rsidRPr="0007710A">
        <w:rPr>
          <w:b/>
          <w:sz w:val="22"/>
          <w:szCs w:val="22"/>
        </w:rPr>
        <w:t>. С</w:t>
      </w:r>
      <w:r w:rsidR="00EF2FCC" w:rsidRPr="0007710A">
        <w:rPr>
          <w:b/>
          <w:sz w:val="22"/>
          <w:szCs w:val="22"/>
        </w:rPr>
        <w:t>рок действия контракта</w:t>
      </w:r>
    </w:p>
    <w:p w14:paraId="0D741BCA" w14:textId="2BF4007D" w:rsidR="00B84B87" w:rsidRPr="0007710A" w:rsidRDefault="0091398B" w:rsidP="00B84B87">
      <w:pPr>
        <w:ind w:firstLine="708"/>
        <w:jc w:val="both"/>
        <w:rPr>
          <w:sz w:val="22"/>
          <w:szCs w:val="22"/>
        </w:rPr>
      </w:pPr>
      <w:r w:rsidRPr="0007710A">
        <w:rPr>
          <w:sz w:val="22"/>
          <w:szCs w:val="22"/>
        </w:rPr>
        <w:t>8</w:t>
      </w:r>
      <w:r w:rsidR="00B84B87" w:rsidRPr="0007710A">
        <w:rPr>
          <w:sz w:val="22"/>
          <w:szCs w:val="22"/>
        </w:rPr>
        <w:t xml:space="preserve">.1. </w:t>
      </w:r>
      <w:r w:rsidR="007B52C2" w:rsidRPr="0007710A">
        <w:rPr>
          <w:sz w:val="22"/>
          <w:szCs w:val="22"/>
        </w:rPr>
        <w:t xml:space="preserve">Настоящий Контракт вступает в силу с момента его подписания Сторонами </w:t>
      </w:r>
      <w:r w:rsidR="00B84B87" w:rsidRPr="0007710A">
        <w:rPr>
          <w:sz w:val="22"/>
          <w:szCs w:val="22"/>
        </w:rPr>
        <w:t xml:space="preserve">и действует в части обязательств Исполнителя по оказанию услуг с момента заключения Контракта и по </w:t>
      </w:r>
      <w:r w:rsidR="002A24C1" w:rsidRPr="0007710A">
        <w:rPr>
          <w:sz w:val="22"/>
          <w:szCs w:val="22"/>
        </w:rPr>
        <w:t xml:space="preserve">30 </w:t>
      </w:r>
      <w:r w:rsidR="005E40CC">
        <w:rPr>
          <w:sz w:val="22"/>
          <w:szCs w:val="22"/>
        </w:rPr>
        <w:t>октября</w:t>
      </w:r>
      <w:r w:rsidR="00024579" w:rsidRPr="0007710A">
        <w:rPr>
          <w:sz w:val="22"/>
          <w:szCs w:val="22"/>
        </w:rPr>
        <w:t xml:space="preserve"> </w:t>
      </w:r>
      <w:r w:rsidR="005B1193" w:rsidRPr="0007710A">
        <w:rPr>
          <w:sz w:val="22"/>
          <w:szCs w:val="22"/>
        </w:rPr>
        <w:t>2026</w:t>
      </w:r>
      <w:r w:rsidR="00B84B87" w:rsidRPr="0007710A">
        <w:rPr>
          <w:sz w:val="22"/>
          <w:szCs w:val="22"/>
        </w:rPr>
        <w:t>, в части обязательств Заказчика по оплате фактически оказанных услуг до полного исполнения обязательств.</w:t>
      </w:r>
    </w:p>
    <w:p w14:paraId="3A5ADC51" w14:textId="77777777" w:rsidR="00B84B87" w:rsidRPr="0007710A" w:rsidRDefault="00B84B87" w:rsidP="00B84B87">
      <w:pPr>
        <w:ind w:firstLine="708"/>
        <w:jc w:val="both"/>
        <w:rPr>
          <w:sz w:val="22"/>
          <w:szCs w:val="22"/>
        </w:rPr>
      </w:pPr>
    </w:p>
    <w:p w14:paraId="4AC2D14A" w14:textId="77777777" w:rsidR="00B84B87" w:rsidRPr="0007710A" w:rsidRDefault="0091398B" w:rsidP="00B84B87">
      <w:pPr>
        <w:jc w:val="center"/>
        <w:rPr>
          <w:b/>
          <w:sz w:val="22"/>
          <w:szCs w:val="22"/>
        </w:rPr>
      </w:pPr>
      <w:r w:rsidRPr="0007710A">
        <w:rPr>
          <w:b/>
          <w:sz w:val="22"/>
          <w:szCs w:val="22"/>
        </w:rPr>
        <w:t>9</w:t>
      </w:r>
      <w:r w:rsidR="00B84B87" w:rsidRPr="0007710A">
        <w:rPr>
          <w:b/>
          <w:sz w:val="22"/>
          <w:szCs w:val="22"/>
        </w:rPr>
        <w:t>. В</w:t>
      </w:r>
      <w:r w:rsidR="00EF2FCC" w:rsidRPr="0007710A">
        <w:rPr>
          <w:b/>
          <w:sz w:val="22"/>
          <w:szCs w:val="22"/>
        </w:rPr>
        <w:t>несение изменений и расторжение контракта</w:t>
      </w:r>
    </w:p>
    <w:p w14:paraId="2EE3D0C3" w14:textId="77777777" w:rsidR="007B52C2" w:rsidRPr="0007710A" w:rsidRDefault="0091398B" w:rsidP="007B52C2">
      <w:pPr>
        <w:ind w:firstLine="708"/>
        <w:jc w:val="both"/>
        <w:rPr>
          <w:sz w:val="22"/>
          <w:szCs w:val="22"/>
        </w:rPr>
      </w:pPr>
      <w:r w:rsidRPr="0007710A">
        <w:rPr>
          <w:sz w:val="22"/>
          <w:szCs w:val="22"/>
        </w:rPr>
        <w:t>9.1.</w:t>
      </w:r>
      <w:r w:rsidR="007B52C2" w:rsidRPr="0007710A">
        <w:rPr>
          <w:sz w:val="22"/>
          <w:szCs w:val="22"/>
        </w:rPr>
        <w:t> Настоящий Контракт может быть расторгнут по соглашению Сторон, по решению суда или в связи с односторонним отказом Стороны от исполнения настоящего Контракта в соответствии с ФЗ № 44-ФЗ, гражданским законодательством Российской Федерации и условиями настоящего Контракта.</w:t>
      </w:r>
    </w:p>
    <w:p w14:paraId="74CC8A40" w14:textId="77777777" w:rsidR="007B52C2" w:rsidRPr="0007710A" w:rsidRDefault="0091398B" w:rsidP="007B52C2">
      <w:pPr>
        <w:ind w:firstLine="708"/>
        <w:jc w:val="both"/>
        <w:rPr>
          <w:sz w:val="22"/>
          <w:szCs w:val="22"/>
        </w:rPr>
      </w:pPr>
      <w:r w:rsidRPr="0007710A">
        <w:rPr>
          <w:sz w:val="22"/>
          <w:szCs w:val="22"/>
        </w:rPr>
        <w:t>9</w:t>
      </w:r>
      <w:r w:rsidR="007B52C2" w:rsidRPr="0007710A">
        <w:rPr>
          <w:sz w:val="22"/>
          <w:szCs w:val="22"/>
        </w:rPr>
        <w:t>.</w:t>
      </w:r>
      <w:r w:rsidRPr="0007710A">
        <w:rPr>
          <w:sz w:val="22"/>
          <w:szCs w:val="22"/>
        </w:rPr>
        <w:t>2</w:t>
      </w:r>
      <w:r w:rsidR="007B52C2" w:rsidRPr="0007710A">
        <w:rPr>
          <w:sz w:val="22"/>
          <w:szCs w:val="22"/>
        </w:rPr>
        <w:t>. Расторжение настоящего Контракта не освобождает Заказчика от оплаты услуг, оказанных Исполнителем до момента расторжения настоящего Контракта.</w:t>
      </w:r>
    </w:p>
    <w:p w14:paraId="65E0A90B" w14:textId="77777777" w:rsidR="005D1282" w:rsidRPr="0007710A" w:rsidRDefault="005D1282" w:rsidP="005D1282">
      <w:pPr>
        <w:jc w:val="center"/>
        <w:rPr>
          <w:b/>
          <w:sz w:val="22"/>
          <w:szCs w:val="22"/>
        </w:rPr>
      </w:pPr>
    </w:p>
    <w:p w14:paraId="76C1E522" w14:textId="77777777" w:rsidR="00B84B87" w:rsidRPr="0007710A" w:rsidRDefault="00B84B87" w:rsidP="005D1282">
      <w:pPr>
        <w:jc w:val="center"/>
        <w:rPr>
          <w:b/>
          <w:sz w:val="22"/>
          <w:szCs w:val="22"/>
        </w:rPr>
      </w:pPr>
      <w:r w:rsidRPr="0007710A">
        <w:rPr>
          <w:b/>
          <w:sz w:val="22"/>
          <w:szCs w:val="22"/>
        </w:rPr>
        <w:t>1</w:t>
      </w:r>
      <w:r w:rsidR="0091398B" w:rsidRPr="0007710A">
        <w:rPr>
          <w:b/>
          <w:sz w:val="22"/>
          <w:szCs w:val="22"/>
        </w:rPr>
        <w:t>0</w:t>
      </w:r>
      <w:r w:rsidRPr="0007710A">
        <w:rPr>
          <w:b/>
          <w:sz w:val="22"/>
          <w:szCs w:val="22"/>
        </w:rPr>
        <w:t>. П</w:t>
      </w:r>
      <w:r w:rsidR="00EF2FCC" w:rsidRPr="0007710A">
        <w:rPr>
          <w:b/>
          <w:sz w:val="22"/>
          <w:szCs w:val="22"/>
        </w:rPr>
        <w:t>рочие условия</w:t>
      </w:r>
    </w:p>
    <w:p w14:paraId="078036E7" w14:textId="77777777" w:rsidR="00B84B87" w:rsidRPr="0007710A" w:rsidRDefault="00B84B87" w:rsidP="00B84B87">
      <w:pPr>
        <w:ind w:firstLine="708"/>
        <w:jc w:val="both"/>
        <w:rPr>
          <w:sz w:val="22"/>
          <w:szCs w:val="22"/>
        </w:rPr>
      </w:pPr>
      <w:r w:rsidRPr="0007710A">
        <w:rPr>
          <w:sz w:val="22"/>
          <w:szCs w:val="22"/>
        </w:rPr>
        <w:t>1</w:t>
      </w:r>
      <w:r w:rsidR="0091398B" w:rsidRPr="0007710A">
        <w:rPr>
          <w:sz w:val="22"/>
          <w:szCs w:val="22"/>
        </w:rPr>
        <w:t>0</w:t>
      </w:r>
      <w:r w:rsidRPr="0007710A">
        <w:rPr>
          <w:sz w:val="22"/>
          <w:szCs w:val="22"/>
        </w:rPr>
        <w:t>.1. В случае изменения наименования, адреса места нахождения или банковских (платежных) реквизитов стороны, она письменно извещает об этом другую сторону в течение 2 (двух) рабочих дней с даты такого изменения.</w:t>
      </w:r>
    </w:p>
    <w:p w14:paraId="5CC6DE9C" w14:textId="77777777" w:rsidR="00B84B87" w:rsidRPr="0007710A" w:rsidRDefault="00B84B87" w:rsidP="00B84B87">
      <w:pPr>
        <w:ind w:firstLine="708"/>
        <w:jc w:val="both"/>
        <w:rPr>
          <w:sz w:val="22"/>
          <w:szCs w:val="22"/>
        </w:rPr>
      </w:pPr>
      <w:r w:rsidRPr="0007710A">
        <w:rPr>
          <w:sz w:val="22"/>
          <w:szCs w:val="22"/>
        </w:rPr>
        <w:t>1</w:t>
      </w:r>
      <w:r w:rsidR="0091398B" w:rsidRPr="0007710A">
        <w:rPr>
          <w:sz w:val="22"/>
          <w:szCs w:val="22"/>
        </w:rPr>
        <w:t>0</w:t>
      </w:r>
      <w:r w:rsidRPr="0007710A">
        <w:rPr>
          <w:sz w:val="22"/>
          <w:szCs w:val="22"/>
        </w:rPr>
        <w:t xml:space="preserve">.2. По согласованию сторон в ходе исполнения Контракта допускается снижение цены Контракта </w:t>
      </w:r>
      <w:r w:rsidR="007E3F8B" w:rsidRPr="0007710A">
        <w:rPr>
          <w:sz w:val="22"/>
          <w:szCs w:val="22"/>
        </w:rPr>
        <w:t>без изменения,</w:t>
      </w:r>
      <w:r w:rsidRPr="0007710A">
        <w:rPr>
          <w:sz w:val="22"/>
          <w:szCs w:val="22"/>
        </w:rPr>
        <w:t xml:space="preserve"> предусмотренного Контрактом количества, качества и иных условий Контракта.</w:t>
      </w:r>
    </w:p>
    <w:p w14:paraId="5456E455" w14:textId="77777777" w:rsidR="00B84B87" w:rsidRPr="0007710A" w:rsidRDefault="00B84B87" w:rsidP="00B84B87">
      <w:pPr>
        <w:ind w:firstLine="709"/>
        <w:jc w:val="both"/>
        <w:rPr>
          <w:sz w:val="22"/>
          <w:szCs w:val="22"/>
        </w:rPr>
      </w:pPr>
      <w:r w:rsidRPr="0007710A">
        <w:rPr>
          <w:sz w:val="22"/>
          <w:szCs w:val="22"/>
        </w:rPr>
        <w:t>1</w:t>
      </w:r>
      <w:r w:rsidR="0091398B" w:rsidRPr="0007710A">
        <w:rPr>
          <w:sz w:val="22"/>
          <w:szCs w:val="22"/>
        </w:rPr>
        <w:t>0</w:t>
      </w:r>
      <w:r w:rsidRPr="0007710A">
        <w:rPr>
          <w:sz w:val="22"/>
          <w:szCs w:val="22"/>
        </w:rPr>
        <w:t xml:space="preserve">.3. Заказчик по согласованию с Исполнителем в ходе исполнения Контракта вправе изменить не более чем на десять процентов количество предусмотренных Контрактом объема услуг при изменении потребности в услугах, на оказание которых заключен Контракт.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услуг исходя из установленной в Контракте цены единицы </w:t>
      </w:r>
      <w:r w:rsidR="00624C9E" w:rsidRPr="0007710A">
        <w:rPr>
          <w:sz w:val="22"/>
          <w:szCs w:val="22"/>
        </w:rPr>
        <w:t>услуги</w:t>
      </w:r>
      <w:r w:rsidRPr="0007710A">
        <w:rPr>
          <w:sz w:val="22"/>
          <w:szCs w:val="22"/>
        </w:rPr>
        <w:t xml:space="preserve">, но не более чем на десять процентов цены Контракта. </w:t>
      </w:r>
    </w:p>
    <w:p w14:paraId="24826CAB" w14:textId="77777777" w:rsidR="00B84B87" w:rsidRPr="0007710A" w:rsidRDefault="00B84B87" w:rsidP="00B84B87">
      <w:pPr>
        <w:ind w:firstLine="567"/>
        <w:jc w:val="both"/>
        <w:rPr>
          <w:sz w:val="22"/>
          <w:szCs w:val="22"/>
        </w:rPr>
      </w:pPr>
      <w:r w:rsidRPr="0007710A">
        <w:rPr>
          <w:sz w:val="22"/>
          <w:szCs w:val="22"/>
        </w:rPr>
        <w:t>При уменьшении предусмотренного Контрактом количества услуг стороны Контракта обязаны уменьшить цену Контракта исходя из цены единицы услуги. Цена единицы дополнительно оказанных услуг или цена единицы услуги при уменьшении предусмотренного Контрактом количества оказанных услуг должна определяться как частное от деления первоначальной цены Контракта на предусмотренное в Контракте количество услуг.</w:t>
      </w:r>
    </w:p>
    <w:p w14:paraId="3A8FA327" w14:textId="77777777" w:rsidR="00B84B87" w:rsidRPr="0007710A" w:rsidRDefault="00B84B87" w:rsidP="00B84B87">
      <w:pPr>
        <w:ind w:firstLine="709"/>
        <w:jc w:val="both"/>
        <w:rPr>
          <w:sz w:val="22"/>
          <w:szCs w:val="22"/>
        </w:rPr>
      </w:pPr>
      <w:r w:rsidRPr="0007710A">
        <w:rPr>
          <w:sz w:val="22"/>
          <w:szCs w:val="22"/>
        </w:rPr>
        <w:lastRenderedPageBreak/>
        <w:t>1</w:t>
      </w:r>
      <w:r w:rsidR="0091398B" w:rsidRPr="0007710A">
        <w:rPr>
          <w:sz w:val="22"/>
          <w:szCs w:val="22"/>
        </w:rPr>
        <w:t>0</w:t>
      </w:r>
      <w:r w:rsidRPr="0007710A">
        <w:rPr>
          <w:sz w:val="22"/>
          <w:szCs w:val="22"/>
        </w:rPr>
        <w:t>.4.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3372F080" w14:textId="77777777" w:rsidR="00B84B87" w:rsidRPr="0007710A" w:rsidRDefault="00B84B87" w:rsidP="00B84B87">
      <w:pPr>
        <w:autoSpaceDE w:val="0"/>
        <w:autoSpaceDN w:val="0"/>
        <w:adjustRightInd w:val="0"/>
        <w:ind w:firstLine="709"/>
        <w:jc w:val="both"/>
        <w:rPr>
          <w:bCs/>
          <w:sz w:val="22"/>
          <w:szCs w:val="22"/>
        </w:rPr>
      </w:pPr>
      <w:r w:rsidRPr="0007710A">
        <w:rPr>
          <w:bCs/>
          <w:sz w:val="22"/>
          <w:szCs w:val="22"/>
        </w:rPr>
        <w:t>1</w:t>
      </w:r>
      <w:r w:rsidR="0091398B" w:rsidRPr="0007710A">
        <w:rPr>
          <w:bCs/>
          <w:sz w:val="22"/>
          <w:szCs w:val="22"/>
        </w:rPr>
        <w:t>0.5</w:t>
      </w:r>
      <w:r w:rsidRPr="0007710A">
        <w:rPr>
          <w:bCs/>
          <w:sz w:val="22"/>
          <w:szCs w:val="22"/>
        </w:rPr>
        <w:t>. Во всем, что не оговорено в настоящем Контракте (Договоре), Стороны руководствуются действующим законодательством Российской Федерации.</w:t>
      </w:r>
    </w:p>
    <w:p w14:paraId="5B813677" w14:textId="77777777" w:rsidR="00B84B87" w:rsidRPr="0007710A" w:rsidRDefault="00B84B87" w:rsidP="00B84B87">
      <w:pPr>
        <w:ind w:firstLine="709"/>
        <w:jc w:val="both"/>
        <w:rPr>
          <w:color w:val="000000"/>
          <w:sz w:val="22"/>
          <w:szCs w:val="22"/>
        </w:rPr>
      </w:pPr>
      <w:r w:rsidRPr="0007710A">
        <w:rPr>
          <w:color w:val="000000"/>
          <w:sz w:val="22"/>
          <w:szCs w:val="22"/>
        </w:rPr>
        <w:t>1</w:t>
      </w:r>
      <w:r w:rsidR="0091398B" w:rsidRPr="0007710A">
        <w:rPr>
          <w:color w:val="000000"/>
          <w:sz w:val="22"/>
          <w:szCs w:val="22"/>
        </w:rPr>
        <w:t>0.6</w:t>
      </w:r>
      <w:r w:rsidRPr="0007710A">
        <w:rPr>
          <w:color w:val="000000"/>
          <w:sz w:val="22"/>
          <w:szCs w:val="22"/>
        </w:rPr>
        <w:t>. Неотъемлемыми частями настоящего Контракта</w:t>
      </w:r>
      <w:r w:rsidR="007B52C2" w:rsidRPr="0007710A">
        <w:rPr>
          <w:color w:val="000000"/>
          <w:sz w:val="22"/>
          <w:szCs w:val="22"/>
        </w:rPr>
        <w:t xml:space="preserve"> </w:t>
      </w:r>
      <w:r w:rsidRPr="0007710A">
        <w:rPr>
          <w:color w:val="000000"/>
          <w:sz w:val="22"/>
          <w:szCs w:val="22"/>
        </w:rPr>
        <w:t>являются следующие приложения:</w:t>
      </w:r>
    </w:p>
    <w:p w14:paraId="07135684" w14:textId="77777777" w:rsidR="00B84B87" w:rsidRPr="0007710A" w:rsidRDefault="00B84B87" w:rsidP="00033D8E">
      <w:pPr>
        <w:widowControl w:val="0"/>
        <w:autoSpaceDE w:val="0"/>
        <w:autoSpaceDN w:val="0"/>
        <w:adjustRightInd w:val="0"/>
        <w:ind w:firstLine="540"/>
        <w:jc w:val="both"/>
        <w:rPr>
          <w:sz w:val="22"/>
          <w:szCs w:val="22"/>
        </w:rPr>
      </w:pPr>
      <w:r w:rsidRPr="0007710A">
        <w:rPr>
          <w:sz w:val="22"/>
          <w:szCs w:val="22"/>
        </w:rPr>
        <w:t>- Спецификация (Приложение № 1);</w:t>
      </w:r>
    </w:p>
    <w:p w14:paraId="0BEAACEB" w14:textId="77777777" w:rsidR="00B84B87" w:rsidRPr="0007710A" w:rsidRDefault="00033D8E" w:rsidP="00033D8E">
      <w:pPr>
        <w:ind w:firstLine="540"/>
        <w:rPr>
          <w:sz w:val="22"/>
          <w:szCs w:val="22"/>
        </w:rPr>
      </w:pPr>
      <w:r w:rsidRPr="0007710A">
        <w:rPr>
          <w:color w:val="000000"/>
          <w:sz w:val="22"/>
          <w:szCs w:val="22"/>
        </w:rPr>
        <w:t>- Т</w:t>
      </w:r>
      <w:r w:rsidR="00B84B87" w:rsidRPr="0007710A">
        <w:rPr>
          <w:color w:val="000000"/>
          <w:sz w:val="22"/>
          <w:szCs w:val="22"/>
        </w:rPr>
        <w:t xml:space="preserve">ехническое задание </w:t>
      </w:r>
      <w:r w:rsidR="00C43DF0" w:rsidRPr="0007710A">
        <w:rPr>
          <w:sz w:val="22"/>
          <w:szCs w:val="22"/>
        </w:rPr>
        <w:t>(Приложение № 2</w:t>
      </w:r>
      <w:r w:rsidR="008345D3" w:rsidRPr="0007710A">
        <w:rPr>
          <w:sz w:val="22"/>
          <w:szCs w:val="22"/>
        </w:rPr>
        <w:t>).</w:t>
      </w:r>
    </w:p>
    <w:p w14:paraId="44F8783B" w14:textId="77777777" w:rsidR="003134BB" w:rsidRPr="0007710A" w:rsidRDefault="003134BB" w:rsidP="003134BB">
      <w:pPr>
        <w:pStyle w:val="a8"/>
        <w:rPr>
          <w:bCs/>
          <w:color w:val="auto"/>
          <w:sz w:val="22"/>
          <w:szCs w:val="22"/>
        </w:rPr>
      </w:pPr>
      <w:r w:rsidRPr="0007710A">
        <w:rPr>
          <w:bCs/>
          <w:color w:val="auto"/>
          <w:sz w:val="22"/>
          <w:szCs w:val="22"/>
        </w:rPr>
        <w:t>1</w:t>
      </w:r>
      <w:r w:rsidR="0091398B" w:rsidRPr="0007710A">
        <w:rPr>
          <w:bCs/>
          <w:color w:val="auto"/>
          <w:sz w:val="22"/>
          <w:szCs w:val="22"/>
        </w:rPr>
        <w:t>1</w:t>
      </w:r>
      <w:r w:rsidRPr="0007710A">
        <w:rPr>
          <w:bCs/>
          <w:color w:val="auto"/>
          <w:sz w:val="22"/>
          <w:szCs w:val="22"/>
        </w:rPr>
        <w:t>. А</w:t>
      </w:r>
      <w:r w:rsidR="00EF2FCC" w:rsidRPr="0007710A">
        <w:rPr>
          <w:bCs/>
          <w:color w:val="auto"/>
          <w:sz w:val="22"/>
          <w:szCs w:val="22"/>
        </w:rPr>
        <w:t>дреса, платежные реквизиты и подписи сторон</w:t>
      </w:r>
      <w:r w:rsidRPr="0007710A">
        <w:rPr>
          <w:bCs/>
          <w:color w:val="auto"/>
          <w:sz w:val="22"/>
          <w:szCs w:val="22"/>
        </w:rPr>
        <w:t>:</w:t>
      </w:r>
    </w:p>
    <w:p w14:paraId="0B294681" w14:textId="77777777" w:rsidR="00B242A7" w:rsidRPr="0007710A" w:rsidRDefault="00B242A7" w:rsidP="00B242A7">
      <w:pPr>
        <w:jc w:val="right"/>
        <w:rPr>
          <w:sz w:val="22"/>
          <w:szCs w:val="22"/>
        </w:rPr>
      </w:pPr>
    </w:p>
    <w:tbl>
      <w:tblPr>
        <w:tblW w:w="9923" w:type="dxa"/>
        <w:tblInd w:w="108" w:type="dxa"/>
        <w:tblLook w:val="01E0" w:firstRow="1" w:lastRow="1" w:firstColumn="1" w:lastColumn="1" w:noHBand="0" w:noVBand="0"/>
      </w:tblPr>
      <w:tblGrid>
        <w:gridCol w:w="5245"/>
        <w:gridCol w:w="4678"/>
      </w:tblGrid>
      <w:tr w:rsidR="00C62A28" w:rsidRPr="0007710A" w14:paraId="01E4C278" w14:textId="77777777" w:rsidTr="004B129A">
        <w:tc>
          <w:tcPr>
            <w:tcW w:w="5245" w:type="dxa"/>
          </w:tcPr>
          <w:p w14:paraId="498278E3" w14:textId="77777777" w:rsidR="00C62A28" w:rsidRPr="0007710A" w:rsidRDefault="00C62A28" w:rsidP="00DE21DA">
            <w:pPr>
              <w:tabs>
                <w:tab w:val="left" w:pos="0"/>
              </w:tabs>
              <w:jc w:val="center"/>
              <w:rPr>
                <w:b/>
                <w:sz w:val="22"/>
                <w:szCs w:val="22"/>
              </w:rPr>
            </w:pPr>
          </w:p>
        </w:tc>
        <w:tc>
          <w:tcPr>
            <w:tcW w:w="4678" w:type="dxa"/>
          </w:tcPr>
          <w:p w14:paraId="2D6474E2" w14:textId="77777777" w:rsidR="00C62A28" w:rsidRPr="0007710A" w:rsidRDefault="00C62A28" w:rsidP="00DE21DA">
            <w:pPr>
              <w:tabs>
                <w:tab w:val="left" w:pos="0"/>
              </w:tabs>
              <w:rPr>
                <w:b/>
                <w:sz w:val="22"/>
                <w:szCs w:val="22"/>
              </w:rPr>
            </w:pPr>
          </w:p>
        </w:tc>
      </w:tr>
      <w:tr w:rsidR="00C62A28" w:rsidRPr="0007710A" w14:paraId="71867064" w14:textId="77777777" w:rsidTr="004B129A">
        <w:tc>
          <w:tcPr>
            <w:tcW w:w="5245" w:type="dxa"/>
          </w:tcPr>
          <w:p w14:paraId="40052A32" w14:textId="77777777" w:rsidR="00C62A28" w:rsidRPr="0007710A" w:rsidRDefault="00C62A28" w:rsidP="00DE21DA">
            <w:pPr>
              <w:tabs>
                <w:tab w:val="left" w:pos="0"/>
              </w:tabs>
              <w:rPr>
                <w:b/>
                <w:sz w:val="22"/>
                <w:szCs w:val="22"/>
              </w:rPr>
            </w:pPr>
            <w:r w:rsidRPr="0007710A">
              <w:rPr>
                <w:b/>
                <w:sz w:val="22"/>
                <w:szCs w:val="22"/>
              </w:rPr>
              <w:t>ЗАКАЗЧИК:</w:t>
            </w:r>
          </w:p>
          <w:p w14:paraId="21308747" w14:textId="77777777" w:rsidR="00C62A28" w:rsidRPr="0007710A" w:rsidRDefault="00C62A28" w:rsidP="00DE21DA">
            <w:pPr>
              <w:tabs>
                <w:tab w:val="left" w:pos="0"/>
              </w:tabs>
              <w:rPr>
                <w:b/>
                <w:sz w:val="22"/>
                <w:szCs w:val="22"/>
              </w:rPr>
            </w:pPr>
          </w:p>
          <w:p w14:paraId="5DC2615E" w14:textId="77777777" w:rsidR="00C62A28" w:rsidRPr="0007710A" w:rsidRDefault="00C62A28" w:rsidP="00DE21DA">
            <w:pPr>
              <w:tabs>
                <w:tab w:val="left" w:pos="0"/>
              </w:tabs>
              <w:rPr>
                <w:b/>
                <w:sz w:val="22"/>
                <w:szCs w:val="22"/>
              </w:rPr>
            </w:pPr>
            <w:r w:rsidRPr="0007710A">
              <w:rPr>
                <w:b/>
                <w:sz w:val="22"/>
                <w:szCs w:val="22"/>
              </w:rPr>
              <w:t>Главное управление МЧС</w:t>
            </w:r>
          </w:p>
          <w:p w14:paraId="051E444B" w14:textId="77777777" w:rsidR="00C62A28" w:rsidRPr="0007710A" w:rsidRDefault="00C62A28" w:rsidP="00DE21DA">
            <w:pPr>
              <w:tabs>
                <w:tab w:val="left" w:pos="0"/>
              </w:tabs>
              <w:rPr>
                <w:b/>
                <w:sz w:val="22"/>
                <w:szCs w:val="22"/>
              </w:rPr>
            </w:pPr>
            <w:r w:rsidRPr="0007710A">
              <w:rPr>
                <w:b/>
                <w:sz w:val="22"/>
                <w:szCs w:val="22"/>
              </w:rPr>
              <w:t>России по Ханты-Мансийскому автономному округу – Югре</w:t>
            </w:r>
          </w:p>
          <w:p w14:paraId="752EAF5C" w14:textId="77777777" w:rsidR="00C62A28" w:rsidRPr="0007710A" w:rsidRDefault="00C62A28" w:rsidP="00DE21DA">
            <w:pPr>
              <w:tabs>
                <w:tab w:val="left" w:pos="0"/>
              </w:tabs>
              <w:rPr>
                <w:b/>
                <w:sz w:val="22"/>
                <w:szCs w:val="22"/>
              </w:rPr>
            </w:pPr>
          </w:p>
          <w:p w14:paraId="1B0A4C84" w14:textId="3C90A28A" w:rsidR="00A3101C" w:rsidRPr="0007710A" w:rsidRDefault="00A3101C" w:rsidP="00A3101C">
            <w:pPr>
              <w:rPr>
                <w:color w:val="000000"/>
                <w:sz w:val="22"/>
                <w:szCs w:val="22"/>
              </w:rPr>
            </w:pPr>
            <w:r w:rsidRPr="0007710A">
              <w:rPr>
                <w:color w:val="000000"/>
                <w:sz w:val="22"/>
                <w:szCs w:val="22"/>
              </w:rPr>
              <w:t xml:space="preserve">Адрес: 628011, РФ, Ханты – Мансийский автономный округ – Югра, г. Ханты – </w:t>
            </w:r>
            <w:proofErr w:type="spellStart"/>
            <w:r w:rsidRPr="0007710A">
              <w:rPr>
                <w:color w:val="000000"/>
                <w:sz w:val="22"/>
                <w:szCs w:val="22"/>
              </w:rPr>
              <w:t>Мансийск</w:t>
            </w:r>
            <w:proofErr w:type="spellEnd"/>
            <w:r w:rsidRPr="0007710A">
              <w:rPr>
                <w:color w:val="000000"/>
                <w:sz w:val="22"/>
                <w:szCs w:val="22"/>
              </w:rPr>
              <w:t xml:space="preserve">, </w:t>
            </w:r>
            <w:proofErr w:type="spellStart"/>
            <w:r w:rsidRPr="0007710A">
              <w:rPr>
                <w:color w:val="000000"/>
                <w:sz w:val="22"/>
                <w:szCs w:val="22"/>
              </w:rPr>
              <w:t>ул.Студенческая</w:t>
            </w:r>
            <w:proofErr w:type="spellEnd"/>
            <w:r w:rsidRPr="0007710A">
              <w:rPr>
                <w:color w:val="000000"/>
                <w:sz w:val="22"/>
                <w:szCs w:val="22"/>
              </w:rPr>
              <w:t>, д.5А.</w:t>
            </w:r>
          </w:p>
          <w:p w14:paraId="75263399" w14:textId="77777777" w:rsidR="00A3101C" w:rsidRPr="0007710A" w:rsidRDefault="00A3101C" w:rsidP="00A3101C">
            <w:pPr>
              <w:rPr>
                <w:color w:val="000000"/>
                <w:sz w:val="22"/>
                <w:szCs w:val="22"/>
              </w:rPr>
            </w:pPr>
            <w:r w:rsidRPr="0007710A">
              <w:rPr>
                <w:color w:val="000000"/>
                <w:sz w:val="22"/>
                <w:szCs w:val="22"/>
              </w:rPr>
              <w:t>Банковские реквизиты:</w:t>
            </w:r>
          </w:p>
          <w:p w14:paraId="55967801" w14:textId="77777777" w:rsidR="00A3101C" w:rsidRPr="0007710A" w:rsidRDefault="00A3101C" w:rsidP="00A3101C">
            <w:pPr>
              <w:rPr>
                <w:color w:val="000000"/>
                <w:sz w:val="22"/>
                <w:szCs w:val="22"/>
              </w:rPr>
            </w:pPr>
            <w:r w:rsidRPr="0007710A">
              <w:rPr>
                <w:color w:val="000000"/>
                <w:sz w:val="22"/>
                <w:szCs w:val="22"/>
              </w:rPr>
              <w:t>ИНН 8601024177</w:t>
            </w:r>
          </w:p>
          <w:p w14:paraId="0886AF49" w14:textId="77777777" w:rsidR="00A3101C" w:rsidRPr="0007710A" w:rsidRDefault="00A3101C" w:rsidP="00A3101C">
            <w:pPr>
              <w:rPr>
                <w:color w:val="000000"/>
                <w:sz w:val="22"/>
                <w:szCs w:val="22"/>
              </w:rPr>
            </w:pPr>
            <w:r w:rsidRPr="0007710A">
              <w:rPr>
                <w:color w:val="000000"/>
                <w:sz w:val="22"/>
                <w:szCs w:val="22"/>
              </w:rPr>
              <w:t>КПП 860101001</w:t>
            </w:r>
          </w:p>
          <w:p w14:paraId="31FF2CBB" w14:textId="77777777" w:rsidR="00A3101C" w:rsidRPr="0007710A" w:rsidRDefault="00A3101C" w:rsidP="00A3101C">
            <w:pPr>
              <w:rPr>
                <w:color w:val="000000"/>
                <w:sz w:val="22"/>
                <w:szCs w:val="22"/>
              </w:rPr>
            </w:pPr>
            <w:r w:rsidRPr="0007710A">
              <w:rPr>
                <w:color w:val="000000"/>
                <w:sz w:val="22"/>
                <w:szCs w:val="22"/>
              </w:rPr>
              <w:t>Единый казначейский счет 40102810445370000043</w:t>
            </w:r>
          </w:p>
          <w:p w14:paraId="2563D807" w14:textId="77777777" w:rsidR="00A3101C" w:rsidRPr="0007710A" w:rsidRDefault="00A3101C" w:rsidP="00A3101C">
            <w:pPr>
              <w:rPr>
                <w:color w:val="000000"/>
                <w:sz w:val="22"/>
                <w:szCs w:val="22"/>
              </w:rPr>
            </w:pPr>
            <w:r w:rsidRPr="0007710A">
              <w:rPr>
                <w:color w:val="000000"/>
                <w:sz w:val="22"/>
                <w:szCs w:val="22"/>
              </w:rPr>
              <w:t>Номер казначейского счета 03211643000000015116</w:t>
            </w:r>
          </w:p>
          <w:p w14:paraId="02635312" w14:textId="77777777" w:rsidR="00A3101C" w:rsidRPr="0007710A" w:rsidRDefault="00A3101C" w:rsidP="00A3101C">
            <w:pPr>
              <w:rPr>
                <w:color w:val="000000"/>
                <w:sz w:val="22"/>
                <w:szCs w:val="22"/>
              </w:rPr>
            </w:pPr>
            <w:r w:rsidRPr="0007710A">
              <w:rPr>
                <w:color w:val="000000"/>
                <w:sz w:val="22"/>
                <w:szCs w:val="22"/>
              </w:rPr>
              <w:t xml:space="preserve">Банк получателя: ОКЦ № 1 </w:t>
            </w:r>
            <w:proofErr w:type="spellStart"/>
            <w:r w:rsidRPr="0007710A">
              <w:rPr>
                <w:color w:val="000000"/>
                <w:sz w:val="22"/>
                <w:szCs w:val="22"/>
              </w:rPr>
              <w:t>СибГУ</w:t>
            </w:r>
            <w:proofErr w:type="spellEnd"/>
            <w:r w:rsidRPr="0007710A">
              <w:rPr>
                <w:color w:val="000000"/>
                <w:sz w:val="22"/>
                <w:szCs w:val="22"/>
              </w:rPr>
              <w:t xml:space="preserve"> Банка России//УФК по Новосибирской </w:t>
            </w:r>
            <w:proofErr w:type="gramStart"/>
            <w:r w:rsidRPr="0007710A">
              <w:rPr>
                <w:color w:val="000000"/>
                <w:sz w:val="22"/>
                <w:szCs w:val="22"/>
              </w:rPr>
              <w:t xml:space="preserve">области,   </w:t>
            </w:r>
            <w:proofErr w:type="gramEnd"/>
            <w:r w:rsidRPr="0007710A">
              <w:rPr>
                <w:color w:val="000000"/>
                <w:sz w:val="22"/>
                <w:szCs w:val="22"/>
              </w:rPr>
              <w:t xml:space="preserve">                г. Новосибирск.</w:t>
            </w:r>
          </w:p>
          <w:p w14:paraId="37769ACD" w14:textId="77777777" w:rsidR="00A3101C" w:rsidRPr="0007710A" w:rsidRDefault="00A3101C" w:rsidP="00A3101C">
            <w:pPr>
              <w:rPr>
                <w:color w:val="000000"/>
                <w:sz w:val="22"/>
                <w:szCs w:val="22"/>
              </w:rPr>
            </w:pPr>
            <w:r w:rsidRPr="0007710A">
              <w:rPr>
                <w:color w:val="000000"/>
                <w:sz w:val="22"/>
                <w:szCs w:val="22"/>
              </w:rPr>
              <w:t>БИК 015004950</w:t>
            </w:r>
          </w:p>
          <w:p w14:paraId="5C1D8C54" w14:textId="77777777" w:rsidR="00C62A28" w:rsidRPr="0007710A" w:rsidRDefault="00A3101C" w:rsidP="00A3101C">
            <w:pPr>
              <w:rPr>
                <w:color w:val="000000"/>
                <w:sz w:val="22"/>
                <w:szCs w:val="22"/>
              </w:rPr>
            </w:pPr>
            <w:r w:rsidRPr="0007710A">
              <w:rPr>
                <w:color w:val="000000"/>
                <w:sz w:val="22"/>
                <w:szCs w:val="22"/>
              </w:rPr>
              <w:t>Главное управление МЧС России по Ханты-Мансийскому автономному округу – Югре 03871783400</w:t>
            </w:r>
            <w:r w:rsidR="00C62A28" w:rsidRPr="0007710A">
              <w:rPr>
                <w:color w:val="000000"/>
                <w:sz w:val="22"/>
                <w:szCs w:val="22"/>
              </w:rPr>
              <w:t xml:space="preserve"> Тел. 7(3467) 351938</w:t>
            </w:r>
          </w:p>
          <w:p w14:paraId="749D6BE6" w14:textId="77777777" w:rsidR="00C62A28" w:rsidRPr="0007710A" w:rsidRDefault="00C62A28" w:rsidP="00DE21DA">
            <w:pPr>
              <w:tabs>
                <w:tab w:val="left" w:pos="0"/>
              </w:tabs>
              <w:rPr>
                <w:sz w:val="22"/>
                <w:szCs w:val="22"/>
              </w:rPr>
            </w:pPr>
            <w:r w:rsidRPr="0007710A">
              <w:rPr>
                <w:sz w:val="22"/>
                <w:szCs w:val="22"/>
              </w:rPr>
              <w:t xml:space="preserve">Электронный адрес: </w:t>
            </w:r>
            <w:r w:rsidR="00F159D3" w:rsidRPr="0007710A">
              <w:rPr>
                <w:sz w:val="22"/>
                <w:szCs w:val="22"/>
              </w:rPr>
              <w:t>ompo@86.mchs.gov.ru</w:t>
            </w:r>
          </w:p>
          <w:p w14:paraId="56413A49" w14:textId="77777777" w:rsidR="00F159D3" w:rsidRPr="0007710A" w:rsidRDefault="00F159D3" w:rsidP="00DE21DA">
            <w:pPr>
              <w:tabs>
                <w:tab w:val="left" w:pos="0"/>
              </w:tabs>
              <w:rPr>
                <w:sz w:val="22"/>
                <w:szCs w:val="22"/>
              </w:rPr>
            </w:pPr>
            <w:r w:rsidRPr="0007710A">
              <w:rPr>
                <w:sz w:val="22"/>
                <w:szCs w:val="22"/>
              </w:rPr>
              <w:t>КБК 177 0902 1040190049 244</w:t>
            </w:r>
          </w:p>
          <w:p w14:paraId="1F65D35F" w14:textId="77777777" w:rsidR="00C62A28" w:rsidRPr="0007710A" w:rsidRDefault="00C62A28" w:rsidP="00DE21DA">
            <w:pPr>
              <w:tabs>
                <w:tab w:val="left" w:pos="0"/>
              </w:tabs>
              <w:rPr>
                <w:b/>
                <w:sz w:val="22"/>
                <w:szCs w:val="22"/>
              </w:rPr>
            </w:pPr>
          </w:p>
          <w:p w14:paraId="6B60D110" w14:textId="77777777" w:rsidR="00C62A28" w:rsidRPr="0007710A" w:rsidRDefault="00C62A28" w:rsidP="00DE21DA">
            <w:pPr>
              <w:tabs>
                <w:tab w:val="left" w:pos="0"/>
              </w:tabs>
              <w:rPr>
                <w:b/>
                <w:sz w:val="22"/>
                <w:szCs w:val="22"/>
              </w:rPr>
            </w:pPr>
          </w:p>
          <w:p w14:paraId="7C414586" w14:textId="77777777" w:rsidR="00B558D9" w:rsidRPr="0007710A" w:rsidRDefault="00B558D9" w:rsidP="00DE21DA">
            <w:pPr>
              <w:tabs>
                <w:tab w:val="left" w:pos="0"/>
              </w:tabs>
              <w:rPr>
                <w:b/>
                <w:sz w:val="22"/>
                <w:szCs w:val="22"/>
              </w:rPr>
            </w:pPr>
          </w:p>
          <w:p w14:paraId="6F15297A" w14:textId="51A77F70" w:rsidR="00C62A28" w:rsidRPr="0007710A" w:rsidRDefault="00C62A28" w:rsidP="00280463">
            <w:pPr>
              <w:tabs>
                <w:tab w:val="left" w:pos="0"/>
              </w:tabs>
              <w:rPr>
                <w:b/>
                <w:sz w:val="22"/>
                <w:szCs w:val="22"/>
              </w:rPr>
            </w:pPr>
            <w:r w:rsidRPr="0007710A">
              <w:rPr>
                <w:b/>
                <w:sz w:val="22"/>
                <w:szCs w:val="22"/>
              </w:rPr>
              <w:t>____________________//</w:t>
            </w:r>
          </w:p>
        </w:tc>
        <w:tc>
          <w:tcPr>
            <w:tcW w:w="4678" w:type="dxa"/>
          </w:tcPr>
          <w:p w14:paraId="19E51AA5" w14:textId="77777777" w:rsidR="00C62A28" w:rsidRPr="0007710A" w:rsidRDefault="00C62A28" w:rsidP="00DE21DA">
            <w:pPr>
              <w:tabs>
                <w:tab w:val="left" w:pos="0"/>
              </w:tabs>
              <w:rPr>
                <w:b/>
                <w:sz w:val="22"/>
                <w:szCs w:val="22"/>
              </w:rPr>
            </w:pPr>
            <w:r w:rsidRPr="0007710A">
              <w:rPr>
                <w:b/>
                <w:sz w:val="22"/>
                <w:szCs w:val="22"/>
              </w:rPr>
              <w:t>ИСПОЛНИТЕЛЬ:</w:t>
            </w:r>
          </w:p>
          <w:p w14:paraId="053BE005" w14:textId="77777777" w:rsidR="00C62A28" w:rsidRPr="0007710A" w:rsidRDefault="00C62A28" w:rsidP="00DE21DA">
            <w:pPr>
              <w:tabs>
                <w:tab w:val="left" w:pos="0"/>
              </w:tabs>
              <w:rPr>
                <w:b/>
                <w:sz w:val="22"/>
                <w:szCs w:val="22"/>
              </w:rPr>
            </w:pPr>
          </w:p>
          <w:p w14:paraId="11CEEF73" w14:textId="77777777" w:rsidR="00482708" w:rsidRPr="00C60D2B" w:rsidRDefault="00482708" w:rsidP="00482708">
            <w:pPr>
              <w:tabs>
                <w:tab w:val="left" w:pos="0"/>
              </w:tabs>
              <w:rPr>
                <w:sz w:val="22"/>
                <w:szCs w:val="22"/>
                <w:lang w:val="en-US"/>
              </w:rPr>
            </w:pPr>
          </w:p>
          <w:p w14:paraId="788E1298" w14:textId="77777777" w:rsidR="00482708" w:rsidRPr="00C60D2B" w:rsidRDefault="00482708" w:rsidP="00482708">
            <w:pPr>
              <w:tabs>
                <w:tab w:val="left" w:pos="0"/>
              </w:tabs>
              <w:rPr>
                <w:sz w:val="22"/>
                <w:szCs w:val="22"/>
                <w:lang w:val="en-US"/>
              </w:rPr>
            </w:pPr>
          </w:p>
          <w:p w14:paraId="2A63ECE1" w14:textId="77777777" w:rsidR="00B31C2F" w:rsidRPr="00C60D2B" w:rsidRDefault="00B31C2F" w:rsidP="00DE21DA">
            <w:pPr>
              <w:tabs>
                <w:tab w:val="left" w:pos="0"/>
              </w:tabs>
              <w:rPr>
                <w:b/>
                <w:sz w:val="22"/>
                <w:szCs w:val="22"/>
                <w:lang w:val="en-US"/>
              </w:rPr>
            </w:pPr>
          </w:p>
          <w:p w14:paraId="33BC473F" w14:textId="77777777" w:rsidR="00482708" w:rsidRPr="00C60D2B" w:rsidRDefault="00482708" w:rsidP="00DE21DA">
            <w:pPr>
              <w:tabs>
                <w:tab w:val="left" w:pos="0"/>
              </w:tabs>
              <w:rPr>
                <w:b/>
                <w:sz w:val="22"/>
                <w:szCs w:val="22"/>
                <w:lang w:val="en-US"/>
              </w:rPr>
            </w:pPr>
          </w:p>
          <w:p w14:paraId="56832A6F" w14:textId="77777777" w:rsidR="00A22243" w:rsidRPr="00C60D2B" w:rsidRDefault="00A22243" w:rsidP="00DE21DA">
            <w:pPr>
              <w:tabs>
                <w:tab w:val="left" w:pos="0"/>
              </w:tabs>
              <w:rPr>
                <w:b/>
                <w:sz w:val="22"/>
                <w:szCs w:val="22"/>
                <w:lang w:val="en-US"/>
              </w:rPr>
            </w:pPr>
          </w:p>
          <w:p w14:paraId="00FFD518" w14:textId="77777777" w:rsidR="00C420DC" w:rsidRPr="00C60D2B" w:rsidRDefault="00C420DC" w:rsidP="00DE21DA">
            <w:pPr>
              <w:tabs>
                <w:tab w:val="left" w:pos="0"/>
              </w:tabs>
              <w:rPr>
                <w:b/>
                <w:sz w:val="22"/>
                <w:szCs w:val="22"/>
                <w:lang w:val="en-US"/>
              </w:rPr>
            </w:pPr>
          </w:p>
          <w:p w14:paraId="719EBB5A" w14:textId="0E6FCA13" w:rsidR="00C62A28" w:rsidRPr="0007710A" w:rsidRDefault="00C62A28" w:rsidP="00B31C2F">
            <w:pPr>
              <w:tabs>
                <w:tab w:val="left" w:pos="0"/>
              </w:tabs>
              <w:rPr>
                <w:b/>
                <w:sz w:val="22"/>
                <w:szCs w:val="22"/>
              </w:rPr>
            </w:pPr>
            <w:r w:rsidRPr="0007710A">
              <w:rPr>
                <w:b/>
                <w:sz w:val="22"/>
                <w:szCs w:val="22"/>
              </w:rPr>
              <w:t>______________________ /</w:t>
            </w:r>
            <w:r w:rsidR="00C60D2B" w:rsidRPr="0007710A">
              <w:rPr>
                <w:b/>
                <w:sz w:val="22"/>
                <w:szCs w:val="22"/>
              </w:rPr>
              <w:t xml:space="preserve"> </w:t>
            </w:r>
            <w:r w:rsidRPr="0007710A">
              <w:rPr>
                <w:b/>
                <w:sz w:val="22"/>
                <w:szCs w:val="22"/>
              </w:rPr>
              <w:t>/</w:t>
            </w:r>
          </w:p>
        </w:tc>
      </w:tr>
    </w:tbl>
    <w:p w14:paraId="4D92AC15" w14:textId="77777777" w:rsidR="00C62A28" w:rsidRPr="0007710A" w:rsidRDefault="00C62A28" w:rsidP="00B242A7">
      <w:pPr>
        <w:jc w:val="right"/>
        <w:rPr>
          <w:sz w:val="22"/>
          <w:szCs w:val="22"/>
        </w:rPr>
      </w:pPr>
    </w:p>
    <w:p w14:paraId="0EE06FEF" w14:textId="77777777" w:rsidR="005E4D73" w:rsidRPr="0007710A" w:rsidRDefault="005E4D73" w:rsidP="003468EB">
      <w:pPr>
        <w:jc w:val="right"/>
        <w:rPr>
          <w:color w:val="000000"/>
          <w:sz w:val="22"/>
          <w:szCs w:val="22"/>
        </w:rPr>
        <w:sectPr w:rsidR="005E4D73" w:rsidRPr="0007710A" w:rsidSect="00C60D2B">
          <w:footerReference w:type="even" r:id="rId9"/>
          <w:footerReference w:type="default" r:id="rId10"/>
          <w:pgSz w:w="11906" w:h="16838" w:code="9"/>
          <w:pgMar w:top="567" w:right="567" w:bottom="567" w:left="1134" w:header="720" w:footer="0" w:gutter="0"/>
          <w:cols w:space="708"/>
          <w:titlePg/>
          <w:docGrid w:linePitch="360"/>
        </w:sectPr>
      </w:pPr>
    </w:p>
    <w:p w14:paraId="5332D02E" w14:textId="77777777" w:rsidR="003468EB" w:rsidRPr="0007710A" w:rsidRDefault="003468EB" w:rsidP="003468EB">
      <w:pPr>
        <w:jc w:val="right"/>
        <w:rPr>
          <w:sz w:val="22"/>
          <w:szCs w:val="22"/>
        </w:rPr>
      </w:pPr>
      <w:r w:rsidRPr="0007710A">
        <w:rPr>
          <w:sz w:val="22"/>
          <w:szCs w:val="22"/>
        </w:rPr>
        <w:lastRenderedPageBreak/>
        <w:t>Приложение № 1</w:t>
      </w:r>
    </w:p>
    <w:p w14:paraId="5F6962EE" w14:textId="1628C6F5" w:rsidR="003468EB" w:rsidRPr="0007710A" w:rsidRDefault="00B829C6" w:rsidP="003468EB">
      <w:pPr>
        <w:ind w:left="-360"/>
        <w:jc w:val="right"/>
        <w:rPr>
          <w:sz w:val="22"/>
          <w:szCs w:val="22"/>
        </w:rPr>
      </w:pPr>
      <w:r w:rsidRPr="0007710A">
        <w:rPr>
          <w:sz w:val="22"/>
          <w:szCs w:val="22"/>
        </w:rPr>
        <w:t xml:space="preserve">к </w:t>
      </w:r>
      <w:r w:rsidR="00C60D2B">
        <w:rPr>
          <w:sz w:val="22"/>
          <w:szCs w:val="22"/>
        </w:rPr>
        <w:t xml:space="preserve">проекту </w:t>
      </w:r>
      <w:r w:rsidRPr="0007710A">
        <w:rPr>
          <w:sz w:val="22"/>
          <w:szCs w:val="22"/>
        </w:rPr>
        <w:t>государственно</w:t>
      </w:r>
      <w:r w:rsidR="00C60D2B">
        <w:rPr>
          <w:sz w:val="22"/>
          <w:szCs w:val="22"/>
        </w:rPr>
        <w:t>го</w:t>
      </w:r>
      <w:r w:rsidRPr="0007710A">
        <w:rPr>
          <w:sz w:val="22"/>
          <w:szCs w:val="22"/>
        </w:rPr>
        <w:t xml:space="preserve"> контракт</w:t>
      </w:r>
      <w:r w:rsidR="00C60D2B">
        <w:rPr>
          <w:sz w:val="22"/>
          <w:szCs w:val="22"/>
        </w:rPr>
        <w:t>а</w:t>
      </w:r>
    </w:p>
    <w:p w14:paraId="690525B7" w14:textId="77777777" w:rsidR="003468EB" w:rsidRPr="0007710A" w:rsidRDefault="003468EB" w:rsidP="003468EB">
      <w:pPr>
        <w:ind w:left="-360"/>
        <w:jc w:val="right"/>
        <w:rPr>
          <w:sz w:val="22"/>
          <w:szCs w:val="22"/>
        </w:rPr>
      </w:pPr>
      <w:r w:rsidRPr="0007710A">
        <w:rPr>
          <w:sz w:val="22"/>
          <w:szCs w:val="22"/>
        </w:rPr>
        <w:t>№</w:t>
      </w:r>
      <w:r w:rsidR="005E4D73" w:rsidRPr="0007710A">
        <w:rPr>
          <w:sz w:val="22"/>
          <w:szCs w:val="22"/>
        </w:rPr>
        <w:t xml:space="preserve"> </w:t>
      </w:r>
      <w:r w:rsidR="005E4D73" w:rsidRPr="0007710A">
        <w:rPr>
          <w:sz w:val="22"/>
          <w:szCs w:val="22"/>
          <w:u w:val="single"/>
        </w:rPr>
        <w:t xml:space="preserve">                      </w:t>
      </w:r>
      <w:r w:rsidRPr="0007710A">
        <w:rPr>
          <w:sz w:val="22"/>
          <w:szCs w:val="22"/>
        </w:rPr>
        <w:t xml:space="preserve"> от _______________</w:t>
      </w:r>
    </w:p>
    <w:p w14:paraId="0584D4D8" w14:textId="77777777" w:rsidR="007C429E" w:rsidRPr="0007710A" w:rsidRDefault="007C429E" w:rsidP="007C429E">
      <w:pPr>
        <w:widowControl w:val="0"/>
        <w:autoSpaceDE w:val="0"/>
        <w:autoSpaceDN w:val="0"/>
        <w:adjustRightInd w:val="0"/>
        <w:ind w:firstLine="567"/>
        <w:jc w:val="both"/>
        <w:rPr>
          <w:sz w:val="22"/>
          <w:szCs w:val="22"/>
        </w:rPr>
      </w:pPr>
    </w:p>
    <w:p w14:paraId="53E62381" w14:textId="77777777" w:rsidR="007C429E" w:rsidRPr="0007710A" w:rsidRDefault="007C429E" w:rsidP="007C429E">
      <w:pPr>
        <w:widowControl w:val="0"/>
        <w:autoSpaceDE w:val="0"/>
        <w:autoSpaceDN w:val="0"/>
        <w:adjustRightInd w:val="0"/>
        <w:ind w:firstLine="567"/>
        <w:jc w:val="center"/>
        <w:rPr>
          <w:b/>
          <w:bCs/>
          <w:sz w:val="22"/>
          <w:szCs w:val="22"/>
        </w:rPr>
      </w:pPr>
      <w:r w:rsidRPr="0007710A">
        <w:rPr>
          <w:b/>
          <w:bCs/>
          <w:sz w:val="22"/>
          <w:szCs w:val="22"/>
        </w:rPr>
        <w:t>СПЕЦИФИКАЦИЯ</w:t>
      </w:r>
    </w:p>
    <w:p w14:paraId="3EECFF2E" w14:textId="77777777" w:rsidR="007C429E" w:rsidRPr="0007710A" w:rsidRDefault="007C429E" w:rsidP="00F33673">
      <w:pPr>
        <w:ind w:left="360"/>
        <w:jc w:val="center"/>
        <w:rPr>
          <w:sz w:val="22"/>
          <w:szCs w:val="22"/>
        </w:rPr>
      </w:pPr>
    </w:p>
    <w:p w14:paraId="7E3B6E06" w14:textId="570B2DA9" w:rsidR="007C429E" w:rsidRDefault="007C429E" w:rsidP="008A5CCA">
      <w:pPr>
        <w:ind w:left="360"/>
        <w:jc w:val="center"/>
        <w:rPr>
          <w:sz w:val="22"/>
          <w:szCs w:val="22"/>
        </w:rPr>
      </w:pPr>
      <w:r w:rsidRPr="0007710A">
        <w:rPr>
          <w:sz w:val="22"/>
          <w:szCs w:val="22"/>
        </w:rPr>
        <w:t xml:space="preserve">на </w:t>
      </w:r>
      <w:r w:rsidR="00A55039" w:rsidRPr="0007710A">
        <w:rPr>
          <w:sz w:val="22"/>
          <w:szCs w:val="22"/>
        </w:rPr>
        <w:t xml:space="preserve">оказание услуг по проведению медицинских периодических осмотров </w:t>
      </w:r>
      <w:r w:rsidR="007F1A6A" w:rsidRPr="0007710A">
        <w:rPr>
          <w:sz w:val="22"/>
          <w:szCs w:val="22"/>
        </w:rPr>
        <w:t>работников</w:t>
      </w:r>
      <w:r w:rsidR="00A55039" w:rsidRPr="0007710A">
        <w:rPr>
          <w:sz w:val="22"/>
          <w:szCs w:val="22"/>
        </w:rPr>
        <w:t xml:space="preserve"> </w:t>
      </w:r>
      <w:r w:rsidR="007A1707">
        <w:rPr>
          <w:sz w:val="22"/>
          <w:szCs w:val="22"/>
        </w:rPr>
        <w:t>г. Ханты-Мансийск</w:t>
      </w:r>
    </w:p>
    <w:p w14:paraId="35CCF067" w14:textId="77777777" w:rsidR="009C1560" w:rsidRPr="0007710A" w:rsidRDefault="009C1560" w:rsidP="008A5CCA">
      <w:pPr>
        <w:ind w:left="360"/>
        <w:jc w:val="center"/>
        <w:rPr>
          <w:b/>
          <w:sz w:val="22"/>
          <w:szCs w:val="22"/>
        </w:rPr>
      </w:pPr>
    </w:p>
    <w:tbl>
      <w:tblPr>
        <w:tblpPr w:leftFromText="180" w:rightFromText="180" w:vertAnchor="text" w:horzAnchor="margin" w:tblpY="303"/>
        <w:tblW w:w="15096" w:type="dxa"/>
        <w:tblLayout w:type="fixed"/>
        <w:tblCellMar>
          <w:left w:w="70" w:type="dxa"/>
          <w:right w:w="70" w:type="dxa"/>
        </w:tblCellMar>
        <w:tblLook w:val="0000" w:firstRow="0" w:lastRow="0" w:firstColumn="0" w:lastColumn="0" w:noHBand="0" w:noVBand="0"/>
      </w:tblPr>
      <w:tblGrid>
        <w:gridCol w:w="779"/>
        <w:gridCol w:w="10631"/>
        <w:gridCol w:w="567"/>
        <w:gridCol w:w="851"/>
        <w:gridCol w:w="1134"/>
        <w:gridCol w:w="1134"/>
      </w:tblGrid>
      <w:tr w:rsidR="00A55039" w:rsidRPr="0007710A" w14:paraId="28EC73A0" w14:textId="77777777" w:rsidTr="00935F40">
        <w:trPr>
          <w:trHeight w:val="480"/>
        </w:trPr>
        <w:tc>
          <w:tcPr>
            <w:tcW w:w="779" w:type="dxa"/>
            <w:tcBorders>
              <w:top w:val="single" w:sz="6" w:space="0" w:color="auto"/>
              <w:left w:val="single" w:sz="6" w:space="0" w:color="auto"/>
              <w:bottom w:val="single" w:sz="6" w:space="0" w:color="auto"/>
              <w:right w:val="single" w:sz="6" w:space="0" w:color="auto"/>
            </w:tcBorders>
          </w:tcPr>
          <w:p w14:paraId="48F8DD0E" w14:textId="77777777" w:rsidR="00A55039" w:rsidRPr="0007710A" w:rsidRDefault="00A55039" w:rsidP="00DE21DA">
            <w:pPr>
              <w:widowControl w:val="0"/>
              <w:autoSpaceDE w:val="0"/>
              <w:autoSpaceDN w:val="0"/>
              <w:adjustRightInd w:val="0"/>
              <w:jc w:val="center"/>
              <w:rPr>
                <w:sz w:val="22"/>
                <w:szCs w:val="22"/>
              </w:rPr>
            </w:pPr>
            <w:r w:rsidRPr="0007710A">
              <w:rPr>
                <w:sz w:val="22"/>
                <w:szCs w:val="22"/>
              </w:rPr>
              <w:t>№</w:t>
            </w:r>
          </w:p>
          <w:p w14:paraId="0E454C1D" w14:textId="77777777" w:rsidR="00A55039" w:rsidRPr="0007710A" w:rsidRDefault="00A55039" w:rsidP="00DE21DA">
            <w:pPr>
              <w:widowControl w:val="0"/>
              <w:autoSpaceDE w:val="0"/>
              <w:autoSpaceDN w:val="0"/>
              <w:adjustRightInd w:val="0"/>
              <w:jc w:val="center"/>
              <w:rPr>
                <w:sz w:val="22"/>
                <w:szCs w:val="22"/>
              </w:rPr>
            </w:pPr>
            <w:r w:rsidRPr="0007710A">
              <w:rPr>
                <w:sz w:val="22"/>
                <w:szCs w:val="22"/>
              </w:rPr>
              <w:t>п/п</w:t>
            </w:r>
          </w:p>
        </w:tc>
        <w:tc>
          <w:tcPr>
            <w:tcW w:w="10631" w:type="dxa"/>
            <w:tcBorders>
              <w:top w:val="single" w:sz="6" w:space="0" w:color="auto"/>
              <w:left w:val="single" w:sz="6" w:space="0" w:color="auto"/>
              <w:bottom w:val="single" w:sz="6" w:space="0" w:color="auto"/>
              <w:right w:val="single" w:sz="6" w:space="0" w:color="auto"/>
            </w:tcBorders>
            <w:vAlign w:val="center"/>
          </w:tcPr>
          <w:p w14:paraId="1385A8D7" w14:textId="77777777" w:rsidR="00A55039" w:rsidRPr="0007710A" w:rsidRDefault="00A55039" w:rsidP="00C62A28">
            <w:pPr>
              <w:widowControl w:val="0"/>
              <w:autoSpaceDE w:val="0"/>
              <w:autoSpaceDN w:val="0"/>
              <w:adjustRightInd w:val="0"/>
              <w:jc w:val="center"/>
              <w:rPr>
                <w:sz w:val="22"/>
                <w:szCs w:val="22"/>
              </w:rPr>
            </w:pPr>
            <w:r w:rsidRPr="0007710A">
              <w:rPr>
                <w:sz w:val="22"/>
                <w:szCs w:val="22"/>
              </w:rPr>
              <w:t>Наименование услуги</w:t>
            </w:r>
          </w:p>
        </w:tc>
        <w:tc>
          <w:tcPr>
            <w:tcW w:w="567" w:type="dxa"/>
            <w:tcBorders>
              <w:top w:val="single" w:sz="6" w:space="0" w:color="auto"/>
              <w:left w:val="single" w:sz="6" w:space="0" w:color="auto"/>
              <w:bottom w:val="single" w:sz="6" w:space="0" w:color="auto"/>
              <w:right w:val="single" w:sz="6" w:space="0" w:color="auto"/>
            </w:tcBorders>
            <w:vAlign w:val="center"/>
          </w:tcPr>
          <w:p w14:paraId="09AAEB58" w14:textId="77777777" w:rsidR="00A55039" w:rsidRPr="0007710A" w:rsidRDefault="00A55039" w:rsidP="00C62A28">
            <w:pPr>
              <w:widowControl w:val="0"/>
              <w:autoSpaceDE w:val="0"/>
              <w:autoSpaceDN w:val="0"/>
              <w:adjustRightInd w:val="0"/>
              <w:jc w:val="center"/>
              <w:rPr>
                <w:sz w:val="22"/>
                <w:szCs w:val="22"/>
              </w:rPr>
            </w:pPr>
            <w:r w:rsidRPr="0007710A">
              <w:rPr>
                <w:sz w:val="22"/>
                <w:szCs w:val="22"/>
              </w:rPr>
              <w:t>Ед. изм.</w:t>
            </w:r>
          </w:p>
        </w:tc>
        <w:tc>
          <w:tcPr>
            <w:tcW w:w="851" w:type="dxa"/>
            <w:tcBorders>
              <w:top w:val="single" w:sz="6" w:space="0" w:color="auto"/>
              <w:left w:val="single" w:sz="6" w:space="0" w:color="auto"/>
              <w:bottom w:val="single" w:sz="6" w:space="0" w:color="auto"/>
              <w:right w:val="single" w:sz="6" w:space="0" w:color="auto"/>
            </w:tcBorders>
            <w:vAlign w:val="center"/>
          </w:tcPr>
          <w:p w14:paraId="7D133B06" w14:textId="77777777" w:rsidR="00A55039" w:rsidRPr="0007710A" w:rsidRDefault="00A55039" w:rsidP="00C62A28">
            <w:pPr>
              <w:widowControl w:val="0"/>
              <w:autoSpaceDE w:val="0"/>
              <w:autoSpaceDN w:val="0"/>
              <w:adjustRightInd w:val="0"/>
              <w:jc w:val="center"/>
              <w:rPr>
                <w:sz w:val="22"/>
                <w:szCs w:val="22"/>
              </w:rPr>
            </w:pPr>
            <w:r w:rsidRPr="0007710A">
              <w:rPr>
                <w:sz w:val="22"/>
                <w:szCs w:val="22"/>
              </w:rPr>
              <w:t>Количество</w:t>
            </w:r>
          </w:p>
        </w:tc>
        <w:tc>
          <w:tcPr>
            <w:tcW w:w="1134" w:type="dxa"/>
            <w:tcBorders>
              <w:top w:val="single" w:sz="6" w:space="0" w:color="auto"/>
              <w:left w:val="single" w:sz="6" w:space="0" w:color="auto"/>
              <w:bottom w:val="single" w:sz="6" w:space="0" w:color="auto"/>
              <w:right w:val="single" w:sz="6" w:space="0" w:color="auto"/>
            </w:tcBorders>
            <w:vAlign w:val="center"/>
          </w:tcPr>
          <w:p w14:paraId="65CC4DE3" w14:textId="77777777" w:rsidR="00A55039" w:rsidRPr="0007710A" w:rsidRDefault="00A55039" w:rsidP="00C62A28">
            <w:pPr>
              <w:widowControl w:val="0"/>
              <w:autoSpaceDE w:val="0"/>
              <w:autoSpaceDN w:val="0"/>
              <w:adjustRightInd w:val="0"/>
              <w:jc w:val="center"/>
              <w:rPr>
                <w:sz w:val="22"/>
                <w:szCs w:val="22"/>
              </w:rPr>
            </w:pPr>
            <w:r w:rsidRPr="0007710A">
              <w:rPr>
                <w:sz w:val="22"/>
                <w:szCs w:val="22"/>
              </w:rPr>
              <w:t>Цена</w:t>
            </w:r>
          </w:p>
        </w:tc>
        <w:tc>
          <w:tcPr>
            <w:tcW w:w="1134" w:type="dxa"/>
            <w:tcBorders>
              <w:top w:val="single" w:sz="6" w:space="0" w:color="auto"/>
              <w:left w:val="single" w:sz="6" w:space="0" w:color="auto"/>
              <w:bottom w:val="single" w:sz="6" w:space="0" w:color="auto"/>
              <w:right w:val="single" w:sz="6" w:space="0" w:color="auto"/>
            </w:tcBorders>
            <w:vAlign w:val="center"/>
          </w:tcPr>
          <w:p w14:paraId="69D4EF47" w14:textId="77777777" w:rsidR="00A55039" w:rsidRPr="0007710A" w:rsidRDefault="00A55039" w:rsidP="00C62A28">
            <w:pPr>
              <w:widowControl w:val="0"/>
              <w:autoSpaceDE w:val="0"/>
              <w:autoSpaceDN w:val="0"/>
              <w:adjustRightInd w:val="0"/>
              <w:jc w:val="center"/>
              <w:rPr>
                <w:sz w:val="22"/>
                <w:szCs w:val="22"/>
              </w:rPr>
            </w:pPr>
            <w:r w:rsidRPr="0007710A">
              <w:rPr>
                <w:sz w:val="22"/>
                <w:szCs w:val="22"/>
              </w:rPr>
              <w:t>Сумма</w:t>
            </w:r>
          </w:p>
        </w:tc>
      </w:tr>
      <w:tr w:rsidR="00FA724E" w:rsidRPr="0007710A" w14:paraId="56198BFC" w14:textId="77777777" w:rsidTr="00FA724E">
        <w:trPr>
          <w:trHeight w:val="890"/>
        </w:trPr>
        <w:tc>
          <w:tcPr>
            <w:tcW w:w="779" w:type="dxa"/>
            <w:tcBorders>
              <w:top w:val="single" w:sz="6" w:space="0" w:color="auto"/>
              <w:left w:val="single" w:sz="6" w:space="0" w:color="auto"/>
              <w:right w:val="single" w:sz="6" w:space="0" w:color="auto"/>
            </w:tcBorders>
            <w:vAlign w:val="center"/>
          </w:tcPr>
          <w:p w14:paraId="121C8C22" w14:textId="77777777" w:rsidR="00FA724E" w:rsidRPr="0007710A" w:rsidRDefault="00FA724E" w:rsidP="00FA724E">
            <w:pPr>
              <w:widowControl w:val="0"/>
              <w:autoSpaceDE w:val="0"/>
              <w:autoSpaceDN w:val="0"/>
              <w:adjustRightInd w:val="0"/>
              <w:ind w:left="360" w:hanging="360"/>
              <w:jc w:val="center"/>
              <w:rPr>
                <w:sz w:val="22"/>
                <w:szCs w:val="22"/>
              </w:rPr>
            </w:pPr>
            <w:r w:rsidRPr="0007710A">
              <w:rPr>
                <w:sz w:val="22"/>
                <w:szCs w:val="22"/>
              </w:rPr>
              <w:t>1.</w:t>
            </w:r>
          </w:p>
        </w:tc>
        <w:tc>
          <w:tcPr>
            <w:tcW w:w="10631" w:type="dxa"/>
            <w:tcBorders>
              <w:top w:val="single" w:sz="6" w:space="0" w:color="auto"/>
              <w:left w:val="single" w:sz="6" w:space="0" w:color="auto"/>
              <w:right w:val="single" w:sz="6" w:space="0" w:color="auto"/>
            </w:tcBorders>
            <w:vAlign w:val="center"/>
          </w:tcPr>
          <w:p w14:paraId="6C38A102" w14:textId="2378DDF0" w:rsidR="00FA724E" w:rsidRPr="0007710A" w:rsidRDefault="00FA724E" w:rsidP="00FA724E">
            <w:pPr>
              <w:jc w:val="both"/>
              <w:rPr>
                <w:bCs/>
                <w:color w:val="000000"/>
                <w:sz w:val="22"/>
                <w:szCs w:val="22"/>
              </w:rPr>
            </w:pPr>
            <w:r>
              <w:rPr>
                <w:color w:val="000000"/>
                <w:sz w:val="20"/>
                <w:szCs w:val="20"/>
              </w:rPr>
              <w:t xml:space="preserve">Медицинский периодический осмотр лиц, выполняемых работу в условиях шума, общей вибрации (транспортная, транспортно-технологическая, технологическая) (мужчины младше 40 лет; </w:t>
            </w:r>
            <w:proofErr w:type="spellStart"/>
            <w:r>
              <w:rPr>
                <w:color w:val="000000"/>
                <w:sz w:val="20"/>
                <w:szCs w:val="20"/>
              </w:rPr>
              <w:t>п.п</w:t>
            </w:r>
            <w:proofErr w:type="spellEnd"/>
            <w:r>
              <w:rPr>
                <w:color w:val="000000"/>
                <w:sz w:val="20"/>
                <w:szCs w:val="20"/>
              </w:rPr>
              <w:t>. 4.4, 4.3.2 Приложения к Порядку проведения обязательных предварительных и периодических медицинских осмотров работников, утвержденному приказом Минздрава России от 28.01.2021 № 29н)</w:t>
            </w:r>
          </w:p>
        </w:tc>
        <w:tc>
          <w:tcPr>
            <w:tcW w:w="567" w:type="dxa"/>
            <w:tcBorders>
              <w:top w:val="single" w:sz="6" w:space="0" w:color="auto"/>
              <w:left w:val="single" w:sz="6" w:space="0" w:color="auto"/>
              <w:right w:val="single" w:sz="4" w:space="0" w:color="auto"/>
            </w:tcBorders>
            <w:vAlign w:val="center"/>
          </w:tcPr>
          <w:p w14:paraId="5385AD75" w14:textId="77777777" w:rsidR="00FA724E" w:rsidRPr="0007710A" w:rsidRDefault="00FA724E" w:rsidP="00FA724E">
            <w:pPr>
              <w:widowControl w:val="0"/>
              <w:autoSpaceDE w:val="0"/>
              <w:autoSpaceDN w:val="0"/>
              <w:adjustRightInd w:val="0"/>
              <w:jc w:val="center"/>
              <w:rPr>
                <w:sz w:val="22"/>
                <w:szCs w:val="22"/>
              </w:rPr>
            </w:pPr>
            <w:r w:rsidRPr="0007710A">
              <w:rPr>
                <w:sz w:val="22"/>
                <w:szCs w:val="22"/>
              </w:rPr>
              <w:t>чел</w:t>
            </w:r>
          </w:p>
        </w:tc>
        <w:tc>
          <w:tcPr>
            <w:tcW w:w="851" w:type="dxa"/>
            <w:tcBorders>
              <w:top w:val="single" w:sz="6" w:space="0" w:color="auto"/>
              <w:left w:val="single" w:sz="4" w:space="0" w:color="auto"/>
              <w:right w:val="single" w:sz="6" w:space="0" w:color="auto"/>
            </w:tcBorders>
            <w:vAlign w:val="center"/>
          </w:tcPr>
          <w:p w14:paraId="4A5C325A" w14:textId="75B46E04" w:rsidR="00FA724E" w:rsidRPr="00FA724E" w:rsidRDefault="00FA724E" w:rsidP="00FA724E">
            <w:pPr>
              <w:widowControl w:val="0"/>
              <w:autoSpaceDE w:val="0"/>
              <w:autoSpaceDN w:val="0"/>
              <w:adjustRightInd w:val="0"/>
              <w:jc w:val="center"/>
              <w:rPr>
                <w:sz w:val="22"/>
                <w:szCs w:val="22"/>
              </w:rPr>
            </w:pPr>
            <w:r w:rsidRPr="00FA724E">
              <w:rPr>
                <w:sz w:val="22"/>
                <w:szCs w:val="22"/>
              </w:rPr>
              <w:t>1</w:t>
            </w:r>
          </w:p>
        </w:tc>
        <w:tc>
          <w:tcPr>
            <w:tcW w:w="1134" w:type="dxa"/>
            <w:tcBorders>
              <w:top w:val="single" w:sz="6" w:space="0" w:color="auto"/>
              <w:left w:val="single" w:sz="4" w:space="0" w:color="auto"/>
              <w:right w:val="single" w:sz="6" w:space="0" w:color="auto"/>
            </w:tcBorders>
            <w:vAlign w:val="center"/>
          </w:tcPr>
          <w:p w14:paraId="4E048029" w14:textId="0C3C95A5" w:rsidR="00FA724E" w:rsidRPr="00FA724E" w:rsidRDefault="00FA724E" w:rsidP="00FA724E">
            <w:pPr>
              <w:jc w:val="center"/>
              <w:rPr>
                <w:sz w:val="22"/>
                <w:szCs w:val="22"/>
              </w:rPr>
            </w:pPr>
          </w:p>
        </w:tc>
        <w:tc>
          <w:tcPr>
            <w:tcW w:w="1134" w:type="dxa"/>
            <w:tcBorders>
              <w:top w:val="single" w:sz="6" w:space="0" w:color="auto"/>
              <w:left w:val="single" w:sz="6" w:space="0" w:color="auto"/>
              <w:right w:val="single" w:sz="6" w:space="0" w:color="auto"/>
            </w:tcBorders>
            <w:vAlign w:val="center"/>
          </w:tcPr>
          <w:p w14:paraId="1DB57A17" w14:textId="35655A0E" w:rsidR="00FA724E" w:rsidRPr="00FA724E" w:rsidRDefault="00FA724E" w:rsidP="00FA724E">
            <w:pPr>
              <w:jc w:val="center"/>
              <w:rPr>
                <w:sz w:val="22"/>
                <w:szCs w:val="22"/>
              </w:rPr>
            </w:pPr>
          </w:p>
        </w:tc>
      </w:tr>
      <w:tr w:rsidR="00FA724E" w:rsidRPr="0007710A" w14:paraId="2CFD5111" w14:textId="77777777" w:rsidTr="00FA724E">
        <w:trPr>
          <w:trHeight w:val="803"/>
        </w:trPr>
        <w:tc>
          <w:tcPr>
            <w:tcW w:w="779" w:type="dxa"/>
            <w:tcBorders>
              <w:top w:val="single" w:sz="6" w:space="0" w:color="auto"/>
              <w:left w:val="single" w:sz="6" w:space="0" w:color="auto"/>
              <w:right w:val="single" w:sz="6" w:space="0" w:color="auto"/>
            </w:tcBorders>
            <w:vAlign w:val="center"/>
          </w:tcPr>
          <w:p w14:paraId="2D1C3543" w14:textId="77777777" w:rsidR="00FA724E" w:rsidRPr="0007710A" w:rsidRDefault="00FA724E" w:rsidP="00FA724E">
            <w:pPr>
              <w:widowControl w:val="0"/>
              <w:autoSpaceDE w:val="0"/>
              <w:autoSpaceDN w:val="0"/>
              <w:adjustRightInd w:val="0"/>
              <w:ind w:left="360" w:hanging="360"/>
              <w:jc w:val="center"/>
              <w:rPr>
                <w:sz w:val="22"/>
                <w:szCs w:val="22"/>
              </w:rPr>
            </w:pPr>
            <w:r w:rsidRPr="0007710A">
              <w:rPr>
                <w:sz w:val="22"/>
                <w:szCs w:val="22"/>
              </w:rPr>
              <w:t>2.</w:t>
            </w:r>
          </w:p>
        </w:tc>
        <w:tc>
          <w:tcPr>
            <w:tcW w:w="10631" w:type="dxa"/>
            <w:tcBorders>
              <w:top w:val="single" w:sz="6" w:space="0" w:color="auto"/>
              <w:left w:val="single" w:sz="6" w:space="0" w:color="auto"/>
              <w:right w:val="single" w:sz="6" w:space="0" w:color="auto"/>
            </w:tcBorders>
            <w:vAlign w:val="center"/>
          </w:tcPr>
          <w:p w14:paraId="2E3428B4" w14:textId="25F3330B" w:rsidR="00FA724E" w:rsidRPr="0007710A" w:rsidRDefault="00FA724E" w:rsidP="00FA724E">
            <w:pPr>
              <w:jc w:val="both"/>
              <w:rPr>
                <w:sz w:val="22"/>
                <w:szCs w:val="22"/>
              </w:rPr>
            </w:pPr>
            <w:r>
              <w:rPr>
                <w:color w:val="000000"/>
                <w:sz w:val="20"/>
                <w:szCs w:val="20"/>
              </w:rPr>
              <w:t xml:space="preserve">Медицинский периодический осмотр лиц, выполняемых работу в условиях шума, общей вибрации (транспортная, транспортно-технологическая, технологическая) (мужчины старше 40 лет; </w:t>
            </w:r>
            <w:proofErr w:type="spellStart"/>
            <w:r>
              <w:rPr>
                <w:color w:val="000000"/>
                <w:sz w:val="20"/>
                <w:szCs w:val="20"/>
              </w:rPr>
              <w:t>п.п</w:t>
            </w:r>
            <w:proofErr w:type="spellEnd"/>
            <w:r>
              <w:rPr>
                <w:color w:val="000000"/>
                <w:sz w:val="20"/>
                <w:szCs w:val="20"/>
              </w:rPr>
              <w:t>. 4.4, 4.3.2 Приложения к Порядку проведения обязательных предварительных и периодических медицинских осмотров работников, утвержденному приказом Минздрава России от 28.01.2021 № 29н)</w:t>
            </w:r>
          </w:p>
        </w:tc>
        <w:tc>
          <w:tcPr>
            <w:tcW w:w="567" w:type="dxa"/>
            <w:tcBorders>
              <w:top w:val="single" w:sz="6" w:space="0" w:color="auto"/>
              <w:left w:val="single" w:sz="6" w:space="0" w:color="auto"/>
              <w:right w:val="single" w:sz="4" w:space="0" w:color="auto"/>
            </w:tcBorders>
            <w:vAlign w:val="center"/>
          </w:tcPr>
          <w:p w14:paraId="220A414E" w14:textId="2BBB17B9" w:rsidR="00FA724E" w:rsidRPr="0007710A" w:rsidRDefault="00FA724E" w:rsidP="00FA724E">
            <w:pPr>
              <w:widowControl w:val="0"/>
              <w:autoSpaceDE w:val="0"/>
              <w:autoSpaceDN w:val="0"/>
              <w:adjustRightInd w:val="0"/>
              <w:jc w:val="center"/>
              <w:rPr>
                <w:sz w:val="22"/>
                <w:szCs w:val="22"/>
              </w:rPr>
            </w:pPr>
            <w:r w:rsidRPr="0007710A">
              <w:rPr>
                <w:sz w:val="22"/>
                <w:szCs w:val="22"/>
              </w:rPr>
              <w:t>чел</w:t>
            </w:r>
          </w:p>
        </w:tc>
        <w:tc>
          <w:tcPr>
            <w:tcW w:w="851" w:type="dxa"/>
            <w:tcBorders>
              <w:top w:val="single" w:sz="6" w:space="0" w:color="auto"/>
              <w:left w:val="single" w:sz="4" w:space="0" w:color="auto"/>
              <w:right w:val="single" w:sz="6" w:space="0" w:color="auto"/>
            </w:tcBorders>
            <w:vAlign w:val="center"/>
          </w:tcPr>
          <w:p w14:paraId="7E7824D9" w14:textId="25ED87CA" w:rsidR="00FA724E" w:rsidRPr="00FA724E" w:rsidRDefault="00FA724E" w:rsidP="00FA724E">
            <w:pPr>
              <w:widowControl w:val="0"/>
              <w:autoSpaceDE w:val="0"/>
              <w:autoSpaceDN w:val="0"/>
              <w:adjustRightInd w:val="0"/>
              <w:jc w:val="center"/>
              <w:rPr>
                <w:sz w:val="22"/>
                <w:szCs w:val="22"/>
              </w:rPr>
            </w:pPr>
            <w:r w:rsidRPr="00FA724E">
              <w:rPr>
                <w:sz w:val="22"/>
                <w:szCs w:val="22"/>
              </w:rPr>
              <w:t>3</w:t>
            </w:r>
          </w:p>
        </w:tc>
        <w:tc>
          <w:tcPr>
            <w:tcW w:w="1134" w:type="dxa"/>
            <w:tcBorders>
              <w:top w:val="single" w:sz="6" w:space="0" w:color="auto"/>
              <w:left w:val="single" w:sz="4" w:space="0" w:color="auto"/>
              <w:right w:val="single" w:sz="6" w:space="0" w:color="auto"/>
            </w:tcBorders>
            <w:vAlign w:val="center"/>
          </w:tcPr>
          <w:p w14:paraId="622A9F07" w14:textId="04EBA244" w:rsidR="00FA724E" w:rsidRPr="00FA724E" w:rsidRDefault="00FA724E" w:rsidP="00FA724E">
            <w:pPr>
              <w:jc w:val="center"/>
              <w:rPr>
                <w:sz w:val="22"/>
                <w:szCs w:val="22"/>
              </w:rPr>
            </w:pPr>
          </w:p>
        </w:tc>
        <w:tc>
          <w:tcPr>
            <w:tcW w:w="1134" w:type="dxa"/>
            <w:tcBorders>
              <w:top w:val="single" w:sz="6" w:space="0" w:color="auto"/>
              <w:left w:val="single" w:sz="6" w:space="0" w:color="auto"/>
              <w:right w:val="single" w:sz="6" w:space="0" w:color="auto"/>
            </w:tcBorders>
            <w:vAlign w:val="center"/>
          </w:tcPr>
          <w:p w14:paraId="1823B5AC" w14:textId="0B458428" w:rsidR="00FA724E" w:rsidRPr="00FA724E" w:rsidRDefault="00FA724E" w:rsidP="00FA724E">
            <w:pPr>
              <w:jc w:val="center"/>
              <w:rPr>
                <w:sz w:val="22"/>
                <w:szCs w:val="22"/>
              </w:rPr>
            </w:pPr>
          </w:p>
        </w:tc>
      </w:tr>
      <w:tr w:rsidR="00FA724E" w:rsidRPr="0007710A" w14:paraId="018AEC26" w14:textId="77777777" w:rsidTr="00FA724E">
        <w:trPr>
          <w:trHeight w:val="704"/>
        </w:trPr>
        <w:tc>
          <w:tcPr>
            <w:tcW w:w="779" w:type="dxa"/>
            <w:tcBorders>
              <w:top w:val="single" w:sz="6" w:space="0" w:color="auto"/>
              <w:left w:val="single" w:sz="6" w:space="0" w:color="auto"/>
              <w:right w:val="single" w:sz="6" w:space="0" w:color="auto"/>
            </w:tcBorders>
            <w:vAlign w:val="center"/>
          </w:tcPr>
          <w:p w14:paraId="0D1BBAE4" w14:textId="77777777" w:rsidR="00FA724E" w:rsidRPr="0007710A" w:rsidRDefault="00FA724E" w:rsidP="00FA724E">
            <w:pPr>
              <w:widowControl w:val="0"/>
              <w:autoSpaceDE w:val="0"/>
              <w:autoSpaceDN w:val="0"/>
              <w:adjustRightInd w:val="0"/>
              <w:ind w:left="360" w:hanging="360"/>
              <w:jc w:val="center"/>
              <w:rPr>
                <w:sz w:val="22"/>
                <w:szCs w:val="22"/>
              </w:rPr>
            </w:pPr>
            <w:r w:rsidRPr="0007710A">
              <w:rPr>
                <w:sz w:val="22"/>
                <w:szCs w:val="22"/>
              </w:rPr>
              <w:t>3.</w:t>
            </w:r>
          </w:p>
        </w:tc>
        <w:tc>
          <w:tcPr>
            <w:tcW w:w="10631" w:type="dxa"/>
            <w:tcBorders>
              <w:top w:val="single" w:sz="6" w:space="0" w:color="auto"/>
              <w:left w:val="single" w:sz="6" w:space="0" w:color="auto"/>
              <w:right w:val="single" w:sz="6" w:space="0" w:color="auto"/>
            </w:tcBorders>
            <w:vAlign w:val="center"/>
          </w:tcPr>
          <w:p w14:paraId="7BDD7BC4" w14:textId="36A23253" w:rsidR="00FA724E" w:rsidRPr="0007710A" w:rsidRDefault="00FA724E" w:rsidP="00FA724E">
            <w:pPr>
              <w:jc w:val="both"/>
              <w:rPr>
                <w:sz w:val="22"/>
                <w:szCs w:val="22"/>
              </w:rPr>
            </w:pPr>
            <w:r>
              <w:rPr>
                <w:sz w:val="20"/>
                <w:szCs w:val="20"/>
              </w:rPr>
              <w:t xml:space="preserve">Медицинский периодический осмотр лиц, выполняемых работу в условиях тяжести трудового процесса </w:t>
            </w:r>
            <w:r>
              <w:rPr>
                <w:sz w:val="20"/>
                <w:szCs w:val="20"/>
              </w:rPr>
              <w:br/>
              <w:t xml:space="preserve">(мужчины старше 40 лет; </w:t>
            </w:r>
            <w:proofErr w:type="spellStart"/>
            <w:r>
              <w:rPr>
                <w:sz w:val="20"/>
                <w:szCs w:val="20"/>
              </w:rPr>
              <w:t>п.п</w:t>
            </w:r>
            <w:proofErr w:type="spellEnd"/>
            <w:r>
              <w:rPr>
                <w:sz w:val="20"/>
                <w:szCs w:val="20"/>
              </w:rPr>
              <w:t>. 5.1 Приложения к Порядку проведения обязательных предварительных и периодических медицинских осмотров работников, утвержденному приказом Минздрава России от 28.01.2021 № 29н)</w:t>
            </w:r>
          </w:p>
        </w:tc>
        <w:tc>
          <w:tcPr>
            <w:tcW w:w="567" w:type="dxa"/>
            <w:tcBorders>
              <w:top w:val="single" w:sz="6" w:space="0" w:color="auto"/>
              <w:left w:val="single" w:sz="6" w:space="0" w:color="auto"/>
              <w:right w:val="single" w:sz="4" w:space="0" w:color="auto"/>
            </w:tcBorders>
            <w:vAlign w:val="center"/>
          </w:tcPr>
          <w:p w14:paraId="7AE1FE38" w14:textId="18878D32" w:rsidR="00FA724E" w:rsidRPr="0007710A" w:rsidRDefault="00FA724E" w:rsidP="00FA724E">
            <w:pPr>
              <w:widowControl w:val="0"/>
              <w:autoSpaceDE w:val="0"/>
              <w:autoSpaceDN w:val="0"/>
              <w:adjustRightInd w:val="0"/>
              <w:jc w:val="center"/>
              <w:rPr>
                <w:sz w:val="22"/>
                <w:szCs w:val="22"/>
              </w:rPr>
            </w:pPr>
            <w:r w:rsidRPr="0007710A">
              <w:rPr>
                <w:sz w:val="22"/>
                <w:szCs w:val="22"/>
              </w:rPr>
              <w:t>чел</w:t>
            </w:r>
          </w:p>
        </w:tc>
        <w:tc>
          <w:tcPr>
            <w:tcW w:w="851" w:type="dxa"/>
            <w:tcBorders>
              <w:top w:val="single" w:sz="6" w:space="0" w:color="auto"/>
              <w:left w:val="single" w:sz="4" w:space="0" w:color="auto"/>
              <w:right w:val="single" w:sz="6" w:space="0" w:color="auto"/>
            </w:tcBorders>
            <w:vAlign w:val="center"/>
          </w:tcPr>
          <w:p w14:paraId="4AE29976" w14:textId="247F1F6F" w:rsidR="00FA724E" w:rsidRPr="00FA724E" w:rsidRDefault="00FA724E" w:rsidP="00FA724E">
            <w:pPr>
              <w:widowControl w:val="0"/>
              <w:autoSpaceDE w:val="0"/>
              <w:autoSpaceDN w:val="0"/>
              <w:adjustRightInd w:val="0"/>
              <w:jc w:val="center"/>
              <w:rPr>
                <w:sz w:val="22"/>
                <w:szCs w:val="22"/>
              </w:rPr>
            </w:pPr>
            <w:r w:rsidRPr="00FA724E">
              <w:rPr>
                <w:sz w:val="22"/>
                <w:szCs w:val="22"/>
              </w:rPr>
              <w:t>1</w:t>
            </w:r>
          </w:p>
        </w:tc>
        <w:tc>
          <w:tcPr>
            <w:tcW w:w="1134" w:type="dxa"/>
            <w:tcBorders>
              <w:top w:val="single" w:sz="6" w:space="0" w:color="auto"/>
              <w:left w:val="single" w:sz="4" w:space="0" w:color="auto"/>
              <w:right w:val="single" w:sz="6" w:space="0" w:color="auto"/>
            </w:tcBorders>
            <w:vAlign w:val="center"/>
          </w:tcPr>
          <w:p w14:paraId="72262C17" w14:textId="0826AFEA" w:rsidR="00FA724E" w:rsidRPr="00FA724E" w:rsidRDefault="00FA724E" w:rsidP="00FA724E">
            <w:pPr>
              <w:jc w:val="center"/>
              <w:rPr>
                <w:sz w:val="22"/>
                <w:szCs w:val="22"/>
              </w:rPr>
            </w:pPr>
          </w:p>
        </w:tc>
        <w:tc>
          <w:tcPr>
            <w:tcW w:w="1134" w:type="dxa"/>
            <w:tcBorders>
              <w:top w:val="single" w:sz="6" w:space="0" w:color="auto"/>
              <w:left w:val="single" w:sz="6" w:space="0" w:color="auto"/>
              <w:right w:val="single" w:sz="6" w:space="0" w:color="auto"/>
            </w:tcBorders>
            <w:vAlign w:val="center"/>
          </w:tcPr>
          <w:p w14:paraId="3D766198" w14:textId="5EBCB2DD" w:rsidR="00FA724E" w:rsidRPr="00FA724E" w:rsidRDefault="00FA724E" w:rsidP="00FA724E">
            <w:pPr>
              <w:jc w:val="center"/>
              <w:rPr>
                <w:sz w:val="22"/>
                <w:szCs w:val="22"/>
              </w:rPr>
            </w:pPr>
          </w:p>
        </w:tc>
      </w:tr>
      <w:tr w:rsidR="00FA724E" w:rsidRPr="0007710A" w14:paraId="33C1F8CE" w14:textId="77777777" w:rsidTr="00FA724E">
        <w:trPr>
          <w:trHeight w:val="840"/>
        </w:trPr>
        <w:tc>
          <w:tcPr>
            <w:tcW w:w="779" w:type="dxa"/>
            <w:tcBorders>
              <w:top w:val="single" w:sz="6" w:space="0" w:color="auto"/>
              <w:left w:val="single" w:sz="6" w:space="0" w:color="auto"/>
              <w:right w:val="single" w:sz="6" w:space="0" w:color="auto"/>
            </w:tcBorders>
            <w:vAlign w:val="center"/>
          </w:tcPr>
          <w:p w14:paraId="0FB230A3" w14:textId="57014B6A" w:rsidR="00FA724E" w:rsidRPr="0007710A" w:rsidRDefault="00FA724E" w:rsidP="00FA724E">
            <w:pPr>
              <w:widowControl w:val="0"/>
              <w:autoSpaceDE w:val="0"/>
              <w:autoSpaceDN w:val="0"/>
              <w:adjustRightInd w:val="0"/>
              <w:ind w:left="360" w:hanging="360"/>
              <w:jc w:val="center"/>
              <w:rPr>
                <w:sz w:val="22"/>
                <w:szCs w:val="22"/>
              </w:rPr>
            </w:pPr>
            <w:r>
              <w:rPr>
                <w:sz w:val="22"/>
                <w:szCs w:val="22"/>
              </w:rPr>
              <w:t>4.</w:t>
            </w:r>
          </w:p>
        </w:tc>
        <w:tc>
          <w:tcPr>
            <w:tcW w:w="10631" w:type="dxa"/>
            <w:tcBorders>
              <w:top w:val="single" w:sz="6" w:space="0" w:color="auto"/>
              <w:left w:val="single" w:sz="6" w:space="0" w:color="auto"/>
              <w:right w:val="single" w:sz="6" w:space="0" w:color="auto"/>
            </w:tcBorders>
            <w:vAlign w:val="center"/>
          </w:tcPr>
          <w:p w14:paraId="42009CC1" w14:textId="7BE7F148" w:rsidR="00FA724E" w:rsidRPr="0007710A" w:rsidRDefault="00FA724E" w:rsidP="00FA724E">
            <w:pPr>
              <w:jc w:val="both"/>
            </w:pPr>
            <w:r>
              <w:rPr>
                <w:sz w:val="20"/>
                <w:szCs w:val="20"/>
              </w:rPr>
              <w:t xml:space="preserve">Медицинский периодический осмотр лиц, выполняемых работу в условиях напряженности трудового процесса (сенсорные нагрузки) (мужчины младше 40 лет; </w:t>
            </w:r>
            <w:proofErr w:type="spellStart"/>
            <w:r>
              <w:rPr>
                <w:sz w:val="20"/>
                <w:szCs w:val="20"/>
              </w:rPr>
              <w:t>п.п</w:t>
            </w:r>
            <w:proofErr w:type="spellEnd"/>
            <w:r>
              <w:rPr>
                <w:sz w:val="20"/>
                <w:szCs w:val="20"/>
              </w:rPr>
              <w:t>. 5.2 Приложения к Порядку проведения обязательных предварительных и периодических медицинских осмотров работников, утвержденному приказом Минздрава России от 28.01.2021 № 29н)</w:t>
            </w:r>
          </w:p>
        </w:tc>
        <w:tc>
          <w:tcPr>
            <w:tcW w:w="567" w:type="dxa"/>
            <w:tcBorders>
              <w:top w:val="single" w:sz="6" w:space="0" w:color="auto"/>
              <w:left w:val="single" w:sz="6" w:space="0" w:color="auto"/>
              <w:right w:val="single" w:sz="4" w:space="0" w:color="auto"/>
            </w:tcBorders>
            <w:vAlign w:val="center"/>
          </w:tcPr>
          <w:p w14:paraId="2C8A7327" w14:textId="23407CA0" w:rsidR="00FA724E" w:rsidRPr="0007710A" w:rsidRDefault="00FA724E" w:rsidP="00FA724E">
            <w:pPr>
              <w:widowControl w:val="0"/>
              <w:autoSpaceDE w:val="0"/>
              <w:autoSpaceDN w:val="0"/>
              <w:adjustRightInd w:val="0"/>
              <w:jc w:val="center"/>
              <w:rPr>
                <w:sz w:val="22"/>
                <w:szCs w:val="22"/>
              </w:rPr>
            </w:pPr>
            <w:r w:rsidRPr="0007710A">
              <w:rPr>
                <w:sz w:val="22"/>
                <w:szCs w:val="22"/>
              </w:rPr>
              <w:t>чел</w:t>
            </w:r>
          </w:p>
        </w:tc>
        <w:tc>
          <w:tcPr>
            <w:tcW w:w="851" w:type="dxa"/>
            <w:tcBorders>
              <w:top w:val="single" w:sz="6" w:space="0" w:color="auto"/>
              <w:left w:val="single" w:sz="4" w:space="0" w:color="auto"/>
              <w:right w:val="single" w:sz="6" w:space="0" w:color="auto"/>
            </w:tcBorders>
            <w:vAlign w:val="center"/>
          </w:tcPr>
          <w:p w14:paraId="56706D3E" w14:textId="3BE5B101" w:rsidR="00FA724E" w:rsidRPr="00FA724E" w:rsidRDefault="00FA724E" w:rsidP="00FA724E">
            <w:pPr>
              <w:widowControl w:val="0"/>
              <w:autoSpaceDE w:val="0"/>
              <w:autoSpaceDN w:val="0"/>
              <w:adjustRightInd w:val="0"/>
              <w:jc w:val="center"/>
              <w:rPr>
                <w:sz w:val="22"/>
                <w:szCs w:val="22"/>
              </w:rPr>
            </w:pPr>
            <w:r w:rsidRPr="00FA724E">
              <w:rPr>
                <w:sz w:val="22"/>
                <w:szCs w:val="22"/>
              </w:rPr>
              <w:t>1</w:t>
            </w:r>
          </w:p>
        </w:tc>
        <w:tc>
          <w:tcPr>
            <w:tcW w:w="1134" w:type="dxa"/>
            <w:tcBorders>
              <w:top w:val="single" w:sz="6" w:space="0" w:color="auto"/>
              <w:left w:val="single" w:sz="4" w:space="0" w:color="auto"/>
              <w:right w:val="single" w:sz="6" w:space="0" w:color="auto"/>
            </w:tcBorders>
            <w:vAlign w:val="center"/>
          </w:tcPr>
          <w:p w14:paraId="321BC7B4" w14:textId="1A5793E2" w:rsidR="00FA724E" w:rsidRPr="00FA724E" w:rsidRDefault="00FA724E" w:rsidP="00FA724E">
            <w:pPr>
              <w:jc w:val="center"/>
              <w:rPr>
                <w:sz w:val="22"/>
                <w:szCs w:val="22"/>
              </w:rPr>
            </w:pPr>
          </w:p>
        </w:tc>
        <w:tc>
          <w:tcPr>
            <w:tcW w:w="1134" w:type="dxa"/>
            <w:tcBorders>
              <w:top w:val="single" w:sz="6" w:space="0" w:color="auto"/>
              <w:left w:val="single" w:sz="6" w:space="0" w:color="auto"/>
              <w:right w:val="single" w:sz="6" w:space="0" w:color="auto"/>
            </w:tcBorders>
            <w:vAlign w:val="center"/>
          </w:tcPr>
          <w:p w14:paraId="6EC9189C" w14:textId="4F375F80" w:rsidR="00FA724E" w:rsidRPr="00FA724E" w:rsidRDefault="00FA724E" w:rsidP="00FA724E">
            <w:pPr>
              <w:jc w:val="center"/>
              <w:rPr>
                <w:sz w:val="22"/>
                <w:szCs w:val="22"/>
              </w:rPr>
            </w:pPr>
          </w:p>
        </w:tc>
      </w:tr>
      <w:tr w:rsidR="00FA724E" w:rsidRPr="0007710A" w14:paraId="298E443F" w14:textId="77777777" w:rsidTr="00FA724E">
        <w:trPr>
          <w:trHeight w:val="1304"/>
        </w:trPr>
        <w:tc>
          <w:tcPr>
            <w:tcW w:w="779" w:type="dxa"/>
            <w:tcBorders>
              <w:top w:val="single" w:sz="6" w:space="0" w:color="auto"/>
              <w:left w:val="single" w:sz="6" w:space="0" w:color="auto"/>
              <w:right w:val="single" w:sz="6" w:space="0" w:color="auto"/>
            </w:tcBorders>
            <w:vAlign w:val="center"/>
          </w:tcPr>
          <w:p w14:paraId="1D4CF9F7" w14:textId="7430FBD8" w:rsidR="00FA724E" w:rsidRPr="0007710A" w:rsidRDefault="00FA724E" w:rsidP="00FA724E">
            <w:pPr>
              <w:widowControl w:val="0"/>
              <w:autoSpaceDE w:val="0"/>
              <w:autoSpaceDN w:val="0"/>
              <w:adjustRightInd w:val="0"/>
              <w:ind w:left="360" w:hanging="360"/>
              <w:jc w:val="center"/>
              <w:rPr>
                <w:sz w:val="22"/>
                <w:szCs w:val="22"/>
              </w:rPr>
            </w:pPr>
            <w:r>
              <w:rPr>
                <w:sz w:val="22"/>
                <w:szCs w:val="22"/>
              </w:rPr>
              <w:t>5.</w:t>
            </w:r>
          </w:p>
        </w:tc>
        <w:tc>
          <w:tcPr>
            <w:tcW w:w="10631" w:type="dxa"/>
            <w:tcBorders>
              <w:top w:val="single" w:sz="6" w:space="0" w:color="auto"/>
              <w:left w:val="single" w:sz="6" w:space="0" w:color="auto"/>
              <w:right w:val="single" w:sz="6" w:space="0" w:color="auto"/>
            </w:tcBorders>
            <w:vAlign w:val="center"/>
          </w:tcPr>
          <w:p w14:paraId="2D1E4B4E" w14:textId="26B5265C" w:rsidR="00FA724E" w:rsidRPr="0007710A" w:rsidRDefault="00FA724E" w:rsidP="00FA724E">
            <w:pPr>
              <w:jc w:val="both"/>
            </w:pPr>
            <w:r>
              <w:rPr>
                <w:sz w:val="20"/>
                <w:szCs w:val="20"/>
              </w:rPr>
              <w:t>Медицинский периодический осмотр лиц, выполняемых работу, связанную с техническим обслуживанием электроустановок напряжением 50 В и выше переменного тока и 75 В и выше постоянного тока, проведением в них оперативных переключений, выполнением строительных, монтажных, наладочных, ремонтных работ, испытанием и измерением. (мужчины старше 40 лет; п. 9 Приложения к Порядку проведения обязательных предварительных и периодических медицинских осмотров работников, утвержденному приказом Минздрава России от 28.01.2021 № 29н)</w:t>
            </w:r>
          </w:p>
        </w:tc>
        <w:tc>
          <w:tcPr>
            <w:tcW w:w="567" w:type="dxa"/>
            <w:tcBorders>
              <w:top w:val="single" w:sz="6" w:space="0" w:color="auto"/>
              <w:left w:val="single" w:sz="6" w:space="0" w:color="auto"/>
              <w:right w:val="single" w:sz="4" w:space="0" w:color="auto"/>
            </w:tcBorders>
            <w:vAlign w:val="center"/>
          </w:tcPr>
          <w:p w14:paraId="7E3BA941" w14:textId="7BF9C835" w:rsidR="00FA724E" w:rsidRPr="0007710A" w:rsidRDefault="00FA724E" w:rsidP="00FA724E">
            <w:pPr>
              <w:widowControl w:val="0"/>
              <w:autoSpaceDE w:val="0"/>
              <w:autoSpaceDN w:val="0"/>
              <w:adjustRightInd w:val="0"/>
              <w:jc w:val="center"/>
              <w:rPr>
                <w:sz w:val="22"/>
                <w:szCs w:val="22"/>
              </w:rPr>
            </w:pPr>
            <w:r w:rsidRPr="0007710A">
              <w:rPr>
                <w:sz w:val="22"/>
                <w:szCs w:val="22"/>
              </w:rPr>
              <w:t>чел</w:t>
            </w:r>
          </w:p>
        </w:tc>
        <w:tc>
          <w:tcPr>
            <w:tcW w:w="851" w:type="dxa"/>
            <w:tcBorders>
              <w:top w:val="single" w:sz="6" w:space="0" w:color="auto"/>
              <w:left w:val="single" w:sz="4" w:space="0" w:color="auto"/>
              <w:right w:val="single" w:sz="6" w:space="0" w:color="auto"/>
            </w:tcBorders>
            <w:vAlign w:val="center"/>
          </w:tcPr>
          <w:p w14:paraId="51D90C1D" w14:textId="75C4385F" w:rsidR="00FA724E" w:rsidRPr="00FA724E" w:rsidRDefault="00FA724E" w:rsidP="00FA724E">
            <w:pPr>
              <w:widowControl w:val="0"/>
              <w:autoSpaceDE w:val="0"/>
              <w:autoSpaceDN w:val="0"/>
              <w:adjustRightInd w:val="0"/>
              <w:jc w:val="center"/>
              <w:rPr>
                <w:sz w:val="22"/>
                <w:szCs w:val="22"/>
              </w:rPr>
            </w:pPr>
            <w:r w:rsidRPr="00FA724E">
              <w:rPr>
                <w:sz w:val="22"/>
                <w:szCs w:val="22"/>
              </w:rPr>
              <w:t>1</w:t>
            </w:r>
          </w:p>
        </w:tc>
        <w:tc>
          <w:tcPr>
            <w:tcW w:w="1134" w:type="dxa"/>
            <w:tcBorders>
              <w:top w:val="single" w:sz="6" w:space="0" w:color="auto"/>
              <w:left w:val="single" w:sz="4" w:space="0" w:color="auto"/>
              <w:right w:val="single" w:sz="6" w:space="0" w:color="auto"/>
            </w:tcBorders>
            <w:vAlign w:val="center"/>
          </w:tcPr>
          <w:p w14:paraId="0EB284C9" w14:textId="6AB456B7" w:rsidR="00FA724E" w:rsidRPr="00FA724E" w:rsidRDefault="00FA724E" w:rsidP="00FA724E">
            <w:pPr>
              <w:jc w:val="center"/>
              <w:rPr>
                <w:sz w:val="22"/>
                <w:szCs w:val="22"/>
              </w:rPr>
            </w:pPr>
          </w:p>
        </w:tc>
        <w:tc>
          <w:tcPr>
            <w:tcW w:w="1134" w:type="dxa"/>
            <w:tcBorders>
              <w:top w:val="single" w:sz="6" w:space="0" w:color="auto"/>
              <w:left w:val="single" w:sz="6" w:space="0" w:color="auto"/>
              <w:right w:val="single" w:sz="6" w:space="0" w:color="auto"/>
            </w:tcBorders>
            <w:vAlign w:val="center"/>
          </w:tcPr>
          <w:p w14:paraId="719CDB19" w14:textId="2CD10B89" w:rsidR="00FA724E" w:rsidRPr="00FA724E" w:rsidRDefault="00FA724E" w:rsidP="00FA724E">
            <w:pPr>
              <w:jc w:val="center"/>
              <w:rPr>
                <w:sz w:val="22"/>
                <w:szCs w:val="22"/>
              </w:rPr>
            </w:pPr>
          </w:p>
        </w:tc>
      </w:tr>
      <w:tr w:rsidR="00156BFD" w:rsidRPr="0007710A" w14:paraId="165EF894" w14:textId="77777777" w:rsidTr="00935F40">
        <w:trPr>
          <w:trHeight w:val="314"/>
        </w:trPr>
        <w:tc>
          <w:tcPr>
            <w:tcW w:w="11977" w:type="dxa"/>
            <w:gridSpan w:val="3"/>
            <w:tcBorders>
              <w:top w:val="single" w:sz="6" w:space="0" w:color="auto"/>
              <w:left w:val="single" w:sz="6" w:space="0" w:color="auto"/>
              <w:right w:val="single" w:sz="4" w:space="0" w:color="auto"/>
            </w:tcBorders>
            <w:vAlign w:val="center"/>
          </w:tcPr>
          <w:p w14:paraId="49921ECF" w14:textId="77777777" w:rsidR="00156BFD" w:rsidRPr="0007710A" w:rsidRDefault="00156BFD" w:rsidP="00156BFD">
            <w:pPr>
              <w:widowControl w:val="0"/>
              <w:autoSpaceDE w:val="0"/>
              <w:autoSpaceDN w:val="0"/>
              <w:adjustRightInd w:val="0"/>
              <w:jc w:val="right"/>
              <w:rPr>
                <w:sz w:val="22"/>
                <w:szCs w:val="22"/>
              </w:rPr>
            </w:pPr>
            <w:r w:rsidRPr="0007710A">
              <w:rPr>
                <w:sz w:val="22"/>
                <w:szCs w:val="22"/>
              </w:rPr>
              <w:t>Итого:</w:t>
            </w:r>
          </w:p>
        </w:tc>
        <w:tc>
          <w:tcPr>
            <w:tcW w:w="851" w:type="dxa"/>
            <w:tcBorders>
              <w:top w:val="single" w:sz="6" w:space="0" w:color="auto"/>
              <w:left w:val="single" w:sz="4" w:space="0" w:color="auto"/>
              <w:right w:val="single" w:sz="6" w:space="0" w:color="auto"/>
            </w:tcBorders>
            <w:vAlign w:val="center"/>
          </w:tcPr>
          <w:p w14:paraId="05B4BD1A" w14:textId="56DDB155" w:rsidR="00156BFD" w:rsidRPr="0007710A" w:rsidRDefault="00FA724E" w:rsidP="000D1E27">
            <w:pPr>
              <w:widowControl w:val="0"/>
              <w:autoSpaceDE w:val="0"/>
              <w:autoSpaceDN w:val="0"/>
              <w:adjustRightInd w:val="0"/>
              <w:jc w:val="center"/>
              <w:rPr>
                <w:sz w:val="22"/>
                <w:szCs w:val="22"/>
              </w:rPr>
            </w:pPr>
            <w:r>
              <w:rPr>
                <w:b/>
                <w:sz w:val="22"/>
                <w:szCs w:val="22"/>
              </w:rPr>
              <w:t>7</w:t>
            </w:r>
          </w:p>
        </w:tc>
        <w:tc>
          <w:tcPr>
            <w:tcW w:w="1134" w:type="dxa"/>
            <w:tcBorders>
              <w:top w:val="single" w:sz="6" w:space="0" w:color="auto"/>
              <w:left w:val="single" w:sz="4" w:space="0" w:color="auto"/>
              <w:right w:val="single" w:sz="6" w:space="0" w:color="auto"/>
            </w:tcBorders>
            <w:vAlign w:val="center"/>
          </w:tcPr>
          <w:p w14:paraId="01C73B7B" w14:textId="77777777" w:rsidR="00156BFD" w:rsidRPr="0007710A" w:rsidRDefault="00156BFD" w:rsidP="000D1E27">
            <w:pPr>
              <w:jc w:val="center"/>
              <w:rPr>
                <w:sz w:val="22"/>
                <w:szCs w:val="22"/>
              </w:rPr>
            </w:pPr>
          </w:p>
        </w:tc>
        <w:tc>
          <w:tcPr>
            <w:tcW w:w="1134" w:type="dxa"/>
            <w:tcBorders>
              <w:top w:val="single" w:sz="6" w:space="0" w:color="auto"/>
              <w:left w:val="single" w:sz="6" w:space="0" w:color="auto"/>
              <w:right w:val="single" w:sz="6" w:space="0" w:color="auto"/>
            </w:tcBorders>
            <w:vAlign w:val="center"/>
          </w:tcPr>
          <w:p w14:paraId="53419787" w14:textId="236FA36B" w:rsidR="00156BFD" w:rsidRPr="0007710A" w:rsidRDefault="00156BFD" w:rsidP="00BB36AA">
            <w:pPr>
              <w:jc w:val="center"/>
              <w:rPr>
                <w:sz w:val="22"/>
                <w:szCs w:val="22"/>
              </w:rPr>
            </w:pPr>
          </w:p>
        </w:tc>
      </w:tr>
      <w:tr w:rsidR="00C62A28" w:rsidRPr="0007710A" w14:paraId="7DBBCEF7" w14:textId="77777777" w:rsidTr="00935F40">
        <w:trPr>
          <w:trHeight w:val="240"/>
        </w:trPr>
        <w:tc>
          <w:tcPr>
            <w:tcW w:w="13962" w:type="dxa"/>
            <w:gridSpan w:val="5"/>
            <w:tcBorders>
              <w:top w:val="single" w:sz="6" w:space="0" w:color="auto"/>
              <w:left w:val="single" w:sz="6" w:space="0" w:color="auto"/>
              <w:bottom w:val="single" w:sz="6" w:space="0" w:color="auto"/>
              <w:right w:val="single" w:sz="6" w:space="0" w:color="auto"/>
            </w:tcBorders>
          </w:tcPr>
          <w:p w14:paraId="54730AC6" w14:textId="70735D52" w:rsidR="00C62A28" w:rsidRPr="0007710A" w:rsidRDefault="00C62A28" w:rsidP="00C62A28">
            <w:pPr>
              <w:widowControl w:val="0"/>
              <w:autoSpaceDE w:val="0"/>
              <w:autoSpaceDN w:val="0"/>
              <w:adjustRightInd w:val="0"/>
              <w:ind w:firstLine="567"/>
              <w:jc w:val="right"/>
              <w:rPr>
                <w:sz w:val="22"/>
                <w:szCs w:val="22"/>
              </w:rPr>
            </w:pPr>
            <w:r w:rsidRPr="0007710A">
              <w:rPr>
                <w:sz w:val="22"/>
                <w:szCs w:val="22"/>
              </w:rPr>
              <w:t>В том числе НДС</w:t>
            </w:r>
            <w:r w:rsidR="00C60D2B">
              <w:rPr>
                <w:sz w:val="22"/>
                <w:szCs w:val="22"/>
              </w:rPr>
              <w:t xml:space="preserve"> облагается/не облагается</w:t>
            </w:r>
          </w:p>
        </w:tc>
        <w:tc>
          <w:tcPr>
            <w:tcW w:w="1134" w:type="dxa"/>
            <w:tcBorders>
              <w:top w:val="single" w:sz="6" w:space="0" w:color="auto"/>
              <w:left w:val="single" w:sz="6" w:space="0" w:color="auto"/>
              <w:bottom w:val="single" w:sz="6" w:space="0" w:color="auto"/>
              <w:right w:val="single" w:sz="6" w:space="0" w:color="auto"/>
            </w:tcBorders>
            <w:vAlign w:val="center"/>
          </w:tcPr>
          <w:p w14:paraId="5C7132EE" w14:textId="0CDCF9CB" w:rsidR="00C62A28" w:rsidRPr="0007710A" w:rsidRDefault="00C62A28" w:rsidP="00C62A28">
            <w:pPr>
              <w:widowControl w:val="0"/>
              <w:autoSpaceDE w:val="0"/>
              <w:autoSpaceDN w:val="0"/>
              <w:adjustRightInd w:val="0"/>
              <w:jc w:val="center"/>
              <w:rPr>
                <w:sz w:val="22"/>
                <w:szCs w:val="22"/>
              </w:rPr>
            </w:pPr>
          </w:p>
        </w:tc>
      </w:tr>
    </w:tbl>
    <w:p w14:paraId="4E792340" w14:textId="77777777" w:rsidR="007C429E" w:rsidRPr="0007710A" w:rsidRDefault="007C429E" w:rsidP="00935F40">
      <w:pPr>
        <w:rPr>
          <w:b/>
          <w:sz w:val="22"/>
          <w:szCs w:val="22"/>
        </w:rPr>
      </w:pPr>
    </w:p>
    <w:p w14:paraId="07145A6F" w14:textId="77777777" w:rsidR="000C17E0" w:rsidRDefault="000C17E0" w:rsidP="00F552FF">
      <w:pPr>
        <w:rPr>
          <w:b/>
          <w:sz w:val="22"/>
          <w:szCs w:val="22"/>
        </w:rPr>
      </w:pPr>
    </w:p>
    <w:p w14:paraId="12C36C2F" w14:textId="77777777" w:rsidR="009C1560" w:rsidRDefault="009C1560" w:rsidP="00F552FF">
      <w:pPr>
        <w:rPr>
          <w:b/>
          <w:sz w:val="22"/>
          <w:szCs w:val="22"/>
        </w:rPr>
      </w:pPr>
    </w:p>
    <w:p w14:paraId="75602862" w14:textId="77777777" w:rsidR="009C1560" w:rsidRPr="0007710A" w:rsidRDefault="009C1560" w:rsidP="00F552FF">
      <w:pPr>
        <w:rPr>
          <w:b/>
          <w:sz w:val="22"/>
          <w:szCs w:val="22"/>
        </w:rPr>
      </w:pPr>
    </w:p>
    <w:p w14:paraId="32DE05EE" w14:textId="77777777" w:rsidR="00F241F1" w:rsidRPr="0007710A" w:rsidRDefault="00F241F1" w:rsidP="00F552FF">
      <w:pPr>
        <w:rPr>
          <w:b/>
          <w:sz w:val="22"/>
          <w:szCs w:val="22"/>
        </w:rPr>
      </w:pPr>
    </w:p>
    <w:p w14:paraId="0A963862" w14:textId="1DC8816E" w:rsidR="00A55039" w:rsidRDefault="00DB68B5" w:rsidP="00F552FF">
      <w:pPr>
        <w:rPr>
          <w:b/>
          <w:sz w:val="22"/>
          <w:szCs w:val="22"/>
        </w:rPr>
      </w:pPr>
      <w:r w:rsidRPr="0007710A">
        <w:rPr>
          <w:b/>
          <w:sz w:val="22"/>
          <w:szCs w:val="22"/>
        </w:rPr>
        <w:t xml:space="preserve">            </w:t>
      </w:r>
      <w:r w:rsidR="00D14DBF" w:rsidRPr="0007710A">
        <w:rPr>
          <w:b/>
          <w:sz w:val="22"/>
          <w:szCs w:val="22"/>
        </w:rPr>
        <w:t xml:space="preserve">____________________//                                      </w:t>
      </w:r>
      <w:r w:rsidR="00F241F1" w:rsidRPr="0007710A">
        <w:rPr>
          <w:b/>
          <w:sz w:val="22"/>
          <w:szCs w:val="22"/>
        </w:rPr>
        <w:t xml:space="preserve">                                         </w:t>
      </w:r>
      <w:r w:rsidR="00D14DBF" w:rsidRPr="0007710A">
        <w:rPr>
          <w:b/>
          <w:sz w:val="22"/>
          <w:szCs w:val="22"/>
        </w:rPr>
        <w:t xml:space="preserve">                       ______________________ /</w:t>
      </w:r>
      <w:r w:rsidR="00C60D2B" w:rsidRPr="0007710A">
        <w:rPr>
          <w:b/>
          <w:sz w:val="22"/>
          <w:szCs w:val="22"/>
        </w:rPr>
        <w:t xml:space="preserve"> </w:t>
      </w:r>
      <w:r w:rsidR="00D14DBF" w:rsidRPr="0007710A">
        <w:rPr>
          <w:b/>
          <w:sz w:val="22"/>
          <w:szCs w:val="22"/>
        </w:rPr>
        <w:t>/</w:t>
      </w:r>
    </w:p>
    <w:p w14:paraId="5BC74D52" w14:textId="77777777" w:rsidR="002B7880" w:rsidRDefault="002B7880" w:rsidP="00F552FF">
      <w:pPr>
        <w:rPr>
          <w:b/>
          <w:sz w:val="22"/>
          <w:szCs w:val="22"/>
        </w:rPr>
      </w:pPr>
    </w:p>
    <w:p w14:paraId="562EAE41" w14:textId="77777777" w:rsidR="002B7880" w:rsidRDefault="002B7880" w:rsidP="00F552FF">
      <w:pPr>
        <w:rPr>
          <w:b/>
          <w:sz w:val="22"/>
          <w:szCs w:val="22"/>
        </w:rPr>
      </w:pPr>
    </w:p>
    <w:p w14:paraId="3E8F1BAF" w14:textId="77777777" w:rsidR="002B7880" w:rsidRDefault="002B7880" w:rsidP="00F552FF">
      <w:pPr>
        <w:rPr>
          <w:b/>
          <w:sz w:val="22"/>
          <w:szCs w:val="22"/>
        </w:rPr>
      </w:pPr>
    </w:p>
    <w:p w14:paraId="3162D78D" w14:textId="77777777" w:rsidR="002B7880" w:rsidRPr="0007710A" w:rsidRDefault="002B7880" w:rsidP="00F552FF">
      <w:pPr>
        <w:rPr>
          <w:rFonts w:eastAsia="Batang"/>
          <w:b/>
          <w:color w:val="000000"/>
          <w:sz w:val="22"/>
          <w:szCs w:val="22"/>
        </w:rPr>
      </w:pPr>
    </w:p>
    <w:p w14:paraId="6E52AE67" w14:textId="77777777" w:rsidR="007C429E" w:rsidRPr="0007710A" w:rsidRDefault="007C429E" w:rsidP="00E06822">
      <w:pPr>
        <w:jc w:val="right"/>
        <w:rPr>
          <w:sz w:val="22"/>
          <w:szCs w:val="22"/>
        </w:rPr>
      </w:pPr>
      <w:r w:rsidRPr="0007710A">
        <w:rPr>
          <w:sz w:val="22"/>
          <w:szCs w:val="22"/>
        </w:rPr>
        <w:lastRenderedPageBreak/>
        <w:t>Приложение № 2</w:t>
      </w:r>
    </w:p>
    <w:p w14:paraId="74F9A970" w14:textId="30315BC5" w:rsidR="007C429E" w:rsidRPr="0007710A" w:rsidRDefault="00B829C6" w:rsidP="007C429E">
      <w:pPr>
        <w:ind w:left="-360"/>
        <w:jc w:val="right"/>
        <w:rPr>
          <w:sz w:val="22"/>
          <w:szCs w:val="22"/>
        </w:rPr>
      </w:pPr>
      <w:r w:rsidRPr="0007710A">
        <w:rPr>
          <w:sz w:val="22"/>
          <w:szCs w:val="22"/>
        </w:rPr>
        <w:t xml:space="preserve">к </w:t>
      </w:r>
      <w:r w:rsidR="00C60D2B">
        <w:rPr>
          <w:sz w:val="22"/>
          <w:szCs w:val="22"/>
        </w:rPr>
        <w:t xml:space="preserve">проекту </w:t>
      </w:r>
      <w:r w:rsidRPr="0007710A">
        <w:rPr>
          <w:sz w:val="22"/>
          <w:szCs w:val="22"/>
        </w:rPr>
        <w:t>государственно</w:t>
      </w:r>
      <w:r w:rsidR="00C60D2B">
        <w:rPr>
          <w:sz w:val="22"/>
          <w:szCs w:val="22"/>
        </w:rPr>
        <w:t>го</w:t>
      </w:r>
      <w:r w:rsidRPr="0007710A">
        <w:rPr>
          <w:sz w:val="22"/>
          <w:szCs w:val="22"/>
        </w:rPr>
        <w:t xml:space="preserve"> контракт</w:t>
      </w:r>
      <w:r w:rsidR="00C60D2B">
        <w:rPr>
          <w:sz w:val="22"/>
          <w:szCs w:val="22"/>
        </w:rPr>
        <w:t>а</w:t>
      </w:r>
    </w:p>
    <w:p w14:paraId="28E62FFD" w14:textId="77777777" w:rsidR="00133543" w:rsidRPr="0007710A" w:rsidRDefault="00133543" w:rsidP="00133543">
      <w:pPr>
        <w:ind w:left="-360"/>
        <w:jc w:val="right"/>
        <w:rPr>
          <w:sz w:val="22"/>
          <w:szCs w:val="22"/>
        </w:rPr>
      </w:pPr>
      <w:r w:rsidRPr="0007710A">
        <w:rPr>
          <w:sz w:val="22"/>
          <w:szCs w:val="22"/>
        </w:rPr>
        <w:t xml:space="preserve">№ </w:t>
      </w:r>
      <w:r w:rsidRPr="0007710A">
        <w:rPr>
          <w:sz w:val="22"/>
          <w:szCs w:val="22"/>
          <w:u w:val="single"/>
        </w:rPr>
        <w:t xml:space="preserve">                      </w:t>
      </w:r>
      <w:r w:rsidRPr="0007710A">
        <w:rPr>
          <w:sz w:val="22"/>
          <w:szCs w:val="22"/>
        </w:rPr>
        <w:t xml:space="preserve"> от _______________</w:t>
      </w:r>
    </w:p>
    <w:p w14:paraId="21CBD1F5" w14:textId="77777777" w:rsidR="00133543" w:rsidRPr="0007710A" w:rsidRDefault="00133543" w:rsidP="00C250F6">
      <w:pPr>
        <w:jc w:val="center"/>
        <w:rPr>
          <w:b/>
          <w:sz w:val="22"/>
          <w:szCs w:val="22"/>
        </w:rPr>
      </w:pPr>
    </w:p>
    <w:p w14:paraId="23425DB3" w14:textId="77777777" w:rsidR="00C43DF0" w:rsidRPr="0007710A" w:rsidRDefault="00C43DF0" w:rsidP="00C250F6">
      <w:pPr>
        <w:jc w:val="center"/>
        <w:rPr>
          <w:b/>
          <w:sz w:val="22"/>
          <w:szCs w:val="22"/>
        </w:rPr>
      </w:pPr>
      <w:r w:rsidRPr="0007710A">
        <w:rPr>
          <w:b/>
          <w:sz w:val="22"/>
          <w:szCs w:val="22"/>
        </w:rPr>
        <w:t>Техническое задание</w:t>
      </w:r>
    </w:p>
    <w:p w14:paraId="4411709F" w14:textId="7CE14543" w:rsidR="00BF27B7" w:rsidRPr="0007710A" w:rsidRDefault="00BF27B7" w:rsidP="00C250F6">
      <w:pPr>
        <w:jc w:val="center"/>
        <w:rPr>
          <w:b/>
          <w:sz w:val="22"/>
          <w:szCs w:val="22"/>
        </w:rPr>
      </w:pPr>
      <w:r w:rsidRPr="0007710A">
        <w:rPr>
          <w:b/>
          <w:sz w:val="22"/>
          <w:szCs w:val="22"/>
        </w:rPr>
        <w:t xml:space="preserve">на </w:t>
      </w:r>
      <w:r w:rsidR="00C250F6" w:rsidRPr="0007710A">
        <w:rPr>
          <w:b/>
          <w:sz w:val="22"/>
          <w:szCs w:val="22"/>
        </w:rPr>
        <w:t xml:space="preserve">оказание услуг по проведению медицинских периодических осмотров </w:t>
      </w:r>
      <w:r w:rsidR="007F1A6A" w:rsidRPr="0007710A">
        <w:rPr>
          <w:b/>
          <w:sz w:val="22"/>
          <w:szCs w:val="22"/>
        </w:rPr>
        <w:t>работников</w:t>
      </w:r>
      <w:r w:rsidR="00C250F6" w:rsidRPr="0007710A">
        <w:rPr>
          <w:b/>
          <w:sz w:val="22"/>
          <w:szCs w:val="22"/>
        </w:rPr>
        <w:t xml:space="preserve"> </w:t>
      </w:r>
      <w:r w:rsidR="007A1707">
        <w:rPr>
          <w:b/>
          <w:sz w:val="22"/>
          <w:szCs w:val="22"/>
        </w:rPr>
        <w:t>г. Ханты-Мансийск</w:t>
      </w:r>
    </w:p>
    <w:p w14:paraId="6C1A605F" w14:textId="77777777" w:rsidR="00C250F6" w:rsidRPr="0007710A" w:rsidRDefault="00C250F6" w:rsidP="00C250F6">
      <w:pPr>
        <w:jc w:val="center"/>
        <w:rPr>
          <w:b/>
          <w:sz w:val="22"/>
          <w:szCs w:val="22"/>
        </w:rPr>
      </w:pPr>
    </w:p>
    <w:p w14:paraId="4AF009D5" w14:textId="77777777" w:rsidR="00BF27B7" w:rsidRPr="0007710A" w:rsidRDefault="00BF27B7" w:rsidP="00BF27B7">
      <w:pPr>
        <w:ind w:firstLine="709"/>
        <w:jc w:val="both"/>
        <w:rPr>
          <w:sz w:val="22"/>
          <w:szCs w:val="22"/>
        </w:rPr>
      </w:pPr>
      <w:r w:rsidRPr="0007710A">
        <w:rPr>
          <w:b/>
          <w:sz w:val="22"/>
          <w:szCs w:val="22"/>
        </w:rPr>
        <w:t>1. Место проведения, наименование услуги и количество человек:</w:t>
      </w:r>
    </w:p>
    <w:p w14:paraId="75B60AD0" w14:textId="77777777" w:rsidR="00BF27B7" w:rsidRPr="0007710A" w:rsidRDefault="00BF27B7" w:rsidP="00BF27B7">
      <w:pPr>
        <w:ind w:firstLine="709"/>
        <w:jc w:val="both"/>
        <w:rPr>
          <w:color w:val="0070C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564"/>
        <w:gridCol w:w="9943"/>
        <w:gridCol w:w="852"/>
        <w:gridCol w:w="1275"/>
      </w:tblGrid>
      <w:tr w:rsidR="00BF27B7" w:rsidRPr="0007710A" w14:paraId="67E74330" w14:textId="77777777" w:rsidTr="00C974E8">
        <w:trPr>
          <w:jc w:val="center"/>
        </w:trPr>
        <w:tc>
          <w:tcPr>
            <w:tcW w:w="675" w:type="dxa"/>
            <w:vAlign w:val="center"/>
          </w:tcPr>
          <w:p w14:paraId="63C9D6FB" w14:textId="77777777" w:rsidR="00BF27B7" w:rsidRPr="0007710A" w:rsidRDefault="00BF27B7" w:rsidP="00BF27B7">
            <w:pPr>
              <w:jc w:val="center"/>
              <w:rPr>
                <w:sz w:val="22"/>
                <w:szCs w:val="22"/>
              </w:rPr>
            </w:pPr>
            <w:r w:rsidRPr="0007710A">
              <w:rPr>
                <w:b/>
                <w:bCs/>
                <w:sz w:val="22"/>
                <w:szCs w:val="22"/>
              </w:rPr>
              <w:t>№</w:t>
            </w:r>
          </w:p>
        </w:tc>
        <w:tc>
          <w:tcPr>
            <w:tcW w:w="2564" w:type="dxa"/>
            <w:vAlign w:val="center"/>
          </w:tcPr>
          <w:p w14:paraId="51493A1E" w14:textId="77777777" w:rsidR="00BF27B7" w:rsidRPr="0007710A" w:rsidRDefault="00BF27B7" w:rsidP="00BF27B7">
            <w:pPr>
              <w:jc w:val="center"/>
              <w:rPr>
                <w:sz w:val="22"/>
                <w:szCs w:val="22"/>
              </w:rPr>
            </w:pPr>
            <w:r w:rsidRPr="0007710A">
              <w:rPr>
                <w:b/>
                <w:bCs/>
                <w:sz w:val="22"/>
                <w:szCs w:val="22"/>
              </w:rPr>
              <w:t>Место проведения</w:t>
            </w:r>
          </w:p>
        </w:tc>
        <w:tc>
          <w:tcPr>
            <w:tcW w:w="9943" w:type="dxa"/>
            <w:vAlign w:val="center"/>
          </w:tcPr>
          <w:p w14:paraId="01477010" w14:textId="77777777" w:rsidR="00BF27B7" w:rsidRPr="0007710A" w:rsidRDefault="00BF27B7" w:rsidP="00BF27B7">
            <w:pPr>
              <w:jc w:val="center"/>
              <w:rPr>
                <w:sz w:val="22"/>
                <w:szCs w:val="22"/>
              </w:rPr>
            </w:pPr>
            <w:r w:rsidRPr="0007710A">
              <w:rPr>
                <w:b/>
                <w:bCs/>
                <w:sz w:val="22"/>
                <w:szCs w:val="22"/>
              </w:rPr>
              <w:t>Существенные условия исполнения контракта</w:t>
            </w:r>
          </w:p>
        </w:tc>
        <w:tc>
          <w:tcPr>
            <w:tcW w:w="852" w:type="dxa"/>
            <w:vAlign w:val="center"/>
          </w:tcPr>
          <w:p w14:paraId="2CA2BD27" w14:textId="77777777" w:rsidR="00BF27B7" w:rsidRPr="0007710A" w:rsidRDefault="00BF27B7" w:rsidP="00BF27B7">
            <w:pPr>
              <w:jc w:val="center"/>
              <w:rPr>
                <w:sz w:val="22"/>
                <w:szCs w:val="22"/>
              </w:rPr>
            </w:pPr>
            <w:r w:rsidRPr="0007710A">
              <w:rPr>
                <w:b/>
                <w:bCs/>
                <w:sz w:val="22"/>
                <w:szCs w:val="22"/>
              </w:rPr>
              <w:t>Ед. изм.</w:t>
            </w:r>
          </w:p>
        </w:tc>
        <w:tc>
          <w:tcPr>
            <w:tcW w:w="1275" w:type="dxa"/>
            <w:vAlign w:val="center"/>
          </w:tcPr>
          <w:p w14:paraId="7A3F4281" w14:textId="77777777" w:rsidR="00BF27B7" w:rsidRPr="0007710A" w:rsidRDefault="00BF27B7" w:rsidP="00BF27B7">
            <w:pPr>
              <w:jc w:val="center"/>
              <w:rPr>
                <w:sz w:val="22"/>
                <w:szCs w:val="22"/>
              </w:rPr>
            </w:pPr>
            <w:r w:rsidRPr="0007710A">
              <w:rPr>
                <w:b/>
                <w:bCs/>
                <w:sz w:val="22"/>
                <w:szCs w:val="22"/>
              </w:rPr>
              <w:t>Кол-во, чел.</w:t>
            </w:r>
          </w:p>
        </w:tc>
      </w:tr>
      <w:tr w:rsidR="00D27ED7" w:rsidRPr="0007710A" w14:paraId="19BCFCC9" w14:textId="77777777" w:rsidTr="00103E13">
        <w:trPr>
          <w:jc w:val="center"/>
        </w:trPr>
        <w:tc>
          <w:tcPr>
            <w:tcW w:w="675" w:type="dxa"/>
            <w:vMerge w:val="restart"/>
            <w:vAlign w:val="center"/>
          </w:tcPr>
          <w:p w14:paraId="2E097576" w14:textId="77777777" w:rsidR="00D27ED7" w:rsidRPr="0007710A" w:rsidRDefault="00D27ED7" w:rsidP="00D27ED7">
            <w:pPr>
              <w:numPr>
                <w:ilvl w:val="0"/>
                <w:numId w:val="12"/>
              </w:numPr>
              <w:ind w:left="501"/>
              <w:jc w:val="center"/>
              <w:rPr>
                <w:b/>
                <w:bCs/>
                <w:sz w:val="22"/>
                <w:szCs w:val="22"/>
              </w:rPr>
            </w:pPr>
          </w:p>
        </w:tc>
        <w:tc>
          <w:tcPr>
            <w:tcW w:w="2564" w:type="dxa"/>
            <w:vMerge w:val="restart"/>
            <w:vAlign w:val="center"/>
          </w:tcPr>
          <w:p w14:paraId="3BEBEE5C" w14:textId="35791912" w:rsidR="00D27ED7" w:rsidRPr="0007710A" w:rsidRDefault="00D27ED7" w:rsidP="00D27ED7">
            <w:pPr>
              <w:jc w:val="center"/>
              <w:rPr>
                <w:sz w:val="22"/>
                <w:szCs w:val="22"/>
              </w:rPr>
            </w:pPr>
            <w:r>
              <w:rPr>
                <w:sz w:val="22"/>
                <w:szCs w:val="22"/>
              </w:rPr>
              <w:t>г. Ханты-Мансийск</w:t>
            </w:r>
          </w:p>
        </w:tc>
        <w:tc>
          <w:tcPr>
            <w:tcW w:w="9943" w:type="dxa"/>
            <w:vAlign w:val="center"/>
          </w:tcPr>
          <w:p w14:paraId="652405A1" w14:textId="548BBF87" w:rsidR="00D27ED7" w:rsidRPr="00EB7BC1" w:rsidRDefault="00D27ED7" w:rsidP="00D27ED7">
            <w:pPr>
              <w:jc w:val="both"/>
              <w:rPr>
                <w:bCs/>
                <w:color w:val="000000"/>
                <w:sz w:val="22"/>
                <w:szCs w:val="22"/>
              </w:rPr>
            </w:pPr>
            <w:r>
              <w:rPr>
                <w:color w:val="000000"/>
                <w:sz w:val="20"/>
                <w:szCs w:val="20"/>
              </w:rPr>
              <w:t xml:space="preserve">Медицинский периодический осмотр лиц, выполняемых работу в условиях шума, общей вибрации (транспортная, транспортно-технологическая, технологическая) (мужчины младше 40 лет; </w:t>
            </w:r>
            <w:proofErr w:type="spellStart"/>
            <w:r>
              <w:rPr>
                <w:color w:val="000000"/>
                <w:sz w:val="20"/>
                <w:szCs w:val="20"/>
              </w:rPr>
              <w:t>п.п</w:t>
            </w:r>
            <w:proofErr w:type="spellEnd"/>
            <w:r>
              <w:rPr>
                <w:color w:val="000000"/>
                <w:sz w:val="20"/>
                <w:szCs w:val="20"/>
              </w:rPr>
              <w:t>. 4.4, 4.3.2 Приложения к Порядку проведения обязательных предварительных и периодических медицинских осмотров работников, утвержденному приказом Минздрава России от 28.01.2021 № 29н)</w:t>
            </w:r>
          </w:p>
        </w:tc>
        <w:tc>
          <w:tcPr>
            <w:tcW w:w="852" w:type="dxa"/>
            <w:vAlign w:val="center"/>
          </w:tcPr>
          <w:p w14:paraId="31F8D2E5" w14:textId="77777777" w:rsidR="00D27ED7" w:rsidRPr="0007710A" w:rsidRDefault="00D27ED7" w:rsidP="00D27ED7">
            <w:pPr>
              <w:widowControl w:val="0"/>
              <w:autoSpaceDE w:val="0"/>
              <w:autoSpaceDN w:val="0"/>
              <w:adjustRightInd w:val="0"/>
              <w:jc w:val="center"/>
              <w:rPr>
                <w:sz w:val="22"/>
                <w:szCs w:val="22"/>
              </w:rPr>
            </w:pPr>
            <w:r w:rsidRPr="0007710A">
              <w:rPr>
                <w:sz w:val="22"/>
                <w:szCs w:val="22"/>
              </w:rPr>
              <w:t>чел</w:t>
            </w:r>
          </w:p>
        </w:tc>
        <w:tc>
          <w:tcPr>
            <w:tcW w:w="1275" w:type="dxa"/>
            <w:vAlign w:val="center"/>
          </w:tcPr>
          <w:p w14:paraId="31BF7A20" w14:textId="1C6021F3" w:rsidR="00D27ED7" w:rsidRPr="00EB7BC1" w:rsidRDefault="00D27ED7" w:rsidP="00D27ED7">
            <w:pPr>
              <w:widowControl w:val="0"/>
              <w:autoSpaceDE w:val="0"/>
              <w:autoSpaceDN w:val="0"/>
              <w:adjustRightInd w:val="0"/>
              <w:jc w:val="center"/>
              <w:rPr>
                <w:sz w:val="22"/>
                <w:szCs w:val="22"/>
              </w:rPr>
            </w:pPr>
            <w:r w:rsidRPr="00EB7BC1">
              <w:rPr>
                <w:sz w:val="22"/>
                <w:szCs w:val="22"/>
              </w:rPr>
              <w:t>1</w:t>
            </w:r>
          </w:p>
        </w:tc>
      </w:tr>
      <w:tr w:rsidR="00D27ED7" w:rsidRPr="0007710A" w14:paraId="7E600A22" w14:textId="77777777" w:rsidTr="00103E13">
        <w:trPr>
          <w:jc w:val="center"/>
        </w:trPr>
        <w:tc>
          <w:tcPr>
            <w:tcW w:w="675" w:type="dxa"/>
            <w:vMerge/>
            <w:vAlign w:val="center"/>
          </w:tcPr>
          <w:p w14:paraId="023A78B9" w14:textId="77777777" w:rsidR="00D27ED7" w:rsidRPr="0007710A" w:rsidRDefault="00D27ED7" w:rsidP="00D27ED7">
            <w:pPr>
              <w:ind w:left="501"/>
              <w:rPr>
                <w:b/>
                <w:bCs/>
                <w:sz w:val="22"/>
                <w:szCs w:val="22"/>
              </w:rPr>
            </w:pPr>
          </w:p>
        </w:tc>
        <w:tc>
          <w:tcPr>
            <w:tcW w:w="2564" w:type="dxa"/>
            <w:vMerge/>
            <w:vAlign w:val="center"/>
          </w:tcPr>
          <w:p w14:paraId="1836128C" w14:textId="77777777" w:rsidR="00D27ED7" w:rsidRPr="0007710A" w:rsidRDefault="00D27ED7" w:rsidP="00D27ED7">
            <w:pPr>
              <w:jc w:val="center"/>
              <w:rPr>
                <w:sz w:val="22"/>
                <w:szCs w:val="22"/>
              </w:rPr>
            </w:pPr>
          </w:p>
        </w:tc>
        <w:tc>
          <w:tcPr>
            <w:tcW w:w="9943" w:type="dxa"/>
            <w:vAlign w:val="center"/>
          </w:tcPr>
          <w:p w14:paraId="6D724752" w14:textId="6D57313D" w:rsidR="00D27ED7" w:rsidRPr="00EB7BC1" w:rsidRDefault="00D27ED7" w:rsidP="00D27ED7">
            <w:pPr>
              <w:jc w:val="both"/>
              <w:rPr>
                <w:sz w:val="22"/>
                <w:szCs w:val="22"/>
              </w:rPr>
            </w:pPr>
            <w:r>
              <w:rPr>
                <w:color w:val="000000"/>
                <w:sz w:val="20"/>
                <w:szCs w:val="20"/>
              </w:rPr>
              <w:t xml:space="preserve">Медицинский периодический осмотр лиц, выполняемых работу в условиях шума, общей вибрации (транспортная, транспортно-технологическая, технологическая) (мужчины старше 40 лет; </w:t>
            </w:r>
            <w:proofErr w:type="spellStart"/>
            <w:r>
              <w:rPr>
                <w:color w:val="000000"/>
                <w:sz w:val="20"/>
                <w:szCs w:val="20"/>
              </w:rPr>
              <w:t>п.п</w:t>
            </w:r>
            <w:proofErr w:type="spellEnd"/>
            <w:r>
              <w:rPr>
                <w:color w:val="000000"/>
                <w:sz w:val="20"/>
                <w:szCs w:val="20"/>
              </w:rPr>
              <w:t>. 4.4, 4.3.2 Приложения к Порядку проведения обязательных предварительных и периодических медицинских осмотров работников, утвержденному приказом Минздрава России от 28.01.2021 № 29н)</w:t>
            </w:r>
          </w:p>
        </w:tc>
        <w:tc>
          <w:tcPr>
            <w:tcW w:w="852" w:type="dxa"/>
            <w:vAlign w:val="center"/>
          </w:tcPr>
          <w:p w14:paraId="54270A0D" w14:textId="77777777" w:rsidR="00D27ED7" w:rsidRPr="0007710A" w:rsidRDefault="00D27ED7" w:rsidP="00D27ED7">
            <w:pPr>
              <w:widowControl w:val="0"/>
              <w:autoSpaceDE w:val="0"/>
              <w:autoSpaceDN w:val="0"/>
              <w:adjustRightInd w:val="0"/>
              <w:jc w:val="center"/>
              <w:rPr>
                <w:sz w:val="22"/>
                <w:szCs w:val="22"/>
              </w:rPr>
            </w:pPr>
            <w:r w:rsidRPr="0007710A">
              <w:rPr>
                <w:sz w:val="22"/>
                <w:szCs w:val="22"/>
              </w:rPr>
              <w:t>чел</w:t>
            </w:r>
          </w:p>
        </w:tc>
        <w:tc>
          <w:tcPr>
            <w:tcW w:w="1275" w:type="dxa"/>
            <w:vAlign w:val="center"/>
          </w:tcPr>
          <w:p w14:paraId="78B978E6" w14:textId="279033FB" w:rsidR="00D27ED7" w:rsidRPr="00EB7BC1" w:rsidRDefault="00D27ED7" w:rsidP="00D27ED7">
            <w:pPr>
              <w:widowControl w:val="0"/>
              <w:autoSpaceDE w:val="0"/>
              <w:autoSpaceDN w:val="0"/>
              <w:adjustRightInd w:val="0"/>
              <w:jc w:val="center"/>
              <w:rPr>
                <w:sz w:val="22"/>
                <w:szCs w:val="22"/>
              </w:rPr>
            </w:pPr>
            <w:r w:rsidRPr="00EB7BC1">
              <w:rPr>
                <w:sz w:val="22"/>
                <w:szCs w:val="22"/>
              </w:rPr>
              <w:t>3</w:t>
            </w:r>
          </w:p>
        </w:tc>
      </w:tr>
      <w:tr w:rsidR="00D27ED7" w:rsidRPr="0007710A" w14:paraId="4F5B9DEC" w14:textId="77777777" w:rsidTr="00103E13">
        <w:trPr>
          <w:jc w:val="center"/>
        </w:trPr>
        <w:tc>
          <w:tcPr>
            <w:tcW w:w="675" w:type="dxa"/>
            <w:vMerge/>
            <w:vAlign w:val="center"/>
          </w:tcPr>
          <w:p w14:paraId="4571C0D9" w14:textId="77777777" w:rsidR="00D27ED7" w:rsidRPr="0007710A" w:rsidRDefault="00D27ED7" w:rsidP="00D27ED7">
            <w:pPr>
              <w:ind w:left="501"/>
              <w:rPr>
                <w:b/>
                <w:bCs/>
                <w:sz w:val="22"/>
                <w:szCs w:val="22"/>
              </w:rPr>
            </w:pPr>
          </w:p>
        </w:tc>
        <w:tc>
          <w:tcPr>
            <w:tcW w:w="2564" w:type="dxa"/>
            <w:vMerge/>
            <w:vAlign w:val="center"/>
          </w:tcPr>
          <w:p w14:paraId="38002078" w14:textId="77777777" w:rsidR="00D27ED7" w:rsidRPr="0007710A" w:rsidRDefault="00D27ED7" w:rsidP="00D27ED7">
            <w:pPr>
              <w:jc w:val="center"/>
              <w:rPr>
                <w:sz w:val="22"/>
                <w:szCs w:val="22"/>
              </w:rPr>
            </w:pPr>
          </w:p>
        </w:tc>
        <w:tc>
          <w:tcPr>
            <w:tcW w:w="9943" w:type="dxa"/>
            <w:vAlign w:val="center"/>
          </w:tcPr>
          <w:p w14:paraId="77EA7B0D" w14:textId="7F7178F2" w:rsidR="00D27ED7" w:rsidRPr="00EB7BC1" w:rsidRDefault="00D27ED7" w:rsidP="00D27ED7">
            <w:pPr>
              <w:jc w:val="both"/>
              <w:rPr>
                <w:sz w:val="22"/>
                <w:szCs w:val="22"/>
              </w:rPr>
            </w:pPr>
            <w:r>
              <w:rPr>
                <w:sz w:val="20"/>
                <w:szCs w:val="20"/>
              </w:rPr>
              <w:t xml:space="preserve">Медицинский периодический осмотр лиц, выполняемых работу в условиях тяжести трудового процесса </w:t>
            </w:r>
            <w:r>
              <w:rPr>
                <w:sz w:val="20"/>
                <w:szCs w:val="20"/>
              </w:rPr>
              <w:br/>
              <w:t xml:space="preserve">(мужчины старше 40 лет; </w:t>
            </w:r>
            <w:proofErr w:type="spellStart"/>
            <w:r>
              <w:rPr>
                <w:sz w:val="20"/>
                <w:szCs w:val="20"/>
              </w:rPr>
              <w:t>п.п</w:t>
            </w:r>
            <w:proofErr w:type="spellEnd"/>
            <w:r>
              <w:rPr>
                <w:sz w:val="20"/>
                <w:szCs w:val="20"/>
              </w:rPr>
              <w:t>. 5.1 Приложения к Порядку проведения обязательных предварительных и периодических медицинских осмотров работников, утвержденному приказом Минздрава России от 28.01.2021 № 29н)</w:t>
            </w:r>
          </w:p>
        </w:tc>
        <w:tc>
          <w:tcPr>
            <w:tcW w:w="852" w:type="dxa"/>
            <w:vAlign w:val="center"/>
          </w:tcPr>
          <w:p w14:paraId="797F8B4B" w14:textId="77777777" w:rsidR="00D27ED7" w:rsidRPr="0007710A" w:rsidRDefault="00D27ED7" w:rsidP="00D27ED7">
            <w:pPr>
              <w:widowControl w:val="0"/>
              <w:autoSpaceDE w:val="0"/>
              <w:autoSpaceDN w:val="0"/>
              <w:adjustRightInd w:val="0"/>
              <w:jc w:val="center"/>
              <w:rPr>
                <w:sz w:val="22"/>
                <w:szCs w:val="22"/>
              </w:rPr>
            </w:pPr>
            <w:r w:rsidRPr="0007710A">
              <w:rPr>
                <w:sz w:val="22"/>
                <w:szCs w:val="22"/>
              </w:rPr>
              <w:t>чел</w:t>
            </w:r>
          </w:p>
        </w:tc>
        <w:tc>
          <w:tcPr>
            <w:tcW w:w="1275" w:type="dxa"/>
            <w:vAlign w:val="center"/>
          </w:tcPr>
          <w:p w14:paraId="2D0FB9E7" w14:textId="0C4DE4F8" w:rsidR="00D27ED7" w:rsidRPr="00EB7BC1" w:rsidRDefault="00D27ED7" w:rsidP="00D27ED7">
            <w:pPr>
              <w:widowControl w:val="0"/>
              <w:autoSpaceDE w:val="0"/>
              <w:autoSpaceDN w:val="0"/>
              <w:adjustRightInd w:val="0"/>
              <w:jc w:val="center"/>
              <w:rPr>
                <w:sz w:val="22"/>
                <w:szCs w:val="22"/>
              </w:rPr>
            </w:pPr>
            <w:r w:rsidRPr="00EB7BC1">
              <w:rPr>
                <w:sz w:val="22"/>
                <w:szCs w:val="22"/>
              </w:rPr>
              <w:t>1</w:t>
            </w:r>
          </w:p>
        </w:tc>
      </w:tr>
      <w:tr w:rsidR="00D27ED7" w:rsidRPr="0007710A" w14:paraId="44469D4B" w14:textId="77777777" w:rsidTr="00103E13">
        <w:trPr>
          <w:jc w:val="center"/>
        </w:trPr>
        <w:tc>
          <w:tcPr>
            <w:tcW w:w="675" w:type="dxa"/>
            <w:vMerge/>
            <w:vAlign w:val="center"/>
          </w:tcPr>
          <w:p w14:paraId="3269727F" w14:textId="77777777" w:rsidR="00D27ED7" w:rsidRPr="0007710A" w:rsidRDefault="00D27ED7" w:rsidP="00D27ED7">
            <w:pPr>
              <w:ind w:left="501"/>
              <w:rPr>
                <w:b/>
                <w:bCs/>
                <w:sz w:val="22"/>
                <w:szCs w:val="22"/>
              </w:rPr>
            </w:pPr>
          </w:p>
        </w:tc>
        <w:tc>
          <w:tcPr>
            <w:tcW w:w="2564" w:type="dxa"/>
            <w:vMerge/>
            <w:vAlign w:val="center"/>
          </w:tcPr>
          <w:p w14:paraId="125A331A" w14:textId="77777777" w:rsidR="00D27ED7" w:rsidRPr="0007710A" w:rsidRDefault="00D27ED7" w:rsidP="00D27ED7">
            <w:pPr>
              <w:jc w:val="center"/>
              <w:rPr>
                <w:sz w:val="22"/>
                <w:szCs w:val="22"/>
              </w:rPr>
            </w:pPr>
          </w:p>
        </w:tc>
        <w:tc>
          <w:tcPr>
            <w:tcW w:w="9943" w:type="dxa"/>
            <w:vAlign w:val="center"/>
          </w:tcPr>
          <w:p w14:paraId="2967326E" w14:textId="2C1141F4" w:rsidR="00D27ED7" w:rsidRPr="00EB7BC1" w:rsidRDefault="00D27ED7" w:rsidP="00D27ED7">
            <w:pPr>
              <w:jc w:val="both"/>
              <w:rPr>
                <w:sz w:val="22"/>
                <w:szCs w:val="22"/>
              </w:rPr>
            </w:pPr>
            <w:r>
              <w:rPr>
                <w:sz w:val="20"/>
                <w:szCs w:val="20"/>
              </w:rPr>
              <w:t xml:space="preserve">Медицинский периодический осмотр лиц, выполняемых работу в условиях напряженности трудового процесса (сенсорные нагрузки) (мужчины младше 40 лет; </w:t>
            </w:r>
            <w:proofErr w:type="spellStart"/>
            <w:r>
              <w:rPr>
                <w:sz w:val="20"/>
                <w:szCs w:val="20"/>
              </w:rPr>
              <w:t>п.п</w:t>
            </w:r>
            <w:proofErr w:type="spellEnd"/>
            <w:r>
              <w:rPr>
                <w:sz w:val="20"/>
                <w:szCs w:val="20"/>
              </w:rPr>
              <w:t>. 5.2 Приложения к Порядку проведения обязательных предварительных и периодических медицинских осмотров работников, утвержденному приказом Минздрава России от 28.01.2021 № 29н)</w:t>
            </w:r>
          </w:p>
        </w:tc>
        <w:tc>
          <w:tcPr>
            <w:tcW w:w="852" w:type="dxa"/>
            <w:vAlign w:val="center"/>
          </w:tcPr>
          <w:p w14:paraId="77067276" w14:textId="13E36511" w:rsidR="00D27ED7" w:rsidRPr="0007710A" w:rsidRDefault="00D27ED7" w:rsidP="00D27ED7">
            <w:pPr>
              <w:widowControl w:val="0"/>
              <w:autoSpaceDE w:val="0"/>
              <w:autoSpaceDN w:val="0"/>
              <w:adjustRightInd w:val="0"/>
              <w:jc w:val="center"/>
              <w:rPr>
                <w:sz w:val="22"/>
                <w:szCs w:val="22"/>
              </w:rPr>
            </w:pPr>
            <w:r w:rsidRPr="0007710A">
              <w:rPr>
                <w:sz w:val="22"/>
                <w:szCs w:val="22"/>
              </w:rPr>
              <w:t>чел</w:t>
            </w:r>
          </w:p>
        </w:tc>
        <w:tc>
          <w:tcPr>
            <w:tcW w:w="1275" w:type="dxa"/>
            <w:vAlign w:val="center"/>
          </w:tcPr>
          <w:p w14:paraId="4D62042A" w14:textId="2355AD9A" w:rsidR="00D27ED7" w:rsidRPr="00EB7BC1" w:rsidRDefault="00D27ED7" w:rsidP="00D27ED7">
            <w:pPr>
              <w:widowControl w:val="0"/>
              <w:autoSpaceDE w:val="0"/>
              <w:autoSpaceDN w:val="0"/>
              <w:adjustRightInd w:val="0"/>
              <w:jc w:val="center"/>
              <w:rPr>
                <w:sz w:val="22"/>
                <w:szCs w:val="22"/>
              </w:rPr>
            </w:pPr>
            <w:r w:rsidRPr="00EB7BC1">
              <w:rPr>
                <w:sz w:val="22"/>
                <w:szCs w:val="22"/>
              </w:rPr>
              <w:t>1</w:t>
            </w:r>
          </w:p>
        </w:tc>
      </w:tr>
      <w:tr w:rsidR="00D27ED7" w:rsidRPr="0007710A" w14:paraId="433FD34C" w14:textId="77777777" w:rsidTr="00103E13">
        <w:trPr>
          <w:jc w:val="center"/>
        </w:trPr>
        <w:tc>
          <w:tcPr>
            <w:tcW w:w="675" w:type="dxa"/>
            <w:vMerge/>
            <w:vAlign w:val="center"/>
          </w:tcPr>
          <w:p w14:paraId="7046ECFF" w14:textId="77777777" w:rsidR="00D27ED7" w:rsidRPr="0007710A" w:rsidRDefault="00D27ED7" w:rsidP="00D27ED7">
            <w:pPr>
              <w:ind w:left="501"/>
              <w:rPr>
                <w:b/>
                <w:bCs/>
                <w:sz w:val="22"/>
                <w:szCs w:val="22"/>
              </w:rPr>
            </w:pPr>
          </w:p>
        </w:tc>
        <w:tc>
          <w:tcPr>
            <w:tcW w:w="2564" w:type="dxa"/>
            <w:vMerge/>
            <w:vAlign w:val="center"/>
          </w:tcPr>
          <w:p w14:paraId="6BFEEFFD" w14:textId="77777777" w:rsidR="00D27ED7" w:rsidRPr="0007710A" w:rsidRDefault="00D27ED7" w:rsidP="00D27ED7">
            <w:pPr>
              <w:jc w:val="center"/>
              <w:rPr>
                <w:sz w:val="22"/>
                <w:szCs w:val="22"/>
              </w:rPr>
            </w:pPr>
          </w:p>
        </w:tc>
        <w:tc>
          <w:tcPr>
            <w:tcW w:w="9943" w:type="dxa"/>
            <w:vAlign w:val="center"/>
          </w:tcPr>
          <w:p w14:paraId="2E49B8C5" w14:textId="2241A5F1" w:rsidR="00D27ED7" w:rsidRPr="00EB7BC1" w:rsidRDefault="00D27ED7" w:rsidP="00D27ED7">
            <w:pPr>
              <w:jc w:val="both"/>
              <w:rPr>
                <w:sz w:val="22"/>
                <w:szCs w:val="22"/>
              </w:rPr>
            </w:pPr>
            <w:r>
              <w:rPr>
                <w:sz w:val="20"/>
                <w:szCs w:val="20"/>
              </w:rPr>
              <w:t>Медицинский периодический осмотр лиц, выполняемых работу, связанную с техническим обслуживанием электроустановок напряжением 50 В и выше переменного тока и 75 В и выше постоянного тока, проведением в них оперативных переключений, выполнением строительных, монтажных, наладочных, ремонтных работ, испытанием и измерением. (мужчины старше 40 лет; п. 9 Приложения к Порядку проведения обязательных предварительных и периодических медицинских осмотров работников, утвержденному приказом Минздрава России от 28.01.2021 № 29н)</w:t>
            </w:r>
          </w:p>
        </w:tc>
        <w:tc>
          <w:tcPr>
            <w:tcW w:w="852" w:type="dxa"/>
            <w:vAlign w:val="center"/>
          </w:tcPr>
          <w:p w14:paraId="5D421AC8" w14:textId="15A8FC0B" w:rsidR="00D27ED7" w:rsidRPr="0007710A" w:rsidRDefault="00D27ED7" w:rsidP="00D27ED7">
            <w:pPr>
              <w:widowControl w:val="0"/>
              <w:autoSpaceDE w:val="0"/>
              <w:autoSpaceDN w:val="0"/>
              <w:adjustRightInd w:val="0"/>
              <w:jc w:val="center"/>
              <w:rPr>
                <w:sz w:val="22"/>
                <w:szCs w:val="22"/>
              </w:rPr>
            </w:pPr>
            <w:r w:rsidRPr="0007710A">
              <w:rPr>
                <w:sz w:val="22"/>
                <w:szCs w:val="22"/>
              </w:rPr>
              <w:t>чел</w:t>
            </w:r>
          </w:p>
        </w:tc>
        <w:tc>
          <w:tcPr>
            <w:tcW w:w="1275" w:type="dxa"/>
            <w:vAlign w:val="center"/>
          </w:tcPr>
          <w:p w14:paraId="4C0A53DB" w14:textId="28F1A691" w:rsidR="00D27ED7" w:rsidRPr="00EB7BC1" w:rsidRDefault="00D27ED7" w:rsidP="00D27ED7">
            <w:pPr>
              <w:widowControl w:val="0"/>
              <w:autoSpaceDE w:val="0"/>
              <w:autoSpaceDN w:val="0"/>
              <w:adjustRightInd w:val="0"/>
              <w:jc w:val="center"/>
              <w:rPr>
                <w:sz w:val="22"/>
                <w:szCs w:val="22"/>
              </w:rPr>
            </w:pPr>
            <w:r w:rsidRPr="00EB7BC1">
              <w:rPr>
                <w:sz w:val="22"/>
                <w:szCs w:val="22"/>
              </w:rPr>
              <w:t>1</w:t>
            </w:r>
          </w:p>
        </w:tc>
      </w:tr>
    </w:tbl>
    <w:p w14:paraId="08C639C2" w14:textId="77777777" w:rsidR="00BF27B7" w:rsidRPr="0007710A" w:rsidRDefault="00BF27B7" w:rsidP="00BF27B7">
      <w:pPr>
        <w:ind w:firstLine="709"/>
        <w:jc w:val="both"/>
        <w:rPr>
          <w:color w:val="0070C0"/>
          <w:sz w:val="22"/>
          <w:szCs w:val="22"/>
        </w:rPr>
      </w:pPr>
    </w:p>
    <w:p w14:paraId="37A284D8" w14:textId="77777777" w:rsidR="00A71B71" w:rsidRPr="0007710A" w:rsidRDefault="00A71B71" w:rsidP="00A71B71">
      <w:pPr>
        <w:ind w:firstLine="709"/>
        <w:jc w:val="both"/>
        <w:rPr>
          <w:b/>
          <w:sz w:val="22"/>
          <w:szCs w:val="22"/>
        </w:rPr>
      </w:pPr>
      <w:r w:rsidRPr="0007710A">
        <w:rPr>
          <w:b/>
          <w:sz w:val="22"/>
          <w:szCs w:val="22"/>
        </w:rPr>
        <w:t>2. Срок проведения периодического медицинского осмотра:</w:t>
      </w:r>
    </w:p>
    <w:p w14:paraId="70CF233D" w14:textId="77777777" w:rsidR="00A71B71" w:rsidRPr="0007710A" w:rsidRDefault="00A71B71" w:rsidP="00A71B71">
      <w:pPr>
        <w:ind w:firstLine="709"/>
        <w:jc w:val="both"/>
        <w:rPr>
          <w:sz w:val="22"/>
          <w:szCs w:val="22"/>
        </w:rPr>
      </w:pPr>
      <w:r w:rsidRPr="0007710A">
        <w:rPr>
          <w:sz w:val="22"/>
          <w:szCs w:val="22"/>
        </w:rPr>
        <w:t>- с момента заключения Контракта;</w:t>
      </w:r>
    </w:p>
    <w:p w14:paraId="5587D405" w14:textId="39209CD2" w:rsidR="00A71B71" w:rsidRPr="0007710A" w:rsidRDefault="00A71B71" w:rsidP="00A71B71">
      <w:pPr>
        <w:ind w:firstLine="709"/>
        <w:jc w:val="both"/>
        <w:rPr>
          <w:sz w:val="22"/>
          <w:szCs w:val="22"/>
        </w:rPr>
      </w:pPr>
      <w:r w:rsidRPr="0007710A">
        <w:rPr>
          <w:sz w:val="22"/>
          <w:szCs w:val="22"/>
        </w:rPr>
        <w:t xml:space="preserve">- окончание до </w:t>
      </w:r>
      <w:r w:rsidR="002A24C1" w:rsidRPr="0007710A">
        <w:rPr>
          <w:sz w:val="22"/>
          <w:szCs w:val="22"/>
        </w:rPr>
        <w:t xml:space="preserve">30 </w:t>
      </w:r>
      <w:r w:rsidR="00E010B4">
        <w:rPr>
          <w:sz w:val="22"/>
          <w:szCs w:val="22"/>
        </w:rPr>
        <w:t>октября</w:t>
      </w:r>
      <w:r w:rsidR="00280463" w:rsidRPr="0007710A">
        <w:rPr>
          <w:sz w:val="22"/>
          <w:szCs w:val="22"/>
        </w:rPr>
        <w:t xml:space="preserve"> </w:t>
      </w:r>
      <w:r w:rsidR="005B1193" w:rsidRPr="0007710A">
        <w:rPr>
          <w:sz w:val="22"/>
          <w:szCs w:val="22"/>
        </w:rPr>
        <w:t>2026</w:t>
      </w:r>
      <w:r w:rsidRPr="0007710A">
        <w:rPr>
          <w:sz w:val="22"/>
          <w:szCs w:val="22"/>
        </w:rPr>
        <w:t xml:space="preserve"> года.</w:t>
      </w:r>
    </w:p>
    <w:p w14:paraId="56DD9D34" w14:textId="5F13EF60" w:rsidR="00A71B71" w:rsidRPr="0007710A" w:rsidRDefault="00A71B71" w:rsidP="00A71B71">
      <w:pPr>
        <w:ind w:firstLine="709"/>
        <w:jc w:val="both"/>
        <w:rPr>
          <w:sz w:val="22"/>
          <w:szCs w:val="22"/>
          <w:lang w:eastAsia="ar-SA"/>
        </w:rPr>
      </w:pPr>
      <w:r w:rsidRPr="0007710A">
        <w:rPr>
          <w:b/>
          <w:sz w:val="22"/>
          <w:szCs w:val="22"/>
        </w:rPr>
        <w:t xml:space="preserve">3. Заказчик: </w:t>
      </w:r>
      <w:r w:rsidRPr="0007710A">
        <w:rPr>
          <w:b/>
          <w:sz w:val="22"/>
          <w:szCs w:val="22"/>
          <w:u w:val="single"/>
        </w:rPr>
        <w:t>Главное управление МЧС России по Ханты - Мансийскому автономному округу – Югре» (далее – Главное управление),</w:t>
      </w:r>
      <w:r w:rsidRPr="0007710A">
        <w:rPr>
          <w:b/>
          <w:sz w:val="22"/>
          <w:szCs w:val="22"/>
        </w:rPr>
        <w:t xml:space="preserve"> </w:t>
      </w:r>
      <w:r w:rsidRPr="0007710A">
        <w:rPr>
          <w:sz w:val="22"/>
          <w:szCs w:val="22"/>
        </w:rPr>
        <w:t xml:space="preserve">адрес: 628011, </w:t>
      </w:r>
      <w:r w:rsidRPr="0007710A">
        <w:rPr>
          <w:sz w:val="22"/>
          <w:szCs w:val="22"/>
          <w:lang w:eastAsia="ar-SA"/>
        </w:rPr>
        <w:t>Ханты-Мансийский автономный округ–Югра, г. Ханты-Мансийск, ул.</w:t>
      </w:r>
      <w:r w:rsidR="003A0443" w:rsidRPr="0007710A">
        <w:rPr>
          <w:sz w:val="22"/>
          <w:szCs w:val="22"/>
          <w:lang w:eastAsia="ar-SA"/>
        </w:rPr>
        <w:t xml:space="preserve"> </w:t>
      </w:r>
      <w:r w:rsidRPr="0007710A">
        <w:rPr>
          <w:sz w:val="22"/>
          <w:szCs w:val="22"/>
          <w:lang w:eastAsia="ar-SA"/>
        </w:rPr>
        <w:t>Студенческая, 5А.</w:t>
      </w:r>
    </w:p>
    <w:p w14:paraId="0EE4C87B" w14:textId="77777777" w:rsidR="00A71B71" w:rsidRPr="0007710A" w:rsidRDefault="00A71B71" w:rsidP="00A71B71">
      <w:pPr>
        <w:ind w:firstLine="709"/>
        <w:rPr>
          <w:sz w:val="22"/>
          <w:szCs w:val="22"/>
        </w:rPr>
      </w:pPr>
      <w:r w:rsidRPr="0007710A">
        <w:rPr>
          <w:b/>
          <w:sz w:val="22"/>
          <w:szCs w:val="22"/>
          <w:lang w:eastAsia="ar-SA"/>
        </w:rPr>
        <w:t>4. Получатель услуг:</w:t>
      </w:r>
      <w:r w:rsidRPr="0007710A">
        <w:rPr>
          <w:sz w:val="22"/>
          <w:szCs w:val="22"/>
          <w:lang w:eastAsia="ar-SA"/>
        </w:rPr>
        <w:t xml:space="preserve"> </w:t>
      </w:r>
      <w:r w:rsidRPr="0007710A">
        <w:rPr>
          <w:sz w:val="22"/>
          <w:szCs w:val="22"/>
        </w:rPr>
        <w:t>структурные подразделения Главного управления.</w:t>
      </w:r>
    </w:p>
    <w:p w14:paraId="79EBE26F" w14:textId="77777777" w:rsidR="00A71B71" w:rsidRPr="0007710A" w:rsidRDefault="00A71B71" w:rsidP="00A71B71">
      <w:pPr>
        <w:tabs>
          <w:tab w:val="left" w:pos="10348"/>
        </w:tabs>
        <w:ind w:firstLine="709"/>
        <w:jc w:val="both"/>
        <w:rPr>
          <w:sz w:val="22"/>
          <w:szCs w:val="22"/>
        </w:rPr>
      </w:pPr>
      <w:r w:rsidRPr="0007710A">
        <w:rPr>
          <w:b/>
          <w:sz w:val="22"/>
          <w:szCs w:val="22"/>
        </w:rPr>
        <w:t>5. Условия оплаты</w:t>
      </w:r>
      <w:r w:rsidRPr="0007710A">
        <w:rPr>
          <w:sz w:val="22"/>
          <w:szCs w:val="22"/>
        </w:rPr>
        <w:t>: Оплата производится «Заказчиком» в форме безналичного расчета не позднее 10 (десяти) рабочих дней после получения счета-фактуры и подписания акта об оказании услуг.</w:t>
      </w:r>
    </w:p>
    <w:p w14:paraId="695AAEAA" w14:textId="77777777" w:rsidR="00A71B71" w:rsidRPr="0007710A" w:rsidRDefault="00A71B71" w:rsidP="00A71B71">
      <w:pPr>
        <w:tabs>
          <w:tab w:val="left" w:pos="10348"/>
        </w:tabs>
        <w:ind w:firstLine="709"/>
        <w:jc w:val="both"/>
        <w:rPr>
          <w:sz w:val="22"/>
          <w:szCs w:val="22"/>
          <w:lang w:eastAsia="ar-SA"/>
        </w:rPr>
      </w:pPr>
      <w:r w:rsidRPr="0007710A">
        <w:rPr>
          <w:b/>
          <w:sz w:val="22"/>
          <w:szCs w:val="22"/>
        </w:rPr>
        <w:lastRenderedPageBreak/>
        <w:t>6. Порядок формирования цены</w:t>
      </w:r>
      <w:r w:rsidRPr="0007710A">
        <w:rPr>
          <w:sz w:val="22"/>
          <w:szCs w:val="22"/>
        </w:rPr>
        <w:t>: в цену Контракта включены все расходы на проведение медицинского осмотра, а также расходы на уплату налогов и других обязательных платежей</w:t>
      </w:r>
      <w:r w:rsidRPr="0007710A">
        <w:rPr>
          <w:sz w:val="22"/>
          <w:szCs w:val="22"/>
          <w:lang w:eastAsia="ar-SA"/>
        </w:rPr>
        <w:t>.</w:t>
      </w:r>
    </w:p>
    <w:p w14:paraId="56EB90CA" w14:textId="77777777" w:rsidR="00A71B71" w:rsidRPr="0007710A" w:rsidRDefault="00A71B71" w:rsidP="00A71B71">
      <w:pPr>
        <w:tabs>
          <w:tab w:val="center" w:pos="0"/>
          <w:tab w:val="right" w:pos="8306"/>
        </w:tabs>
        <w:ind w:firstLine="709"/>
        <w:jc w:val="both"/>
        <w:rPr>
          <w:b/>
          <w:sz w:val="22"/>
          <w:szCs w:val="22"/>
        </w:rPr>
      </w:pPr>
      <w:r w:rsidRPr="0007710A">
        <w:rPr>
          <w:b/>
          <w:sz w:val="22"/>
          <w:szCs w:val="22"/>
        </w:rPr>
        <w:t>7. Требования к качеству оказываемой медицинской услуги:</w:t>
      </w:r>
    </w:p>
    <w:p w14:paraId="261E77D7" w14:textId="46021B37" w:rsidR="00A71B71" w:rsidRPr="0007710A" w:rsidRDefault="00A71B71" w:rsidP="00A71B71">
      <w:pPr>
        <w:ind w:firstLine="709"/>
        <w:jc w:val="both"/>
        <w:rPr>
          <w:sz w:val="22"/>
          <w:szCs w:val="22"/>
        </w:rPr>
      </w:pPr>
      <w:r w:rsidRPr="0007710A">
        <w:rPr>
          <w:sz w:val="22"/>
          <w:szCs w:val="22"/>
        </w:rPr>
        <w:t>7.1. Услуги по проведению обязательных периодических медицинских осмотров работников Главного управления должны оказываться по месту нахождения структурных подразделений Главного управления (</w:t>
      </w:r>
      <w:r w:rsidR="007A1707">
        <w:rPr>
          <w:sz w:val="22"/>
          <w:szCs w:val="22"/>
        </w:rPr>
        <w:t>г. Ханты-Мансийск</w:t>
      </w:r>
      <w:r w:rsidRPr="0007710A">
        <w:rPr>
          <w:sz w:val="22"/>
          <w:szCs w:val="22"/>
        </w:rPr>
        <w:t>);</w:t>
      </w:r>
    </w:p>
    <w:p w14:paraId="79E84081" w14:textId="72D77DA3" w:rsidR="00A71B71" w:rsidRPr="0007710A" w:rsidRDefault="00A71B71" w:rsidP="00A71B71">
      <w:pPr>
        <w:ind w:firstLine="709"/>
        <w:jc w:val="both"/>
        <w:rPr>
          <w:sz w:val="22"/>
          <w:szCs w:val="22"/>
        </w:rPr>
      </w:pPr>
      <w:r w:rsidRPr="0007710A">
        <w:rPr>
          <w:sz w:val="22"/>
          <w:szCs w:val="22"/>
        </w:rPr>
        <w:t>7.2. Проведение обязательных периодических медицинских осмотров работников проводится по направлению на добровольной основе с учетом норм, установленных приказом министерства здравоохранения Российской Федерации от 28.01.2021 № 29н «</w:t>
      </w:r>
      <w:r w:rsidR="00C52C52" w:rsidRPr="0007710A">
        <w:rPr>
          <w:sz w:val="22"/>
          <w:szCs w:val="22"/>
        </w:rPr>
        <w:t>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r w:rsidRPr="0007710A">
        <w:rPr>
          <w:sz w:val="22"/>
          <w:szCs w:val="22"/>
        </w:rPr>
        <w:t>» (далее – Порядок).</w:t>
      </w:r>
    </w:p>
    <w:p w14:paraId="5DFF870D" w14:textId="77777777" w:rsidR="00A71B71" w:rsidRPr="0007710A" w:rsidRDefault="00A71B71" w:rsidP="00A71B71">
      <w:pPr>
        <w:ind w:firstLine="709"/>
        <w:jc w:val="both"/>
        <w:rPr>
          <w:sz w:val="22"/>
          <w:szCs w:val="22"/>
        </w:rPr>
      </w:pPr>
      <w:r w:rsidRPr="0007710A">
        <w:rPr>
          <w:sz w:val="22"/>
          <w:szCs w:val="22"/>
        </w:rPr>
        <w:t xml:space="preserve">7.3. Услуги должны оказываться на основании лицензии на осуществление медицинской деятельности, выданной в порядке, установленном Федеральным законом от 4 мая 2011 года № 99-ФЗ «О лицензировании отдельных видов деятельности» и постановлением Правительства Российской Федерации от 01 июня 2021 года № 852  «О лицензировании медицинской деятельности» на право оказания услуг по проведению периодических медицинских осмотров, </w:t>
      </w:r>
      <w:r w:rsidRPr="0007710A">
        <w:rPr>
          <w:bCs/>
          <w:sz w:val="22"/>
          <w:szCs w:val="22"/>
        </w:rPr>
        <w:t>и прочих разрешительных документов на осуществление деятельности (срок действия которых должен быть больше срока действия контракта, в противном случае – должны быть предоставлены документы об их продлении).</w:t>
      </w:r>
    </w:p>
    <w:p w14:paraId="2EECF708" w14:textId="77777777" w:rsidR="00A71B71" w:rsidRPr="0007710A" w:rsidRDefault="00A71B71" w:rsidP="00A71B71">
      <w:pPr>
        <w:ind w:firstLine="709"/>
        <w:jc w:val="both"/>
        <w:rPr>
          <w:sz w:val="22"/>
          <w:szCs w:val="22"/>
        </w:rPr>
      </w:pPr>
      <w:r w:rsidRPr="0007710A">
        <w:rPr>
          <w:sz w:val="22"/>
          <w:szCs w:val="22"/>
        </w:rPr>
        <w:t xml:space="preserve">7.4. Исполнитель гарантирует безопасность и качество </w:t>
      </w:r>
      <w:r w:rsidR="00862A8A" w:rsidRPr="0007710A">
        <w:rPr>
          <w:sz w:val="22"/>
          <w:szCs w:val="22"/>
        </w:rPr>
        <w:t>оказываемых услуг,</w:t>
      </w:r>
      <w:r w:rsidRPr="0007710A">
        <w:rPr>
          <w:sz w:val="22"/>
          <w:szCs w:val="22"/>
        </w:rPr>
        <w:t xml:space="preserve"> устанавливаемых в соответствии с Законом Российской Федерации №2300-1                     от 07.02.1992 «О защите прав потребителей», гарантирует надлежащее оказание Услуг с использованием необходимого медицинского оборудования, инструментов, расходных материалов, соответствующее требованиям законодательства РФ, нормативных и правовых актов, ведомственных приказов, положений, методических рекомендаций. </w:t>
      </w:r>
    </w:p>
    <w:p w14:paraId="53CDCAAB" w14:textId="77777777" w:rsidR="00A71B71" w:rsidRPr="0007710A" w:rsidRDefault="00A71B71" w:rsidP="00A71B71">
      <w:pPr>
        <w:ind w:firstLine="709"/>
        <w:jc w:val="both"/>
        <w:rPr>
          <w:sz w:val="22"/>
          <w:szCs w:val="22"/>
        </w:rPr>
      </w:pPr>
      <w:r w:rsidRPr="0007710A">
        <w:rPr>
          <w:bCs/>
          <w:sz w:val="22"/>
          <w:szCs w:val="22"/>
        </w:rPr>
        <w:t xml:space="preserve">7.5.  Исполнитель </w:t>
      </w:r>
      <w:r w:rsidRPr="0007710A">
        <w:rPr>
          <w:sz w:val="22"/>
          <w:szCs w:val="22"/>
        </w:rPr>
        <w:t>обязан оказать медицинские услуги надлежащим образом в соответствии с требованиями технического задания и государственного контракта.</w:t>
      </w:r>
    </w:p>
    <w:p w14:paraId="18E4D704" w14:textId="77777777" w:rsidR="00A71B71" w:rsidRPr="0007710A" w:rsidRDefault="00A71B71" w:rsidP="00A71B71">
      <w:pPr>
        <w:ind w:firstLine="709"/>
        <w:jc w:val="both"/>
        <w:rPr>
          <w:b/>
          <w:bCs/>
          <w:sz w:val="22"/>
          <w:szCs w:val="22"/>
          <w:lang w:eastAsia="ar-SA"/>
        </w:rPr>
      </w:pPr>
      <w:r w:rsidRPr="0007710A">
        <w:rPr>
          <w:b/>
          <w:bCs/>
          <w:sz w:val="22"/>
          <w:szCs w:val="22"/>
          <w:lang w:eastAsia="ar-SA"/>
        </w:rPr>
        <w:t>8. Требования к результатам услуг и иные показатели, связанные с определением соответствия выполняемых медицинских услуг потребностям Заказчика (приемка оказанных услуг)</w:t>
      </w:r>
    </w:p>
    <w:p w14:paraId="1E198694" w14:textId="77777777" w:rsidR="00A71B71" w:rsidRPr="0007710A" w:rsidRDefault="00A71B71" w:rsidP="00A71B71">
      <w:pPr>
        <w:ind w:firstLine="709"/>
        <w:jc w:val="both"/>
        <w:rPr>
          <w:sz w:val="22"/>
          <w:szCs w:val="22"/>
          <w:lang w:eastAsia="ar-SA"/>
        </w:rPr>
      </w:pPr>
      <w:r w:rsidRPr="0007710A">
        <w:rPr>
          <w:sz w:val="22"/>
          <w:szCs w:val="22"/>
          <w:lang w:eastAsia="ar-SA"/>
        </w:rPr>
        <w:t xml:space="preserve">8.1. Периодический медицинский осмотр является завершенным в случае осмотра работника всеми врачами-специалистами, а также выполнения полного объема лабораторных и функциональных исследований, предусмотренных </w:t>
      </w:r>
      <w:r w:rsidRPr="0007710A">
        <w:rPr>
          <w:sz w:val="22"/>
          <w:szCs w:val="22"/>
        </w:rPr>
        <w:t>приказом министерства здравоохранения Российской Федерации от 28.01.2021 № 29н</w:t>
      </w:r>
      <w:r w:rsidRPr="0007710A">
        <w:rPr>
          <w:sz w:val="22"/>
          <w:szCs w:val="22"/>
          <w:lang w:eastAsia="ar-SA"/>
        </w:rPr>
        <w:t>, при выполнении которых проводятся обязательные комплексные медицинские обследования работников.</w:t>
      </w:r>
    </w:p>
    <w:p w14:paraId="544C923D" w14:textId="77777777" w:rsidR="00A71B71" w:rsidRPr="0007710A" w:rsidRDefault="00A71B71" w:rsidP="00A71B71">
      <w:pPr>
        <w:ind w:firstLine="709"/>
        <w:jc w:val="both"/>
        <w:rPr>
          <w:b/>
          <w:bCs/>
          <w:sz w:val="22"/>
          <w:szCs w:val="22"/>
          <w:lang w:eastAsia="ar-SA"/>
        </w:rPr>
      </w:pPr>
      <w:r w:rsidRPr="0007710A">
        <w:rPr>
          <w:sz w:val="22"/>
          <w:szCs w:val="22"/>
          <w:lang w:eastAsia="ar-SA"/>
        </w:rPr>
        <w:t>8.2. В случае, если работник не смог пройти медицинский осмотр в определенный графиком срок, (по уважительной причине - пребывание в отпуске с отъездом, учебном отпуске с отрывом от производства, на больничном) - то медицинский осмотр данной категории граждан будет проводиться по адресу нахождения организации, проводящей медосмотр, в согласованные с исполнителем сроки, но не позднее срока исполнения контракта.</w:t>
      </w:r>
    </w:p>
    <w:p w14:paraId="18930A06" w14:textId="77777777" w:rsidR="00A71B71" w:rsidRPr="0007710A" w:rsidRDefault="00A71B71" w:rsidP="00A71B71">
      <w:pPr>
        <w:tabs>
          <w:tab w:val="left" w:pos="540"/>
        </w:tabs>
        <w:ind w:firstLine="709"/>
        <w:jc w:val="both"/>
        <w:rPr>
          <w:sz w:val="22"/>
          <w:szCs w:val="22"/>
        </w:rPr>
      </w:pPr>
      <w:r w:rsidRPr="0007710A">
        <w:rPr>
          <w:sz w:val="22"/>
          <w:szCs w:val="22"/>
        </w:rPr>
        <w:t>8.3. В случае возникновения объективных причин, повлекших за собой некачественное выполнение оказания обследования (например: поломка аппаратуры, отключение электроэнергии во время обследования и т.п.) данный вид обследования выполняется повторно, без дополнительной оплаты.</w:t>
      </w:r>
    </w:p>
    <w:p w14:paraId="5BF4562E" w14:textId="77777777" w:rsidR="00A71B71" w:rsidRPr="0007710A" w:rsidRDefault="00A71B71" w:rsidP="00A71B71">
      <w:pPr>
        <w:tabs>
          <w:tab w:val="left" w:pos="540"/>
        </w:tabs>
        <w:ind w:firstLine="709"/>
        <w:jc w:val="both"/>
        <w:rPr>
          <w:sz w:val="22"/>
          <w:szCs w:val="22"/>
        </w:rPr>
      </w:pPr>
      <w:r w:rsidRPr="0007710A">
        <w:rPr>
          <w:sz w:val="22"/>
          <w:szCs w:val="22"/>
        </w:rPr>
        <w:t>8.4. Исполнитель обеспечивает выполнение принятых на себя обязательств силами собственных специалистов, а при необходимости внешних консультантов, все расходные материалы исполнитель обеспечивает за счет собственных средств (При проведении всех манипуляций должны использоваться только одноразовые инструменты и индивидуальные средства защиты).</w:t>
      </w:r>
    </w:p>
    <w:p w14:paraId="479AFFEC" w14:textId="77777777" w:rsidR="00A71B71" w:rsidRPr="0007710A" w:rsidRDefault="00A71B71" w:rsidP="00A71B71">
      <w:pPr>
        <w:tabs>
          <w:tab w:val="left" w:pos="540"/>
        </w:tabs>
        <w:ind w:firstLine="709"/>
        <w:jc w:val="both"/>
        <w:rPr>
          <w:sz w:val="22"/>
          <w:szCs w:val="22"/>
        </w:rPr>
      </w:pPr>
      <w:r w:rsidRPr="0007710A">
        <w:rPr>
          <w:sz w:val="22"/>
          <w:szCs w:val="22"/>
        </w:rPr>
        <w:t>8.5. Исполнитель обязан по требованию Заказчика безвозмездно исправить все выявленные недостатки, если в процессе оказания услуг Исполнитель допустил отступление от условий контракта, ухудшил качество услуг, в течение 10 дней с момента вручения в письменном виде соответствующего требования.</w:t>
      </w:r>
    </w:p>
    <w:p w14:paraId="2058D914" w14:textId="77777777" w:rsidR="00A71B71" w:rsidRPr="0007710A" w:rsidRDefault="00A71B71" w:rsidP="00A71B71">
      <w:pPr>
        <w:autoSpaceDN w:val="0"/>
        <w:adjustRightInd w:val="0"/>
        <w:ind w:firstLine="709"/>
        <w:jc w:val="both"/>
        <w:rPr>
          <w:b/>
          <w:sz w:val="22"/>
          <w:szCs w:val="22"/>
        </w:rPr>
      </w:pPr>
      <w:r w:rsidRPr="0007710A">
        <w:rPr>
          <w:b/>
          <w:sz w:val="22"/>
          <w:szCs w:val="22"/>
        </w:rPr>
        <w:t>9. Требования к порядку проведения периодического медицинского осмотра работников учреждения</w:t>
      </w:r>
    </w:p>
    <w:p w14:paraId="0B8C8DAA" w14:textId="77777777" w:rsidR="00A71B71" w:rsidRPr="0007710A" w:rsidRDefault="00A71B71" w:rsidP="00A71B71">
      <w:pPr>
        <w:tabs>
          <w:tab w:val="left" w:pos="0"/>
        </w:tabs>
        <w:autoSpaceDN w:val="0"/>
        <w:adjustRightInd w:val="0"/>
        <w:ind w:firstLine="709"/>
        <w:jc w:val="both"/>
        <w:rPr>
          <w:b/>
          <w:sz w:val="22"/>
          <w:szCs w:val="22"/>
        </w:rPr>
      </w:pPr>
      <w:r w:rsidRPr="0007710A">
        <w:rPr>
          <w:sz w:val="22"/>
          <w:szCs w:val="22"/>
        </w:rPr>
        <w:t>9.1. Медицинский осмотр проводится на основании поименных списков работников, представленных соответствующим структурным подразделением Главного управления.</w:t>
      </w:r>
    </w:p>
    <w:p w14:paraId="2A236B7B" w14:textId="77777777" w:rsidR="00A71B71" w:rsidRPr="0007710A" w:rsidRDefault="00A71B71" w:rsidP="00A71B71">
      <w:pPr>
        <w:tabs>
          <w:tab w:val="left" w:pos="0"/>
        </w:tabs>
        <w:autoSpaceDN w:val="0"/>
        <w:adjustRightInd w:val="0"/>
        <w:ind w:firstLine="709"/>
        <w:jc w:val="both"/>
        <w:rPr>
          <w:b/>
          <w:sz w:val="22"/>
          <w:szCs w:val="22"/>
        </w:rPr>
      </w:pPr>
      <w:r w:rsidRPr="0007710A">
        <w:rPr>
          <w:sz w:val="22"/>
          <w:szCs w:val="22"/>
        </w:rPr>
        <w:t xml:space="preserve">9.2. Каждый работник, внесенный в список для </w:t>
      </w:r>
      <w:r w:rsidR="00862A8A" w:rsidRPr="0007710A">
        <w:rPr>
          <w:sz w:val="22"/>
          <w:szCs w:val="22"/>
        </w:rPr>
        <w:t>прохождения медицинского</w:t>
      </w:r>
      <w:r w:rsidRPr="0007710A">
        <w:rPr>
          <w:sz w:val="22"/>
          <w:szCs w:val="22"/>
        </w:rPr>
        <w:t xml:space="preserve"> осмотра, должен быть осмотрен специалистами и в отношении каждого должны быть проведены функциональные и лабораторные исследования.</w:t>
      </w:r>
    </w:p>
    <w:p w14:paraId="2BDF146B" w14:textId="77777777" w:rsidR="00A71B71" w:rsidRPr="0007710A" w:rsidRDefault="00A71B71" w:rsidP="00A71B71">
      <w:pPr>
        <w:tabs>
          <w:tab w:val="left" w:pos="0"/>
        </w:tabs>
        <w:autoSpaceDN w:val="0"/>
        <w:adjustRightInd w:val="0"/>
        <w:ind w:firstLine="709"/>
        <w:jc w:val="both"/>
        <w:rPr>
          <w:b/>
          <w:sz w:val="22"/>
          <w:szCs w:val="22"/>
        </w:rPr>
      </w:pPr>
      <w:r w:rsidRPr="0007710A">
        <w:rPr>
          <w:sz w:val="22"/>
          <w:szCs w:val="22"/>
        </w:rPr>
        <w:lastRenderedPageBreak/>
        <w:t xml:space="preserve">9.3. По окончании прохождения работником периодического медицинского осмотра Исполнитель оформляет медицинское заключение. Заключение подписывается Исполнителем с указанием фамилии и инициалов и заверяется печатью Исполнителя, проводившего медицинский осмотр. </w:t>
      </w:r>
    </w:p>
    <w:p w14:paraId="281F1255" w14:textId="77777777" w:rsidR="00A71B71" w:rsidRPr="0007710A" w:rsidRDefault="00A71B71" w:rsidP="00A71B71">
      <w:pPr>
        <w:ind w:firstLine="709"/>
        <w:rPr>
          <w:b/>
          <w:sz w:val="22"/>
          <w:szCs w:val="22"/>
        </w:rPr>
      </w:pPr>
      <w:r w:rsidRPr="0007710A">
        <w:rPr>
          <w:b/>
          <w:sz w:val="22"/>
          <w:szCs w:val="22"/>
        </w:rPr>
        <w:t>10. Оформление результатов проведения периодического медицинского осмотра</w:t>
      </w:r>
    </w:p>
    <w:p w14:paraId="4B0F08F7" w14:textId="77777777" w:rsidR="00A71B71" w:rsidRPr="0007710A" w:rsidRDefault="00A71B71" w:rsidP="00A71B71">
      <w:pPr>
        <w:ind w:firstLine="709"/>
        <w:jc w:val="both"/>
        <w:rPr>
          <w:sz w:val="22"/>
          <w:szCs w:val="22"/>
        </w:rPr>
      </w:pPr>
      <w:r w:rsidRPr="0007710A">
        <w:rPr>
          <w:sz w:val="22"/>
          <w:szCs w:val="22"/>
        </w:rPr>
        <w:t>10.1. По окончании прохождения работником периодического осмотра медицинской организацией оформляется Заключение по его результатам в соответствии с пунктом 16 Порядка.</w:t>
      </w:r>
    </w:p>
    <w:p w14:paraId="1AD7CD84" w14:textId="77777777" w:rsidR="00A71B71" w:rsidRPr="0007710A" w:rsidRDefault="00A71B71" w:rsidP="00A71B71">
      <w:pPr>
        <w:ind w:firstLine="709"/>
        <w:jc w:val="both"/>
        <w:rPr>
          <w:sz w:val="22"/>
          <w:szCs w:val="22"/>
        </w:rPr>
      </w:pPr>
      <w:r w:rsidRPr="0007710A">
        <w:rPr>
          <w:sz w:val="22"/>
          <w:szCs w:val="22"/>
        </w:rPr>
        <w:t>10.2. Заключение составляется в пяти экземплярах, один экземпляр которого не позднее 5 рабочих дней выдается работнику. Второй экземпляр Заключения приобщается к медицинской карте, оформляемой в медицинской организации, в которой проводился периодический осмотр, третий - направляется структурному подразделению Заказчика, четвертый - в медицинскую организацию, к которой работник прикреплен для медицинского обслуживания, пятый - по письменному запросу в Фонд социального страхования с письменного согласия работника.</w:t>
      </w:r>
    </w:p>
    <w:p w14:paraId="63F3F600" w14:textId="77777777" w:rsidR="00A71B71" w:rsidRPr="0007710A" w:rsidRDefault="00A71B71" w:rsidP="00A71B71">
      <w:pPr>
        <w:ind w:firstLine="709"/>
        <w:jc w:val="both"/>
        <w:rPr>
          <w:sz w:val="22"/>
          <w:szCs w:val="22"/>
        </w:rPr>
      </w:pPr>
      <w:r w:rsidRPr="0007710A">
        <w:rPr>
          <w:sz w:val="22"/>
          <w:szCs w:val="22"/>
        </w:rPr>
        <w:t>10.3. При наличии доступа у медицинской организации в единую государственную информационную систему в сфере здравоохранения заключение в форме электронного документа в соответствии с порядком организации системы документооборота в сфере охраны здоровья в части ведения медицинской документации в форме электронных документов, вносится медицинской организацией не позднее 5 рабочих дней в единую государственную информационную систему в сфере здравоохранения.</w:t>
      </w:r>
    </w:p>
    <w:p w14:paraId="21314EEB" w14:textId="77777777" w:rsidR="00A71B71" w:rsidRPr="0007710A" w:rsidRDefault="00AE4DF2" w:rsidP="00A71B71">
      <w:pPr>
        <w:ind w:firstLine="709"/>
        <w:jc w:val="both"/>
        <w:rPr>
          <w:sz w:val="22"/>
          <w:szCs w:val="22"/>
        </w:rPr>
      </w:pPr>
      <w:r w:rsidRPr="0007710A">
        <w:rPr>
          <w:sz w:val="22"/>
          <w:szCs w:val="22"/>
        </w:rPr>
        <w:t>10.4. По итогам проведения периодических осмотров медицинская организация не позднее чем через 30 дней после завершения проведения периодических осмотров обобщает их результаты и совместно с территориальными органами федерального органа исполнительной власти, уполномоченного на осуществление государственного контроля и надзора в сфере обеспечения санитарно-эпидемиологического благополучия населения, и представителями работодателя составляет заключительный акт, в соответствии с пунктом 45 Порядка.</w:t>
      </w:r>
    </w:p>
    <w:p w14:paraId="7BAD5CF1" w14:textId="77777777" w:rsidR="00A71B71" w:rsidRPr="0007710A" w:rsidRDefault="00A71B71" w:rsidP="00A71B71">
      <w:pPr>
        <w:ind w:firstLine="709"/>
        <w:jc w:val="both"/>
        <w:rPr>
          <w:sz w:val="22"/>
          <w:szCs w:val="22"/>
        </w:rPr>
      </w:pPr>
      <w:r w:rsidRPr="0007710A">
        <w:rPr>
          <w:b/>
          <w:sz w:val="22"/>
          <w:szCs w:val="22"/>
        </w:rPr>
        <w:t>11. Порядок приемки услуг</w:t>
      </w:r>
      <w:r w:rsidRPr="0007710A">
        <w:rPr>
          <w:sz w:val="22"/>
          <w:szCs w:val="22"/>
        </w:rPr>
        <w:t xml:space="preserve"> </w:t>
      </w:r>
    </w:p>
    <w:p w14:paraId="44D38602" w14:textId="77777777" w:rsidR="00A71B71" w:rsidRPr="0007710A" w:rsidRDefault="00A71B71" w:rsidP="00A71B71">
      <w:pPr>
        <w:ind w:firstLine="709"/>
        <w:jc w:val="both"/>
        <w:rPr>
          <w:sz w:val="22"/>
          <w:szCs w:val="22"/>
        </w:rPr>
      </w:pPr>
      <w:r w:rsidRPr="0007710A">
        <w:rPr>
          <w:sz w:val="22"/>
          <w:szCs w:val="22"/>
        </w:rPr>
        <w:t xml:space="preserve">11.1. Приемка оказанных Услуг осуществляется Получателем услуг в течение трёх рабочих дней со дня предоставления Исполнителем акта об оказанных услугах. По результатам приемки услуг в день завершения приемки Получателем услуг подписывается акт об оказанных услугах, либо Исполнителю в те же сроки Получателем услуг направляется в письменной форме мотивированный отказ от подписания такого документа.  </w:t>
      </w:r>
      <w:r w:rsidR="006C6544" w:rsidRPr="0007710A">
        <w:rPr>
          <w:sz w:val="22"/>
          <w:szCs w:val="22"/>
        </w:rPr>
        <w:t>Подписанный Исполнителем</w:t>
      </w:r>
      <w:r w:rsidRPr="0007710A">
        <w:rPr>
          <w:sz w:val="22"/>
          <w:szCs w:val="22"/>
        </w:rPr>
        <w:t xml:space="preserve"> и Получателем акт об оказанных услугах и счет-фактура передается Заказчику Получателем услуг. Заказчик, после получения счета-фактуры и подписания акта выполненных работ, не позднее 10 (десяти) рабочих дней после получения, оплачивает </w:t>
      </w:r>
      <w:r w:rsidR="00862A8A" w:rsidRPr="0007710A">
        <w:rPr>
          <w:sz w:val="22"/>
          <w:szCs w:val="22"/>
        </w:rPr>
        <w:t>услуги,</w:t>
      </w:r>
      <w:r w:rsidRPr="0007710A">
        <w:rPr>
          <w:sz w:val="22"/>
          <w:szCs w:val="22"/>
        </w:rPr>
        <w:t xml:space="preserve"> оказанные Исполнителем.</w:t>
      </w:r>
    </w:p>
    <w:p w14:paraId="01C8C955" w14:textId="77777777" w:rsidR="00A71B71" w:rsidRPr="0007710A" w:rsidRDefault="00A71B71" w:rsidP="00A71B71">
      <w:pPr>
        <w:ind w:firstLine="709"/>
        <w:jc w:val="both"/>
        <w:rPr>
          <w:sz w:val="22"/>
          <w:szCs w:val="22"/>
        </w:rPr>
      </w:pPr>
      <w:r w:rsidRPr="0007710A">
        <w:rPr>
          <w:sz w:val="22"/>
          <w:szCs w:val="22"/>
        </w:rPr>
        <w:t xml:space="preserve">11.2. В случае привлечения Заказчиком для приемки оказанных Исполнителем Услуг экспертов, экспертных организаций при принятии решения о приемке или об отказе в приемке оказанных </w:t>
      </w:r>
      <w:r w:rsidR="006C6544" w:rsidRPr="0007710A">
        <w:rPr>
          <w:sz w:val="22"/>
          <w:szCs w:val="22"/>
        </w:rPr>
        <w:t>Услуг Заказчик</w:t>
      </w:r>
      <w:r w:rsidRPr="0007710A">
        <w:rPr>
          <w:sz w:val="22"/>
          <w:szCs w:val="22"/>
        </w:rPr>
        <w:t xml:space="preserve">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EE063C0" w14:textId="77777777" w:rsidR="00A71B71" w:rsidRPr="0007710A" w:rsidRDefault="00A71B71" w:rsidP="00A71B71">
      <w:pPr>
        <w:ind w:firstLine="709"/>
        <w:jc w:val="both"/>
        <w:rPr>
          <w:rFonts w:eastAsia="Calibri"/>
          <w:sz w:val="22"/>
          <w:szCs w:val="22"/>
        </w:rPr>
      </w:pPr>
      <w:r w:rsidRPr="0007710A">
        <w:rPr>
          <w:b/>
          <w:sz w:val="22"/>
          <w:szCs w:val="22"/>
        </w:rPr>
        <w:t>12. Объем оказываемых услуг</w:t>
      </w:r>
      <w:r w:rsidRPr="0007710A">
        <w:rPr>
          <w:rFonts w:eastAsia="Calibri"/>
          <w:sz w:val="22"/>
          <w:szCs w:val="22"/>
        </w:rPr>
        <w:t xml:space="preserve"> </w:t>
      </w:r>
    </w:p>
    <w:p w14:paraId="56D6318F" w14:textId="6A6867E8" w:rsidR="00A948BD" w:rsidRDefault="00280463" w:rsidP="00543A37">
      <w:pPr>
        <w:ind w:firstLine="709"/>
        <w:jc w:val="both"/>
        <w:rPr>
          <w:rFonts w:eastAsia="Calibri"/>
          <w:sz w:val="22"/>
          <w:szCs w:val="22"/>
        </w:rPr>
      </w:pPr>
      <w:r w:rsidRPr="0007710A">
        <w:rPr>
          <w:rFonts w:eastAsia="Calibri"/>
          <w:sz w:val="22"/>
          <w:szCs w:val="22"/>
        </w:rPr>
        <w:t xml:space="preserve">12.1.  </w:t>
      </w:r>
      <w:r w:rsidR="00543A37" w:rsidRPr="0007710A">
        <w:rPr>
          <w:rFonts w:eastAsia="Calibri"/>
          <w:sz w:val="22"/>
          <w:szCs w:val="22"/>
        </w:rPr>
        <w:t>В соответствии с п. 4.4 Приложения к Порядку проведения обязательных предварительных и периодических медицинских осмотров работников, утвержденному приказом Минздрава России от 28.01.2021 № 29н (Шум).</w:t>
      </w:r>
    </w:p>
    <w:p w14:paraId="631187BC" w14:textId="0D233706" w:rsidR="00EA0005" w:rsidRPr="00EA0005" w:rsidRDefault="00EA0005" w:rsidP="00EA0005">
      <w:pPr>
        <w:ind w:firstLine="709"/>
        <w:jc w:val="both"/>
        <w:rPr>
          <w:sz w:val="22"/>
          <w:szCs w:val="22"/>
        </w:rPr>
      </w:pPr>
      <w:r w:rsidRPr="00EA0005">
        <w:rPr>
          <w:sz w:val="22"/>
          <w:szCs w:val="22"/>
        </w:rPr>
        <w:t>12.2. В соответствии с п. 4.3.2 Приложения к Порядку проведения обязательных предварительных и периодических медицинских осмотров работников, утвержденному приказом Минздрава России от 28.01.2021 № 29н (</w:t>
      </w:r>
      <w:r w:rsidR="008E4FD8" w:rsidRPr="008E4FD8">
        <w:rPr>
          <w:sz w:val="22"/>
          <w:szCs w:val="22"/>
        </w:rPr>
        <w:t>Общая вибрация (транспортная, транспортно-технологическая, технологическая)</w:t>
      </w:r>
      <w:r w:rsidRPr="00EA0005">
        <w:rPr>
          <w:sz w:val="22"/>
          <w:szCs w:val="22"/>
        </w:rPr>
        <w:t>).</w:t>
      </w:r>
    </w:p>
    <w:p w14:paraId="32913567" w14:textId="5D1AA978" w:rsidR="00EA0005" w:rsidRPr="00EA0005" w:rsidRDefault="00EA0005" w:rsidP="00450947">
      <w:pPr>
        <w:ind w:firstLine="709"/>
        <w:jc w:val="both"/>
        <w:rPr>
          <w:sz w:val="22"/>
          <w:szCs w:val="22"/>
        </w:rPr>
      </w:pPr>
      <w:r w:rsidRPr="00EA0005">
        <w:rPr>
          <w:sz w:val="22"/>
          <w:szCs w:val="22"/>
        </w:rPr>
        <w:t>12.3. В соответствии с п. 5.1 Приложения к Порядку проведения обязательных предварительных и периодических медицинских осмотров работников, утвержденному приказом Минздрава России от 28.01.2021 № 29н (</w:t>
      </w:r>
      <w:r w:rsidR="00450947" w:rsidRPr="00450947">
        <w:rPr>
          <w:sz w:val="22"/>
          <w:szCs w:val="22"/>
        </w:rPr>
        <w:t>Тяжесть трудового процесса</w:t>
      </w:r>
      <w:r w:rsidRPr="00EA0005">
        <w:rPr>
          <w:sz w:val="22"/>
          <w:szCs w:val="22"/>
        </w:rPr>
        <w:t>).</w:t>
      </w:r>
    </w:p>
    <w:p w14:paraId="07BA8CA9" w14:textId="018EEB26" w:rsidR="00EA0005" w:rsidRPr="00EA0005" w:rsidRDefault="00EA0005" w:rsidP="00EA0005">
      <w:pPr>
        <w:ind w:firstLine="709"/>
        <w:jc w:val="both"/>
        <w:rPr>
          <w:sz w:val="22"/>
          <w:szCs w:val="22"/>
        </w:rPr>
      </w:pPr>
      <w:r w:rsidRPr="00EA0005">
        <w:rPr>
          <w:sz w:val="22"/>
          <w:szCs w:val="22"/>
        </w:rPr>
        <w:t>12.4. В соответствии с п. 5.2 Приложения к Порядку проведения обязательных предварительных и периодических медицинских осмотров работников, утвержденному приказом Минздрава России от 28.01.2021 № 29н (</w:t>
      </w:r>
      <w:r w:rsidR="00450947">
        <w:rPr>
          <w:sz w:val="22"/>
          <w:szCs w:val="22"/>
        </w:rPr>
        <w:t>На</w:t>
      </w:r>
      <w:r w:rsidRPr="00EA0005">
        <w:rPr>
          <w:sz w:val="22"/>
          <w:szCs w:val="22"/>
        </w:rPr>
        <w:t>пряженност</w:t>
      </w:r>
      <w:r w:rsidR="00450947">
        <w:rPr>
          <w:sz w:val="22"/>
          <w:szCs w:val="22"/>
        </w:rPr>
        <w:t>ь</w:t>
      </w:r>
      <w:r w:rsidRPr="00EA0005">
        <w:rPr>
          <w:sz w:val="22"/>
          <w:szCs w:val="22"/>
        </w:rPr>
        <w:t xml:space="preserve"> трудового процесса).</w:t>
      </w:r>
    </w:p>
    <w:p w14:paraId="27751862" w14:textId="619EE6CB" w:rsidR="004E6772" w:rsidRPr="003D271F" w:rsidRDefault="00EA0005" w:rsidP="00D901F6">
      <w:pPr>
        <w:ind w:firstLine="709"/>
        <w:jc w:val="both"/>
        <w:rPr>
          <w:sz w:val="22"/>
          <w:szCs w:val="22"/>
        </w:rPr>
      </w:pPr>
      <w:r w:rsidRPr="00EA0005">
        <w:rPr>
          <w:sz w:val="22"/>
          <w:szCs w:val="22"/>
        </w:rPr>
        <w:t>12.5. В соответствии с п. 9 Приложения к Порядку проведения обязательных предварительных и периодических медицинских осмотров работников, утвержденному приказом Минздрава России от 28.01.2021 № 29н (</w:t>
      </w:r>
      <w:r w:rsidR="00D901F6" w:rsidRPr="00D901F6">
        <w:rPr>
          <w:sz w:val="22"/>
          <w:szCs w:val="22"/>
        </w:rPr>
        <w:t>Работы, связанные с техническим обслуживанием электроустановок напряжением 50 В и выше переменного тока и 75 В и выше постоянного тока</w:t>
      </w:r>
      <w:r w:rsidRPr="00EA0005">
        <w:rPr>
          <w:sz w:val="22"/>
          <w:szCs w:val="22"/>
        </w:rPr>
        <w:t>, проведением в них оперативных переключений, выполнением строительных, монтажных, наладочных, ремонтных работ, испытанием и измерением).</w:t>
      </w:r>
    </w:p>
    <w:sectPr w:rsidR="004E6772" w:rsidRPr="003D271F" w:rsidSect="004B5542">
      <w:pgSz w:w="16838" w:h="11906" w:orient="landscape" w:code="9"/>
      <w:pgMar w:top="567" w:right="567" w:bottom="709" w:left="1134" w:header="72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E0F781" w14:textId="77777777" w:rsidR="00F66FAA" w:rsidRDefault="00F66FAA">
      <w:r>
        <w:separator/>
      </w:r>
    </w:p>
  </w:endnote>
  <w:endnote w:type="continuationSeparator" w:id="0">
    <w:p w14:paraId="7BE9B246" w14:textId="77777777" w:rsidR="00F66FAA" w:rsidRDefault="00F66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auto"/>
    <w:pitch w:val="default"/>
  </w:font>
  <w:font w:name="SchoolBookC">
    <w:altName w:val="Courier New"/>
    <w:charset w:val="00"/>
    <w:family w:val="auto"/>
    <w:pitch w:val="default"/>
  </w:font>
  <w:font w:name="Courier">
    <w:panose1 w:val="02070409020205020404"/>
    <w:charset w:val="00"/>
    <w:family w:val="auto"/>
    <w:pitch w:val="default"/>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D5C8F6" w14:textId="77777777" w:rsidR="00F159D3" w:rsidRDefault="00F159D3" w:rsidP="00506363">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end"/>
    </w:r>
  </w:p>
  <w:p w14:paraId="288B57A4" w14:textId="77777777" w:rsidR="00F159D3" w:rsidRDefault="00F159D3">
    <w:pPr>
      <w:pStyle w:val="af0"/>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4FA788" w14:textId="77777777" w:rsidR="00F159D3" w:rsidRDefault="00F159D3">
    <w:pPr>
      <w:pStyle w:val="af0"/>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99DF13" w14:textId="77777777" w:rsidR="00F66FAA" w:rsidRDefault="00F66FAA">
      <w:r>
        <w:separator/>
      </w:r>
    </w:p>
  </w:footnote>
  <w:footnote w:type="continuationSeparator" w:id="0">
    <w:p w14:paraId="68B08C36" w14:textId="77777777" w:rsidR="00F66FAA" w:rsidRDefault="00F66F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205C4"/>
    <w:multiLevelType w:val="hybridMultilevel"/>
    <w:tmpl w:val="B498C594"/>
    <w:lvl w:ilvl="0" w:tplc="B2DE88A8">
      <w:start w:val="1"/>
      <w:numFmt w:val="bullet"/>
      <w:lvlText w:val=""/>
      <w:lvlJc w:val="left"/>
      <w:pPr>
        <w:ind w:left="1713" w:hanging="360"/>
      </w:pPr>
      <w:rPr>
        <w:rFonts w:ascii="Symbol" w:hAnsi="Symbol" w:hint="default"/>
      </w:rPr>
    </w:lvl>
    <w:lvl w:ilvl="1" w:tplc="04190003">
      <w:start w:val="1"/>
      <w:numFmt w:val="bullet"/>
      <w:lvlText w:val="o"/>
      <w:lvlJc w:val="left"/>
      <w:pPr>
        <w:ind w:left="2433" w:hanging="360"/>
      </w:pPr>
      <w:rPr>
        <w:rFonts w:ascii="Courier New" w:hAnsi="Courier New" w:cs="Courier New" w:hint="default"/>
      </w:rPr>
    </w:lvl>
    <w:lvl w:ilvl="2" w:tplc="04190005">
      <w:start w:val="1"/>
      <w:numFmt w:val="bullet"/>
      <w:lvlText w:val=""/>
      <w:lvlJc w:val="left"/>
      <w:pPr>
        <w:ind w:left="3153" w:hanging="360"/>
      </w:pPr>
      <w:rPr>
        <w:rFonts w:ascii="Wingdings" w:hAnsi="Wingdings" w:hint="default"/>
      </w:rPr>
    </w:lvl>
    <w:lvl w:ilvl="3" w:tplc="04190001">
      <w:start w:val="1"/>
      <w:numFmt w:val="bullet"/>
      <w:lvlText w:val=""/>
      <w:lvlJc w:val="left"/>
      <w:pPr>
        <w:ind w:left="3873" w:hanging="360"/>
      </w:pPr>
      <w:rPr>
        <w:rFonts w:ascii="Symbol" w:hAnsi="Symbol" w:hint="default"/>
      </w:rPr>
    </w:lvl>
    <w:lvl w:ilvl="4" w:tplc="04190003">
      <w:start w:val="1"/>
      <w:numFmt w:val="bullet"/>
      <w:lvlText w:val="o"/>
      <w:lvlJc w:val="left"/>
      <w:pPr>
        <w:ind w:left="4593" w:hanging="360"/>
      </w:pPr>
      <w:rPr>
        <w:rFonts w:ascii="Courier New" w:hAnsi="Courier New" w:cs="Courier New" w:hint="default"/>
      </w:rPr>
    </w:lvl>
    <w:lvl w:ilvl="5" w:tplc="04190005">
      <w:start w:val="1"/>
      <w:numFmt w:val="bullet"/>
      <w:lvlText w:val=""/>
      <w:lvlJc w:val="left"/>
      <w:pPr>
        <w:ind w:left="5313" w:hanging="360"/>
      </w:pPr>
      <w:rPr>
        <w:rFonts w:ascii="Wingdings" w:hAnsi="Wingdings" w:hint="default"/>
      </w:rPr>
    </w:lvl>
    <w:lvl w:ilvl="6" w:tplc="04190001">
      <w:start w:val="1"/>
      <w:numFmt w:val="bullet"/>
      <w:lvlText w:val=""/>
      <w:lvlJc w:val="left"/>
      <w:pPr>
        <w:ind w:left="6033" w:hanging="360"/>
      </w:pPr>
      <w:rPr>
        <w:rFonts w:ascii="Symbol" w:hAnsi="Symbol" w:hint="default"/>
      </w:rPr>
    </w:lvl>
    <w:lvl w:ilvl="7" w:tplc="04190003">
      <w:start w:val="1"/>
      <w:numFmt w:val="bullet"/>
      <w:lvlText w:val="o"/>
      <w:lvlJc w:val="left"/>
      <w:pPr>
        <w:ind w:left="6753" w:hanging="360"/>
      </w:pPr>
      <w:rPr>
        <w:rFonts w:ascii="Courier New" w:hAnsi="Courier New" w:cs="Courier New" w:hint="default"/>
      </w:rPr>
    </w:lvl>
    <w:lvl w:ilvl="8" w:tplc="04190005">
      <w:start w:val="1"/>
      <w:numFmt w:val="bullet"/>
      <w:lvlText w:val=""/>
      <w:lvlJc w:val="left"/>
      <w:pPr>
        <w:ind w:left="7473" w:hanging="360"/>
      </w:pPr>
      <w:rPr>
        <w:rFonts w:ascii="Wingdings" w:hAnsi="Wingdings" w:hint="default"/>
      </w:rPr>
    </w:lvl>
  </w:abstractNum>
  <w:abstractNum w:abstractNumId="1" w15:restartNumberingAfterBreak="0">
    <w:nsid w:val="041B23E5"/>
    <w:multiLevelType w:val="hybridMultilevel"/>
    <w:tmpl w:val="A4480F02"/>
    <w:lvl w:ilvl="0" w:tplc="FFFFFFFF">
      <w:start w:val="1"/>
      <w:numFmt w:val="decimal"/>
      <w:pStyle w:val="1"/>
      <w:lvlText w:val="%1."/>
      <w:lvlJc w:val="left"/>
      <w:pPr>
        <w:tabs>
          <w:tab w:val="num" w:pos="350"/>
        </w:tabs>
        <w:ind w:left="-387" w:firstLine="567"/>
      </w:pPr>
      <w:rPr>
        <w:rFonts w:ascii="Times New Roman" w:hAnsi="Times New Roman" w:cs="Times New Roman" w:hint="default"/>
        <w:b w:val="0"/>
        <w:i w:val="0"/>
        <w:sz w:val="24"/>
        <w:szCs w:val="24"/>
      </w:rPr>
    </w:lvl>
    <w:lvl w:ilvl="1" w:tplc="FFFFFFFF">
      <w:start w:val="1"/>
      <w:numFmt w:val="bullet"/>
      <w:lvlText w:val=""/>
      <w:lvlJc w:val="left"/>
      <w:pPr>
        <w:tabs>
          <w:tab w:val="num" w:pos="6093"/>
        </w:tabs>
        <w:ind w:left="5373" w:firstLine="360"/>
      </w:pPr>
      <w:rPr>
        <w:rFonts w:ascii="Symbol" w:hAnsi="Symbol" w:hint="default"/>
        <w:b w:val="0"/>
        <w:i w:val="0"/>
        <w:sz w:val="24"/>
      </w:rPr>
    </w:lvl>
    <w:lvl w:ilvl="2" w:tplc="FFFFFFFF" w:tentative="1">
      <w:start w:val="1"/>
      <w:numFmt w:val="lowerRoman"/>
      <w:lvlText w:val="%3."/>
      <w:lvlJc w:val="right"/>
      <w:pPr>
        <w:tabs>
          <w:tab w:val="num" w:pos="6813"/>
        </w:tabs>
        <w:ind w:left="6813" w:hanging="180"/>
      </w:pPr>
      <w:rPr>
        <w:rFonts w:cs="Times New Roman"/>
      </w:rPr>
    </w:lvl>
    <w:lvl w:ilvl="3" w:tplc="FFFFFFFF">
      <w:start w:val="1"/>
      <w:numFmt w:val="decimal"/>
      <w:lvlText w:val="%4."/>
      <w:lvlJc w:val="left"/>
      <w:pPr>
        <w:tabs>
          <w:tab w:val="num" w:pos="5362"/>
        </w:tabs>
        <w:ind w:left="4653" w:firstLine="567"/>
      </w:pPr>
      <w:rPr>
        <w:rFonts w:cs="Times New Roman" w:hint="default"/>
        <w:b w:val="0"/>
        <w:i w:val="0"/>
        <w:sz w:val="24"/>
        <w:szCs w:val="24"/>
      </w:rPr>
    </w:lvl>
    <w:lvl w:ilvl="4" w:tplc="FFFFFFFF" w:tentative="1">
      <w:start w:val="1"/>
      <w:numFmt w:val="lowerLetter"/>
      <w:lvlText w:val="%5."/>
      <w:lvlJc w:val="left"/>
      <w:pPr>
        <w:tabs>
          <w:tab w:val="num" w:pos="8253"/>
        </w:tabs>
        <w:ind w:left="8253" w:hanging="360"/>
      </w:pPr>
      <w:rPr>
        <w:rFonts w:cs="Times New Roman"/>
      </w:rPr>
    </w:lvl>
    <w:lvl w:ilvl="5" w:tplc="FFFFFFFF" w:tentative="1">
      <w:start w:val="1"/>
      <w:numFmt w:val="lowerRoman"/>
      <w:lvlText w:val="%6."/>
      <w:lvlJc w:val="right"/>
      <w:pPr>
        <w:tabs>
          <w:tab w:val="num" w:pos="8973"/>
        </w:tabs>
        <w:ind w:left="8973" w:hanging="180"/>
      </w:pPr>
      <w:rPr>
        <w:rFonts w:cs="Times New Roman"/>
      </w:rPr>
    </w:lvl>
    <w:lvl w:ilvl="6" w:tplc="FFFFFFFF" w:tentative="1">
      <w:start w:val="1"/>
      <w:numFmt w:val="decimal"/>
      <w:lvlText w:val="%7."/>
      <w:lvlJc w:val="left"/>
      <w:pPr>
        <w:tabs>
          <w:tab w:val="num" w:pos="9693"/>
        </w:tabs>
        <w:ind w:left="9693" w:hanging="360"/>
      </w:pPr>
      <w:rPr>
        <w:rFonts w:cs="Times New Roman"/>
      </w:rPr>
    </w:lvl>
    <w:lvl w:ilvl="7" w:tplc="FFFFFFFF" w:tentative="1">
      <w:start w:val="1"/>
      <w:numFmt w:val="lowerLetter"/>
      <w:lvlText w:val="%8."/>
      <w:lvlJc w:val="left"/>
      <w:pPr>
        <w:tabs>
          <w:tab w:val="num" w:pos="10413"/>
        </w:tabs>
        <w:ind w:left="10413" w:hanging="360"/>
      </w:pPr>
      <w:rPr>
        <w:rFonts w:cs="Times New Roman"/>
      </w:rPr>
    </w:lvl>
    <w:lvl w:ilvl="8" w:tplc="FFFFFFFF" w:tentative="1">
      <w:start w:val="1"/>
      <w:numFmt w:val="lowerRoman"/>
      <w:lvlText w:val="%9."/>
      <w:lvlJc w:val="right"/>
      <w:pPr>
        <w:tabs>
          <w:tab w:val="num" w:pos="11133"/>
        </w:tabs>
        <w:ind w:left="11133" w:hanging="180"/>
      </w:pPr>
      <w:rPr>
        <w:rFonts w:cs="Times New Roman"/>
      </w:rPr>
    </w:lvl>
  </w:abstractNum>
  <w:abstractNum w:abstractNumId="2" w15:restartNumberingAfterBreak="0">
    <w:nsid w:val="05536BF5"/>
    <w:multiLevelType w:val="multilevel"/>
    <w:tmpl w:val="5EF65E0E"/>
    <w:lvl w:ilvl="0">
      <w:start w:val="1"/>
      <w:numFmt w:val="decimal"/>
      <w:lvlText w:val="%1."/>
      <w:lvlJc w:val="left"/>
      <w:pPr>
        <w:ind w:left="720" w:hanging="360"/>
      </w:pPr>
      <w:rPr>
        <w:rFonts w:hint="default"/>
      </w:rPr>
    </w:lvl>
    <w:lvl w:ilvl="1">
      <w:start w:val="2"/>
      <w:numFmt w:val="decimal"/>
      <w:isLgl/>
      <w:lvlText w:val="%1.%2."/>
      <w:lvlJc w:val="left"/>
      <w:pPr>
        <w:ind w:left="2085" w:hanging="1365"/>
      </w:pPr>
      <w:rPr>
        <w:rFonts w:hint="default"/>
      </w:rPr>
    </w:lvl>
    <w:lvl w:ilvl="2">
      <w:start w:val="1"/>
      <w:numFmt w:val="decimal"/>
      <w:isLgl/>
      <w:lvlText w:val="%1.%2.%3."/>
      <w:lvlJc w:val="left"/>
      <w:pPr>
        <w:ind w:left="2445" w:hanging="1365"/>
      </w:pPr>
      <w:rPr>
        <w:rFonts w:hint="default"/>
      </w:rPr>
    </w:lvl>
    <w:lvl w:ilvl="3">
      <w:start w:val="1"/>
      <w:numFmt w:val="decimal"/>
      <w:isLgl/>
      <w:lvlText w:val="%1.%2.%3.%4."/>
      <w:lvlJc w:val="left"/>
      <w:pPr>
        <w:ind w:left="2805" w:hanging="1365"/>
      </w:pPr>
      <w:rPr>
        <w:rFonts w:hint="default"/>
      </w:rPr>
    </w:lvl>
    <w:lvl w:ilvl="4">
      <w:start w:val="1"/>
      <w:numFmt w:val="decimal"/>
      <w:isLgl/>
      <w:lvlText w:val="%1.%2.%3.%4.%5."/>
      <w:lvlJc w:val="left"/>
      <w:pPr>
        <w:ind w:left="3165" w:hanging="1365"/>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8C768BD"/>
    <w:multiLevelType w:val="hybridMultilevel"/>
    <w:tmpl w:val="0504BBCA"/>
    <w:lvl w:ilvl="0" w:tplc="CE7622F8">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FF8581D"/>
    <w:multiLevelType w:val="multilevel"/>
    <w:tmpl w:val="3A02EA28"/>
    <w:lvl w:ilvl="0">
      <w:start w:val="1"/>
      <w:numFmt w:val="decimal"/>
      <w:lvlText w:val="%1."/>
      <w:lvlJc w:val="left"/>
      <w:pPr>
        <w:ind w:left="360" w:hanging="360"/>
      </w:pPr>
      <w:rPr>
        <w:rFonts w:hint="default"/>
        <w:b/>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D532B3E"/>
    <w:multiLevelType w:val="multilevel"/>
    <w:tmpl w:val="59661838"/>
    <w:lvl w:ilvl="0">
      <w:start w:val="5"/>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FA41239"/>
    <w:multiLevelType w:val="hybridMultilevel"/>
    <w:tmpl w:val="002E4CF8"/>
    <w:lvl w:ilvl="0" w:tplc="6644AD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0476C6B"/>
    <w:multiLevelType w:val="hybridMultilevel"/>
    <w:tmpl w:val="23F02984"/>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3E96A32"/>
    <w:multiLevelType w:val="hybridMultilevel"/>
    <w:tmpl w:val="44EC8D48"/>
    <w:lvl w:ilvl="0" w:tplc="65F62D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34125815"/>
    <w:multiLevelType w:val="multilevel"/>
    <w:tmpl w:val="CAE2CDBC"/>
    <w:lvl w:ilvl="0">
      <w:start w:val="5"/>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D6D46B9"/>
    <w:multiLevelType w:val="hybridMultilevel"/>
    <w:tmpl w:val="E3B429C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3FF00A9D"/>
    <w:multiLevelType w:val="hybridMultilevel"/>
    <w:tmpl w:val="7AA44B9A"/>
    <w:lvl w:ilvl="0" w:tplc="B9BAAB84">
      <w:start w:val="1"/>
      <w:numFmt w:val="decimal"/>
      <w:pStyle w:val="9"/>
      <w:lvlText w:val="9.%1."/>
      <w:lvlJc w:val="left"/>
      <w:pPr>
        <w:tabs>
          <w:tab w:val="num" w:pos="1713"/>
        </w:tabs>
        <w:ind w:left="284" w:firstLine="709"/>
      </w:pPr>
      <w:rPr>
        <w:rFonts w:cs="Times New Roman" w:hint="default"/>
      </w:rPr>
    </w:lvl>
    <w:lvl w:ilvl="1" w:tplc="04190019" w:tentative="1">
      <w:start w:val="1"/>
      <w:numFmt w:val="lowerLetter"/>
      <w:lvlText w:val="%2."/>
      <w:lvlJc w:val="left"/>
      <w:pPr>
        <w:tabs>
          <w:tab w:val="num" w:pos="-850"/>
        </w:tabs>
        <w:ind w:left="-850" w:hanging="360"/>
      </w:pPr>
      <w:rPr>
        <w:rFonts w:cs="Times New Roman"/>
      </w:rPr>
    </w:lvl>
    <w:lvl w:ilvl="2" w:tplc="0419001B" w:tentative="1">
      <w:start w:val="1"/>
      <w:numFmt w:val="lowerRoman"/>
      <w:lvlText w:val="%3."/>
      <w:lvlJc w:val="right"/>
      <w:pPr>
        <w:tabs>
          <w:tab w:val="num" w:pos="-130"/>
        </w:tabs>
        <w:ind w:left="-130" w:hanging="180"/>
      </w:pPr>
      <w:rPr>
        <w:rFonts w:cs="Times New Roman"/>
      </w:rPr>
    </w:lvl>
    <w:lvl w:ilvl="3" w:tplc="0419000F" w:tentative="1">
      <w:start w:val="1"/>
      <w:numFmt w:val="decimal"/>
      <w:lvlText w:val="%4."/>
      <w:lvlJc w:val="left"/>
      <w:pPr>
        <w:tabs>
          <w:tab w:val="num" w:pos="590"/>
        </w:tabs>
        <w:ind w:left="590" w:hanging="360"/>
      </w:pPr>
      <w:rPr>
        <w:rFonts w:cs="Times New Roman"/>
      </w:rPr>
    </w:lvl>
    <w:lvl w:ilvl="4" w:tplc="04190019" w:tentative="1">
      <w:start w:val="1"/>
      <w:numFmt w:val="lowerLetter"/>
      <w:lvlText w:val="%5."/>
      <w:lvlJc w:val="left"/>
      <w:pPr>
        <w:tabs>
          <w:tab w:val="num" w:pos="1310"/>
        </w:tabs>
        <w:ind w:left="1310" w:hanging="360"/>
      </w:pPr>
      <w:rPr>
        <w:rFonts w:cs="Times New Roman"/>
      </w:rPr>
    </w:lvl>
    <w:lvl w:ilvl="5" w:tplc="0419001B" w:tentative="1">
      <w:start w:val="1"/>
      <w:numFmt w:val="lowerRoman"/>
      <w:lvlText w:val="%6."/>
      <w:lvlJc w:val="right"/>
      <w:pPr>
        <w:tabs>
          <w:tab w:val="num" w:pos="2030"/>
        </w:tabs>
        <w:ind w:left="2030" w:hanging="180"/>
      </w:pPr>
      <w:rPr>
        <w:rFonts w:cs="Times New Roman"/>
      </w:rPr>
    </w:lvl>
    <w:lvl w:ilvl="6" w:tplc="0419000F" w:tentative="1">
      <w:start w:val="1"/>
      <w:numFmt w:val="decimal"/>
      <w:lvlText w:val="%7."/>
      <w:lvlJc w:val="left"/>
      <w:pPr>
        <w:tabs>
          <w:tab w:val="num" w:pos="2750"/>
        </w:tabs>
        <w:ind w:left="2750" w:hanging="360"/>
      </w:pPr>
      <w:rPr>
        <w:rFonts w:cs="Times New Roman"/>
      </w:rPr>
    </w:lvl>
    <w:lvl w:ilvl="7" w:tplc="04190019" w:tentative="1">
      <w:start w:val="1"/>
      <w:numFmt w:val="lowerLetter"/>
      <w:lvlText w:val="%8."/>
      <w:lvlJc w:val="left"/>
      <w:pPr>
        <w:tabs>
          <w:tab w:val="num" w:pos="3470"/>
        </w:tabs>
        <w:ind w:left="3470" w:hanging="360"/>
      </w:pPr>
      <w:rPr>
        <w:rFonts w:cs="Times New Roman"/>
      </w:rPr>
    </w:lvl>
    <w:lvl w:ilvl="8" w:tplc="0419001B" w:tentative="1">
      <w:start w:val="1"/>
      <w:numFmt w:val="lowerRoman"/>
      <w:lvlText w:val="%9."/>
      <w:lvlJc w:val="right"/>
      <w:pPr>
        <w:tabs>
          <w:tab w:val="num" w:pos="4190"/>
        </w:tabs>
        <w:ind w:left="4190" w:hanging="180"/>
      </w:pPr>
      <w:rPr>
        <w:rFonts w:cs="Times New Roman"/>
      </w:rPr>
    </w:lvl>
  </w:abstractNum>
  <w:abstractNum w:abstractNumId="12" w15:restartNumberingAfterBreak="0">
    <w:nsid w:val="49CE2A30"/>
    <w:multiLevelType w:val="multilevel"/>
    <w:tmpl w:val="AA6202FE"/>
    <w:lvl w:ilvl="0">
      <w:start w:val="3"/>
      <w:numFmt w:val="decimal"/>
      <w:lvlText w:val="%1."/>
      <w:lvlJc w:val="left"/>
      <w:pPr>
        <w:ind w:left="720" w:hanging="360"/>
      </w:pPr>
      <w:rPr>
        <w:rFonts w:hint="default"/>
        <w:color w:val="auto"/>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52B70078"/>
    <w:multiLevelType w:val="hybridMultilevel"/>
    <w:tmpl w:val="1DE644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38A2342"/>
    <w:multiLevelType w:val="multilevel"/>
    <w:tmpl w:val="989E57AA"/>
    <w:lvl w:ilvl="0">
      <w:start w:val="4"/>
      <w:numFmt w:val="decimal"/>
      <w:lvlText w:val="%1."/>
      <w:lvlJc w:val="left"/>
      <w:pPr>
        <w:ind w:left="450" w:hanging="45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592E765C"/>
    <w:multiLevelType w:val="hybridMultilevel"/>
    <w:tmpl w:val="D0AA9978"/>
    <w:lvl w:ilvl="0" w:tplc="8C36631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714E004E"/>
    <w:multiLevelType w:val="multilevel"/>
    <w:tmpl w:val="BF3E62E0"/>
    <w:lvl w:ilvl="0">
      <w:start w:val="8"/>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7" w15:restartNumberingAfterBreak="0">
    <w:nsid w:val="776D74F4"/>
    <w:multiLevelType w:val="hybridMultilevel"/>
    <w:tmpl w:val="314697C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7B6638F1"/>
    <w:multiLevelType w:val="hybridMultilevel"/>
    <w:tmpl w:val="22B6EB7A"/>
    <w:lvl w:ilvl="0" w:tplc="DBFE5514">
      <w:start w:val="2"/>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
  </w:num>
  <w:num w:numId="2">
    <w:abstractNumId w:val="11"/>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4"/>
  </w:num>
  <w:num w:numId="6">
    <w:abstractNumId w:val="12"/>
  </w:num>
  <w:num w:numId="7">
    <w:abstractNumId w:val="0"/>
  </w:num>
  <w:num w:numId="8">
    <w:abstractNumId w:val="7"/>
  </w:num>
  <w:num w:numId="9">
    <w:abstractNumId w:val="14"/>
  </w:num>
  <w:num w:numId="10">
    <w:abstractNumId w:val="5"/>
  </w:num>
  <w:num w:numId="11">
    <w:abstractNumId w:val="9"/>
  </w:num>
  <w:num w:numId="12">
    <w:abstractNumId w:val="17"/>
  </w:num>
  <w:num w:numId="13">
    <w:abstractNumId w:val="6"/>
  </w:num>
  <w:num w:numId="14">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6"/>
  </w:num>
  <w:num w:numId="17">
    <w:abstractNumId w:val="3"/>
  </w:num>
  <w:num w:numId="18">
    <w:abstractNumId w:val="13"/>
  </w:num>
  <w:num w:numId="19">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406D9"/>
    <w:rsid w:val="00000ABF"/>
    <w:rsid w:val="00000B09"/>
    <w:rsid w:val="00000D0B"/>
    <w:rsid w:val="00001DA1"/>
    <w:rsid w:val="0000270E"/>
    <w:rsid w:val="0000280E"/>
    <w:rsid w:val="000037D7"/>
    <w:rsid w:val="000040A9"/>
    <w:rsid w:val="0000434F"/>
    <w:rsid w:val="0000682F"/>
    <w:rsid w:val="0000746E"/>
    <w:rsid w:val="00007788"/>
    <w:rsid w:val="0000780F"/>
    <w:rsid w:val="000101E7"/>
    <w:rsid w:val="00010A4A"/>
    <w:rsid w:val="00011062"/>
    <w:rsid w:val="0001107B"/>
    <w:rsid w:val="00011B9C"/>
    <w:rsid w:val="00011C81"/>
    <w:rsid w:val="00012562"/>
    <w:rsid w:val="00012A71"/>
    <w:rsid w:val="00014F2A"/>
    <w:rsid w:val="000156F2"/>
    <w:rsid w:val="00015DEF"/>
    <w:rsid w:val="00016552"/>
    <w:rsid w:val="00016A94"/>
    <w:rsid w:val="00017FA9"/>
    <w:rsid w:val="00020901"/>
    <w:rsid w:val="000214C1"/>
    <w:rsid w:val="00021F20"/>
    <w:rsid w:val="00022183"/>
    <w:rsid w:val="00022A2E"/>
    <w:rsid w:val="00022D6B"/>
    <w:rsid w:val="000230A0"/>
    <w:rsid w:val="00023CEF"/>
    <w:rsid w:val="000242BE"/>
    <w:rsid w:val="00024579"/>
    <w:rsid w:val="00024930"/>
    <w:rsid w:val="00025028"/>
    <w:rsid w:val="0002619D"/>
    <w:rsid w:val="00026219"/>
    <w:rsid w:val="00026D6C"/>
    <w:rsid w:val="000276A3"/>
    <w:rsid w:val="0003028D"/>
    <w:rsid w:val="00030B36"/>
    <w:rsid w:val="00031095"/>
    <w:rsid w:val="000317EE"/>
    <w:rsid w:val="00032753"/>
    <w:rsid w:val="00033D8E"/>
    <w:rsid w:val="00033FC2"/>
    <w:rsid w:val="000340A5"/>
    <w:rsid w:val="00034419"/>
    <w:rsid w:val="00034548"/>
    <w:rsid w:val="000356B3"/>
    <w:rsid w:val="00035F9D"/>
    <w:rsid w:val="00036AA6"/>
    <w:rsid w:val="00036BCD"/>
    <w:rsid w:val="00036C3B"/>
    <w:rsid w:val="000372D1"/>
    <w:rsid w:val="00037F07"/>
    <w:rsid w:val="000406D9"/>
    <w:rsid w:val="000419A6"/>
    <w:rsid w:val="000421D0"/>
    <w:rsid w:val="000434A2"/>
    <w:rsid w:val="0004352F"/>
    <w:rsid w:val="00043978"/>
    <w:rsid w:val="00043B65"/>
    <w:rsid w:val="00044124"/>
    <w:rsid w:val="00044BFA"/>
    <w:rsid w:val="00044D50"/>
    <w:rsid w:val="000452B0"/>
    <w:rsid w:val="0004700C"/>
    <w:rsid w:val="000478B2"/>
    <w:rsid w:val="0005074B"/>
    <w:rsid w:val="000508B7"/>
    <w:rsid w:val="0005169C"/>
    <w:rsid w:val="00051A6C"/>
    <w:rsid w:val="00051D86"/>
    <w:rsid w:val="0005279F"/>
    <w:rsid w:val="0005309C"/>
    <w:rsid w:val="000536EF"/>
    <w:rsid w:val="00054994"/>
    <w:rsid w:val="00054F80"/>
    <w:rsid w:val="00055614"/>
    <w:rsid w:val="00055C0D"/>
    <w:rsid w:val="0005678F"/>
    <w:rsid w:val="00057198"/>
    <w:rsid w:val="00060021"/>
    <w:rsid w:val="00060607"/>
    <w:rsid w:val="00060AF1"/>
    <w:rsid w:val="00061136"/>
    <w:rsid w:val="000613F6"/>
    <w:rsid w:val="0006291F"/>
    <w:rsid w:val="000635EB"/>
    <w:rsid w:val="0006378C"/>
    <w:rsid w:val="000646E4"/>
    <w:rsid w:val="000659C4"/>
    <w:rsid w:val="00065B62"/>
    <w:rsid w:val="0006620E"/>
    <w:rsid w:val="000671CA"/>
    <w:rsid w:val="000677AF"/>
    <w:rsid w:val="00070292"/>
    <w:rsid w:val="00070C37"/>
    <w:rsid w:val="00071B1C"/>
    <w:rsid w:val="00072464"/>
    <w:rsid w:val="000724BE"/>
    <w:rsid w:val="0007384F"/>
    <w:rsid w:val="00073B29"/>
    <w:rsid w:val="00073D6E"/>
    <w:rsid w:val="00074A7C"/>
    <w:rsid w:val="00075E50"/>
    <w:rsid w:val="00075EC6"/>
    <w:rsid w:val="00076DD9"/>
    <w:rsid w:val="0007710A"/>
    <w:rsid w:val="000771C0"/>
    <w:rsid w:val="000772B7"/>
    <w:rsid w:val="0007732A"/>
    <w:rsid w:val="000803DC"/>
    <w:rsid w:val="00080DE4"/>
    <w:rsid w:val="000810E9"/>
    <w:rsid w:val="0008184D"/>
    <w:rsid w:val="000829B8"/>
    <w:rsid w:val="00082EC6"/>
    <w:rsid w:val="00082EF8"/>
    <w:rsid w:val="00083251"/>
    <w:rsid w:val="00085628"/>
    <w:rsid w:val="0008598A"/>
    <w:rsid w:val="0008620E"/>
    <w:rsid w:val="00086321"/>
    <w:rsid w:val="00086A56"/>
    <w:rsid w:val="00087097"/>
    <w:rsid w:val="00087775"/>
    <w:rsid w:val="00087DB9"/>
    <w:rsid w:val="00090465"/>
    <w:rsid w:val="00090F83"/>
    <w:rsid w:val="000911AF"/>
    <w:rsid w:val="00091AA7"/>
    <w:rsid w:val="00091B84"/>
    <w:rsid w:val="00091C40"/>
    <w:rsid w:val="00091C56"/>
    <w:rsid w:val="00091CAC"/>
    <w:rsid w:val="00092A7D"/>
    <w:rsid w:val="00092B28"/>
    <w:rsid w:val="00092E72"/>
    <w:rsid w:val="0009341C"/>
    <w:rsid w:val="00093CF5"/>
    <w:rsid w:val="00093D57"/>
    <w:rsid w:val="000944AC"/>
    <w:rsid w:val="0009575D"/>
    <w:rsid w:val="00095B39"/>
    <w:rsid w:val="000974E2"/>
    <w:rsid w:val="00097707"/>
    <w:rsid w:val="000A00E8"/>
    <w:rsid w:val="000A03BA"/>
    <w:rsid w:val="000A086B"/>
    <w:rsid w:val="000A0EF2"/>
    <w:rsid w:val="000A0FB6"/>
    <w:rsid w:val="000A1670"/>
    <w:rsid w:val="000A1B81"/>
    <w:rsid w:val="000A34DD"/>
    <w:rsid w:val="000A3B40"/>
    <w:rsid w:val="000A4115"/>
    <w:rsid w:val="000A4193"/>
    <w:rsid w:val="000A41E2"/>
    <w:rsid w:val="000A4F26"/>
    <w:rsid w:val="000A4FF5"/>
    <w:rsid w:val="000A5AB1"/>
    <w:rsid w:val="000A6528"/>
    <w:rsid w:val="000A722A"/>
    <w:rsid w:val="000A7D81"/>
    <w:rsid w:val="000B002E"/>
    <w:rsid w:val="000B01DD"/>
    <w:rsid w:val="000B14A5"/>
    <w:rsid w:val="000B14D6"/>
    <w:rsid w:val="000B1D66"/>
    <w:rsid w:val="000B24A5"/>
    <w:rsid w:val="000B2BA1"/>
    <w:rsid w:val="000B3404"/>
    <w:rsid w:val="000B35E6"/>
    <w:rsid w:val="000B3DD6"/>
    <w:rsid w:val="000B44CC"/>
    <w:rsid w:val="000B452E"/>
    <w:rsid w:val="000B660A"/>
    <w:rsid w:val="000B7417"/>
    <w:rsid w:val="000C1176"/>
    <w:rsid w:val="000C17E0"/>
    <w:rsid w:val="000C2009"/>
    <w:rsid w:val="000C3070"/>
    <w:rsid w:val="000C3749"/>
    <w:rsid w:val="000C38DC"/>
    <w:rsid w:val="000C3A34"/>
    <w:rsid w:val="000C3F42"/>
    <w:rsid w:val="000C4572"/>
    <w:rsid w:val="000C4F10"/>
    <w:rsid w:val="000C50DE"/>
    <w:rsid w:val="000C62D9"/>
    <w:rsid w:val="000C6C4F"/>
    <w:rsid w:val="000C6E6F"/>
    <w:rsid w:val="000D0DA5"/>
    <w:rsid w:val="000D0E97"/>
    <w:rsid w:val="000D13A0"/>
    <w:rsid w:val="000D175D"/>
    <w:rsid w:val="000D1E27"/>
    <w:rsid w:val="000D2257"/>
    <w:rsid w:val="000D24BD"/>
    <w:rsid w:val="000D336C"/>
    <w:rsid w:val="000D4156"/>
    <w:rsid w:val="000D4209"/>
    <w:rsid w:val="000D4255"/>
    <w:rsid w:val="000D42B4"/>
    <w:rsid w:val="000D4C80"/>
    <w:rsid w:val="000D56B1"/>
    <w:rsid w:val="000D5D52"/>
    <w:rsid w:val="000D5FF7"/>
    <w:rsid w:val="000E0725"/>
    <w:rsid w:val="000E0A34"/>
    <w:rsid w:val="000E0AAF"/>
    <w:rsid w:val="000E1557"/>
    <w:rsid w:val="000E17F3"/>
    <w:rsid w:val="000E30B3"/>
    <w:rsid w:val="000E31F7"/>
    <w:rsid w:val="000E34B8"/>
    <w:rsid w:val="000E3BA4"/>
    <w:rsid w:val="000E56DD"/>
    <w:rsid w:val="000E5E03"/>
    <w:rsid w:val="000E5FC8"/>
    <w:rsid w:val="000E696A"/>
    <w:rsid w:val="000E6D19"/>
    <w:rsid w:val="000E6F77"/>
    <w:rsid w:val="000E700F"/>
    <w:rsid w:val="000F0B58"/>
    <w:rsid w:val="000F0D9A"/>
    <w:rsid w:val="000F0FD1"/>
    <w:rsid w:val="000F1A56"/>
    <w:rsid w:val="000F1E13"/>
    <w:rsid w:val="000F1F71"/>
    <w:rsid w:val="000F2A54"/>
    <w:rsid w:val="000F2E2A"/>
    <w:rsid w:val="000F4525"/>
    <w:rsid w:val="000F4C53"/>
    <w:rsid w:val="000F4C6C"/>
    <w:rsid w:val="000F4D00"/>
    <w:rsid w:val="000F60BB"/>
    <w:rsid w:val="000F6425"/>
    <w:rsid w:val="000F67B9"/>
    <w:rsid w:val="000F7249"/>
    <w:rsid w:val="000F7979"/>
    <w:rsid w:val="000F7BAC"/>
    <w:rsid w:val="000F7C8F"/>
    <w:rsid w:val="00100352"/>
    <w:rsid w:val="00100765"/>
    <w:rsid w:val="0010080D"/>
    <w:rsid w:val="001008E0"/>
    <w:rsid w:val="001009BC"/>
    <w:rsid w:val="00100A22"/>
    <w:rsid w:val="00100FF9"/>
    <w:rsid w:val="00101238"/>
    <w:rsid w:val="00101726"/>
    <w:rsid w:val="001018AB"/>
    <w:rsid w:val="00102772"/>
    <w:rsid w:val="00102A08"/>
    <w:rsid w:val="00102E44"/>
    <w:rsid w:val="0010385C"/>
    <w:rsid w:val="00104D31"/>
    <w:rsid w:val="0010546D"/>
    <w:rsid w:val="00105498"/>
    <w:rsid w:val="00107517"/>
    <w:rsid w:val="001077C1"/>
    <w:rsid w:val="001100B9"/>
    <w:rsid w:val="00110229"/>
    <w:rsid w:val="00110509"/>
    <w:rsid w:val="001124C1"/>
    <w:rsid w:val="0011307E"/>
    <w:rsid w:val="001139E3"/>
    <w:rsid w:val="0011476C"/>
    <w:rsid w:val="00114EE8"/>
    <w:rsid w:val="001154B8"/>
    <w:rsid w:val="001158FB"/>
    <w:rsid w:val="00115C53"/>
    <w:rsid w:val="0011725E"/>
    <w:rsid w:val="001214B2"/>
    <w:rsid w:val="001219A8"/>
    <w:rsid w:val="00121F31"/>
    <w:rsid w:val="00122D31"/>
    <w:rsid w:val="00123581"/>
    <w:rsid w:val="001245B2"/>
    <w:rsid w:val="00125414"/>
    <w:rsid w:val="00125E5A"/>
    <w:rsid w:val="001266CB"/>
    <w:rsid w:val="00126A5C"/>
    <w:rsid w:val="00127012"/>
    <w:rsid w:val="0012709C"/>
    <w:rsid w:val="001274EA"/>
    <w:rsid w:val="00130983"/>
    <w:rsid w:val="0013199A"/>
    <w:rsid w:val="00132F6B"/>
    <w:rsid w:val="001332A7"/>
    <w:rsid w:val="00133543"/>
    <w:rsid w:val="00133F54"/>
    <w:rsid w:val="00133F56"/>
    <w:rsid w:val="001347BA"/>
    <w:rsid w:val="00134AEA"/>
    <w:rsid w:val="00134B3D"/>
    <w:rsid w:val="00134B7C"/>
    <w:rsid w:val="00134B95"/>
    <w:rsid w:val="00134C33"/>
    <w:rsid w:val="0013552B"/>
    <w:rsid w:val="001371BE"/>
    <w:rsid w:val="00137439"/>
    <w:rsid w:val="001377B6"/>
    <w:rsid w:val="0013784E"/>
    <w:rsid w:val="00140F73"/>
    <w:rsid w:val="001417A4"/>
    <w:rsid w:val="001424F1"/>
    <w:rsid w:val="00142EA1"/>
    <w:rsid w:val="00142F8A"/>
    <w:rsid w:val="00143238"/>
    <w:rsid w:val="00143C3E"/>
    <w:rsid w:val="00143ECD"/>
    <w:rsid w:val="001448A1"/>
    <w:rsid w:val="001451B7"/>
    <w:rsid w:val="00145DE6"/>
    <w:rsid w:val="001465C4"/>
    <w:rsid w:val="0014698D"/>
    <w:rsid w:val="00146FC7"/>
    <w:rsid w:val="00146FFA"/>
    <w:rsid w:val="00151002"/>
    <w:rsid w:val="00151207"/>
    <w:rsid w:val="00153AEB"/>
    <w:rsid w:val="00154230"/>
    <w:rsid w:val="00154459"/>
    <w:rsid w:val="001549D5"/>
    <w:rsid w:val="001556A7"/>
    <w:rsid w:val="001564A0"/>
    <w:rsid w:val="00156BFD"/>
    <w:rsid w:val="00156DC8"/>
    <w:rsid w:val="00160E01"/>
    <w:rsid w:val="001618AC"/>
    <w:rsid w:val="0016244E"/>
    <w:rsid w:val="00162E1B"/>
    <w:rsid w:val="00163EBC"/>
    <w:rsid w:val="001640EA"/>
    <w:rsid w:val="00164150"/>
    <w:rsid w:val="001647BA"/>
    <w:rsid w:val="00166406"/>
    <w:rsid w:val="001664F5"/>
    <w:rsid w:val="00166992"/>
    <w:rsid w:val="00166F4B"/>
    <w:rsid w:val="00167338"/>
    <w:rsid w:val="00167A85"/>
    <w:rsid w:val="00170602"/>
    <w:rsid w:val="0017071E"/>
    <w:rsid w:val="00171CA5"/>
    <w:rsid w:val="00172385"/>
    <w:rsid w:val="00173183"/>
    <w:rsid w:val="001731A0"/>
    <w:rsid w:val="0017320F"/>
    <w:rsid w:val="00173235"/>
    <w:rsid w:val="00173568"/>
    <w:rsid w:val="00174081"/>
    <w:rsid w:val="00174B4D"/>
    <w:rsid w:val="00174FA4"/>
    <w:rsid w:val="001754CF"/>
    <w:rsid w:val="00175D69"/>
    <w:rsid w:val="00175D88"/>
    <w:rsid w:val="00176845"/>
    <w:rsid w:val="00176F59"/>
    <w:rsid w:val="001778DF"/>
    <w:rsid w:val="00177A99"/>
    <w:rsid w:val="00180143"/>
    <w:rsid w:val="001804C4"/>
    <w:rsid w:val="001814C5"/>
    <w:rsid w:val="001817F9"/>
    <w:rsid w:val="001826CC"/>
    <w:rsid w:val="001827C4"/>
    <w:rsid w:val="001829ED"/>
    <w:rsid w:val="00183472"/>
    <w:rsid w:val="00183FB7"/>
    <w:rsid w:val="0018469B"/>
    <w:rsid w:val="0018480A"/>
    <w:rsid w:val="001848C7"/>
    <w:rsid w:val="00185533"/>
    <w:rsid w:val="001855FE"/>
    <w:rsid w:val="00185800"/>
    <w:rsid w:val="00186309"/>
    <w:rsid w:val="00186602"/>
    <w:rsid w:val="001868B3"/>
    <w:rsid w:val="00186F65"/>
    <w:rsid w:val="00187699"/>
    <w:rsid w:val="00187744"/>
    <w:rsid w:val="00187960"/>
    <w:rsid w:val="001879DC"/>
    <w:rsid w:val="00187B42"/>
    <w:rsid w:val="00187F77"/>
    <w:rsid w:val="001902FC"/>
    <w:rsid w:val="00190B2C"/>
    <w:rsid w:val="00192388"/>
    <w:rsid w:val="001929BD"/>
    <w:rsid w:val="00192ACB"/>
    <w:rsid w:val="00192EBF"/>
    <w:rsid w:val="0019304F"/>
    <w:rsid w:val="00193898"/>
    <w:rsid w:val="00194630"/>
    <w:rsid w:val="00194AD9"/>
    <w:rsid w:val="00194BA5"/>
    <w:rsid w:val="00194E37"/>
    <w:rsid w:val="00194F22"/>
    <w:rsid w:val="001951C9"/>
    <w:rsid w:val="00195C37"/>
    <w:rsid w:val="001971A0"/>
    <w:rsid w:val="001971DF"/>
    <w:rsid w:val="0019776B"/>
    <w:rsid w:val="001A059D"/>
    <w:rsid w:val="001A30A6"/>
    <w:rsid w:val="001A5863"/>
    <w:rsid w:val="001A7F5D"/>
    <w:rsid w:val="001B0263"/>
    <w:rsid w:val="001B0A0B"/>
    <w:rsid w:val="001B0BEA"/>
    <w:rsid w:val="001B2772"/>
    <w:rsid w:val="001B2D46"/>
    <w:rsid w:val="001B32FE"/>
    <w:rsid w:val="001B3305"/>
    <w:rsid w:val="001B4110"/>
    <w:rsid w:val="001B5E4B"/>
    <w:rsid w:val="001B6A49"/>
    <w:rsid w:val="001B6ABC"/>
    <w:rsid w:val="001B730B"/>
    <w:rsid w:val="001B7F0C"/>
    <w:rsid w:val="001C10A5"/>
    <w:rsid w:val="001C21C0"/>
    <w:rsid w:val="001C2A00"/>
    <w:rsid w:val="001C2A88"/>
    <w:rsid w:val="001C2D46"/>
    <w:rsid w:val="001C2D81"/>
    <w:rsid w:val="001C305D"/>
    <w:rsid w:val="001C3158"/>
    <w:rsid w:val="001C367A"/>
    <w:rsid w:val="001C3CC6"/>
    <w:rsid w:val="001C4423"/>
    <w:rsid w:val="001C4838"/>
    <w:rsid w:val="001C58C1"/>
    <w:rsid w:val="001C5A5C"/>
    <w:rsid w:val="001C5CA9"/>
    <w:rsid w:val="001C5CDE"/>
    <w:rsid w:val="001C65C3"/>
    <w:rsid w:val="001C6BF8"/>
    <w:rsid w:val="001C7117"/>
    <w:rsid w:val="001C72DD"/>
    <w:rsid w:val="001C782A"/>
    <w:rsid w:val="001C7B12"/>
    <w:rsid w:val="001C7C4B"/>
    <w:rsid w:val="001C7CC8"/>
    <w:rsid w:val="001C7F2D"/>
    <w:rsid w:val="001C7F8E"/>
    <w:rsid w:val="001D0835"/>
    <w:rsid w:val="001D0F6B"/>
    <w:rsid w:val="001D1965"/>
    <w:rsid w:val="001D230D"/>
    <w:rsid w:val="001D3299"/>
    <w:rsid w:val="001D3433"/>
    <w:rsid w:val="001D354C"/>
    <w:rsid w:val="001D36FC"/>
    <w:rsid w:val="001D4110"/>
    <w:rsid w:val="001D5EB6"/>
    <w:rsid w:val="001D63D8"/>
    <w:rsid w:val="001D6916"/>
    <w:rsid w:val="001D6D55"/>
    <w:rsid w:val="001D7852"/>
    <w:rsid w:val="001D78F3"/>
    <w:rsid w:val="001D7D12"/>
    <w:rsid w:val="001E06A9"/>
    <w:rsid w:val="001E0771"/>
    <w:rsid w:val="001E1006"/>
    <w:rsid w:val="001E113E"/>
    <w:rsid w:val="001E1192"/>
    <w:rsid w:val="001E1581"/>
    <w:rsid w:val="001E1C88"/>
    <w:rsid w:val="001E2795"/>
    <w:rsid w:val="001E37DD"/>
    <w:rsid w:val="001E3A2F"/>
    <w:rsid w:val="001E3A93"/>
    <w:rsid w:val="001E4E3D"/>
    <w:rsid w:val="001E5858"/>
    <w:rsid w:val="001E6341"/>
    <w:rsid w:val="001E755C"/>
    <w:rsid w:val="001E7886"/>
    <w:rsid w:val="001E792D"/>
    <w:rsid w:val="001E7A88"/>
    <w:rsid w:val="001F0FAA"/>
    <w:rsid w:val="001F0FCC"/>
    <w:rsid w:val="001F1AC8"/>
    <w:rsid w:val="001F20DC"/>
    <w:rsid w:val="001F26E6"/>
    <w:rsid w:val="001F290A"/>
    <w:rsid w:val="001F2CAA"/>
    <w:rsid w:val="001F2CCA"/>
    <w:rsid w:val="001F2EBE"/>
    <w:rsid w:val="001F2EDF"/>
    <w:rsid w:val="001F3F83"/>
    <w:rsid w:val="001F4577"/>
    <w:rsid w:val="001F4C5D"/>
    <w:rsid w:val="001F4D54"/>
    <w:rsid w:val="001F4D63"/>
    <w:rsid w:val="001F4E7D"/>
    <w:rsid w:val="001F4F4D"/>
    <w:rsid w:val="001F5030"/>
    <w:rsid w:val="001F56DF"/>
    <w:rsid w:val="001F5B30"/>
    <w:rsid w:val="001F5E5E"/>
    <w:rsid w:val="001F6A5F"/>
    <w:rsid w:val="001F6B65"/>
    <w:rsid w:val="00200592"/>
    <w:rsid w:val="00201C7F"/>
    <w:rsid w:val="00201E8E"/>
    <w:rsid w:val="002021FD"/>
    <w:rsid w:val="00202B30"/>
    <w:rsid w:val="00202F24"/>
    <w:rsid w:val="00202F52"/>
    <w:rsid w:val="00203BB7"/>
    <w:rsid w:val="00204585"/>
    <w:rsid w:val="0020593A"/>
    <w:rsid w:val="002064D8"/>
    <w:rsid w:val="002068A3"/>
    <w:rsid w:val="002073A0"/>
    <w:rsid w:val="00207419"/>
    <w:rsid w:val="002101A3"/>
    <w:rsid w:val="002101F4"/>
    <w:rsid w:val="00210678"/>
    <w:rsid w:val="00210A86"/>
    <w:rsid w:val="002112ED"/>
    <w:rsid w:val="00211869"/>
    <w:rsid w:val="00212FE0"/>
    <w:rsid w:val="00214A99"/>
    <w:rsid w:val="0021502B"/>
    <w:rsid w:val="00215038"/>
    <w:rsid w:val="00215127"/>
    <w:rsid w:val="00215498"/>
    <w:rsid w:val="002166CE"/>
    <w:rsid w:val="002177E6"/>
    <w:rsid w:val="002203B6"/>
    <w:rsid w:val="002205DB"/>
    <w:rsid w:val="00220DE5"/>
    <w:rsid w:val="0022105F"/>
    <w:rsid w:val="00221208"/>
    <w:rsid w:val="00221D28"/>
    <w:rsid w:val="0022232C"/>
    <w:rsid w:val="002226F6"/>
    <w:rsid w:val="00223417"/>
    <w:rsid w:val="0022452B"/>
    <w:rsid w:val="00224A01"/>
    <w:rsid w:val="0022528C"/>
    <w:rsid w:val="0022585B"/>
    <w:rsid w:val="00225D4C"/>
    <w:rsid w:val="00226E87"/>
    <w:rsid w:val="00227508"/>
    <w:rsid w:val="002277D7"/>
    <w:rsid w:val="00227DD6"/>
    <w:rsid w:val="002307B9"/>
    <w:rsid w:val="00231797"/>
    <w:rsid w:val="0023274C"/>
    <w:rsid w:val="00234580"/>
    <w:rsid w:val="002348CE"/>
    <w:rsid w:val="002355E4"/>
    <w:rsid w:val="002358EE"/>
    <w:rsid w:val="0023758B"/>
    <w:rsid w:val="00237950"/>
    <w:rsid w:val="00237A00"/>
    <w:rsid w:val="00240544"/>
    <w:rsid w:val="0024055C"/>
    <w:rsid w:val="002407B6"/>
    <w:rsid w:val="00240AA8"/>
    <w:rsid w:val="00240AFA"/>
    <w:rsid w:val="00240E19"/>
    <w:rsid w:val="00241ECA"/>
    <w:rsid w:val="00242A8C"/>
    <w:rsid w:val="00242B1C"/>
    <w:rsid w:val="00242C0B"/>
    <w:rsid w:val="00242C97"/>
    <w:rsid w:val="00244868"/>
    <w:rsid w:val="00244AF1"/>
    <w:rsid w:val="00244D94"/>
    <w:rsid w:val="0024516A"/>
    <w:rsid w:val="00245388"/>
    <w:rsid w:val="00245ADA"/>
    <w:rsid w:val="00246E0F"/>
    <w:rsid w:val="0024721C"/>
    <w:rsid w:val="00247F85"/>
    <w:rsid w:val="0025044E"/>
    <w:rsid w:val="00252612"/>
    <w:rsid w:val="00252793"/>
    <w:rsid w:val="002528C8"/>
    <w:rsid w:val="00253257"/>
    <w:rsid w:val="00253A15"/>
    <w:rsid w:val="00253A1B"/>
    <w:rsid w:val="00253A7E"/>
    <w:rsid w:val="00253F73"/>
    <w:rsid w:val="0025419C"/>
    <w:rsid w:val="002545B2"/>
    <w:rsid w:val="002568C9"/>
    <w:rsid w:val="002569D3"/>
    <w:rsid w:val="0025763F"/>
    <w:rsid w:val="00257F73"/>
    <w:rsid w:val="002601DF"/>
    <w:rsid w:val="0026022F"/>
    <w:rsid w:val="0026117F"/>
    <w:rsid w:val="002614E3"/>
    <w:rsid w:val="00262C90"/>
    <w:rsid w:val="00262E0B"/>
    <w:rsid w:val="00263FD5"/>
    <w:rsid w:val="002640D8"/>
    <w:rsid w:val="00264746"/>
    <w:rsid w:val="002658C2"/>
    <w:rsid w:val="00265B66"/>
    <w:rsid w:val="002665C7"/>
    <w:rsid w:val="002669E3"/>
    <w:rsid w:val="00266AEA"/>
    <w:rsid w:val="0026729A"/>
    <w:rsid w:val="0027082E"/>
    <w:rsid w:val="002709F1"/>
    <w:rsid w:val="00271562"/>
    <w:rsid w:val="00272A51"/>
    <w:rsid w:val="00272ACE"/>
    <w:rsid w:val="002736F7"/>
    <w:rsid w:val="00274506"/>
    <w:rsid w:val="00275703"/>
    <w:rsid w:val="00276A2B"/>
    <w:rsid w:val="00276BD5"/>
    <w:rsid w:val="0027744B"/>
    <w:rsid w:val="0027797D"/>
    <w:rsid w:val="00277EA4"/>
    <w:rsid w:val="0028019A"/>
    <w:rsid w:val="00280463"/>
    <w:rsid w:val="002810A0"/>
    <w:rsid w:val="00281185"/>
    <w:rsid w:val="00281FFB"/>
    <w:rsid w:val="0028211B"/>
    <w:rsid w:val="002827E0"/>
    <w:rsid w:val="00282AFE"/>
    <w:rsid w:val="00283366"/>
    <w:rsid w:val="00283812"/>
    <w:rsid w:val="00284890"/>
    <w:rsid w:val="00284A73"/>
    <w:rsid w:val="00286386"/>
    <w:rsid w:val="00287703"/>
    <w:rsid w:val="00290626"/>
    <w:rsid w:val="00290B30"/>
    <w:rsid w:val="00291036"/>
    <w:rsid w:val="002912A2"/>
    <w:rsid w:val="00291603"/>
    <w:rsid w:val="0029321B"/>
    <w:rsid w:val="00293EB8"/>
    <w:rsid w:val="002942DA"/>
    <w:rsid w:val="002952E3"/>
    <w:rsid w:val="002954BD"/>
    <w:rsid w:val="0029567B"/>
    <w:rsid w:val="0029619E"/>
    <w:rsid w:val="002972CF"/>
    <w:rsid w:val="00297AA5"/>
    <w:rsid w:val="002A044E"/>
    <w:rsid w:val="002A09EF"/>
    <w:rsid w:val="002A0A77"/>
    <w:rsid w:val="002A0B7D"/>
    <w:rsid w:val="002A141F"/>
    <w:rsid w:val="002A24C1"/>
    <w:rsid w:val="002A3106"/>
    <w:rsid w:val="002A352E"/>
    <w:rsid w:val="002A3AA6"/>
    <w:rsid w:val="002A4A0A"/>
    <w:rsid w:val="002A4F97"/>
    <w:rsid w:val="002A53AA"/>
    <w:rsid w:val="002A59F0"/>
    <w:rsid w:val="002A68F7"/>
    <w:rsid w:val="002A6D33"/>
    <w:rsid w:val="002A7B87"/>
    <w:rsid w:val="002B0478"/>
    <w:rsid w:val="002B071B"/>
    <w:rsid w:val="002B1CD3"/>
    <w:rsid w:val="002B1EDE"/>
    <w:rsid w:val="002B269E"/>
    <w:rsid w:val="002B3C76"/>
    <w:rsid w:val="002B3E4C"/>
    <w:rsid w:val="002B48A4"/>
    <w:rsid w:val="002B5A15"/>
    <w:rsid w:val="002B5A4B"/>
    <w:rsid w:val="002B5EA5"/>
    <w:rsid w:val="002B6EA2"/>
    <w:rsid w:val="002B7652"/>
    <w:rsid w:val="002B783D"/>
    <w:rsid w:val="002B7880"/>
    <w:rsid w:val="002B7FE2"/>
    <w:rsid w:val="002C0040"/>
    <w:rsid w:val="002C02F7"/>
    <w:rsid w:val="002C1193"/>
    <w:rsid w:val="002C16AE"/>
    <w:rsid w:val="002C1C96"/>
    <w:rsid w:val="002C2B59"/>
    <w:rsid w:val="002C33F5"/>
    <w:rsid w:val="002C3527"/>
    <w:rsid w:val="002C404D"/>
    <w:rsid w:val="002C4654"/>
    <w:rsid w:val="002C5D4C"/>
    <w:rsid w:val="002C5E1D"/>
    <w:rsid w:val="002C7862"/>
    <w:rsid w:val="002C791C"/>
    <w:rsid w:val="002C7C61"/>
    <w:rsid w:val="002D0485"/>
    <w:rsid w:val="002D0613"/>
    <w:rsid w:val="002D0EC8"/>
    <w:rsid w:val="002D1181"/>
    <w:rsid w:val="002D252F"/>
    <w:rsid w:val="002D283F"/>
    <w:rsid w:val="002D2913"/>
    <w:rsid w:val="002D36CF"/>
    <w:rsid w:val="002D3B68"/>
    <w:rsid w:val="002D3F26"/>
    <w:rsid w:val="002D415D"/>
    <w:rsid w:val="002D47BE"/>
    <w:rsid w:val="002D4CA3"/>
    <w:rsid w:val="002D4D51"/>
    <w:rsid w:val="002D54B8"/>
    <w:rsid w:val="002D60DD"/>
    <w:rsid w:val="002D6156"/>
    <w:rsid w:val="002D651C"/>
    <w:rsid w:val="002D7D8D"/>
    <w:rsid w:val="002E01D4"/>
    <w:rsid w:val="002E15EA"/>
    <w:rsid w:val="002E21A3"/>
    <w:rsid w:val="002E2E62"/>
    <w:rsid w:val="002E3A24"/>
    <w:rsid w:val="002E489A"/>
    <w:rsid w:val="002E4C1B"/>
    <w:rsid w:val="002E506B"/>
    <w:rsid w:val="002E5714"/>
    <w:rsid w:val="002E5F71"/>
    <w:rsid w:val="002E623C"/>
    <w:rsid w:val="002E62F1"/>
    <w:rsid w:val="002E718A"/>
    <w:rsid w:val="002F184A"/>
    <w:rsid w:val="002F2322"/>
    <w:rsid w:val="002F3B84"/>
    <w:rsid w:val="002F44F3"/>
    <w:rsid w:val="002F592B"/>
    <w:rsid w:val="002F6E7F"/>
    <w:rsid w:val="002F6F54"/>
    <w:rsid w:val="003000A0"/>
    <w:rsid w:val="003006AF"/>
    <w:rsid w:val="003006B8"/>
    <w:rsid w:val="00301F86"/>
    <w:rsid w:val="003025AC"/>
    <w:rsid w:val="00302827"/>
    <w:rsid w:val="003049AD"/>
    <w:rsid w:val="00305E70"/>
    <w:rsid w:val="00306A24"/>
    <w:rsid w:val="00306B27"/>
    <w:rsid w:val="003073B9"/>
    <w:rsid w:val="00307578"/>
    <w:rsid w:val="00307A53"/>
    <w:rsid w:val="00307DCC"/>
    <w:rsid w:val="003101E9"/>
    <w:rsid w:val="00310FB4"/>
    <w:rsid w:val="0031150B"/>
    <w:rsid w:val="0031243A"/>
    <w:rsid w:val="00312AA7"/>
    <w:rsid w:val="0031320D"/>
    <w:rsid w:val="003134BB"/>
    <w:rsid w:val="00313CDE"/>
    <w:rsid w:val="00314129"/>
    <w:rsid w:val="003154A5"/>
    <w:rsid w:val="00315BC4"/>
    <w:rsid w:val="00315C50"/>
    <w:rsid w:val="00316BB2"/>
    <w:rsid w:val="00317555"/>
    <w:rsid w:val="003175EA"/>
    <w:rsid w:val="003201B7"/>
    <w:rsid w:val="00320853"/>
    <w:rsid w:val="00321B60"/>
    <w:rsid w:val="003220B9"/>
    <w:rsid w:val="0032278D"/>
    <w:rsid w:val="00324204"/>
    <w:rsid w:val="00324A7A"/>
    <w:rsid w:val="00324E83"/>
    <w:rsid w:val="00324FA0"/>
    <w:rsid w:val="003267A9"/>
    <w:rsid w:val="0032695D"/>
    <w:rsid w:val="0032768C"/>
    <w:rsid w:val="00331262"/>
    <w:rsid w:val="0033130F"/>
    <w:rsid w:val="0033159D"/>
    <w:rsid w:val="003315C7"/>
    <w:rsid w:val="0033191B"/>
    <w:rsid w:val="00332322"/>
    <w:rsid w:val="00332759"/>
    <w:rsid w:val="00333B54"/>
    <w:rsid w:val="0033452E"/>
    <w:rsid w:val="00335389"/>
    <w:rsid w:val="00335D58"/>
    <w:rsid w:val="00337108"/>
    <w:rsid w:val="003378CA"/>
    <w:rsid w:val="00340B6D"/>
    <w:rsid w:val="003416FD"/>
    <w:rsid w:val="003424EC"/>
    <w:rsid w:val="00342745"/>
    <w:rsid w:val="003449BA"/>
    <w:rsid w:val="00344A72"/>
    <w:rsid w:val="0034550D"/>
    <w:rsid w:val="003468EB"/>
    <w:rsid w:val="00346A26"/>
    <w:rsid w:val="0034736D"/>
    <w:rsid w:val="00347552"/>
    <w:rsid w:val="003475CC"/>
    <w:rsid w:val="00350D82"/>
    <w:rsid w:val="00350E27"/>
    <w:rsid w:val="003512A0"/>
    <w:rsid w:val="003515A2"/>
    <w:rsid w:val="003525B6"/>
    <w:rsid w:val="0035269E"/>
    <w:rsid w:val="0035277E"/>
    <w:rsid w:val="00353792"/>
    <w:rsid w:val="00353BBD"/>
    <w:rsid w:val="0035408E"/>
    <w:rsid w:val="003540E6"/>
    <w:rsid w:val="003542FC"/>
    <w:rsid w:val="0035437C"/>
    <w:rsid w:val="00354639"/>
    <w:rsid w:val="003556C9"/>
    <w:rsid w:val="0035597E"/>
    <w:rsid w:val="00356917"/>
    <w:rsid w:val="00356ACD"/>
    <w:rsid w:val="00356DAA"/>
    <w:rsid w:val="0035728B"/>
    <w:rsid w:val="00357812"/>
    <w:rsid w:val="00357DAD"/>
    <w:rsid w:val="00357FB9"/>
    <w:rsid w:val="00360326"/>
    <w:rsid w:val="00360801"/>
    <w:rsid w:val="00360B4E"/>
    <w:rsid w:val="00361778"/>
    <w:rsid w:val="00362905"/>
    <w:rsid w:val="003633BE"/>
    <w:rsid w:val="00363C9F"/>
    <w:rsid w:val="0036481B"/>
    <w:rsid w:val="00365D83"/>
    <w:rsid w:val="00366540"/>
    <w:rsid w:val="00366FF7"/>
    <w:rsid w:val="0036711B"/>
    <w:rsid w:val="003701E1"/>
    <w:rsid w:val="00370533"/>
    <w:rsid w:val="00370ABC"/>
    <w:rsid w:val="00370E58"/>
    <w:rsid w:val="00370FA1"/>
    <w:rsid w:val="0037182C"/>
    <w:rsid w:val="00372315"/>
    <w:rsid w:val="00373B4B"/>
    <w:rsid w:val="00374252"/>
    <w:rsid w:val="00375A9E"/>
    <w:rsid w:val="00376AA2"/>
    <w:rsid w:val="00376E46"/>
    <w:rsid w:val="00377724"/>
    <w:rsid w:val="003802C2"/>
    <w:rsid w:val="00380C3A"/>
    <w:rsid w:val="0038134C"/>
    <w:rsid w:val="00381615"/>
    <w:rsid w:val="00381745"/>
    <w:rsid w:val="00381BEF"/>
    <w:rsid w:val="003832CA"/>
    <w:rsid w:val="00383974"/>
    <w:rsid w:val="00384994"/>
    <w:rsid w:val="0038643C"/>
    <w:rsid w:val="00387060"/>
    <w:rsid w:val="003870FD"/>
    <w:rsid w:val="00387210"/>
    <w:rsid w:val="003878BF"/>
    <w:rsid w:val="003915E2"/>
    <w:rsid w:val="003928F6"/>
    <w:rsid w:val="00393470"/>
    <w:rsid w:val="00393A3E"/>
    <w:rsid w:val="00393D3C"/>
    <w:rsid w:val="00394A9F"/>
    <w:rsid w:val="00395243"/>
    <w:rsid w:val="00395366"/>
    <w:rsid w:val="003958C3"/>
    <w:rsid w:val="00397AD4"/>
    <w:rsid w:val="00397C5B"/>
    <w:rsid w:val="003A0443"/>
    <w:rsid w:val="003A091B"/>
    <w:rsid w:val="003A1313"/>
    <w:rsid w:val="003A1F4B"/>
    <w:rsid w:val="003A29A6"/>
    <w:rsid w:val="003A32F6"/>
    <w:rsid w:val="003A4AB6"/>
    <w:rsid w:val="003A5489"/>
    <w:rsid w:val="003A54CF"/>
    <w:rsid w:val="003A54DD"/>
    <w:rsid w:val="003A567B"/>
    <w:rsid w:val="003A5A8E"/>
    <w:rsid w:val="003A61B5"/>
    <w:rsid w:val="003A7B0B"/>
    <w:rsid w:val="003B1035"/>
    <w:rsid w:val="003B14BC"/>
    <w:rsid w:val="003B20F3"/>
    <w:rsid w:val="003B2B1D"/>
    <w:rsid w:val="003B3612"/>
    <w:rsid w:val="003B4363"/>
    <w:rsid w:val="003B5744"/>
    <w:rsid w:val="003B5B08"/>
    <w:rsid w:val="003B687A"/>
    <w:rsid w:val="003B742A"/>
    <w:rsid w:val="003C0024"/>
    <w:rsid w:val="003C0185"/>
    <w:rsid w:val="003C07C2"/>
    <w:rsid w:val="003C1152"/>
    <w:rsid w:val="003C15EB"/>
    <w:rsid w:val="003C179B"/>
    <w:rsid w:val="003C2237"/>
    <w:rsid w:val="003C2385"/>
    <w:rsid w:val="003C2BD6"/>
    <w:rsid w:val="003C327C"/>
    <w:rsid w:val="003C3CE0"/>
    <w:rsid w:val="003C48B2"/>
    <w:rsid w:val="003C5D2C"/>
    <w:rsid w:val="003C6963"/>
    <w:rsid w:val="003C72B0"/>
    <w:rsid w:val="003C73FC"/>
    <w:rsid w:val="003C77C9"/>
    <w:rsid w:val="003C7AAA"/>
    <w:rsid w:val="003D07E0"/>
    <w:rsid w:val="003D0AE0"/>
    <w:rsid w:val="003D198C"/>
    <w:rsid w:val="003D1E3F"/>
    <w:rsid w:val="003D271F"/>
    <w:rsid w:val="003D2B80"/>
    <w:rsid w:val="003D3227"/>
    <w:rsid w:val="003D3EEA"/>
    <w:rsid w:val="003D4AF1"/>
    <w:rsid w:val="003D6291"/>
    <w:rsid w:val="003D7544"/>
    <w:rsid w:val="003D7627"/>
    <w:rsid w:val="003E0056"/>
    <w:rsid w:val="003E064F"/>
    <w:rsid w:val="003E0E3C"/>
    <w:rsid w:val="003E119A"/>
    <w:rsid w:val="003E178D"/>
    <w:rsid w:val="003E1EB8"/>
    <w:rsid w:val="003E2B69"/>
    <w:rsid w:val="003E30CF"/>
    <w:rsid w:val="003E3F9F"/>
    <w:rsid w:val="003E40AA"/>
    <w:rsid w:val="003E4B85"/>
    <w:rsid w:val="003E4B9A"/>
    <w:rsid w:val="003E75EE"/>
    <w:rsid w:val="003E7CFA"/>
    <w:rsid w:val="003F0F42"/>
    <w:rsid w:val="003F12B2"/>
    <w:rsid w:val="003F1790"/>
    <w:rsid w:val="003F1D87"/>
    <w:rsid w:val="003F26F1"/>
    <w:rsid w:val="003F2902"/>
    <w:rsid w:val="003F34FA"/>
    <w:rsid w:val="003F5275"/>
    <w:rsid w:val="003F546F"/>
    <w:rsid w:val="003F5D4B"/>
    <w:rsid w:val="003F5DA0"/>
    <w:rsid w:val="003F7BEB"/>
    <w:rsid w:val="003F7C46"/>
    <w:rsid w:val="004004F2"/>
    <w:rsid w:val="00400E0D"/>
    <w:rsid w:val="00401529"/>
    <w:rsid w:val="00401912"/>
    <w:rsid w:val="00401B07"/>
    <w:rsid w:val="004025C8"/>
    <w:rsid w:val="00402AAA"/>
    <w:rsid w:val="00404EA9"/>
    <w:rsid w:val="0040556C"/>
    <w:rsid w:val="00405A9F"/>
    <w:rsid w:val="00405F4B"/>
    <w:rsid w:val="00406093"/>
    <w:rsid w:val="00407947"/>
    <w:rsid w:val="00410DAC"/>
    <w:rsid w:val="00411472"/>
    <w:rsid w:val="00411F7C"/>
    <w:rsid w:val="004124D1"/>
    <w:rsid w:val="00412F24"/>
    <w:rsid w:val="00413816"/>
    <w:rsid w:val="004139DB"/>
    <w:rsid w:val="0041452C"/>
    <w:rsid w:val="00414D43"/>
    <w:rsid w:val="00414DF9"/>
    <w:rsid w:val="00415AD8"/>
    <w:rsid w:val="00415ED7"/>
    <w:rsid w:val="00415F25"/>
    <w:rsid w:val="004160F8"/>
    <w:rsid w:val="00417245"/>
    <w:rsid w:val="00420B48"/>
    <w:rsid w:val="004218A9"/>
    <w:rsid w:val="004223B3"/>
    <w:rsid w:val="004224B0"/>
    <w:rsid w:val="0042322E"/>
    <w:rsid w:val="0042395B"/>
    <w:rsid w:val="00423AF5"/>
    <w:rsid w:val="0042416E"/>
    <w:rsid w:val="00424304"/>
    <w:rsid w:val="0042496A"/>
    <w:rsid w:val="004255B6"/>
    <w:rsid w:val="00425AC0"/>
    <w:rsid w:val="00425CFF"/>
    <w:rsid w:val="0042651F"/>
    <w:rsid w:val="00426922"/>
    <w:rsid w:val="00430BC4"/>
    <w:rsid w:val="00431F06"/>
    <w:rsid w:val="0043246A"/>
    <w:rsid w:val="00432A7F"/>
    <w:rsid w:val="0043331C"/>
    <w:rsid w:val="00434645"/>
    <w:rsid w:val="00435AA1"/>
    <w:rsid w:val="00435D38"/>
    <w:rsid w:val="00436BBC"/>
    <w:rsid w:val="004370B8"/>
    <w:rsid w:val="00437318"/>
    <w:rsid w:val="00441084"/>
    <w:rsid w:val="00441588"/>
    <w:rsid w:val="004416D4"/>
    <w:rsid w:val="00441962"/>
    <w:rsid w:val="004420B3"/>
    <w:rsid w:val="00442D1A"/>
    <w:rsid w:val="0044354D"/>
    <w:rsid w:val="004439B8"/>
    <w:rsid w:val="00443AE7"/>
    <w:rsid w:val="00443E01"/>
    <w:rsid w:val="0044452E"/>
    <w:rsid w:val="004445D8"/>
    <w:rsid w:val="00444F4A"/>
    <w:rsid w:val="004451A7"/>
    <w:rsid w:val="00445D07"/>
    <w:rsid w:val="00445EA1"/>
    <w:rsid w:val="0044637B"/>
    <w:rsid w:val="00446465"/>
    <w:rsid w:val="004474FA"/>
    <w:rsid w:val="0045013B"/>
    <w:rsid w:val="004507C9"/>
    <w:rsid w:val="00450947"/>
    <w:rsid w:val="00450DD0"/>
    <w:rsid w:val="004518F1"/>
    <w:rsid w:val="00451A17"/>
    <w:rsid w:val="00452C91"/>
    <w:rsid w:val="00453A63"/>
    <w:rsid w:val="0045451D"/>
    <w:rsid w:val="00454A1D"/>
    <w:rsid w:val="00454C84"/>
    <w:rsid w:val="00454F06"/>
    <w:rsid w:val="004553DA"/>
    <w:rsid w:val="00455A0B"/>
    <w:rsid w:val="00457377"/>
    <w:rsid w:val="00457764"/>
    <w:rsid w:val="004606CF"/>
    <w:rsid w:val="0046089C"/>
    <w:rsid w:val="00460F70"/>
    <w:rsid w:val="00461783"/>
    <w:rsid w:val="00462BE6"/>
    <w:rsid w:val="00462F9F"/>
    <w:rsid w:val="00463297"/>
    <w:rsid w:val="004632CE"/>
    <w:rsid w:val="00464B74"/>
    <w:rsid w:val="0046527E"/>
    <w:rsid w:val="00465929"/>
    <w:rsid w:val="004661B1"/>
    <w:rsid w:val="004665AD"/>
    <w:rsid w:val="004669D1"/>
    <w:rsid w:val="00466E02"/>
    <w:rsid w:val="00467439"/>
    <w:rsid w:val="00467570"/>
    <w:rsid w:val="00470259"/>
    <w:rsid w:val="004704EC"/>
    <w:rsid w:val="0047172F"/>
    <w:rsid w:val="00471ECD"/>
    <w:rsid w:val="0047373C"/>
    <w:rsid w:val="0047388B"/>
    <w:rsid w:val="00473B30"/>
    <w:rsid w:val="00474B75"/>
    <w:rsid w:val="00474BCE"/>
    <w:rsid w:val="0047508C"/>
    <w:rsid w:val="0047565C"/>
    <w:rsid w:val="0047688C"/>
    <w:rsid w:val="004771DC"/>
    <w:rsid w:val="0047731B"/>
    <w:rsid w:val="0047777A"/>
    <w:rsid w:val="00477C10"/>
    <w:rsid w:val="004803CE"/>
    <w:rsid w:val="00480B4C"/>
    <w:rsid w:val="00482162"/>
    <w:rsid w:val="00482708"/>
    <w:rsid w:val="0048289E"/>
    <w:rsid w:val="00483495"/>
    <w:rsid w:val="004834A3"/>
    <w:rsid w:val="00484A5A"/>
    <w:rsid w:val="00484F55"/>
    <w:rsid w:val="004851A1"/>
    <w:rsid w:val="00485212"/>
    <w:rsid w:val="0048555D"/>
    <w:rsid w:val="00485B65"/>
    <w:rsid w:val="00485BC8"/>
    <w:rsid w:val="0048602A"/>
    <w:rsid w:val="00486B00"/>
    <w:rsid w:val="00486CDD"/>
    <w:rsid w:val="00487322"/>
    <w:rsid w:val="00487E97"/>
    <w:rsid w:val="00490C95"/>
    <w:rsid w:val="00490DC2"/>
    <w:rsid w:val="00490DE5"/>
    <w:rsid w:val="00490DF3"/>
    <w:rsid w:val="0049101F"/>
    <w:rsid w:val="0049142B"/>
    <w:rsid w:val="00491823"/>
    <w:rsid w:val="00492570"/>
    <w:rsid w:val="004933A5"/>
    <w:rsid w:val="00493A54"/>
    <w:rsid w:val="0049449D"/>
    <w:rsid w:val="00495248"/>
    <w:rsid w:val="004955C7"/>
    <w:rsid w:val="00495B00"/>
    <w:rsid w:val="00496138"/>
    <w:rsid w:val="00496493"/>
    <w:rsid w:val="004967B2"/>
    <w:rsid w:val="004968D2"/>
    <w:rsid w:val="00497C99"/>
    <w:rsid w:val="004A0403"/>
    <w:rsid w:val="004A040E"/>
    <w:rsid w:val="004A0763"/>
    <w:rsid w:val="004A2824"/>
    <w:rsid w:val="004A2A0B"/>
    <w:rsid w:val="004A2D80"/>
    <w:rsid w:val="004A349D"/>
    <w:rsid w:val="004A3502"/>
    <w:rsid w:val="004A376D"/>
    <w:rsid w:val="004A40D7"/>
    <w:rsid w:val="004A52D7"/>
    <w:rsid w:val="004A5AC8"/>
    <w:rsid w:val="004A60A9"/>
    <w:rsid w:val="004A6236"/>
    <w:rsid w:val="004A667C"/>
    <w:rsid w:val="004A6934"/>
    <w:rsid w:val="004A7710"/>
    <w:rsid w:val="004B05AD"/>
    <w:rsid w:val="004B0BF0"/>
    <w:rsid w:val="004B129A"/>
    <w:rsid w:val="004B17D9"/>
    <w:rsid w:val="004B2DC0"/>
    <w:rsid w:val="004B35BF"/>
    <w:rsid w:val="004B3993"/>
    <w:rsid w:val="004B3D03"/>
    <w:rsid w:val="004B3FE8"/>
    <w:rsid w:val="004B5184"/>
    <w:rsid w:val="004B522F"/>
    <w:rsid w:val="004B5542"/>
    <w:rsid w:val="004B56C7"/>
    <w:rsid w:val="004B6524"/>
    <w:rsid w:val="004B71BF"/>
    <w:rsid w:val="004C0687"/>
    <w:rsid w:val="004C0C71"/>
    <w:rsid w:val="004C0FFE"/>
    <w:rsid w:val="004C1CF8"/>
    <w:rsid w:val="004C20D7"/>
    <w:rsid w:val="004C29C0"/>
    <w:rsid w:val="004C3120"/>
    <w:rsid w:val="004C314B"/>
    <w:rsid w:val="004C3170"/>
    <w:rsid w:val="004C3642"/>
    <w:rsid w:val="004C3818"/>
    <w:rsid w:val="004C3BCD"/>
    <w:rsid w:val="004C416C"/>
    <w:rsid w:val="004C49E0"/>
    <w:rsid w:val="004C52EB"/>
    <w:rsid w:val="004C552F"/>
    <w:rsid w:val="004C6187"/>
    <w:rsid w:val="004C729E"/>
    <w:rsid w:val="004C786A"/>
    <w:rsid w:val="004C7A21"/>
    <w:rsid w:val="004C7CAE"/>
    <w:rsid w:val="004C7F12"/>
    <w:rsid w:val="004D0150"/>
    <w:rsid w:val="004D0168"/>
    <w:rsid w:val="004D061E"/>
    <w:rsid w:val="004D15CD"/>
    <w:rsid w:val="004D1BF7"/>
    <w:rsid w:val="004D2444"/>
    <w:rsid w:val="004D2715"/>
    <w:rsid w:val="004D27A1"/>
    <w:rsid w:val="004D2A7A"/>
    <w:rsid w:val="004D2E1F"/>
    <w:rsid w:val="004D2EAB"/>
    <w:rsid w:val="004D309E"/>
    <w:rsid w:val="004D4300"/>
    <w:rsid w:val="004D4710"/>
    <w:rsid w:val="004D5080"/>
    <w:rsid w:val="004D53B8"/>
    <w:rsid w:val="004D594A"/>
    <w:rsid w:val="004D5DA0"/>
    <w:rsid w:val="004D5E7A"/>
    <w:rsid w:val="004D61F8"/>
    <w:rsid w:val="004D63FA"/>
    <w:rsid w:val="004D6484"/>
    <w:rsid w:val="004D7FC7"/>
    <w:rsid w:val="004E0305"/>
    <w:rsid w:val="004E15B9"/>
    <w:rsid w:val="004E2153"/>
    <w:rsid w:val="004E2198"/>
    <w:rsid w:val="004E2E2D"/>
    <w:rsid w:val="004E2FA4"/>
    <w:rsid w:val="004E3C6D"/>
    <w:rsid w:val="004E3FAF"/>
    <w:rsid w:val="004E61AC"/>
    <w:rsid w:val="004E64BB"/>
    <w:rsid w:val="004E6772"/>
    <w:rsid w:val="004E6D5E"/>
    <w:rsid w:val="004E6F88"/>
    <w:rsid w:val="004E7035"/>
    <w:rsid w:val="004E7197"/>
    <w:rsid w:val="004F01D9"/>
    <w:rsid w:val="004F09B9"/>
    <w:rsid w:val="004F1A07"/>
    <w:rsid w:val="004F1D1E"/>
    <w:rsid w:val="004F1F38"/>
    <w:rsid w:val="004F2755"/>
    <w:rsid w:val="004F3137"/>
    <w:rsid w:val="004F416B"/>
    <w:rsid w:val="004F51C3"/>
    <w:rsid w:val="004F54DE"/>
    <w:rsid w:val="004F75E2"/>
    <w:rsid w:val="004F7822"/>
    <w:rsid w:val="004F7B22"/>
    <w:rsid w:val="004F7E9F"/>
    <w:rsid w:val="0050009B"/>
    <w:rsid w:val="00500AE7"/>
    <w:rsid w:val="005020F1"/>
    <w:rsid w:val="00502373"/>
    <w:rsid w:val="005034B0"/>
    <w:rsid w:val="00503AA3"/>
    <w:rsid w:val="00503E28"/>
    <w:rsid w:val="00504337"/>
    <w:rsid w:val="005046E2"/>
    <w:rsid w:val="005046E7"/>
    <w:rsid w:val="0050564C"/>
    <w:rsid w:val="005056CE"/>
    <w:rsid w:val="00505D69"/>
    <w:rsid w:val="00506339"/>
    <w:rsid w:val="00506363"/>
    <w:rsid w:val="00506908"/>
    <w:rsid w:val="00506E7E"/>
    <w:rsid w:val="00507667"/>
    <w:rsid w:val="00507A27"/>
    <w:rsid w:val="00507AAC"/>
    <w:rsid w:val="00507FD8"/>
    <w:rsid w:val="00507FFC"/>
    <w:rsid w:val="00511629"/>
    <w:rsid w:val="005125C7"/>
    <w:rsid w:val="005129D1"/>
    <w:rsid w:val="00513680"/>
    <w:rsid w:val="00513FE0"/>
    <w:rsid w:val="00514611"/>
    <w:rsid w:val="0051462B"/>
    <w:rsid w:val="00514A47"/>
    <w:rsid w:val="0051514E"/>
    <w:rsid w:val="005151A5"/>
    <w:rsid w:val="005152BE"/>
    <w:rsid w:val="00515646"/>
    <w:rsid w:val="005169C8"/>
    <w:rsid w:val="00517140"/>
    <w:rsid w:val="00517452"/>
    <w:rsid w:val="0051797F"/>
    <w:rsid w:val="00520A0C"/>
    <w:rsid w:val="005210D6"/>
    <w:rsid w:val="00523752"/>
    <w:rsid w:val="005237BF"/>
    <w:rsid w:val="00523C55"/>
    <w:rsid w:val="0052417E"/>
    <w:rsid w:val="00524CE4"/>
    <w:rsid w:val="0052582F"/>
    <w:rsid w:val="00527F7C"/>
    <w:rsid w:val="005303EC"/>
    <w:rsid w:val="00530FC3"/>
    <w:rsid w:val="005317A6"/>
    <w:rsid w:val="00532606"/>
    <w:rsid w:val="0053365E"/>
    <w:rsid w:val="00533D4B"/>
    <w:rsid w:val="00533D4D"/>
    <w:rsid w:val="00534B56"/>
    <w:rsid w:val="00534DE5"/>
    <w:rsid w:val="00536A03"/>
    <w:rsid w:val="00537207"/>
    <w:rsid w:val="00537796"/>
    <w:rsid w:val="0054111D"/>
    <w:rsid w:val="00541A7D"/>
    <w:rsid w:val="00541F1B"/>
    <w:rsid w:val="00541F40"/>
    <w:rsid w:val="005426EB"/>
    <w:rsid w:val="00543597"/>
    <w:rsid w:val="00543A2D"/>
    <w:rsid w:val="00543A37"/>
    <w:rsid w:val="00543B26"/>
    <w:rsid w:val="00544075"/>
    <w:rsid w:val="005447F1"/>
    <w:rsid w:val="00544DC2"/>
    <w:rsid w:val="00545402"/>
    <w:rsid w:val="00545642"/>
    <w:rsid w:val="00545D61"/>
    <w:rsid w:val="00546520"/>
    <w:rsid w:val="00546E7B"/>
    <w:rsid w:val="00550815"/>
    <w:rsid w:val="005512B8"/>
    <w:rsid w:val="00552850"/>
    <w:rsid w:val="00552E71"/>
    <w:rsid w:val="005530CE"/>
    <w:rsid w:val="00553612"/>
    <w:rsid w:val="00553E1E"/>
    <w:rsid w:val="00554D5F"/>
    <w:rsid w:val="00554FE7"/>
    <w:rsid w:val="00555873"/>
    <w:rsid w:val="00556ACB"/>
    <w:rsid w:val="0055723C"/>
    <w:rsid w:val="005579F4"/>
    <w:rsid w:val="00557B2F"/>
    <w:rsid w:val="0056049C"/>
    <w:rsid w:val="005604D9"/>
    <w:rsid w:val="00560520"/>
    <w:rsid w:val="00560903"/>
    <w:rsid w:val="00560E58"/>
    <w:rsid w:val="00561109"/>
    <w:rsid w:val="00561A4D"/>
    <w:rsid w:val="00562001"/>
    <w:rsid w:val="00562373"/>
    <w:rsid w:val="005626CD"/>
    <w:rsid w:val="0056279F"/>
    <w:rsid w:val="005633A6"/>
    <w:rsid w:val="00563A76"/>
    <w:rsid w:val="005645D4"/>
    <w:rsid w:val="00564822"/>
    <w:rsid w:val="00564AD7"/>
    <w:rsid w:val="00564CD6"/>
    <w:rsid w:val="00565003"/>
    <w:rsid w:val="00565510"/>
    <w:rsid w:val="005655CB"/>
    <w:rsid w:val="00565724"/>
    <w:rsid w:val="00565D87"/>
    <w:rsid w:val="005662FB"/>
    <w:rsid w:val="00566783"/>
    <w:rsid w:val="005673CE"/>
    <w:rsid w:val="005674F0"/>
    <w:rsid w:val="00570721"/>
    <w:rsid w:val="00571207"/>
    <w:rsid w:val="00571E59"/>
    <w:rsid w:val="00571E72"/>
    <w:rsid w:val="00571FCC"/>
    <w:rsid w:val="0057312A"/>
    <w:rsid w:val="0057366A"/>
    <w:rsid w:val="005737C7"/>
    <w:rsid w:val="00573911"/>
    <w:rsid w:val="005739C0"/>
    <w:rsid w:val="00573DA7"/>
    <w:rsid w:val="005748FD"/>
    <w:rsid w:val="00574DEA"/>
    <w:rsid w:val="0057516B"/>
    <w:rsid w:val="00575300"/>
    <w:rsid w:val="0057538D"/>
    <w:rsid w:val="00575762"/>
    <w:rsid w:val="0058052B"/>
    <w:rsid w:val="0058069E"/>
    <w:rsid w:val="00581D3D"/>
    <w:rsid w:val="00581FE9"/>
    <w:rsid w:val="005823D6"/>
    <w:rsid w:val="00582A34"/>
    <w:rsid w:val="00582A6D"/>
    <w:rsid w:val="00583228"/>
    <w:rsid w:val="00583AD6"/>
    <w:rsid w:val="00583B46"/>
    <w:rsid w:val="005840E8"/>
    <w:rsid w:val="00584845"/>
    <w:rsid w:val="0058548C"/>
    <w:rsid w:val="0058556E"/>
    <w:rsid w:val="00585816"/>
    <w:rsid w:val="00585C92"/>
    <w:rsid w:val="00585D01"/>
    <w:rsid w:val="00590BF7"/>
    <w:rsid w:val="00590F38"/>
    <w:rsid w:val="00591570"/>
    <w:rsid w:val="00591F81"/>
    <w:rsid w:val="00592376"/>
    <w:rsid w:val="00592D9B"/>
    <w:rsid w:val="0059333B"/>
    <w:rsid w:val="00593A18"/>
    <w:rsid w:val="00593B26"/>
    <w:rsid w:val="00593B48"/>
    <w:rsid w:val="00594BFA"/>
    <w:rsid w:val="0059501E"/>
    <w:rsid w:val="0059575B"/>
    <w:rsid w:val="00595BD1"/>
    <w:rsid w:val="00596748"/>
    <w:rsid w:val="005978DC"/>
    <w:rsid w:val="00597BFB"/>
    <w:rsid w:val="005A04FC"/>
    <w:rsid w:val="005A0A00"/>
    <w:rsid w:val="005A1180"/>
    <w:rsid w:val="005A135C"/>
    <w:rsid w:val="005A15C0"/>
    <w:rsid w:val="005A1ED1"/>
    <w:rsid w:val="005A1F5F"/>
    <w:rsid w:val="005A2516"/>
    <w:rsid w:val="005A31D3"/>
    <w:rsid w:val="005A3A47"/>
    <w:rsid w:val="005A3B14"/>
    <w:rsid w:val="005A3D3E"/>
    <w:rsid w:val="005A4001"/>
    <w:rsid w:val="005A42B1"/>
    <w:rsid w:val="005A4B7E"/>
    <w:rsid w:val="005A4EF8"/>
    <w:rsid w:val="005A5819"/>
    <w:rsid w:val="005A7475"/>
    <w:rsid w:val="005B03A5"/>
    <w:rsid w:val="005B1193"/>
    <w:rsid w:val="005B18B0"/>
    <w:rsid w:val="005B1A69"/>
    <w:rsid w:val="005B1C11"/>
    <w:rsid w:val="005B21E3"/>
    <w:rsid w:val="005B22F6"/>
    <w:rsid w:val="005B2513"/>
    <w:rsid w:val="005B25C0"/>
    <w:rsid w:val="005B3B18"/>
    <w:rsid w:val="005B43B5"/>
    <w:rsid w:val="005B5186"/>
    <w:rsid w:val="005B538B"/>
    <w:rsid w:val="005B5C73"/>
    <w:rsid w:val="005B5D4C"/>
    <w:rsid w:val="005B64A4"/>
    <w:rsid w:val="005B690E"/>
    <w:rsid w:val="005B694B"/>
    <w:rsid w:val="005C04C9"/>
    <w:rsid w:val="005C124D"/>
    <w:rsid w:val="005C1377"/>
    <w:rsid w:val="005C27FC"/>
    <w:rsid w:val="005C2B95"/>
    <w:rsid w:val="005C2E55"/>
    <w:rsid w:val="005C3514"/>
    <w:rsid w:val="005C4EC9"/>
    <w:rsid w:val="005C526D"/>
    <w:rsid w:val="005C5D56"/>
    <w:rsid w:val="005C5FDD"/>
    <w:rsid w:val="005C6143"/>
    <w:rsid w:val="005C6DAE"/>
    <w:rsid w:val="005C73D1"/>
    <w:rsid w:val="005C7608"/>
    <w:rsid w:val="005D0188"/>
    <w:rsid w:val="005D0C8E"/>
    <w:rsid w:val="005D1282"/>
    <w:rsid w:val="005D19FE"/>
    <w:rsid w:val="005D1D6C"/>
    <w:rsid w:val="005D2215"/>
    <w:rsid w:val="005D230C"/>
    <w:rsid w:val="005D29FB"/>
    <w:rsid w:val="005D2B56"/>
    <w:rsid w:val="005D2E2A"/>
    <w:rsid w:val="005D2E5B"/>
    <w:rsid w:val="005D4389"/>
    <w:rsid w:val="005D4D49"/>
    <w:rsid w:val="005D5C13"/>
    <w:rsid w:val="005D6419"/>
    <w:rsid w:val="005D6BAA"/>
    <w:rsid w:val="005D6BEC"/>
    <w:rsid w:val="005D7629"/>
    <w:rsid w:val="005D7B96"/>
    <w:rsid w:val="005D7D05"/>
    <w:rsid w:val="005E00AE"/>
    <w:rsid w:val="005E0584"/>
    <w:rsid w:val="005E128B"/>
    <w:rsid w:val="005E1E32"/>
    <w:rsid w:val="005E26CD"/>
    <w:rsid w:val="005E337E"/>
    <w:rsid w:val="005E3925"/>
    <w:rsid w:val="005E3C6D"/>
    <w:rsid w:val="005E3DD0"/>
    <w:rsid w:val="005E40CC"/>
    <w:rsid w:val="005E4219"/>
    <w:rsid w:val="005E46B2"/>
    <w:rsid w:val="005E4C1B"/>
    <w:rsid w:val="005E4D73"/>
    <w:rsid w:val="005E5D82"/>
    <w:rsid w:val="005E5E68"/>
    <w:rsid w:val="005E6083"/>
    <w:rsid w:val="005E626C"/>
    <w:rsid w:val="005F22A0"/>
    <w:rsid w:val="005F34CE"/>
    <w:rsid w:val="005F3707"/>
    <w:rsid w:val="005F4DB9"/>
    <w:rsid w:val="005F5F27"/>
    <w:rsid w:val="005F6C90"/>
    <w:rsid w:val="005F71AF"/>
    <w:rsid w:val="005F7444"/>
    <w:rsid w:val="005F7888"/>
    <w:rsid w:val="005F79F7"/>
    <w:rsid w:val="005F7D5B"/>
    <w:rsid w:val="00600183"/>
    <w:rsid w:val="0060086D"/>
    <w:rsid w:val="0060187B"/>
    <w:rsid w:val="00602021"/>
    <w:rsid w:val="0060213C"/>
    <w:rsid w:val="00602C77"/>
    <w:rsid w:val="00603506"/>
    <w:rsid w:val="006038C7"/>
    <w:rsid w:val="0060457B"/>
    <w:rsid w:val="006053A7"/>
    <w:rsid w:val="0060541D"/>
    <w:rsid w:val="006054EB"/>
    <w:rsid w:val="006062D9"/>
    <w:rsid w:val="00606B94"/>
    <w:rsid w:val="00606D98"/>
    <w:rsid w:val="00607469"/>
    <w:rsid w:val="006079A4"/>
    <w:rsid w:val="00607D6E"/>
    <w:rsid w:val="00607FB1"/>
    <w:rsid w:val="00610B93"/>
    <w:rsid w:val="006116D6"/>
    <w:rsid w:val="00611EB0"/>
    <w:rsid w:val="0061336E"/>
    <w:rsid w:val="00613657"/>
    <w:rsid w:val="00613820"/>
    <w:rsid w:val="00614220"/>
    <w:rsid w:val="0061513C"/>
    <w:rsid w:val="006154F9"/>
    <w:rsid w:val="00615C41"/>
    <w:rsid w:val="006165DA"/>
    <w:rsid w:val="006172F7"/>
    <w:rsid w:val="00620EE4"/>
    <w:rsid w:val="00620F4A"/>
    <w:rsid w:val="00621A0D"/>
    <w:rsid w:val="006220CA"/>
    <w:rsid w:val="00623663"/>
    <w:rsid w:val="006239C1"/>
    <w:rsid w:val="00623C37"/>
    <w:rsid w:val="00624A48"/>
    <w:rsid w:val="00624C9E"/>
    <w:rsid w:val="00625899"/>
    <w:rsid w:val="00625F6E"/>
    <w:rsid w:val="006262C7"/>
    <w:rsid w:val="00630385"/>
    <w:rsid w:val="00631E2F"/>
    <w:rsid w:val="00632BC5"/>
    <w:rsid w:val="00633F1B"/>
    <w:rsid w:val="006349BE"/>
    <w:rsid w:val="00634C95"/>
    <w:rsid w:val="006351C9"/>
    <w:rsid w:val="00635424"/>
    <w:rsid w:val="0063561B"/>
    <w:rsid w:val="00635C6E"/>
    <w:rsid w:val="00637218"/>
    <w:rsid w:val="006372DF"/>
    <w:rsid w:val="00640628"/>
    <w:rsid w:val="0064074F"/>
    <w:rsid w:val="00640A68"/>
    <w:rsid w:val="00641680"/>
    <w:rsid w:val="00642288"/>
    <w:rsid w:val="006427BD"/>
    <w:rsid w:val="006437FD"/>
    <w:rsid w:val="006443DA"/>
    <w:rsid w:val="00644768"/>
    <w:rsid w:val="00644D8A"/>
    <w:rsid w:val="00644EEA"/>
    <w:rsid w:val="0064597B"/>
    <w:rsid w:val="00645BC7"/>
    <w:rsid w:val="00646458"/>
    <w:rsid w:val="006464BF"/>
    <w:rsid w:val="00647431"/>
    <w:rsid w:val="006474EA"/>
    <w:rsid w:val="00650EA4"/>
    <w:rsid w:val="006510B5"/>
    <w:rsid w:val="00651BAD"/>
    <w:rsid w:val="00652137"/>
    <w:rsid w:val="006533E6"/>
    <w:rsid w:val="0065376E"/>
    <w:rsid w:val="00653AAE"/>
    <w:rsid w:val="00653D11"/>
    <w:rsid w:val="00654E2D"/>
    <w:rsid w:val="00655CEE"/>
    <w:rsid w:val="00656627"/>
    <w:rsid w:val="006566FD"/>
    <w:rsid w:val="00657588"/>
    <w:rsid w:val="006579EC"/>
    <w:rsid w:val="0066248C"/>
    <w:rsid w:val="00662E75"/>
    <w:rsid w:val="00664692"/>
    <w:rsid w:val="00664C81"/>
    <w:rsid w:val="006650AD"/>
    <w:rsid w:val="0066626E"/>
    <w:rsid w:val="00666AD4"/>
    <w:rsid w:val="006675B3"/>
    <w:rsid w:val="006678B2"/>
    <w:rsid w:val="00670549"/>
    <w:rsid w:val="006705F7"/>
    <w:rsid w:val="00670BC2"/>
    <w:rsid w:val="00671384"/>
    <w:rsid w:val="00672285"/>
    <w:rsid w:val="006722BC"/>
    <w:rsid w:val="006724A6"/>
    <w:rsid w:val="0067354B"/>
    <w:rsid w:val="00674E92"/>
    <w:rsid w:val="00675599"/>
    <w:rsid w:val="00675CF8"/>
    <w:rsid w:val="00676526"/>
    <w:rsid w:val="0067700E"/>
    <w:rsid w:val="00677505"/>
    <w:rsid w:val="00677823"/>
    <w:rsid w:val="00677ACA"/>
    <w:rsid w:val="00677B8C"/>
    <w:rsid w:val="006803DD"/>
    <w:rsid w:val="00680A36"/>
    <w:rsid w:val="006816C5"/>
    <w:rsid w:val="00681EA2"/>
    <w:rsid w:val="006821C2"/>
    <w:rsid w:val="00682777"/>
    <w:rsid w:val="006827F8"/>
    <w:rsid w:val="0068331E"/>
    <w:rsid w:val="00683F1B"/>
    <w:rsid w:val="00684040"/>
    <w:rsid w:val="00684125"/>
    <w:rsid w:val="00684412"/>
    <w:rsid w:val="00684CEC"/>
    <w:rsid w:val="0068556A"/>
    <w:rsid w:val="00685815"/>
    <w:rsid w:val="0068601D"/>
    <w:rsid w:val="00686355"/>
    <w:rsid w:val="0068637D"/>
    <w:rsid w:val="00686888"/>
    <w:rsid w:val="00686CC7"/>
    <w:rsid w:val="00687002"/>
    <w:rsid w:val="00687F1E"/>
    <w:rsid w:val="00687FDD"/>
    <w:rsid w:val="006901D8"/>
    <w:rsid w:val="0069046A"/>
    <w:rsid w:val="00691668"/>
    <w:rsid w:val="00691EE8"/>
    <w:rsid w:val="00692569"/>
    <w:rsid w:val="00692596"/>
    <w:rsid w:val="00693777"/>
    <w:rsid w:val="0069397D"/>
    <w:rsid w:val="0069450B"/>
    <w:rsid w:val="00694759"/>
    <w:rsid w:val="0069513C"/>
    <w:rsid w:val="0069522C"/>
    <w:rsid w:val="006957E4"/>
    <w:rsid w:val="0069593F"/>
    <w:rsid w:val="006966EE"/>
    <w:rsid w:val="006A01A9"/>
    <w:rsid w:val="006A0307"/>
    <w:rsid w:val="006A0FC9"/>
    <w:rsid w:val="006A14D3"/>
    <w:rsid w:val="006A20C6"/>
    <w:rsid w:val="006A22E4"/>
    <w:rsid w:val="006A29BB"/>
    <w:rsid w:val="006A2BC0"/>
    <w:rsid w:val="006A39DB"/>
    <w:rsid w:val="006A3A17"/>
    <w:rsid w:val="006A4276"/>
    <w:rsid w:val="006A496C"/>
    <w:rsid w:val="006A4B17"/>
    <w:rsid w:val="006A4B47"/>
    <w:rsid w:val="006A4EE2"/>
    <w:rsid w:val="006A5D5D"/>
    <w:rsid w:val="006A604A"/>
    <w:rsid w:val="006A6BEC"/>
    <w:rsid w:val="006A73B4"/>
    <w:rsid w:val="006A78AC"/>
    <w:rsid w:val="006A7BBD"/>
    <w:rsid w:val="006B017E"/>
    <w:rsid w:val="006B0A8D"/>
    <w:rsid w:val="006B0E44"/>
    <w:rsid w:val="006B1C44"/>
    <w:rsid w:val="006B22D1"/>
    <w:rsid w:val="006B2C67"/>
    <w:rsid w:val="006B4259"/>
    <w:rsid w:val="006B4698"/>
    <w:rsid w:val="006B4C46"/>
    <w:rsid w:val="006B4D28"/>
    <w:rsid w:val="006B6C6F"/>
    <w:rsid w:val="006B6D83"/>
    <w:rsid w:val="006B6DE9"/>
    <w:rsid w:val="006B71C3"/>
    <w:rsid w:val="006B7FD1"/>
    <w:rsid w:val="006C01B3"/>
    <w:rsid w:val="006C096F"/>
    <w:rsid w:val="006C0D96"/>
    <w:rsid w:val="006C19DF"/>
    <w:rsid w:val="006C2413"/>
    <w:rsid w:val="006C2490"/>
    <w:rsid w:val="006C31B3"/>
    <w:rsid w:val="006C3943"/>
    <w:rsid w:val="006C3F45"/>
    <w:rsid w:val="006C41E7"/>
    <w:rsid w:val="006C4A80"/>
    <w:rsid w:val="006C4C3C"/>
    <w:rsid w:val="006C5FF1"/>
    <w:rsid w:val="006C6082"/>
    <w:rsid w:val="006C6544"/>
    <w:rsid w:val="006C7401"/>
    <w:rsid w:val="006C7480"/>
    <w:rsid w:val="006C75F0"/>
    <w:rsid w:val="006D0854"/>
    <w:rsid w:val="006D13D6"/>
    <w:rsid w:val="006D1987"/>
    <w:rsid w:val="006D2BA0"/>
    <w:rsid w:val="006D2F6B"/>
    <w:rsid w:val="006D320E"/>
    <w:rsid w:val="006D3C80"/>
    <w:rsid w:val="006D3F28"/>
    <w:rsid w:val="006D4009"/>
    <w:rsid w:val="006D404A"/>
    <w:rsid w:val="006D48E4"/>
    <w:rsid w:val="006D49F4"/>
    <w:rsid w:val="006D4ABF"/>
    <w:rsid w:val="006D4DE9"/>
    <w:rsid w:val="006D53F6"/>
    <w:rsid w:val="006D54AE"/>
    <w:rsid w:val="006D55F1"/>
    <w:rsid w:val="006D64D3"/>
    <w:rsid w:val="006D67D2"/>
    <w:rsid w:val="006D6C78"/>
    <w:rsid w:val="006D7B98"/>
    <w:rsid w:val="006E0A02"/>
    <w:rsid w:val="006E16F6"/>
    <w:rsid w:val="006E28D3"/>
    <w:rsid w:val="006E2EF8"/>
    <w:rsid w:val="006E3551"/>
    <w:rsid w:val="006E4189"/>
    <w:rsid w:val="006E469D"/>
    <w:rsid w:val="006E53FE"/>
    <w:rsid w:val="006E5A70"/>
    <w:rsid w:val="006E6007"/>
    <w:rsid w:val="006E6BFF"/>
    <w:rsid w:val="006E6F07"/>
    <w:rsid w:val="006E70C8"/>
    <w:rsid w:val="006E77AD"/>
    <w:rsid w:val="006E7CC8"/>
    <w:rsid w:val="006F0549"/>
    <w:rsid w:val="006F07C7"/>
    <w:rsid w:val="006F09D2"/>
    <w:rsid w:val="006F0A91"/>
    <w:rsid w:val="006F0A9B"/>
    <w:rsid w:val="006F0E7E"/>
    <w:rsid w:val="006F13FD"/>
    <w:rsid w:val="006F15D0"/>
    <w:rsid w:val="006F1D40"/>
    <w:rsid w:val="006F2593"/>
    <w:rsid w:val="006F26C5"/>
    <w:rsid w:val="006F2888"/>
    <w:rsid w:val="006F29FF"/>
    <w:rsid w:val="006F3ED9"/>
    <w:rsid w:val="006F4ABE"/>
    <w:rsid w:val="006F5CB4"/>
    <w:rsid w:val="006F6401"/>
    <w:rsid w:val="006F6E76"/>
    <w:rsid w:val="006F7192"/>
    <w:rsid w:val="006F731C"/>
    <w:rsid w:val="007002B7"/>
    <w:rsid w:val="00700E42"/>
    <w:rsid w:val="00701A0B"/>
    <w:rsid w:val="00702373"/>
    <w:rsid w:val="00702714"/>
    <w:rsid w:val="00702F3E"/>
    <w:rsid w:val="00703373"/>
    <w:rsid w:val="00703618"/>
    <w:rsid w:val="00703EE2"/>
    <w:rsid w:val="0070494E"/>
    <w:rsid w:val="00704E4A"/>
    <w:rsid w:val="00705328"/>
    <w:rsid w:val="00705FD0"/>
    <w:rsid w:val="00706D46"/>
    <w:rsid w:val="00707C94"/>
    <w:rsid w:val="00707CF5"/>
    <w:rsid w:val="00707F12"/>
    <w:rsid w:val="0071161A"/>
    <w:rsid w:val="007118E3"/>
    <w:rsid w:val="00712189"/>
    <w:rsid w:val="00712BC8"/>
    <w:rsid w:val="00712DFB"/>
    <w:rsid w:val="00713012"/>
    <w:rsid w:val="0071333D"/>
    <w:rsid w:val="0071365C"/>
    <w:rsid w:val="00714511"/>
    <w:rsid w:val="007148AC"/>
    <w:rsid w:val="00714C82"/>
    <w:rsid w:val="00715577"/>
    <w:rsid w:val="00715BCD"/>
    <w:rsid w:val="00715E10"/>
    <w:rsid w:val="0071655D"/>
    <w:rsid w:val="00716ABC"/>
    <w:rsid w:val="00716BB7"/>
    <w:rsid w:val="007172F9"/>
    <w:rsid w:val="00720CDA"/>
    <w:rsid w:val="00720E70"/>
    <w:rsid w:val="00721095"/>
    <w:rsid w:val="00721150"/>
    <w:rsid w:val="007222A2"/>
    <w:rsid w:val="00722ED9"/>
    <w:rsid w:val="007232F9"/>
    <w:rsid w:val="007237C1"/>
    <w:rsid w:val="0072393D"/>
    <w:rsid w:val="007243A8"/>
    <w:rsid w:val="007257CF"/>
    <w:rsid w:val="00725FC7"/>
    <w:rsid w:val="007263B7"/>
    <w:rsid w:val="00727386"/>
    <w:rsid w:val="007279A9"/>
    <w:rsid w:val="0073110D"/>
    <w:rsid w:val="007311C2"/>
    <w:rsid w:val="00731276"/>
    <w:rsid w:val="0073196B"/>
    <w:rsid w:val="00731A38"/>
    <w:rsid w:val="00732E1C"/>
    <w:rsid w:val="007332D8"/>
    <w:rsid w:val="0073379C"/>
    <w:rsid w:val="0073399B"/>
    <w:rsid w:val="00733A78"/>
    <w:rsid w:val="00734349"/>
    <w:rsid w:val="00735190"/>
    <w:rsid w:val="007353D0"/>
    <w:rsid w:val="007354A7"/>
    <w:rsid w:val="007356FD"/>
    <w:rsid w:val="0073623C"/>
    <w:rsid w:val="007374F5"/>
    <w:rsid w:val="007375C5"/>
    <w:rsid w:val="00737DC1"/>
    <w:rsid w:val="00740AF5"/>
    <w:rsid w:val="00740BE5"/>
    <w:rsid w:val="0074367C"/>
    <w:rsid w:val="00746024"/>
    <w:rsid w:val="00746049"/>
    <w:rsid w:val="00746E2C"/>
    <w:rsid w:val="007470B0"/>
    <w:rsid w:val="007478FC"/>
    <w:rsid w:val="00747FE6"/>
    <w:rsid w:val="00750123"/>
    <w:rsid w:val="00750FD8"/>
    <w:rsid w:val="0075117C"/>
    <w:rsid w:val="0075218D"/>
    <w:rsid w:val="00752492"/>
    <w:rsid w:val="00752535"/>
    <w:rsid w:val="00752D8E"/>
    <w:rsid w:val="00752F62"/>
    <w:rsid w:val="00753571"/>
    <w:rsid w:val="00755376"/>
    <w:rsid w:val="0075591F"/>
    <w:rsid w:val="007559A6"/>
    <w:rsid w:val="00755E0C"/>
    <w:rsid w:val="007569E8"/>
    <w:rsid w:val="00756A64"/>
    <w:rsid w:val="007600B1"/>
    <w:rsid w:val="00760CFD"/>
    <w:rsid w:val="0076111F"/>
    <w:rsid w:val="00761669"/>
    <w:rsid w:val="00761A61"/>
    <w:rsid w:val="00762DCB"/>
    <w:rsid w:val="00763337"/>
    <w:rsid w:val="007649D3"/>
    <w:rsid w:val="007654A6"/>
    <w:rsid w:val="00765BBD"/>
    <w:rsid w:val="00766C35"/>
    <w:rsid w:val="007676BA"/>
    <w:rsid w:val="00767A7D"/>
    <w:rsid w:val="00770118"/>
    <w:rsid w:val="00770210"/>
    <w:rsid w:val="0077096F"/>
    <w:rsid w:val="00770E43"/>
    <w:rsid w:val="00770EF6"/>
    <w:rsid w:val="007712D6"/>
    <w:rsid w:val="00771627"/>
    <w:rsid w:val="00771ECD"/>
    <w:rsid w:val="00772437"/>
    <w:rsid w:val="00772FDC"/>
    <w:rsid w:val="007730DD"/>
    <w:rsid w:val="0077360C"/>
    <w:rsid w:val="00773775"/>
    <w:rsid w:val="00773ABB"/>
    <w:rsid w:val="0077422A"/>
    <w:rsid w:val="0077486B"/>
    <w:rsid w:val="00774DF6"/>
    <w:rsid w:val="00775709"/>
    <w:rsid w:val="0077580B"/>
    <w:rsid w:val="00775F73"/>
    <w:rsid w:val="0077640B"/>
    <w:rsid w:val="00780989"/>
    <w:rsid w:val="007809EC"/>
    <w:rsid w:val="007821B1"/>
    <w:rsid w:val="00783200"/>
    <w:rsid w:val="00783715"/>
    <w:rsid w:val="0078376F"/>
    <w:rsid w:val="00783F6C"/>
    <w:rsid w:val="007842BA"/>
    <w:rsid w:val="00784C72"/>
    <w:rsid w:val="0078521C"/>
    <w:rsid w:val="00785301"/>
    <w:rsid w:val="00785973"/>
    <w:rsid w:val="0078644C"/>
    <w:rsid w:val="00786ECD"/>
    <w:rsid w:val="0078708D"/>
    <w:rsid w:val="00787D47"/>
    <w:rsid w:val="0079007F"/>
    <w:rsid w:val="00790BDE"/>
    <w:rsid w:val="007913B7"/>
    <w:rsid w:val="007916D3"/>
    <w:rsid w:val="00791AEA"/>
    <w:rsid w:val="00792094"/>
    <w:rsid w:val="007925BD"/>
    <w:rsid w:val="0079263F"/>
    <w:rsid w:val="00792A2D"/>
    <w:rsid w:val="0079311C"/>
    <w:rsid w:val="00794078"/>
    <w:rsid w:val="00794D15"/>
    <w:rsid w:val="00794FBF"/>
    <w:rsid w:val="00795113"/>
    <w:rsid w:val="00795392"/>
    <w:rsid w:val="00795755"/>
    <w:rsid w:val="00795959"/>
    <w:rsid w:val="00795C25"/>
    <w:rsid w:val="00795CCD"/>
    <w:rsid w:val="007974D8"/>
    <w:rsid w:val="007976C6"/>
    <w:rsid w:val="007A08EF"/>
    <w:rsid w:val="007A1516"/>
    <w:rsid w:val="007A1707"/>
    <w:rsid w:val="007A1DA4"/>
    <w:rsid w:val="007A26C3"/>
    <w:rsid w:val="007A3B46"/>
    <w:rsid w:val="007A3D81"/>
    <w:rsid w:val="007A58A2"/>
    <w:rsid w:val="007A65BF"/>
    <w:rsid w:val="007A6F5B"/>
    <w:rsid w:val="007A7B74"/>
    <w:rsid w:val="007B0331"/>
    <w:rsid w:val="007B05D4"/>
    <w:rsid w:val="007B0673"/>
    <w:rsid w:val="007B0A08"/>
    <w:rsid w:val="007B1AE6"/>
    <w:rsid w:val="007B2921"/>
    <w:rsid w:val="007B2ECD"/>
    <w:rsid w:val="007B2F35"/>
    <w:rsid w:val="007B3696"/>
    <w:rsid w:val="007B3E15"/>
    <w:rsid w:val="007B3FD9"/>
    <w:rsid w:val="007B52C2"/>
    <w:rsid w:val="007B65D2"/>
    <w:rsid w:val="007B67D3"/>
    <w:rsid w:val="007B691E"/>
    <w:rsid w:val="007B6F0F"/>
    <w:rsid w:val="007B7084"/>
    <w:rsid w:val="007B7C49"/>
    <w:rsid w:val="007C0A1C"/>
    <w:rsid w:val="007C1916"/>
    <w:rsid w:val="007C1D97"/>
    <w:rsid w:val="007C2069"/>
    <w:rsid w:val="007C365D"/>
    <w:rsid w:val="007C41A8"/>
    <w:rsid w:val="007C429E"/>
    <w:rsid w:val="007C4498"/>
    <w:rsid w:val="007C70B6"/>
    <w:rsid w:val="007C797F"/>
    <w:rsid w:val="007C7BFB"/>
    <w:rsid w:val="007D007E"/>
    <w:rsid w:val="007D09ED"/>
    <w:rsid w:val="007D0BF4"/>
    <w:rsid w:val="007D0DD5"/>
    <w:rsid w:val="007D100A"/>
    <w:rsid w:val="007D1100"/>
    <w:rsid w:val="007D160E"/>
    <w:rsid w:val="007D1D2D"/>
    <w:rsid w:val="007D1EA2"/>
    <w:rsid w:val="007D274E"/>
    <w:rsid w:val="007D28D0"/>
    <w:rsid w:val="007D29B6"/>
    <w:rsid w:val="007D3B81"/>
    <w:rsid w:val="007D4A75"/>
    <w:rsid w:val="007D62E7"/>
    <w:rsid w:val="007D66EB"/>
    <w:rsid w:val="007E00F8"/>
    <w:rsid w:val="007E0491"/>
    <w:rsid w:val="007E09EC"/>
    <w:rsid w:val="007E2039"/>
    <w:rsid w:val="007E2F26"/>
    <w:rsid w:val="007E2F36"/>
    <w:rsid w:val="007E38DE"/>
    <w:rsid w:val="007E38E7"/>
    <w:rsid w:val="007E39A9"/>
    <w:rsid w:val="007E3D3F"/>
    <w:rsid w:val="007E3F8B"/>
    <w:rsid w:val="007E4A80"/>
    <w:rsid w:val="007E56FD"/>
    <w:rsid w:val="007E5EB2"/>
    <w:rsid w:val="007E7245"/>
    <w:rsid w:val="007F0356"/>
    <w:rsid w:val="007F1A6A"/>
    <w:rsid w:val="007F1C43"/>
    <w:rsid w:val="007F20CD"/>
    <w:rsid w:val="007F2C21"/>
    <w:rsid w:val="007F2C86"/>
    <w:rsid w:val="007F3820"/>
    <w:rsid w:val="007F3C92"/>
    <w:rsid w:val="007F4219"/>
    <w:rsid w:val="007F4762"/>
    <w:rsid w:val="007F4DC8"/>
    <w:rsid w:val="007F59F6"/>
    <w:rsid w:val="007F600F"/>
    <w:rsid w:val="007F6A51"/>
    <w:rsid w:val="007F78E8"/>
    <w:rsid w:val="00800958"/>
    <w:rsid w:val="00800BFE"/>
    <w:rsid w:val="00801988"/>
    <w:rsid w:val="008022F5"/>
    <w:rsid w:val="00804E0A"/>
    <w:rsid w:val="00804FEA"/>
    <w:rsid w:val="00805FF7"/>
    <w:rsid w:val="0080728D"/>
    <w:rsid w:val="00807533"/>
    <w:rsid w:val="008076D5"/>
    <w:rsid w:val="008076E6"/>
    <w:rsid w:val="00807E90"/>
    <w:rsid w:val="00810330"/>
    <w:rsid w:val="00810FB0"/>
    <w:rsid w:val="008110AF"/>
    <w:rsid w:val="00811410"/>
    <w:rsid w:val="008116A4"/>
    <w:rsid w:val="0081201E"/>
    <w:rsid w:val="0081219C"/>
    <w:rsid w:val="00812AA1"/>
    <w:rsid w:val="00812AC0"/>
    <w:rsid w:val="00812ECF"/>
    <w:rsid w:val="00813399"/>
    <w:rsid w:val="0081487F"/>
    <w:rsid w:val="00814EA9"/>
    <w:rsid w:val="0081539B"/>
    <w:rsid w:val="00815721"/>
    <w:rsid w:val="00816D7B"/>
    <w:rsid w:val="0081734E"/>
    <w:rsid w:val="00817FDB"/>
    <w:rsid w:val="00820353"/>
    <w:rsid w:val="00820C06"/>
    <w:rsid w:val="00821648"/>
    <w:rsid w:val="00821649"/>
    <w:rsid w:val="00821E71"/>
    <w:rsid w:val="008220B1"/>
    <w:rsid w:val="0082323F"/>
    <w:rsid w:val="00823BD7"/>
    <w:rsid w:val="008247C6"/>
    <w:rsid w:val="00825865"/>
    <w:rsid w:val="00827292"/>
    <w:rsid w:val="0083067E"/>
    <w:rsid w:val="00830B61"/>
    <w:rsid w:val="00830BCA"/>
    <w:rsid w:val="00830BCD"/>
    <w:rsid w:val="0083153B"/>
    <w:rsid w:val="008320B7"/>
    <w:rsid w:val="00832595"/>
    <w:rsid w:val="008327A6"/>
    <w:rsid w:val="00832869"/>
    <w:rsid w:val="00832B96"/>
    <w:rsid w:val="00834251"/>
    <w:rsid w:val="00834417"/>
    <w:rsid w:val="008345D3"/>
    <w:rsid w:val="00840574"/>
    <w:rsid w:val="00840B08"/>
    <w:rsid w:val="00840F4B"/>
    <w:rsid w:val="00840FF4"/>
    <w:rsid w:val="008424B3"/>
    <w:rsid w:val="00843710"/>
    <w:rsid w:val="00843B28"/>
    <w:rsid w:val="00843B93"/>
    <w:rsid w:val="00843DA7"/>
    <w:rsid w:val="00844B1C"/>
    <w:rsid w:val="00844CF7"/>
    <w:rsid w:val="008452FC"/>
    <w:rsid w:val="00846F2C"/>
    <w:rsid w:val="00847762"/>
    <w:rsid w:val="00847B06"/>
    <w:rsid w:val="0085048C"/>
    <w:rsid w:val="00850541"/>
    <w:rsid w:val="00852C9E"/>
    <w:rsid w:val="008535FA"/>
    <w:rsid w:val="00853AEA"/>
    <w:rsid w:val="00853FF2"/>
    <w:rsid w:val="00854405"/>
    <w:rsid w:val="00854AED"/>
    <w:rsid w:val="00854E00"/>
    <w:rsid w:val="00855265"/>
    <w:rsid w:val="00855354"/>
    <w:rsid w:val="0085546D"/>
    <w:rsid w:val="008560A8"/>
    <w:rsid w:val="00856912"/>
    <w:rsid w:val="00856A04"/>
    <w:rsid w:val="008575C1"/>
    <w:rsid w:val="00857779"/>
    <w:rsid w:val="00857790"/>
    <w:rsid w:val="00857C6E"/>
    <w:rsid w:val="00857C6F"/>
    <w:rsid w:val="00857D1F"/>
    <w:rsid w:val="00860736"/>
    <w:rsid w:val="008613E8"/>
    <w:rsid w:val="00861455"/>
    <w:rsid w:val="00861CC5"/>
    <w:rsid w:val="00862A8A"/>
    <w:rsid w:val="008630EB"/>
    <w:rsid w:val="008633F7"/>
    <w:rsid w:val="008642E5"/>
    <w:rsid w:val="008643F1"/>
    <w:rsid w:val="008647AF"/>
    <w:rsid w:val="00864E40"/>
    <w:rsid w:val="00865494"/>
    <w:rsid w:val="008658B1"/>
    <w:rsid w:val="00866136"/>
    <w:rsid w:val="0086681A"/>
    <w:rsid w:val="00867230"/>
    <w:rsid w:val="008677E1"/>
    <w:rsid w:val="008678EE"/>
    <w:rsid w:val="008700F5"/>
    <w:rsid w:val="008704D9"/>
    <w:rsid w:val="008735B6"/>
    <w:rsid w:val="00874908"/>
    <w:rsid w:val="00874AC5"/>
    <w:rsid w:val="00874B2C"/>
    <w:rsid w:val="00874DCE"/>
    <w:rsid w:val="0087528C"/>
    <w:rsid w:val="00875F90"/>
    <w:rsid w:val="008760D7"/>
    <w:rsid w:val="0087699F"/>
    <w:rsid w:val="00876EF6"/>
    <w:rsid w:val="00877525"/>
    <w:rsid w:val="0087791D"/>
    <w:rsid w:val="00877C7B"/>
    <w:rsid w:val="0088037B"/>
    <w:rsid w:val="00881B51"/>
    <w:rsid w:val="00882594"/>
    <w:rsid w:val="008827B5"/>
    <w:rsid w:val="00882A03"/>
    <w:rsid w:val="00882B8C"/>
    <w:rsid w:val="00882D66"/>
    <w:rsid w:val="0088485C"/>
    <w:rsid w:val="00884A7D"/>
    <w:rsid w:val="00884C4C"/>
    <w:rsid w:val="008867C3"/>
    <w:rsid w:val="008867F8"/>
    <w:rsid w:val="00886E6A"/>
    <w:rsid w:val="00886FEF"/>
    <w:rsid w:val="00887A53"/>
    <w:rsid w:val="00887CE8"/>
    <w:rsid w:val="00887D01"/>
    <w:rsid w:val="0089215E"/>
    <w:rsid w:val="008927D3"/>
    <w:rsid w:val="00892C25"/>
    <w:rsid w:val="00892D6F"/>
    <w:rsid w:val="00893D8A"/>
    <w:rsid w:val="00893DD4"/>
    <w:rsid w:val="00893ED4"/>
    <w:rsid w:val="008940CC"/>
    <w:rsid w:val="00894945"/>
    <w:rsid w:val="00894B38"/>
    <w:rsid w:val="00895038"/>
    <w:rsid w:val="00895784"/>
    <w:rsid w:val="008958DF"/>
    <w:rsid w:val="00895FE8"/>
    <w:rsid w:val="0089639A"/>
    <w:rsid w:val="00896405"/>
    <w:rsid w:val="00896418"/>
    <w:rsid w:val="00897306"/>
    <w:rsid w:val="008A00B6"/>
    <w:rsid w:val="008A0F50"/>
    <w:rsid w:val="008A134F"/>
    <w:rsid w:val="008A22D5"/>
    <w:rsid w:val="008A2A68"/>
    <w:rsid w:val="008A2BD4"/>
    <w:rsid w:val="008A426B"/>
    <w:rsid w:val="008A430F"/>
    <w:rsid w:val="008A4D2A"/>
    <w:rsid w:val="008A53C4"/>
    <w:rsid w:val="008A5CCA"/>
    <w:rsid w:val="008A5F76"/>
    <w:rsid w:val="008A62C3"/>
    <w:rsid w:val="008A78C0"/>
    <w:rsid w:val="008A79EC"/>
    <w:rsid w:val="008A7B2C"/>
    <w:rsid w:val="008B098F"/>
    <w:rsid w:val="008B15D2"/>
    <w:rsid w:val="008B1F3D"/>
    <w:rsid w:val="008B1FCC"/>
    <w:rsid w:val="008B34D1"/>
    <w:rsid w:val="008B3C2D"/>
    <w:rsid w:val="008B3D7F"/>
    <w:rsid w:val="008B43CA"/>
    <w:rsid w:val="008B43F5"/>
    <w:rsid w:val="008B4E31"/>
    <w:rsid w:val="008B56EF"/>
    <w:rsid w:val="008B633F"/>
    <w:rsid w:val="008B6936"/>
    <w:rsid w:val="008B6F34"/>
    <w:rsid w:val="008C1655"/>
    <w:rsid w:val="008C1914"/>
    <w:rsid w:val="008C20F8"/>
    <w:rsid w:val="008C28FB"/>
    <w:rsid w:val="008C43FE"/>
    <w:rsid w:val="008C4F1C"/>
    <w:rsid w:val="008C4F3D"/>
    <w:rsid w:val="008C5593"/>
    <w:rsid w:val="008C56A5"/>
    <w:rsid w:val="008C574C"/>
    <w:rsid w:val="008C67FF"/>
    <w:rsid w:val="008C7154"/>
    <w:rsid w:val="008C7819"/>
    <w:rsid w:val="008C79B1"/>
    <w:rsid w:val="008D0699"/>
    <w:rsid w:val="008D09F6"/>
    <w:rsid w:val="008D2F29"/>
    <w:rsid w:val="008D2F86"/>
    <w:rsid w:val="008D4797"/>
    <w:rsid w:val="008D4C92"/>
    <w:rsid w:val="008D5304"/>
    <w:rsid w:val="008D5B9F"/>
    <w:rsid w:val="008D5FFA"/>
    <w:rsid w:val="008D6751"/>
    <w:rsid w:val="008D7C20"/>
    <w:rsid w:val="008D7E37"/>
    <w:rsid w:val="008E001A"/>
    <w:rsid w:val="008E09B7"/>
    <w:rsid w:val="008E0C91"/>
    <w:rsid w:val="008E14C1"/>
    <w:rsid w:val="008E21B5"/>
    <w:rsid w:val="008E2C8F"/>
    <w:rsid w:val="008E2E65"/>
    <w:rsid w:val="008E340A"/>
    <w:rsid w:val="008E351C"/>
    <w:rsid w:val="008E3633"/>
    <w:rsid w:val="008E4D53"/>
    <w:rsid w:val="008E4FD8"/>
    <w:rsid w:val="008E52DA"/>
    <w:rsid w:val="008E5999"/>
    <w:rsid w:val="008E6527"/>
    <w:rsid w:val="008E7346"/>
    <w:rsid w:val="008F0395"/>
    <w:rsid w:val="008F0B5C"/>
    <w:rsid w:val="008F0C3D"/>
    <w:rsid w:val="008F1494"/>
    <w:rsid w:val="008F17EF"/>
    <w:rsid w:val="008F22D9"/>
    <w:rsid w:val="008F244D"/>
    <w:rsid w:val="008F2B07"/>
    <w:rsid w:val="008F3067"/>
    <w:rsid w:val="008F332A"/>
    <w:rsid w:val="008F48A0"/>
    <w:rsid w:val="008F4C1A"/>
    <w:rsid w:val="008F4EF5"/>
    <w:rsid w:val="008F6B82"/>
    <w:rsid w:val="008F755E"/>
    <w:rsid w:val="009000C2"/>
    <w:rsid w:val="009003CC"/>
    <w:rsid w:val="009004D6"/>
    <w:rsid w:val="009005CA"/>
    <w:rsid w:val="009007CC"/>
    <w:rsid w:val="00901A94"/>
    <w:rsid w:val="0090205D"/>
    <w:rsid w:val="00902694"/>
    <w:rsid w:val="0090331E"/>
    <w:rsid w:val="00903885"/>
    <w:rsid w:val="00903B85"/>
    <w:rsid w:val="009044DD"/>
    <w:rsid w:val="009049FC"/>
    <w:rsid w:val="0090535D"/>
    <w:rsid w:val="00905592"/>
    <w:rsid w:val="009057DE"/>
    <w:rsid w:val="00905E67"/>
    <w:rsid w:val="00906687"/>
    <w:rsid w:val="00906B2E"/>
    <w:rsid w:val="009078A0"/>
    <w:rsid w:val="00907B7E"/>
    <w:rsid w:val="0091003D"/>
    <w:rsid w:val="0091103B"/>
    <w:rsid w:val="00911779"/>
    <w:rsid w:val="00911E6E"/>
    <w:rsid w:val="00911F41"/>
    <w:rsid w:val="00912AC3"/>
    <w:rsid w:val="00912D86"/>
    <w:rsid w:val="00912E66"/>
    <w:rsid w:val="0091398B"/>
    <w:rsid w:val="009139D7"/>
    <w:rsid w:val="00915A1A"/>
    <w:rsid w:val="009163E1"/>
    <w:rsid w:val="00920283"/>
    <w:rsid w:val="00920460"/>
    <w:rsid w:val="00920C9F"/>
    <w:rsid w:val="009215E9"/>
    <w:rsid w:val="00921968"/>
    <w:rsid w:val="00922370"/>
    <w:rsid w:val="0092237F"/>
    <w:rsid w:val="009226B3"/>
    <w:rsid w:val="0092337E"/>
    <w:rsid w:val="00924954"/>
    <w:rsid w:val="009257ED"/>
    <w:rsid w:val="009259F1"/>
    <w:rsid w:val="00925F2B"/>
    <w:rsid w:val="009261A6"/>
    <w:rsid w:val="009270B8"/>
    <w:rsid w:val="00927680"/>
    <w:rsid w:val="00927BEF"/>
    <w:rsid w:val="00927C6C"/>
    <w:rsid w:val="00927F5B"/>
    <w:rsid w:val="00930022"/>
    <w:rsid w:val="0093046C"/>
    <w:rsid w:val="009306AD"/>
    <w:rsid w:val="00930EBD"/>
    <w:rsid w:val="00931A19"/>
    <w:rsid w:val="0093225D"/>
    <w:rsid w:val="0093233F"/>
    <w:rsid w:val="009324E8"/>
    <w:rsid w:val="0093298F"/>
    <w:rsid w:val="009330BB"/>
    <w:rsid w:val="009340BC"/>
    <w:rsid w:val="00934426"/>
    <w:rsid w:val="009348F1"/>
    <w:rsid w:val="00934AD5"/>
    <w:rsid w:val="00934F45"/>
    <w:rsid w:val="00934FA0"/>
    <w:rsid w:val="0093525C"/>
    <w:rsid w:val="00935AEC"/>
    <w:rsid w:val="00935F40"/>
    <w:rsid w:val="009379E0"/>
    <w:rsid w:val="0094027C"/>
    <w:rsid w:val="00940AB1"/>
    <w:rsid w:val="00940FF9"/>
    <w:rsid w:val="0094149C"/>
    <w:rsid w:val="00942491"/>
    <w:rsid w:val="00942E5C"/>
    <w:rsid w:val="009435E0"/>
    <w:rsid w:val="0094366A"/>
    <w:rsid w:val="00944822"/>
    <w:rsid w:val="00944906"/>
    <w:rsid w:val="00945E24"/>
    <w:rsid w:val="009461F0"/>
    <w:rsid w:val="00947355"/>
    <w:rsid w:val="00947BB9"/>
    <w:rsid w:val="009509BA"/>
    <w:rsid w:val="00950A4D"/>
    <w:rsid w:val="00950C9C"/>
    <w:rsid w:val="00950F60"/>
    <w:rsid w:val="00951677"/>
    <w:rsid w:val="009518A3"/>
    <w:rsid w:val="00952E5A"/>
    <w:rsid w:val="009546FF"/>
    <w:rsid w:val="0095630D"/>
    <w:rsid w:val="00956BE4"/>
    <w:rsid w:val="00956D18"/>
    <w:rsid w:val="009579B2"/>
    <w:rsid w:val="00957B51"/>
    <w:rsid w:val="009610DC"/>
    <w:rsid w:val="00961975"/>
    <w:rsid w:val="00961C94"/>
    <w:rsid w:val="00962434"/>
    <w:rsid w:val="00962627"/>
    <w:rsid w:val="00962EFE"/>
    <w:rsid w:val="0096329B"/>
    <w:rsid w:val="0096397D"/>
    <w:rsid w:val="00964864"/>
    <w:rsid w:val="009648B8"/>
    <w:rsid w:val="00965459"/>
    <w:rsid w:val="00965E67"/>
    <w:rsid w:val="00966A1C"/>
    <w:rsid w:val="00966CF1"/>
    <w:rsid w:val="00967AA8"/>
    <w:rsid w:val="009700BA"/>
    <w:rsid w:val="009706C5"/>
    <w:rsid w:val="0097073A"/>
    <w:rsid w:val="009709BA"/>
    <w:rsid w:val="0097177D"/>
    <w:rsid w:val="0097270A"/>
    <w:rsid w:val="00972A0B"/>
    <w:rsid w:val="0097341F"/>
    <w:rsid w:val="00973B93"/>
    <w:rsid w:val="00973E58"/>
    <w:rsid w:val="0097466A"/>
    <w:rsid w:val="0097495C"/>
    <w:rsid w:val="00974DE2"/>
    <w:rsid w:val="00974EDD"/>
    <w:rsid w:val="009753E4"/>
    <w:rsid w:val="0097700A"/>
    <w:rsid w:val="009778EF"/>
    <w:rsid w:val="00977D31"/>
    <w:rsid w:val="0098081B"/>
    <w:rsid w:val="00980933"/>
    <w:rsid w:val="00980C3F"/>
    <w:rsid w:val="00980DA9"/>
    <w:rsid w:val="009817EB"/>
    <w:rsid w:val="00981B9A"/>
    <w:rsid w:val="0098347D"/>
    <w:rsid w:val="009851EA"/>
    <w:rsid w:val="00985775"/>
    <w:rsid w:val="0098623B"/>
    <w:rsid w:val="0098651A"/>
    <w:rsid w:val="00987F78"/>
    <w:rsid w:val="009903F2"/>
    <w:rsid w:val="0099071F"/>
    <w:rsid w:val="00990847"/>
    <w:rsid w:val="00990C84"/>
    <w:rsid w:val="0099134D"/>
    <w:rsid w:val="00991479"/>
    <w:rsid w:val="00991664"/>
    <w:rsid w:val="00991846"/>
    <w:rsid w:val="00991A66"/>
    <w:rsid w:val="00991B56"/>
    <w:rsid w:val="00993786"/>
    <w:rsid w:val="00993927"/>
    <w:rsid w:val="00993EDD"/>
    <w:rsid w:val="00994190"/>
    <w:rsid w:val="00994A95"/>
    <w:rsid w:val="0099500B"/>
    <w:rsid w:val="00995B36"/>
    <w:rsid w:val="00995D80"/>
    <w:rsid w:val="00996C2C"/>
    <w:rsid w:val="00996FFC"/>
    <w:rsid w:val="00997737"/>
    <w:rsid w:val="00997D70"/>
    <w:rsid w:val="00997F25"/>
    <w:rsid w:val="009A09A0"/>
    <w:rsid w:val="009A0CAE"/>
    <w:rsid w:val="009A11ED"/>
    <w:rsid w:val="009A1A64"/>
    <w:rsid w:val="009A2583"/>
    <w:rsid w:val="009A2609"/>
    <w:rsid w:val="009A2709"/>
    <w:rsid w:val="009A292B"/>
    <w:rsid w:val="009A2E2F"/>
    <w:rsid w:val="009A3076"/>
    <w:rsid w:val="009A3084"/>
    <w:rsid w:val="009A3A17"/>
    <w:rsid w:val="009A3F94"/>
    <w:rsid w:val="009A52FB"/>
    <w:rsid w:val="009A5490"/>
    <w:rsid w:val="009A5609"/>
    <w:rsid w:val="009A6FB2"/>
    <w:rsid w:val="009A730D"/>
    <w:rsid w:val="009A7CB8"/>
    <w:rsid w:val="009A7CF1"/>
    <w:rsid w:val="009B097D"/>
    <w:rsid w:val="009B100F"/>
    <w:rsid w:val="009B12B1"/>
    <w:rsid w:val="009B166A"/>
    <w:rsid w:val="009B1B01"/>
    <w:rsid w:val="009B1C2C"/>
    <w:rsid w:val="009B2217"/>
    <w:rsid w:val="009B2706"/>
    <w:rsid w:val="009B3E03"/>
    <w:rsid w:val="009B404E"/>
    <w:rsid w:val="009B436F"/>
    <w:rsid w:val="009B47CF"/>
    <w:rsid w:val="009B5502"/>
    <w:rsid w:val="009B5603"/>
    <w:rsid w:val="009B575F"/>
    <w:rsid w:val="009B58E3"/>
    <w:rsid w:val="009B68F5"/>
    <w:rsid w:val="009B7D35"/>
    <w:rsid w:val="009C0280"/>
    <w:rsid w:val="009C0860"/>
    <w:rsid w:val="009C1560"/>
    <w:rsid w:val="009C171A"/>
    <w:rsid w:val="009C2026"/>
    <w:rsid w:val="009C26AC"/>
    <w:rsid w:val="009C424C"/>
    <w:rsid w:val="009C508D"/>
    <w:rsid w:val="009C5232"/>
    <w:rsid w:val="009C5B79"/>
    <w:rsid w:val="009C6678"/>
    <w:rsid w:val="009C6743"/>
    <w:rsid w:val="009C686A"/>
    <w:rsid w:val="009C6DAC"/>
    <w:rsid w:val="009C70C0"/>
    <w:rsid w:val="009C744A"/>
    <w:rsid w:val="009C75DD"/>
    <w:rsid w:val="009C7E42"/>
    <w:rsid w:val="009D0A66"/>
    <w:rsid w:val="009D0A67"/>
    <w:rsid w:val="009D0E11"/>
    <w:rsid w:val="009D110D"/>
    <w:rsid w:val="009D1346"/>
    <w:rsid w:val="009D1844"/>
    <w:rsid w:val="009D19A4"/>
    <w:rsid w:val="009D19E0"/>
    <w:rsid w:val="009D1D08"/>
    <w:rsid w:val="009D1FCF"/>
    <w:rsid w:val="009D223E"/>
    <w:rsid w:val="009D2373"/>
    <w:rsid w:val="009D2B68"/>
    <w:rsid w:val="009D3CF7"/>
    <w:rsid w:val="009D552D"/>
    <w:rsid w:val="009D6DD4"/>
    <w:rsid w:val="009D706F"/>
    <w:rsid w:val="009D70B2"/>
    <w:rsid w:val="009D7E97"/>
    <w:rsid w:val="009D7ED1"/>
    <w:rsid w:val="009E077B"/>
    <w:rsid w:val="009E13E3"/>
    <w:rsid w:val="009E1915"/>
    <w:rsid w:val="009E2423"/>
    <w:rsid w:val="009E27F5"/>
    <w:rsid w:val="009E2F30"/>
    <w:rsid w:val="009E2F7B"/>
    <w:rsid w:val="009E3575"/>
    <w:rsid w:val="009E370C"/>
    <w:rsid w:val="009E3949"/>
    <w:rsid w:val="009E448A"/>
    <w:rsid w:val="009E49B5"/>
    <w:rsid w:val="009E5466"/>
    <w:rsid w:val="009E56BB"/>
    <w:rsid w:val="009E5783"/>
    <w:rsid w:val="009E6137"/>
    <w:rsid w:val="009E7CEF"/>
    <w:rsid w:val="009F0576"/>
    <w:rsid w:val="009F0C3C"/>
    <w:rsid w:val="009F0E2E"/>
    <w:rsid w:val="009F20B2"/>
    <w:rsid w:val="009F29C5"/>
    <w:rsid w:val="009F2BB1"/>
    <w:rsid w:val="009F416D"/>
    <w:rsid w:val="009F421E"/>
    <w:rsid w:val="009F4736"/>
    <w:rsid w:val="009F531D"/>
    <w:rsid w:val="009F5820"/>
    <w:rsid w:val="009F5F1F"/>
    <w:rsid w:val="009F7254"/>
    <w:rsid w:val="009F77CC"/>
    <w:rsid w:val="009F7F21"/>
    <w:rsid w:val="00A01EF7"/>
    <w:rsid w:val="00A0299E"/>
    <w:rsid w:val="00A0339D"/>
    <w:rsid w:val="00A0453B"/>
    <w:rsid w:val="00A0590F"/>
    <w:rsid w:val="00A107F9"/>
    <w:rsid w:val="00A10B00"/>
    <w:rsid w:val="00A110D3"/>
    <w:rsid w:val="00A1137B"/>
    <w:rsid w:val="00A11419"/>
    <w:rsid w:val="00A124AA"/>
    <w:rsid w:val="00A13731"/>
    <w:rsid w:val="00A13A05"/>
    <w:rsid w:val="00A13CF1"/>
    <w:rsid w:val="00A1410D"/>
    <w:rsid w:val="00A14113"/>
    <w:rsid w:val="00A14A6C"/>
    <w:rsid w:val="00A14E15"/>
    <w:rsid w:val="00A1523D"/>
    <w:rsid w:val="00A1607B"/>
    <w:rsid w:val="00A16821"/>
    <w:rsid w:val="00A173A4"/>
    <w:rsid w:val="00A1742A"/>
    <w:rsid w:val="00A17F31"/>
    <w:rsid w:val="00A2041E"/>
    <w:rsid w:val="00A21370"/>
    <w:rsid w:val="00A21621"/>
    <w:rsid w:val="00A21824"/>
    <w:rsid w:val="00A21CA4"/>
    <w:rsid w:val="00A22243"/>
    <w:rsid w:val="00A22718"/>
    <w:rsid w:val="00A22C20"/>
    <w:rsid w:val="00A23D17"/>
    <w:rsid w:val="00A24C22"/>
    <w:rsid w:val="00A2538D"/>
    <w:rsid w:val="00A263A4"/>
    <w:rsid w:val="00A26733"/>
    <w:rsid w:val="00A26EDE"/>
    <w:rsid w:val="00A26FCD"/>
    <w:rsid w:val="00A27880"/>
    <w:rsid w:val="00A30031"/>
    <w:rsid w:val="00A30ABE"/>
    <w:rsid w:val="00A30EB5"/>
    <w:rsid w:val="00A3101C"/>
    <w:rsid w:val="00A319B4"/>
    <w:rsid w:val="00A31BF6"/>
    <w:rsid w:val="00A32219"/>
    <w:rsid w:val="00A32EB3"/>
    <w:rsid w:val="00A34468"/>
    <w:rsid w:val="00A346F7"/>
    <w:rsid w:val="00A35CE0"/>
    <w:rsid w:val="00A3658B"/>
    <w:rsid w:val="00A36C8C"/>
    <w:rsid w:val="00A37450"/>
    <w:rsid w:val="00A41981"/>
    <w:rsid w:val="00A4222C"/>
    <w:rsid w:val="00A432F3"/>
    <w:rsid w:val="00A437D1"/>
    <w:rsid w:val="00A437FC"/>
    <w:rsid w:val="00A44338"/>
    <w:rsid w:val="00A446C2"/>
    <w:rsid w:val="00A44C5B"/>
    <w:rsid w:val="00A44EDD"/>
    <w:rsid w:val="00A4505B"/>
    <w:rsid w:val="00A452A1"/>
    <w:rsid w:val="00A458BC"/>
    <w:rsid w:val="00A45C8B"/>
    <w:rsid w:val="00A461AF"/>
    <w:rsid w:val="00A47196"/>
    <w:rsid w:val="00A474BA"/>
    <w:rsid w:val="00A478E6"/>
    <w:rsid w:val="00A50F29"/>
    <w:rsid w:val="00A51F4C"/>
    <w:rsid w:val="00A52E5F"/>
    <w:rsid w:val="00A53022"/>
    <w:rsid w:val="00A537F8"/>
    <w:rsid w:val="00A5390A"/>
    <w:rsid w:val="00A53926"/>
    <w:rsid w:val="00A53EA3"/>
    <w:rsid w:val="00A540F5"/>
    <w:rsid w:val="00A547C6"/>
    <w:rsid w:val="00A54A46"/>
    <w:rsid w:val="00A55039"/>
    <w:rsid w:val="00A55126"/>
    <w:rsid w:val="00A556AE"/>
    <w:rsid w:val="00A57962"/>
    <w:rsid w:val="00A57E4C"/>
    <w:rsid w:val="00A6128F"/>
    <w:rsid w:val="00A61702"/>
    <w:rsid w:val="00A621F3"/>
    <w:rsid w:val="00A627E6"/>
    <w:rsid w:val="00A6342F"/>
    <w:rsid w:val="00A64429"/>
    <w:rsid w:val="00A66735"/>
    <w:rsid w:val="00A66BDD"/>
    <w:rsid w:val="00A66C77"/>
    <w:rsid w:val="00A6763A"/>
    <w:rsid w:val="00A677ED"/>
    <w:rsid w:val="00A67A19"/>
    <w:rsid w:val="00A7015D"/>
    <w:rsid w:val="00A70650"/>
    <w:rsid w:val="00A70980"/>
    <w:rsid w:val="00A70ADC"/>
    <w:rsid w:val="00A70CC5"/>
    <w:rsid w:val="00A71B71"/>
    <w:rsid w:val="00A73295"/>
    <w:rsid w:val="00A73659"/>
    <w:rsid w:val="00A73C63"/>
    <w:rsid w:val="00A73DA8"/>
    <w:rsid w:val="00A75222"/>
    <w:rsid w:val="00A75A10"/>
    <w:rsid w:val="00A77388"/>
    <w:rsid w:val="00A777C9"/>
    <w:rsid w:val="00A80131"/>
    <w:rsid w:val="00A804E9"/>
    <w:rsid w:val="00A80B8A"/>
    <w:rsid w:val="00A8109E"/>
    <w:rsid w:val="00A81F25"/>
    <w:rsid w:val="00A82538"/>
    <w:rsid w:val="00A842FD"/>
    <w:rsid w:val="00A858CA"/>
    <w:rsid w:val="00A87128"/>
    <w:rsid w:val="00A87C21"/>
    <w:rsid w:val="00A87DD8"/>
    <w:rsid w:val="00A87F86"/>
    <w:rsid w:val="00A87FBC"/>
    <w:rsid w:val="00A90339"/>
    <w:rsid w:val="00A90683"/>
    <w:rsid w:val="00A90D27"/>
    <w:rsid w:val="00A91600"/>
    <w:rsid w:val="00A91611"/>
    <w:rsid w:val="00A919A2"/>
    <w:rsid w:val="00A92053"/>
    <w:rsid w:val="00A940B3"/>
    <w:rsid w:val="00A9484E"/>
    <w:rsid w:val="00A948BD"/>
    <w:rsid w:val="00A9503C"/>
    <w:rsid w:val="00A95512"/>
    <w:rsid w:val="00A95A53"/>
    <w:rsid w:val="00A95FEB"/>
    <w:rsid w:val="00A96F73"/>
    <w:rsid w:val="00A97088"/>
    <w:rsid w:val="00AA02ED"/>
    <w:rsid w:val="00AA0481"/>
    <w:rsid w:val="00AA06F6"/>
    <w:rsid w:val="00AA0D57"/>
    <w:rsid w:val="00AA1198"/>
    <w:rsid w:val="00AA18FF"/>
    <w:rsid w:val="00AA1988"/>
    <w:rsid w:val="00AA1E17"/>
    <w:rsid w:val="00AA2D9A"/>
    <w:rsid w:val="00AA3833"/>
    <w:rsid w:val="00AA4832"/>
    <w:rsid w:val="00AA4B6C"/>
    <w:rsid w:val="00AA54EE"/>
    <w:rsid w:val="00AA5F7B"/>
    <w:rsid w:val="00AA659B"/>
    <w:rsid w:val="00AA6FAA"/>
    <w:rsid w:val="00AA73E4"/>
    <w:rsid w:val="00AA7B27"/>
    <w:rsid w:val="00AB0093"/>
    <w:rsid w:val="00AB0968"/>
    <w:rsid w:val="00AB2B7F"/>
    <w:rsid w:val="00AB30F2"/>
    <w:rsid w:val="00AB3182"/>
    <w:rsid w:val="00AB3BC0"/>
    <w:rsid w:val="00AB3F35"/>
    <w:rsid w:val="00AB523C"/>
    <w:rsid w:val="00AB571D"/>
    <w:rsid w:val="00AB5E33"/>
    <w:rsid w:val="00AB6C34"/>
    <w:rsid w:val="00AB738D"/>
    <w:rsid w:val="00AB7586"/>
    <w:rsid w:val="00AB76E9"/>
    <w:rsid w:val="00AB7844"/>
    <w:rsid w:val="00AB7AC8"/>
    <w:rsid w:val="00AC102C"/>
    <w:rsid w:val="00AC103A"/>
    <w:rsid w:val="00AC13AB"/>
    <w:rsid w:val="00AC18FF"/>
    <w:rsid w:val="00AC1E75"/>
    <w:rsid w:val="00AC2200"/>
    <w:rsid w:val="00AC23A8"/>
    <w:rsid w:val="00AC2A2C"/>
    <w:rsid w:val="00AC2EE3"/>
    <w:rsid w:val="00AC3874"/>
    <w:rsid w:val="00AC3CEC"/>
    <w:rsid w:val="00AC4129"/>
    <w:rsid w:val="00AC4BFE"/>
    <w:rsid w:val="00AC53C8"/>
    <w:rsid w:val="00AC55D5"/>
    <w:rsid w:val="00AC5A43"/>
    <w:rsid w:val="00AC6202"/>
    <w:rsid w:val="00AC6479"/>
    <w:rsid w:val="00AC681E"/>
    <w:rsid w:val="00AC6FEF"/>
    <w:rsid w:val="00AC74F0"/>
    <w:rsid w:val="00AD110A"/>
    <w:rsid w:val="00AD1D2C"/>
    <w:rsid w:val="00AD2B48"/>
    <w:rsid w:val="00AD2B79"/>
    <w:rsid w:val="00AD3FDE"/>
    <w:rsid w:val="00AD40F5"/>
    <w:rsid w:val="00AD4126"/>
    <w:rsid w:val="00AD4511"/>
    <w:rsid w:val="00AD4FA9"/>
    <w:rsid w:val="00AD5300"/>
    <w:rsid w:val="00AD538A"/>
    <w:rsid w:val="00AD5A96"/>
    <w:rsid w:val="00AD6825"/>
    <w:rsid w:val="00AD6BE7"/>
    <w:rsid w:val="00AD6C47"/>
    <w:rsid w:val="00AD74C2"/>
    <w:rsid w:val="00AE09B7"/>
    <w:rsid w:val="00AE0AA0"/>
    <w:rsid w:val="00AE1447"/>
    <w:rsid w:val="00AE14FD"/>
    <w:rsid w:val="00AE1D33"/>
    <w:rsid w:val="00AE1DFC"/>
    <w:rsid w:val="00AE204D"/>
    <w:rsid w:val="00AE2216"/>
    <w:rsid w:val="00AE266C"/>
    <w:rsid w:val="00AE2802"/>
    <w:rsid w:val="00AE2D65"/>
    <w:rsid w:val="00AE35E3"/>
    <w:rsid w:val="00AE4526"/>
    <w:rsid w:val="00AE4DF2"/>
    <w:rsid w:val="00AE50FE"/>
    <w:rsid w:val="00AE5107"/>
    <w:rsid w:val="00AE7A84"/>
    <w:rsid w:val="00AE7E61"/>
    <w:rsid w:val="00AF04DE"/>
    <w:rsid w:val="00AF0D40"/>
    <w:rsid w:val="00AF2355"/>
    <w:rsid w:val="00AF2E4D"/>
    <w:rsid w:val="00AF4211"/>
    <w:rsid w:val="00AF4827"/>
    <w:rsid w:val="00AF4A19"/>
    <w:rsid w:val="00AF4CB5"/>
    <w:rsid w:val="00AF5ACB"/>
    <w:rsid w:val="00AF5FB6"/>
    <w:rsid w:val="00AF6B02"/>
    <w:rsid w:val="00AF74BC"/>
    <w:rsid w:val="00AF76C6"/>
    <w:rsid w:val="00AF7FC0"/>
    <w:rsid w:val="00B00B09"/>
    <w:rsid w:val="00B01EAC"/>
    <w:rsid w:val="00B02CBF"/>
    <w:rsid w:val="00B03D22"/>
    <w:rsid w:val="00B04466"/>
    <w:rsid w:val="00B061C1"/>
    <w:rsid w:val="00B065CC"/>
    <w:rsid w:val="00B06DEC"/>
    <w:rsid w:val="00B07615"/>
    <w:rsid w:val="00B07EAC"/>
    <w:rsid w:val="00B104C5"/>
    <w:rsid w:val="00B105BF"/>
    <w:rsid w:val="00B10AAE"/>
    <w:rsid w:val="00B1107B"/>
    <w:rsid w:val="00B112D9"/>
    <w:rsid w:val="00B114D2"/>
    <w:rsid w:val="00B117D8"/>
    <w:rsid w:val="00B12C2F"/>
    <w:rsid w:val="00B13083"/>
    <w:rsid w:val="00B1498D"/>
    <w:rsid w:val="00B150EC"/>
    <w:rsid w:val="00B158F0"/>
    <w:rsid w:val="00B17404"/>
    <w:rsid w:val="00B1796B"/>
    <w:rsid w:val="00B20276"/>
    <w:rsid w:val="00B20465"/>
    <w:rsid w:val="00B211CA"/>
    <w:rsid w:val="00B21257"/>
    <w:rsid w:val="00B212FF"/>
    <w:rsid w:val="00B22756"/>
    <w:rsid w:val="00B227D9"/>
    <w:rsid w:val="00B2291F"/>
    <w:rsid w:val="00B231AD"/>
    <w:rsid w:val="00B2324A"/>
    <w:rsid w:val="00B233F9"/>
    <w:rsid w:val="00B23F33"/>
    <w:rsid w:val="00B242A7"/>
    <w:rsid w:val="00B24CDF"/>
    <w:rsid w:val="00B250C4"/>
    <w:rsid w:val="00B25D37"/>
    <w:rsid w:val="00B25E33"/>
    <w:rsid w:val="00B26E0B"/>
    <w:rsid w:val="00B2720B"/>
    <w:rsid w:val="00B277A8"/>
    <w:rsid w:val="00B27917"/>
    <w:rsid w:val="00B27E6B"/>
    <w:rsid w:val="00B3030C"/>
    <w:rsid w:val="00B304D2"/>
    <w:rsid w:val="00B30F4B"/>
    <w:rsid w:val="00B31135"/>
    <w:rsid w:val="00B313B0"/>
    <w:rsid w:val="00B31C2F"/>
    <w:rsid w:val="00B323C5"/>
    <w:rsid w:val="00B34906"/>
    <w:rsid w:val="00B34F8D"/>
    <w:rsid w:val="00B34F92"/>
    <w:rsid w:val="00B35595"/>
    <w:rsid w:val="00B356E4"/>
    <w:rsid w:val="00B371B8"/>
    <w:rsid w:val="00B373BB"/>
    <w:rsid w:val="00B402A6"/>
    <w:rsid w:val="00B41059"/>
    <w:rsid w:val="00B41644"/>
    <w:rsid w:val="00B41B6A"/>
    <w:rsid w:val="00B42852"/>
    <w:rsid w:val="00B42979"/>
    <w:rsid w:val="00B42C03"/>
    <w:rsid w:val="00B43238"/>
    <w:rsid w:val="00B433A8"/>
    <w:rsid w:val="00B43962"/>
    <w:rsid w:val="00B43D8B"/>
    <w:rsid w:val="00B43EEF"/>
    <w:rsid w:val="00B43FDC"/>
    <w:rsid w:val="00B43FED"/>
    <w:rsid w:val="00B4579F"/>
    <w:rsid w:val="00B468CB"/>
    <w:rsid w:val="00B50A27"/>
    <w:rsid w:val="00B50C35"/>
    <w:rsid w:val="00B51241"/>
    <w:rsid w:val="00B5139B"/>
    <w:rsid w:val="00B516C9"/>
    <w:rsid w:val="00B51796"/>
    <w:rsid w:val="00B5275D"/>
    <w:rsid w:val="00B52981"/>
    <w:rsid w:val="00B539DE"/>
    <w:rsid w:val="00B53D40"/>
    <w:rsid w:val="00B5485F"/>
    <w:rsid w:val="00B550F5"/>
    <w:rsid w:val="00B55609"/>
    <w:rsid w:val="00B557A1"/>
    <w:rsid w:val="00B558D9"/>
    <w:rsid w:val="00B5658C"/>
    <w:rsid w:val="00B5676E"/>
    <w:rsid w:val="00B60183"/>
    <w:rsid w:val="00B618EC"/>
    <w:rsid w:val="00B62355"/>
    <w:rsid w:val="00B627F9"/>
    <w:rsid w:val="00B634B6"/>
    <w:rsid w:val="00B63A66"/>
    <w:rsid w:val="00B63E22"/>
    <w:rsid w:val="00B64D80"/>
    <w:rsid w:val="00B65649"/>
    <w:rsid w:val="00B6585D"/>
    <w:rsid w:val="00B65F63"/>
    <w:rsid w:val="00B6618C"/>
    <w:rsid w:val="00B66CD8"/>
    <w:rsid w:val="00B66DDC"/>
    <w:rsid w:val="00B671C2"/>
    <w:rsid w:val="00B702C2"/>
    <w:rsid w:val="00B7061C"/>
    <w:rsid w:val="00B70A6A"/>
    <w:rsid w:val="00B70F81"/>
    <w:rsid w:val="00B71227"/>
    <w:rsid w:val="00B7141E"/>
    <w:rsid w:val="00B71AE5"/>
    <w:rsid w:val="00B73348"/>
    <w:rsid w:val="00B74A5C"/>
    <w:rsid w:val="00B75810"/>
    <w:rsid w:val="00B75E5F"/>
    <w:rsid w:val="00B776AA"/>
    <w:rsid w:val="00B77F42"/>
    <w:rsid w:val="00B80500"/>
    <w:rsid w:val="00B81988"/>
    <w:rsid w:val="00B81CDC"/>
    <w:rsid w:val="00B823E4"/>
    <w:rsid w:val="00B829C6"/>
    <w:rsid w:val="00B82C09"/>
    <w:rsid w:val="00B832EB"/>
    <w:rsid w:val="00B833D4"/>
    <w:rsid w:val="00B84770"/>
    <w:rsid w:val="00B84B87"/>
    <w:rsid w:val="00B84CE5"/>
    <w:rsid w:val="00B85A83"/>
    <w:rsid w:val="00B864C8"/>
    <w:rsid w:val="00B8683D"/>
    <w:rsid w:val="00B86963"/>
    <w:rsid w:val="00B87281"/>
    <w:rsid w:val="00B8752A"/>
    <w:rsid w:val="00B87568"/>
    <w:rsid w:val="00B87BB5"/>
    <w:rsid w:val="00B90088"/>
    <w:rsid w:val="00B90414"/>
    <w:rsid w:val="00B90E79"/>
    <w:rsid w:val="00B91F1F"/>
    <w:rsid w:val="00B9265C"/>
    <w:rsid w:val="00B93068"/>
    <w:rsid w:val="00B9312D"/>
    <w:rsid w:val="00B93402"/>
    <w:rsid w:val="00B940EA"/>
    <w:rsid w:val="00B95C2E"/>
    <w:rsid w:val="00B973A3"/>
    <w:rsid w:val="00B97408"/>
    <w:rsid w:val="00B97A31"/>
    <w:rsid w:val="00BA04D8"/>
    <w:rsid w:val="00BA121D"/>
    <w:rsid w:val="00BA2217"/>
    <w:rsid w:val="00BA22B8"/>
    <w:rsid w:val="00BA3896"/>
    <w:rsid w:val="00BA38DA"/>
    <w:rsid w:val="00BA3F5B"/>
    <w:rsid w:val="00BA4E4B"/>
    <w:rsid w:val="00BA6139"/>
    <w:rsid w:val="00BA614A"/>
    <w:rsid w:val="00BA779D"/>
    <w:rsid w:val="00BA794C"/>
    <w:rsid w:val="00BB0785"/>
    <w:rsid w:val="00BB0DC5"/>
    <w:rsid w:val="00BB1378"/>
    <w:rsid w:val="00BB13DF"/>
    <w:rsid w:val="00BB1C0A"/>
    <w:rsid w:val="00BB269B"/>
    <w:rsid w:val="00BB36AA"/>
    <w:rsid w:val="00BB5546"/>
    <w:rsid w:val="00BB62D1"/>
    <w:rsid w:val="00BB7CCA"/>
    <w:rsid w:val="00BC0A68"/>
    <w:rsid w:val="00BC0DD1"/>
    <w:rsid w:val="00BC19E5"/>
    <w:rsid w:val="00BC1A33"/>
    <w:rsid w:val="00BC3518"/>
    <w:rsid w:val="00BC382A"/>
    <w:rsid w:val="00BC3D3B"/>
    <w:rsid w:val="00BC43F7"/>
    <w:rsid w:val="00BC49BA"/>
    <w:rsid w:val="00BC6B57"/>
    <w:rsid w:val="00BC6C49"/>
    <w:rsid w:val="00BC7FC6"/>
    <w:rsid w:val="00BD02FA"/>
    <w:rsid w:val="00BD109C"/>
    <w:rsid w:val="00BD1CA1"/>
    <w:rsid w:val="00BD35E0"/>
    <w:rsid w:val="00BD44D5"/>
    <w:rsid w:val="00BD5954"/>
    <w:rsid w:val="00BD5DD5"/>
    <w:rsid w:val="00BD60B1"/>
    <w:rsid w:val="00BD6A78"/>
    <w:rsid w:val="00BD7360"/>
    <w:rsid w:val="00BD7854"/>
    <w:rsid w:val="00BE00CA"/>
    <w:rsid w:val="00BE0986"/>
    <w:rsid w:val="00BE0987"/>
    <w:rsid w:val="00BE0A2B"/>
    <w:rsid w:val="00BE1864"/>
    <w:rsid w:val="00BE1946"/>
    <w:rsid w:val="00BE1D11"/>
    <w:rsid w:val="00BE1E8D"/>
    <w:rsid w:val="00BE252A"/>
    <w:rsid w:val="00BE26C4"/>
    <w:rsid w:val="00BE28CF"/>
    <w:rsid w:val="00BE2DAF"/>
    <w:rsid w:val="00BE2DBD"/>
    <w:rsid w:val="00BE2F85"/>
    <w:rsid w:val="00BE36D0"/>
    <w:rsid w:val="00BE3B3B"/>
    <w:rsid w:val="00BE3EC7"/>
    <w:rsid w:val="00BE3FE0"/>
    <w:rsid w:val="00BE5FD7"/>
    <w:rsid w:val="00BE6C06"/>
    <w:rsid w:val="00BE7497"/>
    <w:rsid w:val="00BE767F"/>
    <w:rsid w:val="00BE7EA1"/>
    <w:rsid w:val="00BF0297"/>
    <w:rsid w:val="00BF11AD"/>
    <w:rsid w:val="00BF158C"/>
    <w:rsid w:val="00BF1A65"/>
    <w:rsid w:val="00BF27B7"/>
    <w:rsid w:val="00BF32D1"/>
    <w:rsid w:val="00BF3C15"/>
    <w:rsid w:val="00BF3F01"/>
    <w:rsid w:val="00BF45FF"/>
    <w:rsid w:val="00BF4C89"/>
    <w:rsid w:val="00BF4EBD"/>
    <w:rsid w:val="00BF51E0"/>
    <w:rsid w:val="00BF5347"/>
    <w:rsid w:val="00BF6744"/>
    <w:rsid w:val="00BF6B4F"/>
    <w:rsid w:val="00BF7D6A"/>
    <w:rsid w:val="00C009A7"/>
    <w:rsid w:val="00C00AD3"/>
    <w:rsid w:val="00C01517"/>
    <w:rsid w:val="00C029E0"/>
    <w:rsid w:val="00C02A63"/>
    <w:rsid w:val="00C035C0"/>
    <w:rsid w:val="00C044CC"/>
    <w:rsid w:val="00C05AF5"/>
    <w:rsid w:val="00C06708"/>
    <w:rsid w:val="00C07548"/>
    <w:rsid w:val="00C07C15"/>
    <w:rsid w:val="00C1011D"/>
    <w:rsid w:val="00C10304"/>
    <w:rsid w:val="00C10C5E"/>
    <w:rsid w:val="00C11867"/>
    <w:rsid w:val="00C12324"/>
    <w:rsid w:val="00C127B2"/>
    <w:rsid w:val="00C134E6"/>
    <w:rsid w:val="00C1366C"/>
    <w:rsid w:val="00C14272"/>
    <w:rsid w:val="00C14DA4"/>
    <w:rsid w:val="00C1528C"/>
    <w:rsid w:val="00C15689"/>
    <w:rsid w:val="00C15FC8"/>
    <w:rsid w:val="00C16E97"/>
    <w:rsid w:val="00C20116"/>
    <w:rsid w:val="00C20C23"/>
    <w:rsid w:val="00C20E55"/>
    <w:rsid w:val="00C2174C"/>
    <w:rsid w:val="00C22F0A"/>
    <w:rsid w:val="00C236F5"/>
    <w:rsid w:val="00C23812"/>
    <w:rsid w:val="00C24F4B"/>
    <w:rsid w:val="00C250F6"/>
    <w:rsid w:val="00C258D9"/>
    <w:rsid w:val="00C25A2C"/>
    <w:rsid w:val="00C2624F"/>
    <w:rsid w:val="00C269D5"/>
    <w:rsid w:val="00C26DBA"/>
    <w:rsid w:val="00C30DE2"/>
    <w:rsid w:val="00C31149"/>
    <w:rsid w:val="00C32171"/>
    <w:rsid w:val="00C32CC9"/>
    <w:rsid w:val="00C335D7"/>
    <w:rsid w:val="00C339B4"/>
    <w:rsid w:val="00C34377"/>
    <w:rsid w:val="00C343D7"/>
    <w:rsid w:val="00C3539F"/>
    <w:rsid w:val="00C35DC9"/>
    <w:rsid w:val="00C35DD5"/>
    <w:rsid w:val="00C36072"/>
    <w:rsid w:val="00C360DD"/>
    <w:rsid w:val="00C36B1E"/>
    <w:rsid w:val="00C37162"/>
    <w:rsid w:val="00C376D7"/>
    <w:rsid w:val="00C37AE6"/>
    <w:rsid w:val="00C37CAF"/>
    <w:rsid w:val="00C40073"/>
    <w:rsid w:val="00C420DC"/>
    <w:rsid w:val="00C422C4"/>
    <w:rsid w:val="00C42EB1"/>
    <w:rsid w:val="00C43DF0"/>
    <w:rsid w:val="00C4412D"/>
    <w:rsid w:val="00C44B44"/>
    <w:rsid w:val="00C45208"/>
    <w:rsid w:val="00C45671"/>
    <w:rsid w:val="00C469E0"/>
    <w:rsid w:val="00C46B1E"/>
    <w:rsid w:val="00C46FE4"/>
    <w:rsid w:val="00C477F8"/>
    <w:rsid w:val="00C4790A"/>
    <w:rsid w:val="00C47F5F"/>
    <w:rsid w:val="00C511DC"/>
    <w:rsid w:val="00C52519"/>
    <w:rsid w:val="00C52C52"/>
    <w:rsid w:val="00C547AE"/>
    <w:rsid w:val="00C54AA1"/>
    <w:rsid w:val="00C54CB4"/>
    <w:rsid w:val="00C554D3"/>
    <w:rsid w:val="00C5596A"/>
    <w:rsid w:val="00C55A7D"/>
    <w:rsid w:val="00C55A89"/>
    <w:rsid w:val="00C57266"/>
    <w:rsid w:val="00C57DC2"/>
    <w:rsid w:val="00C60177"/>
    <w:rsid w:val="00C6037B"/>
    <w:rsid w:val="00C6050C"/>
    <w:rsid w:val="00C60A10"/>
    <w:rsid w:val="00C60D2B"/>
    <w:rsid w:val="00C60EF8"/>
    <w:rsid w:val="00C61B15"/>
    <w:rsid w:val="00C61B47"/>
    <w:rsid w:val="00C621AA"/>
    <w:rsid w:val="00C6231A"/>
    <w:rsid w:val="00C6252D"/>
    <w:rsid w:val="00C62A28"/>
    <w:rsid w:val="00C62A52"/>
    <w:rsid w:val="00C62AA8"/>
    <w:rsid w:val="00C62CF6"/>
    <w:rsid w:val="00C63362"/>
    <w:rsid w:val="00C641D6"/>
    <w:rsid w:val="00C6581E"/>
    <w:rsid w:val="00C65CC3"/>
    <w:rsid w:val="00C664C9"/>
    <w:rsid w:val="00C66A22"/>
    <w:rsid w:val="00C66E3F"/>
    <w:rsid w:val="00C670E4"/>
    <w:rsid w:val="00C6718A"/>
    <w:rsid w:val="00C707F5"/>
    <w:rsid w:val="00C70E44"/>
    <w:rsid w:val="00C71547"/>
    <w:rsid w:val="00C717E3"/>
    <w:rsid w:val="00C72056"/>
    <w:rsid w:val="00C721B3"/>
    <w:rsid w:val="00C72B6E"/>
    <w:rsid w:val="00C72C6A"/>
    <w:rsid w:val="00C73658"/>
    <w:rsid w:val="00C73739"/>
    <w:rsid w:val="00C742B3"/>
    <w:rsid w:val="00C7487F"/>
    <w:rsid w:val="00C750F3"/>
    <w:rsid w:val="00C75249"/>
    <w:rsid w:val="00C75586"/>
    <w:rsid w:val="00C756A0"/>
    <w:rsid w:val="00C75C4C"/>
    <w:rsid w:val="00C765C7"/>
    <w:rsid w:val="00C76C30"/>
    <w:rsid w:val="00C77172"/>
    <w:rsid w:val="00C7743B"/>
    <w:rsid w:val="00C804E6"/>
    <w:rsid w:val="00C811F7"/>
    <w:rsid w:val="00C81840"/>
    <w:rsid w:val="00C82469"/>
    <w:rsid w:val="00C824A1"/>
    <w:rsid w:val="00C8280E"/>
    <w:rsid w:val="00C8297D"/>
    <w:rsid w:val="00C82EF4"/>
    <w:rsid w:val="00C82FF2"/>
    <w:rsid w:val="00C83606"/>
    <w:rsid w:val="00C84307"/>
    <w:rsid w:val="00C85B33"/>
    <w:rsid w:val="00C86DE3"/>
    <w:rsid w:val="00C87289"/>
    <w:rsid w:val="00C875EF"/>
    <w:rsid w:val="00C87751"/>
    <w:rsid w:val="00C87B4F"/>
    <w:rsid w:val="00C9021C"/>
    <w:rsid w:val="00C90495"/>
    <w:rsid w:val="00C9065D"/>
    <w:rsid w:val="00C9093D"/>
    <w:rsid w:val="00C912E0"/>
    <w:rsid w:val="00C91602"/>
    <w:rsid w:val="00C92DA8"/>
    <w:rsid w:val="00C9321E"/>
    <w:rsid w:val="00C935CA"/>
    <w:rsid w:val="00C9449C"/>
    <w:rsid w:val="00C95D0F"/>
    <w:rsid w:val="00C974E8"/>
    <w:rsid w:val="00C97556"/>
    <w:rsid w:val="00C975DC"/>
    <w:rsid w:val="00CA01CF"/>
    <w:rsid w:val="00CA0518"/>
    <w:rsid w:val="00CA0A87"/>
    <w:rsid w:val="00CA165B"/>
    <w:rsid w:val="00CA256B"/>
    <w:rsid w:val="00CA3749"/>
    <w:rsid w:val="00CA405F"/>
    <w:rsid w:val="00CA55DA"/>
    <w:rsid w:val="00CA585A"/>
    <w:rsid w:val="00CA5862"/>
    <w:rsid w:val="00CA6119"/>
    <w:rsid w:val="00CA6866"/>
    <w:rsid w:val="00CA6961"/>
    <w:rsid w:val="00CB2F58"/>
    <w:rsid w:val="00CB3304"/>
    <w:rsid w:val="00CB4112"/>
    <w:rsid w:val="00CB6756"/>
    <w:rsid w:val="00CB74B0"/>
    <w:rsid w:val="00CB7C4E"/>
    <w:rsid w:val="00CB7D4D"/>
    <w:rsid w:val="00CC04D8"/>
    <w:rsid w:val="00CC09E1"/>
    <w:rsid w:val="00CC13F3"/>
    <w:rsid w:val="00CC178C"/>
    <w:rsid w:val="00CC1B8D"/>
    <w:rsid w:val="00CC1CE4"/>
    <w:rsid w:val="00CC2B29"/>
    <w:rsid w:val="00CC2E08"/>
    <w:rsid w:val="00CC3164"/>
    <w:rsid w:val="00CC3512"/>
    <w:rsid w:val="00CC3941"/>
    <w:rsid w:val="00CC4993"/>
    <w:rsid w:val="00CC4AFF"/>
    <w:rsid w:val="00CC511D"/>
    <w:rsid w:val="00CC550F"/>
    <w:rsid w:val="00CC558D"/>
    <w:rsid w:val="00CC5A0E"/>
    <w:rsid w:val="00CC76B1"/>
    <w:rsid w:val="00CD0A9E"/>
    <w:rsid w:val="00CD1695"/>
    <w:rsid w:val="00CD170B"/>
    <w:rsid w:val="00CD2C8C"/>
    <w:rsid w:val="00CD3311"/>
    <w:rsid w:val="00CD3860"/>
    <w:rsid w:val="00CD3F74"/>
    <w:rsid w:val="00CD43FF"/>
    <w:rsid w:val="00CD4E4E"/>
    <w:rsid w:val="00CD5426"/>
    <w:rsid w:val="00CD558B"/>
    <w:rsid w:val="00CD5F55"/>
    <w:rsid w:val="00CD66EB"/>
    <w:rsid w:val="00CD6E2D"/>
    <w:rsid w:val="00CD6EF5"/>
    <w:rsid w:val="00CD7868"/>
    <w:rsid w:val="00CD79C9"/>
    <w:rsid w:val="00CE0263"/>
    <w:rsid w:val="00CE073C"/>
    <w:rsid w:val="00CE0E5B"/>
    <w:rsid w:val="00CE0F63"/>
    <w:rsid w:val="00CE12F2"/>
    <w:rsid w:val="00CE1AE9"/>
    <w:rsid w:val="00CE2005"/>
    <w:rsid w:val="00CE246B"/>
    <w:rsid w:val="00CE2D86"/>
    <w:rsid w:val="00CE3857"/>
    <w:rsid w:val="00CE38F0"/>
    <w:rsid w:val="00CE4170"/>
    <w:rsid w:val="00CE4DCC"/>
    <w:rsid w:val="00CE4E14"/>
    <w:rsid w:val="00CE51ED"/>
    <w:rsid w:val="00CE5877"/>
    <w:rsid w:val="00CE5AA7"/>
    <w:rsid w:val="00CE617A"/>
    <w:rsid w:val="00CE6214"/>
    <w:rsid w:val="00CE7195"/>
    <w:rsid w:val="00CE76C8"/>
    <w:rsid w:val="00CE79A9"/>
    <w:rsid w:val="00CF0703"/>
    <w:rsid w:val="00CF2005"/>
    <w:rsid w:val="00CF25DA"/>
    <w:rsid w:val="00CF2A42"/>
    <w:rsid w:val="00CF421A"/>
    <w:rsid w:val="00CF43A2"/>
    <w:rsid w:val="00CF498B"/>
    <w:rsid w:val="00CF49FF"/>
    <w:rsid w:val="00CF516E"/>
    <w:rsid w:val="00CF517B"/>
    <w:rsid w:val="00CF5F4C"/>
    <w:rsid w:val="00CF6E23"/>
    <w:rsid w:val="00CF6E97"/>
    <w:rsid w:val="00D00091"/>
    <w:rsid w:val="00D014AD"/>
    <w:rsid w:val="00D01829"/>
    <w:rsid w:val="00D025DA"/>
    <w:rsid w:val="00D02759"/>
    <w:rsid w:val="00D02893"/>
    <w:rsid w:val="00D0546C"/>
    <w:rsid w:val="00D061DC"/>
    <w:rsid w:val="00D07805"/>
    <w:rsid w:val="00D07BF8"/>
    <w:rsid w:val="00D10252"/>
    <w:rsid w:val="00D10538"/>
    <w:rsid w:val="00D105F0"/>
    <w:rsid w:val="00D1086B"/>
    <w:rsid w:val="00D1121A"/>
    <w:rsid w:val="00D11311"/>
    <w:rsid w:val="00D116FF"/>
    <w:rsid w:val="00D131F4"/>
    <w:rsid w:val="00D13BB7"/>
    <w:rsid w:val="00D14821"/>
    <w:rsid w:val="00D14A49"/>
    <w:rsid w:val="00D14DBF"/>
    <w:rsid w:val="00D15949"/>
    <w:rsid w:val="00D15B60"/>
    <w:rsid w:val="00D15C25"/>
    <w:rsid w:val="00D15CD1"/>
    <w:rsid w:val="00D16EBA"/>
    <w:rsid w:val="00D206F4"/>
    <w:rsid w:val="00D20726"/>
    <w:rsid w:val="00D20B88"/>
    <w:rsid w:val="00D20B93"/>
    <w:rsid w:val="00D20CBF"/>
    <w:rsid w:val="00D2126B"/>
    <w:rsid w:val="00D216ED"/>
    <w:rsid w:val="00D221EE"/>
    <w:rsid w:val="00D2296A"/>
    <w:rsid w:val="00D23029"/>
    <w:rsid w:val="00D23295"/>
    <w:rsid w:val="00D23614"/>
    <w:rsid w:val="00D24134"/>
    <w:rsid w:val="00D24932"/>
    <w:rsid w:val="00D24F48"/>
    <w:rsid w:val="00D2615B"/>
    <w:rsid w:val="00D2708C"/>
    <w:rsid w:val="00D273BC"/>
    <w:rsid w:val="00D27885"/>
    <w:rsid w:val="00D27ED7"/>
    <w:rsid w:val="00D304BD"/>
    <w:rsid w:val="00D31DD5"/>
    <w:rsid w:val="00D32190"/>
    <w:rsid w:val="00D32ECD"/>
    <w:rsid w:val="00D3336E"/>
    <w:rsid w:val="00D33788"/>
    <w:rsid w:val="00D347E7"/>
    <w:rsid w:val="00D3486F"/>
    <w:rsid w:val="00D34898"/>
    <w:rsid w:val="00D3505F"/>
    <w:rsid w:val="00D35AC6"/>
    <w:rsid w:val="00D36BF6"/>
    <w:rsid w:val="00D37188"/>
    <w:rsid w:val="00D402A8"/>
    <w:rsid w:val="00D41654"/>
    <w:rsid w:val="00D41D49"/>
    <w:rsid w:val="00D42173"/>
    <w:rsid w:val="00D422A5"/>
    <w:rsid w:val="00D43D67"/>
    <w:rsid w:val="00D43FA5"/>
    <w:rsid w:val="00D45657"/>
    <w:rsid w:val="00D46185"/>
    <w:rsid w:val="00D462E5"/>
    <w:rsid w:val="00D46CE1"/>
    <w:rsid w:val="00D46DE4"/>
    <w:rsid w:val="00D47D98"/>
    <w:rsid w:val="00D51649"/>
    <w:rsid w:val="00D51FD4"/>
    <w:rsid w:val="00D52189"/>
    <w:rsid w:val="00D5242D"/>
    <w:rsid w:val="00D52534"/>
    <w:rsid w:val="00D52873"/>
    <w:rsid w:val="00D52ED3"/>
    <w:rsid w:val="00D55695"/>
    <w:rsid w:val="00D55A03"/>
    <w:rsid w:val="00D55CFF"/>
    <w:rsid w:val="00D55E59"/>
    <w:rsid w:val="00D55F93"/>
    <w:rsid w:val="00D56D89"/>
    <w:rsid w:val="00D57C79"/>
    <w:rsid w:val="00D60FF6"/>
    <w:rsid w:val="00D617BB"/>
    <w:rsid w:val="00D62AAA"/>
    <w:rsid w:val="00D62ACE"/>
    <w:rsid w:val="00D632A3"/>
    <w:rsid w:val="00D63AD0"/>
    <w:rsid w:val="00D63D76"/>
    <w:rsid w:val="00D64251"/>
    <w:rsid w:val="00D65154"/>
    <w:rsid w:val="00D65431"/>
    <w:rsid w:val="00D65676"/>
    <w:rsid w:val="00D658AD"/>
    <w:rsid w:val="00D65D18"/>
    <w:rsid w:val="00D66AC0"/>
    <w:rsid w:val="00D670F2"/>
    <w:rsid w:val="00D67D53"/>
    <w:rsid w:val="00D704E6"/>
    <w:rsid w:val="00D70D2B"/>
    <w:rsid w:val="00D71121"/>
    <w:rsid w:val="00D71346"/>
    <w:rsid w:val="00D71A86"/>
    <w:rsid w:val="00D721CF"/>
    <w:rsid w:val="00D72342"/>
    <w:rsid w:val="00D72346"/>
    <w:rsid w:val="00D7350D"/>
    <w:rsid w:val="00D73517"/>
    <w:rsid w:val="00D73589"/>
    <w:rsid w:val="00D74D19"/>
    <w:rsid w:val="00D74E89"/>
    <w:rsid w:val="00D752BB"/>
    <w:rsid w:val="00D75B91"/>
    <w:rsid w:val="00D7639E"/>
    <w:rsid w:val="00D76C49"/>
    <w:rsid w:val="00D777DB"/>
    <w:rsid w:val="00D77F59"/>
    <w:rsid w:val="00D81CD8"/>
    <w:rsid w:val="00D836F7"/>
    <w:rsid w:val="00D83AFB"/>
    <w:rsid w:val="00D83EC2"/>
    <w:rsid w:val="00D83F14"/>
    <w:rsid w:val="00D84111"/>
    <w:rsid w:val="00D84FED"/>
    <w:rsid w:val="00D85038"/>
    <w:rsid w:val="00D856E4"/>
    <w:rsid w:val="00D86A1D"/>
    <w:rsid w:val="00D8733E"/>
    <w:rsid w:val="00D87C0F"/>
    <w:rsid w:val="00D87FB4"/>
    <w:rsid w:val="00D901F6"/>
    <w:rsid w:val="00D90242"/>
    <w:rsid w:val="00D908FE"/>
    <w:rsid w:val="00D91803"/>
    <w:rsid w:val="00D9205C"/>
    <w:rsid w:val="00D93017"/>
    <w:rsid w:val="00D93306"/>
    <w:rsid w:val="00D93DD8"/>
    <w:rsid w:val="00D94014"/>
    <w:rsid w:val="00D95D7C"/>
    <w:rsid w:val="00D9628F"/>
    <w:rsid w:val="00D9648A"/>
    <w:rsid w:val="00D9679A"/>
    <w:rsid w:val="00D96F59"/>
    <w:rsid w:val="00D97D88"/>
    <w:rsid w:val="00D97E96"/>
    <w:rsid w:val="00DA0487"/>
    <w:rsid w:val="00DA07E6"/>
    <w:rsid w:val="00DA0C32"/>
    <w:rsid w:val="00DA15AF"/>
    <w:rsid w:val="00DA1D80"/>
    <w:rsid w:val="00DA2445"/>
    <w:rsid w:val="00DA283F"/>
    <w:rsid w:val="00DA2E15"/>
    <w:rsid w:val="00DA41F1"/>
    <w:rsid w:val="00DA4EC9"/>
    <w:rsid w:val="00DA4EE8"/>
    <w:rsid w:val="00DA58E5"/>
    <w:rsid w:val="00DA5FFA"/>
    <w:rsid w:val="00DA60FA"/>
    <w:rsid w:val="00DA7DF7"/>
    <w:rsid w:val="00DB151A"/>
    <w:rsid w:val="00DB1723"/>
    <w:rsid w:val="00DB1F7A"/>
    <w:rsid w:val="00DB4CF1"/>
    <w:rsid w:val="00DB5401"/>
    <w:rsid w:val="00DB6219"/>
    <w:rsid w:val="00DB68B5"/>
    <w:rsid w:val="00DB755F"/>
    <w:rsid w:val="00DB7850"/>
    <w:rsid w:val="00DB7F53"/>
    <w:rsid w:val="00DC0F27"/>
    <w:rsid w:val="00DC1DAB"/>
    <w:rsid w:val="00DC20DA"/>
    <w:rsid w:val="00DC249A"/>
    <w:rsid w:val="00DC2846"/>
    <w:rsid w:val="00DC2C55"/>
    <w:rsid w:val="00DC2E45"/>
    <w:rsid w:val="00DC30A4"/>
    <w:rsid w:val="00DC3A79"/>
    <w:rsid w:val="00DC48F7"/>
    <w:rsid w:val="00DC5D8D"/>
    <w:rsid w:val="00DC6F4A"/>
    <w:rsid w:val="00DC6F8A"/>
    <w:rsid w:val="00DC7435"/>
    <w:rsid w:val="00DC7D05"/>
    <w:rsid w:val="00DD088D"/>
    <w:rsid w:val="00DD0D17"/>
    <w:rsid w:val="00DD1176"/>
    <w:rsid w:val="00DD2868"/>
    <w:rsid w:val="00DD2E3F"/>
    <w:rsid w:val="00DD2FD6"/>
    <w:rsid w:val="00DD37D9"/>
    <w:rsid w:val="00DD3A4A"/>
    <w:rsid w:val="00DD3E69"/>
    <w:rsid w:val="00DD419E"/>
    <w:rsid w:val="00DD4B67"/>
    <w:rsid w:val="00DD50FE"/>
    <w:rsid w:val="00DD624F"/>
    <w:rsid w:val="00DD66BB"/>
    <w:rsid w:val="00DD73AE"/>
    <w:rsid w:val="00DE0328"/>
    <w:rsid w:val="00DE08D4"/>
    <w:rsid w:val="00DE0C50"/>
    <w:rsid w:val="00DE0CC2"/>
    <w:rsid w:val="00DE1D2A"/>
    <w:rsid w:val="00DE1F48"/>
    <w:rsid w:val="00DE21DA"/>
    <w:rsid w:val="00DE314E"/>
    <w:rsid w:val="00DE3B59"/>
    <w:rsid w:val="00DE3C9B"/>
    <w:rsid w:val="00DE451E"/>
    <w:rsid w:val="00DE5643"/>
    <w:rsid w:val="00DE5FF2"/>
    <w:rsid w:val="00DE60E6"/>
    <w:rsid w:val="00DE68ED"/>
    <w:rsid w:val="00DE6BEE"/>
    <w:rsid w:val="00DE6D60"/>
    <w:rsid w:val="00DE7585"/>
    <w:rsid w:val="00DF05D6"/>
    <w:rsid w:val="00DF0797"/>
    <w:rsid w:val="00DF1B12"/>
    <w:rsid w:val="00DF1ED7"/>
    <w:rsid w:val="00DF20BF"/>
    <w:rsid w:val="00DF2666"/>
    <w:rsid w:val="00DF2E56"/>
    <w:rsid w:val="00DF2FB0"/>
    <w:rsid w:val="00DF330B"/>
    <w:rsid w:val="00DF3D32"/>
    <w:rsid w:val="00DF43C8"/>
    <w:rsid w:val="00DF450E"/>
    <w:rsid w:val="00DF5B4D"/>
    <w:rsid w:val="00DF5F0E"/>
    <w:rsid w:val="00DF78ED"/>
    <w:rsid w:val="00E0050D"/>
    <w:rsid w:val="00E010B4"/>
    <w:rsid w:val="00E017A1"/>
    <w:rsid w:val="00E01804"/>
    <w:rsid w:val="00E046E8"/>
    <w:rsid w:val="00E048DA"/>
    <w:rsid w:val="00E06822"/>
    <w:rsid w:val="00E068EA"/>
    <w:rsid w:val="00E0719D"/>
    <w:rsid w:val="00E07A14"/>
    <w:rsid w:val="00E07A78"/>
    <w:rsid w:val="00E1031D"/>
    <w:rsid w:val="00E105A0"/>
    <w:rsid w:val="00E11235"/>
    <w:rsid w:val="00E11246"/>
    <w:rsid w:val="00E11895"/>
    <w:rsid w:val="00E147C2"/>
    <w:rsid w:val="00E15385"/>
    <w:rsid w:val="00E158FC"/>
    <w:rsid w:val="00E15BB3"/>
    <w:rsid w:val="00E15EBA"/>
    <w:rsid w:val="00E1744A"/>
    <w:rsid w:val="00E1752B"/>
    <w:rsid w:val="00E21510"/>
    <w:rsid w:val="00E21689"/>
    <w:rsid w:val="00E220F2"/>
    <w:rsid w:val="00E22E60"/>
    <w:rsid w:val="00E23628"/>
    <w:rsid w:val="00E23BF3"/>
    <w:rsid w:val="00E23D34"/>
    <w:rsid w:val="00E2423C"/>
    <w:rsid w:val="00E249E0"/>
    <w:rsid w:val="00E24AC1"/>
    <w:rsid w:val="00E24E2D"/>
    <w:rsid w:val="00E2510F"/>
    <w:rsid w:val="00E2526A"/>
    <w:rsid w:val="00E25975"/>
    <w:rsid w:val="00E26C22"/>
    <w:rsid w:val="00E27A03"/>
    <w:rsid w:val="00E27BED"/>
    <w:rsid w:val="00E31A4C"/>
    <w:rsid w:val="00E32A00"/>
    <w:rsid w:val="00E32FCE"/>
    <w:rsid w:val="00E33320"/>
    <w:rsid w:val="00E352F3"/>
    <w:rsid w:val="00E35B2C"/>
    <w:rsid w:val="00E35F3B"/>
    <w:rsid w:val="00E36576"/>
    <w:rsid w:val="00E36875"/>
    <w:rsid w:val="00E3719B"/>
    <w:rsid w:val="00E37519"/>
    <w:rsid w:val="00E4010E"/>
    <w:rsid w:val="00E406A6"/>
    <w:rsid w:val="00E40F26"/>
    <w:rsid w:val="00E411DC"/>
    <w:rsid w:val="00E417FC"/>
    <w:rsid w:val="00E420A9"/>
    <w:rsid w:val="00E4212F"/>
    <w:rsid w:val="00E43215"/>
    <w:rsid w:val="00E43D66"/>
    <w:rsid w:val="00E447BA"/>
    <w:rsid w:val="00E44D05"/>
    <w:rsid w:val="00E44E15"/>
    <w:rsid w:val="00E451A7"/>
    <w:rsid w:val="00E451B4"/>
    <w:rsid w:val="00E45777"/>
    <w:rsid w:val="00E459F0"/>
    <w:rsid w:val="00E461DC"/>
    <w:rsid w:val="00E4620F"/>
    <w:rsid w:val="00E47C18"/>
    <w:rsid w:val="00E506C9"/>
    <w:rsid w:val="00E50A52"/>
    <w:rsid w:val="00E520E6"/>
    <w:rsid w:val="00E52723"/>
    <w:rsid w:val="00E52C4E"/>
    <w:rsid w:val="00E53752"/>
    <w:rsid w:val="00E5394A"/>
    <w:rsid w:val="00E53EE7"/>
    <w:rsid w:val="00E53FB8"/>
    <w:rsid w:val="00E54D8A"/>
    <w:rsid w:val="00E5508E"/>
    <w:rsid w:val="00E5514A"/>
    <w:rsid w:val="00E5656E"/>
    <w:rsid w:val="00E56D69"/>
    <w:rsid w:val="00E57A67"/>
    <w:rsid w:val="00E57AF9"/>
    <w:rsid w:val="00E57F26"/>
    <w:rsid w:val="00E57FC4"/>
    <w:rsid w:val="00E603B9"/>
    <w:rsid w:val="00E607F6"/>
    <w:rsid w:val="00E60C49"/>
    <w:rsid w:val="00E60D4F"/>
    <w:rsid w:val="00E62130"/>
    <w:rsid w:val="00E62AF5"/>
    <w:rsid w:val="00E62E29"/>
    <w:rsid w:val="00E6340D"/>
    <w:rsid w:val="00E63FA0"/>
    <w:rsid w:val="00E640A3"/>
    <w:rsid w:val="00E646B7"/>
    <w:rsid w:val="00E64786"/>
    <w:rsid w:val="00E64859"/>
    <w:rsid w:val="00E64A95"/>
    <w:rsid w:val="00E64AC2"/>
    <w:rsid w:val="00E65226"/>
    <w:rsid w:val="00E65AED"/>
    <w:rsid w:val="00E65FC2"/>
    <w:rsid w:val="00E6620B"/>
    <w:rsid w:val="00E66CD0"/>
    <w:rsid w:val="00E67091"/>
    <w:rsid w:val="00E710D2"/>
    <w:rsid w:val="00E7147F"/>
    <w:rsid w:val="00E714E1"/>
    <w:rsid w:val="00E7158C"/>
    <w:rsid w:val="00E718B0"/>
    <w:rsid w:val="00E71D3F"/>
    <w:rsid w:val="00E71FB4"/>
    <w:rsid w:val="00E72DD7"/>
    <w:rsid w:val="00E73E96"/>
    <w:rsid w:val="00E743CF"/>
    <w:rsid w:val="00E755D2"/>
    <w:rsid w:val="00E80E46"/>
    <w:rsid w:val="00E80E4E"/>
    <w:rsid w:val="00E812BA"/>
    <w:rsid w:val="00E81BA5"/>
    <w:rsid w:val="00E81F9E"/>
    <w:rsid w:val="00E8231B"/>
    <w:rsid w:val="00E82CB5"/>
    <w:rsid w:val="00E82F0F"/>
    <w:rsid w:val="00E83231"/>
    <w:rsid w:val="00E83736"/>
    <w:rsid w:val="00E83B05"/>
    <w:rsid w:val="00E83D43"/>
    <w:rsid w:val="00E8499B"/>
    <w:rsid w:val="00E85AD7"/>
    <w:rsid w:val="00E862F0"/>
    <w:rsid w:val="00E86F43"/>
    <w:rsid w:val="00E87251"/>
    <w:rsid w:val="00E872A3"/>
    <w:rsid w:val="00E908F2"/>
    <w:rsid w:val="00E90BF0"/>
    <w:rsid w:val="00E91B97"/>
    <w:rsid w:val="00E92636"/>
    <w:rsid w:val="00E92C29"/>
    <w:rsid w:val="00E93230"/>
    <w:rsid w:val="00E93959"/>
    <w:rsid w:val="00E93B67"/>
    <w:rsid w:val="00E956F5"/>
    <w:rsid w:val="00E958CB"/>
    <w:rsid w:val="00E9605D"/>
    <w:rsid w:val="00E96AA1"/>
    <w:rsid w:val="00E96CD6"/>
    <w:rsid w:val="00E974D4"/>
    <w:rsid w:val="00EA0005"/>
    <w:rsid w:val="00EA048C"/>
    <w:rsid w:val="00EA0873"/>
    <w:rsid w:val="00EA1ABA"/>
    <w:rsid w:val="00EA1BB9"/>
    <w:rsid w:val="00EA24A1"/>
    <w:rsid w:val="00EA3E82"/>
    <w:rsid w:val="00EA49B5"/>
    <w:rsid w:val="00EA5655"/>
    <w:rsid w:val="00EA571D"/>
    <w:rsid w:val="00EA572A"/>
    <w:rsid w:val="00EA581E"/>
    <w:rsid w:val="00EA5D04"/>
    <w:rsid w:val="00EA5EB4"/>
    <w:rsid w:val="00EA6AC4"/>
    <w:rsid w:val="00EA6E67"/>
    <w:rsid w:val="00EA76B9"/>
    <w:rsid w:val="00EA787F"/>
    <w:rsid w:val="00EB12BD"/>
    <w:rsid w:val="00EB1D6A"/>
    <w:rsid w:val="00EB1DBC"/>
    <w:rsid w:val="00EB1F53"/>
    <w:rsid w:val="00EB28C5"/>
    <w:rsid w:val="00EB3123"/>
    <w:rsid w:val="00EB40B9"/>
    <w:rsid w:val="00EB46D1"/>
    <w:rsid w:val="00EB508A"/>
    <w:rsid w:val="00EB5480"/>
    <w:rsid w:val="00EB6DFC"/>
    <w:rsid w:val="00EB7BC1"/>
    <w:rsid w:val="00EB7F5C"/>
    <w:rsid w:val="00EC1206"/>
    <w:rsid w:val="00EC12A7"/>
    <w:rsid w:val="00EC1F82"/>
    <w:rsid w:val="00EC22A1"/>
    <w:rsid w:val="00EC38A0"/>
    <w:rsid w:val="00EC4798"/>
    <w:rsid w:val="00EC50AA"/>
    <w:rsid w:val="00EC50F5"/>
    <w:rsid w:val="00EC5919"/>
    <w:rsid w:val="00EC5BBF"/>
    <w:rsid w:val="00EC5E71"/>
    <w:rsid w:val="00EC6566"/>
    <w:rsid w:val="00EC70EA"/>
    <w:rsid w:val="00ED0699"/>
    <w:rsid w:val="00ED2143"/>
    <w:rsid w:val="00ED2660"/>
    <w:rsid w:val="00ED5E24"/>
    <w:rsid w:val="00ED60B2"/>
    <w:rsid w:val="00ED6BEA"/>
    <w:rsid w:val="00ED7760"/>
    <w:rsid w:val="00ED7B01"/>
    <w:rsid w:val="00ED7D4F"/>
    <w:rsid w:val="00ED7E7A"/>
    <w:rsid w:val="00EE03DA"/>
    <w:rsid w:val="00EE10C2"/>
    <w:rsid w:val="00EE1267"/>
    <w:rsid w:val="00EE1483"/>
    <w:rsid w:val="00EE1ECC"/>
    <w:rsid w:val="00EE27EA"/>
    <w:rsid w:val="00EE3F2E"/>
    <w:rsid w:val="00EE5CF3"/>
    <w:rsid w:val="00EE6784"/>
    <w:rsid w:val="00EE69B9"/>
    <w:rsid w:val="00EE6BAE"/>
    <w:rsid w:val="00EE6C47"/>
    <w:rsid w:val="00EE6E91"/>
    <w:rsid w:val="00EE72ED"/>
    <w:rsid w:val="00EE7406"/>
    <w:rsid w:val="00EE7608"/>
    <w:rsid w:val="00EF040B"/>
    <w:rsid w:val="00EF10C6"/>
    <w:rsid w:val="00EF194E"/>
    <w:rsid w:val="00EF1F5F"/>
    <w:rsid w:val="00EF2ACE"/>
    <w:rsid w:val="00EF2FCC"/>
    <w:rsid w:val="00EF331A"/>
    <w:rsid w:val="00EF3BDB"/>
    <w:rsid w:val="00EF3DF0"/>
    <w:rsid w:val="00EF41C7"/>
    <w:rsid w:val="00EF460D"/>
    <w:rsid w:val="00EF5FD7"/>
    <w:rsid w:val="00EF7205"/>
    <w:rsid w:val="00EF79E9"/>
    <w:rsid w:val="00F00548"/>
    <w:rsid w:val="00F00F9C"/>
    <w:rsid w:val="00F01DAA"/>
    <w:rsid w:val="00F03228"/>
    <w:rsid w:val="00F04342"/>
    <w:rsid w:val="00F04901"/>
    <w:rsid w:val="00F05832"/>
    <w:rsid w:val="00F05E20"/>
    <w:rsid w:val="00F061EE"/>
    <w:rsid w:val="00F06DE6"/>
    <w:rsid w:val="00F06E67"/>
    <w:rsid w:val="00F0711D"/>
    <w:rsid w:val="00F07403"/>
    <w:rsid w:val="00F076E0"/>
    <w:rsid w:val="00F07C4C"/>
    <w:rsid w:val="00F101A1"/>
    <w:rsid w:val="00F1045F"/>
    <w:rsid w:val="00F115B3"/>
    <w:rsid w:val="00F12B9B"/>
    <w:rsid w:val="00F13216"/>
    <w:rsid w:val="00F148F6"/>
    <w:rsid w:val="00F15450"/>
    <w:rsid w:val="00F154CA"/>
    <w:rsid w:val="00F159D3"/>
    <w:rsid w:val="00F16697"/>
    <w:rsid w:val="00F1680C"/>
    <w:rsid w:val="00F21447"/>
    <w:rsid w:val="00F2270F"/>
    <w:rsid w:val="00F227FB"/>
    <w:rsid w:val="00F229DC"/>
    <w:rsid w:val="00F2346C"/>
    <w:rsid w:val="00F23DDB"/>
    <w:rsid w:val="00F23FE7"/>
    <w:rsid w:val="00F241F1"/>
    <w:rsid w:val="00F244DD"/>
    <w:rsid w:val="00F24994"/>
    <w:rsid w:val="00F250E2"/>
    <w:rsid w:val="00F250F1"/>
    <w:rsid w:val="00F25235"/>
    <w:rsid w:val="00F26028"/>
    <w:rsid w:val="00F266F4"/>
    <w:rsid w:val="00F26C7F"/>
    <w:rsid w:val="00F26D39"/>
    <w:rsid w:val="00F300E7"/>
    <w:rsid w:val="00F30D22"/>
    <w:rsid w:val="00F30E3C"/>
    <w:rsid w:val="00F31A57"/>
    <w:rsid w:val="00F31EAD"/>
    <w:rsid w:val="00F31F12"/>
    <w:rsid w:val="00F324AA"/>
    <w:rsid w:val="00F324E4"/>
    <w:rsid w:val="00F33283"/>
    <w:rsid w:val="00F33673"/>
    <w:rsid w:val="00F338B9"/>
    <w:rsid w:val="00F33EA2"/>
    <w:rsid w:val="00F33F3C"/>
    <w:rsid w:val="00F343B7"/>
    <w:rsid w:val="00F3458F"/>
    <w:rsid w:val="00F34730"/>
    <w:rsid w:val="00F350B7"/>
    <w:rsid w:val="00F36138"/>
    <w:rsid w:val="00F3648E"/>
    <w:rsid w:val="00F366A1"/>
    <w:rsid w:val="00F37E60"/>
    <w:rsid w:val="00F37F2C"/>
    <w:rsid w:val="00F40612"/>
    <w:rsid w:val="00F40A79"/>
    <w:rsid w:val="00F414E1"/>
    <w:rsid w:val="00F427E2"/>
    <w:rsid w:val="00F448FC"/>
    <w:rsid w:val="00F4573E"/>
    <w:rsid w:val="00F457EB"/>
    <w:rsid w:val="00F45D80"/>
    <w:rsid w:val="00F46AF6"/>
    <w:rsid w:val="00F50E02"/>
    <w:rsid w:val="00F5111C"/>
    <w:rsid w:val="00F51DC8"/>
    <w:rsid w:val="00F52200"/>
    <w:rsid w:val="00F53041"/>
    <w:rsid w:val="00F552FF"/>
    <w:rsid w:val="00F55328"/>
    <w:rsid w:val="00F555A1"/>
    <w:rsid w:val="00F55B52"/>
    <w:rsid w:val="00F56296"/>
    <w:rsid w:val="00F56345"/>
    <w:rsid w:val="00F56C80"/>
    <w:rsid w:val="00F57259"/>
    <w:rsid w:val="00F57BC4"/>
    <w:rsid w:val="00F602FD"/>
    <w:rsid w:val="00F6045E"/>
    <w:rsid w:val="00F60636"/>
    <w:rsid w:val="00F6085E"/>
    <w:rsid w:val="00F60B65"/>
    <w:rsid w:val="00F60BDE"/>
    <w:rsid w:val="00F618A9"/>
    <w:rsid w:val="00F61C47"/>
    <w:rsid w:val="00F61C83"/>
    <w:rsid w:val="00F620F7"/>
    <w:rsid w:val="00F62D60"/>
    <w:rsid w:val="00F6413B"/>
    <w:rsid w:val="00F642B9"/>
    <w:rsid w:val="00F6454A"/>
    <w:rsid w:val="00F6477A"/>
    <w:rsid w:val="00F661D6"/>
    <w:rsid w:val="00F6678F"/>
    <w:rsid w:val="00F66A82"/>
    <w:rsid w:val="00F66B84"/>
    <w:rsid w:val="00F66FAA"/>
    <w:rsid w:val="00F706B9"/>
    <w:rsid w:val="00F70750"/>
    <w:rsid w:val="00F70E5E"/>
    <w:rsid w:val="00F710CA"/>
    <w:rsid w:val="00F71402"/>
    <w:rsid w:val="00F71FA5"/>
    <w:rsid w:val="00F71FA8"/>
    <w:rsid w:val="00F72095"/>
    <w:rsid w:val="00F721F2"/>
    <w:rsid w:val="00F72E42"/>
    <w:rsid w:val="00F730F4"/>
    <w:rsid w:val="00F735C7"/>
    <w:rsid w:val="00F737CE"/>
    <w:rsid w:val="00F73FFD"/>
    <w:rsid w:val="00F74ADD"/>
    <w:rsid w:val="00F752B2"/>
    <w:rsid w:val="00F75519"/>
    <w:rsid w:val="00F759FC"/>
    <w:rsid w:val="00F7629F"/>
    <w:rsid w:val="00F7657B"/>
    <w:rsid w:val="00F76748"/>
    <w:rsid w:val="00F771FE"/>
    <w:rsid w:val="00F7769E"/>
    <w:rsid w:val="00F77F0F"/>
    <w:rsid w:val="00F800EA"/>
    <w:rsid w:val="00F80301"/>
    <w:rsid w:val="00F804F2"/>
    <w:rsid w:val="00F80712"/>
    <w:rsid w:val="00F80C81"/>
    <w:rsid w:val="00F812DD"/>
    <w:rsid w:val="00F81BD1"/>
    <w:rsid w:val="00F829FF"/>
    <w:rsid w:val="00F82BCB"/>
    <w:rsid w:val="00F82DA9"/>
    <w:rsid w:val="00F8358D"/>
    <w:rsid w:val="00F83AE5"/>
    <w:rsid w:val="00F848F4"/>
    <w:rsid w:val="00F85B2B"/>
    <w:rsid w:val="00F86F22"/>
    <w:rsid w:val="00F86F92"/>
    <w:rsid w:val="00F87072"/>
    <w:rsid w:val="00F87342"/>
    <w:rsid w:val="00F90393"/>
    <w:rsid w:val="00F909F4"/>
    <w:rsid w:val="00F917EB"/>
    <w:rsid w:val="00F91AF9"/>
    <w:rsid w:val="00F9205A"/>
    <w:rsid w:val="00F92277"/>
    <w:rsid w:val="00F92C1C"/>
    <w:rsid w:val="00F92CF7"/>
    <w:rsid w:val="00F93937"/>
    <w:rsid w:val="00F93D55"/>
    <w:rsid w:val="00F93DDC"/>
    <w:rsid w:val="00F94128"/>
    <w:rsid w:val="00F94596"/>
    <w:rsid w:val="00F949FD"/>
    <w:rsid w:val="00F95B52"/>
    <w:rsid w:val="00F96497"/>
    <w:rsid w:val="00F964E2"/>
    <w:rsid w:val="00F97409"/>
    <w:rsid w:val="00F9749B"/>
    <w:rsid w:val="00F97A56"/>
    <w:rsid w:val="00FA075A"/>
    <w:rsid w:val="00FA0F87"/>
    <w:rsid w:val="00FA19F3"/>
    <w:rsid w:val="00FA1D85"/>
    <w:rsid w:val="00FA2CF0"/>
    <w:rsid w:val="00FA35CC"/>
    <w:rsid w:val="00FA3A7F"/>
    <w:rsid w:val="00FA3CCB"/>
    <w:rsid w:val="00FA45E5"/>
    <w:rsid w:val="00FA5971"/>
    <w:rsid w:val="00FA5987"/>
    <w:rsid w:val="00FA6617"/>
    <w:rsid w:val="00FA724E"/>
    <w:rsid w:val="00FB01D2"/>
    <w:rsid w:val="00FB0963"/>
    <w:rsid w:val="00FB1027"/>
    <w:rsid w:val="00FB2108"/>
    <w:rsid w:val="00FB26A2"/>
    <w:rsid w:val="00FB2A39"/>
    <w:rsid w:val="00FB2D18"/>
    <w:rsid w:val="00FB312B"/>
    <w:rsid w:val="00FB3646"/>
    <w:rsid w:val="00FB3824"/>
    <w:rsid w:val="00FB60EB"/>
    <w:rsid w:val="00FB6569"/>
    <w:rsid w:val="00FB6A3B"/>
    <w:rsid w:val="00FB6E83"/>
    <w:rsid w:val="00FB70FA"/>
    <w:rsid w:val="00FB70FE"/>
    <w:rsid w:val="00FC04DD"/>
    <w:rsid w:val="00FC08C7"/>
    <w:rsid w:val="00FC171C"/>
    <w:rsid w:val="00FC1B2F"/>
    <w:rsid w:val="00FC1D1B"/>
    <w:rsid w:val="00FC20BB"/>
    <w:rsid w:val="00FC2938"/>
    <w:rsid w:val="00FC2EA2"/>
    <w:rsid w:val="00FC37C8"/>
    <w:rsid w:val="00FC46EF"/>
    <w:rsid w:val="00FC47FF"/>
    <w:rsid w:val="00FC4879"/>
    <w:rsid w:val="00FC4D3D"/>
    <w:rsid w:val="00FC6234"/>
    <w:rsid w:val="00FC6926"/>
    <w:rsid w:val="00FC6DFD"/>
    <w:rsid w:val="00FD02B2"/>
    <w:rsid w:val="00FD07E6"/>
    <w:rsid w:val="00FD0A55"/>
    <w:rsid w:val="00FD16E2"/>
    <w:rsid w:val="00FD1963"/>
    <w:rsid w:val="00FD22F1"/>
    <w:rsid w:val="00FD2428"/>
    <w:rsid w:val="00FD2913"/>
    <w:rsid w:val="00FD39CB"/>
    <w:rsid w:val="00FD50B6"/>
    <w:rsid w:val="00FD5755"/>
    <w:rsid w:val="00FD6139"/>
    <w:rsid w:val="00FD61A3"/>
    <w:rsid w:val="00FD67E1"/>
    <w:rsid w:val="00FD6AEC"/>
    <w:rsid w:val="00FD7382"/>
    <w:rsid w:val="00FD7E9C"/>
    <w:rsid w:val="00FE02D1"/>
    <w:rsid w:val="00FE055D"/>
    <w:rsid w:val="00FE14A1"/>
    <w:rsid w:val="00FE1780"/>
    <w:rsid w:val="00FE1E1A"/>
    <w:rsid w:val="00FE26F6"/>
    <w:rsid w:val="00FE3166"/>
    <w:rsid w:val="00FE33D3"/>
    <w:rsid w:val="00FE3BDC"/>
    <w:rsid w:val="00FE47EE"/>
    <w:rsid w:val="00FE5556"/>
    <w:rsid w:val="00FE5F21"/>
    <w:rsid w:val="00FE6100"/>
    <w:rsid w:val="00FE69D8"/>
    <w:rsid w:val="00FE7D76"/>
    <w:rsid w:val="00FF01F4"/>
    <w:rsid w:val="00FF06D6"/>
    <w:rsid w:val="00FF15CE"/>
    <w:rsid w:val="00FF3048"/>
    <w:rsid w:val="00FF3381"/>
    <w:rsid w:val="00FF3627"/>
    <w:rsid w:val="00FF416E"/>
    <w:rsid w:val="00FF45E4"/>
    <w:rsid w:val="00FF46D7"/>
    <w:rsid w:val="00FF4AEF"/>
    <w:rsid w:val="00FF5329"/>
    <w:rsid w:val="00FF558E"/>
    <w:rsid w:val="00FF64F7"/>
    <w:rsid w:val="00FF682B"/>
    <w:rsid w:val="00FF6A8F"/>
    <w:rsid w:val="00FF76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2394D3"/>
  <w15:docId w15:val="{F735974E-4D42-4858-9125-4AD937B3F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35" w:qFormat="1"/>
    <w:lsdException w:name="table of figures" w:semiHidden="1" w:unhideWhenUsed="1"/>
    <w:lsdException w:name="envelope address" w:semiHidden="1" w:unhideWhenUsed="1"/>
    <w:lsdException w:name="envelope return" w:semiHidden="1" w:unhideWhenUsed="1"/>
    <w:lsdException w:name="footnote reference" w:lock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220F2"/>
    <w:rPr>
      <w:sz w:val="24"/>
      <w:szCs w:val="24"/>
    </w:rPr>
  </w:style>
  <w:style w:type="paragraph" w:styleId="10">
    <w:name w:val="heading 1"/>
    <w:aliases w:val="H1,h1,Глава 1,level 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qFormat/>
    <w:rsid w:val="000406D9"/>
    <w:pPr>
      <w:keepNext/>
      <w:spacing w:before="240" w:after="60"/>
      <w:outlineLvl w:val="0"/>
    </w:pPr>
    <w:rPr>
      <w:rFonts w:ascii="Arial" w:hAnsi="Arial"/>
      <w:b/>
      <w:bCs/>
      <w:kern w:val="32"/>
      <w:sz w:val="32"/>
      <w:szCs w:val="32"/>
    </w:rPr>
  </w:style>
  <w:style w:type="paragraph" w:styleId="2">
    <w:name w:val="heading 2"/>
    <w:aliases w:val="contract,H2,h2,2,Numbered text 3,21,22,211,h:2,h:2app,T2,TF-Overskrit 2,Title2,ITT t2,PA Major Section,TE Heading 2,Livello 2,R2,H21,heading 2+ Indent: Left 0.25 in,título 2,TITRE 2,1st level heading,l2,level 2 no toc,A,2nd level"/>
    <w:basedOn w:val="a"/>
    <w:next w:val="a"/>
    <w:link w:val="20"/>
    <w:qFormat/>
    <w:rsid w:val="000406D9"/>
    <w:pPr>
      <w:keepNext/>
      <w:spacing w:before="240" w:after="60"/>
      <w:outlineLvl w:val="1"/>
    </w:pPr>
    <w:rPr>
      <w:rFonts w:ascii="Arial" w:hAnsi="Arial"/>
      <w:b/>
      <w:i/>
      <w:sz w:val="28"/>
      <w:szCs w:val="20"/>
    </w:rPr>
  </w:style>
  <w:style w:type="paragraph" w:styleId="3">
    <w:name w:val="heading 3"/>
    <w:aliases w:val="H3,3,h:3,h,31,ITT t3,PA Minor Section,TE Heading,Title3,list,l3,Level 3 Head,h3,H31,H32,H33,H34,H35,título 3,subhead,1.,TF-Overskrift 3,Titre3,alltoc,Table3,3heading,Heading 3 - old,orderpara2,l31,32,l32,33,l33,34,l34,35,l35"/>
    <w:basedOn w:val="a"/>
    <w:next w:val="a"/>
    <w:link w:val="31"/>
    <w:uiPriority w:val="9"/>
    <w:qFormat/>
    <w:rsid w:val="000406D9"/>
    <w:pPr>
      <w:keepNext/>
      <w:spacing w:before="240" w:after="60"/>
      <w:outlineLvl w:val="2"/>
    </w:pPr>
    <w:rPr>
      <w:rFonts w:ascii="Cambria" w:hAnsi="Cambria"/>
      <w:b/>
      <w:bCs/>
      <w:sz w:val="26"/>
      <w:szCs w:val="26"/>
    </w:rPr>
  </w:style>
  <w:style w:type="paragraph" w:styleId="4">
    <w:name w:val="heading 4"/>
    <w:basedOn w:val="a"/>
    <w:next w:val="a"/>
    <w:link w:val="40"/>
    <w:uiPriority w:val="9"/>
    <w:qFormat/>
    <w:rsid w:val="000406D9"/>
    <w:pPr>
      <w:keepNext/>
      <w:shd w:val="clear" w:color="auto" w:fill="FFFFFF"/>
      <w:spacing w:before="240"/>
      <w:outlineLvl w:val="3"/>
    </w:pPr>
    <w:rPr>
      <w:rFonts w:ascii="Calibri" w:hAnsi="Calibri"/>
      <w:b/>
      <w:bCs/>
      <w:sz w:val="28"/>
      <w:szCs w:val="28"/>
    </w:rPr>
  </w:style>
  <w:style w:type="paragraph" w:styleId="5">
    <w:name w:val="heading 5"/>
    <w:basedOn w:val="a"/>
    <w:next w:val="a"/>
    <w:link w:val="50"/>
    <w:uiPriority w:val="9"/>
    <w:qFormat/>
    <w:rsid w:val="000406D9"/>
    <w:pPr>
      <w:keepNext/>
      <w:widowControl w:val="0"/>
      <w:shd w:val="clear" w:color="auto" w:fill="FFFFFF"/>
      <w:tabs>
        <w:tab w:val="left" w:pos="426"/>
      </w:tabs>
      <w:adjustRightInd w:val="0"/>
      <w:spacing w:line="312" w:lineRule="exact"/>
      <w:ind w:right="960"/>
      <w:jc w:val="both"/>
      <w:textAlignment w:val="baseline"/>
      <w:outlineLvl w:val="4"/>
    </w:pPr>
    <w:rPr>
      <w:rFonts w:ascii="Calibri" w:hAnsi="Calibri"/>
      <w:b/>
      <w:bCs/>
      <w:i/>
      <w:iCs/>
      <w:sz w:val="26"/>
      <w:szCs w:val="26"/>
    </w:rPr>
  </w:style>
  <w:style w:type="paragraph" w:styleId="6">
    <w:name w:val="heading 6"/>
    <w:basedOn w:val="a"/>
    <w:next w:val="a"/>
    <w:link w:val="60"/>
    <w:uiPriority w:val="9"/>
    <w:qFormat/>
    <w:rsid w:val="000406D9"/>
    <w:pPr>
      <w:keepNext/>
      <w:shd w:val="clear" w:color="auto" w:fill="FFFFFF"/>
      <w:spacing w:before="120"/>
      <w:outlineLvl w:val="5"/>
    </w:pPr>
    <w:rPr>
      <w:rFonts w:ascii="Calibri" w:hAnsi="Calibri"/>
      <w:b/>
      <w:bCs/>
      <w:sz w:val="22"/>
      <w:szCs w:val="22"/>
    </w:rPr>
  </w:style>
  <w:style w:type="paragraph" w:styleId="7">
    <w:name w:val="heading 7"/>
    <w:basedOn w:val="a"/>
    <w:next w:val="a"/>
    <w:link w:val="70"/>
    <w:uiPriority w:val="9"/>
    <w:qFormat/>
    <w:rsid w:val="000406D9"/>
    <w:pPr>
      <w:keepNext/>
      <w:spacing w:before="480"/>
      <w:jc w:val="center"/>
      <w:outlineLvl w:val="6"/>
    </w:pPr>
    <w:rPr>
      <w:rFonts w:ascii="Calibri" w:hAnsi="Calibri"/>
    </w:rPr>
  </w:style>
  <w:style w:type="paragraph" w:styleId="8">
    <w:name w:val="heading 8"/>
    <w:basedOn w:val="a"/>
    <w:next w:val="a"/>
    <w:link w:val="80"/>
    <w:uiPriority w:val="9"/>
    <w:qFormat/>
    <w:rsid w:val="000406D9"/>
    <w:pPr>
      <w:keepNext/>
      <w:tabs>
        <w:tab w:val="left" w:pos="6267"/>
      </w:tabs>
      <w:outlineLvl w:val="7"/>
    </w:pPr>
    <w:rPr>
      <w:rFonts w:ascii="Calibri" w:hAnsi="Calibri"/>
      <w:i/>
      <w:iCs/>
    </w:rPr>
  </w:style>
  <w:style w:type="paragraph" w:styleId="90">
    <w:name w:val="heading 9"/>
    <w:basedOn w:val="a"/>
    <w:next w:val="a"/>
    <w:link w:val="91"/>
    <w:uiPriority w:val="9"/>
    <w:qFormat/>
    <w:rsid w:val="000406D9"/>
    <w:pPr>
      <w:keepNext/>
      <w:adjustRightInd w:val="0"/>
      <w:spacing w:before="100" w:after="60"/>
      <w:jc w:val="center"/>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H1 Знак,h1 Знак,Глава 1 Знак,level 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0"/>
    <w:link w:val="10"/>
    <w:locked/>
    <w:rsid w:val="001A7F5D"/>
    <w:rPr>
      <w:rFonts w:ascii="Arial" w:hAnsi="Arial"/>
      <w:b/>
      <w:kern w:val="32"/>
      <w:sz w:val="32"/>
    </w:rPr>
  </w:style>
  <w:style w:type="character" w:customStyle="1" w:styleId="Heading2Char">
    <w:name w:val="Heading 2 Char"/>
    <w:aliases w:val="contract Char,H2 Char,h2 Char,2 Char,Numbered text 3 Char,21 Char,22 Char,211 Char,h:2 Char,h:2app Char,T2 Char,TF-Overskrit 2 Char,Title2 Char,ITT t2 Char,PA Major Section Char,TE Heading 2 Char,Livello 2 Char,R2 Char,H21 Char,l2 Char"/>
    <w:basedOn w:val="a0"/>
    <w:uiPriority w:val="9"/>
    <w:semiHidden/>
    <w:rsid w:val="00EC5919"/>
    <w:rPr>
      <w:rFonts w:ascii="Cambria" w:hAnsi="Cambria"/>
      <w:b/>
      <w:i/>
      <w:sz w:val="28"/>
    </w:rPr>
  </w:style>
  <w:style w:type="character" w:customStyle="1" w:styleId="31">
    <w:name w:val="Заголовок 3 Знак1"/>
    <w:aliases w:val="H3 Знак,3 Знак,h:3 Знак,h Знак,31 Знак,ITT t3 Знак,PA Minor Section Знак,TE Heading Знак,Title3 Знак,list Знак,l3 Знак,Level 3 Head Знак,h3 Знак,H31 Знак,H32 Знак,H33 Знак,H34 Знак,H35 Знак,título 3 Знак,subhead Знак,1. Знак,l31 Знак"/>
    <w:basedOn w:val="a0"/>
    <w:link w:val="3"/>
    <w:uiPriority w:val="9"/>
    <w:semiHidden/>
    <w:locked/>
    <w:rsid w:val="00EC5919"/>
    <w:rPr>
      <w:rFonts w:ascii="Cambria" w:hAnsi="Cambria"/>
      <w:b/>
      <w:sz w:val="26"/>
    </w:rPr>
  </w:style>
  <w:style w:type="character" w:customStyle="1" w:styleId="40">
    <w:name w:val="Заголовок 4 Знак"/>
    <w:basedOn w:val="a0"/>
    <w:link w:val="4"/>
    <w:uiPriority w:val="9"/>
    <w:semiHidden/>
    <w:locked/>
    <w:rsid w:val="00EC5919"/>
    <w:rPr>
      <w:rFonts w:ascii="Calibri" w:hAnsi="Calibri"/>
      <w:b/>
      <w:sz w:val="28"/>
    </w:rPr>
  </w:style>
  <w:style w:type="character" w:customStyle="1" w:styleId="50">
    <w:name w:val="Заголовок 5 Знак"/>
    <w:basedOn w:val="a0"/>
    <w:link w:val="5"/>
    <w:uiPriority w:val="9"/>
    <w:locked/>
    <w:rsid w:val="00EC5919"/>
    <w:rPr>
      <w:rFonts w:ascii="Calibri" w:hAnsi="Calibri"/>
      <w:b/>
      <w:i/>
      <w:sz w:val="26"/>
    </w:rPr>
  </w:style>
  <w:style w:type="character" w:customStyle="1" w:styleId="60">
    <w:name w:val="Заголовок 6 Знак"/>
    <w:basedOn w:val="a0"/>
    <w:link w:val="6"/>
    <w:uiPriority w:val="9"/>
    <w:semiHidden/>
    <w:locked/>
    <w:rsid w:val="00EC5919"/>
    <w:rPr>
      <w:rFonts w:ascii="Calibri" w:hAnsi="Calibri"/>
      <w:b/>
      <w:sz w:val="22"/>
    </w:rPr>
  </w:style>
  <w:style w:type="character" w:customStyle="1" w:styleId="70">
    <w:name w:val="Заголовок 7 Знак"/>
    <w:basedOn w:val="a0"/>
    <w:link w:val="7"/>
    <w:uiPriority w:val="9"/>
    <w:semiHidden/>
    <w:locked/>
    <w:rsid w:val="00EC5919"/>
    <w:rPr>
      <w:rFonts w:ascii="Calibri" w:hAnsi="Calibri"/>
      <w:sz w:val="24"/>
    </w:rPr>
  </w:style>
  <w:style w:type="character" w:customStyle="1" w:styleId="80">
    <w:name w:val="Заголовок 8 Знак"/>
    <w:basedOn w:val="a0"/>
    <w:link w:val="8"/>
    <w:uiPriority w:val="9"/>
    <w:semiHidden/>
    <w:locked/>
    <w:rsid w:val="00EC5919"/>
    <w:rPr>
      <w:rFonts w:ascii="Calibri" w:hAnsi="Calibri"/>
      <w:i/>
      <w:sz w:val="24"/>
    </w:rPr>
  </w:style>
  <w:style w:type="character" w:customStyle="1" w:styleId="91">
    <w:name w:val="Заголовок 9 Знак"/>
    <w:basedOn w:val="a0"/>
    <w:link w:val="90"/>
    <w:uiPriority w:val="9"/>
    <w:semiHidden/>
    <w:locked/>
    <w:rsid w:val="00EC5919"/>
    <w:rPr>
      <w:rFonts w:ascii="Cambria" w:hAnsi="Cambria"/>
      <w:sz w:val="22"/>
    </w:rPr>
  </w:style>
  <w:style w:type="character" w:customStyle="1" w:styleId="20">
    <w:name w:val="Заголовок 2 Знак"/>
    <w:aliases w:val="contract Знак,H2 Знак,h2 Знак,2 Знак,Numbered text 3 Знак,21 Знак,22 Знак,211 Знак,h:2 Знак,h:2app Знак,T2 Знак,TF-Overskrit 2 Знак,Title2 Знак,ITT t2 Знак,PA Major Section Знак,TE Heading 2 Знак,Livello 2 Знак,R2 Знак,H21 Знак,l2 Знак"/>
    <w:link w:val="2"/>
    <w:semiHidden/>
    <w:locked/>
    <w:rsid w:val="006A4EE2"/>
    <w:rPr>
      <w:rFonts w:ascii="Arial" w:hAnsi="Arial"/>
      <w:b/>
      <w:i/>
      <w:sz w:val="28"/>
      <w:lang w:val="ru-RU" w:eastAsia="ru-RU"/>
    </w:rPr>
  </w:style>
  <w:style w:type="paragraph" w:customStyle="1" w:styleId="a3">
    <w:name w:val="Знак Знак Знак Знак"/>
    <w:basedOn w:val="a"/>
    <w:rsid w:val="000406D9"/>
    <w:pPr>
      <w:spacing w:after="160" w:line="240" w:lineRule="exact"/>
    </w:pPr>
    <w:rPr>
      <w:rFonts w:ascii="Verdana" w:hAnsi="Verdana"/>
      <w:lang w:val="en-US" w:eastAsia="en-US"/>
    </w:rPr>
  </w:style>
  <w:style w:type="paragraph" w:styleId="a4">
    <w:name w:val="Title"/>
    <w:basedOn w:val="a"/>
    <w:link w:val="a5"/>
    <w:uiPriority w:val="10"/>
    <w:qFormat/>
    <w:rsid w:val="000406D9"/>
    <w:pPr>
      <w:shd w:val="clear" w:color="auto" w:fill="FFFFFF"/>
      <w:jc w:val="center"/>
    </w:pPr>
    <w:rPr>
      <w:color w:val="000000"/>
      <w:spacing w:val="7"/>
      <w:sz w:val="22"/>
      <w:szCs w:val="20"/>
      <w:u w:val="single"/>
    </w:rPr>
  </w:style>
  <w:style w:type="character" w:customStyle="1" w:styleId="a5">
    <w:name w:val="Заголовок Знак"/>
    <w:basedOn w:val="a0"/>
    <w:link w:val="a4"/>
    <w:uiPriority w:val="10"/>
    <w:locked/>
    <w:rsid w:val="003E1EB8"/>
    <w:rPr>
      <w:color w:val="000000"/>
      <w:spacing w:val="7"/>
      <w:sz w:val="22"/>
      <w:u w:val="single"/>
      <w:shd w:val="clear" w:color="auto" w:fill="FFFFFF"/>
    </w:rPr>
  </w:style>
  <w:style w:type="paragraph" w:styleId="21">
    <w:name w:val="Body Text 2"/>
    <w:basedOn w:val="a"/>
    <w:link w:val="22"/>
    <w:uiPriority w:val="99"/>
    <w:rsid w:val="000406D9"/>
    <w:pPr>
      <w:shd w:val="clear" w:color="auto" w:fill="FFFFFF"/>
      <w:spacing w:before="120"/>
      <w:jc w:val="both"/>
    </w:pPr>
  </w:style>
  <w:style w:type="character" w:customStyle="1" w:styleId="22">
    <w:name w:val="Основной текст 2 Знак"/>
    <w:basedOn w:val="a0"/>
    <w:link w:val="21"/>
    <w:uiPriority w:val="99"/>
    <w:locked/>
    <w:rsid w:val="000406D9"/>
    <w:rPr>
      <w:sz w:val="24"/>
      <w:lang w:val="ru-RU" w:eastAsia="ru-RU"/>
    </w:rPr>
  </w:style>
  <w:style w:type="paragraph" w:styleId="a6">
    <w:name w:val="Body Text Indent"/>
    <w:basedOn w:val="a"/>
    <w:link w:val="a7"/>
    <w:uiPriority w:val="99"/>
    <w:rsid w:val="000406D9"/>
    <w:pPr>
      <w:widowControl w:val="0"/>
      <w:adjustRightInd w:val="0"/>
      <w:spacing w:after="120" w:line="360" w:lineRule="atLeast"/>
      <w:ind w:firstLine="720"/>
      <w:jc w:val="both"/>
      <w:textAlignment w:val="baseline"/>
    </w:pPr>
  </w:style>
  <w:style w:type="character" w:customStyle="1" w:styleId="a7">
    <w:name w:val="Основной текст с отступом Знак"/>
    <w:basedOn w:val="a0"/>
    <w:link w:val="a6"/>
    <w:uiPriority w:val="99"/>
    <w:semiHidden/>
    <w:locked/>
    <w:rsid w:val="00EC5919"/>
    <w:rPr>
      <w:sz w:val="24"/>
    </w:rPr>
  </w:style>
  <w:style w:type="paragraph" w:styleId="a8">
    <w:name w:val="Body Text"/>
    <w:basedOn w:val="a"/>
    <w:link w:val="a9"/>
    <w:rsid w:val="000406D9"/>
    <w:pPr>
      <w:widowControl w:val="0"/>
      <w:shd w:val="clear" w:color="auto" w:fill="FFFFFF"/>
      <w:adjustRightInd w:val="0"/>
      <w:spacing w:before="120" w:line="360" w:lineRule="atLeast"/>
      <w:jc w:val="center"/>
      <w:textAlignment w:val="baseline"/>
    </w:pPr>
    <w:rPr>
      <w:b/>
      <w:color w:val="000000"/>
      <w:spacing w:val="1"/>
      <w:w w:val="119"/>
      <w:szCs w:val="20"/>
    </w:rPr>
  </w:style>
  <w:style w:type="character" w:customStyle="1" w:styleId="a9">
    <w:name w:val="Основной текст Знак"/>
    <w:basedOn w:val="a0"/>
    <w:link w:val="a8"/>
    <w:locked/>
    <w:rsid w:val="001D7852"/>
    <w:rPr>
      <w:b/>
      <w:color w:val="000000"/>
      <w:spacing w:val="1"/>
      <w:w w:val="119"/>
      <w:sz w:val="24"/>
      <w:lang w:val="ru-RU" w:eastAsia="ru-RU"/>
    </w:rPr>
  </w:style>
  <w:style w:type="paragraph" w:customStyle="1" w:styleId="1">
    <w:name w:val="Абзац 1"/>
    <w:basedOn w:val="a"/>
    <w:autoRedefine/>
    <w:rsid w:val="000406D9"/>
    <w:pPr>
      <w:widowControl w:val="0"/>
      <w:numPr>
        <w:numId w:val="1"/>
      </w:numPr>
      <w:shd w:val="clear" w:color="auto" w:fill="FFFFFF"/>
      <w:tabs>
        <w:tab w:val="num" w:pos="720"/>
      </w:tabs>
      <w:adjustRightInd w:val="0"/>
      <w:spacing w:before="60"/>
      <w:ind w:left="720" w:firstLine="0"/>
      <w:jc w:val="both"/>
      <w:textAlignment w:val="baseline"/>
    </w:pPr>
    <w:rPr>
      <w:color w:val="000000"/>
    </w:rPr>
  </w:style>
  <w:style w:type="character" w:customStyle="1" w:styleId="12">
    <w:name w:val="Абзац 1 Знак"/>
    <w:rsid w:val="000406D9"/>
    <w:rPr>
      <w:color w:val="000000"/>
      <w:sz w:val="24"/>
      <w:lang w:val="ru-RU" w:eastAsia="ru-RU"/>
    </w:rPr>
  </w:style>
  <w:style w:type="paragraph" w:customStyle="1" w:styleId="13">
    <w:name w:val="Стиль1"/>
    <w:basedOn w:val="a"/>
    <w:rsid w:val="000406D9"/>
    <w:pPr>
      <w:widowControl w:val="0"/>
      <w:shd w:val="clear" w:color="auto" w:fill="FFFFFF"/>
      <w:tabs>
        <w:tab w:val="num" w:pos="350"/>
        <w:tab w:val="left" w:pos="993"/>
        <w:tab w:val="left" w:pos="1430"/>
      </w:tabs>
      <w:adjustRightInd w:val="0"/>
      <w:spacing w:before="240" w:line="360" w:lineRule="atLeast"/>
      <w:ind w:left="-387" w:firstLine="567"/>
      <w:jc w:val="both"/>
      <w:textAlignment w:val="baseline"/>
    </w:pPr>
    <w:rPr>
      <w:color w:val="000000"/>
      <w:u w:val="single"/>
    </w:rPr>
  </w:style>
  <w:style w:type="character" w:customStyle="1" w:styleId="14">
    <w:name w:val="Стиль1 Знак"/>
    <w:rsid w:val="000406D9"/>
    <w:rPr>
      <w:color w:val="000000"/>
      <w:sz w:val="24"/>
      <w:u w:val="single"/>
      <w:lang w:val="ru-RU" w:eastAsia="ru-RU"/>
    </w:rPr>
  </w:style>
  <w:style w:type="paragraph" w:customStyle="1" w:styleId="consplusnormal">
    <w:name w:val="consplusnormal"/>
    <w:basedOn w:val="a"/>
    <w:rsid w:val="000406D9"/>
    <w:pPr>
      <w:spacing w:before="101" w:after="101"/>
      <w:ind w:left="101" w:right="101"/>
    </w:pPr>
  </w:style>
  <w:style w:type="paragraph" w:customStyle="1" w:styleId="consplusnonformat">
    <w:name w:val="consplusnonformat"/>
    <w:basedOn w:val="a"/>
    <w:rsid w:val="000406D9"/>
    <w:pPr>
      <w:spacing w:before="101" w:after="101"/>
      <w:ind w:left="101" w:right="101"/>
    </w:pPr>
  </w:style>
  <w:style w:type="paragraph" w:styleId="30">
    <w:name w:val="Body Text Indent 3"/>
    <w:basedOn w:val="a"/>
    <w:link w:val="32"/>
    <w:uiPriority w:val="99"/>
    <w:rsid w:val="000406D9"/>
    <w:pPr>
      <w:widowControl w:val="0"/>
      <w:adjustRightInd w:val="0"/>
      <w:spacing w:before="120" w:line="360" w:lineRule="atLeast"/>
      <w:ind w:left="720"/>
      <w:jc w:val="both"/>
      <w:textAlignment w:val="baseline"/>
    </w:pPr>
    <w:rPr>
      <w:sz w:val="16"/>
      <w:szCs w:val="16"/>
    </w:rPr>
  </w:style>
  <w:style w:type="character" w:customStyle="1" w:styleId="32">
    <w:name w:val="Основной текст с отступом 3 Знак"/>
    <w:basedOn w:val="a0"/>
    <w:link w:val="30"/>
    <w:uiPriority w:val="99"/>
    <w:semiHidden/>
    <w:locked/>
    <w:rsid w:val="00EC5919"/>
    <w:rPr>
      <w:sz w:val="16"/>
    </w:rPr>
  </w:style>
  <w:style w:type="paragraph" w:styleId="aa">
    <w:name w:val="header"/>
    <w:basedOn w:val="a"/>
    <w:link w:val="ab"/>
    <w:uiPriority w:val="99"/>
    <w:rsid w:val="000406D9"/>
    <w:pPr>
      <w:widowControl w:val="0"/>
      <w:tabs>
        <w:tab w:val="center" w:pos="4677"/>
        <w:tab w:val="right" w:pos="9355"/>
      </w:tabs>
      <w:adjustRightInd w:val="0"/>
      <w:spacing w:line="360" w:lineRule="atLeast"/>
      <w:jc w:val="both"/>
      <w:textAlignment w:val="baseline"/>
    </w:pPr>
  </w:style>
  <w:style w:type="character" w:customStyle="1" w:styleId="ab">
    <w:name w:val="Верхний колонтитул Знак"/>
    <w:basedOn w:val="a0"/>
    <w:link w:val="aa"/>
    <w:uiPriority w:val="99"/>
    <w:semiHidden/>
    <w:locked/>
    <w:rsid w:val="000372D1"/>
    <w:rPr>
      <w:sz w:val="24"/>
      <w:lang w:val="ru-RU" w:eastAsia="ru-RU"/>
    </w:rPr>
  </w:style>
  <w:style w:type="paragraph" w:customStyle="1" w:styleId="ac">
    <w:name w:val="Раздел"/>
    <w:basedOn w:val="a"/>
    <w:rsid w:val="000406D9"/>
    <w:pPr>
      <w:widowControl w:val="0"/>
      <w:shd w:val="clear" w:color="auto" w:fill="FFFFFF"/>
      <w:adjustRightInd w:val="0"/>
      <w:spacing w:line="360" w:lineRule="atLeast"/>
      <w:jc w:val="center"/>
      <w:textAlignment w:val="baseline"/>
    </w:pPr>
    <w:rPr>
      <w:b/>
      <w:bCs/>
      <w:color w:val="000000"/>
      <w:spacing w:val="-3"/>
      <w:szCs w:val="20"/>
    </w:rPr>
  </w:style>
  <w:style w:type="paragraph" w:customStyle="1" w:styleId="Default">
    <w:name w:val="Default"/>
    <w:rsid w:val="000406D9"/>
    <w:pPr>
      <w:widowControl w:val="0"/>
      <w:autoSpaceDE w:val="0"/>
      <w:autoSpaceDN w:val="0"/>
      <w:adjustRightInd w:val="0"/>
      <w:spacing w:line="360" w:lineRule="atLeast"/>
      <w:jc w:val="both"/>
      <w:textAlignment w:val="baseline"/>
    </w:pPr>
    <w:rPr>
      <w:color w:val="000000"/>
      <w:sz w:val="24"/>
    </w:rPr>
  </w:style>
  <w:style w:type="paragraph" w:customStyle="1" w:styleId="15">
    <w:name w:val="нумерованный 1"/>
    <w:basedOn w:val="a"/>
    <w:rsid w:val="000406D9"/>
    <w:pPr>
      <w:keepNext/>
      <w:widowControl w:val="0"/>
      <w:shd w:val="clear" w:color="auto" w:fill="FFFFFF"/>
      <w:tabs>
        <w:tab w:val="num" w:pos="360"/>
      </w:tabs>
      <w:autoSpaceDE w:val="0"/>
      <w:autoSpaceDN w:val="0"/>
      <w:adjustRightInd w:val="0"/>
      <w:spacing w:before="120" w:after="120" w:line="360" w:lineRule="atLeast"/>
      <w:jc w:val="center"/>
      <w:textAlignment w:val="baseline"/>
      <w:outlineLvl w:val="0"/>
    </w:pPr>
    <w:rPr>
      <w:b/>
      <w:color w:val="000000"/>
      <w:sz w:val="22"/>
      <w:szCs w:val="20"/>
    </w:rPr>
  </w:style>
  <w:style w:type="paragraph" w:customStyle="1" w:styleId="ad">
    <w:name w:val="Форма"/>
    <w:basedOn w:val="a"/>
    <w:rsid w:val="000406D9"/>
    <w:pPr>
      <w:widowControl w:val="0"/>
      <w:tabs>
        <w:tab w:val="num" w:pos="1247"/>
      </w:tabs>
      <w:adjustRightInd w:val="0"/>
      <w:spacing w:line="360" w:lineRule="atLeast"/>
      <w:ind w:left="1247" w:hanging="1247"/>
      <w:jc w:val="both"/>
      <w:textAlignment w:val="baseline"/>
    </w:pPr>
    <w:rPr>
      <w:i/>
    </w:rPr>
  </w:style>
  <w:style w:type="paragraph" w:customStyle="1" w:styleId="ae">
    <w:name w:val="a"/>
    <w:basedOn w:val="a"/>
    <w:rsid w:val="000406D9"/>
    <w:pPr>
      <w:spacing w:before="101" w:after="101"/>
      <w:ind w:left="101" w:right="101"/>
    </w:pPr>
  </w:style>
  <w:style w:type="paragraph" w:styleId="16">
    <w:name w:val="toc 1"/>
    <w:basedOn w:val="a"/>
    <w:next w:val="a"/>
    <w:autoRedefine/>
    <w:uiPriority w:val="39"/>
    <w:semiHidden/>
    <w:rsid w:val="000406D9"/>
    <w:pPr>
      <w:spacing w:before="240" w:after="120"/>
    </w:pPr>
    <w:rPr>
      <w:b/>
      <w:bCs/>
      <w:sz w:val="20"/>
      <w:szCs w:val="20"/>
    </w:rPr>
  </w:style>
  <w:style w:type="paragraph" w:styleId="23">
    <w:name w:val="toc 2"/>
    <w:basedOn w:val="a"/>
    <w:next w:val="a"/>
    <w:autoRedefine/>
    <w:uiPriority w:val="39"/>
    <w:semiHidden/>
    <w:rsid w:val="000406D9"/>
    <w:pPr>
      <w:tabs>
        <w:tab w:val="left" w:pos="1440"/>
        <w:tab w:val="right" w:leader="dot" w:pos="9629"/>
      </w:tabs>
      <w:spacing w:before="120"/>
      <w:ind w:left="240"/>
      <w:jc w:val="both"/>
    </w:pPr>
    <w:rPr>
      <w:i/>
      <w:noProof/>
      <w:sz w:val="20"/>
    </w:rPr>
  </w:style>
  <w:style w:type="paragraph" w:styleId="33">
    <w:name w:val="toc 3"/>
    <w:basedOn w:val="a"/>
    <w:next w:val="a"/>
    <w:autoRedefine/>
    <w:uiPriority w:val="39"/>
    <w:semiHidden/>
    <w:rsid w:val="000406D9"/>
    <w:pPr>
      <w:ind w:left="480"/>
    </w:pPr>
    <w:rPr>
      <w:sz w:val="20"/>
      <w:szCs w:val="20"/>
    </w:rPr>
  </w:style>
  <w:style w:type="paragraph" w:styleId="41">
    <w:name w:val="toc 4"/>
    <w:basedOn w:val="a"/>
    <w:next w:val="a"/>
    <w:autoRedefine/>
    <w:uiPriority w:val="39"/>
    <w:semiHidden/>
    <w:rsid w:val="000406D9"/>
    <w:pPr>
      <w:ind w:left="720"/>
    </w:pPr>
    <w:rPr>
      <w:sz w:val="20"/>
      <w:szCs w:val="20"/>
    </w:rPr>
  </w:style>
  <w:style w:type="paragraph" w:styleId="51">
    <w:name w:val="toc 5"/>
    <w:basedOn w:val="a"/>
    <w:next w:val="a"/>
    <w:autoRedefine/>
    <w:uiPriority w:val="39"/>
    <w:semiHidden/>
    <w:rsid w:val="000406D9"/>
    <w:pPr>
      <w:ind w:left="960"/>
    </w:pPr>
    <w:rPr>
      <w:sz w:val="20"/>
      <w:szCs w:val="20"/>
    </w:rPr>
  </w:style>
  <w:style w:type="paragraph" w:styleId="61">
    <w:name w:val="toc 6"/>
    <w:basedOn w:val="a"/>
    <w:next w:val="a"/>
    <w:autoRedefine/>
    <w:uiPriority w:val="39"/>
    <w:semiHidden/>
    <w:rsid w:val="000406D9"/>
    <w:pPr>
      <w:ind w:left="1200"/>
    </w:pPr>
    <w:rPr>
      <w:sz w:val="20"/>
      <w:szCs w:val="20"/>
    </w:rPr>
  </w:style>
  <w:style w:type="paragraph" w:styleId="71">
    <w:name w:val="toc 7"/>
    <w:basedOn w:val="a"/>
    <w:next w:val="a"/>
    <w:autoRedefine/>
    <w:uiPriority w:val="39"/>
    <w:semiHidden/>
    <w:rsid w:val="000406D9"/>
    <w:pPr>
      <w:ind w:left="1440"/>
    </w:pPr>
    <w:rPr>
      <w:sz w:val="20"/>
      <w:szCs w:val="20"/>
    </w:rPr>
  </w:style>
  <w:style w:type="paragraph" w:styleId="81">
    <w:name w:val="toc 8"/>
    <w:basedOn w:val="a"/>
    <w:next w:val="a"/>
    <w:autoRedefine/>
    <w:uiPriority w:val="39"/>
    <w:semiHidden/>
    <w:rsid w:val="000406D9"/>
    <w:pPr>
      <w:ind w:left="1680"/>
    </w:pPr>
    <w:rPr>
      <w:sz w:val="20"/>
      <w:szCs w:val="20"/>
    </w:rPr>
  </w:style>
  <w:style w:type="paragraph" w:styleId="92">
    <w:name w:val="toc 9"/>
    <w:basedOn w:val="a"/>
    <w:next w:val="a"/>
    <w:autoRedefine/>
    <w:uiPriority w:val="39"/>
    <w:semiHidden/>
    <w:rsid w:val="000406D9"/>
    <w:pPr>
      <w:ind w:left="1920"/>
    </w:pPr>
    <w:rPr>
      <w:sz w:val="20"/>
      <w:szCs w:val="20"/>
    </w:rPr>
  </w:style>
  <w:style w:type="character" w:styleId="af">
    <w:name w:val="Hyperlink"/>
    <w:basedOn w:val="a0"/>
    <w:rsid w:val="000406D9"/>
    <w:rPr>
      <w:rFonts w:cs="Times New Roman"/>
      <w:color w:val="0000FF"/>
      <w:u w:val="single"/>
    </w:rPr>
  </w:style>
  <w:style w:type="paragraph" w:styleId="af0">
    <w:name w:val="footer"/>
    <w:basedOn w:val="a"/>
    <w:link w:val="af1"/>
    <w:uiPriority w:val="99"/>
    <w:rsid w:val="000406D9"/>
    <w:pPr>
      <w:tabs>
        <w:tab w:val="center" w:pos="4677"/>
        <w:tab w:val="right" w:pos="9355"/>
      </w:tabs>
    </w:pPr>
  </w:style>
  <w:style w:type="character" w:customStyle="1" w:styleId="af1">
    <w:name w:val="Нижний колонтитул Знак"/>
    <w:basedOn w:val="a0"/>
    <w:link w:val="af0"/>
    <w:uiPriority w:val="99"/>
    <w:locked/>
    <w:rsid w:val="000372D1"/>
    <w:rPr>
      <w:sz w:val="24"/>
      <w:lang w:val="ru-RU" w:eastAsia="ru-RU"/>
    </w:rPr>
  </w:style>
  <w:style w:type="character" w:styleId="af2">
    <w:name w:val="page number"/>
    <w:basedOn w:val="a0"/>
    <w:rsid w:val="000406D9"/>
    <w:rPr>
      <w:rFonts w:cs="Times New Roman"/>
    </w:rPr>
  </w:style>
  <w:style w:type="paragraph" w:styleId="af3">
    <w:name w:val="Balloon Text"/>
    <w:basedOn w:val="a"/>
    <w:link w:val="af4"/>
    <w:uiPriority w:val="99"/>
    <w:semiHidden/>
    <w:rsid w:val="000406D9"/>
    <w:rPr>
      <w:sz w:val="2"/>
    </w:rPr>
  </w:style>
  <w:style w:type="character" w:customStyle="1" w:styleId="af4">
    <w:name w:val="Текст выноски Знак"/>
    <w:basedOn w:val="a0"/>
    <w:link w:val="af3"/>
    <w:uiPriority w:val="99"/>
    <w:semiHidden/>
    <w:locked/>
    <w:rsid w:val="00EC5919"/>
    <w:rPr>
      <w:sz w:val="2"/>
    </w:rPr>
  </w:style>
  <w:style w:type="paragraph" w:styleId="24">
    <w:name w:val="Body Text Indent 2"/>
    <w:basedOn w:val="a"/>
    <w:link w:val="25"/>
    <w:uiPriority w:val="99"/>
    <w:rsid w:val="000406D9"/>
    <w:pPr>
      <w:shd w:val="clear" w:color="auto" w:fill="FFFFFF"/>
      <w:tabs>
        <w:tab w:val="left" w:pos="993"/>
        <w:tab w:val="left" w:leader="underscore" w:pos="6754"/>
      </w:tabs>
      <w:ind w:firstLine="567"/>
      <w:jc w:val="both"/>
    </w:pPr>
  </w:style>
  <w:style w:type="character" w:customStyle="1" w:styleId="25">
    <w:name w:val="Основной текст с отступом 2 Знак"/>
    <w:basedOn w:val="a0"/>
    <w:link w:val="24"/>
    <w:uiPriority w:val="99"/>
    <w:locked/>
    <w:rsid w:val="00EC5919"/>
    <w:rPr>
      <w:sz w:val="24"/>
    </w:rPr>
  </w:style>
  <w:style w:type="paragraph" w:styleId="af5">
    <w:name w:val="Block Text"/>
    <w:basedOn w:val="a"/>
    <w:uiPriority w:val="99"/>
    <w:rsid w:val="000406D9"/>
    <w:pPr>
      <w:shd w:val="clear" w:color="auto" w:fill="FFFFFF"/>
      <w:spacing w:before="120"/>
      <w:ind w:left="45" w:right="6" w:firstLine="703"/>
      <w:jc w:val="both"/>
    </w:pPr>
    <w:rPr>
      <w:color w:val="000000"/>
      <w:spacing w:val="-1"/>
      <w:w w:val="118"/>
    </w:rPr>
  </w:style>
  <w:style w:type="character" w:styleId="af6">
    <w:name w:val="FollowedHyperlink"/>
    <w:basedOn w:val="a0"/>
    <w:uiPriority w:val="99"/>
    <w:rsid w:val="000406D9"/>
    <w:rPr>
      <w:rFonts w:cs="Times New Roman"/>
      <w:color w:val="800080"/>
      <w:u w:val="single"/>
    </w:rPr>
  </w:style>
  <w:style w:type="paragraph" w:styleId="34">
    <w:name w:val="Body Text 3"/>
    <w:basedOn w:val="a"/>
    <w:link w:val="35"/>
    <w:uiPriority w:val="99"/>
    <w:rsid w:val="000406D9"/>
    <w:pPr>
      <w:spacing w:before="240"/>
      <w:jc w:val="center"/>
    </w:pPr>
    <w:rPr>
      <w:sz w:val="16"/>
      <w:szCs w:val="16"/>
    </w:rPr>
  </w:style>
  <w:style w:type="character" w:customStyle="1" w:styleId="35">
    <w:name w:val="Основной текст 3 Знак"/>
    <w:basedOn w:val="a0"/>
    <w:link w:val="34"/>
    <w:uiPriority w:val="99"/>
    <w:semiHidden/>
    <w:locked/>
    <w:rsid w:val="00EC5919"/>
    <w:rPr>
      <w:sz w:val="16"/>
    </w:rPr>
  </w:style>
  <w:style w:type="paragraph" w:customStyle="1" w:styleId="FR1">
    <w:name w:val="FR1"/>
    <w:rsid w:val="000406D9"/>
    <w:pPr>
      <w:widowControl w:val="0"/>
      <w:overflowPunct w:val="0"/>
      <w:autoSpaceDE w:val="0"/>
      <w:autoSpaceDN w:val="0"/>
      <w:adjustRightInd w:val="0"/>
      <w:spacing w:before="240" w:line="260" w:lineRule="auto"/>
      <w:jc w:val="both"/>
      <w:textAlignment w:val="baseline"/>
    </w:pPr>
    <w:rPr>
      <w:sz w:val="28"/>
    </w:rPr>
  </w:style>
  <w:style w:type="paragraph" w:customStyle="1" w:styleId="17">
    <w:name w:val="Обычный1"/>
    <w:rsid w:val="000406D9"/>
    <w:rPr>
      <w:sz w:val="24"/>
    </w:rPr>
  </w:style>
  <w:style w:type="paragraph" w:customStyle="1" w:styleId="af7">
    <w:name w:val="Пункт контракта"/>
    <w:basedOn w:val="a4"/>
    <w:rsid w:val="000406D9"/>
    <w:pPr>
      <w:shd w:val="clear" w:color="auto" w:fill="auto"/>
      <w:spacing w:before="120" w:after="120"/>
    </w:pPr>
    <w:rPr>
      <w:b/>
      <w:color w:val="auto"/>
      <w:spacing w:val="0"/>
      <w:sz w:val="24"/>
      <w:u w:val="none"/>
    </w:rPr>
  </w:style>
  <w:style w:type="character" w:customStyle="1" w:styleId="af8">
    <w:name w:val="Знак Знак"/>
    <w:rsid w:val="000406D9"/>
    <w:rPr>
      <w:b/>
      <w:color w:val="000000"/>
      <w:spacing w:val="1"/>
      <w:w w:val="119"/>
      <w:sz w:val="24"/>
      <w:lang w:val="ru-RU" w:eastAsia="ru-RU"/>
    </w:rPr>
  </w:style>
  <w:style w:type="table" w:styleId="af9">
    <w:name w:val="Table Grid"/>
    <w:basedOn w:val="a1"/>
    <w:uiPriority w:val="59"/>
    <w:rsid w:val="000406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pt">
    <w:name w:val="Стиль Пункт контракта + 11 pt"/>
    <w:basedOn w:val="af7"/>
    <w:rsid w:val="000406D9"/>
    <w:pPr>
      <w:spacing w:before="240"/>
    </w:pPr>
    <w:rPr>
      <w:bCs/>
      <w:sz w:val="22"/>
    </w:rPr>
  </w:style>
  <w:style w:type="paragraph" w:styleId="afa">
    <w:name w:val="caption"/>
    <w:basedOn w:val="a"/>
    <w:uiPriority w:val="35"/>
    <w:qFormat/>
    <w:rsid w:val="000406D9"/>
    <w:pPr>
      <w:ind w:right="-1192"/>
      <w:jc w:val="center"/>
    </w:pPr>
    <w:rPr>
      <w:b/>
      <w:sz w:val="28"/>
    </w:rPr>
  </w:style>
  <w:style w:type="paragraph" w:customStyle="1" w:styleId="11pt60">
    <w:name w:val="Стиль Стиль Пункт контракта + 11 pt + Перед:  6 пт После:  0 пт"/>
    <w:basedOn w:val="11pt"/>
    <w:autoRedefine/>
    <w:rsid w:val="000406D9"/>
    <w:pPr>
      <w:tabs>
        <w:tab w:val="num" w:pos="540"/>
      </w:tabs>
      <w:spacing w:before="120" w:after="0"/>
      <w:ind w:left="540" w:hanging="540"/>
    </w:pPr>
  </w:style>
  <w:style w:type="paragraph" w:styleId="afb">
    <w:name w:val="Subtitle"/>
    <w:basedOn w:val="a"/>
    <w:link w:val="afc"/>
    <w:uiPriority w:val="11"/>
    <w:qFormat/>
    <w:rsid w:val="000406D9"/>
    <w:pPr>
      <w:tabs>
        <w:tab w:val="left" w:pos="2214"/>
      </w:tabs>
      <w:jc w:val="center"/>
    </w:pPr>
    <w:rPr>
      <w:rFonts w:ascii="Cambria" w:hAnsi="Cambria"/>
    </w:rPr>
  </w:style>
  <w:style w:type="character" w:customStyle="1" w:styleId="afc">
    <w:name w:val="Подзаголовок Знак"/>
    <w:basedOn w:val="a0"/>
    <w:link w:val="afb"/>
    <w:uiPriority w:val="11"/>
    <w:locked/>
    <w:rsid w:val="00EC5919"/>
    <w:rPr>
      <w:rFonts w:ascii="Cambria" w:hAnsi="Cambria"/>
      <w:sz w:val="24"/>
    </w:rPr>
  </w:style>
  <w:style w:type="paragraph" w:customStyle="1" w:styleId="StyleFirstline127cm">
    <w:name w:val="Style First line:  127 cm"/>
    <w:basedOn w:val="a"/>
    <w:rsid w:val="000406D9"/>
    <w:pPr>
      <w:spacing w:before="120"/>
      <w:ind w:firstLine="720"/>
      <w:jc w:val="both"/>
    </w:pPr>
    <w:rPr>
      <w:rFonts w:ascii="Arial" w:hAnsi="Arial"/>
      <w:szCs w:val="20"/>
      <w:lang w:eastAsia="en-US"/>
    </w:rPr>
  </w:style>
  <w:style w:type="character" w:styleId="afd">
    <w:name w:val="Strong"/>
    <w:basedOn w:val="a0"/>
    <w:uiPriority w:val="22"/>
    <w:qFormat/>
    <w:rsid w:val="000406D9"/>
    <w:rPr>
      <w:rFonts w:cs="Times New Roman"/>
      <w:b/>
    </w:rPr>
  </w:style>
  <w:style w:type="paragraph" w:customStyle="1" w:styleId="42">
    <w:name w:val="Заг 4"/>
    <w:basedOn w:val="4"/>
    <w:rsid w:val="000406D9"/>
    <w:pPr>
      <w:numPr>
        <w:ilvl w:val="3"/>
      </w:numPr>
      <w:shd w:val="clear" w:color="auto" w:fill="auto"/>
      <w:tabs>
        <w:tab w:val="num" w:pos="1944"/>
      </w:tabs>
      <w:spacing w:before="60" w:after="60" w:line="312" w:lineRule="auto"/>
      <w:ind w:firstLine="720"/>
      <w:jc w:val="both"/>
    </w:pPr>
    <w:rPr>
      <w:bCs w:val="0"/>
      <w:noProof/>
    </w:rPr>
  </w:style>
  <w:style w:type="paragraph" w:customStyle="1" w:styleId="-">
    <w:name w:val="Контракт-раздел"/>
    <w:basedOn w:val="a"/>
    <w:next w:val="-0"/>
    <w:rsid w:val="000406D9"/>
    <w:pPr>
      <w:keepNext/>
      <w:tabs>
        <w:tab w:val="num" w:pos="0"/>
        <w:tab w:val="left" w:pos="540"/>
      </w:tabs>
      <w:suppressAutoHyphens/>
      <w:spacing w:before="360" w:after="120"/>
      <w:jc w:val="center"/>
      <w:outlineLvl w:val="3"/>
    </w:pPr>
    <w:rPr>
      <w:b/>
      <w:bCs/>
      <w:caps/>
      <w:smallCaps/>
    </w:rPr>
  </w:style>
  <w:style w:type="paragraph" w:customStyle="1" w:styleId="-0">
    <w:name w:val="Контракт-пункт"/>
    <w:basedOn w:val="a"/>
    <w:rsid w:val="000406D9"/>
    <w:pPr>
      <w:tabs>
        <w:tab w:val="num" w:pos="1418"/>
      </w:tabs>
      <w:ind w:firstLine="567"/>
      <w:jc w:val="both"/>
    </w:pPr>
  </w:style>
  <w:style w:type="paragraph" w:customStyle="1" w:styleId="-1">
    <w:name w:val="Контракт-подпункт"/>
    <w:basedOn w:val="a"/>
    <w:rsid w:val="000406D9"/>
    <w:pPr>
      <w:tabs>
        <w:tab w:val="num" w:pos="1418"/>
      </w:tabs>
      <w:ind w:firstLine="567"/>
      <w:jc w:val="both"/>
    </w:pPr>
  </w:style>
  <w:style w:type="paragraph" w:customStyle="1" w:styleId="36">
    <w:name w:val="Пункт 3"/>
    <w:basedOn w:val="a"/>
    <w:rsid w:val="000406D9"/>
    <w:pPr>
      <w:tabs>
        <w:tab w:val="num" w:pos="1418"/>
      </w:tabs>
      <w:ind w:firstLine="567"/>
      <w:jc w:val="both"/>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406D9"/>
    <w:pPr>
      <w:spacing w:before="100" w:beforeAutospacing="1" w:after="100" w:afterAutospacing="1"/>
    </w:pPr>
    <w:rPr>
      <w:rFonts w:ascii="Tahoma" w:hAnsi="Tahoma"/>
      <w:sz w:val="20"/>
      <w:szCs w:val="20"/>
      <w:lang w:val="en-US" w:eastAsia="en-US"/>
    </w:rPr>
  </w:style>
  <w:style w:type="paragraph" w:customStyle="1" w:styleId="26">
    <w:name w:val="Стиль2"/>
    <w:basedOn w:val="27"/>
    <w:rsid w:val="000406D9"/>
    <w:pPr>
      <w:keepNext/>
      <w:keepLines/>
      <w:widowControl w:val="0"/>
      <w:suppressLineNumbers/>
      <w:tabs>
        <w:tab w:val="clear" w:pos="1410"/>
        <w:tab w:val="num" w:pos="576"/>
      </w:tabs>
      <w:suppressAutoHyphens/>
      <w:spacing w:after="60"/>
      <w:ind w:left="576" w:hanging="576"/>
      <w:jc w:val="both"/>
    </w:pPr>
    <w:rPr>
      <w:b/>
      <w:szCs w:val="20"/>
    </w:rPr>
  </w:style>
  <w:style w:type="paragraph" w:styleId="27">
    <w:name w:val="List Number 2"/>
    <w:basedOn w:val="a"/>
    <w:uiPriority w:val="99"/>
    <w:rsid w:val="000406D9"/>
    <w:pPr>
      <w:tabs>
        <w:tab w:val="num" w:pos="1410"/>
      </w:tabs>
      <w:ind w:left="1410" w:hanging="1410"/>
    </w:pPr>
  </w:style>
  <w:style w:type="paragraph" w:customStyle="1" w:styleId="37">
    <w:name w:val="Стиль3 Знак"/>
    <w:basedOn w:val="24"/>
    <w:rsid w:val="000406D9"/>
    <w:pPr>
      <w:widowControl w:val="0"/>
      <w:shd w:val="clear" w:color="auto" w:fill="auto"/>
      <w:tabs>
        <w:tab w:val="clear" w:pos="993"/>
        <w:tab w:val="clear" w:pos="6754"/>
        <w:tab w:val="num" w:pos="360"/>
      </w:tabs>
      <w:adjustRightInd w:val="0"/>
      <w:ind w:left="283" w:firstLine="0"/>
      <w:textAlignment w:val="baseline"/>
    </w:pPr>
    <w:rPr>
      <w:szCs w:val="20"/>
    </w:rPr>
  </w:style>
  <w:style w:type="paragraph" w:customStyle="1" w:styleId="ConsNormal">
    <w:name w:val="ConsNormal"/>
    <w:semiHidden/>
    <w:rsid w:val="000406D9"/>
    <w:pPr>
      <w:widowControl w:val="0"/>
      <w:autoSpaceDE w:val="0"/>
      <w:autoSpaceDN w:val="0"/>
      <w:adjustRightInd w:val="0"/>
      <w:ind w:left="709" w:right="19772" w:firstLine="720"/>
      <w:jc w:val="both"/>
    </w:pPr>
    <w:rPr>
      <w:rFonts w:ascii="Arial" w:hAnsi="Arial" w:cs="Arial"/>
    </w:rPr>
  </w:style>
  <w:style w:type="paragraph" w:customStyle="1" w:styleId="38">
    <w:name w:val="Стиль3"/>
    <w:basedOn w:val="24"/>
    <w:rsid w:val="000406D9"/>
    <w:pPr>
      <w:widowControl w:val="0"/>
      <w:shd w:val="clear" w:color="auto" w:fill="auto"/>
      <w:tabs>
        <w:tab w:val="clear" w:pos="993"/>
        <w:tab w:val="clear" w:pos="6754"/>
        <w:tab w:val="num" w:pos="1307"/>
      </w:tabs>
      <w:adjustRightInd w:val="0"/>
      <w:ind w:left="1080" w:firstLine="0"/>
      <w:textAlignment w:val="baseline"/>
    </w:pPr>
    <w:rPr>
      <w:szCs w:val="20"/>
    </w:rPr>
  </w:style>
  <w:style w:type="paragraph" w:customStyle="1" w:styleId="39">
    <w:name w:val="Стиль3 Знак Знак"/>
    <w:basedOn w:val="24"/>
    <w:link w:val="3a"/>
    <w:rsid w:val="000406D9"/>
    <w:pPr>
      <w:widowControl w:val="0"/>
      <w:shd w:val="clear" w:color="auto" w:fill="auto"/>
      <w:tabs>
        <w:tab w:val="clear" w:pos="993"/>
        <w:tab w:val="clear" w:pos="6754"/>
        <w:tab w:val="num" w:pos="227"/>
      </w:tabs>
      <w:adjustRightInd w:val="0"/>
      <w:ind w:firstLine="0"/>
      <w:textAlignment w:val="baseline"/>
    </w:pPr>
    <w:rPr>
      <w:szCs w:val="20"/>
    </w:rPr>
  </w:style>
  <w:style w:type="character" w:customStyle="1" w:styleId="3a">
    <w:name w:val="Стиль3 Знак Знак Знак"/>
    <w:link w:val="39"/>
    <w:locked/>
    <w:rsid w:val="00463297"/>
    <w:rPr>
      <w:sz w:val="24"/>
      <w:lang w:val="ru-RU" w:eastAsia="ru-RU"/>
    </w:rPr>
  </w:style>
  <w:style w:type="character" w:customStyle="1" w:styleId="3b">
    <w:name w:val="Заголовок 3 Знак"/>
    <w:rsid w:val="000406D9"/>
    <w:rPr>
      <w:rFonts w:ascii="Arial" w:hAnsi="Arial"/>
      <w:b/>
      <w:sz w:val="26"/>
      <w:lang w:val="ru-RU" w:eastAsia="ru-RU"/>
    </w:rPr>
  </w:style>
  <w:style w:type="paragraph" w:customStyle="1" w:styleId="310">
    <w:name w:val="Основной текст 31"/>
    <w:basedOn w:val="a"/>
    <w:rsid w:val="000406D9"/>
    <w:pPr>
      <w:suppressAutoHyphens/>
      <w:autoSpaceDE w:val="0"/>
      <w:spacing w:line="360" w:lineRule="auto"/>
      <w:jc w:val="both"/>
    </w:pPr>
    <w:rPr>
      <w:sz w:val="26"/>
      <w:szCs w:val="28"/>
      <w:lang w:eastAsia="ar-SA"/>
    </w:rPr>
  </w:style>
  <w:style w:type="paragraph" w:customStyle="1" w:styleId="Iacaaiea">
    <w:name w:val="Iacaaiea"/>
    <w:basedOn w:val="a"/>
    <w:rsid w:val="000406D9"/>
    <w:pPr>
      <w:tabs>
        <w:tab w:val="left" w:pos="426"/>
      </w:tabs>
      <w:spacing w:before="120" w:line="360" w:lineRule="atLeast"/>
      <w:jc w:val="center"/>
    </w:pPr>
    <w:rPr>
      <w:b/>
      <w:bCs/>
      <w:sz w:val="22"/>
      <w:szCs w:val="22"/>
    </w:rPr>
  </w:style>
  <w:style w:type="paragraph" w:styleId="afe">
    <w:name w:val="List"/>
    <w:basedOn w:val="a"/>
    <w:uiPriority w:val="99"/>
    <w:rsid w:val="00485B65"/>
    <w:pPr>
      <w:tabs>
        <w:tab w:val="num" w:pos="720"/>
      </w:tabs>
      <w:ind w:left="720" w:hanging="360"/>
    </w:pPr>
  </w:style>
  <w:style w:type="paragraph" w:customStyle="1" w:styleId="aff">
    <w:name w:val="Îáû÷íûé"/>
    <w:rsid w:val="00485B65"/>
  </w:style>
  <w:style w:type="paragraph" w:customStyle="1" w:styleId="aff0">
    <w:name w:val="Таблицы (моноширинный)"/>
    <w:basedOn w:val="a"/>
    <w:next w:val="a"/>
    <w:uiPriority w:val="99"/>
    <w:rsid w:val="000A5AB1"/>
    <w:pPr>
      <w:widowControl w:val="0"/>
      <w:autoSpaceDE w:val="0"/>
      <w:autoSpaceDN w:val="0"/>
      <w:adjustRightInd w:val="0"/>
      <w:jc w:val="both"/>
    </w:pPr>
    <w:rPr>
      <w:rFonts w:ascii="Courier New" w:eastAsia="SimSun" w:hAnsi="Courier New" w:cs="Courier New"/>
      <w:sz w:val="20"/>
      <w:szCs w:val="20"/>
      <w:lang w:eastAsia="zh-CN"/>
    </w:rPr>
  </w:style>
  <w:style w:type="paragraph" w:customStyle="1" w:styleId="aff1">
    <w:name w:val="Знак Знак Знак"/>
    <w:basedOn w:val="a"/>
    <w:rsid w:val="001C6BF8"/>
    <w:pPr>
      <w:spacing w:before="100" w:beforeAutospacing="1" w:after="100" w:afterAutospacing="1"/>
    </w:pPr>
    <w:rPr>
      <w:rFonts w:ascii="Tahoma" w:hAnsi="Tahoma"/>
      <w:sz w:val="20"/>
      <w:szCs w:val="20"/>
      <w:lang w:val="en-US" w:eastAsia="en-US"/>
    </w:rPr>
  </w:style>
  <w:style w:type="paragraph" w:customStyle="1" w:styleId="ConsPlusNormal0">
    <w:name w:val="ConsPlusNormal"/>
    <w:link w:val="ConsPlusNormal1"/>
    <w:rsid w:val="002B1CD3"/>
    <w:pPr>
      <w:autoSpaceDE w:val="0"/>
      <w:autoSpaceDN w:val="0"/>
      <w:adjustRightInd w:val="0"/>
      <w:ind w:firstLine="720"/>
    </w:pPr>
    <w:rPr>
      <w:rFonts w:ascii="Arial" w:hAnsi="Arial" w:cs="Arial"/>
    </w:rPr>
  </w:style>
  <w:style w:type="paragraph" w:customStyle="1" w:styleId="Heading">
    <w:name w:val="Heading"/>
    <w:rsid w:val="00704E4A"/>
    <w:pPr>
      <w:widowControl w:val="0"/>
      <w:autoSpaceDE w:val="0"/>
      <w:autoSpaceDN w:val="0"/>
    </w:pPr>
    <w:rPr>
      <w:rFonts w:ascii="Arial" w:hAnsi="Arial" w:cs="Arial"/>
      <w:b/>
      <w:bCs/>
      <w:sz w:val="22"/>
      <w:szCs w:val="22"/>
    </w:rPr>
  </w:style>
  <w:style w:type="paragraph" w:customStyle="1" w:styleId="font5">
    <w:name w:val="font5"/>
    <w:basedOn w:val="a"/>
    <w:rsid w:val="00B07615"/>
    <w:pPr>
      <w:spacing w:before="100" w:beforeAutospacing="1" w:after="100" w:afterAutospacing="1"/>
    </w:pPr>
    <w:rPr>
      <w:sz w:val="22"/>
      <w:szCs w:val="22"/>
    </w:rPr>
  </w:style>
  <w:style w:type="paragraph" w:customStyle="1" w:styleId="font6">
    <w:name w:val="font6"/>
    <w:basedOn w:val="a"/>
    <w:rsid w:val="00B07615"/>
    <w:pPr>
      <w:spacing w:before="100" w:beforeAutospacing="1" w:after="100" w:afterAutospacing="1"/>
    </w:pPr>
    <w:rPr>
      <w:sz w:val="20"/>
      <w:szCs w:val="20"/>
    </w:rPr>
  </w:style>
  <w:style w:type="paragraph" w:customStyle="1" w:styleId="font7">
    <w:name w:val="font7"/>
    <w:basedOn w:val="a"/>
    <w:rsid w:val="00B07615"/>
    <w:pPr>
      <w:spacing w:before="100" w:beforeAutospacing="1" w:after="100" w:afterAutospacing="1"/>
    </w:pPr>
    <w:rPr>
      <w:i/>
      <w:iCs/>
      <w:sz w:val="22"/>
      <w:szCs w:val="22"/>
    </w:rPr>
  </w:style>
  <w:style w:type="paragraph" w:customStyle="1" w:styleId="xl22">
    <w:name w:val="xl22"/>
    <w:basedOn w:val="a"/>
    <w:rsid w:val="00B07615"/>
    <w:pPr>
      <w:spacing w:before="100" w:beforeAutospacing="1" w:after="100" w:afterAutospacing="1"/>
      <w:textAlignment w:val="top"/>
    </w:pPr>
  </w:style>
  <w:style w:type="paragraph" w:customStyle="1" w:styleId="xl23">
    <w:name w:val="xl23"/>
    <w:basedOn w:val="a"/>
    <w:rsid w:val="00B07615"/>
    <w:pPr>
      <w:spacing w:before="100" w:beforeAutospacing="1" w:after="100" w:afterAutospacing="1"/>
      <w:jc w:val="center"/>
      <w:textAlignment w:val="top"/>
    </w:pPr>
    <w:rPr>
      <w:sz w:val="18"/>
      <w:szCs w:val="18"/>
    </w:rPr>
  </w:style>
  <w:style w:type="paragraph" w:customStyle="1" w:styleId="xl24">
    <w:name w:val="xl24"/>
    <w:basedOn w:val="a"/>
    <w:rsid w:val="00B07615"/>
    <w:pPr>
      <w:spacing w:before="100" w:beforeAutospacing="1" w:after="100" w:afterAutospacing="1"/>
      <w:textAlignment w:val="top"/>
    </w:pPr>
    <w:rPr>
      <w:sz w:val="18"/>
      <w:szCs w:val="18"/>
    </w:rPr>
  </w:style>
  <w:style w:type="paragraph" w:customStyle="1" w:styleId="xl25">
    <w:name w:val="xl25"/>
    <w:basedOn w:val="a"/>
    <w:rsid w:val="00B07615"/>
    <w:pPr>
      <w:spacing w:before="100" w:beforeAutospacing="1" w:after="100" w:afterAutospacing="1"/>
      <w:jc w:val="right"/>
      <w:textAlignment w:val="top"/>
    </w:pPr>
    <w:rPr>
      <w:sz w:val="16"/>
      <w:szCs w:val="16"/>
    </w:rPr>
  </w:style>
  <w:style w:type="paragraph" w:customStyle="1" w:styleId="xl26">
    <w:name w:val="xl26"/>
    <w:basedOn w:val="a"/>
    <w:rsid w:val="00B07615"/>
    <w:pPr>
      <w:spacing w:before="100" w:beforeAutospacing="1" w:after="100" w:afterAutospacing="1"/>
      <w:textAlignment w:val="top"/>
    </w:pPr>
    <w:rPr>
      <w:sz w:val="16"/>
      <w:szCs w:val="16"/>
    </w:rPr>
  </w:style>
  <w:style w:type="paragraph" w:customStyle="1" w:styleId="xl27">
    <w:name w:val="xl27"/>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
    <w:name w:val="xl28"/>
    <w:basedOn w:val="a"/>
    <w:rsid w:val="00B07615"/>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9">
    <w:name w:val="xl29"/>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0">
    <w:name w:val="xl30"/>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1">
    <w:name w:val="xl31"/>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
    <w:name w:val="xl32"/>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33">
    <w:name w:val="xl33"/>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34">
    <w:name w:val="xl34"/>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35">
    <w:name w:val="xl35"/>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36">
    <w:name w:val="xl36"/>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37">
    <w:name w:val="xl37"/>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38">
    <w:name w:val="xl38"/>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39">
    <w:name w:val="xl39"/>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40">
    <w:name w:val="xl40"/>
    <w:basedOn w:val="a"/>
    <w:rsid w:val="00B07615"/>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41">
    <w:name w:val="xl41"/>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42">
    <w:name w:val="xl42"/>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43">
    <w:name w:val="xl43"/>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44">
    <w:name w:val="xl44"/>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5">
    <w:name w:val="xl45"/>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46">
    <w:name w:val="xl46"/>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7">
    <w:name w:val="xl47"/>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8">
    <w:name w:val="xl48"/>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49">
    <w:name w:val="xl49"/>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50">
    <w:name w:val="xl50"/>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51">
    <w:name w:val="xl51"/>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52">
    <w:name w:val="xl52"/>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53">
    <w:name w:val="xl53"/>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2"/>
      <w:szCs w:val="22"/>
    </w:rPr>
  </w:style>
  <w:style w:type="paragraph" w:customStyle="1" w:styleId="xl54">
    <w:name w:val="xl54"/>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55">
    <w:name w:val="xl55"/>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56">
    <w:name w:val="xl56"/>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57">
    <w:name w:val="xl57"/>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8">
    <w:name w:val="xl58"/>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2"/>
      <w:szCs w:val="22"/>
    </w:rPr>
  </w:style>
  <w:style w:type="paragraph" w:customStyle="1" w:styleId="xl59">
    <w:name w:val="xl59"/>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2"/>
      <w:szCs w:val="22"/>
    </w:rPr>
  </w:style>
  <w:style w:type="paragraph" w:customStyle="1" w:styleId="xl60">
    <w:name w:val="xl60"/>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2"/>
      <w:szCs w:val="22"/>
    </w:rPr>
  </w:style>
  <w:style w:type="paragraph" w:customStyle="1" w:styleId="xl61">
    <w:name w:val="xl61"/>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2">
    <w:name w:val="xl62"/>
    <w:basedOn w:val="a"/>
    <w:rsid w:val="00B07615"/>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63">
    <w:name w:val="xl63"/>
    <w:basedOn w:val="a"/>
    <w:rsid w:val="00B07615"/>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64">
    <w:name w:val="xl64"/>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65">
    <w:name w:val="xl65"/>
    <w:basedOn w:val="a"/>
    <w:rsid w:val="00B07615"/>
    <w:pPr>
      <w:spacing w:before="100" w:beforeAutospacing="1" w:after="100" w:afterAutospacing="1"/>
      <w:jc w:val="center"/>
      <w:textAlignment w:val="top"/>
    </w:pPr>
    <w:rPr>
      <w:sz w:val="22"/>
      <w:szCs w:val="22"/>
    </w:rPr>
  </w:style>
  <w:style w:type="paragraph" w:customStyle="1" w:styleId="xl66">
    <w:name w:val="xl66"/>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7">
    <w:name w:val="xl67"/>
    <w:basedOn w:val="a"/>
    <w:rsid w:val="00B07615"/>
    <w:pPr>
      <w:spacing w:before="100" w:beforeAutospacing="1" w:after="100" w:afterAutospacing="1"/>
      <w:jc w:val="center"/>
      <w:textAlignment w:val="top"/>
    </w:pPr>
    <w:rPr>
      <w:b/>
      <w:bCs/>
      <w:sz w:val="28"/>
      <w:szCs w:val="28"/>
    </w:rPr>
  </w:style>
  <w:style w:type="paragraph" w:customStyle="1" w:styleId="xl68">
    <w:name w:val="xl68"/>
    <w:basedOn w:val="a"/>
    <w:rsid w:val="00B07615"/>
    <w:pPr>
      <w:spacing w:before="100" w:beforeAutospacing="1" w:after="100" w:afterAutospacing="1"/>
      <w:jc w:val="center"/>
      <w:textAlignment w:val="top"/>
    </w:pPr>
    <w:rPr>
      <w:b/>
      <w:bCs/>
      <w:sz w:val="22"/>
      <w:szCs w:val="22"/>
    </w:rPr>
  </w:style>
  <w:style w:type="paragraph" w:customStyle="1" w:styleId="xl69">
    <w:name w:val="xl69"/>
    <w:basedOn w:val="a"/>
    <w:rsid w:val="00B07615"/>
    <w:pPr>
      <w:spacing w:before="100" w:beforeAutospacing="1" w:after="100" w:afterAutospacing="1"/>
      <w:jc w:val="center"/>
      <w:textAlignment w:val="top"/>
    </w:pPr>
    <w:rPr>
      <w:b/>
      <w:bCs/>
      <w:sz w:val="22"/>
      <w:szCs w:val="22"/>
    </w:rPr>
  </w:style>
  <w:style w:type="paragraph" w:customStyle="1" w:styleId="xl70">
    <w:name w:val="xl70"/>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72">
    <w:name w:val="xl72"/>
    <w:basedOn w:val="a"/>
    <w:rsid w:val="00B07615"/>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73">
    <w:name w:val="xl73"/>
    <w:basedOn w:val="a"/>
    <w:rsid w:val="00B07615"/>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74">
    <w:name w:val="xl74"/>
    <w:basedOn w:val="a"/>
    <w:rsid w:val="00B07615"/>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5">
    <w:name w:val="xl75"/>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6">
    <w:name w:val="xl76"/>
    <w:basedOn w:val="a"/>
    <w:rsid w:val="00B07615"/>
    <w:pPr>
      <w:pBdr>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7">
    <w:name w:val="xl77"/>
    <w:basedOn w:val="a"/>
    <w:rsid w:val="00B07615"/>
    <w:pPr>
      <w:pBdr>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8">
    <w:name w:val="xl78"/>
    <w:basedOn w:val="a"/>
    <w:rsid w:val="00B07615"/>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79">
    <w:name w:val="xl79"/>
    <w:basedOn w:val="a"/>
    <w:rsid w:val="00B07615"/>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0">
    <w:name w:val="xl80"/>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1">
    <w:name w:val="xl81"/>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82">
    <w:name w:val="xl82"/>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2"/>
      <w:szCs w:val="22"/>
    </w:rPr>
  </w:style>
  <w:style w:type="paragraph" w:customStyle="1" w:styleId="ConsNonformat">
    <w:name w:val="ConsNonformat"/>
    <w:rsid w:val="00DA0C32"/>
    <w:pPr>
      <w:widowControl w:val="0"/>
      <w:suppressAutoHyphens/>
      <w:snapToGrid w:val="0"/>
      <w:ind w:right="19772"/>
    </w:pPr>
    <w:rPr>
      <w:rFonts w:ascii="Courier New" w:hAnsi="Courier New"/>
      <w:kern w:val="1"/>
      <w:lang w:eastAsia="ar-SA"/>
    </w:rPr>
  </w:style>
  <w:style w:type="paragraph" w:customStyle="1" w:styleId="210">
    <w:name w:val="Основной текст 21"/>
    <w:basedOn w:val="a"/>
    <w:rsid w:val="00DA0C32"/>
    <w:pPr>
      <w:widowControl w:val="0"/>
      <w:suppressAutoHyphens/>
      <w:spacing w:after="120" w:line="480" w:lineRule="auto"/>
    </w:pPr>
    <w:rPr>
      <w:rFonts w:ascii="Arial" w:eastAsia="Arial Unicode MS" w:hAnsi="Arial"/>
      <w:kern w:val="1"/>
      <w:sz w:val="20"/>
    </w:rPr>
  </w:style>
  <w:style w:type="paragraph" w:customStyle="1" w:styleId="BodyTextIndent21">
    <w:name w:val="Body Text Indent 21"/>
    <w:basedOn w:val="a"/>
    <w:rsid w:val="00DA0C32"/>
    <w:pPr>
      <w:widowControl w:val="0"/>
      <w:spacing w:line="360" w:lineRule="auto"/>
      <w:ind w:firstLine="709"/>
      <w:jc w:val="both"/>
    </w:pPr>
    <w:rPr>
      <w:sz w:val="28"/>
      <w:szCs w:val="20"/>
    </w:rPr>
  </w:style>
  <w:style w:type="paragraph" w:customStyle="1" w:styleId="aff2">
    <w:name w:val="Знак"/>
    <w:basedOn w:val="a"/>
    <w:rsid w:val="000B44CC"/>
    <w:pPr>
      <w:widowControl w:val="0"/>
      <w:adjustRightInd w:val="0"/>
      <w:spacing w:after="160" w:line="240" w:lineRule="exact"/>
      <w:jc w:val="right"/>
    </w:pPr>
    <w:rPr>
      <w:sz w:val="20"/>
      <w:szCs w:val="20"/>
      <w:lang w:val="en-GB" w:eastAsia="en-US"/>
    </w:rPr>
  </w:style>
  <w:style w:type="paragraph" w:styleId="aff3">
    <w:name w:val="Plain Text"/>
    <w:basedOn w:val="a"/>
    <w:link w:val="aff4"/>
    <w:uiPriority w:val="99"/>
    <w:rsid w:val="000B44CC"/>
    <w:pPr>
      <w:autoSpaceDE w:val="0"/>
      <w:autoSpaceDN w:val="0"/>
    </w:pPr>
    <w:rPr>
      <w:rFonts w:ascii="Courier New" w:hAnsi="Courier New" w:cs="Courier New"/>
      <w:sz w:val="20"/>
      <w:szCs w:val="20"/>
    </w:rPr>
  </w:style>
  <w:style w:type="character" w:customStyle="1" w:styleId="aff4">
    <w:name w:val="Текст Знак"/>
    <w:basedOn w:val="a0"/>
    <w:link w:val="aff3"/>
    <w:uiPriority w:val="99"/>
    <w:locked/>
    <w:rsid w:val="00F73FFD"/>
    <w:rPr>
      <w:rFonts w:ascii="Courier New" w:hAnsi="Courier New"/>
      <w:lang w:val="ru-RU" w:eastAsia="ru-RU"/>
    </w:rPr>
  </w:style>
  <w:style w:type="paragraph" w:customStyle="1" w:styleId="18">
    <w:name w:val="Текст1"/>
    <w:basedOn w:val="a"/>
    <w:rsid w:val="000B44CC"/>
    <w:pPr>
      <w:widowControl w:val="0"/>
      <w:suppressAutoHyphens/>
    </w:pPr>
    <w:rPr>
      <w:rFonts w:ascii="Courier New" w:hAnsi="Courier New" w:cs="SchoolBookC"/>
      <w:kern w:val="2"/>
      <w:sz w:val="20"/>
      <w:szCs w:val="20"/>
      <w:lang w:eastAsia="ar-SA"/>
    </w:rPr>
  </w:style>
  <w:style w:type="paragraph" w:customStyle="1" w:styleId="Normal1">
    <w:name w:val="Normal1"/>
    <w:rsid w:val="00E43D66"/>
    <w:pPr>
      <w:widowControl w:val="0"/>
      <w:spacing w:line="360" w:lineRule="auto"/>
      <w:jc w:val="both"/>
    </w:pPr>
    <w:rPr>
      <w:sz w:val="28"/>
    </w:rPr>
  </w:style>
  <w:style w:type="paragraph" w:customStyle="1" w:styleId="52">
    <w:name w:val="Знак5"/>
    <w:basedOn w:val="a"/>
    <w:rsid w:val="00AA4B6C"/>
    <w:pPr>
      <w:widowControl w:val="0"/>
      <w:adjustRightInd w:val="0"/>
      <w:spacing w:after="160" w:line="240" w:lineRule="exact"/>
      <w:jc w:val="right"/>
    </w:pPr>
    <w:rPr>
      <w:sz w:val="20"/>
      <w:szCs w:val="20"/>
      <w:lang w:val="en-GB" w:eastAsia="en-US"/>
    </w:rPr>
  </w:style>
  <w:style w:type="paragraph" w:customStyle="1" w:styleId="1CharChar">
    <w:name w:val="1 Знак Char Знак Char Знак"/>
    <w:basedOn w:val="a"/>
    <w:rsid w:val="0059575B"/>
    <w:pPr>
      <w:spacing w:after="160" w:line="240" w:lineRule="exact"/>
    </w:pPr>
    <w:rPr>
      <w:sz w:val="20"/>
      <w:szCs w:val="20"/>
      <w:lang w:eastAsia="zh-CN"/>
    </w:rPr>
  </w:style>
  <w:style w:type="paragraph" w:customStyle="1" w:styleId="aff5">
    <w:name w:val="А. часть_раздела"/>
    <w:basedOn w:val="2"/>
    <w:autoRedefine/>
    <w:rsid w:val="00DF330B"/>
    <w:pPr>
      <w:tabs>
        <w:tab w:val="left" w:pos="1080"/>
      </w:tabs>
      <w:jc w:val="center"/>
    </w:pPr>
    <w:rPr>
      <w:rFonts w:ascii="Times New Roman" w:hAnsi="Times New Roman"/>
      <w:i w:val="0"/>
    </w:rPr>
  </w:style>
  <w:style w:type="paragraph" w:styleId="aff6">
    <w:name w:val="Normal (Web)"/>
    <w:aliases w:val="Обычный (Web)"/>
    <w:basedOn w:val="a"/>
    <w:link w:val="aff7"/>
    <w:rsid w:val="00E974D4"/>
    <w:pPr>
      <w:suppressAutoHyphens/>
      <w:spacing w:before="280" w:after="280"/>
    </w:pPr>
    <w:rPr>
      <w:szCs w:val="20"/>
      <w:lang w:eastAsia="ar-SA"/>
    </w:rPr>
  </w:style>
  <w:style w:type="character" w:customStyle="1" w:styleId="53">
    <w:name w:val="Знак Знак5"/>
    <w:semiHidden/>
    <w:locked/>
    <w:rsid w:val="000A41E2"/>
    <w:rPr>
      <w:sz w:val="24"/>
      <w:lang w:val="ru-RU" w:eastAsia="ru-RU"/>
    </w:rPr>
  </w:style>
  <w:style w:type="paragraph" w:customStyle="1" w:styleId="aff8">
    <w:name w:val="Íîðìàëüíûé"/>
    <w:semiHidden/>
    <w:rsid w:val="005E0584"/>
    <w:rPr>
      <w:rFonts w:ascii="Courier" w:hAnsi="Courier"/>
      <w:sz w:val="24"/>
      <w:lang w:val="en-GB"/>
    </w:rPr>
  </w:style>
  <w:style w:type="character" w:customStyle="1" w:styleId="grame">
    <w:name w:val="grame"/>
    <w:rsid w:val="00A124AA"/>
  </w:style>
  <w:style w:type="character" w:customStyle="1" w:styleId="aff9">
    <w:name w:val="Гипертекстовая ссылка"/>
    <w:rsid w:val="00BE7497"/>
    <w:rPr>
      <w:color w:val="008000"/>
    </w:rPr>
  </w:style>
  <w:style w:type="paragraph" w:styleId="affa">
    <w:name w:val="Note Heading"/>
    <w:basedOn w:val="a"/>
    <w:next w:val="a"/>
    <w:link w:val="affb"/>
    <w:uiPriority w:val="99"/>
    <w:rsid w:val="00486B00"/>
    <w:pPr>
      <w:spacing w:after="60"/>
      <w:jc w:val="both"/>
    </w:pPr>
  </w:style>
  <w:style w:type="character" w:customStyle="1" w:styleId="affb">
    <w:name w:val="Заголовок записки Знак"/>
    <w:basedOn w:val="a0"/>
    <w:link w:val="affa"/>
    <w:uiPriority w:val="99"/>
    <w:semiHidden/>
    <w:locked/>
    <w:rsid w:val="00EC5919"/>
    <w:rPr>
      <w:sz w:val="24"/>
    </w:rPr>
  </w:style>
  <w:style w:type="paragraph" w:customStyle="1" w:styleId="affc">
    <w:name w:val="Знак Знак Знак Знак Знак Знак Знак"/>
    <w:basedOn w:val="a"/>
    <w:rsid w:val="0000746E"/>
    <w:pPr>
      <w:spacing w:after="160" w:line="240" w:lineRule="exact"/>
    </w:pPr>
    <w:rPr>
      <w:rFonts w:ascii="Verdana" w:hAnsi="Verdana"/>
      <w:lang w:val="en-US" w:eastAsia="en-US"/>
    </w:rPr>
  </w:style>
  <w:style w:type="paragraph" w:customStyle="1" w:styleId="WW-2">
    <w:name w:val="WW-Основной текст 2"/>
    <w:basedOn w:val="a"/>
    <w:rsid w:val="006A4EE2"/>
    <w:pPr>
      <w:jc w:val="center"/>
    </w:pPr>
    <w:rPr>
      <w:sz w:val="28"/>
    </w:rPr>
  </w:style>
  <w:style w:type="paragraph" w:customStyle="1" w:styleId="ConsPlusNonformat0">
    <w:name w:val="ConsPlusNonformat"/>
    <w:rsid w:val="006A4EE2"/>
    <w:pPr>
      <w:widowControl w:val="0"/>
      <w:autoSpaceDE w:val="0"/>
      <w:autoSpaceDN w:val="0"/>
      <w:adjustRightInd w:val="0"/>
    </w:pPr>
    <w:rPr>
      <w:rFonts w:ascii="Courier New" w:hAnsi="Courier New" w:cs="Courier New"/>
    </w:rPr>
  </w:style>
  <w:style w:type="character" w:customStyle="1" w:styleId="28">
    <w:name w:val="Заголовок №2_"/>
    <w:link w:val="29"/>
    <w:locked/>
    <w:rsid w:val="006A4EE2"/>
    <w:rPr>
      <w:spacing w:val="9"/>
    </w:rPr>
  </w:style>
  <w:style w:type="paragraph" w:customStyle="1" w:styleId="29">
    <w:name w:val="Заголовок №2"/>
    <w:basedOn w:val="a"/>
    <w:link w:val="28"/>
    <w:rsid w:val="006A4EE2"/>
    <w:pPr>
      <w:shd w:val="clear" w:color="auto" w:fill="FFFFFF"/>
      <w:spacing w:after="60" w:line="240" w:lineRule="atLeast"/>
      <w:outlineLvl w:val="1"/>
    </w:pPr>
    <w:rPr>
      <w:spacing w:val="9"/>
      <w:sz w:val="20"/>
      <w:szCs w:val="20"/>
    </w:rPr>
  </w:style>
  <w:style w:type="character" w:styleId="affd">
    <w:name w:val="Emphasis"/>
    <w:basedOn w:val="a0"/>
    <w:qFormat/>
    <w:rsid w:val="006E53FE"/>
    <w:rPr>
      <w:rFonts w:cs="Times New Roman"/>
      <w:i/>
    </w:rPr>
  </w:style>
  <w:style w:type="character" w:customStyle="1" w:styleId="iceouttxt4">
    <w:name w:val="iceouttxt4"/>
    <w:rsid w:val="00CD0A9E"/>
  </w:style>
  <w:style w:type="paragraph" w:customStyle="1" w:styleId="stylebodytextjustifiedbefore5ptafter5ptkernat1">
    <w:name w:val="stylebodytextjustifiedbefore5ptafter5ptkernat1"/>
    <w:basedOn w:val="a"/>
    <w:rsid w:val="004A349D"/>
    <w:pPr>
      <w:tabs>
        <w:tab w:val="num" w:pos="576"/>
      </w:tabs>
      <w:spacing w:before="100" w:after="100"/>
      <w:ind w:left="576" w:hanging="576"/>
      <w:jc w:val="both"/>
    </w:pPr>
  </w:style>
  <w:style w:type="paragraph" w:customStyle="1" w:styleId="affe">
    <w:name w:val="Перечисление"/>
    <w:rsid w:val="004A349D"/>
    <w:pPr>
      <w:keepNext/>
      <w:tabs>
        <w:tab w:val="num" w:pos="432"/>
      </w:tabs>
      <w:spacing w:before="60" w:after="60"/>
      <w:ind w:left="432" w:hanging="432"/>
      <w:jc w:val="both"/>
    </w:pPr>
    <w:rPr>
      <w:sz w:val="26"/>
      <w:szCs w:val="26"/>
    </w:rPr>
  </w:style>
  <w:style w:type="paragraph" w:customStyle="1" w:styleId="140">
    <w:name w:val="Заголовок контракта_14"/>
    <w:basedOn w:val="a"/>
    <w:rsid w:val="00DD73AE"/>
    <w:pPr>
      <w:spacing w:before="120" w:after="240"/>
    </w:pPr>
    <w:rPr>
      <w:b/>
      <w:sz w:val="28"/>
    </w:rPr>
  </w:style>
  <w:style w:type="paragraph" w:customStyle="1" w:styleId="19">
    <w:name w:val="Знак1 Знак Знак Знак Знак Знак Знак"/>
    <w:basedOn w:val="a"/>
    <w:rsid w:val="00F73FFD"/>
    <w:pPr>
      <w:spacing w:after="160" w:line="240" w:lineRule="exact"/>
    </w:pPr>
    <w:rPr>
      <w:rFonts w:ascii="Verdana" w:hAnsi="Verdana"/>
      <w:sz w:val="20"/>
      <w:szCs w:val="20"/>
      <w:lang w:val="en-US" w:eastAsia="en-US"/>
    </w:rPr>
  </w:style>
  <w:style w:type="paragraph" w:customStyle="1" w:styleId="1a">
    <w:name w:val="Знак Знак Знак Знак1"/>
    <w:basedOn w:val="a"/>
    <w:rsid w:val="00F73FFD"/>
    <w:pPr>
      <w:spacing w:after="160" w:line="240" w:lineRule="exact"/>
    </w:pPr>
    <w:rPr>
      <w:rFonts w:ascii="Verdana" w:hAnsi="Verdana"/>
      <w:sz w:val="20"/>
      <w:szCs w:val="20"/>
      <w:lang w:val="en-US" w:eastAsia="en-US"/>
    </w:rPr>
  </w:style>
  <w:style w:type="paragraph" w:customStyle="1" w:styleId="afff">
    <w:name w:val="......."/>
    <w:basedOn w:val="Default"/>
    <w:next w:val="Default"/>
    <w:rsid w:val="00F73FFD"/>
    <w:pPr>
      <w:widowControl/>
      <w:spacing w:line="240" w:lineRule="auto"/>
      <w:jc w:val="left"/>
      <w:textAlignment w:val="auto"/>
    </w:pPr>
    <w:rPr>
      <w:rFonts w:ascii="Arial" w:hAnsi="Arial"/>
      <w:color w:val="auto"/>
      <w:szCs w:val="24"/>
    </w:rPr>
  </w:style>
  <w:style w:type="paragraph" w:customStyle="1" w:styleId="Style5">
    <w:name w:val="Style5"/>
    <w:basedOn w:val="a"/>
    <w:rsid w:val="00F73FFD"/>
    <w:pPr>
      <w:widowControl w:val="0"/>
      <w:autoSpaceDE w:val="0"/>
      <w:autoSpaceDN w:val="0"/>
      <w:adjustRightInd w:val="0"/>
    </w:pPr>
  </w:style>
  <w:style w:type="paragraph" w:customStyle="1" w:styleId="1b">
    <w:name w:val="Без интервала1"/>
    <w:rsid w:val="00F73FFD"/>
    <w:rPr>
      <w:rFonts w:ascii="Calibri" w:hAnsi="Calibri" w:cs="Calibri"/>
      <w:sz w:val="22"/>
      <w:szCs w:val="22"/>
      <w:lang w:eastAsia="en-US"/>
    </w:rPr>
  </w:style>
  <w:style w:type="paragraph" w:customStyle="1" w:styleId="1c">
    <w:name w:val="Знак Знак Знак1"/>
    <w:basedOn w:val="a"/>
    <w:rsid w:val="00F73FFD"/>
    <w:pPr>
      <w:spacing w:before="100" w:beforeAutospacing="1" w:after="100" w:afterAutospacing="1"/>
    </w:pPr>
    <w:rPr>
      <w:rFonts w:ascii="Tahoma" w:hAnsi="Tahoma"/>
      <w:sz w:val="20"/>
      <w:szCs w:val="20"/>
      <w:lang w:val="en-US" w:eastAsia="en-US"/>
    </w:rPr>
  </w:style>
  <w:style w:type="paragraph" w:customStyle="1" w:styleId="110">
    <w:name w:val="Знак1 Знак Знак Знак Знак Знак Знак1"/>
    <w:basedOn w:val="a"/>
    <w:rsid w:val="00F73FFD"/>
    <w:pPr>
      <w:spacing w:after="160" w:line="240" w:lineRule="exact"/>
    </w:pPr>
    <w:rPr>
      <w:rFonts w:ascii="Verdana" w:hAnsi="Verdana"/>
      <w:sz w:val="20"/>
      <w:szCs w:val="20"/>
      <w:lang w:val="en-US" w:eastAsia="en-US"/>
    </w:rPr>
  </w:style>
  <w:style w:type="character" w:customStyle="1" w:styleId="FontStyle20">
    <w:name w:val="Font Style20"/>
    <w:rsid w:val="00927BEF"/>
    <w:rPr>
      <w:rFonts w:ascii="Times New Roman" w:hAnsi="Times New Roman"/>
      <w:b/>
      <w:sz w:val="16"/>
    </w:rPr>
  </w:style>
  <w:style w:type="paragraph" w:customStyle="1" w:styleId="1d">
    <w:name w:val="Знак Знак Знак Знак Знак Знак Знак Знак Знак Знак Знак Знак Знак Знак Знак Знак Знак1 Знак"/>
    <w:basedOn w:val="a"/>
    <w:rsid w:val="00E83D43"/>
    <w:pPr>
      <w:spacing w:before="100" w:beforeAutospacing="1" w:after="100" w:afterAutospacing="1"/>
    </w:pPr>
    <w:rPr>
      <w:rFonts w:ascii="Tahoma" w:hAnsi="Tahoma"/>
      <w:sz w:val="20"/>
      <w:szCs w:val="20"/>
      <w:lang w:val="en-US" w:eastAsia="en-US"/>
    </w:rPr>
  </w:style>
  <w:style w:type="character" w:customStyle="1" w:styleId="FontStyle11">
    <w:name w:val="Font Style11"/>
    <w:rsid w:val="00EE6C47"/>
    <w:rPr>
      <w:rFonts w:ascii="Times New Roman" w:hAnsi="Times New Roman"/>
      <w:sz w:val="22"/>
    </w:rPr>
  </w:style>
  <w:style w:type="paragraph" w:customStyle="1" w:styleId="112">
    <w:name w:val="Маркированный список112"/>
    <w:basedOn w:val="a"/>
    <w:rsid w:val="0006291F"/>
    <w:pPr>
      <w:tabs>
        <w:tab w:val="left" w:pos="340"/>
      </w:tabs>
    </w:pPr>
    <w:rPr>
      <w:sz w:val="26"/>
      <w:szCs w:val="20"/>
    </w:rPr>
  </w:style>
  <w:style w:type="paragraph" w:customStyle="1" w:styleId="9">
    <w:name w:val="Стиль9"/>
    <w:rsid w:val="0006291F"/>
    <w:pPr>
      <w:numPr>
        <w:numId w:val="2"/>
      </w:numPr>
      <w:tabs>
        <w:tab w:val="left" w:pos="340"/>
      </w:tabs>
      <w:ind w:left="0"/>
      <w:jc w:val="both"/>
    </w:pPr>
    <w:rPr>
      <w:sz w:val="26"/>
    </w:rPr>
  </w:style>
  <w:style w:type="paragraph" w:customStyle="1" w:styleId="315">
    <w:name w:val="Стиль315"/>
    <w:rsid w:val="0006291F"/>
    <w:pPr>
      <w:tabs>
        <w:tab w:val="left" w:pos="340"/>
      </w:tabs>
      <w:ind w:firstLine="709"/>
      <w:jc w:val="both"/>
    </w:pPr>
    <w:rPr>
      <w:sz w:val="26"/>
    </w:rPr>
  </w:style>
  <w:style w:type="character" w:customStyle="1" w:styleId="FontStyle24">
    <w:name w:val="Font Style24"/>
    <w:uiPriority w:val="99"/>
    <w:rsid w:val="003E1EB8"/>
    <w:rPr>
      <w:rFonts w:ascii="Times New Roman" w:hAnsi="Times New Roman"/>
      <w:sz w:val="22"/>
    </w:rPr>
  </w:style>
  <w:style w:type="paragraph" w:customStyle="1" w:styleId="afff0">
    <w:name w:val="Знак Знак Знак Знак Знак Знак"/>
    <w:basedOn w:val="a"/>
    <w:rsid w:val="003E1EB8"/>
    <w:pPr>
      <w:spacing w:before="100" w:beforeAutospacing="1" w:after="100" w:afterAutospacing="1"/>
    </w:pPr>
    <w:rPr>
      <w:rFonts w:ascii="Tahoma" w:hAnsi="Tahoma"/>
      <w:sz w:val="20"/>
      <w:szCs w:val="20"/>
      <w:lang w:val="en-US" w:eastAsia="en-US"/>
    </w:rPr>
  </w:style>
  <w:style w:type="paragraph" w:customStyle="1" w:styleId="1e">
    <w:name w:val="Абзац списка1"/>
    <w:basedOn w:val="a"/>
    <w:qFormat/>
    <w:rsid w:val="00F324AA"/>
    <w:pPr>
      <w:ind w:left="720"/>
      <w:contextualSpacing/>
    </w:pPr>
  </w:style>
  <w:style w:type="character" w:customStyle="1" w:styleId="aff7">
    <w:name w:val="Обычный (веб) Знак"/>
    <w:aliases w:val="Обычный (Web) Знак"/>
    <w:link w:val="aff6"/>
    <w:locked/>
    <w:rsid w:val="00714511"/>
    <w:rPr>
      <w:sz w:val="24"/>
      <w:lang w:eastAsia="ar-SA" w:bidi="ar-SA"/>
    </w:rPr>
  </w:style>
  <w:style w:type="paragraph" w:customStyle="1" w:styleId="43">
    <w:name w:val="Знак4"/>
    <w:basedOn w:val="a"/>
    <w:rsid w:val="0095630D"/>
    <w:pPr>
      <w:spacing w:before="100" w:beforeAutospacing="1" w:after="100" w:afterAutospacing="1"/>
    </w:pPr>
    <w:rPr>
      <w:rFonts w:ascii="Tahoma" w:hAnsi="Tahoma"/>
      <w:sz w:val="20"/>
      <w:szCs w:val="20"/>
      <w:lang w:val="en-US" w:eastAsia="en-US"/>
    </w:rPr>
  </w:style>
  <w:style w:type="paragraph" w:customStyle="1" w:styleId="3c">
    <w:name w:val="Знак3"/>
    <w:basedOn w:val="a"/>
    <w:rsid w:val="00D2126B"/>
    <w:pPr>
      <w:spacing w:before="100" w:beforeAutospacing="1" w:after="100" w:afterAutospacing="1"/>
    </w:pPr>
    <w:rPr>
      <w:rFonts w:ascii="Tahoma" w:hAnsi="Tahoma"/>
      <w:sz w:val="20"/>
      <w:szCs w:val="20"/>
      <w:lang w:val="en-US" w:eastAsia="en-US"/>
    </w:rPr>
  </w:style>
  <w:style w:type="paragraph" w:customStyle="1" w:styleId="2a">
    <w:name w:val="Знак2"/>
    <w:basedOn w:val="a"/>
    <w:rsid w:val="002D0485"/>
    <w:pPr>
      <w:spacing w:before="100" w:beforeAutospacing="1" w:after="100" w:afterAutospacing="1"/>
    </w:pPr>
    <w:rPr>
      <w:rFonts w:ascii="Tahoma" w:hAnsi="Tahoma"/>
      <w:sz w:val="20"/>
      <w:szCs w:val="20"/>
      <w:lang w:val="en-US" w:eastAsia="en-US"/>
    </w:rPr>
  </w:style>
  <w:style w:type="character" w:customStyle="1" w:styleId="FontStyle12">
    <w:name w:val="Font Style12"/>
    <w:rsid w:val="00316BB2"/>
    <w:rPr>
      <w:rFonts w:ascii="Times New Roman" w:hAnsi="Times New Roman"/>
      <w:b/>
      <w:sz w:val="20"/>
    </w:rPr>
  </w:style>
  <w:style w:type="paragraph" w:customStyle="1" w:styleId="1f">
    <w:name w:val="Знак1"/>
    <w:basedOn w:val="a"/>
    <w:rsid w:val="00100352"/>
    <w:pPr>
      <w:spacing w:before="100" w:beforeAutospacing="1" w:after="100" w:afterAutospacing="1"/>
    </w:pPr>
    <w:rPr>
      <w:rFonts w:ascii="Tahoma" w:hAnsi="Tahoma"/>
      <w:sz w:val="20"/>
      <w:szCs w:val="20"/>
      <w:lang w:val="en-US" w:eastAsia="en-US"/>
    </w:rPr>
  </w:style>
  <w:style w:type="paragraph" w:customStyle="1" w:styleId="faxblanc">
    <w:name w:val="Обычный.faxblanc"/>
    <w:rsid w:val="00100352"/>
    <w:rPr>
      <w:rFonts w:ascii="Arial" w:hAnsi="Arial" w:cs="Arial"/>
      <w:sz w:val="24"/>
      <w:szCs w:val="24"/>
    </w:rPr>
  </w:style>
  <w:style w:type="paragraph" w:styleId="afff1">
    <w:name w:val="List Paragraph"/>
    <w:basedOn w:val="a"/>
    <w:link w:val="afff2"/>
    <w:uiPriority w:val="34"/>
    <w:qFormat/>
    <w:rsid w:val="00B10AAE"/>
    <w:pPr>
      <w:ind w:left="708"/>
    </w:pPr>
    <w:rPr>
      <w:szCs w:val="20"/>
    </w:rPr>
  </w:style>
  <w:style w:type="paragraph" w:styleId="afff3">
    <w:name w:val="No Spacing"/>
    <w:qFormat/>
    <w:rsid w:val="0034550D"/>
    <w:rPr>
      <w:rFonts w:ascii="Calibri" w:hAnsi="Calibri"/>
    </w:rPr>
  </w:style>
  <w:style w:type="paragraph" w:customStyle="1" w:styleId="western">
    <w:name w:val="western"/>
    <w:basedOn w:val="a"/>
    <w:uiPriority w:val="99"/>
    <w:rsid w:val="00426922"/>
    <w:pPr>
      <w:spacing w:before="100" w:beforeAutospacing="1" w:after="100" w:afterAutospacing="1"/>
    </w:pPr>
  </w:style>
  <w:style w:type="character" w:customStyle="1" w:styleId="apple-converted-space">
    <w:name w:val="apple-converted-space"/>
    <w:basedOn w:val="a0"/>
    <w:rsid w:val="00AB3BC0"/>
    <w:rPr>
      <w:rFonts w:cs="Times New Roman"/>
    </w:rPr>
  </w:style>
  <w:style w:type="character" w:customStyle="1" w:styleId="caps">
    <w:name w:val="caps"/>
    <w:basedOn w:val="a0"/>
    <w:rsid w:val="00AB3BC0"/>
    <w:rPr>
      <w:rFonts w:cs="Times New Roman"/>
    </w:rPr>
  </w:style>
  <w:style w:type="character" w:styleId="afff4">
    <w:name w:val="footnote reference"/>
    <w:basedOn w:val="a0"/>
    <w:uiPriority w:val="99"/>
    <w:rsid w:val="000F6425"/>
    <w:rPr>
      <w:rFonts w:cs="Times New Roman"/>
      <w:vertAlign w:val="superscript"/>
    </w:rPr>
  </w:style>
  <w:style w:type="paragraph" w:styleId="afff5">
    <w:name w:val="footnote text"/>
    <w:basedOn w:val="a"/>
    <w:link w:val="afff6"/>
    <w:rsid w:val="000F6425"/>
    <w:rPr>
      <w:sz w:val="20"/>
      <w:szCs w:val="20"/>
    </w:rPr>
  </w:style>
  <w:style w:type="character" w:customStyle="1" w:styleId="afff6">
    <w:name w:val="Текст сноски Знак"/>
    <w:basedOn w:val="a0"/>
    <w:link w:val="afff5"/>
    <w:locked/>
    <w:rsid w:val="000F6425"/>
    <w:rPr>
      <w:rFonts w:cs="Times New Roman"/>
    </w:rPr>
  </w:style>
  <w:style w:type="character" w:customStyle="1" w:styleId="bold">
    <w:name w:val="bold"/>
    <w:basedOn w:val="a0"/>
    <w:rsid w:val="00DD66BB"/>
    <w:rPr>
      <w:rFonts w:cs="Times New Roman"/>
    </w:rPr>
  </w:style>
  <w:style w:type="paragraph" w:customStyle="1" w:styleId="style13353592710000000821msonormal">
    <w:name w:val="style_13353592710000000821msonormal"/>
    <w:basedOn w:val="a"/>
    <w:rsid w:val="00D52534"/>
    <w:pPr>
      <w:spacing w:before="100" w:beforeAutospacing="1" w:after="100" w:afterAutospacing="1"/>
    </w:pPr>
  </w:style>
  <w:style w:type="character" w:customStyle="1" w:styleId="afff2">
    <w:name w:val="Абзац списка Знак"/>
    <w:link w:val="afff1"/>
    <w:uiPriority w:val="34"/>
    <w:locked/>
    <w:rsid w:val="00D52534"/>
    <w:rPr>
      <w:sz w:val="24"/>
    </w:rPr>
  </w:style>
  <w:style w:type="paragraph" w:styleId="afff7">
    <w:name w:val="endnote text"/>
    <w:basedOn w:val="a"/>
    <w:link w:val="afff8"/>
    <w:rsid w:val="00244AF1"/>
    <w:rPr>
      <w:sz w:val="20"/>
      <w:szCs w:val="20"/>
    </w:rPr>
  </w:style>
  <w:style w:type="character" w:customStyle="1" w:styleId="afff8">
    <w:name w:val="Текст концевой сноски Знак"/>
    <w:basedOn w:val="a0"/>
    <w:link w:val="afff7"/>
    <w:locked/>
    <w:rsid w:val="00244AF1"/>
    <w:rPr>
      <w:rFonts w:cs="Times New Roman"/>
    </w:rPr>
  </w:style>
  <w:style w:type="character" w:styleId="afff9">
    <w:name w:val="endnote reference"/>
    <w:basedOn w:val="a0"/>
    <w:rsid w:val="00244AF1"/>
    <w:rPr>
      <w:rFonts w:cs="Times New Roman"/>
      <w:vertAlign w:val="superscript"/>
    </w:rPr>
  </w:style>
  <w:style w:type="character" w:customStyle="1" w:styleId="afffa">
    <w:name w:val="Основной текст_"/>
    <w:link w:val="1f0"/>
    <w:rsid w:val="00202F52"/>
    <w:rPr>
      <w:spacing w:val="10"/>
      <w:sz w:val="24"/>
      <w:szCs w:val="24"/>
      <w:shd w:val="clear" w:color="auto" w:fill="FFFFFF"/>
    </w:rPr>
  </w:style>
  <w:style w:type="paragraph" w:customStyle="1" w:styleId="1f0">
    <w:name w:val="Основной текст1"/>
    <w:basedOn w:val="a"/>
    <w:link w:val="afffa"/>
    <w:rsid w:val="00202F52"/>
    <w:pPr>
      <w:shd w:val="clear" w:color="auto" w:fill="FFFFFF"/>
      <w:spacing w:line="0" w:lineRule="atLeast"/>
    </w:pPr>
    <w:rPr>
      <w:spacing w:val="10"/>
    </w:rPr>
  </w:style>
  <w:style w:type="paragraph" w:customStyle="1" w:styleId="Iiiaeuiue">
    <w:name w:val="Ii?iaeuiue"/>
    <w:rsid w:val="007D160E"/>
    <w:pPr>
      <w:widowControl w:val="0"/>
      <w:overflowPunct w:val="0"/>
      <w:autoSpaceDE w:val="0"/>
      <w:autoSpaceDN w:val="0"/>
      <w:adjustRightInd w:val="0"/>
    </w:pPr>
  </w:style>
  <w:style w:type="paragraph" w:customStyle="1" w:styleId="afffb">
    <w:name w:val="Обычный + по ширине"/>
    <w:basedOn w:val="a"/>
    <w:rsid w:val="007D160E"/>
    <w:pPr>
      <w:suppressAutoHyphens/>
      <w:jc w:val="both"/>
    </w:pPr>
    <w:rPr>
      <w:lang w:eastAsia="ar-SA"/>
    </w:rPr>
  </w:style>
  <w:style w:type="character" w:customStyle="1" w:styleId="2b">
    <w:name w:val="Основной текст (2)_"/>
    <w:link w:val="211"/>
    <w:uiPriority w:val="99"/>
    <w:rsid w:val="006D3F28"/>
    <w:rPr>
      <w:shd w:val="clear" w:color="auto" w:fill="FFFFFF"/>
    </w:rPr>
  </w:style>
  <w:style w:type="paragraph" w:customStyle="1" w:styleId="211">
    <w:name w:val="Основной текст (2)1"/>
    <w:basedOn w:val="a"/>
    <w:link w:val="2b"/>
    <w:uiPriority w:val="99"/>
    <w:rsid w:val="006D3F28"/>
    <w:pPr>
      <w:widowControl w:val="0"/>
      <w:shd w:val="clear" w:color="auto" w:fill="FFFFFF"/>
      <w:spacing w:after="600" w:line="278" w:lineRule="exact"/>
      <w:ind w:hanging="480"/>
      <w:jc w:val="right"/>
    </w:pPr>
    <w:rPr>
      <w:sz w:val="20"/>
      <w:szCs w:val="20"/>
    </w:rPr>
  </w:style>
  <w:style w:type="paragraph" w:customStyle="1" w:styleId="ConsPlusCell">
    <w:name w:val="ConsPlusCell"/>
    <w:uiPriority w:val="99"/>
    <w:rsid w:val="00AC102C"/>
    <w:pPr>
      <w:widowControl w:val="0"/>
      <w:autoSpaceDE w:val="0"/>
      <w:autoSpaceDN w:val="0"/>
      <w:adjustRightInd w:val="0"/>
    </w:pPr>
    <w:rPr>
      <w:rFonts w:ascii="Calibri" w:hAnsi="Calibri" w:cs="Calibri"/>
      <w:sz w:val="22"/>
      <w:szCs w:val="22"/>
    </w:rPr>
  </w:style>
  <w:style w:type="character" w:customStyle="1" w:styleId="ConsPlusNormal1">
    <w:name w:val="ConsPlusNormal Знак"/>
    <w:basedOn w:val="a0"/>
    <w:link w:val="ConsPlusNormal0"/>
    <w:locked/>
    <w:rsid w:val="00AC102C"/>
    <w:rPr>
      <w:rFonts w:ascii="Arial" w:hAnsi="Arial" w:cs="Arial"/>
      <w:lang w:val="ru-RU" w:eastAsia="ru-RU" w:bidi="ar-SA"/>
    </w:rPr>
  </w:style>
  <w:style w:type="paragraph" w:customStyle="1" w:styleId="Iauiue">
    <w:name w:val="Iau?iue"/>
    <w:uiPriority w:val="99"/>
    <w:rsid w:val="00AC102C"/>
    <w:pPr>
      <w:widowControl w:val="0"/>
      <w:overflowPunct w:val="0"/>
      <w:autoSpaceDE w:val="0"/>
      <w:autoSpaceDN w:val="0"/>
      <w:adjustRightInd w:val="0"/>
      <w:jc w:val="center"/>
    </w:pPr>
    <w:rPr>
      <w:sz w:val="24"/>
      <w:szCs w:val="24"/>
    </w:rPr>
  </w:style>
  <w:style w:type="paragraph" w:customStyle="1" w:styleId="afffc">
    <w:name w:val="Стиль По левому краю"/>
    <w:basedOn w:val="a"/>
    <w:uiPriority w:val="99"/>
    <w:rsid w:val="00AC102C"/>
    <w:rPr>
      <w:rFonts w:ascii="Arial" w:hAnsi="Arial" w:cs="Arial"/>
    </w:rPr>
  </w:style>
  <w:style w:type="paragraph" w:customStyle="1" w:styleId="2c">
    <w:name w:val="Абзац списка2"/>
    <w:basedOn w:val="a"/>
    <w:qFormat/>
    <w:rsid w:val="00E91B97"/>
    <w:pPr>
      <w:ind w:left="720"/>
      <w:contextualSpacing/>
    </w:pPr>
  </w:style>
  <w:style w:type="paragraph" w:customStyle="1" w:styleId="xl122">
    <w:name w:val="xl122"/>
    <w:basedOn w:val="a"/>
    <w:rsid w:val="000E3BA4"/>
    <w:pPr>
      <w:pBdr>
        <w:top w:val="single" w:sz="4" w:space="0" w:color="000000"/>
        <w:left w:val="single" w:sz="4" w:space="0" w:color="000000"/>
        <w:bottom w:val="single" w:sz="8" w:space="0" w:color="000000"/>
        <w:right w:val="single" w:sz="4" w:space="0" w:color="000000"/>
      </w:pBdr>
      <w:spacing w:before="100" w:beforeAutospacing="1" w:after="100" w:afterAutospacing="1"/>
      <w:jc w:val="center"/>
    </w:pPr>
    <w:rPr>
      <w:color w:val="000000"/>
      <w:sz w:val="22"/>
      <w:szCs w:val="20"/>
    </w:rPr>
  </w:style>
  <w:style w:type="paragraph" w:customStyle="1" w:styleId="a10">
    <w:name w:val="a1"/>
    <w:basedOn w:val="a"/>
    <w:rsid w:val="0032278D"/>
    <w:pPr>
      <w:spacing w:before="100" w:beforeAutospacing="1" w:after="100" w:afterAutospacing="1"/>
    </w:pPr>
    <w:rPr>
      <w:rFonts w:eastAsia="Calibri"/>
    </w:rPr>
  </w:style>
  <w:style w:type="character" w:customStyle="1" w:styleId="highlight">
    <w:name w:val="highlight"/>
    <w:basedOn w:val="a0"/>
    <w:rsid w:val="00FA075A"/>
  </w:style>
  <w:style w:type="paragraph" w:customStyle="1" w:styleId="ConsPlusDocList1">
    <w:name w:val="ConsPlusDocList1"/>
    <w:rsid w:val="004771DC"/>
    <w:pPr>
      <w:widowControl w:val="0"/>
      <w:suppressAutoHyphens/>
    </w:pPr>
    <w:rPr>
      <w:rFonts w:ascii="Arial" w:eastAsia="Arial" w:hAnsi="Arial" w:cs="Arial"/>
      <w:kern w:val="1"/>
      <w:sz w:val="24"/>
      <w:szCs w:val="24"/>
      <w:lang w:eastAsia="hi-IN" w:bidi="hi-IN"/>
    </w:rPr>
  </w:style>
  <w:style w:type="paragraph" w:customStyle="1" w:styleId="ConsPlusDocList">
    <w:name w:val="ConsPlusDocList"/>
    <w:next w:val="a"/>
    <w:rsid w:val="004771DC"/>
    <w:pPr>
      <w:widowControl w:val="0"/>
      <w:suppressAutoHyphens/>
      <w:autoSpaceDE w:val="0"/>
    </w:pPr>
    <w:rPr>
      <w:rFonts w:ascii="Arial" w:eastAsia="Arial" w:hAnsi="Arial" w:cs="Arial"/>
      <w:lang w:eastAsia="hi-IN" w:bidi="hi-IN"/>
    </w:rPr>
  </w:style>
  <w:style w:type="character" w:customStyle="1" w:styleId="ikzvalue">
    <w:name w:val="ikzvalue"/>
    <w:basedOn w:val="a0"/>
    <w:rsid w:val="00867230"/>
  </w:style>
  <w:style w:type="character" w:customStyle="1" w:styleId="subjectvalue">
    <w:name w:val="subjectvalue"/>
    <w:basedOn w:val="a0"/>
    <w:rsid w:val="00D278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838243">
      <w:bodyDiv w:val="1"/>
      <w:marLeft w:val="0"/>
      <w:marRight w:val="0"/>
      <w:marTop w:val="0"/>
      <w:marBottom w:val="0"/>
      <w:divBdr>
        <w:top w:val="none" w:sz="0" w:space="0" w:color="auto"/>
        <w:left w:val="none" w:sz="0" w:space="0" w:color="auto"/>
        <w:bottom w:val="none" w:sz="0" w:space="0" w:color="auto"/>
        <w:right w:val="none" w:sz="0" w:space="0" w:color="auto"/>
      </w:divBdr>
    </w:div>
    <w:div w:id="244412834">
      <w:bodyDiv w:val="1"/>
      <w:marLeft w:val="0"/>
      <w:marRight w:val="0"/>
      <w:marTop w:val="0"/>
      <w:marBottom w:val="0"/>
      <w:divBdr>
        <w:top w:val="none" w:sz="0" w:space="0" w:color="auto"/>
        <w:left w:val="none" w:sz="0" w:space="0" w:color="auto"/>
        <w:bottom w:val="none" w:sz="0" w:space="0" w:color="auto"/>
        <w:right w:val="none" w:sz="0" w:space="0" w:color="auto"/>
      </w:divBdr>
    </w:div>
    <w:div w:id="344673289">
      <w:bodyDiv w:val="1"/>
      <w:marLeft w:val="0"/>
      <w:marRight w:val="0"/>
      <w:marTop w:val="0"/>
      <w:marBottom w:val="0"/>
      <w:divBdr>
        <w:top w:val="none" w:sz="0" w:space="0" w:color="auto"/>
        <w:left w:val="none" w:sz="0" w:space="0" w:color="auto"/>
        <w:bottom w:val="none" w:sz="0" w:space="0" w:color="auto"/>
        <w:right w:val="none" w:sz="0" w:space="0" w:color="auto"/>
      </w:divBdr>
    </w:div>
    <w:div w:id="788470784">
      <w:bodyDiv w:val="1"/>
      <w:marLeft w:val="0"/>
      <w:marRight w:val="0"/>
      <w:marTop w:val="0"/>
      <w:marBottom w:val="0"/>
      <w:divBdr>
        <w:top w:val="none" w:sz="0" w:space="0" w:color="auto"/>
        <w:left w:val="none" w:sz="0" w:space="0" w:color="auto"/>
        <w:bottom w:val="none" w:sz="0" w:space="0" w:color="auto"/>
        <w:right w:val="none" w:sz="0" w:space="0" w:color="auto"/>
      </w:divBdr>
    </w:div>
    <w:div w:id="1003703305">
      <w:bodyDiv w:val="1"/>
      <w:marLeft w:val="0"/>
      <w:marRight w:val="0"/>
      <w:marTop w:val="0"/>
      <w:marBottom w:val="0"/>
      <w:divBdr>
        <w:top w:val="none" w:sz="0" w:space="0" w:color="auto"/>
        <w:left w:val="none" w:sz="0" w:space="0" w:color="auto"/>
        <w:bottom w:val="none" w:sz="0" w:space="0" w:color="auto"/>
        <w:right w:val="none" w:sz="0" w:space="0" w:color="auto"/>
      </w:divBdr>
    </w:div>
    <w:div w:id="1194999770">
      <w:bodyDiv w:val="1"/>
      <w:marLeft w:val="0"/>
      <w:marRight w:val="0"/>
      <w:marTop w:val="0"/>
      <w:marBottom w:val="0"/>
      <w:divBdr>
        <w:top w:val="none" w:sz="0" w:space="0" w:color="auto"/>
        <w:left w:val="none" w:sz="0" w:space="0" w:color="auto"/>
        <w:bottom w:val="none" w:sz="0" w:space="0" w:color="auto"/>
        <w:right w:val="none" w:sz="0" w:space="0" w:color="auto"/>
      </w:divBdr>
    </w:div>
    <w:div w:id="1296445809">
      <w:marLeft w:val="0"/>
      <w:marRight w:val="0"/>
      <w:marTop w:val="0"/>
      <w:marBottom w:val="0"/>
      <w:divBdr>
        <w:top w:val="none" w:sz="0" w:space="0" w:color="auto"/>
        <w:left w:val="none" w:sz="0" w:space="0" w:color="auto"/>
        <w:bottom w:val="none" w:sz="0" w:space="0" w:color="auto"/>
        <w:right w:val="none" w:sz="0" w:space="0" w:color="auto"/>
      </w:divBdr>
    </w:div>
    <w:div w:id="1296445810">
      <w:marLeft w:val="0"/>
      <w:marRight w:val="0"/>
      <w:marTop w:val="0"/>
      <w:marBottom w:val="0"/>
      <w:divBdr>
        <w:top w:val="none" w:sz="0" w:space="0" w:color="auto"/>
        <w:left w:val="none" w:sz="0" w:space="0" w:color="auto"/>
        <w:bottom w:val="none" w:sz="0" w:space="0" w:color="auto"/>
        <w:right w:val="none" w:sz="0" w:space="0" w:color="auto"/>
      </w:divBdr>
    </w:div>
    <w:div w:id="1296445811">
      <w:marLeft w:val="0"/>
      <w:marRight w:val="0"/>
      <w:marTop w:val="0"/>
      <w:marBottom w:val="0"/>
      <w:divBdr>
        <w:top w:val="none" w:sz="0" w:space="0" w:color="auto"/>
        <w:left w:val="none" w:sz="0" w:space="0" w:color="auto"/>
        <w:bottom w:val="none" w:sz="0" w:space="0" w:color="auto"/>
        <w:right w:val="none" w:sz="0" w:space="0" w:color="auto"/>
      </w:divBdr>
    </w:div>
    <w:div w:id="1296445812">
      <w:marLeft w:val="0"/>
      <w:marRight w:val="0"/>
      <w:marTop w:val="0"/>
      <w:marBottom w:val="0"/>
      <w:divBdr>
        <w:top w:val="none" w:sz="0" w:space="0" w:color="auto"/>
        <w:left w:val="none" w:sz="0" w:space="0" w:color="auto"/>
        <w:bottom w:val="none" w:sz="0" w:space="0" w:color="auto"/>
        <w:right w:val="none" w:sz="0" w:space="0" w:color="auto"/>
      </w:divBdr>
    </w:div>
    <w:div w:id="1296445813">
      <w:marLeft w:val="0"/>
      <w:marRight w:val="0"/>
      <w:marTop w:val="0"/>
      <w:marBottom w:val="0"/>
      <w:divBdr>
        <w:top w:val="none" w:sz="0" w:space="0" w:color="auto"/>
        <w:left w:val="none" w:sz="0" w:space="0" w:color="auto"/>
        <w:bottom w:val="none" w:sz="0" w:space="0" w:color="auto"/>
        <w:right w:val="none" w:sz="0" w:space="0" w:color="auto"/>
      </w:divBdr>
    </w:div>
    <w:div w:id="1296445814">
      <w:marLeft w:val="0"/>
      <w:marRight w:val="0"/>
      <w:marTop w:val="0"/>
      <w:marBottom w:val="0"/>
      <w:divBdr>
        <w:top w:val="none" w:sz="0" w:space="0" w:color="auto"/>
        <w:left w:val="none" w:sz="0" w:space="0" w:color="auto"/>
        <w:bottom w:val="none" w:sz="0" w:space="0" w:color="auto"/>
        <w:right w:val="none" w:sz="0" w:space="0" w:color="auto"/>
      </w:divBdr>
    </w:div>
    <w:div w:id="1296445815">
      <w:marLeft w:val="0"/>
      <w:marRight w:val="0"/>
      <w:marTop w:val="0"/>
      <w:marBottom w:val="0"/>
      <w:divBdr>
        <w:top w:val="none" w:sz="0" w:space="0" w:color="auto"/>
        <w:left w:val="none" w:sz="0" w:space="0" w:color="auto"/>
        <w:bottom w:val="none" w:sz="0" w:space="0" w:color="auto"/>
        <w:right w:val="none" w:sz="0" w:space="0" w:color="auto"/>
      </w:divBdr>
    </w:div>
    <w:div w:id="1296445816">
      <w:marLeft w:val="0"/>
      <w:marRight w:val="0"/>
      <w:marTop w:val="0"/>
      <w:marBottom w:val="0"/>
      <w:divBdr>
        <w:top w:val="none" w:sz="0" w:space="0" w:color="auto"/>
        <w:left w:val="none" w:sz="0" w:space="0" w:color="auto"/>
        <w:bottom w:val="none" w:sz="0" w:space="0" w:color="auto"/>
        <w:right w:val="none" w:sz="0" w:space="0" w:color="auto"/>
      </w:divBdr>
    </w:div>
    <w:div w:id="1296445817">
      <w:marLeft w:val="0"/>
      <w:marRight w:val="0"/>
      <w:marTop w:val="0"/>
      <w:marBottom w:val="0"/>
      <w:divBdr>
        <w:top w:val="none" w:sz="0" w:space="0" w:color="auto"/>
        <w:left w:val="none" w:sz="0" w:space="0" w:color="auto"/>
        <w:bottom w:val="none" w:sz="0" w:space="0" w:color="auto"/>
        <w:right w:val="none" w:sz="0" w:space="0" w:color="auto"/>
      </w:divBdr>
    </w:div>
    <w:div w:id="1296445818">
      <w:marLeft w:val="0"/>
      <w:marRight w:val="0"/>
      <w:marTop w:val="0"/>
      <w:marBottom w:val="0"/>
      <w:divBdr>
        <w:top w:val="none" w:sz="0" w:space="0" w:color="auto"/>
        <w:left w:val="none" w:sz="0" w:space="0" w:color="auto"/>
        <w:bottom w:val="none" w:sz="0" w:space="0" w:color="auto"/>
        <w:right w:val="none" w:sz="0" w:space="0" w:color="auto"/>
      </w:divBdr>
    </w:div>
    <w:div w:id="1296445819">
      <w:marLeft w:val="0"/>
      <w:marRight w:val="0"/>
      <w:marTop w:val="0"/>
      <w:marBottom w:val="0"/>
      <w:divBdr>
        <w:top w:val="none" w:sz="0" w:space="0" w:color="auto"/>
        <w:left w:val="none" w:sz="0" w:space="0" w:color="auto"/>
        <w:bottom w:val="none" w:sz="0" w:space="0" w:color="auto"/>
        <w:right w:val="none" w:sz="0" w:space="0" w:color="auto"/>
      </w:divBdr>
    </w:div>
    <w:div w:id="1296445820">
      <w:marLeft w:val="0"/>
      <w:marRight w:val="0"/>
      <w:marTop w:val="0"/>
      <w:marBottom w:val="0"/>
      <w:divBdr>
        <w:top w:val="none" w:sz="0" w:space="0" w:color="auto"/>
        <w:left w:val="none" w:sz="0" w:space="0" w:color="auto"/>
        <w:bottom w:val="none" w:sz="0" w:space="0" w:color="auto"/>
        <w:right w:val="none" w:sz="0" w:space="0" w:color="auto"/>
      </w:divBdr>
    </w:div>
    <w:div w:id="1296445821">
      <w:marLeft w:val="0"/>
      <w:marRight w:val="0"/>
      <w:marTop w:val="0"/>
      <w:marBottom w:val="0"/>
      <w:divBdr>
        <w:top w:val="none" w:sz="0" w:space="0" w:color="auto"/>
        <w:left w:val="none" w:sz="0" w:space="0" w:color="auto"/>
        <w:bottom w:val="none" w:sz="0" w:space="0" w:color="auto"/>
        <w:right w:val="none" w:sz="0" w:space="0" w:color="auto"/>
      </w:divBdr>
    </w:div>
    <w:div w:id="1296445822">
      <w:marLeft w:val="0"/>
      <w:marRight w:val="0"/>
      <w:marTop w:val="0"/>
      <w:marBottom w:val="0"/>
      <w:divBdr>
        <w:top w:val="none" w:sz="0" w:space="0" w:color="auto"/>
        <w:left w:val="none" w:sz="0" w:space="0" w:color="auto"/>
        <w:bottom w:val="none" w:sz="0" w:space="0" w:color="auto"/>
        <w:right w:val="none" w:sz="0" w:space="0" w:color="auto"/>
      </w:divBdr>
    </w:div>
    <w:div w:id="1296445823">
      <w:marLeft w:val="0"/>
      <w:marRight w:val="0"/>
      <w:marTop w:val="0"/>
      <w:marBottom w:val="0"/>
      <w:divBdr>
        <w:top w:val="none" w:sz="0" w:space="0" w:color="auto"/>
        <w:left w:val="none" w:sz="0" w:space="0" w:color="auto"/>
        <w:bottom w:val="none" w:sz="0" w:space="0" w:color="auto"/>
        <w:right w:val="none" w:sz="0" w:space="0" w:color="auto"/>
      </w:divBdr>
    </w:div>
    <w:div w:id="1296445824">
      <w:marLeft w:val="0"/>
      <w:marRight w:val="0"/>
      <w:marTop w:val="0"/>
      <w:marBottom w:val="0"/>
      <w:divBdr>
        <w:top w:val="none" w:sz="0" w:space="0" w:color="auto"/>
        <w:left w:val="none" w:sz="0" w:space="0" w:color="auto"/>
        <w:bottom w:val="none" w:sz="0" w:space="0" w:color="auto"/>
        <w:right w:val="none" w:sz="0" w:space="0" w:color="auto"/>
      </w:divBdr>
    </w:div>
    <w:div w:id="1296445825">
      <w:marLeft w:val="0"/>
      <w:marRight w:val="0"/>
      <w:marTop w:val="0"/>
      <w:marBottom w:val="0"/>
      <w:divBdr>
        <w:top w:val="none" w:sz="0" w:space="0" w:color="auto"/>
        <w:left w:val="none" w:sz="0" w:space="0" w:color="auto"/>
        <w:bottom w:val="none" w:sz="0" w:space="0" w:color="auto"/>
        <w:right w:val="none" w:sz="0" w:space="0" w:color="auto"/>
      </w:divBdr>
    </w:div>
    <w:div w:id="1296445826">
      <w:marLeft w:val="0"/>
      <w:marRight w:val="0"/>
      <w:marTop w:val="0"/>
      <w:marBottom w:val="0"/>
      <w:divBdr>
        <w:top w:val="none" w:sz="0" w:space="0" w:color="auto"/>
        <w:left w:val="none" w:sz="0" w:space="0" w:color="auto"/>
        <w:bottom w:val="none" w:sz="0" w:space="0" w:color="auto"/>
        <w:right w:val="none" w:sz="0" w:space="0" w:color="auto"/>
      </w:divBdr>
    </w:div>
    <w:div w:id="1296445827">
      <w:marLeft w:val="0"/>
      <w:marRight w:val="0"/>
      <w:marTop w:val="0"/>
      <w:marBottom w:val="0"/>
      <w:divBdr>
        <w:top w:val="none" w:sz="0" w:space="0" w:color="auto"/>
        <w:left w:val="none" w:sz="0" w:space="0" w:color="auto"/>
        <w:bottom w:val="none" w:sz="0" w:space="0" w:color="auto"/>
        <w:right w:val="none" w:sz="0" w:space="0" w:color="auto"/>
      </w:divBdr>
    </w:div>
    <w:div w:id="1296445828">
      <w:marLeft w:val="0"/>
      <w:marRight w:val="0"/>
      <w:marTop w:val="0"/>
      <w:marBottom w:val="0"/>
      <w:divBdr>
        <w:top w:val="none" w:sz="0" w:space="0" w:color="auto"/>
        <w:left w:val="none" w:sz="0" w:space="0" w:color="auto"/>
        <w:bottom w:val="none" w:sz="0" w:space="0" w:color="auto"/>
        <w:right w:val="none" w:sz="0" w:space="0" w:color="auto"/>
      </w:divBdr>
    </w:div>
    <w:div w:id="1296445829">
      <w:marLeft w:val="0"/>
      <w:marRight w:val="0"/>
      <w:marTop w:val="0"/>
      <w:marBottom w:val="0"/>
      <w:divBdr>
        <w:top w:val="none" w:sz="0" w:space="0" w:color="auto"/>
        <w:left w:val="none" w:sz="0" w:space="0" w:color="auto"/>
        <w:bottom w:val="none" w:sz="0" w:space="0" w:color="auto"/>
        <w:right w:val="none" w:sz="0" w:space="0" w:color="auto"/>
      </w:divBdr>
    </w:div>
    <w:div w:id="1296445830">
      <w:marLeft w:val="0"/>
      <w:marRight w:val="0"/>
      <w:marTop w:val="0"/>
      <w:marBottom w:val="0"/>
      <w:divBdr>
        <w:top w:val="none" w:sz="0" w:space="0" w:color="auto"/>
        <w:left w:val="none" w:sz="0" w:space="0" w:color="auto"/>
        <w:bottom w:val="none" w:sz="0" w:space="0" w:color="auto"/>
        <w:right w:val="none" w:sz="0" w:space="0" w:color="auto"/>
      </w:divBdr>
    </w:div>
    <w:div w:id="1296445831">
      <w:marLeft w:val="0"/>
      <w:marRight w:val="0"/>
      <w:marTop w:val="0"/>
      <w:marBottom w:val="0"/>
      <w:divBdr>
        <w:top w:val="none" w:sz="0" w:space="0" w:color="auto"/>
        <w:left w:val="none" w:sz="0" w:space="0" w:color="auto"/>
        <w:bottom w:val="none" w:sz="0" w:space="0" w:color="auto"/>
        <w:right w:val="none" w:sz="0" w:space="0" w:color="auto"/>
      </w:divBdr>
    </w:div>
    <w:div w:id="1296445832">
      <w:marLeft w:val="0"/>
      <w:marRight w:val="0"/>
      <w:marTop w:val="0"/>
      <w:marBottom w:val="0"/>
      <w:divBdr>
        <w:top w:val="none" w:sz="0" w:space="0" w:color="auto"/>
        <w:left w:val="none" w:sz="0" w:space="0" w:color="auto"/>
        <w:bottom w:val="none" w:sz="0" w:space="0" w:color="auto"/>
        <w:right w:val="none" w:sz="0" w:space="0" w:color="auto"/>
      </w:divBdr>
    </w:div>
    <w:div w:id="1296445833">
      <w:marLeft w:val="0"/>
      <w:marRight w:val="0"/>
      <w:marTop w:val="0"/>
      <w:marBottom w:val="0"/>
      <w:divBdr>
        <w:top w:val="none" w:sz="0" w:space="0" w:color="auto"/>
        <w:left w:val="none" w:sz="0" w:space="0" w:color="auto"/>
        <w:bottom w:val="none" w:sz="0" w:space="0" w:color="auto"/>
        <w:right w:val="none" w:sz="0" w:space="0" w:color="auto"/>
      </w:divBdr>
    </w:div>
    <w:div w:id="1296445834">
      <w:marLeft w:val="0"/>
      <w:marRight w:val="0"/>
      <w:marTop w:val="0"/>
      <w:marBottom w:val="0"/>
      <w:divBdr>
        <w:top w:val="none" w:sz="0" w:space="0" w:color="auto"/>
        <w:left w:val="none" w:sz="0" w:space="0" w:color="auto"/>
        <w:bottom w:val="none" w:sz="0" w:space="0" w:color="auto"/>
        <w:right w:val="none" w:sz="0" w:space="0" w:color="auto"/>
      </w:divBdr>
    </w:div>
    <w:div w:id="1296445835">
      <w:marLeft w:val="0"/>
      <w:marRight w:val="0"/>
      <w:marTop w:val="0"/>
      <w:marBottom w:val="0"/>
      <w:divBdr>
        <w:top w:val="none" w:sz="0" w:space="0" w:color="auto"/>
        <w:left w:val="none" w:sz="0" w:space="0" w:color="auto"/>
        <w:bottom w:val="none" w:sz="0" w:space="0" w:color="auto"/>
        <w:right w:val="none" w:sz="0" w:space="0" w:color="auto"/>
      </w:divBdr>
    </w:div>
    <w:div w:id="1296445836">
      <w:marLeft w:val="0"/>
      <w:marRight w:val="0"/>
      <w:marTop w:val="0"/>
      <w:marBottom w:val="0"/>
      <w:divBdr>
        <w:top w:val="none" w:sz="0" w:space="0" w:color="auto"/>
        <w:left w:val="none" w:sz="0" w:space="0" w:color="auto"/>
        <w:bottom w:val="none" w:sz="0" w:space="0" w:color="auto"/>
        <w:right w:val="none" w:sz="0" w:space="0" w:color="auto"/>
      </w:divBdr>
    </w:div>
    <w:div w:id="1296445837">
      <w:marLeft w:val="0"/>
      <w:marRight w:val="0"/>
      <w:marTop w:val="0"/>
      <w:marBottom w:val="0"/>
      <w:divBdr>
        <w:top w:val="none" w:sz="0" w:space="0" w:color="auto"/>
        <w:left w:val="none" w:sz="0" w:space="0" w:color="auto"/>
        <w:bottom w:val="none" w:sz="0" w:space="0" w:color="auto"/>
        <w:right w:val="none" w:sz="0" w:space="0" w:color="auto"/>
      </w:divBdr>
    </w:div>
    <w:div w:id="1296445838">
      <w:marLeft w:val="0"/>
      <w:marRight w:val="0"/>
      <w:marTop w:val="0"/>
      <w:marBottom w:val="0"/>
      <w:divBdr>
        <w:top w:val="none" w:sz="0" w:space="0" w:color="auto"/>
        <w:left w:val="none" w:sz="0" w:space="0" w:color="auto"/>
        <w:bottom w:val="none" w:sz="0" w:space="0" w:color="auto"/>
        <w:right w:val="none" w:sz="0" w:space="0" w:color="auto"/>
      </w:divBdr>
    </w:div>
    <w:div w:id="1296445839">
      <w:marLeft w:val="0"/>
      <w:marRight w:val="0"/>
      <w:marTop w:val="0"/>
      <w:marBottom w:val="0"/>
      <w:divBdr>
        <w:top w:val="none" w:sz="0" w:space="0" w:color="auto"/>
        <w:left w:val="none" w:sz="0" w:space="0" w:color="auto"/>
        <w:bottom w:val="none" w:sz="0" w:space="0" w:color="auto"/>
        <w:right w:val="none" w:sz="0" w:space="0" w:color="auto"/>
      </w:divBdr>
    </w:div>
    <w:div w:id="1296445840">
      <w:marLeft w:val="0"/>
      <w:marRight w:val="0"/>
      <w:marTop w:val="0"/>
      <w:marBottom w:val="0"/>
      <w:divBdr>
        <w:top w:val="none" w:sz="0" w:space="0" w:color="auto"/>
        <w:left w:val="none" w:sz="0" w:space="0" w:color="auto"/>
        <w:bottom w:val="none" w:sz="0" w:space="0" w:color="auto"/>
        <w:right w:val="none" w:sz="0" w:space="0" w:color="auto"/>
      </w:divBdr>
    </w:div>
    <w:div w:id="1296445841">
      <w:marLeft w:val="0"/>
      <w:marRight w:val="0"/>
      <w:marTop w:val="0"/>
      <w:marBottom w:val="0"/>
      <w:divBdr>
        <w:top w:val="none" w:sz="0" w:space="0" w:color="auto"/>
        <w:left w:val="none" w:sz="0" w:space="0" w:color="auto"/>
        <w:bottom w:val="none" w:sz="0" w:space="0" w:color="auto"/>
        <w:right w:val="none" w:sz="0" w:space="0" w:color="auto"/>
      </w:divBdr>
    </w:div>
    <w:div w:id="1296445842">
      <w:marLeft w:val="0"/>
      <w:marRight w:val="0"/>
      <w:marTop w:val="0"/>
      <w:marBottom w:val="0"/>
      <w:divBdr>
        <w:top w:val="none" w:sz="0" w:space="0" w:color="auto"/>
        <w:left w:val="none" w:sz="0" w:space="0" w:color="auto"/>
        <w:bottom w:val="none" w:sz="0" w:space="0" w:color="auto"/>
        <w:right w:val="none" w:sz="0" w:space="0" w:color="auto"/>
      </w:divBdr>
    </w:div>
    <w:div w:id="1296445843">
      <w:marLeft w:val="0"/>
      <w:marRight w:val="0"/>
      <w:marTop w:val="0"/>
      <w:marBottom w:val="0"/>
      <w:divBdr>
        <w:top w:val="none" w:sz="0" w:space="0" w:color="auto"/>
        <w:left w:val="none" w:sz="0" w:space="0" w:color="auto"/>
        <w:bottom w:val="none" w:sz="0" w:space="0" w:color="auto"/>
        <w:right w:val="none" w:sz="0" w:space="0" w:color="auto"/>
      </w:divBdr>
    </w:div>
    <w:div w:id="1296445844">
      <w:marLeft w:val="0"/>
      <w:marRight w:val="0"/>
      <w:marTop w:val="0"/>
      <w:marBottom w:val="0"/>
      <w:divBdr>
        <w:top w:val="none" w:sz="0" w:space="0" w:color="auto"/>
        <w:left w:val="none" w:sz="0" w:space="0" w:color="auto"/>
        <w:bottom w:val="none" w:sz="0" w:space="0" w:color="auto"/>
        <w:right w:val="none" w:sz="0" w:space="0" w:color="auto"/>
      </w:divBdr>
    </w:div>
    <w:div w:id="1296445845">
      <w:marLeft w:val="0"/>
      <w:marRight w:val="0"/>
      <w:marTop w:val="0"/>
      <w:marBottom w:val="0"/>
      <w:divBdr>
        <w:top w:val="none" w:sz="0" w:space="0" w:color="auto"/>
        <w:left w:val="none" w:sz="0" w:space="0" w:color="auto"/>
        <w:bottom w:val="none" w:sz="0" w:space="0" w:color="auto"/>
        <w:right w:val="none" w:sz="0" w:space="0" w:color="auto"/>
      </w:divBdr>
    </w:div>
    <w:div w:id="1296445846">
      <w:marLeft w:val="0"/>
      <w:marRight w:val="0"/>
      <w:marTop w:val="0"/>
      <w:marBottom w:val="0"/>
      <w:divBdr>
        <w:top w:val="none" w:sz="0" w:space="0" w:color="auto"/>
        <w:left w:val="none" w:sz="0" w:space="0" w:color="auto"/>
        <w:bottom w:val="none" w:sz="0" w:space="0" w:color="auto"/>
        <w:right w:val="none" w:sz="0" w:space="0" w:color="auto"/>
      </w:divBdr>
    </w:div>
    <w:div w:id="1296445847">
      <w:marLeft w:val="0"/>
      <w:marRight w:val="0"/>
      <w:marTop w:val="0"/>
      <w:marBottom w:val="0"/>
      <w:divBdr>
        <w:top w:val="none" w:sz="0" w:space="0" w:color="auto"/>
        <w:left w:val="none" w:sz="0" w:space="0" w:color="auto"/>
        <w:bottom w:val="none" w:sz="0" w:space="0" w:color="auto"/>
        <w:right w:val="none" w:sz="0" w:space="0" w:color="auto"/>
      </w:divBdr>
    </w:div>
    <w:div w:id="1296445848">
      <w:marLeft w:val="0"/>
      <w:marRight w:val="0"/>
      <w:marTop w:val="0"/>
      <w:marBottom w:val="0"/>
      <w:divBdr>
        <w:top w:val="none" w:sz="0" w:space="0" w:color="auto"/>
        <w:left w:val="none" w:sz="0" w:space="0" w:color="auto"/>
        <w:bottom w:val="none" w:sz="0" w:space="0" w:color="auto"/>
        <w:right w:val="none" w:sz="0" w:space="0" w:color="auto"/>
      </w:divBdr>
    </w:div>
    <w:div w:id="1296445849">
      <w:marLeft w:val="0"/>
      <w:marRight w:val="0"/>
      <w:marTop w:val="0"/>
      <w:marBottom w:val="0"/>
      <w:divBdr>
        <w:top w:val="none" w:sz="0" w:space="0" w:color="auto"/>
        <w:left w:val="none" w:sz="0" w:space="0" w:color="auto"/>
        <w:bottom w:val="none" w:sz="0" w:space="0" w:color="auto"/>
        <w:right w:val="none" w:sz="0" w:space="0" w:color="auto"/>
      </w:divBdr>
    </w:div>
    <w:div w:id="1296445850">
      <w:marLeft w:val="0"/>
      <w:marRight w:val="0"/>
      <w:marTop w:val="0"/>
      <w:marBottom w:val="0"/>
      <w:divBdr>
        <w:top w:val="none" w:sz="0" w:space="0" w:color="auto"/>
        <w:left w:val="none" w:sz="0" w:space="0" w:color="auto"/>
        <w:bottom w:val="none" w:sz="0" w:space="0" w:color="auto"/>
        <w:right w:val="none" w:sz="0" w:space="0" w:color="auto"/>
      </w:divBdr>
    </w:div>
    <w:div w:id="1296445851">
      <w:marLeft w:val="0"/>
      <w:marRight w:val="0"/>
      <w:marTop w:val="0"/>
      <w:marBottom w:val="0"/>
      <w:divBdr>
        <w:top w:val="none" w:sz="0" w:space="0" w:color="auto"/>
        <w:left w:val="none" w:sz="0" w:space="0" w:color="auto"/>
        <w:bottom w:val="none" w:sz="0" w:space="0" w:color="auto"/>
        <w:right w:val="none" w:sz="0" w:space="0" w:color="auto"/>
      </w:divBdr>
    </w:div>
    <w:div w:id="1296445852">
      <w:marLeft w:val="0"/>
      <w:marRight w:val="0"/>
      <w:marTop w:val="0"/>
      <w:marBottom w:val="0"/>
      <w:divBdr>
        <w:top w:val="none" w:sz="0" w:space="0" w:color="auto"/>
        <w:left w:val="none" w:sz="0" w:space="0" w:color="auto"/>
        <w:bottom w:val="none" w:sz="0" w:space="0" w:color="auto"/>
        <w:right w:val="none" w:sz="0" w:space="0" w:color="auto"/>
      </w:divBdr>
    </w:div>
    <w:div w:id="1558276470">
      <w:bodyDiv w:val="1"/>
      <w:marLeft w:val="0"/>
      <w:marRight w:val="0"/>
      <w:marTop w:val="0"/>
      <w:marBottom w:val="0"/>
      <w:divBdr>
        <w:top w:val="none" w:sz="0" w:space="0" w:color="auto"/>
        <w:left w:val="none" w:sz="0" w:space="0" w:color="auto"/>
        <w:bottom w:val="none" w:sz="0" w:space="0" w:color="auto"/>
        <w:right w:val="none" w:sz="0" w:space="0" w:color="auto"/>
      </w:divBdr>
    </w:div>
    <w:div w:id="1858956467">
      <w:bodyDiv w:val="1"/>
      <w:marLeft w:val="0"/>
      <w:marRight w:val="0"/>
      <w:marTop w:val="0"/>
      <w:marBottom w:val="0"/>
      <w:divBdr>
        <w:top w:val="none" w:sz="0" w:space="0" w:color="auto"/>
        <w:left w:val="none" w:sz="0" w:space="0" w:color="auto"/>
        <w:bottom w:val="none" w:sz="0" w:space="0" w:color="auto"/>
        <w:right w:val="none" w:sz="0" w:space="0" w:color="auto"/>
      </w:divBdr>
    </w:div>
    <w:div w:id="2094621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pmo@86.mchs.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7771AC-DD71-42C8-95AB-8497D519C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584</TotalTime>
  <Pages>8</Pages>
  <Words>4275</Words>
  <Characters>24372</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28590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Professional</cp:lastModifiedBy>
  <cp:revision>47</cp:revision>
  <cp:lastPrinted>2026-02-17T11:30:00Z</cp:lastPrinted>
  <dcterms:created xsi:type="dcterms:W3CDTF">2022-09-28T05:06:00Z</dcterms:created>
  <dcterms:modified xsi:type="dcterms:W3CDTF">2026-07-21T05:21:00Z</dcterms:modified>
</cp:coreProperties>
</file>