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Pr="00675C7F" w:rsidRDefault="00AB2A59" w:rsidP="00481BC2">
      <w:pPr>
        <w:autoSpaceDE w:val="0"/>
        <w:autoSpaceDN w:val="0"/>
        <w:adjustRightInd w:val="0"/>
        <w:jc w:val="center"/>
        <w:rPr>
          <w:rFonts w:ascii="PT Astra Serif" w:hAnsi="PT Astra Serif"/>
          <w:b/>
          <w:bCs/>
        </w:rPr>
      </w:pPr>
      <w:bookmarkStart w:id="0" w:name="_GoBack"/>
      <w:bookmarkEnd w:id="0"/>
      <w:r w:rsidRPr="00675C7F">
        <w:rPr>
          <w:rFonts w:ascii="PT Astra Serif" w:hAnsi="PT Astra Serif"/>
          <w:b/>
          <w:bCs/>
        </w:rPr>
        <w:t>ДОГОВОР</w:t>
      </w:r>
      <w:r w:rsidR="00974143" w:rsidRPr="00675C7F">
        <w:rPr>
          <w:rFonts w:ascii="PT Astra Serif" w:hAnsi="PT Astra Serif"/>
          <w:b/>
          <w:bCs/>
        </w:rPr>
        <w:t xml:space="preserve"> №</w:t>
      </w:r>
      <w:r w:rsidR="00DA64F1" w:rsidRPr="00675C7F">
        <w:rPr>
          <w:rFonts w:ascii="PT Astra Serif" w:hAnsi="PT Astra Serif"/>
          <w:b/>
          <w:bCs/>
        </w:rPr>
        <w:t xml:space="preserve"> </w:t>
      </w:r>
      <w:r w:rsidR="00892BDB">
        <w:rPr>
          <w:rFonts w:ascii="PT Astra Serif" w:hAnsi="PT Astra Serif"/>
          <w:b/>
          <w:bCs/>
        </w:rPr>
        <w:t>22</w:t>
      </w:r>
      <w:r w:rsidR="00AB3A0B">
        <w:rPr>
          <w:rFonts w:ascii="PT Astra Serif" w:hAnsi="PT Astra Serif"/>
          <w:b/>
          <w:bCs/>
        </w:rPr>
        <w:t>2</w:t>
      </w:r>
    </w:p>
    <w:p w:rsidR="0078404C" w:rsidRPr="00675C7F" w:rsidRDefault="0078404C" w:rsidP="00481BC2">
      <w:pPr>
        <w:autoSpaceDE w:val="0"/>
        <w:autoSpaceDN w:val="0"/>
        <w:adjustRightInd w:val="0"/>
        <w:jc w:val="center"/>
        <w:rPr>
          <w:rFonts w:ascii="PT Astra Serif" w:hAnsi="PT Astra Serif"/>
          <w:b/>
          <w:bCs/>
        </w:rPr>
      </w:pPr>
    </w:p>
    <w:p w:rsidR="00A2407E" w:rsidRPr="00675C7F" w:rsidRDefault="00974143" w:rsidP="009F4FDF">
      <w:pPr>
        <w:autoSpaceDE w:val="0"/>
        <w:autoSpaceDN w:val="0"/>
        <w:adjustRightInd w:val="0"/>
        <w:jc w:val="both"/>
        <w:rPr>
          <w:rFonts w:ascii="PT Astra Serif" w:hAnsi="PT Astra Serif"/>
        </w:rPr>
      </w:pPr>
      <w:r w:rsidRPr="00675C7F">
        <w:rPr>
          <w:rFonts w:ascii="PT Astra Serif" w:hAnsi="PT Astra Serif"/>
          <w:bCs/>
        </w:rPr>
        <w:t>г.</w:t>
      </w:r>
      <w:r w:rsidR="00AD6233" w:rsidRPr="00675C7F">
        <w:rPr>
          <w:rFonts w:ascii="PT Astra Serif" w:hAnsi="PT Astra Serif"/>
          <w:bCs/>
        </w:rPr>
        <w:t xml:space="preserve"> </w:t>
      </w:r>
      <w:r w:rsidRPr="00675C7F">
        <w:rPr>
          <w:rFonts w:ascii="PT Astra Serif" w:hAnsi="PT Astra Serif"/>
          <w:bCs/>
        </w:rPr>
        <w:t>Ульяновск</w:t>
      </w:r>
      <w:r w:rsidR="00A2407E" w:rsidRPr="00675C7F">
        <w:rPr>
          <w:rFonts w:ascii="PT Astra Serif" w:hAnsi="PT Astra Serif"/>
          <w:bCs/>
        </w:rPr>
        <w:t xml:space="preserve">                          </w:t>
      </w:r>
      <w:r w:rsidR="00A2407E" w:rsidRPr="00675C7F">
        <w:rPr>
          <w:rFonts w:ascii="PT Astra Serif" w:hAnsi="PT Astra Serif"/>
        </w:rPr>
        <w:t xml:space="preserve">              </w:t>
      </w:r>
      <w:r w:rsidR="00691B64" w:rsidRPr="00675C7F">
        <w:rPr>
          <w:rFonts w:ascii="PT Astra Serif" w:hAnsi="PT Astra Serif"/>
        </w:rPr>
        <w:t xml:space="preserve">                        </w:t>
      </w:r>
      <w:r w:rsidR="00D556DA" w:rsidRPr="00675C7F">
        <w:rPr>
          <w:rFonts w:ascii="PT Astra Serif" w:hAnsi="PT Astra Serif"/>
        </w:rPr>
        <w:t xml:space="preserve">  </w:t>
      </w:r>
      <w:r w:rsidR="00A2407E" w:rsidRPr="00675C7F">
        <w:rPr>
          <w:rFonts w:ascii="PT Astra Serif" w:hAnsi="PT Astra Serif"/>
        </w:rPr>
        <w:t xml:space="preserve"> </w:t>
      </w:r>
      <w:r w:rsidR="00A068C8" w:rsidRPr="00675C7F">
        <w:rPr>
          <w:rFonts w:ascii="PT Astra Serif" w:hAnsi="PT Astra Serif"/>
        </w:rPr>
        <w:t xml:space="preserve">     </w:t>
      </w:r>
      <w:r w:rsidR="00694F3E" w:rsidRPr="00675C7F">
        <w:rPr>
          <w:rFonts w:ascii="PT Astra Serif" w:hAnsi="PT Astra Serif"/>
        </w:rPr>
        <w:t xml:space="preserve">    </w:t>
      </w:r>
      <w:r w:rsidR="00A004C3" w:rsidRPr="00675C7F">
        <w:rPr>
          <w:rFonts w:ascii="PT Astra Serif" w:hAnsi="PT Astra Serif"/>
        </w:rPr>
        <w:t xml:space="preserve">  </w:t>
      </w:r>
      <w:r w:rsidR="008D3D45" w:rsidRPr="00675C7F">
        <w:rPr>
          <w:rFonts w:ascii="PT Astra Serif" w:hAnsi="PT Astra Serif"/>
        </w:rPr>
        <w:t xml:space="preserve">         </w:t>
      </w:r>
      <w:proofErr w:type="gramStart"/>
      <w:r w:rsidR="008D3D45" w:rsidRPr="00675C7F">
        <w:rPr>
          <w:rFonts w:ascii="PT Astra Serif" w:hAnsi="PT Astra Serif"/>
        </w:rPr>
        <w:t xml:space="preserve">   </w:t>
      </w:r>
      <w:r w:rsidR="00A2407E" w:rsidRPr="00675C7F">
        <w:rPr>
          <w:rFonts w:ascii="PT Astra Serif" w:hAnsi="PT Astra Serif"/>
        </w:rPr>
        <w:t>«</w:t>
      </w:r>
      <w:proofErr w:type="gramEnd"/>
      <w:r w:rsidR="001B09CE" w:rsidRPr="00675C7F">
        <w:rPr>
          <w:rFonts w:ascii="PT Astra Serif" w:hAnsi="PT Astra Serif"/>
        </w:rPr>
        <w:t>___</w:t>
      </w:r>
      <w:r w:rsidR="00A2407E" w:rsidRPr="00675C7F">
        <w:rPr>
          <w:rFonts w:ascii="PT Astra Serif" w:hAnsi="PT Astra Serif"/>
        </w:rPr>
        <w:t>»</w:t>
      </w:r>
      <w:r w:rsidR="002A6042" w:rsidRPr="00675C7F">
        <w:rPr>
          <w:rFonts w:ascii="PT Astra Serif" w:hAnsi="PT Astra Serif"/>
        </w:rPr>
        <w:t xml:space="preserve"> </w:t>
      </w:r>
      <w:r w:rsidR="001217C7" w:rsidRPr="00675C7F">
        <w:rPr>
          <w:rFonts w:ascii="PT Astra Serif" w:hAnsi="PT Astra Serif"/>
        </w:rPr>
        <w:t>_____</w:t>
      </w:r>
      <w:r w:rsidR="00892BDB">
        <w:rPr>
          <w:rFonts w:ascii="PT Astra Serif" w:hAnsi="PT Astra Serif"/>
        </w:rPr>
        <w:t>___</w:t>
      </w:r>
      <w:r w:rsidR="00A2407E" w:rsidRPr="00675C7F">
        <w:rPr>
          <w:rFonts w:ascii="PT Astra Serif" w:hAnsi="PT Astra Serif"/>
        </w:rPr>
        <w:t xml:space="preserve"> 20</w:t>
      </w:r>
      <w:r w:rsidR="00AB2A59" w:rsidRPr="00675C7F">
        <w:rPr>
          <w:rFonts w:ascii="PT Astra Serif" w:hAnsi="PT Astra Serif"/>
        </w:rPr>
        <w:t>2</w:t>
      </w:r>
      <w:r w:rsidR="007962A1" w:rsidRPr="00675C7F">
        <w:rPr>
          <w:rFonts w:ascii="PT Astra Serif" w:hAnsi="PT Astra Serif"/>
        </w:rPr>
        <w:t>6</w:t>
      </w:r>
      <w:r w:rsidR="00A2407E" w:rsidRPr="00675C7F">
        <w:rPr>
          <w:rFonts w:ascii="PT Astra Serif" w:hAnsi="PT Astra Serif"/>
        </w:rPr>
        <w:t>г</w:t>
      </w:r>
      <w:r w:rsidR="00F16435" w:rsidRPr="00675C7F">
        <w:rPr>
          <w:rFonts w:ascii="PT Astra Serif" w:hAnsi="PT Astra Serif"/>
        </w:rPr>
        <w:t>.</w:t>
      </w:r>
    </w:p>
    <w:p w:rsidR="006932F7" w:rsidRPr="00675C7F" w:rsidRDefault="006932F7" w:rsidP="009F4FDF">
      <w:pPr>
        <w:autoSpaceDE w:val="0"/>
        <w:autoSpaceDN w:val="0"/>
        <w:adjustRightInd w:val="0"/>
        <w:jc w:val="both"/>
        <w:rPr>
          <w:rFonts w:ascii="PT Astra Serif" w:hAnsi="PT Astra Serif"/>
          <w:bCs/>
        </w:rPr>
      </w:pPr>
    </w:p>
    <w:p w:rsidR="00974143" w:rsidRPr="00675C7F" w:rsidRDefault="00306F99" w:rsidP="00306F99">
      <w:pPr>
        <w:ind w:firstLine="567"/>
        <w:jc w:val="both"/>
        <w:rPr>
          <w:rFonts w:ascii="PT Astra Serif" w:hAnsi="PT Astra Serif"/>
        </w:rPr>
      </w:pPr>
      <w:r w:rsidRPr="00675C7F">
        <w:rPr>
          <w:rFonts w:ascii="PT Astra Serif" w:hAnsi="PT Astra Serif"/>
          <w:b/>
        </w:rPr>
        <w:t>Государственное учреждение здравоохранения «Городская поликлиника № 4»,</w:t>
      </w:r>
      <w:r w:rsidRPr="00675C7F">
        <w:rPr>
          <w:rFonts w:ascii="PT Astra Serif" w:hAnsi="PT Astra Serif"/>
        </w:rPr>
        <w:t xml:space="preserve"> именуемое в дальнейшем «Заказчик», в лице </w:t>
      </w:r>
      <w:r w:rsidR="00A068C8" w:rsidRPr="00675C7F">
        <w:rPr>
          <w:rFonts w:ascii="PT Astra Serif" w:hAnsi="PT Astra Serif"/>
        </w:rPr>
        <w:t xml:space="preserve">заместителя </w:t>
      </w:r>
      <w:r w:rsidR="00FC36DC" w:rsidRPr="00675C7F">
        <w:rPr>
          <w:rFonts w:ascii="PT Astra Serif" w:hAnsi="PT Astra Serif"/>
        </w:rPr>
        <w:t xml:space="preserve">главного врача </w:t>
      </w:r>
      <w:r w:rsidR="00A068C8" w:rsidRPr="00675C7F">
        <w:rPr>
          <w:rFonts w:ascii="PT Astra Serif" w:hAnsi="PT Astra Serif"/>
        </w:rPr>
        <w:t>по общим вопросам Макарова Евгения Сергеевича</w:t>
      </w:r>
      <w:r w:rsidR="00FC36DC" w:rsidRPr="00675C7F">
        <w:rPr>
          <w:rFonts w:ascii="PT Astra Serif" w:hAnsi="PT Astra Serif"/>
        </w:rPr>
        <w:t xml:space="preserve">, действующего на основании </w:t>
      </w:r>
      <w:r w:rsidR="00A068C8" w:rsidRPr="00675C7F">
        <w:rPr>
          <w:rFonts w:ascii="PT Astra Serif" w:hAnsi="PT Astra Serif"/>
        </w:rPr>
        <w:t>доверенности</w:t>
      </w:r>
      <w:r w:rsidR="00FC36DC" w:rsidRPr="00675C7F">
        <w:rPr>
          <w:rFonts w:ascii="PT Astra Serif" w:hAnsi="PT Astra Serif"/>
        </w:rPr>
        <w:t xml:space="preserve"> </w:t>
      </w:r>
      <w:r w:rsidR="00DC5344" w:rsidRPr="00675C7F">
        <w:rPr>
          <w:rFonts w:ascii="PT Astra Serif" w:hAnsi="PT Astra Serif"/>
        </w:rPr>
        <w:t>№</w:t>
      </w:r>
      <w:r w:rsidR="007962A1" w:rsidRPr="00675C7F">
        <w:rPr>
          <w:rFonts w:ascii="PT Astra Serif" w:hAnsi="PT Astra Serif"/>
        </w:rPr>
        <w:t>1595</w:t>
      </w:r>
      <w:r w:rsidR="00DC5344" w:rsidRPr="00675C7F">
        <w:rPr>
          <w:rFonts w:ascii="PT Astra Serif" w:hAnsi="PT Astra Serif"/>
        </w:rPr>
        <w:t xml:space="preserve">исх от </w:t>
      </w:r>
      <w:r w:rsidR="007962A1" w:rsidRPr="00675C7F">
        <w:rPr>
          <w:rFonts w:ascii="PT Astra Serif" w:hAnsi="PT Astra Serif"/>
        </w:rPr>
        <w:t>30.12.2025</w:t>
      </w:r>
      <w:r w:rsidR="00DC5344" w:rsidRPr="00675C7F">
        <w:rPr>
          <w:rFonts w:ascii="PT Astra Serif" w:hAnsi="PT Astra Serif"/>
        </w:rPr>
        <w:t>г.</w:t>
      </w:r>
      <w:r w:rsidR="00974143" w:rsidRPr="00675C7F">
        <w:rPr>
          <w:rFonts w:ascii="PT Astra Serif" w:hAnsi="PT Astra Serif"/>
        </w:rPr>
        <w:t>,</w:t>
      </w:r>
      <w:r w:rsidR="006717E5" w:rsidRPr="00675C7F">
        <w:rPr>
          <w:rFonts w:ascii="PT Astra Serif" w:hAnsi="PT Astra Serif"/>
        </w:rPr>
        <w:t xml:space="preserve"> </w:t>
      </w:r>
      <w:r w:rsidR="00974143" w:rsidRPr="00675C7F">
        <w:rPr>
          <w:rFonts w:ascii="PT Astra Serif" w:hAnsi="PT Astra Serif"/>
        </w:rPr>
        <w:t xml:space="preserve">с одной стороны, и </w:t>
      </w:r>
      <w:r w:rsidR="002A6042" w:rsidRPr="00675C7F">
        <w:rPr>
          <w:rFonts w:ascii="PT Astra Serif" w:hAnsi="PT Astra Serif"/>
        </w:rPr>
        <w:t xml:space="preserve"> </w:t>
      </w:r>
      <w:r w:rsidR="007962A1" w:rsidRPr="00675C7F">
        <w:rPr>
          <w:rFonts w:ascii="PT Astra Serif" w:hAnsi="PT Astra Serif"/>
          <w:b/>
        </w:rPr>
        <w:t>____</w:t>
      </w:r>
      <w:r w:rsidR="002A6042" w:rsidRPr="00675C7F">
        <w:rPr>
          <w:rFonts w:ascii="PT Astra Serif" w:hAnsi="PT Astra Serif"/>
        </w:rPr>
        <w:t xml:space="preserve">, именуемое в дальнейшем «Поставщик», в лице </w:t>
      </w:r>
      <w:r w:rsidR="007962A1" w:rsidRPr="00675C7F">
        <w:rPr>
          <w:rFonts w:ascii="PT Astra Serif" w:hAnsi="PT Astra Serif"/>
        </w:rPr>
        <w:t>___</w:t>
      </w:r>
      <w:r w:rsidR="00DC05C6" w:rsidRPr="00675C7F">
        <w:rPr>
          <w:rFonts w:ascii="PT Astra Serif" w:hAnsi="PT Astra Serif"/>
        </w:rPr>
        <w:t xml:space="preserve">, действующего на основании </w:t>
      </w:r>
      <w:r w:rsidR="007962A1" w:rsidRPr="00675C7F">
        <w:rPr>
          <w:rFonts w:ascii="PT Astra Serif" w:hAnsi="PT Astra Serif"/>
        </w:rPr>
        <w:t>___</w:t>
      </w:r>
      <w:r w:rsidR="00DC05C6" w:rsidRPr="00675C7F">
        <w:rPr>
          <w:rFonts w:ascii="PT Astra Serif" w:hAnsi="PT Astra Serif"/>
        </w:rPr>
        <w:t>,</w:t>
      </w:r>
      <w:r w:rsidRPr="00675C7F">
        <w:rPr>
          <w:rFonts w:ascii="PT Astra Serif" w:hAnsi="PT Astra Serif"/>
        </w:rPr>
        <w:t xml:space="preserve"> с другой стороны, именуемые в дальнейшем сто</w:t>
      </w:r>
      <w:r w:rsidR="00DC05C6" w:rsidRPr="00675C7F">
        <w:rPr>
          <w:rFonts w:ascii="PT Astra Serif" w:hAnsi="PT Astra Serif"/>
        </w:rPr>
        <w:t>роны</w:t>
      </w:r>
      <w:r w:rsidRPr="00675C7F">
        <w:rPr>
          <w:rFonts w:ascii="PT Astra Serif" w:hAnsi="PT Astra Serif"/>
        </w:rPr>
        <w:t>,  в порядке п. 4,  ч. 1,  ст. 93 Федер</w:t>
      </w:r>
      <w:r w:rsidR="00694F3E" w:rsidRPr="00675C7F">
        <w:rPr>
          <w:rFonts w:ascii="PT Astra Serif" w:hAnsi="PT Astra Serif"/>
        </w:rPr>
        <w:t>ального закона от 5 апреля 2013</w:t>
      </w:r>
      <w:r w:rsidRPr="00675C7F">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675C7F">
        <w:rPr>
          <w:rFonts w:ascii="PT Astra Serif" w:hAnsi="PT Astra Serif"/>
        </w:rPr>
        <w:t xml:space="preserve">,  заключили настоящий </w:t>
      </w:r>
      <w:r w:rsidRPr="00675C7F">
        <w:rPr>
          <w:rFonts w:ascii="PT Astra Serif" w:hAnsi="PT Astra Serif"/>
        </w:rPr>
        <w:t>Договор</w:t>
      </w:r>
      <w:r w:rsidR="00974143" w:rsidRPr="00675C7F">
        <w:rPr>
          <w:rFonts w:ascii="PT Astra Serif" w:hAnsi="PT Astra Serif"/>
        </w:rPr>
        <w:t xml:space="preserve"> (далее – </w:t>
      </w:r>
      <w:r w:rsidRPr="00675C7F">
        <w:rPr>
          <w:rFonts w:ascii="PT Astra Serif" w:hAnsi="PT Astra Serif"/>
        </w:rPr>
        <w:t>Договор</w:t>
      </w:r>
      <w:r w:rsidR="00974143" w:rsidRPr="00675C7F">
        <w:rPr>
          <w:rFonts w:ascii="PT Astra Serif" w:hAnsi="PT Astra Serif"/>
        </w:rPr>
        <w:t>) о нижеследующем:</w:t>
      </w:r>
    </w:p>
    <w:p w:rsidR="00A72D33" w:rsidRPr="00675C7F" w:rsidRDefault="00A72D33" w:rsidP="00D46200">
      <w:pPr>
        <w:widowControl w:val="0"/>
        <w:spacing w:before="240"/>
        <w:jc w:val="center"/>
        <w:rPr>
          <w:rFonts w:ascii="PT Astra Serif" w:hAnsi="PT Astra Serif"/>
          <w:b/>
        </w:rPr>
      </w:pPr>
      <w:r w:rsidRPr="00675C7F">
        <w:rPr>
          <w:rFonts w:ascii="PT Astra Serif" w:hAnsi="PT Astra Serif"/>
          <w:b/>
        </w:rPr>
        <w:t xml:space="preserve">1. </w:t>
      </w:r>
      <w:r w:rsidR="00AB2A59" w:rsidRPr="00675C7F">
        <w:rPr>
          <w:rFonts w:ascii="PT Astra Serif" w:hAnsi="PT Astra Serif"/>
          <w:b/>
        </w:rPr>
        <w:t>ПРЕДМЕТ ДОГОВОРА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1.1. Поставщик обязуется поставить </w:t>
      </w:r>
      <w:r w:rsidR="00892BDB">
        <w:rPr>
          <w:rFonts w:ascii="PT Astra Serif" w:hAnsi="PT Astra Serif" w:cs="Times New Roman"/>
          <w:sz w:val="24"/>
          <w:szCs w:val="24"/>
        </w:rPr>
        <w:t xml:space="preserve">Мебель для оснащения </w:t>
      </w:r>
      <w:r w:rsidR="00AB3A0B">
        <w:rPr>
          <w:rFonts w:ascii="PT Astra Serif" w:hAnsi="PT Astra Serif" w:cs="Times New Roman"/>
          <w:sz w:val="24"/>
          <w:szCs w:val="24"/>
        </w:rPr>
        <w:t xml:space="preserve">мастерской </w:t>
      </w:r>
      <w:r w:rsidRPr="00675C7F">
        <w:rPr>
          <w:rFonts w:ascii="PT Astra Serif" w:hAnsi="PT Astra Serif" w:cs="Times New Roman"/>
          <w:sz w:val="24"/>
          <w:szCs w:val="24"/>
        </w:rPr>
        <w:t>(далее - Товар)</w:t>
      </w:r>
      <w:r w:rsidR="00A068C8" w:rsidRPr="00675C7F">
        <w:rPr>
          <w:rFonts w:ascii="PT Astra Serif" w:hAnsi="PT Astra Serif" w:cs="Times New Roman"/>
          <w:sz w:val="24"/>
          <w:szCs w:val="24"/>
        </w:rPr>
        <w:t xml:space="preserve"> в соответствии со спецификацией</w:t>
      </w:r>
      <w:r w:rsidRPr="00675C7F">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08481A">
      <w:pPr>
        <w:pStyle w:val="ConsPlusNormal"/>
        <w:ind w:firstLine="567"/>
        <w:jc w:val="both"/>
        <w:rPr>
          <w:rFonts w:ascii="PT Astra Serif" w:hAnsi="PT Astra Serif" w:cs="Times New Roman"/>
          <w:sz w:val="24"/>
          <w:szCs w:val="24"/>
        </w:rPr>
      </w:pPr>
      <w:bookmarkStart w:id="1" w:name="P42"/>
      <w:bookmarkEnd w:id="1"/>
      <w:r w:rsidRPr="00675C7F">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675C7F">
          <w:rPr>
            <w:rFonts w:ascii="PT Astra Serif" w:hAnsi="PT Astra Serif" w:cs="Times New Roman"/>
            <w:sz w:val="24"/>
            <w:szCs w:val="24"/>
          </w:rPr>
          <w:t>Приложение</w:t>
        </w:r>
      </w:hyperlink>
      <w:r w:rsidRPr="00675C7F">
        <w:rPr>
          <w:rFonts w:ascii="PT Astra Serif" w:hAnsi="PT Astra Serif" w:cs="Times New Roman"/>
          <w:sz w:val="24"/>
          <w:szCs w:val="24"/>
        </w:rPr>
        <w:t xml:space="preserve"> к настоящему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являющейся неотъемлемой частью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2. </w:t>
      </w:r>
      <w:r w:rsidR="00AB2A59" w:rsidRPr="00675C7F">
        <w:rPr>
          <w:rFonts w:ascii="PT Astra Serif" w:hAnsi="PT Astra Serif" w:cs="Times New Roman"/>
          <w:b/>
          <w:sz w:val="24"/>
          <w:szCs w:val="24"/>
        </w:rPr>
        <w:t>ЦЕНА ДОГОВОРА И ПОРЯДОК РАСЧЕТОВ</w:t>
      </w:r>
    </w:p>
    <w:p w:rsidR="00AC0570" w:rsidRPr="00675C7F" w:rsidRDefault="00A72D33" w:rsidP="00AE627B">
      <w:pPr>
        <w:ind w:firstLine="567"/>
        <w:jc w:val="both"/>
        <w:rPr>
          <w:rFonts w:ascii="PT Astra Serif" w:hAnsi="PT Astra Serif"/>
          <w:bCs/>
          <w:i/>
          <w:lang w:eastAsia="ar-SA"/>
        </w:rPr>
      </w:pPr>
      <w:r w:rsidRPr="00675C7F">
        <w:rPr>
          <w:rFonts w:ascii="PT Astra Serif" w:hAnsi="PT Astra Serif"/>
        </w:rPr>
        <w:t xml:space="preserve">2.1. </w:t>
      </w:r>
      <w:proofErr w:type="gramStart"/>
      <w:r w:rsidR="00B67748" w:rsidRPr="00675C7F">
        <w:rPr>
          <w:rFonts w:ascii="PT Astra Serif" w:hAnsi="PT Astra Serif"/>
          <w:lang w:eastAsia="ar-SA"/>
        </w:rPr>
        <w:t>Общая  сумма</w:t>
      </w:r>
      <w:proofErr w:type="gramEnd"/>
      <w:r w:rsidR="00B67748" w:rsidRPr="00675C7F">
        <w:rPr>
          <w:rFonts w:ascii="PT Astra Serif" w:hAnsi="PT Astra Serif"/>
          <w:lang w:eastAsia="ar-SA"/>
        </w:rPr>
        <w:t xml:space="preserve"> договора составляет:</w:t>
      </w:r>
      <w:r w:rsidR="001217C7" w:rsidRPr="00675C7F">
        <w:rPr>
          <w:rFonts w:ascii="PT Astra Serif" w:hAnsi="PT Astra Serif"/>
          <w:lang w:eastAsia="ar-SA"/>
        </w:rPr>
        <w:t>_______</w:t>
      </w:r>
      <w:r w:rsidR="00B67748" w:rsidRPr="00675C7F">
        <w:rPr>
          <w:rFonts w:ascii="PT Astra Serif" w:hAnsi="PT Astra Serif"/>
          <w:b/>
          <w:lang w:eastAsia="ar-SA"/>
        </w:rPr>
        <w:t xml:space="preserve"> </w:t>
      </w:r>
      <w:r w:rsidR="00B67748" w:rsidRPr="00675C7F">
        <w:rPr>
          <w:rFonts w:ascii="PT Astra Serif" w:hAnsi="PT Astra Serif"/>
          <w:b/>
          <w:bCs/>
          <w:lang w:eastAsia="ar-SA"/>
        </w:rPr>
        <w:t xml:space="preserve"> </w:t>
      </w:r>
      <w:r w:rsidR="00B67748" w:rsidRPr="00892BDB">
        <w:rPr>
          <w:rFonts w:ascii="PT Astra Serif" w:hAnsi="PT Astra Serif"/>
          <w:bCs/>
          <w:lang w:eastAsia="ar-SA"/>
        </w:rPr>
        <w:t>рублей</w:t>
      </w:r>
      <w:r w:rsidR="00AE627B" w:rsidRPr="00892BDB">
        <w:rPr>
          <w:rFonts w:ascii="PT Astra Serif" w:hAnsi="PT Astra Serif"/>
          <w:bCs/>
          <w:lang w:eastAsia="ar-SA"/>
        </w:rPr>
        <w:t>.</w:t>
      </w:r>
      <w:r w:rsidR="00AE627B" w:rsidRPr="00675C7F">
        <w:rPr>
          <w:rFonts w:ascii="PT Astra Serif" w:hAnsi="PT Astra Serif"/>
        </w:rPr>
        <w:t xml:space="preserve"> </w:t>
      </w:r>
      <w:r w:rsidR="00AE627B" w:rsidRPr="00675C7F">
        <w:rPr>
          <w:rFonts w:ascii="PT Astra Serif" w:hAnsi="PT Astra Serif"/>
          <w:bCs/>
          <w:i/>
          <w:lang w:eastAsia="ar-SA"/>
        </w:rPr>
        <w:t xml:space="preserve">НДС </w:t>
      </w:r>
      <w:r w:rsidR="001217C7" w:rsidRPr="00675C7F">
        <w:rPr>
          <w:rFonts w:ascii="PT Astra Serif" w:hAnsi="PT Astra Serif"/>
          <w:bCs/>
          <w:i/>
          <w:lang w:eastAsia="ar-SA"/>
        </w:rPr>
        <w:t>_____________</w:t>
      </w:r>
      <w:proofErr w:type="gramStart"/>
      <w:r w:rsidR="001217C7" w:rsidRPr="00675C7F">
        <w:rPr>
          <w:rFonts w:ascii="PT Astra Serif" w:hAnsi="PT Astra Serif"/>
          <w:bCs/>
          <w:i/>
          <w:lang w:eastAsia="ar-SA"/>
        </w:rPr>
        <w:t>_</w:t>
      </w:r>
      <w:r w:rsidR="007962A1" w:rsidRPr="00675C7F">
        <w:rPr>
          <w:rFonts w:ascii="PT Astra Serif" w:hAnsi="PT Astra Serif"/>
          <w:bCs/>
          <w:i/>
          <w:lang w:eastAsia="ar-SA"/>
        </w:rPr>
        <w:t xml:space="preserve"> </w:t>
      </w:r>
      <w:r w:rsidR="00AC0570" w:rsidRPr="00675C7F">
        <w:rPr>
          <w:rFonts w:ascii="PT Astra Serif" w:hAnsi="PT Astra Serif"/>
          <w:bCs/>
          <w:i/>
          <w:lang w:eastAsia="ar-SA"/>
        </w:rPr>
        <w:t>.</w:t>
      </w:r>
      <w:proofErr w:type="gramEnd"/>
    </w:p>
    <w:p w:rsidR="00A72D33" w:rsidRPr="00675C7F" w:rsidRDefault="00AC0570" w:rsidP="00AE627B">
      <w:pPr>
        <w:ind w:firstLine="567"/>
        <w:jc w:val="both"/>
        <w:rPr>
          <w:rFonts w:ascii="PT Astra Serif" w:hAnsi="PT Astra Serif"/>
        </w:rPr>
      </w:pPr>
      <w:r w:rsidRPr="00675C7F">
        <w:rPr>
          <w:rFonts w:ascii="PT Astra Serif" w:hAnsi="PT Astra Serif"/>
        </w:rPr>
        <w:t xml:space="preserve"> </w:t>
      </w:r>
      <w:r w:rsidR="00A72D33" w:rsidRPr="00675C7F">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675C7F">
        <w:rPr>
          <w:rFonts w:ascii="PT Astra Serif" w:hAnsi="PT Astra Serif"/>
        </w:rPr>
        <w:t>Договор</w:t>
      </w:r>
      <w:r w:rsidR="00A72D33" w:rsidRPr="00675C7F">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2.2. 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675C7F">
        <w:rPr>
          <w:rFonts w:ascii="PT Astra Serif" w:hAnsi="PT Astra Serif" w:cs="Times New Roman"/>
          <w:sz w:val="24"/>
          <w:szCs w:val="24"/>
        </w:rPr>
        <w:t xml:space="preserve"> подъемом на этажи,</w:t>
      </w:r>
      <w:r w:rsidRPr="00675C7F">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306F9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является твердой и определяется на весь срок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 исключением случаев, установленных Федеральным </w:t>
      </w:r>
      <w:hyperlink r:id="rId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cs="Times New Roman"/>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11408">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Цена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может быть снижена по соглашению Сторон </w:t>
      </w:r>
      <w:r w:rsidR="00896AAF" w:rsidRPr="00675C7F">
        <w:rPr>
          <w:rFonts w:ascii="PT Astra Serif" w:hAnsi="PT Astra Serif" w:cs="Times New Roman"/>
          <w:sz w:val="24"/>
          <w:szCs w:val="24"/>
        </w:rPr>
        <w:t>без изменения,</w:t>
      </w:r>
      <w:r w:rsidRPr="00675C7F">
        <w:rPr>
          <w:rFonts w:ascii="PT Astra Serif" w:hAnsi="PT Astra Serif" w:cs="Times New Roman"/>
          <w:sz w:val="24"/>
          <w:szCs w:val="24"/>
        </w:rPr>
        <w:t xml:space="preserve"> предусмотренного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ом количества и качества поставляемого Товара и иных условий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612ED5" w:rsidRPr="00675C7F" w:rsidRDefault="00A72D33" w:rsidP="00AC0570">
      <w:pPr>
        <w:pStyle w:val="afa"/>
        <w:suppressAutoHyphens/>
        <w:ind w:firstLine="567"/>
        <w:jc w:val="both"/>
        <w:rPr>
          <w:rFonts w:ascii="PT Astra Serif" w:hAnsi="PT Astra Serif" w:cs="Times New Roman"/>
          <w:i/>
        </w:rPr>
      </w:pPr>
      <w:r w:rsidRPr="00675C7F">
        <w:rPr>
          <w:rFonts w:ascii="PT Astra Serif" w:hAnsi="PT Astra Serif" w:cs="Times New Roman"/>
        </w:rPr>
        <w:t xml:space="preserve">2.3. </w:t>
      </w:r>
      <w:r w:rsidRPr="00675C7F">
        <w:rPr>
          <w:rFonts w:ascii="PT Astra Serif" w:hAnsi="PT Astra Serif" w:cs="Times New Roman"/>
          <w:i/>
        </w:rPr>
        <w:t>Источник финансирования</w:t>
      </w:r>
      <w:r w:rsidR="00612ED5" w:rsidRPr="00675C7F">
        <w:rPr>
          <w:rFonts w:ascii="PT Astra Serif" w:hAnsi="PT Astra Serif" w:cs="Times New Roman"/>
          <w:i/>
        </w:rPr>
        <w:t>:</w:t>
      </w:r>
      <w:r w:rsidR="00AC0570" w:rsidRPr="00675C7F">
        <w:rPr>
          <w:rFonts w:ascii="PT Astra Serif" w:hAnsi="PT Astra Serif" w:cs="Times New Roman"/>
          <w:i/>
        </w:rPr>
        <w:t xml:space="preserve"> </w:t>
      </w:r>
      <w:r w:rsidR="00970897" w:rsidRPr="00675C7F">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A72D33" w:rsidRPr="00675C7F" w:rsidRDefault="00A72D33" w:rsidP="00AB2A59">
      <w:pPr>
        <w:pStyle w:val="ConsPlusNormal"/>
        <w:ind w:firstLine="567"/>
        <w:jc w:val="both"/>
        <w:rPr>
          <w:rFonts w:ascii="PT Astra Serif" w:hAnsi="PT Astra Serif" w:cs="Times New Roman"/>
          <w:sz w:val="24"/>
          <w:szCs w:val="24"/>
        </w:rPr>
      </w:pPr>
      <w:bookmarkStart w:id="2" w:name="P78"/>
      <w:bookmarkEnd w:id="2"/>
      <w:r w:rsidRPr="00675C7F">
        <w:rPr>
          <w:rFonts w:ascii="PT Astra Serif" w:hAnsi="PT Astra Serif" w:cs="Times New Roman"/>
          <w:sz w:val="24"/>
          <w:szCs w:val="24"/>
        </w:rPr>
        <w:t xml:space="preserve">2.4. Расчеты между Заказчиком и Поставщиком производятся </w:t>
      </w:r>
      <w:r w:rsidR="00312EF1" w:rsidRPr="00675C7F">
        <w:rPr>
          <w:rFonts w:ascii="PT Astra Serif" w:hAnsi="PT Astra Serif" w:cs="Times New Roman"/>
          <w:b/>
          <w:sz w:val="24"/>
          <w:szCs w:val="24"/>
          <w:u w:val="single"/>
        </w:rPr>
        <w:t xml:space="preserve">в течение </w:t>
      </w:r>
      <w:r w:rsidR="009735D9" w:rsidRPr="00675C7F">
        <w:rPr>
          <w:rFonts w:ascii="PT Astra Serif" w:hAnsi="PT Astra Serif" w:cs="Times New Roman"/>
          <w:b/>
          <w:sz w:val="24"/>
          <w:szCs w:val="24"/>
          <w:u w:val="single"/>
        </w:rPr>
        <w:t>1</w:t>
      </w:r>
      <w:r w:rsidR="00312EF1" w:rsidRPr="00675C7F">
        <w:rPr>
          <w:rFonts w:ascii="PT Astra Serif" w:hAnsi="PT Astra Serif" w:cs="Times New Roman"/>
          <w:b/>
          <w:sz w:val="24"/>
          <w:szCs w:val="24"/>
          <w:u w:val="single"/>
        </w:rPr>
        <w:t>0</w:t>
      </w:r>
      <w:r w:rsidR="009735D9" w:rsidRPr="00675C7F">
        <w:rPr>
          <w:rFonts w:ascii="PT Astra Serif" w:hAnsi="PT Astra Serif" w:cs="Times New Roman"/>
          <w:b/>
          <w:sz w:val="24"/>
          <w:szCs w:val="24"/>
          <w:u w:val="single"/>
        </w:rPr>
        <w:t xml:space="preserve"> рабочих</w:t>
      </w:r>
      <w:r w:rsidR="00312EF1" w:rsidRPr="00675C7F">
        <w:rPr>
          <w:rFonts w:ascii="PT Astra Serif" w:hAnsi="PT Astra Serif" w:cs="Times New Roman"/>
          <w:b/>
          <w:sz w:val="24"/>
          <w:szCs w:val="24"/>
          <w:u w:val="single"/>
        </w:rPr>
        <w:t xml:space="preserve"> дней</w:t>
      </w:r>
      <w:r w:rsidRPr="00675C7F">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w:t>
      </w:r>
      <w:r w:rsidRPr="00675C7F">
        <w:rPr>
          <w:rFonts w:ascii="PT Astra Serif" w:hAnsi="PT Astra Serif" w:cs="Times New Roman"/>
          <w:sz w:val="24"/>
          <w:szCs w:val="24"/>
        </w:rPr>
        <w:lastRenderedPageBreak/>
        <w:t>передачи Товара.</w:t>
      </w:r>
    </w:p>
    <w:p w:rsidR="00A72D33" w:rsidRPr="00675C7F" w:rsidRDefault="00A72D33" w:rsidP="0008481A">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2.5. Оплата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счет Поставщика, несет Поставщик. </w:t>
      </w:r>
    </w:p>
    <w:p w:rsidR="0078404C" w:rsidRPr="00675C7F" w:rsidRDefault="0078404C" w:rsidP="0008481A">
      <w:pPr>
        <w:pStyle w:val="ConsPlusNormal"/>
        <w:ind w:firstLine="567"/>
        <w:jc w:val="both"/>
        <w:rPr>
          <w:rFonts w:ascii="PT Astra Serif" w:hAnsi="PT Astra Serif" w:cs="Times New Roman"/>
          <w:sz w:val="24"/>
          <w:szCs w:val="24"/>
        </w:rPr>
      </w:pPr>
    </w:p>
    <w:p w:rsidR="0078404C" w:rsidRPr="00675C7F" w:rsidRDefault="0078404C" w:rsidP="0078404C">
      <w:pPr>
        <w:widowControl w:val="0"/>
        <w:autoSpaceDE w:val="0"/>
        <w:autoSpaceDN w:val="0"/>
        <w:adjustRightInd w:val="0"/>
        <w:ind w:firstLine="567"/>
        <w:jc w:val="center"/>
        <w:rPr>
          <w:rFonts w:ascii="PT Astra Serif" w:eastAsia="PT Astra Serif" w:hAnsi="PT Astra Serif" w:cs="PT Astra Serif"/>
          <w:b/>
          <w:lang w:eastAsia="en-US"/>
        </w:rPr>
      </w:pPr>
      <w:r w:rsidRPr="00675C7F">
        <w:rPr>
          <w:rFonts w:ascii="PT Astra Serif" w:eastAsia="Calibri" w:hAnsi="PT Astra Serif"/>
          <w:lang w:eastAsia="en-US"/>
        </w:rPr>
        <w:t>«</w:t>
      </w:r>
      <w:r w:rsidRPr="00675C7F">
        <w:rPr>
          <w:rFonts w:ascii="PT Astra Serif" w:eastAsia="PT Astra Serif" w:hAnsi="PT Astra Serif" w:cs="PT Astra Serif"/>
          <w:b/>
          <w:lang w:eastAsia="en-US"/>
        </w:rPr>
        <w:t>2</w:t>
      </w:r>
      <w:r w:rsidRPr="00675C7F">
        <w:rPr>
          <w:rFonts w:ascii="PT Astra Serif" w:eastAsia="PT Astra Serif" w:hAnsi="PT Astra Serif" w:cs="PT Astra Serif"/>
          <w:b/>
          <w:vertAlign w:val="superscript"/>
          <w:lang w:eastAsia="en-US"/>
        </w:rPr>
        <w:t>1</w:t>
      </w:r>
      <w:r w:rsidRPr="00675C7F">
        <w:rPr>
          <w:rFonts w:ascii="PT Astra Serif" w:eastAsia="PT Astra Serif" w:hAnsi="PT Astra Serif" w:cs="PT Astra Serif"/>
          <w:b/>
          <w:lang w:eastAsia="en-US"/>
        </w:rPr>
        <w:t xml:space="preserve"> Казначейское сопровождение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i/>
          <w:iCs/>
          <w:lang w:eastAsia="en-US"/>
        </w:rPr>
      </w:pPr>
      <w:r w:rsidRPr="00675C7F">
        <w:rPr>
          <w:rFonts w:ascii="PT Astra Serif" w:eastAsia="PT Astra Serif" w:hAnsi="PT Astra Serif" w:cs="PT Astra Serif"/>
          <w:i/>
          <w:iCs/>
          <w:lang w:eastAsia="en-US"/>
        </w:rPr>
        <w:t>2</w:t>
      </w:r>
      <w:r w:rsidRPr="00675C7F">
        <w:rPr>
          <w:rFonts w:ascii="PT Astra Serif" w:eastAsia="PT Astra Serif" w:hAnsi="PT Astra Serif" w:cs="PT Astra Serif"/>
          <w:i/>
          <w:iCs/>
          <w:vertAlign w:val="superscript"/>
          <w:lang w:eastAsia="en-US"/>
        </w:rPr>
        <w:t>1</w:t>
      </w:r>
      <w:r w:rsidRPr="00675C7F">
        <w:rPr>
          <w:rFonts w:ascii="PT Astra Serif" w:eastAsia="PT Astra Serif" w:hAnsi="PT Astra Serif" w:cs="PT Astra Serif"/>
          <w:i/>
          <w:iCs/>
          <w:lang w:eastAsia="en-US"/>
        </w:rPr>
        <w:t xml:space="preserve">.1. </w:t>
      </w:r>
      <w:r w:rsidRPr="00675C7F">
        <w:rPr>
          <w:rFonts w:ascii="PT Astra Serif" w:eastAsia="Calibri" w:hAnsi="PT Astra Serif"/>
          <w:lang w:eastAsia="en-US"/>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675C7F">
        <w:rPr>
          <w:rFonts w:ascii="PT Astra Serif" w:eastAsia="PT Astra Serif" w:hAnsi="PT Astra Serif" w:cs="PT Astra Serif"/>
          <w:i/>
          <w:iCs/>
          <w:lang w:eastAsia="en-U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78404C" w:rsidRPr="00675C7F" w:rsidRDefault="0078404C" w:rsidP="0078404C">
      <w:pPr>
        <w:widowControl w:val="0"/>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.2. Целевые средства по настоящему контракту запрещено перечислять:</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w:t>
      </w:r>
      <w:r w:rsidRPr="00675C7F">
        <w:rPr>
          <w:rFonts w:ascii="PT Astra Serif" w:eastAsia="PT Astra Serif" w:hAnsi="PT Astra Serif" w:cs="PT Astra Serif"/>
          <w:lang w:eastAsia="en-US"/>
        </w:rPr>
        <w:lastRenderedPageBreak/>
        <w:t>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 на счета, открытые в банке поставщику, за исключением:</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оплаты обязательств поставщика в соответствии с валютным законодательством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675C7F">
        <w:rPr>
          <w:rFonts w:ascii="PT Astra Serif" w:eastAsia="PT Astra Serif" w:hAnsi="PT Astra Serif" w:cs="PT Astra Serif"/>
          <w:noProof/>
          <w:lang w:eastAsia="en-US"/>
        </w:rPr>
        <w:drawing>
          <wp:inline distT="0" distB="0" distL="0" distR="0" wp14:anchorId="42ACD1BF" wp14:editId="7AF771C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состоящим в штате поставщика,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675C7F">
        <w:rPr>
          <w:rFonts w:ascii="PT Astra Serif" w:eastAsia="PT Astra Serif" w:hAnsi="PT Astra Serif" w:cs="PT Astra Serif"/>
          <w:noProof/>
          <w:lang w:eastAsia="en-US"/>
        </w:rPr>
        <w:drawing>
          <wp:inline distT="0" distB="0" distL="0" distR="0" wp14:anchorId="01D43CD5" wp14:editId="462E5593">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третьем настоящего подпункта);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675C7F">
        <w:rPr>
          <w:rFonts w:ascii="PT Astra Serif" w:eastAsia="PT Astra Serif" w:hAnsi="PT Astra Serif" w:cs="PT Astra Serif"/>
          <w:noProof/>
          <w:lang w:eastAsia="en-US"/>
        </w:rPr>
        <w:drawing>
          <wp:inline distT="0" distB="0" distL="0" distR="0" wp14:anchorId="7A95C9F5" wp14:editId="5F71BFE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 оплаты обязательств поставщика по накладным расходам, связанным с исполнением контракта;   </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выплаты прибыли после исполнения Поставщиком всех обязательств по   государственному контракту;</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675C7F">
        <w:rPr>
          <w:rFonts w:ascii="PT Astra Serif" w:eastAsia="PT Astra Serif" w:hAnsi="PT Astra Serif" w:cs="PT Astra Serif"/>
          <w:noProof/>
          <w:lang w:eastAsia="en-US"/>
        </w:rPr>
        <w:drawing>
          <wp:inline distT="0" distB="0" distL="0" distR="0" wp14:anchorId="29DAE897" wp14:editId="4E19B82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75C7F">
        <w:rPr>
          <w:rFonts w:ascii="PT Astra Serif" w:eastAsia="PT Astra Serif" w:hAnsi="PT Astra Serif" w:cs="PT Astra Serif"/>
          <w:lang w:eastAsia="en-US"/>
        </w:rPr>
        <w:t xml:space="preserve">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w:t>
      </w:r>
      <w:r w:rsidRPr="00675C7F">
        <w:rPr>
          <w:rFonts w:ascii="PT Astra Serif" w:eastAsia="PT Astra Serif" w:hAnsi="PT Astra Serif" w:cs="PT Astra Serif"/>
          <w:lang w:eastAsia="en-US"/>
        </w:rPr>
        <w:lastRenderedPageBreak/>
        <w:t>по приему платежей от физических лиц, осуществляемых платежными агентами;</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 xml:space="preserve">.3. </w:t>
      </w:r>
      <w:r w:rsidRPr="00675C7F">
        <w:rPr>
          <w:rFonts w:ascii="PT Astra Serif" w:eastAsia="Calibri" w:hAnsi="PT Astra Serif" w:cs="PT Astra Serif"/>
          <w:lang w:eastAsia="en-US"/>
        </w:rPr>
        <w:t xml:space="preserve"> </w:t>
      </w:r>
      <w:r w:rsidRPr="00675C7F">
        <w:rPr>
          <w:rFonts w:ascii="PT Astra Serif" w:eastAsia="PT Astra Serif" w:hAnsi="PT Astra Serif" w:cs="PT Astra Serif"/>
          <w:lang w:eastAsia="en-US"/>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3" w:name="Par1"/>
      <w:bookmarkEnd w:id="3"/>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675C7F">
        <w:rPr>
          <w:rFonts w:ascii="PT Astra Serif" w:eastAsia="PT Astra Serif" w:hAnsi="PT Astra Serif" w:cs="PT Astra Serif"/>
          <w:lang w:eastAsia="en-US"/>
        </w:rPr>
        <w:t>муниципально</w:t>
      </w:r>
      <w:proofErr w:type="spellEnd"/>
      <w:r w:rsidRPr="00675C7F">
        <w:rPr>
          <w:rFonts w:ascii="PT Astra Serif" w:eastAsia="PT Astra Serif" w:hAnsi="PT Astra Serif" w:cs="PT Astra Serif"/>
          <w:lang w:eastAsia="en-US"/>
        </w:rPr>
        <w:t>-частном партнерстве);</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 xml:space="preserve">б) поставщикам товаров, не указанных в </w:t>
      </w:r>
      <w:hyperlink r:id="rId13" w:anchor="Par1" w:history="1">
        <w:r w:rsidRPr="00675C7F">
          <w:rPr>
            <w:rFonts w:ascii="PT Astra Serif" w:eastAsia="PT Astra Serif" w:hAnsi="PT Astra Serif" w:cs="PT Astra Serif"/>
            <w:lang w:eastAsia="en-US"/>
          </w:rPr>
          <w:t>подпункте "а"</w:t>
        </w:r>
      </w:hyperlink>
      <w:r w:rsidRPr="00675C7F">
        <w:rPr>
          <w:rFonts w:ascii="PT Astra Serif" w:eastAsia="PT Astra Serif" w:hAnsi="PT Astra Serif" w:cs="PT Astra Serif"/>
          <w:lang w:eastAsia="en-US"/>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4" w:history="1">
        <w:r w:rsidRPr="00675C7F">
          <w:rPr>
            <w:rFonts w:ascii="PT Astra Serif" w:eastAsia="PT Astra Serif" w:hAnsi="PT Astra Serif" w:cs="PT Astra Serif"/>
            <w:lang w:eastAsia="en-US"/>
          </w:rPr>
          <w:t>актом</w:t>
        </w:r>
      </w:hyperlink>
      <w:r w:rsidRPr="00675C7F">
        <w:rPr>
          <w:rFonts w:ascii="PT Astra Serif" w:eastAsia="PT Astra Serif" w:hAnsi="PT Astra Serif" w:cs="PT Astra Serif"/>
          <w:lang w:eastAsia="en-US"/>
        </w:rPr>
        <w:t xml:space="preserve"> Министерства финансов Российской Федерации в соответствии с </w:t>
      </w:r>
      <w:hyperlink r:id="rId15" w:history="1">
        <w:r w:rsidRPr="00675C7F">
          <w:rPr>
            <w:rFonts w:ascii="PT Astra Serif" w:eastAsia="PT Astra Serif" w:hAnsi="PT Astra Serif" w:cs="PT Astra Serif"/>
            <w:lang w:eastAsia="en-US"/>
          </w:rPr>
          <w:t>пунктом 4 статьи 242.23</w:t>
        </w:r>
      </w:hyperlink>
      <w:r w:rsidRPr="00675C7F">
        <w:rPr>
          <w:rFonts w:ascii="PT Astra Serif" w:eastAsia="PT Astra Serif" w:hAnsi="PT Astra Serif" w:cs="PT Astra Serif"/>
          <w:lang w:eastAsia="en-US"/>
        </w:rPr>
        <w:t xml:space="preserve"> Бюджетного кодекса Российской Федерации (далее - порядок санкционирования).</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2</w:t>
      </w:r>
      <w:r w:rsidRPr="00675C7F">
        <w:rPr>
          <w:rFonts w:ascii="PT Astra Serif" w:eastAsia="PT Astra Serif" w:hAnsi="PT Astra Serif" w:cs="PT Astra Serif"/>
          <w:vertAlign w:val="superscript"/>
          <w:lang w:eastAsia="en-US"/>
        </w:rPr>
        <w:t>1</w:t>
      </w:r>
      <w:r w:rsidRPr="00675C7F">
        <w:rPr>
          <w:rFonts w:ascii="PT Astra Serif" w:eastAsia="PT Astra Serif" w:hAnsi="PT Astra Serif" w:cs="PT Astra Serif"/>
          <w:lang w:eastAsia="en-US"/>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78404C" w:rsidRPr="00675C7F"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675C7F">
        <w:rPr>
          <w:rFonts w:ascii="PT Astra Serif" w:eastAsia="PT Astra Serif" w:hAnsi="PT Astra Serif" w:cs="PT Astra Serif"/>
          <w:lang w:eastAsia="en-US"/>
        </w:rPr>
        <w:t>Код бюджетного кредита (код цели)</w:t>
      </w:r>
      <w:r w:rsidR="005D7BEA" w:rsidRPr="00675C7F">
        <w:rPr>
          <w:rFonts w:ascii="PT Astra Serif" w:hAnsi="PT Astra Serif"/>
        </w:rPr>
        <w:t xml:space="preserve"> </w:t>
      </w:r>
      <w:r w:rsidR="00155370" w:rsidRPr="00155370">
        <w:rPr>
          <w:rFonts w:ascii="PT Astra Serif" w:eastAsia="PT Astra Serif" w:hAnsi="PT Astra Serif" w:cs="PT Astra Serif"/>
          <w:u w:val="single"/>
          <w:lang w:eastAsia="en-US"/>
        </w:rPr>
        <w:t>9726730030350082</w:t>
      </w:r>
      <w:r w:rsidRPr="00675C7F">
        <w:rPr>
          <w:rFonts w:ascii="PT Astra Serif" w:eastAsia="PT Astra Serif" w:hAnsi="PT Astra Serif" w:cs="PT Astra Serif"/>
          <w:u w:val="single"/>
          <w:lang w:eastAsia="en-US"/>
        </w:rPr>
        <w:t>.</w:t>
      </w:r>
      <w:r w:rsidRPr="00675C7F">
        <w:rPr>
          <w:rFonts w:ascii="PT Astra Serif" w:eastAsia="PT Astra Serif" w:hAnsi="PT Astra Serif" w:cs="PT Astra Serif"/>
          <w:lang w:eastAsia="en-US"/>
        </w:rPr>
        <w:t xml:space="preserve"> </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3. </w:t>
      </w:r>
      <w:r w:rsidR="00AB2A59" w:rsidRPr="00675C7F">
        <w:rPr>
          <w:rFonts w:ascii="PT Astra Serif" w:hAnsi="PT Astra Serif" w:cs="Times New Roman"/>
          <w:b/>
          <w:sz w:val="24"/>
          <w:szCs w:val="24"/>
        </w:rPr>
        <w:t xml:space="preserve">ПОРЯДОК, СРОКИ И УСЛОВИЯ ПОСТАВКИ И ПРИЕМКИ ТОВАРА </w:t>
      </w:r>
    </w:p>
    <w:p w:rsidR="00DC5344" w:rsidRPr="00675C7F" w:rsidRDefault="00A72D33" w:rsidP="00AB2A59">
      <w:pPr>
        <w:ind w:firstLine="567"/>
        <w:jc w:val="both"/>
        <w:rPr>
          <w:rFonts w:ascii="PT Astra Serif" w:hAnsi="PT Astra Serif"/>
        </w:rPr>
      </w:pPr>
      <w:r w:rsidRPr="00675C7F">
        <w:rPr>
          <w:rFonts w:ascii="PT Astra Serif" w:hAnsi="PT Astra Serif"/>
        </w:rPr>
        <w:t xml:space="preserve">3.1. </w:t>
      </w:r>
      <w:r w:rsidR="00FD5A77" w:rsidRPr="00675C7F">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675C7F">
        <w:rPr>
          <w:rFonts w:ascii="PT Astra Serif" w:hAnsi="PT Astra Serif"/>
        </w:rPr>
        <w:t xml:space="preserve">Заказчика,   </w:t>
      </w:r>
      <w:proofErr w:type="gramEnd"/>
      <w:r w:rsidR="00970897" w:rsidRPr="00675C7F">
        <w:rPr>
          <w:rFonts w:ascii="PT Astra Serif" w:hAnsi="PT Astra Serif"/>
        </w:rPr>
        <w:t>в срок не ранее 20.0</w:t>
      </w:r>
      <w:r w:rsidR="0059120F">
        <w:rPr>
          <w:rFonts w:ascii="PT Astra Serif" w:hAnsi="PT Astra Serif"/>
        </w:rPr>
        <w:t>6</w:t>
      </w:r>
      <w:r w:rsidR="00970897" w:rsidRPr="00675C7F">
        <w:rPr>
          <w:rFonts w:ascii="PT Astra Serif" w:hAnsi="PT Astra Serif"/>
        </w:rPr>
        <w:t>.2026 г. и не позднее 26.0</w:t>
      </w:r>
      <w:r w:rsidR="00E2269F">
        <w:rPr>
          <w:rFonts w:ascii="PT Astra Serif" w:hAnsi="PT Astra Serif"/>
        </w:rPr>
        <w:t>7</w:t>
      </w:r>
      <w:r w:rsidR="00970897" w:rsidRPr="00675C7F">
        <w:rPr>
          <w:rFonts w:ascii="PT Astra Serif" w:hAnsi="PT Astra Serif"/>
        </w:rPr>
        <w:t xml:space="preserve">.2026 г. </w:t>
      </w:r>
    </w:p>
    <w:p w:rsidR="00970897" w:rsidRPr="00675C7F" w:rsidRDefault="00970897" w:rsidP="00AB2A59">
      <w:pPr>
        <w:ind w:firstLine="567"/>
        <w:jc w:val="both"/>
        <w:rPr>
          <w:rFonts w:ascii="PT Astra Serif" w:eastAsia="Calibri" w:hAnsi="PT Astra Serif"/>
          <w:color w:val="000000"/>
          <w:lang w:eastAsia="en-US"/>
        </w:rPr>
      </w:pPr>
      <w:r w:rsidRPr="00675C7F">
        <w:rPr>
          <w:rFonts w:ascii="PT Astra Serif" w:hAnsi="PT Astra Serif"/>
        </w:rPr>
        <w:t>Адрес поставки:</w:t>
      </w:r>
      <w:r w:rsidR="0078404C" w:rsidRPr="00675C7F">
        <w:rPr>
          <w:rFonts w:ascii="PT Astra Serif" w:eastAsia="Calibri" w:hAnsi="PT Astra Serif"/>
          <w:color w:val="000000"/>
          <w:lang w:eastAsia="en-US"/>
        </w:rPr>
        <w:t xml:space="preserve"> Ульяновская </w:t>
      </w:r>
      <w:proofErr w:type="spellStart"/>
      <w:r w:rsidR="0078404C" w:rsidRPr="00675C7F">
        <w:rPr>
          <w:rFonts w:ascii="PT Astra Serif" w:eastAsia="Calibri" w:hAnsi="PT Astra Serif"/>
          <w:color w:val="000000"/>
          <w:lang w:eastAsia="en-US"/>
        </w:rPr>
        <w:t>обл</w:t>
      </w:r>
      <w:proofErr w:type="spellEnd"/>
      <w:r w:rsidR="0078404C" w:rsidRPr="00675C7F">
        <w:rPr>
          <w:rFonts w:ascii="PT Astra Serif" w:eastAsia="Calibri" w:hAnsi="PT Astra Serif"/>
          <w:color w:val="000000"/>
          <w:lang w:eastAsia="en-US"/>
        </w:rPr>
        <w:t xml:space="preserve">, город Ульяновск </w:t>
      </w:r>
      <w:proofErr w:type="spellStart"/>
      <w:r w:rsidR="0078404C" w:rsidRPr="00675C7F">
        <w:rPr>
          <w:rFonts w:ascii="PT Astra Serif" w:eastAsia="Calibri" w:hAnsi="PT Astra Serif"/>
          <w:color w:val="000000"/>
          <w:lang w:eastAsia="en-US"/>
        </w:rPr>
        <w:t>г.о</w:t>
      </w:r>
      <w:proofErr w:type="spellEnd"/>
      <w:r w:rsidR="0078404C" w:rsidRPr="00675C7F">
        <w:rPr>
          <w:rFonts w:ascii="PT Astra Serif" w:eastAsia="Calibri" w:hAnsi="PT Astra Serif"/>
          <w:color w:val="000000"/>
          <w:lang w:eastAsia="en-US"/>
        </w:rPr>
        <w:t xml:space="preserve">., Ульяновск г, Шигаева </w:t>
      </w:r>
      <w:proofErr w:type="spellStart"/>
      <w:r w:rsidR="0078404C" w:rsidRPr="00675C7F">
        <w:rPr>
          <w:rFonts w:ascii="PT Astra Serif" w:eastAsia="Calibri" w:hAnsi="PT Astra Serif"/>
          <w:color w:val="000000"/>
          <w:lang w:eastAsia="en-US"/>
        </w:rPr>
        <w:t>ул</w:t>
      </w:r>
      <w:proofErr w:type="spellEnd"/>
      <w:r w:rsidR="0078404C" w:rsidRPr="00675C7F">
        <w:rPr>
          <w:rFonts w:ascii="PT Astra Serif" w:eastAsia="Calibri" w:hAnsi="PT Astra Serif"/>
          <w:b/>
          <w:color w:val="000000"/>
          <w:lang w:eastAsia="en-US"/>
        </w:rPr>
        <w:t xml:space="preserve"> </w:t>
      </w:r>
      <w:r w:rsidR="0078404C" w:rsidRPr="00675C7F">
        <w:rPr>
          <w:rFonts w:ascii="PT Astra Serif" w:eastAsia="Calibri" w:hAnsi="PT Astra Serif"/>
          <w:color w:val="000000"/>
          <w:lang w:eastAsia="en-US"/>
        </w:rPr>
        <w:t>(Структурное подразделение ГУЗ "Городская поликлиника №4</w:t>
      </w:r>
      <w:proofErr w:type="gramStart"/>
      <w:r w:rsidR="0078404C" w:rsidRPr="00675C7F">
        <w:rPr>
          <w:rFonts w:ascii="PT Astra Serif" w:eastAsia="Calibri" w:hAnsi="PT Astra Serif"/>
          <w:color w:val="000000"/>
          <w:lang w:eastAsia="en-US"/>
        </w:rPr>
        <w:t>"  на</w:t>
      </w:r>
      <w:proofErr w:type="gramEnd"/>
      <w:r w:rsidR="0078404C" w:rsidRPr="00675C7F">
        <w:rPr>
          <w:rFonts w:ascii="PT Astra Serif" w:eastAsia="Calibri" w:hAnsi="PT Astra Serif"/>
          <w:color w:val="000000"/>
          <w:lang w:eastAsia="en-US"/>
        </w:rPr>
        <w:t xml:space="preserve"> ул. Шигаева, далее - Место доставки).</w:t>
      </w:r>
    </w:p>
    <w:p w:rsidR="0078404C" w:rsidRPr="00675C7F"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675C7F">
        <w:rPr>
          <w:rFonts w:ascii="PT Astra Serif" w:eastAsia="Calibri" w:hAnsi="PT Astra Serif"/>
          <w:color w:val="000000"/>
          <w:lang w:eastAsia="en-US"/>
        </w:rPr>
        <w:t xml:space="preserve">Ответственное должностное лицо: </w:t>
      </w:r>
      <w:r w:rsidR="00155370">
        <w:rPr>
          <w:rFonts w:ascii="PT Astra Serif" w:eastAsia="Calibri" w:hAnsi="PT Astra Serif"/>
          <w:color w:val="000000"/>
          <w:lang w:eastAsia="en-US"/>
        </w:rPr>
        <w:t xml:space="preserve">Краснова </w:t>
      </w:r>
      <w:r w:rsidR="00155370">
        <w:rPr>
          <w:rFonts w:ascii="PT Astra Serif" w:eastAsia="Calibri" w:hAnsi="PT Astra Serif"/>
          <w:b/>
          <w:color w:val="000000"/>
          <w:lang w:eastAsia="en-US"/>
        </w:rPr>
        <w:t>Ирина Павловна</w:t>
      </w:r>
      <w:r w:rsidRPr="00675C7F">
        <w:rPr>
          <w:rFonts w:ascii="PT Astra Serif" w:eastAsia="Calibri" w:hAnsi="PT Astra Serif"/>
          <w:color w:val="000000"/>
          <w:lang w:eastAsia="en-US"/>
        </w:rPr>
        <w:t>, тел. (8422) 27-41-</w:t>
      </w:r>
      <w:r w:rsidR="00155370">
        <w:rPr>
          <w:rFonts w:ascii="PT Astra Serif" w:eastAsia="Calibri" w:hAnsi="PT Astra Serif"/>
          <w:color w:val="000000"/>
          <w:lang w:eastAsia="en-US"/>
        </w:rPr>
        <w:t>70</w:t>
      </w:r>
      <w:r w:rsidRPr="00675C7F">
        <w:rPr>
          <w:rFonts w:ascii="PT Astra Serif" w:eastAsia="Calibri" w:hAnsi="PT Astra Serif"/>
          <w:color w:val="000000"/>
          <w:lang w:eastAsia="en-US"/>
        </w:rPr>
        <w:t>.</w:t>
      </w:r>
    </w:p>
    <w:p w:rsidR="00327F05" w:rsidRPr="00675C7F" w:rsidRDefault="00A72D33" w:rsidP="00AB2A59">
      <w:pPr>
        <w:ind w:firstLine="567"/>
        <w:jc w:val="both"/>
        <w:rPr>
          <w:rFonts w:ascii="PT Astra Serif" w:hAnsi="PT Astra Serif"/>
        </w:rPr>
      </w:pPr>
      <w:r w:rsidRPr="00675C7F">
        <w:rPr>
          <w:rFonts w:ascii="PT Astra Serif" w:hAnsi="PT Astra Serif"/>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w:t>
      </w:r>
      <w:r w:rsidRPr="00675C7F">
        <w:rPr>
          <w:rFonts w:ascii="PT Astra Serif" w:hAnsi="PT Astra Serif"/>
        </w:rPr>
        <w:lastRenderedPageBreak/>
        <w:t>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675C7F">
        <w:rPr>
          <w:rFonts w:ascii="PT Astra Serif" w:hAnsi="PT Astra Serif"/>
        </w:rPr>
        <w:t>:</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б) товарную накладную, оформленную в установленном порядке;</w:t>
      </w:r>
    </w:p>
    <w:p w:rsidR="000407C3" w:rsidRPr="00675C7F" w:rsidRDefault="000407C3" w:rsidP="000407C3">
      <w:pPr>
        <w:ind w:firstLine="567"/>
        <w:contextualSpacing/>
        <w:jc w:val="both"/>
        <w:rPr>
          <w:rFonts w:ascii="PT Astra Serif" w:hAnsi="PT Astra Serif"/>
          <w:lang w:eastAsia="en-US"/>
        </w:rPr>
      </w:pPr>
      <w:r w:rsidRPr="00675C7F">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675C7F" w:rsidRDefault="00A72D33" w:rsidP="00AB2A59">
      <w:pPr>
        <w:pStyle w:val="af3"/>
        <w:tabs>
          <w:tab w:val="left" w:pos="567"/>
        </w:tabs>
        <w:ind w:firstLine="567"/>
        <w:jc w:val="both"/>
        <w:rPr>
          <w:rFonts w:ascii="PT Astra Serif" w:hAnsi="PT Astra Serif" w:cs="Times New Roman"/>
          <w:sz w:val="24"/>
          <w:szCs w:val="24"/>
        </w:rPr>
      </w:pPr>
      <w:r w:rsidRPr="00675C7F">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675C7F" w:rsidRDefault="00A72D33" w:rsidP="00AB2A59">
      <w:pPr>
        <w:pStyle w:val="af3"/>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ов, заключенных в соответствии с Федеральным </w:t>
      </w:r>
      <w:hyperlink r:id="rId16"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 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bookmarkStart w:id="4" w:name="P101"/>
      <w:bookmarkEnd w:id="4"/>
      <w:r w:rsidRPr="00675C7F">
        <w:rPr>
          <w:rFonts w:ascii="PT Astra Serif" w:hAnsi="PT Astra Serif" w:cs="Times New Roman"/>
          <w:sz w:val="24"/>
          <w:szCs w:val="24"/>
        </w:rPr>
        <w:t xml:space="preserve">3.5. При отсутствии у Заказчика претензий по количеству и качеству поставленного Товара Заказчик в течение 3 (Трёх) </w:t>
      </w:r>
      <w:r w:rsidR="006C1FE7">
        <w:rPr>
          <w:rFonts w:ascii="PT Astra Serif" w:hAnsi="PT Astra Serif" w:cs="Times New Roman"/>
          <w:sz w:val="24"/>
          <w:szCs w:val="24"/>
        </w:rPr>
        <w:t xml:space="preserve">рабочих </w:t>
      </w:r>
      <w:r w:rsidRPr="00675C7F">
        <w:rPr>
          <w:rFonts w:ascii="PT Astra Serif" w:hAnsi="PT Astra Serif" w:cs="Times New Roman"/>
          <w:sz w:val="24"/>
          <w:szCs w:val="24"/>
        </w:rPr>
        <w:t>дней с момента доставки Товара Поставщиком подписывает акт приёма-передачи товара</w:t>
      </w:r>
      <w:r w:rsidR="00327F05" w:rsidRPr="00675C7F">
        <w:rPr>
          <w:rFonts w:ascii="PT Astra Serif" w:hAnsi="PT Astra Serif" w:cs="Times New Roman"/>
          <w:sz w:val="24"/>
          <w:szCs w:val="24"/>
        </w:rPr>
        <w:t>, товарную накладную, оформленную в установленном порядке</w:t>
      </w:r>
      <w:r w:rsidRPr="00675C7F">
        <w:rPr>
          <w:rFonts w:ascii="PT Astra Serif" w:hAnsi="PT Astra Serif" w:cs="Times New Roman"/>
          <w:sz w:val="24"/>
          <w:szCs w:val="24"/>
        </w:rPr>
        <w:t>. После этого Товар считается переданным Поставщиком Заказчику.</w:t>
      </w:r>
    </w:p>
    <w:p w:rsidR="00A72D33" w:rsidRPr="00675C7F" w:rsidRDefault="00A72D33" w:rsidP="00AB2A59">
      <w:pPr>
        <w:pStyle w:val="ConsPlusNormal"/>
        <w:ind w:firstLine="567"/>
        <w:jc w:val="both"/>
        <w:rPr>
          <w:rFonts w:ascii="PT Astra Serif" w:hAnsi="PT Astra Serif" w:cs="Times New Roman"/>
          <w:sz w:val="24"/>
          <w:szCs w:val="24"/>
        </w:rPr>
      </w:pPr>
      <w:bookmarkStart w:id="5" w:name="P105"/>
      <w:bookmarkEnd w:id="5"/>
      <w:r w:rsidRPr="00675C7F">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675C7F">
          <w:rPr>
            <w:rFonts w:ascii="PT Astra Serif" w:hAnsi="PT Astra Serif" w:cs="Times New Roman"/>
            <w:sz w:val="24"/>
            <w:szCs w:val="24"/>
          </w:rPr>
          <w:t>пункте 3.6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Выявленные недостатки устраняются Поставщиком за его счет.</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675C7F">
          <w:rPr>
            <w:rFonts w:ascii="PT Astra Serif" w:hAnsi="PT Astra Serif" w:cs="Times New Roman"/>
            <w:sz w:val="24"/>
            <w:szCs w:val="24"/>
          </w:rPr>
          <w:t>пункте 3.</w:t>
        </w:r>
      </w:hyperlink>
      <w:r w:rsidR="00327F05" w:rsidRPr="00675C7F">
        <w:rPr>
          <w:rFonts w:ascii="PT Astra Serif" w:hAnsi="PT Astra Serif"/>
          <w:sz w:val="24"/>
          <w:szCs w:val="24"/>
        </w:rPr>
        <w:t>2</w:t>
      </w:r>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 xml:space="preserve">4. </w:t>
      </w:r>
      <w:r w:rsidR="00AB2A59" w:rsidRPr="00675C7F">
        <w:rPr>
          <w:rFonts w:ascii="PT Astra Serif" w:hAnsi="PT Astra Serif" w:cs="Times New Roman"/>
          <w:b/>
          <w:sz w:val="24"/>
          <w:szCs w:val="24"/>
        </w:rPr>
        <w:t>ВЗАИМОДЕЙСТВИЕ СТОРОН</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 Поставщик обязан: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и Спецификацией;</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4.1.4. в случае принятия решения об одностороннем отказе от исполнения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6" w:name="P128"/>
      <w:bookmarkEnd w:id="6"/>
    </w:p>
    <w:p w:rsidR="00A72D33" w:rsidRPr="00675C7F" w:rsidRDefault="00A72D33" w:rsidP="00AB2A59">
      <w:pPr>
        <w:pStyle w:val="ConsPlusNormal"/>
        <w:ind w:firstLine="567"/>
        <w:jc w:val="both"/>
        <w:rPr>
          <w:rFonts w:ascii="PT Astra Serif" w:hAnsi="PT Astra Serif" w:cs="Times New Roman"/>
          <w:sz w:val="24"/>
          <w:szCs w:val="24"/>
        </w:rPr>
      </w:pPr>
      <w:bookmarkStart w:id="7" w:name="P132"/>
      <w:bookmarkEnd w:id="7"/>
      <w:r w:rsidRPr="00675C7F">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4.2. Поставщик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4.2.2. требовать своевременной оплаты на условиях, установленных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надлежащим образом поставленного и принятого Заказчиком Товара;</w:t>
      </w:r>
    </w:p>
    <w:p w:rsidR="00A72D33" w:rsidRPr="00675C7F" w:rsidRDefault="00A72D33" w:rsidP="00AB2A59">
      <w:pPr>
        <w:pStyle w:val="ConsPlusNormal"/>
        <w:ind w:firstLine="567"/>
        <w:jc w:val="both"/>
        <w:rPr>
          <w:rFonts w:ascii="PT Astra Serif" w:hAnsi="PT Astra Serif" w:cs="Times New Roman"/>
          <w:sz w:val="24"/>
          <w:szCs w:val="24"/>
        </w:rPr>
      </w:pPr>
      <w:bookmarkStart w:id="8" w:name="P161"/>
      <w:bookmarkEnd w:id="8"/>
      <w:r w:rsidRPr="00675C7F">
        <w:rPr>
          <w:rFonts w:ascii="PT Astra Serif" w:hAnsi="PT Astra Serif" w:cs="Times New Roman"/>
          <w:sz w:val="24"/>
          <w:szCs w:val="24"/>
        </w:rPr>
        <w:t xml:space="preserve">4.2.3.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в соответствии с гражданским законодательством;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4.3. Заказчик обязуется:</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4.3.2.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случае, если в ходе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675C7F">
          <w:rPr>
            <w:rFonts w:ascii="PT Astra Serif" w:hAnsi="PT Astra Serif" w:cs="Times New Roman"/>
            <w:sz w:val="24"/>
            <w:szCs w:val="24"/>
          </w:rPr>
          <w:t xml:space="preserve">разделом </w:t>
        </w:r>
        <w:r w:rsidR="00D25C63" w:rsidRPr="00675C7F">
          <w:rPr>
            <w:rFonts w:ascii="PT Astra Serif" w:hAnsi="PT Astra Serif" w:cs="Times New Roman"/>
            <w:sz w:val="24"/>
            <w:szCs w:val="24"/>
          </w:rPr>
          <w:t>6</w:t>
        </w:r>
      </w:hyperlink>
      <w:r w:rsidRPr="00675C7F">
        <w:rPr>
          <w:rFonts w:ascii="PT Astra Serif" w:hAnsi="PT Astra Serif" w:cs="Times New Roman"/>
          <w:sz w:val="24"/>
          <w:szCs w:val="24"/>
        </w:rPr>
        <w:t xml:space="preserve">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Федеральным </w:t>
      </w:r>
      <w:hyperlink r:id="rId17"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 Заказчик вправе:</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без вмешательства в оперативно-хозяйственную деятельность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4.4.4. требовать возмещения убытков в соответствии с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причиненных по вине Поставщика;</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 xml:space="preserve">4.4.5. отказаться от приемки и оплаты Товара, не соответствующего условиям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w:t>
      </w:r>
    </w:p>
    <w:p w:rsidR="00A72D33" w:rsidRPr="00675C7F" w:rsidRDefault="00A72D33" w:rsidP="00AB2A59">
      <w:pPr>
        <w:pStyle w:val="ConsPlusNormal"/>
        <w:ind w:firstLine="567"/>
        <w:jc w:val="both"/>
        <w:rPr>
          <w:rFonts w:ascii="PT Astra Serif" w:hAnsi="PT Astra Serif" w:cs="Times New Roman"/>
          <w:sz w:val="24"/>
          <w:szCs w:val="24"/>
        </w:rPr>
      </w:pPr>
      <w:bookmarkStart w:id="9" w:name="P192"/>
      <w:bookmarkEnd w:id="9"/>
      <w:r w:rsidRPr="00675C7F">
        <w:rPr>
          <w:rFonts w:ascii="PT Astra Serif" w:hAnsi="PT Astra Serif" w:cs="Times New Roman"/>
          <w:sz w:val="24"/>
          <w:szCs w:val="24"/>
        </w:rPr>
        <w:t xml:space="preserve">4.4.6. принять решение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в соответствии с гражданским законодательством; </w:t>
      </w:r>
    </w:p>
    <w:p w:rsidR="00A72D33" w:rsidRPr="00675C7F" w:rsidRDefault="00A72D33" w:rsidP="00AB2A59">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 xml:space="preserve">4.4.7. до принятия решения об одностороннем отказе от исполнения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8" w:history="1">
        <w:r w:rsidRPr="00675C7F">
          <w:rPr>
            <w:rFonts w:ascii="PT Astra Serif" w:hAnsi="PT Astra Serif" w:cs="Times New Roman"/>
            <w:sz w:val="24"/>
            <w:szCs w:val="24"/>
          </w:rPr>
          <w:t>законом</w:t>
        </w:r>
      </w:hyperlink>
      <w:r w:rsidRPr="00675C7F">
        <w:rPr>
          <w:rFonts w:ascii="PT Astra Serif" w:hAnsi="PT Astra Serif" w:cs="Times New Roman"/>
          <w:sz w:val="24"/>
          <w:szCs w:val="24"/>
        </w:rPr>
        <w:t xml:space="preserve"> от 5 апреля 2013г. N 44-ФЗ "О </w:t>
      </w:r>
      <w:r w:rsidR="00997BCD" w:rsidRPr="00675C7F">
        <w:rPr>
          <w:rFonts w:ascii="PT Astra Serif" w:hAnsi="PT Astra Serif"/>
          <w:sz w:val="24"/>
          <w:szCs w:val="24"/>
        </w:rPr>
        <w:t>контрактной</w:t>
      </w:r>
      <w:r w:rsidRPr="00675C7F">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675C7F" w:rsidRDefault="00AB2A59" w:rsidP="00675C7F">
      <w:pPr>
        <w:pStyle w:val="ConsPlusNormal"/>
        <w:spacing w:before="240"/>
        <w:ind w:firstLine="0"/>
        <w:jc w:val="center"/>
        <w:outlineLvl w:val="1"/>
        <w:rPr>
          <w:rFonts w:ascii="PT Astra Serif" w:hAnsi="PT Astra Serif" w:cs="Times New Roman"/>
          <w:b/>
          <w:bCs/>
          <w:sz w:val="24"/>
          <w:szCs w:val="24"/>
        </w:rPr>
      </w:pPr>
      <w:r w:rsidRPr="00675C7F">
        <w:rPr>
          <w:rFonts w:ascii="PT Astra Serif" w:hAnsi="PT Astra Serif" w:cs="Times New Roman"/>
          <w:b/>
          <w:sz w:val="24"/>
          <w:szCs w:val="24"/>
        </w:rPr>
        <w:t xml:space="preserve">5. </w:t>
      </w:r>
      <w:r w:rsidR="00675C7F" w:rsidRPr="00675C7F">
        <w:rPr>
          <w:rFonts w:ascii="PT Astra Serif" w:hAnsi="PT Astra Serif" w:cs="Times New Roman"/>
          <w:b/>
          <w:bCs/>
          <w:sz w:val="24"/>
          <w:szCs w:val="24"/>
        </w:rPr>
        <w:t>КОНТРОЛЬНЫЕ ОБРАЗЦЫ, КАЧЕСТВО, КОМПЛЕКТНОСТЬ,</w:t>
      </w:r>
      <w:r w:rsidR="00675C7F" w:rsidRPr="00675C7F">
        <w:rPr>
          <w:rFonts w:ascii="PT Astra Serif" w:hAnsi="PT Astra Serif" w:cs="Times New Roman"/>
          <w:b/>
          <w:sz w:val="24"/>
          <w:szCs w:val="24"/>
        </w:rPr>
        <w:t xml:space="preserve"> </w:t>
      </w:r>
      <w:r w:rsidR="00675C7F" w:rsidRPr="00675C7F">
        <w:rPr>
          <w:rFonts w:ascii="PT Astra Serif" w:hAnsi="PT Astra Serif" w:cs="Times New Roman"/>
          <w:b/>
          <w:bCs/>
          <w:sz w:val="24"/>
          <w:szCs w:val="24"/>
        </w:rPr>
        <w:t xml:space="preserve">ГАРАНТИИ. </w:t>
      </w:r>
      <w:r w:rsidR="00675C7F" w:rsidRPr="00675C7F">
        <w:rPr>
          <w:rFonts w:ascii="PT Astra Serif" w:hAnsi="PT Astra Serif" w:cs="Times New Roman"/>
          <w:b/>
          <w:sz w:val="24"/>
          <w:szCs w:val="24"/>
        </w:rPr>
        <w:t xml:space="preserve"> </w:t>
      </w:r>
    </w:p>
    <w:p w:rsidR="00675C7F" w:rsidRPr="00675C7F" w:rsidRDefault="00675C7F" w:rsidP="00675C7F">
      <w:pPr>
        <w:widowControl w:val="0"/>
        <w:ind w:left="-278" w:firstLine="561"/>
        <w:jc w:val="center"/>
        <w:rPr>
          <w:rFonts w:ascii="PT Astra Serif" w:eastAsia="Calibri" w:hAnsi="PT Astra Serif"/>
          <w:b/>
          <w:highlight w:val="yellow"/>
          <w:lang w:eastAsia="en-US"/>
        </w:rPr>
      </w:pPr>
    </w:p>
    <w:p w:rsidR="00675C7F" w:rsidRPr="00675C7F" w:rsidRDefault="00675C7F" w:rsidP="00675C7F">
      <w:pPr>
        <w:widowControl w:val="0"/>
        <w:jc w:val="both"/>
        <w:rPr>
          <w:rFonts w:ascii="PT Astra Serif" w:eastAsia="Calibri" w:hAnsi="PT Astra Serif"/>
          <w:lang w:eastAsia="en-US"/>
        </w:rPr>
      </w:pPr>
      <w:r w:rsidRPr="00675C7F">
        <w:rPr>
          <w:rFonts w:ascii="PT Astra Serif" w:eastAsia="Calibri" w:hAnsi="PT Astra Serif"/>
          <w:lang w:eastAsia="en-US"/>
        </w:rPr>
        <w:t xml:space="preserve">             </w:t>
      </w:r>
      <w:r>
        <w:rPr>
          <w:rFonts w:ascii="PT Astra Serif" w:eastAsia="Calibri" w:hAnsi="PT Astra Serif"/>
          <w:lang w:eastAsia="en-US"/>
        </w:rPr>
        <w:t>5</w:t>
      </w:r>
      <w:r w:rsidRPr="00675C7F">
        <w:rPr>
          <w:rFonts w:ascii="PT Astra Serif" w:eastAsia="Calibri" w:hAnsi="PT Astra Serif"/>
          <w:lang w:eastAsia="en-US"/>
        </w:rPr>
        <w:t xml:space="preserve">.1. В течение 5 рабочих дней со дня подписания Сторонами настоящего контракта Поставщик обязан предоставить не менее 3 вариантов оттенков Товара (образцов), соответствующих описанию объекта закупки. В течение 3 рабочих дней со дня получения образцов Заказчик выбирает один из предложенных вариантов и направляет в адрес Поставщика соответствующее уведомление. </w:t>
      </w:r>
    </w:p>
    <w:p w:rsidR="00675C7F" w:rsidRPr="00675C7F" w:rsidRDefault="00675C7F" w:rsidP="00675C7F">
      <w:pPr>
        <w:widowControl w:val="0"/>
        <w:ind w:firstLine="708"/>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.2. В течение 15 рабочих дней после подписания Сторонами настоящего Контракта Поставщик, по требованию Заказчика, обязан передать ему для утверждения 10% каждого наименования Товара согласно Спецификации (приложение № 1 к Контракту), но не менее 1 единицы товара, в случае если общее количество данной позиции менее 10 (десяти), по каждой позиции ассортимента (минимально возможный объём Товара - штука, упаковка, ящик, коробка и др.).</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.3.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Спецификацией (приложение № 1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 По требованию Заказчика Поставщик обязан в течение 3 (трёх) рабочих дней представить Заказчику заверенные печатью (для юридического лица) и подписью руководителя документы, подтверждающие соответствие скрытых характеристик поставляемого Товара характеристикам Товара, установленным настоящим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.4. Заказчик в течение 5 (пяти) рабочих дней после получения Товара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Спецификацией (приложение № 1 к Контракту). После получения уведомления Поставщик обязан в течение 3 (трёх) рабочих дней передать Заказчику для утверждения повторный контрольный образец соответствующего Товара. Заказчик в течение 3 (трёх)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определённым в спецификации к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.5.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Спецификацией (приложение № 1 к Контракту), в экспертной организации по выбору Поставщика, согласованной с Заказчиком. Все расходы по проверке качества (экспертизе) Товара и транспортировке несёт Поставщик.</w:t>
      </w:r>
    </w:p>
    <w:p w:rsidR="00675C7F" w:rsidRPr="00675C7F" w:rsidRDefault="00675C7F" w:rsidP="00675C7F">
      <w:pPr>
        <w:widowControl w:val="0"/>
        <w:jc w:val="both"/>
        <w:rPr>
          <w:rFonts w:ascii="PT Astra Serif" w:eastAsia="Calibri" w:hAnsi="PT Astra Serif"/>
          <w:lang w:eastAsia="en-US"/>
        </w:rPr>
      </w:pPr>
      <w:r>
        <w:rPr>
          <w:rFonts w:ascii="PT Astra Serif" w:eastAsia="Calibri" w:hAnsi="PT Astra Serif"/>
          <w:lang w:eastAsia="en-US"/>
        </w:rPr>
        <w:t xml:space="preserve">            5</w:t>
      </w:r>
      <w:r w:rsidRPr="00675C7F">
        <w:rPr>
          <w:rFonts w:ascii="PT Astra Serif" w:eastAsia="Calibri" w:hAnsi="PT Astra Serif"/>
          <w:lang w:eastAsia="en-US"/>
        </w:rPr>
        <w:t>.6. Утверждённые Заказчиком контрольные образцы Товара засчитываются в счёт объёма поставки по настоящему Контракту.</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.7. Непредставление Поставщиком контрольных образцов Заказчику в сроки, установленные настоящим Контрактом, либо двукратная передача Заказчику контрольных образцов, не соответствующих видимым характеристикам Товара, установленным Специ</w:t>
      </w:r>
      <w:r w:rsidRPr="00675C7F">
        <w:rPr>
          <w:rFonts w:ascii="PT Astra Serif" w:eastAsia="Calibri" w:hAnsi="PT Astra Serif"/>
          <w:lang w:eastAsia="en-US"/>
        </w:rPr>
        <w:lastRenderedPageBreak/>
        <w:t>фикацией (приложение № 1 к Контракту), либо выявление несоответствий скрытых характеристик контрольных образцов характеристикам Товара, установленным Спецификацией (приложение № 1 к Контракту), является существенным нарушением Поставщиком обязательств, предусмотренных Контрактом.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.8. В случае нарушения Поставщиком обязательств по представлению контрольных образцов Товара, Заказчик вправе обратиться к Поставщику с требованием о расторжении настоящего Контракта.</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.9. Поставляемый Товар должен быть идентичен контрольным образцам, утверждённым Заказчиком.</w:t>
      </w:r>
    </w:p>
    <w:p w:rsidR="00675C7F" w:rsidRPr="00675C7F" w:rsidRDefault="00675C7F" w:rsidP="00675C7F">
      <w:pPr>
        <w:widowControl w:val="0"/>
        <w:ind w:firstLine="709"/>
        <w:jc w:val="both"/>
        <w:rPr>
          <w:rFonts w:ascii="PT Astra Serif" w:eastAsia="Calibri" w:hAnsi="PT Astra Serif"/>
          <w:lang w:eastAsia="en-US"/>
        </w:rPr>
      </w:pPr>
      <w:r>
        <w:rPr>
          <w:rFonts w:ascii="PT Astra Serif" w:eastAsia="Calibri" w:hAnsi="PT Astra Serif"/>
          <w:lang w:eastAsia="en-US"/>
        </w:rPr>
        <w:t>5</w:t>
      </w:r>
      <w:r w:rsidRPr="00675C7F">
        <w:rPr>
          <w:rFonts w:ascii="PT Astra Serif" w:eastAsia="Calibri" w:hAnsi="PT Astra Serif"/>
          <w:lang w:eastAsia="en-US"/>
        </w:rPr>
        <w:t xml:space="preserve">.10. Заказчик имеет право осуществлять выборочную или сплошную проверку качества Товара по своему усмотрению. При проведении проверки в случае выявления в представленных образцах несоответствия требованиям, установленным Спецификацией (приложение № 1 к Контракту), Заказчик вправе забраковать всю партию Товара, при этом объём поставки и цена Контракта остаются неизменными, а Поставщик обязан заменить забракованную партию. </w:t>
      </w:r>
    </w:p>
    <w:p w:rsidR="00675C7F" w:rsidRPr="00675C7F" w:rsidRDefault="00675C7F" w:rsidP="00675C7F">
      <w:pPr>
        <w:widowControl w:val="0"/>
        <w:autoSpaceDE w:val="0"/>
        <w:autoSpaceDN w:val="0"/>
        <w:jc w:val="both"/>
        <w:rPr>
          <w:rFonts w:ascii="PT Astra Serif" w:eastAsia="Calibri" w:hAnsi="PT Astra Serif" w:cs="Calibri"/>
        </w:rPr>
      </w:pPr>
      <w:r w:rsidRPr="00675C7F">
        <w:rPr>
          <w:rFonts w:ascii="PT Astra Serif" w:eastAsia="Calibri" w:hAnsi="PT Astra Serif"/>
          <w:lang w:eastAsia="en-US"/>
        </w:rPr>
        <w:t>Заказчик должен обеспечить хранение Товара ненадлежащего качества в условиях, предотвращающих ухудшение его качества и смешение с другим однородным Товаром, до момента поставки новой партии Товара Поставщиком.</w:t>
      </w:r>
    </w:p>
    <w:p w:rsidR="00675C7F" w:rsidRPr="00675C7F" w:rsidRDefault="00675C7F" w:rsidP="00675C7F">
      <w:pPr>
        <w:widowControl w:val="0"/>
        <w:autoSpaceDE w:val="0"/>
        <w:autoSpaceDN w:val="0"/>
        <w:jc w:val="both"/>
        <w:rPr>
          <w:rFonts w:ascii="PT Astra Serif" w:eastAsia="Calibri" w:hAnsi="PT Astra Serif" w:cs="Calibri"/>
        </w:rPr>
      </w:pPr>
      <w:bookmarkStart w:id="10" w:name="P1539"/>
      <w:bookmarkEnd w:id="10"/>
      <w:r w:rsidRPr="00675C7F">
        <w:rPr>
          <w:rFonts w:ascii="PT Astra Serif" w:eastAsia="Calibri" w:hAnsi="PT Astra Serif" w:cs="Calibri"/>
        </w:rPr>
        <w:t xml:space="preserve">            </w:t>
      </w:r>
      <w:r>
        <w:rPr>
          <w:rFonts w:ascii="PT Astra Serif" w:eastAsia="Calibri" w:hAnsi="PT Astra Serif" w:cs="Calibri"/>
        </w:rPr>
        <w:t>5</w:t>
      </w:r>
      <w:r w:rsidRPr="00675C7F">
        <w:rPr>
          <w:rFonts w:ascii="PT Astra Serif" w:eastAsia="Calibri" w:hAnsi="PT Astra Serif" w:cs="Calibri"/>
        </w:rPr>
        <w:t>.11. 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.12. Требования к качеству и безопасности товара: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w:t>
      </w:r>
    </w:p>
    <w:p w:rsidR="00675C7F" w:rsidRPr="00675C7F" w:rsidRDefault="00675C7F" w:rsidP="00675C7F">
      <w:pPr>
        <w:widowControl w:val="0"/>
        <w:autoSpaceDE w:val="0"/>
        <w:autoSpaceDN w:val="0"/>
        <w:ind w:firstLine="709"/>
        <w:jc w:val="both"/>
        <w:rPr>
          <w:rFonts w:ascii="PT Astra Serif" w:eastAsia="Calibri" w:hAnsi="PT Astra Serif" w:cs="Calibri"/>
        </w:rPr>
      </w:pPr>
      <w:r>
        <w:rPr>
          <w:rFonts w:ascii="PT Astra Serif" w:eastAsia="Calibri" w:hAnsi="PT Astra Serif" w:cs="Calibri"/>
        </w:rPr>
        <w:t>5</w:t>
      </w:r>
      <w:r w:rsidRPr="00675C7F">
        <w:rPr>
          <w:rFonts w:ascii="PT Astra Serif" w:eastAsia="Calibri" w:hAnsi="PT Astra Serif" w:cs="Calibri"/>
        </w:rPr>
        <w:t xml:space="preserve">.13. Требования к предоставлению гарантий качества товара: </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bookmarkStart w:id="11" w:name="_Hlk26787858"/>
      <w:r w:rsidRPr="00675C7F">
        <w:rPr>
          <w:rFonts w:ascii="PT Astra Serif" w:eastAsia="Arial Unicode MS" w:hAnsi="PT Astra Serif" w:cs="Arial Unicode MS"/>
          <w:lang w:eastAsia="ar-SA"/>
        </w:rPr>
        <w:t xml:space="preserve">Срок предоставления гарантий качества </w:t>
      </w:r>
      <w:bookmarkEnd w:id="11"/>
      <w:r w:rsidRPr="00675C7F">
        <w:rPr>
          <w:rFonts w:ascii="PT Astra Serif" w:eastAsia="Arial Unicode MS" w:hAnsi="PT Astra Serif" w:cs="Arial Unicode MS"/>
          <w:lang w:eastAsia="ar-SA"/>
        </w:rPr>
        <w:t xml:space="preserve">товара – весь поставляемый товар должен быть обеспечен гарантийным обслуживанием в течение срока, установленного производителем товара, но </w:t>
      </w:r>
      <w:r w:rsidRPr="00675C7F">
        <w:rPr>
          <w:rFonts w:ascii="PT Astra Serif" w:eastAsia="Arial Unicode MS" w:hAnsi="PT Astra Serif" w:cs="Arial Unicode MS"/>
          <w:b/>
          <w:lang w:eastAsia="ar-SA"/>
        </w:rPr>
        <w:t>не менее 12 месяцев</w:t>
      </w:r>
      <w:r w:rsidRPr="00675C7F">
        <w:rPr>
          <w:rFonts w:ascii="PT Astra Serif" w:eastAsia="Arial Unicode MS" w:hAnsi="PT Astra Serif" w:cs="Arial Unicode MS"/>
          <w:lang w:eastAsia="ar-SA"/>
        </w:rPr>
        <w:t xml:space="preserve"> со дня поставки товара Заказчику и подписания сторонами документов о приемке. Поставщик также принимает на себя условия гарантийного обслуживания для каждой единицы поставляемого оборудования, с учетом соблюдения объёма и сроков гарантийных обязательств не меньше стандартных обязательств производителя поставляемого оборудования.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Срок предоставления гарантии поставщика на товар: не менее гарантии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Объем предоставления гарантий качества товара для каждой единицы поставляемого Товара должен быть не меньше стандартных обязательств производителя.</w:t>
      </w:r>
    </w:p>
    <w:p w:rsidR="00675C7F" w:rsidRPr="00675C7F" w:rsidRDefault="00675C7F" w:rsidP="00675C7F">
      <w:pPr>
        <w:widowControl w:val="0"/>
        <w:suppressAutoHyphens/>
        <w:ind w:firstLine="709"/>
        <w:jc w:val="both"/>
        <w:rPr>
          <w:rFonts w:ascii="PT Astra Serif" w:eastAsia="Arial Unicode MS" w:hAnsi="PT Astra Serif" w:cs="Arial Unicode MS"/>
          <w:lang w:eastAsia="ar-SA"/>
        </w:rPr>
      </w:pPr>
      <w:r w:rsidRPr="00675C7F">
        <w:rPr>
          <w:rFonts w:ascii="PT Astra Serif" w:eastAsia="Arial Unicode MS" w:hAnsi="PT Astra Serif" w:cs="Arial Unicode MS"/>
          <w:lang w:eastAsia="ar-SA"/>
        </w:rPr>
        <w:t>-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бывшем в употреблении и не использованным в качестве выставочного образца;</w:t>
      </w:r>
    </w:p>
    <w:p w:rsidR="00675C7F" w:rsidRPr="00675C7F" w:rsidRDefault="00675C7F" w:rsidP="00675C7F">
      <w:pPr>
        <w:widowControl w:val="0"/>
        <w:suppressAutoHyphens/>
        <w:ind w:firstLine="709"/>
        <w:jc w:val="both"/>
        <w:rPr>
          <w:rFonts w:ascii="PT Astra Serif" w:eastAsia="Arial Unicode MS" w:hAnsi="PT Astra Serif" w:cs="Calibri"/>
        </w:rPr>
      </w:pPr>
      <w:r w:rsidRPr="00675C7F">
        <w:rPr>
          <w:rFonts w:ascii="PT Astra Serif" w:eastAsia="Arial Unicode MS" w:hAnsi="PT Astra Serif" w:cs="Arial Unicode MS"/>
          <w:lang w:eastAsia="ar-SA"/>
        </w:rPr>
        <w:t>- поставщик обязан произвести, сборку товара</w:t>
      </w:r>
      <w:r w:rsidRPr="00675C7F">
        <w:rPr>
          <w:rFonts w:ascii="PT Astra Serif" w:eastAsia="Arial Unicode MS" w:hAnsi="PT Astra Serif" w:cs="Calibri"/>
        </w:rPr>
        <w:t>.</w:t>
      </w:r>
    </w:p>
    <w:p w:rsidR="00A72D33" w:rsidRPr="00675C7F" w:rsidRDefault="00A72D33" w:rsidP="00D46200">
      <w:pPr>
        <w:pStyle w:val="ConsPlusNormal"/>
        <w:spacing w:before="240"/>
        <w:ind w:firstLine="0"/>
        <w:jc w:val="center"/>
        <w:outlineLvl w:val="1"/>
        <w:rPr>
          <w:rFonts w:ascii="PT Astra Serif" w:hAnsi="PT Astra Serif" w:cs="Times New Roman"/>
          <w:b/>
          <w:sz w:val="24"/>
          <w:szCs w:val="24"/>
        </w:rPr>
      </w:pPr>
      <w:bookmarkStart w:id="12" w:name="P226"/>
      <w:bookmarkEnd w:id="12"/>
      <w:r w:rsidRPr="00675C7F">
        <w:rPr>
          <w:rFonts w:ascii="PT Astra Serif" w:hAnsi="PT Astra Serif" w:cs="Times New Roman"/>
          <w:b/>
          <w:sz w:val="24"/>
          <w:szCs w:val="24"/>
        </w:rPr>
        <w:t xml:space="preserve">6. </w:t>
      </w:r>
      <w:r w:rsidR="00374935" w:rsidRPr="00675C7F">
        <w:rPr>
          <w:rFonts w:ascii="PT Astra Serif" w:hAnsi="PT Astra Serif" w:cs="Times New Roman"/>
          <w:b/>
          <w:sz w:val="24"/>
          <w:szCs w:val="24"/>
        </w:rPr>
        <w:t>ОТВЕТСТВЕННОСТЬ СТОРОН</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в соответствии с законодательством Российской Федерации и условиями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 В случае просрочки исполнения заказчиком обязательств, предусмотренных </w:t>
      </w:r>
      <w:r w:rsidR="00306F99" w:rsidRPr="00675C7F">
        <w:rPr>
          <w:rFonts w:ascii="PT Astra Serif" w:hAnsi="PT Astra Serif"/>
        </w:rPr>
        <w:t>До</w:t>
      </w:r>
      <w:r w:rsidR="00306F99" w:rsidRPr="00675C7F">
        <w:rPr>
          <w:rFonts w:ascii="PT Astra Serif" w:hAnsi="PT Astra Serif"/>
        </w:rPr>
        <w:lastRenderedPageBreak/>
        <w:t>говор</w:t>
      </w:r>
      <w:r w:rsidRPr="00675C7F">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поставщик вправе потребовать уплаты неустоек (штрафов, пеней).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6.2.1. Пеня начисляется за каждый день просрочки исполнения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Такая пеня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6.2.2. За каждый факт неисполнения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а также в иных случаях неисполнения или ненадлежащего исполнения </w:t>
      </w:r>
      <w:proofErr w:type="gramStart"/>
      <w:r w:rsidRPr="00675C7F">
        <w:rPr>
          <w:rFonts w:ascii="PT Astra Serif" w:hAnsi="PT Astra Serif"/>
        </w:rPr>
        <w:t>поставщиком  обязательств</w:t>
      </w:r>
      <w:proofErr w:type="gramEnd"/>
      <w:r w:rsidRPr="00675C7F">
        <w:rPr>
          <w:rFonts w:ascii="PT Astra Serif" w:hAnsi="PT Astra Serif"/>
        </w:rPr>
        <w:t xml:space="preserve">, предусмотренных </w:t>
      </w:r>
      <w:r w:rsidR="00306F99" w:rsidRPr="00675C7F">
        <w:rPr>
          <w:rFonts w:ascii="PT Astra Serif" w:hAnsi="PT Astra Serif"/>
        </w:rPr>
        <w:t>Договор</w:t>
      </w:r>
      <w:r w:rsidRPr="00675C7F">
        <w:rPr>
          <w:rFonts w:ascii="PT Astra Serif" w:hAnsi="PT Astra Serif"/>
        </w:rPr>
        <w:t>ом, заказчик направляет поставщику  требование об уплате неустоек (штрафов, пеней).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начиная со дня, следующего после дня истечения установленного </w:t>
      </w:r>
      <w:r w:rsidR="00306F99" w:rsidRPr="00675C7F">
        <w:rPr>
          <w:rFonts w:ascii="PT Astra Serif" w:hAnsi="PT Astra Serif"/>
        </w:rPr>
        <w:t>Договор</w:t>
      </w:r>
      <w:r w:rsidRPr="00675C7F">
        <w:rPr>
          <w:rFonts w:ascii="PT Astra Serif" w:hAnsi="PT Astra Serif"/>
        </w:rPr>
        <w:t xml:space="preserve">ом срока исполнения обязательства, и устанавливается </w:t>
      </w:r>
      <w:r w:rsidR="00306F99" w:rsidRPr="00675C7F">
        <w:rPr>
          <w:rFonts w:ascii="PT Astra Serif" w:hAnsi="PT Astra Serif"/>
        </w:rPr>
        <w:t>Договор</w:t>
      </w:r>
      <w:r w:rsidRPr="00675C7F">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675C7F">
        <w:rPr>
          <w:rFonts w:ascii="PT Astra Serif" w:hAnsi="PT Astra Serif"/>
        </w:rPr>
        <w:t>Договор</w:t>
      </w:r>
      <w:r w:rsidRPr="00675C7F">
        <w:rPr>
          <w:rFonts w:ascii="PT Astra Serif" w:hAnsi="PT Astra Serif"/>
        </w:rPr>
        <w:t xml:space="preserve">а (отдельного этапа исполнения </w:t>
      </w:r>
      <w:r w:rsidR="00306F99" w:rsidRPr="00675C7F">
        <w:rPr>
          <w:rFonts w:ascii="PT Astra Serif" w:hAnsi="PT Astra Serif"/>
        </w:rPr>
        <w:t>Договор</w:t>
      </w:r>
      <w:r w:rsidRPr="00675C7F">
        <w:rPr>
          <w:rFonts w:ascii="PT Astra Serif" w:hAnsi="PT Astra Serif"/>
        </w:rPr>
        <w:t xml:space="preserve">а), уменьшенной на сумму, пропорциональную объему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(соответствующим отдельным этапом исполнения </w:t>
      </w:r>
      <w:r w:rsidR="00306F99" w:rsidRPr="00675C7F">
        <w:rPr>
          <w:rFonts w:ascii="PT Astra Serif" w:hAnsi="PT Astra Serif"/>
        </w:rPr>
        <w:t>Договор</w:t>
      </w:r>
      <w:r w:rsidRPr="00675C7F">
        <w:rPr>
          <w:rFonts w:ascii="PT Astra Serif" w:hAnsi="PT Astra Serif"/>
        </w:rPr>
        <w:t>а) и фактически исполненных поставщиком.</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 xml:space="preserve">ом, размер штрафа устанавливается в размере 1 процента цены </w:t>
      </w:r>
      <w:r w:rsidR="00306F99" w:rsidRPr="00675C7F">
        <w:rPr>
          <w:rFonts w:ascii="PT Astra Serif" w:hAnsi="PT Astra Serif"/>
        </w:rPr>
        <w:t>Договор</w:t>
      </w:r>
      <w:r w:rsidRPr="00675C7F">
        <w:rPr>
          <w:rFonts w:ascii="PT Astra Serif" w:hAnsi="PT Astra Serif"/>
        </w:rPr>
        <w:t xml:space="preserve">а (этапа), но не более 5 тыс. рублей и не менее 1 тыс. рублей. </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6.3.3. В случае заключения </w:t>
      </w:r>
      <w:r w:rsidR="00306F99" w:rsidRPr="00675C7F">
        <w:rPr>
          <w:rFonts w:ascii="PT Astra Serif" w:hAnsi="PT Astra Serif"/>
        </w:rPr>
        <w:t>Договор</w:t>
      </w:r>
      <w:r w:rsidRPr="00675C7F">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675C7F">
        <w:rPr>
          <w:rFonts w:ascii="PT Astra Serif" w:hAnsi="PT Astra Serif"/>
        </w:rPr>
        <w:t>Договор</w:t>
      </w:r>
      <w:r w:rsidRPr="00675C7F">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675C7F">
        <w:rPr>
          <w:rFonts w:ascii="PT Astra Serif" w:hAnsi="PT Astra Serif"/>
        </w:rPr>
        <w:t>Договор</w:t>
      </w:r>
      <w:r w:rsidRPr="00675C7F">
        <w:rPr>
          <w:rFonts w:ascii="PT Astra Serif" w:hAnsi="PT Astra Serif"/>
        </w:rPr>
        <w:t>ом, размер штрафа устанавливается в следующем порядке:</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в случае, если цена </w:t>
      </w:r>
      <w:r w:rsidR="00306F99" w:rsidRPr="00675C7F">
        <w:rPr>
          <w:rFonts w:ascii="PT Astra Serif" w:hAnsi="PT Astra Serif"/>
        </w:rPr>
        <w:t>Договор</w:t>
      </w:r>
      <w:r w:rsidRPr="00675C7F">
        <w:rPr>
          <w:rFonts w:ascii="PT Astra Serif" w:hAnsi="PT Astra Serif"/>
        </w:rPr>
        <w:t xml:space="preserve">а не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10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начальной (максимальной)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в случае, если цена </w:t>
      </w:r>
      <w:r w:rsidR="00306F99" w:rsidRPr="00675C7F">
        <w:rPr>
          <w:rFonts w:ascii="PT Astra Serif" w:hAnsi="PT Astra Serif"/>
        </w:rPr>
        <w:t>Договор</w:t>
      </w:r>
      <w:r w:rsidRPr="00675C7F">
        <w:rPr>
          <w:rFonts w:ascii="PT Astra Serif" w:hAnsi="PT Astra Serif"/>
        </w:rPr>
        <w:t xml:space="preserve">а превышает начальную (максимальную)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lastRenderedPageBreak/>
        <w:t xml:space="preserve">10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5 процентов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37493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1 процент цены </w:t>
      </w:r>
      <w:r w:rsidR="00306F99" w:rsidRPr="00675C7F">
        <w:rPr>
          <w:rFonts w:ascii="PT Astra Serif" w:hAnsi="PT Astra Serif"/>
        </w:rPr>
        <w:t>Договор</w:t>
      </w:r>
      <w:r w:rsidRPr="00675C7F">
        <w:rPr>
          <w:rFonts w:ascii="PT Astra Serif" w:hAnsi="PT Astra Serif"/>
        </w:rPr>
        <w:t xml:space="preserve">а,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675C7F">
        <w:rPr>
          <w:rFonts w:ascii="PT Astra Serif" w:hAnsi="PT Astra Serif"/>
        </w:rPr>
        <w:t>Договор</w:t>
      </w:r>
      <w:r w:rsidRPr="00675C7F">
        <w:rPr>
          <w:rFonts w:ascii="PT Astra Serif" w:hAnsi="PT Astra Serif"/>
        </w:rPr>
        <w:t xml:space="preserve">ом, которое не имеет стоимостного выражения, размер штрафа устанавливается (при наличии в </w:t>
      </w:r>
      <w:r w:rsidR="00306F99" w:rsidRPr="00675C7F">
        <w:rPr>
          <w:rFonts w:ascii="PT Astra Serif" w:hAnsi="PT Astra Serif"/>
        </w:rPr>
        <w:t>Договор</w:t>
      </w:r>
      <w:r w:rsidRPr="00675C7F">
        <w:rPr>
          <w:rFonts w:ascii="PT Astra Serif" w:hAnsi="PT Astra Serif"/>
        </w:rPr>
        <w:t>е таких обязательств) в следующем порядке:</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а) 1000 рублей, если цена </w:t>
      </w:r>
      <w:r w:rsidR="00306F99" w:rsidRPr="00675C7F">
        <w:rPr>
          <w:rFonts w:ascii="PT Astra Serif" w:hAnsi="PT Astra Serif"/>
        </w:rPr>
        <w:t>Договор</w:t>
      </w:r>
      <w:r w:rsidRPr="00675C7F">
        <w:rPr>
          <w:rFonts w:ascii="PT Astra Serif" w:hAnsi="PT Astra Serif"/>
        </w:rPr>
        <w:t>а не превышает 3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б) 5000 рублей, если цена </w:t>
      </w:r>
      <w:r w:rsidR="00306F99" w:rsidRPr="00675C7F">
        <w:rPr>
          <w:rFonts w:ascii="PT Astra Serif" w:hAnsi="PT Astra Serif"/>
        </w:rPr>
        <w:t>Договор</w:t>
      </w:r>
      <w:r w:rsidRPr="00675C7F">
        <w:rPr>
          <w:rFonts w:ascii="PT Astra Serif" w:hAnsi="PT Astra Serif"/>
        </w:rPr>
        <w:t>а составляет от 3 млн. рублей до 50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в) 10000 рублей, если цена </w:t>
      </w:r>
      <w:r w:rsidR="00306F99" w:rsidRPr="00675C7F">
        <w:rPr>
          <w:rFonts w:ascii="PT Astra Serif" w:hAnsi="PT Astra Serif"/>
        </w:rPr>
        <w:t>Договор</w:t>
      </w:r>
      <w:r w:rsidRPr="00675C7F">
        <w:rPr>
          <w:rFonts w:ascii="PT Astra Serif" w:hAnsi="PT Astra Serif"/>
        </w:rPr>
        <w:t>а составляет от 50 млн. рублей до 100 млн. рублей (включительно);</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г) 100000 рублей, если цена </w:t>
      </w:r>
      <w:r w:rsidR="00306F99" w:rsidRPr="00675C7F">
        <w:rPr>
          <w:rFonts w:ascii="PT Astra Serif" w:hAnsi="PT Astra Serif"/>
        </w:rPr>
        <w:t>Договор</w:t>
      </w:r>
      <w:r w:rsidRPr="00675C7F">
        <w:rPr>
          <w:rFonts w:ascii="PT Astra Serif" w:hAnsi="PT Astra Serif"/>
        </w:rPr>
        <w:t>а превышает 100 млн. рублей.</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675C7F">
        <w:rPr>
          <w:rFonts w:ascii="PT Astra Serif" w:hAnsi="PT Astra Serif"/>
        </w:rPr>
        <w:t>Договор</w:t>
      </w:r>
      <w:r w:rsidRPr="00675C7F">
        <w:rPr>
          <w:rFonts w:ascii="PT Astra Serif" w:hAnsi="PT Astra Serif"/>
        </w:rPr>
        <w:t xml:space="preserve">ом, не может превышать цену </w:t>
      </w:r>
      <w:r w:rsidR="00306F99" w:rsidRPr="00675C7F">
        <w:rPr>
          <w:rFonts w:ascii="PT Astra Serif" w:hAnsi="PT Astra Serif"/>
        </w:rPr>
        <w:t>Договор</w:t>
      </w:r>
      <w:r w:rsidRPr="00675C7F">
        <w:rPr>
          <w:rFonts w:ascii="PT Astra Serif" w:hAnsi="PT Astra Serif"/>
        </w:rPr>
        <w:t>а.</w:t>
      </w:r>
    </w:p>
    <w:p w:rsidR="00974143" w:rsidRPr="00675C7F" w:rsidRDefault="00974143" w:rsidP="006F3A85">
      <w:pPr>
        <w:widowControl w:val="0"/>
        <w:autoSpaceDE w:val="0"/>
        <w:autoSpaceDN w:val="0"/>
        <w:adjustRightInd w:val="0"/>
        <w:ind w:firstLine="567"/>
        <w:jc w:val="both"/>
        <w:rPr>
          <w:rFonts w:ascii="PT Astra Serif" w:hAnsi="PT Astra Serif"/>
        </w:rPr>
      </w:pPr>
      <w:r w:rsidRPr="00675C7F">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675C7F">
        <w:rPr>
          <w:rFonts w:ascii="PT Astra Serif" w:hAnsi="PT Astra Serif"/>
        </w:rPr>
        <w:t>Договор</w:t>
      </w:r>
      <w:r w:rsidRPr="00675C7F">
        <w:rPr>
          <w:rFonts w:ascii="PT Astra Serif" w:hAnsi="PT Astra Serif"/>
        </w:rPr>
        <w:t>ом, произошло вследствие непреодолимой силы или по вине другой стороны.</w:t>
      </w:r>
    </w:p>
    <w:p w:rsidR="00A72D33" w:rsidRPr="00675C7F" w:rsidRDefault="00974143" w:rsidP="00D25C63">
      <w:pPr>
        <w:widowControl w:val="0"/>
        <w:autoSpaceDE w:val="0"/>
        <w:autoSpaceDN w:val="0"/>
        <w:adjustRightInd w:val="0"/>
        <w:spacing w:before="240"/>
        <w:jc w:val="center"/>
        <w:rPr>
          <w:rFonts w:ascii="PT Astra Serif" w:hAnsi="PT Astra Serif"/>
          <w:b/>
        </w:rPr>
      </w:pPr>
      <w:r w:rsidRPr="00675C7F">
        <w:rPr>
          <w:rFonts w:ascii="PT Astra Serif" w:hAnsi="PT Astra Serif"/>
          <w:b/>
        </w:rPr>
        <w:t xml:space="preserve">7. </w:t>
      </w:r>
      <w:r w:rsidR="006F3A85" w:rsidRPr="00675C7F">
        <w:rPr>
          <w:rFonts w:ascii="PT Astra Serif" w:hAnsi="PT Astra Serif"/>
          <w:b/>
        </w:rPr>
        <w:t>ОБСТОЯТЕЛЬСТВА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и в этом случае ни одна из Сторон не вправе требовать возмещения убытков.</w:t>
      </w:r>
    </w:p>
    <w:p w:rsidR="00A72D33" w:rsidRPr="00675C7F" w:rsidRDefault="006F3A85"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7</w:t>
      </w:r>
      <w:r w:rsidR="00A72D33" w:rsidRPr="00675C7F">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675C7F" w:rsidRDefault="000E6801" w:rsidP="00D25C63">
      <w:pPr>
        <w:pStyle w:val="p34"/>
        <w:shd w:val="clear" w:color="auto" w:fill="FFFFFF"/>
        <w:spacing w:before="240" w:beforeAutospacing="0" w:after="0" w:afterAutospacing="0"/>
        <w:jc w:val="center"/>
        <w:rPr>
          <w:rFonts w:ascii="PT Astra Serif" w:hAnsi="PT Astra Serif"/>
          <w:b/>
        </w:rPr>
      </w:pPr>
      <w:r w:rsidRPr="00675C7F">
        <w:rPr>
          <w:rFonts w:ascii="PT Astra Serif" w:hAnsi="PT Astra Serif"/>
          <w:b/>
        </w:rPr>
        <w:t xml:space="preserve">8. ЕДИНЫЕ ТРЕБОВАНИЯ </w:t>
      </w:r>
      <w:proofErr w:type="gramStart"/>
      <w:r w:rsidRPr="00675C7F">
        <w:rPr>
          <w:rFonts w:ascii="PT Astra Serif" w:hAnsi="PT Astra Serif"/>
          <w:b/>
        </w:rPr>
        <w:t>К  ПОСТАВЩИКУ</w:t>
      </w:r>
      <w:proofErr w:type="gramEnd"/>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675C7F">
        <w:rPr>
          <w:rFonts w:ascii="PT Astra Serif" w:eastAsia="Calibri" w:hAnsi="PT Astra Serif"/>
          <w:kern w:val="1"/>
          <w:sz w:val="24"/>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 xml:space="preserve">8.1.6. Поставщик - юридическое лицо, в течение двух лет до </w:t>
      </w:r>
      <w:proofErr w:type="gramStart"/>
      <w:r w:rsidRPr="00675C7F">
        <w:rPr>
          <w:rFonts w:ascii="PT Astra Serif" w:eastAsia="Calibri" w:hAnsi="PT Astra Serif"/>
          <w:kern w:val="1"/>
          <w:sz w:val="24"/>
          <w:szCs w:val="24"/>
        </w:rPr>
        <w:t>момента  заключения</w:t>
      </w:r>
      <w:proofErr w:type="gramEnd"/>
      <w:r w:rsidRPr="00675C7F">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675C7F" w:rsidRDefault="000E6801" w:rsidP="000E6801">
      <w:pPr>
        <w:pStyle w:val="af3"/>
        <w:ind w:firstLine="567"/>
        <w:jc w:val="both"/>
        <w:rPr>
          <w:rFonts w:ascii="PT Astra Serif" w:eastAsia="Calibri" w:hAnsi="PT Astra Serif"/>
          <w:kern w:val="1"/>
          <w:sz w:val="24"/>
          <w:szCs w:val="24"/>
        </w:rPr>
      </w:pPr>
      <w:r w:rsidRPr="00675C7F">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675C7F" w:rsidRDefault="000E6801" w:rsidP="000E6801">
      <w:pPr>
        <w:pStyle w:val="ConsPlusNormal"/>
        <w:ind w:firstLine="567"/>
        <w:jc w:val="both"/>
        <w:outlineLvl w:val="1"/>
        <w:rPr>
          <w:rFonts w:ascii="PT Astra Serif" w:eastAsia="Calibri" w:hAnsi="PT Astra Serif"/>
          <w:kern w:val="1"/>
          <w:sz w:val="24"/>
          <w:szCs w:val="24"/>
        </w:rPr>
      </w:pPr>
      <w:r w:rsidRPr="00675C7F">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9</w:t>
      </w:r>
      <w:r w:rsidR="00A72D33"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РАССМОТРЕНИЕ И РАЗРЕШЕНИЕ СПОРОВ</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lastRenderedPageBreak/>
        <w:t>9</w:t>
      </w:r>
      <w:r w:rsidR="00A72D33" w:rsidRPr="00675C7F">
        <w:rPr>
          <w:rFonts w:ascii="PT Astra Serif" w:hAnsi="PT Astra Serif" w:cs="Times New Roman"/>
          <w:sz w:val="24"/>
          <w:szCs w:val="24"/>
        </w:rPr>
        <w:t xml:space="preserve">.1. Все споры и разногласия, которые могут возникнуть из настоящего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нарушения со ссылкой на соответствующие положения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9</w:t>
      </w:r>
      <w:r w:rsidR="00A72D33" w:rsidRPr="00675C7F">
        <w:rPr>
          <w:rFonts w:ascii="PT Astra Serif" w:hAnsi="PT Astra Serif" w:cs="Times New Roman"/>
          <w:sz w:val="24"/>
          <w:szCs w:val="24"/>
        </w:rPr>
        <w:t xml:space="preserve">.4. При </w:t>
      </w:r>
      <w:r w:rsidR="00896AAF" w:rsidRPr="00675C7F">
        <w:rPr>
          <w:rFonts w:ascii="PT Astra Serif" w:hAnsi="PT Astra Serif" w:cs="Times New Roman"/>
          <w:sz w:val="24"/>
          <w:szCs w:val="24"/>
        </w:rPr>
        <w:t>не урегулировании</w:t>
      </w:r>
      <w:r w:rsidR="00A72D33" w:rsidRPr="00675C7F">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675C7F" w:rsidRDefault="000E6801"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10</w:t>
      </w:r>
      <w:r w:rsidR="008B347B"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СРОК </w:t>
      </w:r>
      <w:proofErr w:type="gramStart"/>
      <w:r w:rsidR="006F3A85" w:rsidRPr="00675C7F">
        <w:rPr>
          <w:rFonts w:ascii="PT Astra Serif" w:hAnsi="PT Astra Serif" w:cs="Times New Roman"/>
          <w:b/>
          <w:sz w:val="24"/>
          <w:szCs w:val="24"/>
        </w:rPr>
        <w:t>ДЕЙСТВИЯ,  ПОРЯДОК</w:t>
      </w:r>
      <w:proofErr w:type="gramEnd"/>
      <w:r w:rsidR="006F3A85" w:rsidRPr="00675C7F">
        <w:rPr>
          <w:rFonts w:ascii="PT Astra Serif" w:hAnsi="PT Astra Serif" w:cs="Times New Roman"/>
          <w:b/>
          <w:sz w:val="24"/>
          <w:szCs w:val="24"/>
        </w:rPr>
        <w:t xml:space="preserve"> ИЗМЕНЕНИЯ И РАСТОРЖЕНИЯ ДОГОВОРА </w:t>
      </w:r>
    </w:p>
    <w:p w:rsidR="008B347B" w:rsidRPr="00675C7F" w:rsidRDefault="000E6801"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10</w:t>
      </w:r>
      <w:r w:rsidR="008B347B" w:rsidRPr="00675C7F">
        <w:rPr>
          <w:rFonts w:ascii="PT Astra Serif" w:hAnsi="PT Astra Serif" w:cs="Times New Roman"/>
          <w:sz w:val="24"/>
          <w:szCs w:val="24"/>
        </w:rPr>
        <w:t xml:space="preserve">.1. </w:t>
      </w:r>
      <w:r w:rsidR="008B347B" w:rsidRPr="00675C7F">
        <w:rPr>
          <w:rFonts w:ascii="PT Astra Serif" w:hAnsi="PT Astra Serif" w:cs="Times New Roman"/>
          <w:i/>
          <w:sz w:val="24"/>
          <w:szCs w:val="24"/>
        </w:rPr>
        <w:t xml:space="preserve">Настоящий </w:t>
      </w:r>
      <w:r w:rsidR="00306F99" w:rsidRPr="00675C7F">
        <w:rPr>
          <w:rFonts w:ascii="PT Astra Serif" w:hAnsi="PT Astra Serif" w:cs="Times New Roman"/>
          <w:i/>
          <w:sz w:val="24"/>
          <w:szCs w:val="24"/>
        </w:rPr>
        <w:t>Договор</w:t>
      </w:r>
      <w:r w:rsidR="008B347B" w:rsidRPr="00675C7F">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675C7F">
        <w:rPr>
          <w:rFonts w:ascii="PT Astra Serif" w:hAnsi="PT Astra Serif" w:cs="Times New Roman"/>
          <w:i/>
          <w:sz w:val="24"/>
          <w:szCs w:val="24"/>
        </w:rPr>
        <w:t>3</w:t>
      </w:r>
      <w:r w:rsidR="002D67DC" w:rsidRPr="00675C7F">
        <w:rPr>
          <w:rFonts w:ascii="PT Astra Serif" w:hAnsi="PT Astra Serif" w:cs="Times New Roman"/>
          <w:i/>
          <w:sz w:val="24"/>
          <w:szCs w:val="24"/>
        </w:rPr>
        <w:t xml:space="preserve">1 </w:t>
      </w:r>
      <w:r w:rsidR="008B347B" w:rsidRPr="00675C7F">
        <w:rPr>
          <w:rFonts w:ascii="PT Astra Serif" w:hAnsi="PT Astra Serif" w:cs="Times New Roman"/>
          <w:i/>
          <w:sz w:val="24"/>
          <w:szCs w:val="24"/>
        </w:rPr>
        <w:t>декабря 202</w:t>
      </w:r>
      <w:r w:rsidR="001217C7" w:rsidRPr="00675C7F">
        <w:rPr>
          <w:rFonts w:ascii="PT Astra Serif" w:hAnsi="PT Astra Serif" w:cs="Times New Roman"/>
          <w:i/>
          <w:sz w:val="24"/>
          <w:szCs w:val="24"/>
        </w:rPr>
        <w:t>6</w:t>
      </w:r>
      <w:r w:rsidR="00236CC3" w:rsidRPr="00675C7F">
        <w:rPr>
          <w:rFonts w:ascii="PT Astra Serif" w:hAnsi="PT Astra Serif" w:cs="Times New Roman"/>
          <w:i/>
          <w:sz w:val="24"/>
          <w:szCs w:val="24"/>
        </w:rPr>
        <w:t xml:space="preserve"> </w:t>
      </w:r>
      <w:r w:rsidR="008B347B" w:rsidRPr="00675C7F">
        <w:rPr>
          <w:rFonts w:ascii="PT Astra Serif" w:hAnsi="PT Astra Serif" w:cs="Times New Roman"/>
          <w:i/>
          <w:sz w:val="24"/>
          <w:szCs w:val="24"/>
        </w:rPr>
        <w:t>г.</w:t>
      </w:r>
      <w:r w:rsidR="008B347B" w:rsidRPr="00675C7F">
        <w:rPr>
          <w:rFonts w:ascii="PT Astra Serif" w:hAnsi="PT Astra Serif" w:cs="Times New Roman"/>
          <w:sz w:val="24"/>
          <w:szCs w:val="24"/>
        </w:rPr>
        <w:t xml:space="preserve"> Окончание срока действия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 xml:space="preserve">а не влечет прекращения неисполненных обязательств Сторон по </w:t>
      </w:r>
      <w:r w:rsidR="00306F99" w:rsidRPr="00675C7F">
        <w:rPr>
          <w:rFonts w:ascii="PT Astra Serif" w:hAnsi="PT Astra Serif" w:cs="Times New Roman"/>
          <w:sz w:val="24"/>
          <w:szCs w:val="24"/>
        </w:rPr>
        <w:t>Договор</w:t>
      </w:r>
      <w:r w:rsidR="008B347B" w:rsidRPr="00675C7F">
        <w:rPr>
          <w:rFonts w:ascii="PT Astra Serif" w:hAnsi="PT Astra Serif" w:cs="Times New Roman"/>
          <w:sz w:val="24"/>
          <w:szCs w:val="24"/>
        </w:rPr>
        <w:t>у, в том числе гарантийных обязательств Поставщика.</w:t>
      </w:r>
    </w:p>
    <w:p w:rsidR="008B347B" w:rsidRPr="00675C7F" w:rsidRDefault="000E6801" w:rsidP="006F3A85">
      <w:pPr>
        <w:widowControl w:val="0"/>
        <w:ind w:firstLine="567"/>
        <w:jc w:val="both"/>
        <w:rPr>
          <w:rFonts w:ascii="PT Astra Serif" w:eastAsia="Calibri" w:hAnsi="PT Astra Serif"/>
          <w:lang w:eastAsia="en-US" w:bidi="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.2. Дополнения и изменения условий настоящего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а, не противоречащие Федеральному закону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 xml:space="preserve">, либо указание на них содержится в настоящем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е.</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bidi="en-US"/>
        </w:rPr>
        <w:t>10</w:t>
      </w:r>
      <w:r w:rsidR="008B347B" w:rsidRPr="00675C7F">
        <w:rPr>
          <w:rFonts w:ascii="PT Astra Serif" w:eastAsia="Calibri" w:hAnsi="PT Astra Serif"/>
          <w:lang w:eastAsia="en-US" w:bidi="en-US"/>
        </w:rPr>
        <w:t xml:space="preserve">.3. Изменение существенных условий </w:t>
      </w:r>
      <w:r w:rsidR="00306F99" w:rsidRPr="00675C7F">
        <w:rPr>
          <w:rFonts w:ascii="PT Astra Serif" w:eastAsia="Calibri" w:hAnsi="PT Astra Serif"/>
          <w:lang w:eastAsia="en-US" w:bidi="en-US"/>
        </w:rPr>
        <w:t>Договор</w:t>
      </w:r>
      <w:r w:rsidR="008B347B" w:rsidRPr="00675C7F">
        <w:rPr>
          <w:rFonts w:ascii="PT Astra Serif" w:eastAsia="Calibri" w:hAnsi="PT Astra Serif"/>
          <w:lang w:eastAsia="en-US" w:bidi="en-US"/>
        </w:rPr>
        <w:t>а при его исполнении н</w:t>
      </w:r>
      <w:r w:rsidR="00D81AB4" w:rsidRPr="00675C7F">
        <w:rPr>
          <w:rFonts w:ascii="PT Astra Serif" w:eastAsia="Calibri" w:hAnsi="PT Astra Serif"/>
          <w:lang w:eastAsia="en-US" w:bidi="en-US"/>
        </w:rPr>
        <w:t>е допускается.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.4.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не допускается перемена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за исключением случая, если новый </w:t>
      </w:r>
      <w:r w:rsidR="00094149" w:rsidRPr="00675C7F">
        <w:rPr>
          <w:rFonts w:ascii="PT Astra Serif" w:eastAsia="Calibri" w:hAnsi="PT Astra Serif"/>
          <w:lang w:eastAsia="en-US"/>
        </w:rPr>
        <w:t>поставщик</w:t>
      </w:r>
      <w:r w:rsidR="008B347B" w:rsidRPr="00675C7F">
        <w:rPr>
          <w:rFonts w:ascii="PT Astra Serif" w:eastAsia="Calibri" w:hAnsi="PT Astra Serif"/>
          <w:lang w:eastAsia="en-US"/>
        </w:rPr>
        <w:t xml:space="preserve"> является правопреемником </w:t>
      </w:r>
      <w:r w:rsidR="00094149" w:rsidRPr="00675C7F">
        <w:rPr>
          <w:rFonts w:ascii="PT Astra Serif" w:eastAsia="Calibri" w:hAnsi="PT Astra Serif"/>
          <w:lang w:eastAsia="en-US"/>
        </w:rPr>
        <w:t>поставщика</w:t>
      </w:r>
      <w:r w:rsidR="008B347B" w:rsidRPr="00675C7F">
        <w:rPr>
          <w:rFonts w:ascii="PT Astra Serif" w:eastAsia="Calibri" w:hAnsi="PT Astra Serif"/>
          <w:lang w:eastAsia="en-US"/>
        </w:rPr>
        <w:t xml:space="preserve"> по такому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10.5.</w:t>
      </w:r>
      <w:r w:rsidR="008B347B" w:rsidRPr="00675C7F">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ом, переходят к новому заказчику.</w:t>
      </w:r>
    </w:p>
    <w:p w:rsidR="008B347B" w:rsidRPr="00675C7F" w:rsidRDefault="000E6801" w:rsidP="006F3A85">
      <w:pPr>
        <w:widowControl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.6. При исполнении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по согласованию заказчика с </w:t>
      </w:r>
      <w:r w:rsidR="00094149" w:rsidRPr="00675C7F">
        <w:rPr>
          <w:rFonts w:ascii="PT Astra Serif" w:eastAsia="Calibri" w:hAnsi="PT Astra Serif"/>
          <w:lang w:eastAsia="en-US"/>
        </w:rPr>
        <w:t>поставщиком</w:t>
      </w:r>
      <w:r w:rsidR="008B347B" w:rsidRPr="00675C7F">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е.</w:t>
      </w:r>
    </w:p>
    <w:p w:rsidR="00094149"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.7. </w:t>
      </w:r>
      <w:r w:rsidR="00094149" w:rsidRPr="00675C7F">
        <w:rPr>
          <w:rFonts w:ascii="PT Astra Serif" w:eastAsia="Calibri" w:hAnsi="PT Astra Serif"/>
          <w:lang w:eastAsia="en-US"/>
        </w:rPr>
        <w:t xml:space="preserve">Расторжение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от исполнения </w:t>
      </w:r>
      <w:r w:rsidR="00306F99" w:rsidRPr="00675C7F">
        <w:rPr>
          <w:rFonts w:ascii="PT Astra Serif" w:eastAsia="Calibri" w:hAnsi="PT Astra Serif"/>
          <w:lang w:eastAsia="en-US"/>
        </w:rPr>
        <w:t>Договор</w:t>
      </w:r>
      <w:r w:rsidR="00094149" w:rsidRPr="00675C7F">
        <w:rPr>
          <w:rFonts w:ascii="PT Astra Serif" w:eastAsia="Calibri" w:hAnsi="PT Astra Serif"/>
          <w:lang w:eastAsia="en-US"/>
        </w:rPr>
        <w:t xml:space="preserve">а в соответствии с гражданским законодательством. </w:t>
      </w:r>
    </w:p>
    <w:p w:rsidR="008B347B" w:rsidRPr="00675C7F"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675C7F">
        <w:rPr>
          <w:rFonts w:ascii="PT Astra Serif" w:eastAsia="Calibri" w:hAnsi="PT Astra Serif"/>
          <w:lang w:eastAsia="en-US"/>
        </w:rPr>
        <w:t>10</w:t>
      </w:r>
      <w:r w:rsidR="008B347B" w:rsidRPr="00675C7F">
        <w:rPr>
          <w:rFonts w:ascii="PT Astra Serif" w:eastAsia="Calibri" w:hAnsi="PT Astra Serif"/>
          <w:lang w:eastAsia="en-US"/>
        </w:rPr>
        <w:t xml:space="preserve">.8. Возможность одностороннего отказа от исполнения </w:t>
      </w:r>
      <w:r w:rsidR="00306F99" w:rsidRPr="00675C7F">
        <w:rPr>
          <w:rFonts w:ascii="PT Astra Serif" w:eastAsia="Calibri" w:hAnsi="PT Astra Serif"/>
          <w:lang w:eastAsia="en-US"/>
        </w:rPr>
        <w:t>Договор</w:t>
      </w:r>
      <w:r w:rsidR="008B347B" w:rsidRPr="00675C7F">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675C7F">
        <w:rPr>
          <w:rFonts w:ascii="PT Astra Serif" w:hAnsi="PT Astra Serif"/>
        </w:rPr>
        <w:t>контрактной</w:t>
      </w:r>
      <w:r w:rsidR="008B347B" w:rsidRPr="00675C7F">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1</w:t>
      </w:r>
      <w:r w:rsidRPr="00675C7F">
        <w:rPr>
          <w:rFonts w:ascii="PT Astra Serif" w:hAnsi="PT Astra Serif" w:cs="Times New Roman"/>
          <w:b/>
          <w:sz w:val="24"/>
          <w:szCs w:val="24"/>
        </w:rPr>
        <w:t xml:space="preserve">. </w:t>
      </w:r>
      <w:r w:rsidR="006F3A85" w:rsidRPr="00675C7F">
        <w:rPr>
          <w:rFonts w:ascii="PT Astra Serif" w:hAnsi="PT Astra Serif" w:cs="Times New Roman"/>
          <w:b/>
          <w:sz w:val="24"/>
          <w:szCs w:val="24"/>
        </w:rPr>
        <w:t xml:space="preserve">ПРОЧИЕ ПОЛОЖЕНИЯ </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.1. Во всем, что не предусмотрено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ом, Стороны руководствуются законодательством Российской Федерации.</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w:t>
      </w:r>
      <w:r w:rsidRPr="00675C7F">
        <w:rPr>
          <w:rFonts w:ascii="PT Astra Serif" w:hAnsi="PT Astra Serif" w:cs="Times New Roman"/>
          <w:sz w:val="24"/>
          <w:szCs w:val="24"/>
        </w:rPr>
        <w:lastRenderedPageBreak/>
        <w:t>этом другую Сторону.</w:t>
      </w:r>
    </w:p>
    <w:p w:rsidR="00A72D33" w:rsidRPr="00675C7F" w:rsidRDefault="00A72D33"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у, которые являются его неотъемлемой частью.</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.4</w:t>
      </w:r>
      <w:r w:rsidR="00A72D33" w:rsidRPr="00675C7F">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а, и ставших им известными в ходе исполнения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а.</w:t>
      </w:r>
    </w:p>
    <w:p w:rsidR="00A72D33" w:rsidRPr="00675C7F" w:rsidRDefault="004B4E7D" w:rsidP="006F3A85">
      <w:pPr>
        <w:pStyle w:val="ConsPlusNormal"/>
        <w:ind w:firstLine="567"/>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1</w:t>
      </w:r>
      <w:r w:rsidRPr="00675C7F">
        <w:rPr>
          <w:rFonts w:ascii="PT Astra Serif" w:hAnsi="PT Astra Serif" w:cs="Times New Roman"/>
          <w:sz w:val="24"/>
          <w:szCs w:val="24"/>
        </w:rPr>
        <w:t>.5</w:t>
      </w:r>
      <w:r w:rsidR="00A72D33" w:rsidRPr="00675C7F">
        <w:rPr>
          <w:rFonts w:ascii="PT Astra Serif" w:hAnsi="PT Astra Serif" w:cs="Times New Roman"/>
          <w:sz w:val="24"/>
          <w:szCs w:val="24"/>
        </w:rPr>
        <w:t xml:space="preserve">. Настоящий </w:t>
      </w:r>
      <w:r w:rsidR="00306F99" w:rsidRPr="00675C7F">
        <w:rPr>
          <w:rFonts w:ascii="PT Astra Serif" w:hAnsi="PT Astra Serif" w:cs="Times New Roman"/>
          <w:sz w:val="24"/>
          <w:szCs w:val="24"/>
        </w:rPr>
        <w:t>Договор</w:t>
      </w:r>
      <w:r w:rsidR="00A72D33" w:rsidRPr="00675C7F">
        <w:rPr>
          <w:rFonts w:ascii="PT Astra Serif" w:hAnsi="PT Astra Serif" w:cs="Times New Roman"/>
          <w:sz w:val="24"/>
          <w:szCs w:val="24"/>
        </w:rPr>
        <w:t xml:space="preserve"> </w:t>
      </w:r>
      <w:r w:rsidR="006F3A85" w:rsidRPr="00675C7F">
        <w:rPr>
          <w:rFonts w:ascii="PT Astra Serif" w:hAnsi="PT Astra Serif" w:cs="Times New Roman"/>
          <w:sz w:val="24"/>
          <w:szCs w:val="24"/>
        </w:rPr>
        <w:t>заключен в письменном виде в 2 (Двух) экземплярах, по одному для каждой из</w:t>
      </w:r>
      <w:r w:rsidR="00A72D33" w:rsidRPr="00675C7F">
        <w:rPr>
          <w:rFonts w:ascii="PT Astra Serif" w:hAnsi="PT Astra Serif" w:cs="Times New Roman"/>
          <w:sz w:val="24"/>
          <w:szCs w:val="24"/>
        </w:rPr>
        <w:t xml:space="preserve"> Сторон.</w:t>
      </w:r>
    </w:p>
    <w:p w:rsidR="00A72D33" w:rsidRPr="00675C7F" w:rsidRDefault="00A72D33" w:rsidP="00D25C63">
      <w:pPr>
        <w:pStyle w:val="ConsPlusNormal"/>
        <w:spacing w:before="240"/>
        <w:ind w:firstLine="0"/>
        <w:jc w:val="center"/>
        <w:outlineLvl w:val="1"/>
        <w:rPr>
          <w:rFonts w:ascii="PT Astra Serif" w:hAnsi="PT Astra Serif" w:cs="Times New Roman"/>
          <w:b/>
          <w:sz w:val="24"/>
          <w:szCs w:val="24"/>
        </w:rPr>
      </w:pPr>
      <w:r w:rsidRPr="00675C7F">
        <w:rPr>
          <w:rFonts w:ascii="PT Astra Serif" w:hAnsi="PT Astra Serif" w:cs="Times New Roman"/>
          <w:b/>
          <w:sz w:val="24"/>
          <w:szCs w:val="24"/>
        </w:rPr>
        <w:t>1</w:t>
      </w:r>
      <w:r w:rsidR="000E6801" w:rsidRPr="00675C7F">
        <w:rPr>
          <w:rFonts w:ascii="PT Astra Serif" w:hAnsi="PT Astra Serif" w:cs="Times New Roman"/>
          <w:b/>
          <w:sz w:val="24"/>
          <w:szCs w:val="24"/>
        </w:rPr>
        <w:t>2</w:t>
      </w:r>
      <w:r w:rsidRPr="00675C7F">
        <w:rPr>
          <w:rFonts w:ascii="PT Astra Serif" w:hAnsi="PT Astra Serif" w:cs="Times New Roman"/>
          <w:b/>
          <w:sz w:val="24"/>
          <w:szCs w:val="24"/>
        </w:rPr>
        <w:t xml:space="preserve">. </w:t>
      </w:r>
      <w:r w:rsidR="00690714" w:rsidRPr="00675C7F">
        <w:rPr>
          <w:rFonts w:ascii="PT Astra Serif" w:hAnsi="PT Astra Serif" w:cs="Times New Roman"/>
          <w:b/>
          <w:sz w:val="24"/>
          <w:szCs w:val="24"/>
        </w:rPr>
        <w:t>ПЕРЕЧЕНЬ ПРИЛОЖЕНИЙ</w:t>
      </w:r>
    </w:p>
    <w:p w:rsidR="00974143" w:rsidRPr="00675C7F" w:rsidRDefault="00A72D33" w:rsidP="00481BC2">
      <w:pPr>
        <w:pStyle w:val="ConsPlusNormal"/>
        <w:ind w:firstLine="0"/>
        <w:jc w:val="both"/>
        <w:rPr>
          <w:rFonts w:ascii="PT Astra Serif" w:hAnsi="PT Astra Serif" w:cs="Times New Roman"/>
          <w:sz w:val="24"/>
          <w:szCs w:val="24"/>
        </w:rPr>
      </w:pPr>
      <w:r w:rsidRPr="00675C7F">
        <w:rPr>
          <w:rFonts w:ascii="PT Astra Serif" w:hAnsi="PT Astra Serif" w:cs="Times New Roman"/>
          <w:sz w:val="24"/>
          <w:szCs w:val="24"/>
        </w:rPr>
        <w:t>1</w:t>
      </w:r>
      <w:r w:rsidR="000E6801" w:rsidRPr="00675C7F">
        <w:rPr>
          <w:rFonts w:ascii="PT Astra Serif" w:hAnsi="PT Astra Serif" w:cs="Times New Roman"/>
          <w:sz w:val="24"/>
          <w:szCs w:val="24"/>
        </w:rPr>
        <w:t>2</w:t>
      </w:r>
      <w:r w:rsidRPr="00675C7F">
        <w:rPr>
          <w:rFonts w:ascii="PT Astra Serif" w:hAnsi="PT Astra Serif" w:cs="Times New Roman"/>
          <w:sz w:val="24"/>
          <w:szCs w:val="24"/>
        </w:rPr>
        <w:t xml:space="preserve">.1. Неотъемлемой частью настоящего </w:t>
      </w:r>
      <w:proofErr w:type="gramStart"/>
      <w:r w:rsidR="00306F99" w:rsidRPr="00675C7F">
        <w:rPr>
          <w:rFonts w:ascii="PT Astra Serif" w:hAnsi="PT Astra Serif" w:cs="Times New Roman"/>
          <w:sz w:val="24"/>
          <w:szCs w:val="24"/>
        </w:rPr>
        <w:t>Договор</w:t>
      </w:r>
      <w:r w:rsidRPr="00675C7F">
        <w:rPr>
          <w:rFonts w:ascii="PT Astra Serif" w:hAnsi="PT Astra Serif" w:cs="Times New Roman"/>
          <w:sz w:val="24"/>
          <w:szCs w:val="24"/>
        </w:rPr>
        <w:t>а  является</w:t>
      </w:r>
      <w:proofErr w:type="gramEnd"/>
      <w:r w:rsidRPr="00675C7F">
        <w:rPr>
          <w:rFonts w:ascii="PT Astra Serif" w:hAnsi="PT Astra Serif" w:cs="Times New Roman"/>
          <w:sz w:val="24"/>
          <w:szCs w:val="24"/>
        </w:rPr>
        <w:t xml:space="preserve"> следующее</w:t>
      </w:r>
      <w:r w:rsidR="00DD2A6C" w:rsidRPr="00675C7F">
        <w:rPr>
          <w:rFonts w:ascii="PT Astra Serif" w:hAnsi="PT Astra Serif" w:cs="Times New Roman"/>
          <w:sz w:val="24"/>
          <w:szCs w:val="24"/>
        </w:rPr>
        <w:t>:</w:t>
      </w:r>
    </w:p>
    <w:p w:rsidR="00A72D33" w:rsidRPr="00675C7F" w:rsidRDefault="00AB3A0B" w:rsidP="00481BC2">
      <w:pPr>
        <w:pStyle w:val="ConsPlusNormal"/>
        <w:ind w:firstLine="0"/>
        <w:jc w:val="both"/>
        <w:rPr>
          <w:rFonts w:ascii="PT Astra Serif" w:hAnsi="PT Astra Serif" w:cs="Times New Roman"/>
          <w:sz w:val="24"/>
          <w:szCs w:val="24"/>
        </w:rPr>
      </w:pPr>
      <w:hyperlink w:anchor="P456" w:history="1">
        <w:r w:rsidR="00974143" w:rsidRPr="00675C7F">
          <w:rPr>
            <w:rFonts w:ascii="PT Astra Serif" w:hAnsi="PT Astra Serif" w:cs="Times New Roman"/>
            <w:sz w:val="24"/>
            <w:szCs w:val="24"/>
          </w:rPr>
          <w:t>Приложение</w:t>
        </w:r>
      </w:hyperlink>
      <w:r w:rsidR="00974143" w:rsidRPr="00675C7F">
        <w:rPr>
          <w:rFonts w:ascii="PT Astra Serif" w:hAnsi="PT Astra Serif" w:cs="Times New Roman"/>
          <w:sz w:val="24"/>
          <w:szCs w:val="24"/>
        </w:rPr>
        <w:t xml:space="preserve"> №1</w:t>
      </w:r>
      <w:r w:rsidR="00A72D33" w:rsidRPr="00675C7F">
        <w:rPr>
          <w:rFonts w:ascii="PT Astra Serif" w:hAnsi="PT Astra Serif" w:cs="Times New Roman"/>
          <w:sz w:val="24"/>
          <w:szCs w:val="24"/>
        </w:rPr>
        <w:t>: Спецификация.</w:t>
      </w:r>
    </w:p>
    <w:p w:rsidR="00A2407E" w:rsidRPr="00675C7F" w:rsidRDefault="00A2407E" w:rsidP="00D46200">
      <w:pPr>
        <w:spacing w:before="240"/>
        <w:jc w:val="center"/>
        <w:rPr>
          <w:rFonts w:ascii="PT Astra Serif" w:eastAsia="MS Mincho" w:hAnsi="PT Astra Serif"/>
          <w:b/>
          <w:bCs/>
        </w:rPr>
      </w:pPr>
      <w:r w:rsidRPr="00675C7F">
        <w:rPr>
          <w:rFonts w:ascii="PT Astra Serif" w:eastAsia="MS Mincho" w:hAnsi="PT Astra Serif"/>
          <w:b/>
          <w:bCs/>
        </w:rPr>
        <w:t>1</w:t>
      </w:r>
      <w:r w:rsidR="000E6801" w:rsidRPr="00675C7F">
        <w:rPr>
          <w:rFonts w:ascii="PT Astra Serif" w:eastAsia="MS Mincho" w:hAnsi="PT Astra Serif"/>
          <w:b/>
          <w:bCs/>
        </w:rPr>
        <w:t>3</w:t>
      </w:r>
      <w:r w:rsidRPr="00675C7F">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675C7F" w:rsidTr="0079583C">
        <w:tc>
          <w:tcPr>
            <w:tcW w:w="2584"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 xml:space="preserve">ЗАКАЗЧИК </w:t>
            </w:r>
          </w:p>
        </w:tc>
        <w:tc>
          <w:tcPr>
            <w:tcW w:w="2416" w:type="pct"/>
          </w:tcPr>
          <w:p w:rsidR="00A2407E" w:rsidRPr="00675C7F" w:rsidRDefault="00A2407E" w:rsidP="00D46200">
            <w:pPr>
              <w:spacing w:before="240"/>
              <w:jc w:val="center"/>
              <w:rPr>
                <w:rFonts w:ascii="PT Astra Serif" w:eastAsia="MS Mincho" w:hAnsi="PT Astra Serif"/>
                <w:b/>
              </w:rPr>
            </w:pPr>
            <w:r w:rsidRPr="00675C7F">
              <w:rPr>
                <w:rFonts w:ascii="PT Astra Serif" w:eastAsia="MS Mincho" w:hAnsi="PT Astra Serif"/>
                <w:b/>
              </w:rPr>
              <w:t>ПОСТАВЩИК</w:t>
            </w:r>
          </w:p>
        </w:tc>
      </w:tr>
      <w:tr w:rsidR="00A2407E" w:rsidRPr="00675C7F" w:rsidTr="0079583C">
        <w:trPr>
          <w:trHeight w:val="359"/>
        </w:trPr>
        <w:tc>
          <w:tcPr>
            <w:tcW w:w="2584" w:type="pct"/>
          </w:tcPr>
          <w:p w:rsidR="00690714" w:rsidRPr="00675C7F" w:rsidRDefault="00690714" w:rsidP="00690714">
            <w:pPr>
              <w:jc w:val="both"/>
              <w:rPr>
                <w:rFonts w:ascii="PT Astra Serif" w:eastAsia="Calibri" w:hAnsi="PT Astra Serif"/>
                <w:b/>
              </w:rPr>
            </w:pPr>
            <w:r w:rsidRPr="00675C7F">
              <w:rPr>
                <w:rFonts w:ascii="PT Astra Serif" w:eastAsia="Calibri" w:hAnsi="PT Astra Serif"/>
                <w:b/>
              </w:rPr>
              <w:t>ГУЗ «Городская поликлиника №4»</w:t>
            </w:r>
          </w:p>
          <w:p w:rsidR="00E9199E" w:rsidRPr="00675C7F" w:rsidRDefault="00E9199E" w:rsidP="00690714">
            <w:pPr>
              <w:jc w:val="both"/>
              <w:rPr>
                <w:rFonts w:ascii="PT Astra Serif" w:eastAsia="Calibri" w:hAnsi="PT Astra Serif"/>
                <w:b/>
              </w:rPr>
            </w:pPr>
          </w:p>
          <w:p w:rsidR="00690714" w:rsidRPr="00675C7F" w:rsidRDefault="00690714" w:rsidP="00690714">
            <w:pPr>
              <w:jc w:val="both"/>
              <w:rPr>
                <w:rFonts w:ascii="PT Astra Serif" w:eastAsia="Calibri" w:hAnsi="PT Astra Serif"/>
              </w:rPr>
            </w:pPr>
            <w:r w:rsidRPr="00675C7F">
              <w:rPr>
                <w:rFonts w:ascii="PT Astra Serif" w:eastAsia="Calibri" w:hAnsi="PT Astra Serif"/>
              </w:rPr>
              <w:t>Юридический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Почтовый адрес: 432054, г. Ульяновск, ул. Камышинская, д. 41.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Тел., факс: (8422) 27-41-51, 63-18-59</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ИНН/КПП 7327016523/732701001</w:t>
            </w:r>
          </w:p>
          <w:p w:rsidR="00520F94" w:rsidRPr="00675C7F" w:rsidRDefault="003A0E35" w:rsidP="003A0E35">
            <w:pPr>
              <w:rPr>
                <w:rFonts w:ascii="PT Astra Serif" w:hAnsi="PT Astra Serif"/>
              </w:rPr>
            </w:pPr>
            <w:r w:rsidRPr="00675C7F">
              <w:rPr>
                <w:rFonts w:ascii="PT Astra Serif" w:hAnsi="PT Astra Serif"/>
              </w:rPr>
              <w:t xml:space="preserve">Министерство финансов Ульяновской области (ГУЗ «Городская поликлиника № 4» </w:t>
            </w:r>
          </w:p>
          <w:p w:rsidR="003A0E35" w:rsidRPr="00675C7F" w:rsidRDefault="003A0E35" w:rsidP="003A0E35">
            <w:pPr>
              <w:rPr>
                <w:rFonts w:ascii="PT Astra Serif" w:hAnsi="PT Astra Serif"/>
              </w:rPr>
            </w:pPr>
            <w:r w:rsidRPr="00675C7F">
              <w:rPr>
                <w:rFonts w:ascii="PT Astra Serif" w:hAnsi="PT Astra Serif"/>
              </w:rPr>
              <w:t>л/с 2</w:t>
            </w:r>
            <w:r w:rsidR="0078404C" w:rsidRPr="00675C7F">
              <w:rPr>
                <w:rFonts w:ascii="PT Astra Serif" w:hAnsi="PT Astra Serif"/>
              </w:rPr>
              <w:t>1</w:t>
            </w:r>
            <w:r w:rsidRPr="00675C7F">
              <w:rPr>
                <w:rFonts w:ascii="PT Astra Serif" w:hAnsi="PT Astra Serif"/>
              </w:rPr>
              <w:t>261136В31)</w:t>
            </w:r>
          </w:p>
          <w:p w:rsidR="003A0E35" w:rsidRPr="00675C7F" w:rsidRDefault="003A0E35" w:rsidP="003A0E35">
            <w:pPr>
              <w:rPr>
                <w:rFonts w:ascii="PT Astra Serif" w:hAnsi="PT Astra Serif"/>
              </w:rPr>
            </w:pPr>
            <w:r w:rsidRPr="00675C7F">
              <w:rPr>
                <w:rFonts w:ascii="PT Astra Serif" w:hAnsi="PT Astra Serif"/>
              </w:rPr>
              <w:t>Казначейский счет 03224643730000006801</w:t>
            </w:r>
          </w:p>
          <w:p w:rsidR="003A0E35" w:rsidRPr="00675C7F" w:rsidRDefault="007962A1" w:rsidP="003A0E35">
            <w:pPr>
              <w:rPr>
                <w:rFonts w:ascii="PT Astra Serif" w:hAnsi="PT Astra Serif"/>
              </w:rPr>
            </w:pPr>
            <w:r w:rsidRPr="00675C7F">
              <w:rPr>
                <w:rFonts w:ascii="PT Astra Serif" w:hAnsi="PT Astra Serif"/>
              </w:rPr>
              <w:t>ОКЦ № 5 ВВГУ Банка России</w:t>
            </w:r>
            <w:r w:rsidR="003A0E35" w:rsidRPr="00675C7F">
              <w:rPr>
                <w:rFonts w:ascii="PT Astra Serif" w:hAnsi="PT Astra Serif"/>
              </w:rPr>
              <w:t xml:space="preserve">//УФК по Ульяновской </w:t>
            </w:r>
            <w:proofErr w:type="gramStart"/>
            <w:r w:rsidR="003A0E35" w:rsidRPr="00675C7F">
              <w:rPr>
                <w:rFonts w:ascii="PT Astra Serif" w:hAnsi="PT Astra Serif"/>
              </w:rPr>
              <w:t>области  г.</w:t>
            </w:r>
            <w:proofErr w:type="gramEnd"/>
            <w:r w:rsidR="003A0E35" w:rsidRPr="00675C7F">
              <w:rPr>
                <w:rFonts w:ascii="PT Astra Serif" w:hAnsi="PT Astra Serif"/>
              </w:rPr>
              <w:t xml:space="preserve"> Ульяновск </w:t>
            </w:r>
          </w:p>
          <w:p w:rsidR="003A0E35" w:rsidRPr="00675C7F" w:rsidRDefault="003A0E35" w:rsidP="003A0E35">
            <w:pPr>
              <w:rPr>
                <w:rFonts w:ascii="PT Astra Serif" w:hAnsi="PT Astra Serif"/>
              </w:rPr>
            </w:pPr>
            <w:r w:rsidRPr="00675C7F">
              <w:rPr>
                <w:rFonts w:ascii="PT Astra Serif" w:hAnsi="PT Astra Serif"/>
              </w:rPr>
              <w:t>Банковский счет 40102810645370000061</w:t>
            </w:r>
          </w:p>
          <w:p w:rsidR="003A0E35" w:rsidRPr="00675C7F" w:rsidRDefault="003A0E35" w:rsidP="003A0E35">
            <w:pPr>
              <w:rPr>
                <w:rFonts w:ascii="PT Astra Serif" w:hAnsi="PT Astra Serif"/>
              </w:rPr>
            </w:pPr>
            <w:r w:rsidRPr="00675C7F">
              <w:rPr>
                <w:rFonts w:ascii="PT Astra Serif" w:hAnsi="PT Astra Serif"/>
              </w:rPr>
              <w:t>БИК 017308101</w:t>
            </w:r>
          </w:p>
          <w:p w:rsidR="00690714" w:rsidRPr="00675C7F" w:rsidRDefault="00690714" w:rsidP="00690714">
            <w:pPr>
              <w:jc w:val="both"/>
              <w:rPr>
                <w:rFonts w:ascii="PT Astra Serif" w:eastAsia="Calibri" w:hAnsi="PT Astra Serif"/>
              </w:rPr>
            </w:pPr>
            <w:r w:rsidRPr="00675C7F">
              <w:rPr>
                <w:rFonts w:ascii="PT Astra Serif" w:eastAsia="Calibri" w:hAnsi="PT Astra Serif"/>
              </w:rPr>
              <w:t>ОКОПФ/ОКФС 72/14</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rPr>
              <w:t>ОКТМО</w:t>
            </w:r>
            <w:r w:rsidRPr="00675C7F">
              <w:rPr>
                <w:rFonts w:ascii="PT Astra Serif" w:eastAsia="Calibri" w:hAnsi="PT Astra Serif"/>
                <w:lang w:val="en-US"/>
              </w:rPr>
              <w:t xml:space="preserve"> 73701000</w:t>
            </w:r>
            <w:r w:rsidR="00553D26" w:rsidRPr="00675C7F">
              <w:rPr>
                <w:rFonts w:ascii="PT Astra Serif" w:eastAsia="Calibri" w:hAnsi="PT Astra Serif"/>
                <w:lang w:val="en-US"/>
              </w:rPr>
              <w:t xml:space="preserve"> </w:t>
            </w:r>
            <w:r w:rsidRPr="00675C7F">
              <w:rPr>
                <w:rFonts w:ascii="PT Astra Serif" w:eastAsia="Calibri" w:hAnsi="PT Astra Serif"/>
              </w:rPr>
              <w:t>ОКПО</w:t>
            </w:r>
            <w:r w:rsidRPr="00675C7F">
              <w:rPr>
                <w:rFonts w:ascii="PT Astra Serif" w:eastAsia="Calibri" w:hAnsi="PT Astra Serif"/>
                <w:lang w:val="en-US"/>
              </w:rPr>
              <w:t xml:space="preserve"> 25291323</w:t>
            </w:r>
          </w:p>
          <w:p w:rsidR="00690714" w:rsidRPr="00675C7F" w:rsidRDefault="00690714" w:rsidP="00690714">
            <w:pPr>
              <w:jc w:val="both"/>
              <w:rPr>
                <w:rFonts w:ascii="PT Astra Serif" w:eastAsia="Calibri" w:hAnsi="PT Astra Serif"/>
                <w:lang w:val="en-US"/>
              </w:rPr>
            </w:pPr>
            <w:r w:rsidRPr="00675C7F">
              <w:rPr>
                <w:rFonts w:ascii="PT Astra Serif" w:eastAsia="Calibri" w:hAnsi="PT Astra Serif"/>
                <w:lang w:val="en-US"/>
              </w:rPr>
              <w:t>e-mail: asu_pol4@mail.ru</w:t>
            </w:r>
          </w:p>
          <w:p w:rsidR="00690714" w:rsidRPr="00675C7F" w:rsidRDefault="00D25C63" w:rsidP="00690714">
            <w:pPr>
              <w:rPr>
                <w:rFonts w:ascii="PT Astra Serif" w:eastAsia="Calibri" w:hAnsi="PT Astra Serif"/>
                <w:b/>
                <w:color w:val="000000"/>
              </w:rPr>
            </w:pPr>
            <w:r w:rsidRPr="00675C7F">
              <w:rPr>
                <w:rFonts w:ascii="PT Astra Serif" w:eastAsia="Calibri" w:hAnsi="PT Astra Serif"/>
                <w:b/>
                <w:color w:val="000000"/>
              </w:rPr>
              <w:t>Заместитель</w:t>
            </w:r>
            <w:r w:rsidR="00970729" w:rsidRPr="00675C7F">
              <w:rPr>
                <w:rFonts w:ascii="PT Astra Serif" w:eastAsia="Calibri" w:hAnsi="PT Astra Serif"/>
                <w:b/>
                <w:color w:val="000000"/>
              </w:rPr>
              <w:t xml:space="preserve"> г</w:t>
            </w:r>
            <w:r w:rsidR="00690714" w:rsidRPr="00675C7F">
              <w:rPr>
                <w:rFonts w:ascii="PT Astra Serif" w:eastAsia="Calibri" w:hAnsi="PT Astra Serif"/>
                <w:b/>
                <w:color w:val="000000"/>
              </w:rPr>
              <w:t>лавн</w:t>
            </w:r>
            <w:r w:rsidR="00970729" w:rsidRPr="00675C7F">
              <w:rPr>
                <w:rFonts w:ascii="PT Astra Serif" w:eastAsia="Calibri" w:hAnsi="PT Astra Serif"/>
                <w:b/>
                <w:color w:val="000000"/>
              </w:rPr>
              <w:t>ого</w:t>
            </w:r>
            <w:r w:rsidR="00690714" w:rsidRPr="00675C7F">
              <w:rPr>
                <w:rFonts w:ascii="PT Astra Serif" w:eastAsia="Calibri" w:hAnsi="PT Astra Serif"/>
                <w:b/>
                <w:color w:val="000000"/>
              </w:rPr>
              <w:t xml:space="preserve"> врач</w:t>
            </w:r>
            <w:r w:rsidR="00970729" w:rsidRPr="00675C7F">
              <w:rPr>
                <w:rFonts w:ascii="PT Astra Serif" w:eastAsia="Calibri" w:hAnsi="PT Astra Serif"/>
                <w:b/>
                <w:color w:val="000000"/>
              </w:rPr>
              <w:t>а</w:t>
            </w:r>
            <w:r w:rsidRPr="00675C7F">
              <w:rPr>
                <w:rFonts w:ascii="PT Astra Serif" w:eastAsia="Calibri" w:hAnsi="PT Astra Serif"/>
                <w:b/>
                <w:color w:val="000000"/>
              </w:rPr>
              <w:t xml:space="preserve"> по общим вопросам</w:t>
            </w:r>
          </w:p>
          <w:p w:rsidR="00FC36DC" w:rsidRPr="00675C7F" w:rsidRDefault="00FC36DC" w:rsidP="00690714">
            <w:pPr>
              <w:rPr>
                <w:rFonts w:ascii="PT Astra Serif" w:eastAsia="Calibri" w:hAnsi="PT Astra Serif"/>
                <w:b/>
                <w:color w:val="000000"/>
              </w:rPr>
            </w:pPr>
          </w:p>
          <w:p w:rsidR="00690714" w:rsidRPr="00675C7F" w:rsidRDefault="00690714" w:rsidP="00690714">
            <w:pPr>
              <w:rPr>
                <w:rFonts w:ascii="PT Astra Serif" w:eastAsia="Calibri" w:hAnsi="PT Astra Serif"/>
                <w:b/>
                <w:color w:val="000000"/>
              </w:rPr>
            </w:pPr>
            <w:r w:rsidRPr="00675C7F">
              <w:rPr>
                <w:rFonts w:ascii="PT Astra Serif" w:eastAsia="Calibri" w:hAnsi="PT Astra Serif"/>
                <w:b/>
                <w:color w:val="000000"/>
              </w:rPr>
              <w:t>_____________________</w:t>
            </w:r>
            <w:r w:rsidR="006E5181" w:rsidRPr="00675C7F">
              <w:rPr>
                <w:rFonts w:ascii="PT Astra Serif" w:eastAsia="Calibri" w:hAnsi="PT Astra Serif"/>
                <w:b/>
                <w:color w:val="000000"/>
              </w:rPr>
              <w:t xml:space="preserve"> </w:t>
            </w:r>
            <w:r w:rsidRPr="00675C7F">
              <w:rPr>
                <w:rFonts w:ascii="PT Astra Serif" w:eastAsia="Calibri" w:hAnsi="PT Astra Serif"/>
                <w:b/>
                <w:color w:val="000000"/>
              </w:rPr>
              <w:t>/</w:t>
            </w:r>
            <w:r w:rsidR="00D25C63" w:rsidRPr="00675C7F">
              <w:rPr>
                <w:rFonts w:ascii="PT Astra Serif" w:eastAsia="Calibri" w:hAnsi="PT Astra Serif"/>
                <w:b/>
                <w:color w:val="000000"/>
              </w:rPr>
              <w:t>Е</w:t>
            </w:r>
            <w:r w:rsidR="00A11408" w:rsidRPr="00675C7F">
              <w:rPr>
                <w:rFonts w:ascii="PT Astra Serif" w:eastAsia="Calibri" w:hAnsi="PT Astra Serif"/>
                <w:b/>
                <w:color w:val="000000"/>
              </w:rPr>
              <w:t>.</w:t>
            </w:r>
            <w:r w:rsidR="00D25C63" w:rsidRPr="00675C7F">
              <w:rPr>
                <w:rFonts w:ascii="PT Astra Serif" w:eastAsia="Calibri" w:hAnsi="PT Astra Serif"/>
                <w:b/>
                <w:color w:val="000000"/>
              </w:rPr>
              <w:t>С</w:t>
            </w:r>
            <w:r w:rsidR="00A11408" w:rsidRPr="00675C7F">
              <w:rPr>
                <w:rFonts w:ascii="PT Astra Serif" w:eastAsia="Calibri" w:hAnsi="PT Astra Serif"/>
                <w:b/>
                <w:color w:val="000000"/>
              </w:rPr>
              <w:t xml:space="preserve">. </w:t>
            </w:r>
            <w:r w:rsidR="00D25C63" w:rsidRPr="00675C7F">
              <w:rPr>
                <w:rFonts w:ascii="PT Astra Serif" w:eastAsia="Calibri" w:hAnsi="PT Astra Serif"/>
                <w:b/>
                <w:color w:val="000000"/>
              </w:rPr>
              <w:t>Макаров</w:t>
            </w:r>
            <w:r w:rsidRPr="00675C7F">
              <w:rPr>
                <w:rFonts w:ascii="PT Astra Serif" w:eastAsia="Calibri" w:hAnsi="PT Astra Serif"/>
                <w:b/>
                <w:color w:val="000000"/>
              </w:rPr>
              <w:t>/</w:t>
            </w:r>
          </w:p>
          <w:p w:rsidR="00A2407E" w:rsidRPr="00675C7F" w:rsidRDefault="00690714" w:rsidP="00690714">
            <w:pPr>
              <w:autoSpaceDE w:val="0"/>
              <w:autoSpaceDN w:val="0"/>
              <w:adjustRightInd w:val="0"/>
              <w:contextualSpacing/>
              <w:rPr>
                <w:rFonts w:ascii="PT Astra Serif" w:eastAsia="Calibri" w:hAnsi="PT Astra Serif"/>
                <w:color w:val="000000"/>
                <w:shd w:val="clear" w:color="auto" w:fill="FFFFFF"/>
              </w:rPr>
            </w:pPr>
            <w:r w:rsidRPr="00675C7F">
              <w:rPr>
                <w:rFonts w:ascii="PT Astra Serif" w:eastAsia="Calibri" w:hAnsi="PT Astra Serif"/>
                <w:b/>
                <w:color w:val="000000"/>
              </w:rPr>
              <w:t>М.П.</w:t>
            </w:r>
          </w:p>
        </w:tc>
        <w:tc>
          <w:tcPr>
            <w:tcW w:w="2416" w:type="pct"/>
          </w:tcPr>
          <w:p w:rsidR="00AC0570" w:rsidRPr="00675C7F" w:rsidRDefault="00DC05C6" w:rsidP="007962A1">
            <w:pPr>
              <w:rPr>
                <w:rFonts w:ascii="PT Astra Serif" w:hAnsi="PT Astra Serif"/>
              </w:rPr>
            </w:pPr>
            <w:r w:rsidRPr="00675C7F">
              <w:rPr>
                <w:rFonts w:ascii="PT Astra Serif" w:hAnsi="PT Astra Serif"/>
              </w:rPr>
              <w:t xml:space="preserve">        </w:t>
            </w: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AC0570" w:rsidRPr="00675C7F" w:rsidRDefault="00AC0570" w:rsidP="00575706">
            <w:pPr>
              <w:rPr>
                <w:rFonts w:ascii="PT Astra Serif" w:hAnsi="PT Astra Serif"/>
              </w:rPr>
            </w:pPr>
          </w:p>
          <w:p w:rsidR="004A36C7" w:rsidRPr="00675C7F" w:rsidRDefault="004A36C7"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p w:rsidR="007962A1" w:rsidRPr="00675C7F" w:rsidRDefault="007962A1" w:rsidP="00690714">
            <w:pPr>
              <w:rPr>
                <w:rFonts w:ascii="PT Astra Serif" w:eastAsia="MS Mincho" w:hAnsi="PT Astra Serif"/>
              </w:rPr>
            </w:pPr>
          </w:p>
        </w:tc>
      </w:tr>
    </w:tbl>
    <w:p w:rsidR="002E2413" w:rsidRPr="00675C7F" w:rsidRDefault="002E2413" w:rsidP="00780EF2">
      <w:pPr>
        <w:shd w:val="clear" w:color="auto" w:fill="FFFFFF"/>
        <w:jc w:val="right"/>
        <w:rPr>
          <w:rFonts w:ascii="PT Astra Serif" w:hAnsi="PT Astra Serif"/>
          <w:color w:val="000000"/>
          <w:spacing w:val="-2"/>
        </w:rPr>
      </w:pPr>
    </w:p>
    <w:p w:rsidR="002E2413" w:rsidRPr="00675C7F" w:rsidRDefault="002E2413" w:rsidP="00780EF2">
      <w:pPr>
        <w:shd w:val="clear" w:color="auto" w:fill="FFFFFF"/>
        <w:jc w:val="right"/>
        <w:rPr>
          <w:rFonts w:ascii="PT Astra Serif" w:hAnsi="PT Astra Serif"/>
          <w:color w:val="000000"/>
          <w:spacing w:val="-2"/>
        </w:rPr>
      </w:pPr>
    </w:p>
    <w:p w:rsidR="007962A1" w:rsidRPr="00675C7F" w:rsidRDefault="007962A1"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Default="00151390" w:rsidP="00780EF2">
      <w:pPr>
        <w:shd w:val="clear" w:color="auto" w:fill="FFFFFF"/>
        <w:jc w:val="right"/>
        <w:rPr>
          <w:rFonts w:ascii="PT Astra Serif" w:hAnsi="PT Astra Serif"/>
          <w:color w:val="000000"/>
          <w:spacing w:val="-2"/>
        </w:rPr>
      </w:pPr>
    </w:p>
    <w:p w:rsidR="00151390" w:rsidRPr="00675C7F" w:rsidRDefault="00151390" w:rsidP="00780EF2">
      <w:pPr>
        <w:shd w:val="clear" w:color="auto" w:fill="FFFFFF"/>
        <w:jc w:val="right"/>
        <w:rPr>
          <w:rFonts w:ascii="PT Astra Serif" w:hAnsi="PT Astra Serif"/>
          <w:color w:val="000000"/>
          <w:spacing w:val="-2"/>
        </w:rPr>
      </w:pPr>
    </w:p>
    <w:p w:rsidR="0078404C" w:rsidRPr="00675C7F" w:rsidRDefault="0078404C" w:rsidP="00780EF2">
      <w:pPr>
        <w:shd w:val="clear" w:color="auto" w:fill="FFFFFF"/>
        <w:jc w:val="right"/>
        <w:rPr>
          <w:rFonts w:ascii="PT Astra Serif" w:hAnsi="PT Astra Serif"/>
          <w:color w:val="000000"/>
          <w:spacing w:val="-2"/>
        </w:rPr>
      </w:pP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lastRenderedPageBreak/>
        <w:t>Приложение № 1</w:t>
      </w:r>
    </w:p>
    <w:p w:rsidR="00780EF2" w:rsidRPr="00675C7F" w:rsidRDefault="00780EF2"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к Договору №</w:t>
      </w:r>
      <w:r w:rsidR="00A11408" w:rsidRPr="00675C7F">
        <w:rPr>
          <w:rFonts w:ascii="PT Astra Serif" w:hAnsi="PT Astra Serif"/>
          <w:color w:val="000000"/>
          <w:spacing w:val="-2"/>
        </w:rPr>
        <w:t xml:space="preserve"> </w:t>
      </w:r>
      <w:r w:rsidR="001217C7" w:rsidRPr="00675C7F">
        <w:rPr>
          <w:rFonts w:ascii="PT Astra Serif" w:hAnsi="PT Astra Serif"/>
          <w:color w:val="000000"/>
          <w:spacing w:val="-2"/>
        </w:rPr>
        <w:t>__</w:t>
      </w:r>
      <w:r w:rsidR="00371D2F" w:rsidRPr="00675C7F">
        <w:rPr>
          <w:rFonts w:ascii="PT Astra Serif" w:hAnsi="PT Astra Serif"/>
          <w:color w:val="000000"/>
          <w:spacing w:val="-2"/>
        </w:rPr>
        <w:t xml:space="preserve"> </w:t>
      </w:r>
      <w:r w:rsidR="00691B64" w:rsidRPr="00675C7F">
        <w:rPr>
          <w:rFonts w:ascii="PT Astra Serif" w:hAnsi="PT Astra Serif"/>
          <w:color w:val="000000"/>
          <w:spacing w:val="-2"/>
        </w:rPr>
        <w:t xml:space="preserve"> </w:t>
      </w:r>
      <w:r w:rsidRPr="00675C7F">
        <w:rPr>
          <w:rFonts w:ascii="PT Astra Serif" w:hAnsi="PT Astra Serif"/>
          <w:color w:val="000000"/>
          <w:spacing w:val="-2"/>
        </w:rPr>
        <w:t xml:space="preserve"> </w:t>
      </w:r>
      <w:r w:rsidR="00B93924" w:rsidRPr="00675C7F">
        <w:rPr>
          <w:rFonts w:ascii="PT Astra Serif" w:hAnsi="PT Astra Serif"/>
          <w:color w:val="000000"/>
          <w:spacing w:val="-2"/>
        </w:rPr>
        <w:t xml:space="preserve"> </w:t>
      </w:r>
    </w:p>
    <w:p w:rsidR="00780EF2" w:rsidRPr="00675C7F" w:rsidRDefault="008D3D45" w:rsidP="00780EF2">
      <w:pPr>
        <w:shd w:val="clear" w:color="auto" w:fill="FFFFFF"/>
        <w:jc w:val="right"/>
        <w:rPr>
          <w:rFonts w:ascii="PT Astra Serif" w:hAnsi="PT Astra Serif"/>
          <w:color w:val="000000"/>
          <w:spacing w:val="-2"/>
        </w:rPr>
      </w:pPr>
      <w:r w:rsidRPr="00675C7F">
        <w:rPr>
          <w:rFonts w:ascii="PT Astra Serif" w:hAnsi="PT Astra Serif"/>
          <w:color w:val="000000"/>
          <w:spacing w:val="-2"/>
        </w:rPr>
        <w:t xml:space="preserve"> </w:t>
      </w:r>
      <w:r w:rsidR="00780EF2" w:rsidRPr="00675C7F">
        <w:rPr>
          <w:rFonts w:ascii="PT Astra Serif" w:hAnsi="PT Astra Serif"/>
          <w:color w:val="000000"/>
          <w:spacing w:val="-2"/>
        </w:rPr>
        <w:t xml:space="preserve">от </w:t>
      </w:r>
      <w:r w:rsidR="00B90D9F" w:rsidRPr="00675C7F">
        <w:rPr>
          <w:rFonts w:ascii="PT Astra Serif" w:hAnsi="PT Astra Serif"/>
          <w:color w:val="000000"/>
          <w:spacing w:val="-2"/>
        </w:rPr>
        <w:t>«</w:t>
      </w:r>
      <w:r w:rsidR="00AC0570" w:rsidRPr="00675C7F">
        <w:rPr>
          <w:rFonts w:ascii="PT Astra Serif" w:hAnsi="PT Astra Serif"/>
          <w:color w:val="000000"/>
          <w:spacing w:val="-2"/>
        </w:rPr>
        <w:t>__</w:t>
      </w:r>
      <w:r w:rsidR="00445A6D" w:rsidRPr="00675C7F">
        <w:rPr>
          <w:rFonts w:ascii="PT Astra Serif" w:hAnsi="PT Astra Serif"/>
          <w:color w:val="000000"/>
          <w:spacing w:val="-2"/>
        </w:rPr>
        <w:t>»</w:t>
      </w:r>
      <w:r w:rsidR="00236CC3" w:rsidRPr="00675C7F">
        <w:rPr>
          <w:rFonts w:ascii="PT Astra Serif" w:hAnsi="PT Astra Serif"/>
          <w:color w:val="000000"/>
          <w:spacing w:val="-2"/>
        </w:rPr>
        <w:t xml:space="preserve"> </w:t>
      </w:r>
      <w:r w:rsidR="001217C7" w:rsidRPr="00675C7F">
        <w:rPr>
          <w:rFonts w:ascii="PT Astra Serif" w:hAnsi="PT Astra Serif"/>
          <w:color w:val="000000"/>
          <w:spacing w:val="-2"/>
        </w:rPr>
        <w:t>_____</w:t>
      </w:r>
      <w:r w:rsidR="00371D2F" w:rsidRPr="00675C7F">
        <w:rPr>
          <w:rFonts w:ascii="PT Astra Serif" w:hAnsi="PT Astra Serif"/>
          <w:color w:val="000000"/>
          <w:spacing w:val="-2"/>
        </w:rPr>
        <w:t xml:space="preserve"> </w:t>
      </w:r>
      <w:r w:rsidR="00780EF2" w:rsidRPr="00675C7F">
        <w:rPr>
          <w:rFonts w:ascii="PT Astra Serif" w:hAnsi="PT Astra Serif"/>
          <w:color w:val="000000"/>
          <w:spacing w:val="-2"/>
        </w:rPr>
        <w:t>202</w:t>
      </w:r>
      <w:r w:rsidR="007962A1" w:rsidRPr="00675C7F">
        <w:rPr>
          <w:rFonts w:ascii="PT Astra Serif" w:hAnsi="PT Astra Serif"/>
          <w:color w:val="000000"/>
          <w:spacing w:val="-2"/>
        </w:rPr>
        <w:t>6</w:t>
      </w:r>
      <w:r w:rsidR="00780EF2" w:rsidRPr="00675C7F">
        <w:rPr>
          <w:rFonts w:ascii="PT Astra Serif" w:hAnsi="PT Astra Serif"/>
          <w:color w:val="000000"/>
          <w:spacing w:val="-2"/>
        </w:rPr>
        <w:t>г.</w:t>
      </w:r>
    </w:p>
    <w:p w:rsidR="006932F7" w:rsidRPr="00675C7F" w:rsidRDefault="006932F7" w:rsidP="00AE627B">
      <w:pPr>
        <w:shd w:val="clear" w:color="auto" w:fill="FFFFFF"/>
        <w:rPr>
          <w:rFonts w:ascii="PT Astra Serif" w:hAnsi="PT Astra Serif"/>
          <w:color w:val="000000"/>
          <w:spacing w:val="-2"/>
        </w:rPr>
      </w:pPr>
    </w:p>
    <w:p w:rsidR="00371D2F" w:rsidRPr="00675C7F" w:rsidRDefault="00780EF2" w:rsidP="00294DC6">
      <w:pPr>
        <w:shd w:val="clear" w:color="auto" w:fill="FFFFFF"/>
        <w:jc w:val="center"/>
        <w:rPr>
          <w:rFonts w:ascii="PT Astra Serif" w:hAnsi="PT Astra Serif"/>
          <w:b/>
          <w:color w:val="000000"/>
          <w:spacing w:val="-2"/>
        </w:rPr>
      </w:pPr>
      <w:r w:rsidRPr="00675C7F">
        <w:rPr>
          <w:rFonts w:ascii="PT Astra Serif" w:hAnsi="PT Astra Serif"/>
          <w:b/>
          <w:color w:val="000000"/>
          <w:spacing w:val="-2"/>
        </w:rPr>
        <w:t>СПЕЦИФИКАЦИЯ</w:t>
      </w:r>
    </w:p>
    <w:p w:rsidR="00371D2F" w:rsidRPr="00675C7F"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675C7F"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bookmarkStart w:id="13" w:name="_Hlk190264646"/>
            <w:r w:rsidRPr="00675C7F">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675C7F" w:rsidRDefault="0052064A" w:rsidP="00B51FCE">
            <w:pPr>
              <w:jc w:val="center"/>
              <w:rPr>
                <w:rFonts w:ascii="PT Astra Serif" w:hAnsi="PT Astra Serif" w:cs="Calibri"/>
                <w:b/>
                <w:bCs/>
                <w:color w:val="000000"/>
              </w:rPr>
            </w:pPr>
            <w:r w:rsidRPr="00675C7F">
              <w:rPr>
                <w:rFonts w:ascii="PT Astra Serif" w:hAnsi="PT Astra Serif" w:cs="Calibri"/>
                <w:b/>
                <w:bCs/>
                <w:color w:val="000000"/>
              </w:rPr>
              <w:t>Сумма в руб.</w:t>
            </w:r>
          </w:p>
        </w:tc>
      </w:tr>
      <w:tr w:rsidR="0052064A" w:rsidRPr="00675C7F" w:rsidTr="007962A1">
        <w:trPr>
          <w:trHeight w:val="276"/>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675C7F" w:rsidRDefault="0052064A" w:rsidP="00B51FCE">
            <w:pPr>
              <w:rPr>
                <w:rFonts w:ascii="PT Astra Serif" w:hAnsi="PT Astra Serif" w:cs="Calibri"/>
                <w:b/>
                <w:bCs/>
                <w:color w:val="000000"/>
              </w:rPr>
            </w:pPr>
          </w:p>
        </w:tc>
      </w:tr>
      <w:bookmarkEnd w:id="13"/>
      <w:tr w:rsidR="007962A1" w:rsidRPr="00675C7F"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675C7F"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675C7F" w:rsidRDefault="007962A1" w:rsidP="007962A1">
            <w:pPr>
              <w:pStyle w:val="afc"/>
              <w:spacing w:line="271" w:lineRule="auto"/>
              <w:rPr>
                <w:rFonts w:ascii="PT Astra Serif" w:hAnsi="PT Astra Serif"/>
                <w:sz w:val="24"/>
                <w:szCs w:val="24"/>
              </w:rPr>
            </w:pPr>
          </w:p>
        </w:tc>
        <w:tc>
          <w:tcPr>
            <w:tcW w:w="1134"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center"/>
              <w:rPr>
                <w:rFonts w:ascii="PT Astra Serif" w:hAnsi="PT Astra Serif" w:cs="Calibri"/>
                <w:color w:val="000000"/>
              </w:rPr>
            </w:pPr>
          </w:p>
        </w:tc>
        <w:tc>
          <w:tcPr>
            <w:tcW w:w="992"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center"/>
              <w:rPr>
                <w:rFonts w:ascii="PT Astra Serif" w:hAnsi="PT Astra Serif" w:cs="Calibri"/>
                <w:color w:val="000000"/>
              </w:rPr>
            </w:pPr>
          </w:p>
        </w:tc>
        <w:tc>
          <w:tcPr>
            <w:tcW w:w="1135" w:type="dxa"/>
            <w:tcBorders>
              <w:top w:val="nil"/>
              <w:left w:val="nil"/>
              <w:bottom w:val="single" w:sz="4" w:space="0" w:color="auto"/>
              <w:right w:val="single" w:sz="4" w:space="0" w:color="auto"/>
            </w:tcBorders>
            <w:shd w:val="clear" w:color="auto" w:fill="auto"/>
            <w:vAlign w:val="center"/>
          </w:tcPr>
          <w:p w:rsidR="007962A1" w:rsidRPr="00675C7F" w:rsidRDefault="007962A1" w:rsidP="007962A1">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7962A1" w:rsidRPr="00675C7F" w:rsidRDefault="007962A1" w:rsidP="007962A1">
            <w:pPr>
              <w:jc w:val="right"/>
              <w:rPr>
                <w:rFonts w:ascii="PT Astra Serif" w:hAnsi="PT Astra Serif" w:cs="Calibri"/>
                <w:color w:val="000000"/>
              </w:rPr>
            </w:pPr>
          </w:p>
        </w:tc>
      </w:tr>
      <w:tr w:rsidR="007962A1" w:rsidRPr="00675C7F"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r w:rsidRPr="00675C7F">
              <w:rPr>
                <w:rFonts w:ascii="PT Astra Serif" w:hAnsi="PT Astra Serif" w:cs="Calibri"/>
                <w:b/>
                <w:bCs/>
                <w:color w:val="000000"/>
              </w:rPr>
              <w:t>Итого:</w:t>
            </w:r>
            <w:r w:rsidRPr="00675C7F">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962A1" w:rsidRPr="00675C7F" w:rsidRDefault="007962A1" w:rsidP="007962A1">
            <w:pPr>
              <w:jc w:val="right"/>
              <w:rPr>
                <w:rFonts w:ascii="PT Astra Serif" w:hAnsi="PT Astra Serif" w:cs="Calibri"/>
                <w:color w:val="000000"/>
              </w:rPr>
            </w:pPr>
          </w:p>
        </w:tc>
      </w:tr>
    </w:tbl>
    <w:p w:rsidR="00371D2F" w:rsidRPr="00675C7F" w:rsidRDefault="00371D2F"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p w:rsidR="007962A1" w:rsidRPr="00675C7F"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675C7F" w:rsidTr="00A2407E">
        <w:trPr>
          <w:trHeight w:val="80"/>
        </w:trPr>
        <w:tc>
          <w:tcPr>
            <w:tcW w:w="4928"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 xml:space="preserve">ЗАКАЗЧИК </w:t>
            </w:r>
          </w:p>
        </w:tc>
        <w:tc>
          <w:tcPr>
            <w:tcW w:w="4540" w:type="dxa"/>
            <w:hideMark/>
          </w:tcPr>
          <w:p w:rsidR="00A2407E" w:rsidRPr="00675C7F" w:rsidRDefault="00A2407E" w:rsidP="00481BC2">
            <w:pPr>
              <w:spacing w:line="276" w:lineRule="auto"/>
              <w:jc w:val="center"/>
              <w:rPr>
                <w:rFonts w:ascii="PT Astra Serif" w:eastAsia="MS Mincho" w:hAnsi="PT Astra Serif"/>
              </w:rPr>
            </w:pPr>
            <w:r w:rsidRPr="00675C7F">
              <w:rPr>
                <w:rFonts w:ascii="PT Astra Serif" w:eastAsia="MS Mincho" w:hAnsi="PT Astra Serif"/>
              </w:rPr>
              <w:t>ПОСТАВЩИК</w:t>
            </w:r>
          </w:p>
        </w:tc>
      </w:tr>
      <w:tr w:rsidR="00A2407E" w:rsidRPr="00675C7F" w:rsidTr="00A2407E">
        <w:trPr>
          <w:trHeight w:val="359"/>
        </w:trPr>
        <w:tc>
          <w:tcPr>
            <w:tcW w:w="4928" w:type="dxa"/>
          </w:tcPr>
          <w:p w:rsidR="00CD560C" w:rsidRPr="00675C7F" w:rsidRDefault="00CD560C" w:rsidP="00A11408">
            <w:pPr>
              <w:spacing w:line="276" w:lineRule="auto"/>
              <w:jc w:val="both"/>
              <w:rPr>
                <w:rFonts w:ascii="PT Astra Serif" w:eastAsia="Calibri" w:hAnsi="PT Astra Serif"/>
              </w:rPr>
            </w:pPr>
            <w:r w:rsidRPr="00675C7F">
              <w:rPr>
                <w:rFonts w:ascii="PT Astra Serif" w:eastAsia="Calibri" w:hAnsi="PT Astra Serif"/>
              </w:rPr>
              <w:t>ГУЗ «Городская поликлиника №4»</w:t>
            </w:r>
          </w:p>
          <w:p w:rsidR="00CD560C" w:rsidRPr="00675C7F" w:rsidRDefault="00D80B52" w:rsidP="00CD560C">
            <w:pPr>
              <w:rPr>
                <w:rFonts w:ascii="PT Astra Serif" w:eastAsia="Calibri" w:hAnsi="PT Astra Serif"/>
                <w:color w:val="000000"/>
              </w:rPr>
            </w:pPr>
            <w:r w:rsidRPr="00675C7F">
              <w:rPr>
                <w:rFonts w:ascii="PT Astra Serif" w:eastAsia="Calibri" w:hAnsi="PT Astra Serif"/>
                <w:color w:val="000000"/>
              </w:rPr>
              <w:t>Заместитель</w:t>
            </w:r>
            <w:r w:rsidR="00DD2A6C" w:rsidRPr="00675C7F">
              <w:rPr>
                <w:rFonts w:ascii="PT Astra Serif" w:eastAsia="Calibri" w:hAnsi="PT Astra Serif"/>
                <w:color w:val="000000"/>
              </w:rPr>
              <w:t xml:space="preserve"> г</w:t>
            </w:r>
            <w:r w:rsidR="00CD560C" w:rsidRPr="00675C7F">
              <w:rPr>
                <w:rFonts w:ascii="PT Astra Serif" w:eastAsia="Calibri" w:hAnsi="PT Astra Serif"/>
                <w:color w:val="000000"/>
              </w:rPr>
              <w:t>лавн</w:t>
            </w:r>
            <w:r w:rsidR="00DD2A6C" w:rsidRPr="00675C7F">
              <w:rPr>
                <w:rFonts w:ascii="PT Astra Serif" w:eastAsia="Calibri" w:hAnsi="PT Astra Serif"/>
                <w:color w:val="000000"/>
              </w:rPr>
              <w:t>ого</w:t>
            </w:r>
            <w:r w:rsidR="00CD560C" w:rsidRPr="00675C7F">
              <w:rPr>
                <w:rFonts w:ascii="PT Astra Serif" w:eastAsia="Calibri" w:hAnsi="PT Astra Serif"/>
                <w:color w:val="000000"/>
              </w:rPr>
              <w:t xml:space="preserve"> врач</w:t>
            </w:r>
            <w:r w:rsidR="00DD2A6C" w:rsidRPr="00675C7F">
              <w:rPr>
                <w:rFonts w:ascii="PT Astra Serif" w:eastAsia="Calibri" w:hAnsi="PT Astra Serif"/>
                <w:color w:val="000000"/>
              </w:rPr>
              <w:t>а</w:t>
            </w:r>
            <w:r w:rsidRPr="00675C7F">
              <w:rPr>
                <w:rFonts w:ascii="PT Astra Serif" w:eastAsia="Calibri" w:hAnsi="PT Astra Serif"/>
                <w:color w:val="000000"/>
              </w:rPr>
              <w:t xml:space="preserve"> по общим вопросам</w:t>
            </w:r>
          </w:p>
          <w:p w:rsidR="00CD560C" w:rsidRPr="00675C7F" w:rsidRDefault="00CD560C" w:rsidP="00CD560C">
            <w:pPr>
              <w:rPr>
                <w:rFonts w:ascii="PT Astra Serif" w:eastAsia="Calibri" w:hAnsi="PT Astra Serif"/>
                <w:color w:val="000000"/>
              </w:rPr>
            </w:pPr>
            <w:r w:rsidRPr="00675C7F">
              <w:rPr>
                <w:rFonts w:ascii="PT Astra Serif" w:eastAsia="Calibri" w:hAnsi="PT Astra Serif"/>
                <w:color w:val="000000"/>
              </w:rPr>
              <w:t>_______________________</w:t>
            </w:r>
            <w:r w:rsidR="006E5181" w:rsidRPr="00675C7F">
              <w:rPr>
                <w:rFonts w:ascii="PT Astra Serif" w:eastAsia="Calibri" w:hAnsi="PT Astra Serif"/>
                <w:color w:val="000000"/>
              </w:rPr>
              <w:t xml:space="preserve"> </w:t>
            </w:r>
            <w:r w:rsidRPr="00675C7F">
              <w:rPr>
                <w:rFonts w:ascii="PT Astra Serif" w:eastAsia="Calibri" w:hAnsi="PT Astra Serif"/>
                <w:color w:val="000000"/>
              </w:rPr>
              <w:t>/</w:t>
            </w:r>
            <w:r w:rsidR="00D80B52" w:rsidRPr="00675C7F">
              <w:rPr>
                <w:rFonts w:ascii="PT Astra Serif" w:eastAsia="Calibri" w:hAnsi="PT Astra Serif"/>
                <w:color w:val="000000"/>
              </w:rPr>
              <w:t>Е</w:t>
            </w:r>
            <w:r w:rsidR="00A11408" w:rsidRPr="00675C7F">
              <w:rPr>
                <w:rFonts w:ascii="PT Astra Serif" w:eastAsia="Calibri" w:hAnsi="PT Astra Serif"/>
                <w:color w:val="000000"/>
              </w:rPr>
              <w:t>.</w:t>
            </w:r>
            <w:r w:rsidR="00D80B52" w:rsidRPr="00675C7F">
              <w:rPr>
                <w:rFonts w:ascii="PT Astra Serif" w:eastAsia="Calibri" w:hAnsi="PT Astra Serif"/>
                <w:color w:val="000000"/>
              </w:rPr>
              <w:t>С</w:t>
            </w:r>
            <w:r w:rsidR="00A11408" w:rsidRPr="00675C7F">
              <w:rPr>
                <w:rFonts w:ascii="PT Astra Serif" w:eastAsia="Calibri" w:hAnsi="PT Astra Serif"/>
                <w:color w:val="000000"/>
              </w:rPr>
              <w:t xml:space="preserve">. </w:t>
            </w:r>
            <w:r w:rsidR="00D80B52" w:rsidRPr="00675C7F">
              <w:rPr>
                <w:rFonts w:ascii="PT Astra Serif" w:eastAsia="Calibri" w:hAnsi="PT Astra Serif"/>
                <w:color w:val="000000"/>
              </w:rPr>
              <w:t>Макаров</w:t>
            </w:r>
            <w:r w:rsidRPr="00675C7F">
              <w:rPr>
                <w:rFonts w:ascii="PT Astra Serif" w:eastAsia="Calibri" w:hAnsi="PT Astra Serif"/>
                <w:color w:val="000000"/>
              </w:rPr>
              <w:t>/</w:t>
            </w:r>
          </w:p>
          <w:p w:rsidR="00A2407E" w:rsidRPr="00675C7F" w:rsidRDefault="00CD560C" w:rsidP="00CD560C">
            <w:pPr>
              <w:spacing w:line="276" w:lineRule="auto"/>
              <w:rPr>
                <w:rFonts w:ascii="PT Astra Serif" w:eastAsia="MS Mincho" w:hAnsi="PT Astra Serif"/>
              </w:rPr>
            </w:pPr>
            <w:r w:rsidRPr="00675C7F">
              <w:rPr>
                <w:rFonts w:ascii="PT Astra Serif" w:eastAsia="Calibri" w:hAnsi="PT Astra Serif"/>
                <w:color w:val="000000"/>
              </w:rPr>
              <w:t>М.П.</w:t>
            </w:r>
          </w:p>
        </w:tc>
        <w:tc>
          <w:tcPr>
            <w:tcW w:w="4540" w:type="dxa"/>
          </w:tcPr>
          <w:p w:rsidR="00DC05C6" w:rsidRPr="00675C7F" w:rsidRDefault="00AC0570" w:rsidP="007962A1">
            <w:pPr>
              <w:rPr>
                <w:rFonts w:ascii="PT Astra Serif" w:hAnsi="PT Astra Serif"/>
              </w:rPr>
            </w:pPr>
            <w:r w:rsidRPr="00675C7F">
              <w:rPr>
                <w:rFonts w:ascii="PT Astra Serif" w:hAnsi="PT Astra Serif"/>
              </w:rPr>
              <w:t xml:space="preserve"> </w:t>
            </w:r>
          </w:p>
          <w:p w:rsidR="00DC05C6" w:rsidRPr="00675C7F" w:rsidRDefault="00DC05C6" w:rsidP="00DC05C6">
            <w:pPr>
              <w:jc w:val="both"/>
              <w:rPr>
                <w:rFonts w:ascii="PT Astra Serif" w:hAnsi="PT Astra Serif"/>
              </w:rPr>
            </w:pPr>
            <w:r w:rsidRPr="00675C7F">
              <w:rPr>
                <w:rFonts w:ascii="PT Astra Serif" w:hAnsi="PT Astra Serif"/>
              </w:rPr>
              <w:t>____________________/</w:t>
            </w:r>
          </w:p>
          <w:p w:rsidR="00DC05C6" w:rsidRPr="00675C7F" w:rsidRDefault="00DC05C6" w:rsidP="00DC05C6">
            <w:pPr>
              <w:rPr>
                <w:rFonts w:ascii="PT Astra Serif" w:hAnsi="PT Astra Serif"/>
              </w:rPr>
            </w:pPr>
            <w:r w:rsidRPr="00675C7F">
              <w:rPr>
                <w:rFonts w:ascii="PT Astra Serif" w:hAnsi="PT Astra Serif"/>
              </w:rPr>
              <w:t>М.П.</w:t>
            </w:r>
          </w:p>
          <w:p w:rsidR="00A2407E" w:rsidRPr="00675C7F" w:rsidRDefault="00A2407E" w:rsidP="00CD560C">
            <w:pPr>
              <w:spacing w:line="276" w:lineRule="auto"/>
              <w:rPr>
                <w:rFonts w:ascii="PT Astra Serif" w:eastAsia="MS Mincho" w:hAnsi="PT Astra Serif"/>
              </w:rPr>
            </w:pPr>
          </w:p>
        </w:tc>
      </w:tr>
    </w:tbl>
    <w:p w:rsidR="00A2407E" w:rsidRPr="00675C7F" w:rsidRDefault="00A2407E"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p w:rsidR="00EC5F61" w:rsidRPr="00675C7F" w:rsidRDefault="00EC5F61" w:rsidP="00D80B52">
      <w:pPr>
        <w:tabs>
          <w:tab w:val="left" w:pos="6480"/>
        </w:tabs>
        <w:rPr>
          <w:rFonts w:ascii="PT Astra Serif" w:hAnsi="PT Astra Serif"/>
          <w:b/>
          <w:bCs/>
        </w:rPr>
      </w:pPr>
    </w:p>
    <w:sectPr w:rsidR="00EC5F61" w:rsidRPr="00675C7F" w:rsidSect="0078404C">
      <w:headerReference w:type="default" r:id="rId19"/>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DD1" w:rsidRDefault="00972DD1" w:rsidP="00320B18">
      <w:r>
        <w:separator/>
      </w:r>
    </w:p>
  </w:endnote>
  <w:endnote w:type="continuationSeparator" w:id="0">
    <w:p w:rsidR="00972DD1" w:rsidRDefault="00972DD1"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DD1" w:rsidRDefault="00972DD1" w:rsidP="00320B18">
      <w:r>
        <w:separator/>
      </w:r>
    </w:p>
  </w:footnote>
  <w:footnote w:type="continuationSeparator" w:id="0">
    <w:p w:rsidR="00972DD1" w:rsidRDefault="00972DD1"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5F0"/>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390"/>
    <w:rsid w:val="001516D5"/>
    <w:rsid w:val="00153068"/>
    <w:rsid w:val="00153A7F"/>
    <w:rsid w:val="00153CEA"/>
    <w:rsid w:val="00153F4E"/>
    <w:rsid w:val="001548BC"/>
    <w:rsid w:val="00154A02"/>
    <w:rsid w:val="0015535B"/>
    <w:rsid w:val="00155370"/>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20F"/>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7F"/>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1FE7"/>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9D0"/>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BDB"/>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BB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2DD1"/>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0B"/>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5C"/>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5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69EC"/>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69F"/>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6DDC"/>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432E"/>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18" Type="http://schemas.openxmlformats.org/officeDocument/2006/relationships/hyperlink" Target="consultantplus://offline/ref=28B1C2B1F68AF0F7D89705A0E4ECA5CF6F1AB5AF928942AF115F3BBF783896FF6CCE739A28FC0FDCBA688EDC3ENEE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6" Type="http://schemas.openxmlformats.org/officeDocument/2006/relationships/hyperlink" Target="consultantplus://offline/ref=28B1C2B1F68AF0F7D89705A0E4ECA5CF6F1AB5AF928942AF115F3BBF783896FF6CCE739A28FC0FDCBA688EDC3ENEE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99CB1EEA9075F0761657A53AD6B7F4E5FAA1C406ABAE1813D7B5D8C3464274E3A54B731DDD4E8218FEA8950A3A4EA0E6664839DE82CELDOCL"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9CB1EEA9075F0761657A53AD6B7F4E5FAA0C005A0A91813D7B5D8C3464274E3A54B731ADA488212ABF2850E731AA9F9625427DE9CCEDF92L2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B4FD-ED84-4DF1-B65D-7CA15ED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6854</Words>
  <Characters>39069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25</cp:revision>
  <cp:lastPrinted>2025-02-12T10:57:00Z</cp:lastPrinted>
  <dcterms:created xsi:type="dcterms:W3CDTF">2025-08-26T08:02:00Z</dcterms:created>
  <dcterms:modified xsi:type="dcterms:W3CDTF">2026-05-26T06:52:00Z</dcterms:modified>
</cp:coreProperties>
</file>