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795" w:rsidRPr="00871986" w:rsidRDefault="0001507E" w:rsidP="0097265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  <w:r w:rsidR="006D3023" w:rsidRPr="00871986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6F3442" w:rsidRPr="008719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2E12" w:rsidRPr="00871986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826EFE" w:rsidRPr="00871986" w:rsidRDefault="00D027C0" w:rsidP="0097265A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198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C2BD4" w:rsidRPr="00871986">
        <w:rPr>
          <w:rFonts w:ascii="Times New Roman" w:hAnsi="Times New Roman" w:cs="Times New Roman"/>
          <w:b/>
          <w:sz w:val="24"/>
          <w:szCs w:val="24"/>
        </w:rPr>
        <w:t xml:space="preserve">поставку </w:t>
      </w:r>
      <w:r w:rsidR="00F00CDE">
        <w:rPr>
          <w:rFonts w:ascii="Times New Roman" w:hAnsi="Times New Roman" w:cs="Times New Roman"/>
          <w:b/>
          <w:sz w:val="24"/>
          <w:szCs w:val="24"/>
        </w:rPr>
        <w:t>расходных материалов</w:t>
      </w:r>
      <w:r w:rsidR="00AA6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5E6A">
        <w:rPr>
          <w:rFonts w:ascii="Times New Roman" w:hAnsi="Times New Roman" w:cs="Times New Roman"/>
          <w:b/>
          <w:sz w:val="24"/>
          <w:szCs w:val="24"/>
        </w:rPr>
        <w:t xml:space="preserve">для системы </w:t>
      </w:r>
      <w:r w:rsidR="006A1489">
        <w:rPr>
          <w:rFonts w:ascii="Times New Roman" w:hAnsi="Times New Roman" w:cs="Times New Roman"/>
          <w:b/>
          <w:sz w:val="24"/>
          <w:szCs w:val="24"/>
        </w:rPr>
        <w:t xml:space="preserve">водоснабжения </w:t>
      </w:r>
      <w:r w:rsidR="007F2FDC" w:rsidRPr="007F2FDC">
        <w:rPr>
          <w:rFonts w:ascii="Times New Roman" w:hAnsi="Times New Roman" w:cs="Times New Roman"/>
          <w:b/>
          <w:sz w:val="24"/>
          <w:szCs w:val="24"/>
        </w:rPr>
        <w:t>(УИС_</w:t>
      </w:r>
      <w:r w:rsidR="008A2D9D">
        <w:rPr>
          <w:rFonts w:ascii="Times New Roman" w:hAnsi="Times New Roman" w:cs="Times New Roman"/>
          <w:b/>
          <w:sz w:val="24"/>
          <w:szCs w:val="24"/>
        </w:rPr>
        <w:t>СНИ</w:t>
      </w:r>
      <w:r w:rsidR="007F2FDC" w:rsidRPr="007F2FDC">
        <w:rPr>
          <w:rFonts w:ascii="Times New Roman" w:hAnsi="Times New Roman" w:cs="Times New Roman"/>
          <w:b/>
          <w:sz w:val="24"/>
          <w:szCs w:val="24"/>
        </w:rPr>
        <w:t>)</w:t>
      </w:r>
    </w:p>
    <w:p w:rsidR="0019200A" w:rsidRPr="00871986" w:rsidRDefault="0019200A" w:rsidP="0097265A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sz w:val="10"/>
          <w:szCs w:val="10"/>
        </w:rPr>
      </w:pPr>
    </w:p>
    <w:p w:rsidR="00894915" w:rsidRPr="00871986" w:rsidRDefault="00894915" w:rsidP="0097265A">
      <w:pPr>
        <w:shd w:val="clear" w:color="auto" w:fill="FFFFFF"/>
        <w:spacing w:after="0" w:line="240" w:lineRule="auto"/>
        <w:ind w:left="8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986">
        <w:rPr>
          <w:rFonts w:ascii="Times New Roman" w:hAnsi="Times New Roman" w:cs="Times New Roman"/>
          <w:b/>
          <w:sz w:val="24"/>
          <w:szCs w:val="24"/>
        </w:rPr>
        <w:t>И</w:t>
      </w:r>
      <w:r w:rsidR="00D066B5" w:rsidRPr="00871986">
        <w:rPr>
          <w:rFonts w:ascii="Times New Roman" w:hAnsi="Times New Roman" w:cs="Times New Roman"/>
          <w:b/>
          <w:sz w:val="24"/>
          <w:szCs w:val="24"/>
        </w:rPr>
        <w:t>КЗ</w:t>
      </w:r>
      <w:r w:rsidRPr="008719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2E19">
        <w:rPr>
          <w:rFonts w:ascii="Times New Roman" w:hAnsi="Times New Roman"/>
          <w:b/>
          <w:sz w:val="25"/>
          <w:szCs w:val="25"/>
        </w:rPr>
        <w:t>26</w:t>
      </w:r>
      <w:r w:rsidR="00E1576C">
        <w:rPr>
          <w:rFonts w:ascii="Times New Roman" w:hAnsi="Times New Roman"/>
          <w:b/>
          <w:sz w:val="25"/>
          <w:szCs w:val="25"/>
        </w:rPr>
        <w:t xml:space="preserve"> 1 5610084427 561001001 00</w:t>
      </w:r>
      <w:r w:rsidR="00BA2E19">
        <w:rPr>
          <w:rFonts w:ascii="Times New Roman" w:hAnsi="Times New Roman"/>
          <w:b/>
          <w:sz w:val="25"/>
          <w:szCs w:val="25"/>
        </w:rPr>
        <w:t>26</w:t>
      </w:r>
      <w:r w:rsidR="00E1576C">
        <w:rPr>
          <w:rFonts w:ascii="Times New Roman" w:hAnsi="Times New Roman"/>
          <w:b/>
          <w:sz w:val="25"/>
          <w:szCs w:val="25"/>
        </w:rPr>
        <w:t xml:space="preserve"> 000 0000 244</w:t>
      </w:r>
    </w:p>
    <w:p w:rsidR="00826EFE" w:rsidRPr="00871986" w:rsidRDefault="00826EFE" w:rsidP="0097265A">
      <w:pPr>
        <w:shd w:val="clear" w:color="auto" w:fill="FFFFFF"/>
        <w:spacing w:after="0" w:line="240" w:lineRule="auto"/>
        <w:ind w:left="80" w:firstLine="426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4844"/>
        <w:gridCol w:w="5362"/>
      </w:tblGrid>
      <w:tr w:rsidR="00556795" w:rsidRPr="00871986" w:rsidTr="00F6213A">
        <w:tc>
          <w:tcPr>
            <w:tcW w:w="4844" w:type="dxa"/>
            <w:shd w:val="clear" w:color="auto" w:fill="auto"/>
          </w:tcPr>
          <w:p w:rsidR="00556795" w:rsidRPr="00871986" w:rsidRDefault="00556795" w:rsidP="0097265A">
            <w:pPr>
              <w:spacing w:after="0" w:line="240" w:lineRule="auto"/>
              <w:ind w:left="-105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871986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5362" w:type="dxa"/>
            <w:shd w:val="clear" w:color="auto" w:fill="auto"/>
          </w:tcPr>
          <w:p w:rsidR="00556795" w:rsidRPr="00871986" w:rsidRDefault="00556795" w:rsidP="0097265A">
            <w:pPr>
              <w:spacing w:after="0" w:line="240" w:lineRule="auto"/>
              <w:ind w:right="-108" w:firstLine="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19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D3023" w:rsidRPr="0087198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719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41835" w:rsidRPr="00871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023" w:rsidRPr="00871986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87198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E7577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7198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56795" w:rsidRPr="00F00CDE" w:rsidRDefault="00556795" w:rsidP="0097265A">
      <w:pPr>
        <w:spacing w:after="0" w:line="240" w:lineRule="auto"/>
        <w:ind w:firstLine="426"/>
        <w:rPr>
          <w:rFonts w:ascii="Times New Roman" w:hAnsi="Times New Roman" w:cs="Times New Roman"/>
          <w:sz w:val="10"/>
          <w:szCs w:val="10"/>
        </w:rPr>
      </w:pPr>
    </w:p>
    <w:p w:rsidR="006403B5" w:rsidRPr="00C14CB7" w:rsidRDefault="005D0F9C" w:rsidP="00C14C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Оренбургской области (далее Главное управление МЧС России по Оренбургской области),</w:t>
      </w:r>
      <w:r w:rsidR="00A25E6A">
        <w:rPr>
          <w:rFonts w:ascii="Times New Roman" w:hAnsi="Times New Roman" w:cs="Times New Roman"/>
          <w:sz w:val="24"/>
          <w:szCs w:val="24"/>
        </w:rPr>
        <w:t xml:space="preserve"> именуемое</w:t>
      </w:r>
      <w:r w:rsidRPr="00C14CB7">
        <w:rPr>
          <w:rFonts w:ascii="Times New Roman" w:hAnsi="Times New Roman" w:cs="Times New Roman"/>
          <w:sz w:val="24"/>
          <w:szCs w:val="24"/>
        </w:rPr>
        <w:t xml:space="preserve"> </w:t>
      </w:r>
      <w:r w:rsidR="00C14CB7" w:rsidRPr="00C14CB7">
        <w:rPr>
          <w:rFonts w:ascii="Times New Roman" w:hAnsi="Times New Roman" w:cs="Times New Roman"/>
          <w:sz w:val="24"/>
          <w:szCs w:val="24"/>
        </w:rPr>
        <w:t xml:space="preserve">далее «Заказчик», </w:t>
      </w:r>
      <w:r w:rsidRPr="00C14CB7">
        <w:rPr>
          <w:rFonts w:ascii="Times New Roman" w:hAnsi="Times New Roman" w:cs="Times New Roman"/>
          <w:sz w:val="24"/>
          <w:szCs w:val="24"/>
        </w:rPr>
        <w:t>в лице исполняющего обязанности заместителя начальника Главного управления (по политической и воспитательной работе) полковника внутренней службы Носова Алексея Александровича, действующего на основании Доверенности от 21.04.2026 № ДВ-166-43</w:t>
      </w:r>
      <w:r w:rsidR="006403B5" w:rsidRPr="00C14CB7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 w:rsidR="00582E12" w:rsidRPr="00C14CB7">
        <w:rPr>
          <w:rFonts w:ascii="Times New Roman" w:hAnsi="Times New Roman" w:cs="Times New Roman"/>
          <w:sz w:val="24"/>
          <w:szCs w:val="24"/>
        </w:rPr>
        <w:t>___________</w:t>
      </w:r>
      <w:r w:rsidR="006403B5" w:rsidRPr="00C14CB7">
        <w:rPr>
          <w:rFonts w:ascii="Times New Roman" w:hAnsi="Times New Roman" w:cs="Times New Roman"/>
          <w:sz w:val="24"/>
          <w:szCs w:val="24"/>
        </w:rPr>
        <w:t xml:space="preserve">, именуемое далее «Поставщик», в лице </w:t>
      </w:r>
      <w:r w:rsidR="00582E12" w:rsidRPr="00C14CB7">
        <w:rPr>
          <w:rFonts w:ascii="Times New Roman" w:hAnsi="Times New Roman" w:cs="Times New Roman"/>
          <w:sz w:val="24"/>
          <w:szCs w:val="24"/>
        </w:rPr>
        <w:t>_________</w:t>
      </w:r>
      <w:r w:rsidR="006403B5" w:rsidRPr="00C14CB7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582E12" w:rsidRPr="00C14CB7">
        <w:rPr>
          <w:rFonts w:ascii="Times New Roman" w:hAnsi="Times New Roman" w:cs="Times New Roman"/>
          <w:sz w:val="24"/>
          <w:szCs w:val="24"/>
        </w:rPr>
        <w:t>_______</w:t>
      </w:r>
      <w:r w:rsidR="006403B5" w:rsidRPr="00C14CB7">
        <w:rPr>
          <w:rFonts w:ascii="Times New Roman" w:hAnsi="Times New Roman" w:cs="Times New Roman"/>
          <w:sz w:val="24"/>
          <w:szCs w:val="24"/>
        </w:rPr>
        <w:t xml:space="preserve"> с другой стороны, на основании п. 4 ч. 1 ст. 93 Федерального Закона от 05.04.2013 года № 44-ФЗ «О контрактной системе в сфере закупок товаров, работ и услуг для обеспечения государственных и муниципальных нужд» (далее – Федеральный закон № 44-ФЗ) заключили настоящий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</w:t>
      </w:r>
      <w:r w:rsidR="006403B5" w:rsidRPr="00C14CB7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CF4780" w:rsidRPr="00C14CB7" w:rsidRDefault="00CF4780" w:rsidP="00C14C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56795" w:rsidRPr="00C14CB7" w:rsidRDefault="00180098" w:rsidP="002F76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CB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56795" w:rsidRPr="00C14CB7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01507E" w:rsidRPr="00C14CB7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:rsidR="002548B0" w:rsidRPr="00C14CB7" w:rsidRDefault="00556795" w:rsidP="00C14CB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1.1. </w:t>
      </w:r>
      <w:r w:rsidR="002548B0" w:rsidRPr="00C14CB7">
        <w:rPr>
          <w:rFonts w:ascii="Times New Roman" w:hAnsi="Times New Roman" w:cs="Times New Roman"/>
          <w:sz w:val="24"/>
          <w:szCs w:val="24"/>
        </w:rPr>
        <w:t xml:space="preserve">Поставщик обязуется поставить </w:t>
      </w:r>
      <w:r w:rsidR="00F00CDE" w:rsidRPr="00C14CB7">
        <w:rPr>
          <w:rFonts w:ascii="Times New Roman" w:hAnsi="Times New Roman" w:cs="Times New Roman"/>
          <w:sz w:val="24"/>
          <w:szCs w:val="24"/>
        </w:rPr>
        <w:t xml:space="preserve">расходные материалы </w:t>
      </w:r>
      <w:r w:rsidR="00A25E6A">
        <w:rPr>
          <w:rFonts w:ascii="Times New Roman" w:hAnsi="Times New Roman" w:cs="Times New Roman"/>
          <w:sz w:val="24"/>
          <w:szCs w:val="24"/>
        </w:rPr>
        <w:t xml:space="preserve">для системы </w:t>
      </w:r>
      <w:r w:rsidR="006A1489" w:rsidRPr="00C14CB7">
        <w:rPr>
          <w:rFonts w:ascii="Times New Roman" w:hAnsi="Times New Roman" w:cs="Times New Roman"/>
          <w:sz w:val="24"/>
          <w:szCs w:val="24"/>
        </w:rPr>
        <w:t>водоснабжения</w:t>
      </w:r>
      <w:r w:rsidR="00AA6323" w:rsidRPr="00C14CB7">
        <w:rPr>
          <w:rFonts w:ascii="Times New Roman" w:hAnsi="Times New Roman" w:cs="Times New Roman"/>
          <w:sz w:val="24"/>
          <w:szCs w:val="24"/>
        </w:rPr>
        <w:t xml:space="preserve"> </w:t>
      </w:r>
      <w:r w:rsidR="002548B0" w:rsidRPr="00C14CB7">
        <w:rPr>
          <w:rFonts w:ascii="Times New Roman" w:hAnsi="Times New Roman" w:cs="Times New Roman"/>
          <w:sz w:val="24"/>
          <w:szCs w:val="24"/>
        </w:rPr>
        <w:t xml:space="preserve">(далее - Товар) в соответствии с Техническим заданием (Приложение № </w:t>
      </w:r>
      <w:r w:rsidR="005C2BD4" w:rsidRPr="00C14CB7">
        <w:rPr>
          <w:rFonts w:ascii="Times New Roman" w:hAnsi="Times New Roman" w:cs="Times New Roman"/>
          <w:sz w:val="24"/>
          <w:szCs w:val="24"/>
        </w:rPr>
        <w:t>1</w:t>
      </w:r>
      <w:r w:rsidR="002548B0" w:rsidRPr="00C14CB7">
        <w:rPr>
          <w:rFonts w:ascii="Times New Roman" w:hAnsi="Times New Roman" w:cs="Times New Roman"/>
          <w:sz w:val="24"/>
          <w:szCs w:val="24"/>
        </w:rPr>
        <w:t xml:space="preserve">), количество и наименование которых указано в Спецификации (Приложение № </w:t>
      </w:r>
      <w:r w:rsidR="005C2BD4" w:rsidRPr="00C14CB7">
        <w:rPr>
          <w:rFonts w:ascii="Times New Roman" w:hAnsi="Times New Roman" w:cs="Times New Roman"/>
          <w:sz w:val="24"/>
          <w:szCs w:val="24"/>
        </w:rPr>
        <w:t>2</w:t>
      </w:r>
      <w:r w:rsidR="002548B0" w:rsidRPr="00C14CB7">
        <w:rPr>
          <w:rFonts w:ascii="Times New Roman" w:hAnsi="Times New Roman" w:cs="Times New Roman"/>
          <w:sz w:val="24"/>
          <w:szCs w:val="24"/>
        </w:rPr>
        <w:t>), являющ</w:t>
      </w:r>
      <w:r w:rsidR="00AA5BC7" w:rsidRPr="00C14CB7">
        <w:rPr>
          <w:rFonts w:ascii="Times New Roman" w:hAnsi="Times New Roman" w:cs="Times New Roman"/>
          <w:sz w:val="24"/>
          <w:szCs w:val="24"/>
        </w:rPr>
        <w:t>ие</w:t>
      </w:r>
      <w:r w:rsidR="002548B0" w:rsidRPr="00C14CB7">
        <w:rPr>
          <w:rFonts w:ascii="Times New Roman" w:hAnsi="Times New Roman" w:cs="Times New Roman"/>
          <w:sz w:val="24"/>
          <w:szCs w:val="24"/>
        </w:rPr>
        <w:t xml:space="preserve">ся неотъемлемой частью настоящего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Договора</w:t>
      </w:r>
      <w:r w:rsidR="002548B0" w:rsidRPr="00C14CB7">
        <w:rPr>
          <w:rFonts w:ascii="Times New Roman" w:hAnsi="Times New Roman" w:cs="Times New Roman"/>
          <w:sz w:val="24"/>
          <w:szCs w:val="24"/>
        </w:rPr>
        <w:t xml:space="preserve"> в срок, установленный настоящ</w:t>
      </w:r>
      <w:r w:rsidR="00D223D3" w:rsidRPr="00C14CB7">
        <w:rPr>
          <w:rFonts w:ascii="Times New Roman" w:hAnsi="Times New Roman" w:cs="Times New Roman"/>
          <w:sz w:val="24"/>
          <w:szCs w:val="24"/>
        </w:rPr>
        <w:t xml:space="preserve">им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</w:t>
      </w:r>
      <w:r w:rsidR="00643796" w:rsidRPr="00C14CB7">
        <w:rPr>
          <w:rFonts w:ascii="Times New Roman" w:hAnsi="Times New Roman" w:cs="Times New Roman"/>
          <w:sz w:val="24"/>
          <w:szCs w:val="24"/>
        </w:rPr>
        <w:t>ом</w:t>
      </w:r>
      <w:r w:rsidR="002548B0" w:rsidRPr="00C14CB7">
        <w:rPr>
          <w:rFonts w:ascii="Times New Roman" w:hAnsi="Times New Roman" w:cs="Times New Roman"/>
          <w:sz w:val="24"/>
          <w:szCs w:val="24"/>
        </w:rPr>
        <w:t xml:space="preserve">, а Заказчик обязуется принять и оплатить его в соответствии с условиями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</w:t>
      </w:r>
      <w:r w:rsidR="00643796" w:rsidRPr="00C14CB7">
        <w:rPr>
          <w:rFonts w:ascii="Times New Roman" w:hAnsi="Times New Roman" w:cs="Times New Roman"/>
          <w:sz w:val="24"/>
          <w:szCs w:val="24"/>
        </w:rPr>
        <w:t>а</w:t>
      </w:r>
      <w:r w:rsidR="002548B0" w:rsidRPr="00C14CB7">
        <w:rPr>
          <w:rFonts w:ascii="Times New Roman" w:hAnsi="Times New Roman" w:cs="Times New Roman"/>
          <w:sz w:val="24"/>
          <w:szCs w:val="24"/>
        </w:rPr>
        <w:t>.</w:t>
      </w:r>
    </w:p>
    <w:p w:rsidR="00582E12" w:rsidRPr="00C14CB7" w:rsidRDefault="00582E12" w:rsidP="00C14CB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4CB7">
        <w:rPr>
          <w:rFonts w:ascii="Times New Roman" w:hAnsi="Times New Roman" w:cs="Times New Roman"/>
          <w:sz w:val="24"/>
          <w:szCs w:val="24"/>
        </w:rPr>
        <w:t>1.2. П</w:t>
      </w:r>
      <w:r w:rsidRPr="00C14CB7">
        <w:rPr>
          <w:rFonts w:ascii="Times New Roman" w:eastAsia="Calibri" w:hAnsi="Times New Roman" w:cs="Times New Roman"/>
          <w:bCs/>
          <w:sz w:val="24"/>
          <w:szCs w:val="24"/>
        </w:rPr>
        <w:t>оставщик самостоятельно доставляет Товар</w:t>
      </w:r>
      <w:r w:rsidR="00EE6BCE" w:rsidRPr="00C14CB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140B" w:rsidRPr="00C14CB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E6BCE" w:rsidRPr="00C14CB7">
        <w:rPr>
          <w:rFonts w:ascii="Times New Roman" w:eastAsia="Calibri" w:hAnsi="Times New Roman" w:cs="Times New Roman"/>
          <w:bCs/>
          <w:sz w:val="24"/>
          <w:szCs w:val="24"/>
        </w:rPr>
        <w:t xml:space="preserve">Заказчику </w:t>
      </w:r>
      <w:r w:rsidR="00EE6BCE" w:rsidRPr="00C14CB7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F21220" w:rsidRPr="00C14CB7">
        <w:rPr>
          <w:rFonts w:ascii="Times New Roman" w:hAnsi="Times New Roman" w:cs="Times New Roman"/>
          <w:sz w:val="24"/>
          <w:szCs w:val="24"/>
        </w:rPr>
        <w:t>10</w:t>
      </w:r>
      <w:r w:rsidR="00EE6BCE" w:rsidRPr="00C14CB7">
        <w:rPr>
          <w:rFonts w:ascii="Times New Roman" w:hAnsi="Times New Roman" w:cs="Times New Roman"/>
          <w:sz w:val="24"/>
          <w:szCs w:val="24"/>
        </w:rPr>
        <w:t xml:space="preserve"> (</w:t>
      </w:r>
      <w:r w:rsidR="00F21220" w:rsidRPr="00C14CB7">
        <w:rPr>
          <w:rFonts w:ascii="Times New Roman" w:hAnsi="Times New Roman" w:cs="Times New Roman"/>
          <w:sz w:val="24"/>
          <w:szCs w:val="24"/>
        </w:rPr>
        <w:t>десяти</w:t>
      </w:r>
      <w:r w:rsidR="00EE6BCE" w:rsidRPr="00C14CB7">
        <w:rPr>
          <w:rFonts w:ascii="Times New Roman" w:hAnsi="Times New Roman" w:cs="Times New Roman"/>
          <w:sz w:val="24"/>
          <w:szCs w:val="24"/>
        </w:rPr>
        <w:t xml:space="preserve">) рабочих дней с даты заключения настоящего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</w:t>
      </w:r>
      <w:r w:rsidR="00643796" w:rsidRPr="00C14CB7">
        <w:rPr>
          <w:rFonts w:ascii="Times New Roman" w:hAnsi="Times New Roman" w:cs="Times New Roman"/>
          <w:sz w:val="24"/>
          <w:szCs w:val="24"/>
        </w:rPr>
        <w:t>а</w:t>
      </w:r>
      <w:r w:rsidR="00EE6BCE" w:rsidRPr="00C14CB7">
        <w:rPr>
          <w:rFonts w:ascii="Times New Roman" w:hAnsi="Times New Roman" w:cs="Times New Roman"/>
          <w:sz w:val="24"/>
          <w:szCs w:val="24"/>
        </w:rPr>
        <w:t xml:space="preserve"> </w:t>
      </w:r>
      <w:r w:rsidRPr="00C14CB7">
        <w:rPr>
          <w:rFonts w:ascii="Times New Roman" w:eastAsia="Calibri" w:hAnsi="Times New Roman" w:cs="Times New Roman"/>
          <w:bCs/>
          <w:sz w:val="24"/>
          <w:szCs w:val="24"/>
        </w:rPr>
        <w:t xml:space="preserve">по адресу: </w:t>
      </w:r>
      <w:r w:rsidRPr="00C14CB7">
        <w:rPr>
          <w:rFonts w:ascii="Times New Roman" w:hAnsi="Times New Roman" w:cs="Times New Roman"/>
          <w:sz w:val="24"/>
          <w:szCs w:val="24"/>
          <w:lang w:eastAsia="ru-RU"/>
        </w:rPr>
        <w:t>г. Оренбург</w:t>
      </w:r>
      <w:r w:rsidRPr="00C14C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7535CB" w:rsidRPr="00C14C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265A" w:rsidRPr="00C14C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пер. Станочный, 1А</w:t>
      </w:r>
      <w:r w:rsidR="00AE1608" w:rsidRPr="00C14C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2E12" w:rsidRPr="00C14CB7" w:rsidRDefault="00582E12" w:rsidP="00C14C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1.3.  КБК: </w:t>
      </w:r>
      <w:r w:rsidRPr="00C14CB7">
        <w:rPr>
          <w:rFonts w:ascii="Times New Roman" w:hAnsi="Times New Roman" w:cs="Times New Roman"/>
          <w:color w:val="000000"/>
          <w:sz w:val="24"/>
          <w:szCs w:val="24"/>
        </w:rPr>
        <w:t xml:space="preserve">177 0310 </w:t>
      </w:r>
      <w:r w:rsidRPr="00C14CB7">
        <w:rPr>
          <w:rFonts w:ascii="Times New Roman" w:hAnsi="Times New Roman" w:cs="Times New Roman"/>
          <w:sz w:val="24"/>
          <w:szCs w:val="24"/>
        </w:rPr>
        <w:t>1040190049 244</w:t>
      </w:r>
    </w:p>
    <w:p w:rsidR="0083593D" w:rsidRPr="00C14CB7" w:rsidRDefault="00390D1D" w:rsidP="002F76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CB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56795" w:rsidRPr="00C14CB7">
        <w:rPr>
          <w:rFonts w:ascii="Times New Roman" w:hAnsi="Times New Roman" w:cs="Times New Roman"/>
          <w:b/>
          <w:sz w:val="24"/>
          <w:szCs w:val="24"/>
        </w:rPr>
        <w:t>Требования к Товару</w:t>
      </w:r>
    </w:p>
    <w:p w:rsidR="002548B0" w:rsidRPr="00C14CB7" w:rsidRDefault="00556795" w:rsidP="00C14C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>2.1.</w:t>
      </w:r>
      <w:r w:rsidR="001C3983" w:rsidRPr="00C14CB7">
        <w:rPr>
          <w:rFonts w:ascii="Times New Roman" w:hAnsi="Times New Roman" w:cs="Times New Roman"/>
          <w:sz w:val="24"/>
          <w:szCs w:val="24"/>
        </w:rPr>
        <w:t xml:space="preserve"> </w:t>
      </w:r>
      <w:r w:rsidR="002548B0" w:rsidRPr="00C14CB7">
        <w:rPr>
          <w:rFonts w:ascii="Times New Roman" w:hAnsi="Times New Roman" w:cs="Times New Roman"/>
          <w:color w:val="000000"/>
          <w:sz w:val="24"/>
          <w:szCs w:val="24"/>
        </w:rPr>
        <w:t xml:space="preserve">Поставщик гарантирует, что поставляемый Товар является качественным, новым (не был в употреблении, не прошел восстановление потребительских свойств) и соответствует требованиям, установленным настоящим Договором. Поставляемый Товар должен соответствовать действующим в Российской Федерации ГОСТам, техническим регламентам, санитарным нормам. Товар должен отвечать требованиям качества, безопасности и другим требованиям, предъявляемым законодательством Российской Федерации и Договором. </w:t>
      </w:r>
    </w:p>
    <w:p w:rsidR="00556795" w:rsidRPr="00C14CB7" w:rsidRDefault="00556795" w:rsidP="00C14C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>2.2. Товар должен иметь маркировку, позволяющую идентифицировать Товар.</w:t>
      </w:r>
    </w:p>
    <w:p w:rsidR="003B5C8B" w:rsidRPr="00C14CB7" w:rsidRDefault="00556795" w:rsidP="00C14C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2.3. Товар должен быть поставлен в упаковке, обеспечивающей защиту Товара от повреждения или порчи во время транспортировки и хранения. Упаковка Товара должна отвечать требованиям безопасности жизни, здоровья и охраны окружающей среды, иметь необходимые маркировки, наклейки, а также давать возможность определить количество содержащегося в </w:t>
      </w:r>
      <w:r w:rsidR="00156173" w:rsidRPr="00C14CB7">
        <w:rPr>
          <w:rFonts w:ascii="Times New Roman" w:hAnsi="Times New Roman" w:cs="Times New Roman"/>
          <w:sz w:val="24"/>
          <w:szCs w:val="24"/>
        </w:rPr>
        <w:t>ней Товара. При передаче Товара</w:t>
      </w:r>
      <w:r w:rsidRPr="00C14CB7">
        <w:rPr>
          <w:rFonts w:ascii="Times New Roman" w:hAnsi="Times New Roman" w:cs="Times New Roman"/>
          <w:sz w:val="24"/>
          <w:szCs w:val="24"/>
        </w:rPr>
        <w:t xml:space="preserve"> в упаковке, не обеспечивающей возможность его хранения, Заказчик вправе отказаться от его принятия и оплаты.</w:t>
      </w:r>
    </w:p>
    <w:p w:rsidR="005C2BD4" w:rsidRPr="00C14CB7" w:rsidRDefault="00556795" w:rsidP="00C14C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>2.4. Риск случайной гибели или случайного повреждения Товара до его передачи Заказчику лежит на Поставщике.</w:t>
      </w:r>
    </w:p>
    <w:p w:rsidR="00881F1A" w:rsidRPr="00C14CB7" w:rsidRDefault="00390D1D" w:rsidP="002F76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CB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56795" w:rsidRPr="00C14CB7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1507E" w:rsidRPr="00C14CB7">
        <w:rPr>
          <w:rFonts w:ascii="Times New Roman" w:hAnsi="Times New Roman" w:cs="Times New Roman"/>
          <w:b/>
          <w:sz w:val="24"/>
          <w:szCs w:val="24"/>
        </w:rPr>
        <w:t>Договора</w:t>
      </w:r>
      <w:r w:rsidR="0001507E" w:rsidRPr="00C14CB7">
        <w:rPr>
          <w:rFonts w:ascii="Times New Roman" w:hAnsi="Times New Roman" w:cs="Times New Roman"/>
          <w:sz w:val="24"/>
          <w:szCs w:val="24"/>
        </w:rPr>
        <w:t xml:space="preserve"> </w:t>
      </w:r>
      <w:r w:rsidR="00556795" w:rsidRPr="00C14CB7">
        <w:rPr>
          <w:rFonts w:ascii="Times New Roman" w:hAnsi="Times New Roman" w:cs="Times New Roman"/>
          <w:b/>
          <w:sz w:val="24"/>
          <w:szCs w:val="24"/>
        </w:rPr>
        <w:t>и порядок расчетов</w:t>
      </w:r>
    </w:p>
    <w:p w:rsidR="00643796" w:rsidRPr="00C14CB7" w:rsidRDefault="00556795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3.1. </w:t>
      </w:r>
      <w:r w:rsidR="00643796" w:rsidRPr="00C14CB7">
        <w:rPr>
          <w:rFonts w:ascii="Times New Roman" w:hAnsi="Times New Roman" w:cs="Times New Roman"/>
          <w:sz w:val="24"/>
          <w:szCs w:val="24"/>
        </w:rPr>
        <w:t xml:space="preserve">Цена 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Договора</w:t>
      </w:r>
      <w:r w:rsidR="00643796" w:rsidRPr="00C14CB7">
        <w:rPr>
          <w:rFonts w:ascii="Times New Roman" w:hAnsi="Times New Roman" w:cs="Times New Roman"/>
          <w:sz w:val="24"/>
          <w:szCs w:val="24"/>
        </w:rPr>
        <w:t xml:space="preserve"> составляет____________  (____________)  рублей00 копеек,  с НДС/</w:t>
      </w:r>
      <w:r w:rsidR="00643796" w:rsidRPr="00C14CB7">
        <w:rPr>
          <w:rFonts w:ascii="Times New Roman" w:hAnsi="Times New Roman" w:cs="Times New Roman"/>
          <w:i/>
          <w:sz w:val="24"/>
          <w:szCs w:val="24"/>
        </w:rPr>
        <w:t>НДС не облагается</w:t>
      </w:r>
      <w:r w:rsidR="00643796" w:rsidRPr="00C14CB7">
        <w:rPr>
          <w:rFonts w:ascii="Times New Roman" w:hAnsi="Times New Roman" w:cs="Times New Roman"/>
          <w:sz w:val="24"/>
          <w:szCs w:val="24"/>
        </w:rPr>
        <w:t>.</w:t>
      </w:r>
    </w:p>
    <w:p w:rsidR="00643796" w:rsidRPr="00C14CB7" w:rsidRDefault="00556795" w:rsidP="00C14CB7">
      <w:pPr>
        <w:pStyle w:val="ConsPlusNormal"/>
        <w:ind w:firstLine="567"/>
        <w:jc w:val="both"/>
      </w:pPr>
      <w:r w:rsidRPr="00C14CB7">
        <w:rPr>
          <w:rFonts w:eastAsia="Times New Roman"/>
        </w:rPr>
        <w:t xml:space="preserve">3.2. </w:t>
      </w:r>
      <w:r w:rsidR="00643796" w:rsidRPr="00C14CB7">
        <w:t xml:space="preserve"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01507E" w:rsidRPr="00C14CB7">
        <w:t>Договора</w:t>
      </w:r>
      <w:r w:rsidR="00643796" w:rsidRPr="00C14CB7"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643796" w:rsidRPr="00C14CB7" w:rsidRDefault="00643796" w:rsidP="00C14CB7">
      <w:pPr>
        <w:pStyle w:val="ConsPlusNormal"/>
        <w:ind w:firstLine="567"/>
        <w:jc w:val="both"/>
      </w:pPr>
      <w:r w:rsidRPr="00C14CB7">
        <w:t xml:space="preserve">3.3. Цена </w:t>
      </w:r>
      <w:r w:rsidR="0001507E" w:rsidRPr="00C14CB7">
        <w:t>Договор</w:t>
      </w:r>
      <w:r w:rsidRPr="00C14CB7">
        <w:t xml:space="preserve">а включает в себя: стоимость Товара, расходы, связанные с доставкой, разгрузкой,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01507E" w:rsidRPr="00C14CB7">
        <w:t>Договор</w:t>
      </w:r>
      <w:r w:rsidRPr="00C14CB7">
        <w:t>а.</w:t>
      </w:r>
    </w:p>
    <w:p w:rsidR="00643796" w:rsidRPr="00C14CB7" w:rsidRDefault="00643796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3.4. Цена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</w:t>
      </w:r>
      <w:r w:rsidR="00483C91">
        <w:rPr>
          <w:rFonts w:ascii="Times New Roman" w:hAnsi="Times New Roman" w:cs="Times New Roman"/>
          <w:sz w:val="24"/>
          <w:szCs w:val="24"/>
        </w:rPr>
        <w:t>а</w:t>
      </w:r>
      <w:r w:rsidRPr="00C14CB7">
        <w:rPr>
          <w:rFonts w:ascii="Times New Roman" w:hAnsi="Times New Roman" w:cs="Times New Roman"/>
          <w:sz w:val="24"/>
          <w:szCs w:val="24"/>
        </w:rPr>
        <w:t xml:space="preserve"> является твердой и определяется на весь срок исполнения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</w:t>
      </w:r>
      <w:r w:rsidRPr="00C14CB7">
        <w:rPr>
          <w:rFonts w:ascii="Times New Roman" w:hAnsi="Times New Roman" w:cs="Times New Roman"/>
          <w:sz w:val="24"/>
          <w:szCs w:val="24"/>
        </w:rPr>
        <w:t xml:space="preserve">а, за исключением случаев, установленных </w:t>
      </w:r>
      <w:r w:rsidR="00483C91" w:rsidRPr="00C14CB7">
        <w:rPr>
          <w:rFonts w:ascii="Times New Roman" w:hAnsi="Times New Roman" w:cs="Times New Roman"/>
          <w:sz w:val="24"/>
          <w:szCs w:val="24"/>
        </w:rPr>
        <w:t>Федеральный закон № 44-ФЗ</w:t>
      </w:r>
      <w:r w:rsidR="00483C91" w:rsidRPr="00483C91">
        <w:rPr>
          <w:rFonts w:ascii="Times New Roman" w:hAnsi="Times New Roman" w:cs="Times New Roman"/>
          <w:sz w:val="24"/>
          <w:szCs w:val="24"/>
        </w:rPr>
        <w:t xml:space="preserve"> </w:t>
      </w:r>
      <w:r w:rsidRPr="00C14CB7">
        <w:rPr>
          <w:rFonts w:ascii="Times New Roman" w:hAnsi="Times New Roman" w:cs="Times New Roman"/>
          <w:sz w:val="24"/>
          <w:szCs w:val="24"/>
        </w:rPr>
        <w:t xml:space="preserve"> и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</w:t>
      </w:r>
      <w:r w:rsidRPr="00C14CB7">
        <w:rPr>
          <w:rFonts w:ascii="Times New Roman" w:hAnsi="Times New Roman" w:cs="Times New Roman"/>
          <w:sz w:val="24"/>
          <w:szCs w:val="24"/>
        </w:rPr>
        <w:t>ом.</w:t>
      </w:r>
    </w:p>
    <w:p w:rsidR="00643796" w:rsidRPr="00C14CB7" w:rsidRDefault="00643796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3.5. Источник финансирования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Договора</w:t>
      </w:r>
      <w:r w:rsidRPr="00C14CB7">
        <w:rPr>
          <w:rFonts w:ascii="Times New Roman" w:hAnsi="Times New Roman" w:cs="Times New Roman"/>
          <w:sz w:val="24"/>
          <w:szCs w:val="24"/>
        </w:rPr>
        <w:t xml:space="preserve"> – федеральный бюджет. Оплата за счет средств федерального бюджета в пределах выделенных лимитов бюджетных обязательств на 2026 год</w:t>
      </w:r>
      <w:r w:rsidR="007574BD">
        <w:rPr>
          <w:rFonts w:ascii="Times New Roman" w:hAnsi="Times New Roman" w:cs="Times New Roman"/>
          <w:sz w:val="24"/>
          <w:szCs w:val="24"/>
        </w:rPr>
        <w:t>.</w:t>
      </w:r>
    </w:p>
    <w:p w:rsidR="002F76D4" w:rsidRPr="002F76D4" w:rsidRDefault="00643796" w:rsidP="002F76D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F76D4">
        <w:rPr>
          <w:rFonts w:ascii="Times New Roman" w:hAnsi="Times New Roman" w:cs="Times New Roman"/>
          <w:sz w:val="24"/>
          <w:szCs w:val="24"/>
        </w:rPr>
        <w:lastRenderedPageBreak/>
        <w:t>3.6. Оплата Товара производится Заказчиком</w:t>
      </w:r>
      <w:r w:rsidR="00483C91">
        <w:rPr>
          <w:rFonts w:ascii="Times New Roman" w:hAnsi="Times New Roman" w:cs="Times New Roman"/>
          <w:sz w:val="24"/>
          <w:szCs w:val="24"/>
        </w:rPr>
        <w:t xml:space="preserve"> по факту поставки</w:t>
      </w:r>
      <w:r w:rsidRPr="002F76D4">
        <w:rPr>
          <w:rFonts w:ascii="Times New Roman" w:hAnsi="Times New Roman" w:cs="Times New Roman"/>
          <w:sz w:val="24"/>
          <w:szCs w:val="24"/>
        </w:rPr>
        <w:t xml:space="preserve"> </w:t>
      </w:r>
      <w:r w:rsidRPr="002F76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течение 7 (семи) рабочих дней </w:t>
      </w:r>
      <w:r w:rsidRPr="002F76D4">
        <w:rPr>
          <w:rFonts w:ascii="Times New Roman" w:hAnsi="Times New Roman" w:cs="Times New Roman"/>
          <w:sz w:val="24"/>
          <w:szCs w:val="24"/>
        </w:rPr>
        <w:t>со дня подписания Заказчиком  Акта приемки товаров, работ, услуг (ф. 0510452</w:t>
      </w:r>
      <w:r w:rsidR="00483C91">
        <w:rPr>
          <w:rFonts w:ascii="Times New Roman" w:hAnsi="Times New Roman" w:cs="Times New Roman"/>
          <w:sz w:val="24"/>
          <w:szCs w:val="24"/>
        </w:rPr>
        <w:t>),</w:t>
      </w:r>
      <w:r w:rsidR="002F76D4">
        <w:rPr>
          <w:rFonts w:ascii="Times New Roman" w:hAnsi="Times New Roman"/>
          <w:sz w:val="24"/>
          <w:szCs w:val="24"/>
        </w:rPr>
        <w:t xml:space="preserve">  </w:t>
      </w:r>
      <w:r w:rsidR="002F76D4" w:rsidRPr="002F76D4">
        <w:rPr>
          <w:rFonts w:ascii="Times New Roman" w:hAnsi="Times New Roman"/>
          <w:sz w:val="24"/>
          <w:szCs w:val="24"/>
        </w:rPr>
        <w:t>товарной накладной (универса</w:t>
      </w:r>
      <w:r w:rsidR="002F76D4">
        <w:rPr>
          <w:rFonts w:ascii="Times New Roman" w:hAnsi="Times New Roman"/>
          <w:sz w:val="24"/>
          <w:szCs w:val="24"/>
        </w:rPr>
        <w:t>льного передаточного документа)</w:t>
      </w:r>
      <w:r w:rsidR="00483C91">
        <w:rPr>
          <w:rFonts w:ascii="Times New Roman" w:hAnsi="Times New Roman"/>
          <w:sz w:val="24"/>
          <w:szCs w:val="24"/>
        </w:rPr>
        <w:t xml:space="preserve"> </w:t>
      </w:r>
      <w:r w:rsidR="00483C91" w:rsidRPr="00483C91">
        <w:rPr>
          <w:rFonts w:ascii="Times New Roman" w:hAnsi="Times New Roman"/>
          <w:sz w:val="24"/>
          <w:szCs w:val="24"/>
        </w:rPr>
        <w:t xml:space="preserve"> </w:t>
      </w:r>
      <w:r w:rsidR="00483C91" w:rsidRPr="002F76D4">
        <w:rPr>
          <w:rFonts w:ascii="Times New Roman" w:hAnsi="Times New Roman"/>
          <w:sz w:val="24"/>
          <w:szCs w:val="24"/>
        </w:rPr>
        <w:t xml:space="preserve">на основании  </w:t>
      </w:r>
      <w:r w:rsidR="00483C91" w:rsidRPr="002F76D4">
        <w:rPr>
          <w:rFonts w:ascii="Times New Roman" w:hAnsi="Times New Roman" w:cs="Times New Roman"/>
          <w:sz w:val="24"/>
          <w:szCs w:val="24"/>
        </w:rPr>
        <w:t>Акта приемки товаров, работ, услуг (ф. 0510452</w:t>
      </w:r>
      <w:r w:rsidR="00483C91">
        <w:rPr>
          <w:rFonts w:ascii="Times New Roman" w:hAnsi="Times New Roman" w:cs="Times New Roman"/>
          <w:sz w:val="24"/>
          <w:szCs w:val="24"/>
        </w:rPr>
        <w:t>).</w:t>
      </w:r>
    </w:p>
    <w:p w:rsidR="00643796" w:rsidRPr="00C14CB7" w:rsidRDefault="00643796" w:rsidP="00C14C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3.7. Оплата по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</w:t>
      </w:r>
      <w:r w:rsidRPr="00C14CB7">
        <w:rPr>
          <w:rFonts w:ascii="Times New Roman" w:hAnsi="Times New Roman" w:cs="Times New Roman"/>
          <w:sz w:val="24"/>
          <w:szCs w:val="24"/>
        </w:rPr>
        <w:t xml:space="preserve">у осуществляется по безналичному расчету путем перечисления Заказчиком денежных средств на расчетный счет Поставщика, указанный в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Договоре</w:t>
      </w:r>
      <w:r w:rsidRPr="00C14CB7">
        <w:rPr>
          <w:rFonts w:ascii="Times New Roman" w:hAnsi="Times New Roman" w:cs="Times New Roman"/>
          <w:sz w:val="24"/>
          <w:szCs w:val="24"/>
        </w:rPr>
        <w:t xml:space="preserve">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Договоре</w:t>
      </w:r>
      <w:r w:rsidRPr="00C14CB7">
        <w:rPr>
          <w:rFonts w:ascii="Times New Roman" w:hAnsi="Times New Roman" w:cs="Times New Roman"/>
          <w:sz w:val="24"/>
          <w:szCs w:val="24"/>
        </w:rPr>
        <w:t xml:space="preserve"> счет Поставщика, несет Поставщик.</w:t>
      </w:r>
    </w:p>
    <w:p w:rsidR="00643796" w:rsidRPr="00C14CB7" w:rsidRDefault="00643796" w:rsidP="00C14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5C6" w:rsidRPr="00C14CB7" w:rsidRDefault="00C14CB7" w:rsidP="00C14C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b/>
          <w:sz w:val="24"/>
          <w:szCs w:val="24"/>
        </w:rPr>
        <w:t>4</w:t>
      </w:r>
      <w:r w:rsidR="000D25C6" w:rsidRPr="00C14CB7">
        <w:rPr>
          <w:rFonts w:ascii="Times New Roman" w:hAnsi="Times New Roman" w:cs="Times New Roman"/>
          <w:b/>
          <w:sz w:val="24"/>
          <w:szCs w:val="24"/>
        </w:rPr>
        <w:t>. Порядок, сроки и условия поставки и приемки Товара</w:t>
      </w:r>
    </w:p>
    <w:p w:rsidR="000D25C6" w:rsidRPr="00C14CB7" w:rsidRDefault="000D25C6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4.1. Поставщик самостоятельно доставляет Товар Заказчику по адресу, указанному в </w:t>
      </w:r>
      <w:r w:rsidR="00971CF8">
        <w:rPr>
          <w:rFonts w:ascii="Times New Roman" w:hAnsi="Times New Roman" w:cs="Times New Roman"/>
          <w:sz w:val="24"/>
          <w:szCs w:val="24"/>
        </w:rPr>
        <w:t>Техническом задании</w:t>
      </w:r>
      <w:r w:rsidRPr="00C14CB7">
        <w:rPr>
          <w:rFonts w:ascii="Times New Roman" w:hAnsi="Times New Roman" w:cs="Times New Roman"/>
          <w:sz w:val="24"/>
          <w:szCs w:val="24"/>
        </w:rPr>
        <w:t xml:space="preserve"> (приложение № 1 к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</w:t>
      </w:r>
      <w:r w:rsidRPr="00C14CB7">
        <w:rPr>
          <w:rFonts w:ascii="Times New Roman" w:hAnsi="Times New Roman" w:cs="Times New Roman"/>
          <w:sz w:val="24"/>
          <w:szCs w:val="24"/>
        </w:rPr>
        <w:t xml:space="preserve">у)  (далее - место доставки), в течение  10 (десяти) рабочих дней с даты заключения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</w:t>
      </w:r>
      <w:r w:rsidRPr="00C14CB7">
        <w:rPr>
          <w:rFonts w:ascii="Times New Roman" w:hAnsi="Times New Roman" w:cs="Times New Roman"/>
          <w:sz w:val="24"/>
          <w:szCs w:val="24"/>
        </w:rPr>
        <w:t>а.</w:t>
      </w:r>
    </w:p>
    <w:p w:rsidR="000D25C6" w:rsidRPr="00C14CB7" w:rsidRDefault="000D25C6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>Поставщик не менее чем за 2 (два) дня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0D25C6" w:rsidRPr="00C14CB7" w:rsidRDefault="000D25C6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4.2. Приемка Товара осуществляется путем передачи Поставщиком Товара и документов об оценке соответствия, предусмотренных законодательством Российской Федерации, обязательных для данного вида Товара, а также иных документов, подтверждающих качество Товара и соответствие Товара требованиям, установленным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</w:t>
      </w:r>
      <w:r w:rsidRPr="00C14CB7">
        <w:rPr>
          <w:rFonts w:ascii="Times New Roman" w:hAnsi="Times New Roman" w:cs="Times New Roman"/>
          <w:sz w:val="24"/>
          <w:szCs w:val="24"/>
        </w:rPr>
        <w:t>ом.</w:t>
      </w:r>
    </w:p>
    <w:p w:rsidR="000D25C6" w:rsidRPr="00C14CB7" w:rsidRDefault="000D25C6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>4.3.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0D25C6" w:rsidRPr="00C14CB7" w:rsidRDefault="000D25C6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>4.4. Вместе с передачей Товара Поставщик обязан передать Заказчику следующие документы:</w:t>
      </w:r>
    </w:p>
    <w:p w:rsidR="000D25C6" w:rsidRPr="00C14CB7" w:rsidRDefault="000D25C6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>товарную накладную или универсальный передаточный документ (УПД), подписанные уполномоченным лицом Поставщика, в 2 (двух) экземплярах (по одному экземпляру Поставщику и Заказчику).</w:t>
      </w:r>
    </w:p>
    <w:p w:rsidR="000D25C6" w:rsidRPr="00C14CB7" w:rsidRDefault="000D25C6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4.5. Для проверки предоставленных Поставщиком результатов, предусмотренных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</w:t>
      </w:r>
      <w:r w:rsidRPr="00C14CB7">
        <w:rPr>
          <w:rFonts w:ascii="Times New Roman" w:hAnsi="Times New Roman" w:cs="Times New Roman"/>
          <w:sz w:val="24"/>
          <w:szCs w:val="24"/>
        </w:rPr>
        <w:t xml:space="preserve">ом, в части их соответствия условиям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</w:t>
      </w:r>
      <w:r w:rsidRPr="00C14CB7">
        <w:rPr>
          <w:rFonts w:ascii="Times New Roman" w:hAnsi="Times New Roman" w:cs="Times New Roman"/>
          <w:sz w:val="24"/>
          <w:szCs w:val="24"/>
        </w:rPr>
        <w:t xml:space="preserve">а Заказчик проводит экспертизу. Экспертиза результатов, предусмотренных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</w:t>
      </w:r>
      <w:r w:rsidRPr="00C14CB7">
        <w:rPr>
          <w:rFonts w:ascii="Times New Roman" w:hAnsi="Times New Roman" w:cs="Times New Roman"/>
          <w:sz w:val="24"/>
          <w:szCs w:val="24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</w:t>
      </w:r>
      <w:r w:rsidR="00483C91">
        <w:rPr>
          <w:rFonts w:ascii="Times New Roman" w:hAnsi="Times New Roman" w:cs="Times New Roman"/>
          <w:sz w:val="24"/>
          <w:szCs w:val="24"/>
        </w:rPr>
        <w:t>Федеральн</w:t>
      </w:r>
      <w:r w:rsidR="000D6EBF">
        <w:rPr>
          <w:rFonts w:ascii="Times New Roman" w:hAnsi="Times New Roman" w:cs="Times New Roman"/>
          <w:sz w:val="24"/>
          <w:szCs w:val="24"/>
        </w:rPr>
        <w:t>ым</w:t>
      </w:r>
      <w:r w:rsidR="00483C91">
        <w:rPr>
          <w:rFonts w:ascii="Times New Roman" w:hAnsi="Times New Roman" w:cs="Times New Roman"/>
          <w:sz w:val="24"/>
          <w:szCs w:val="24"/>
        </w:rPr>
        <w:t xml:space="preserve"> </w:t>
      </w:r>
      <w:r w:rsidR="000D6EBF">
        <w:rPr>
          <w:rFonts w:ascii="Times New Roman" w:hAnsi="Times New Roman" w:cs="Times New Roman"/>
          <w:sz w:val="24"/>
          <w:szCs w:val="24"/>
        </w:rPr>
        <w:t>з</w:t>
      </w:r>
      <w:r w:rsidRPr="00C14CB7">
        <w:rPr>
          <w:rFonts w:ascii="Times New Roman" w:hAnsi="Times New Roman" w:cs="Times New Roman"/>
          <w:sz w:val="24"/>
          <w:szCs w:val="24"/>
        </w:rPr>
        <w:t>аконом № 44-ФЗ.</w:t>
      </w:r>
    </w:p>
    <w:p w:rsidR="000D25C6" w:rsidRPr="00C14CB7" w:rsidRDefault="000D25C6" w:rsidP="00C14CB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4.6. По итогам приемки Товара при наличии документов, предусмотренных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</w:t>
      </w:r>
      <w:r w:rsidRPr="00C14CB7">
        <w:rPr>
          <w:rFonts w:ascii="Times New Roman" w:hAnsi="Times New Roman" w:cs="Times New Roman"/>
          <w:sz w:val="24"/>
          <w:szCs w:val="24"/>
        </w:rPr>
        <w:t xml:space="preserve">ом, и при отсутствии претензий у Заказчика к качеству, количеству и другим характеристикам Товара, Заказчик подписывает </w:t>
      </w:r>
      <w:r w:rsidR="00A52262">
        <w:rPr>
          <w:rFonts w:ascii="Times New Roman" w:hAnsi="Times New Roman" w:cs="Times New Roman"/>
          <w:sz w:val="24"/>
          <w:szCs w:val="24"/>
        </w:rPr>
        <w:t>товарную накладную или  УПД</w:t>
      </w:r>
      <w:r w:rsidRPr="00C14CB7">
        <w:rPr>
          <w:rFonts w:ascii="Times New Roman" w:hAnsi="Times New Roman" w:cs="Times New Roman"/>
          <w:sz w:val="24"/>
          <w:szCs w:val="24"/>
        </w:rPr>
        <w:t xml:space="preserve"> в 2-х экземплярах и оформляет на бумаге Акт приемки (ф.0510452). Акт приемки (ф.0510452) утверждается без подписи Поставщика.</w:t>
      </w:r>
    </w:p>
    <w:p w:rsidR="000D25C6" w:rsidRPr="00C14CB7" w:rsidRDefault="000D25C6" w:rsidP="00C14CB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Общий срок на приемку Товара 20 (двадцать) </w:t>
      </w:r>
      <w:r w:rsidR="000D6EBF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14CB7">
        <w:rPr>
          <w:rFonts w:ascii="Times New Roman" w:hAnsi="Times New Roman" w:cs="Times New Roman"/>
          <w:sz w:val="24"/>
          <w:szCs w:val="24"/>
        </w:rPr>
        <w:t>дней с даты получения от Поставщика подтверждающих документов (товарная накладная или УПД). Датой приемки Товара считается дата подписания Заказчиком Акта приемки (ф.0510452).</w:t>
      </w:r>
    </w:p>
    <w:p w:rsidR="000D25C6" w:rsidRPr="00C14CB7" w:rsidRDefault="000D25C6" w:rsidP="00C14CB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4.7.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пункте 4.6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Договора</w:t>
      </w:r>
      <w:r w:rsidRPr="00C14CB7">
        <w:rPr>
          <w:rFonts w:ascii="Times New Roman" w:hAnsi="Times New Roman" w:cs="Times New Roman"/>
          <w:sz w:val="24"/>
          <w:szCs w:val="24"/>
        </w:rPr>
        <w:t>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  <w:bookmarkStart w:id="0" w:name="Par71"/>
      <w:bookmarkEnd w:id="0"/>
    </w:p>
    <w:p w:rsidR="000D25C6" w:rsidRPr="00C14CB7" w:rsidRDefault="000D25C6" w:rsidP="00C14CB7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В случае, если  по результатам  повторной приемки Заказчиком будет принято решение об устранении Поставщиком недостатков/выполнении доработок в надлежащем порядке и в установленные сроки, Заказчик принимает Товар в соответствии с п. 4.6.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Договора</w:t>
      </w:r>
      <w:r w:rsidRPr="00C14CB7">
        <w:rPr>
          <w:rFonts w:ascii="Times New Roman" w:hAnsi="Times New Roman" w:cs="Times New Roman"/>
          <w:sz w:val="24"/>
          <w:szCs w:val="24"/>
        </w:rPr>
        <w:t>.</w:t>
      </w:r>
    </w:p>
    <w:p w:rsidR="000D25C6" w:rsidRPr="00C14CB7" w:rsidRDefault="000D25C6" w:rsidP="00A5226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>4.8.</w:t>
      </w:r>
      <w:r w:rsidRPr="00C14CB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14CB7">
        <w:rPr>
          <w:rFonts w:ascii="Times New Roman" w:hAnsi="Times New Roman" w:cs="Times New Roman"/>
          <w:sz w:val="24"/>
          <w:szCs w:val="24"/>
        </w:rPr>
        <w:t>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0D25C6" w:rsidRPr="00C14CB7" w:rsidRDefault="000D25C6" w:rsidP="00C14CB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lastRenderedPageBreak/>
        <w:t xml:space="preserve">4.9.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</w:t>
      </w:r>
      <w:hyperlink w:anchor="Par71" w:history="1">
        <w:r w:rsidRPr="00C14CB7">
          <w:rPr>
            <w:rFonts w:ascii="Times New Roman" w:hAnsi="Times New Roman" w:cs="Times New Roman"/>
            <w:sz w:val="24"/>
            <w:szCs w:val="24"/>
          </w:rPr>
          <w:t>пункте 4.6</w:t>
        </w:r>
      </w:hyperlink>
      <w:r w:rsidRPr="00C14CB7">
        <w:rPr>
          <w:rFonts w:ascii="Times New Roman" w:hAnsi="Times New Roman" w:cs="Times New Roman"/>
          <w:sz w:val="24"/>
          <w:szCs w:val="24"/>
        </w:rPr>
        <w:t xml:space="preserve">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Договора</w:t>
      </w:r>
      <w:r w:rsidRPr="00C14CB7">
        <w:rPr>
          <w:rFonts w:ascii="Times New Roman" w:hAnsi="Times New Roman" w:cs="Times New Roman"/>
          <w:sz w:val="24"/>
          <w:szCs w:val="24"/>
        </w:rPr>
        <w:t>.</w:t>
      </w:r>
    </w:p>
    <w:p w:rsidR="000D25C6" w:rsidRPr="00C14CB7" w:rsidRDefault="000D25C6" w:rsidP="00C14CB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4.10. Заказчик вправе не отказывать в приемке поставленного Товара в случае выявления несоответствия Товара условиям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Договора</w:t>
      </w:r>
      <w:r w:rsidRPr="00C14CB7">
        <w:rPr>
          <w:rFonts w:ascii="Times New Roman" w:hAnsi="Times New Roman" w:cs="Times New Roman"/>
          <w:sz w:val="24"/>
          <w:szCs w:val="24"/>
        </w:rPr>
        <w:t>, если выявленное несоответствие не препятствует приемке этого Товара и устранено Поставщиком.</w:t>
      </w:r>
    </w:p>
    <w:p w:rsidR="000D25C6" w:rsidRPr="00C14CB7" w:rsidRDefault="00C14CB7" w:rsidP="002F76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CB7">
        <w:rPr>
          <w:rFonts w:ascii="Times New Roman" w:hAnsi="Times New Roman" w:cs="Times New Roman"/>
          <w:b/>
          <w:sz w:val="24"/>
          <w:szCs w:val="24"/>
        </w:rPr>
        <w:t>5</w:t>
      </w:r>
      <w:r w:rsidR="000D25C6" w:rsidRPr="00C14CB7">
        <w:rPr>
          <w:rFonts w:ascii="Times New Roman" w:hAnsi="Times New Roman" w:cs="Times New Roman"/>
          <w:b/>
          <w:sz w:val="24"/>
          <w:szCs w:val="24"/>
        </w:rPr>
        <w:t>. Взаимодействие Сторон</w:t>
      </w:r>
    </w:p>
    <w:p w:rsidR="000D25C6" w:rsidRPr="00C14CB7" w:rsidRDefault="000D25C6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5.1. Поставщик обязан: </w:t>
      </w:r>
    </w:p>
    <w:p w:rsidR="000D25C6" w:rsidRPr="00C14CB7" w:rsidRDefault="000D25C6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5.1.1. поставить Товар в порядке, количестве, в срок и на условиях, предусмотренных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Договором</w:t>
      </w:r>
      <w:r w:rsidRPr="00C14CB7">
        <w:rPr>
          <w:rFonts w:ascii="Times New Roman" w:hAnsi="Times New Roman" w:cs="Times New Roman"/>
          <w:sz w:val="24"/>
          <w:szCs w:val="24"/>
        </w:rPr>
        <w:t xml:space="preserve"> и </w:t>
      </w:r>
      <w:r w:rsidR="0001507E" w:rsidRPr="00C14CB7">
        <w:rPr>
          <w:rFonts w:ascii="Times New Roman" w:hAnsi="Times New Roman" w:cs="Times New Roman"/>
          <w:sz w:val="24"/>
          <w:szCs w:val="24"/>
        </w:rPr>
        <w:t>С</w:t>
      </w:r>
      <w:r w:rsidRPr="00C14CB7">
        <w:rPr>
          <w:rFonts w:ascii="Times New Roman" w:hAnsi="Times New Roman" w:cs="Times New Roman"/>
          <w:sz w:val="24"/>
          <w:szCs w:val="24"/>
        </w:rPr>
        <w:t>пецификацией;</w:t>
      </w:r>
    </w:p>
    <w:p w:rsidR="000D25C6" w:rsidRPr="00C14CB7" w:rsidRDefault="000D25C6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5.1.2.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</w:t>
      </w:r>
      <w:r w:rsidRPr="00C14CB7">
        <w:rPr>
          <w:rFonts w:ascii="Times New Roman" w:hAnsi="Times New Roman" w:cs="Times New Roman"/>
          <w:sz w:val="24"/>
          <w:szCs w:val="24"/>
        </w:rPr>
        <w:t>ом;</w:t>
      </w:r>
    </w:p>
    <w:p w:rsidR="000D25C6" w:rsidRPr="00C14CB7" w:rsidRDefault="000D25C6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5.1.3.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</w:t>
      </w:r>
      <w:r w:rsidRPr="00C14CB7">
        <w:rPr>
          <w:rFonts w:ascii="Times New Roman" w:hAnsi="Times New Roman" w:cs="Times New Roman"/>
          <w:sz w:val="24"/>
          <w:szCs w:val="24"/>
        </w:rPr>
        <w:t>ом;</w:t>
      </w:r>
    </w:p>
    <w:p w:rsidR="000D25C6" w:rsidRPr="00C14CB7" w:rsidRDefault="000D25C6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87"/>
      <w:bookmarkEnd w:id="1"/>
      <w:r w:rsidRPr="00C14CB7">
        <w:rPr>
          <w:rFonts w:ascii="Times New Roman" w:hAnsi="Times New Roman" w:cs="Times New Roman"/>
          <w:sz w:val="24"/>
          <w:szCs w:val="24"/>
        </w:rPr>
        <w:t xml:space="preserve">5.1.4. предоставлять Заказчику по его требованию документы, относящиеся к предмету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Договора</w:t>
      </w:r>
      <w:r w:rsidRPr="00C14CB7">
        <w:rPr>
          <w:rFonts w:ascii="Times New Roman" w:hAnsi="Times New Roman" w:cs="Times New Roman"/>
          <w:sz w:val="24"/>
          <w:szCs w:val="24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Договора</w:t>
      </w:r>
      <w:r w:rsidRPr="00C14CB7">
        <w:rPr>
          <w:rFonts w:ascii="Times New Roman" w:hAnsi="Times New Roman" w:cs="Times New Roman"/>
          <w:sz w:val="24"/>
          <w:szCs w:val="24"/>
        </w:rPr>
        <w:t>;</w:t>
      </w:r>
    </w:p>
    <w:p w:rsidR="000D25C6" w:rsidRPr="00C14CB7" w:rsidRDefault="000D25C6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89"/>
      <w:bookmarkStart w:id="3" w:name="Par90"/>
      <w:bookmarkEnd w:id="2"/>
      <w:bookmarkEnd w:id="3"/>
      <w:r w:rsidRPr="00C14CB7">
        <w:rPr>
          <w:rFonts w:ascii="Times New Roman" w:hAnsi="Times New Roman" w:cs="Times New Roman"/>
          <w:sz w:val="24"/>
          <w:szCs w:val="24"/>
        </w:rPr>
        <w:t>5.2. Поставщик вправе:</w:t>
      </w:r>
    </w:p>
    <w:p w:rsidR="000D25C6" w:rsidRPr="00C14CB7" w:rsidRDefault="000D25C6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5.2.1. требовать от Заказчика произвести приемку Товара в порядке и в сроки, предусмотренные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</w:t>
      </w:r>
      <w:r w:rsidRPr="00C14CB7">
        <w:rPr>
          <w:rFonts w:ascii="Times New Roman" w:hAnsi="Times New Roman" w:cs="Times New Roman"/>
          <w:sz w:val="24"/>
          <w:szCs w:val="24"/>
        </w:rPr>
        <w:t>ом;</w:t>
      </w:r>
    </w:p>
    <w:p w:rsidR="000D25C6" w:rsidRPr="00C14CB7" w:rsidRDefault="000D25C6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5.2.2. требовать своевременной оплаты на условиях, установленных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</w:t>
      </w:r>
      <w:r w:rsidRPr="00C14CB7">
        <w:rPr>
          <w:rFonts w:ascii="Times New Roman" w:hAnsi="Times New Roman" w:cs="Times New Roman"/>
          <w:sz w:val="24"/>
          <w:szCs w:val="24"/>
        </w:rPr>
        <w:t xml:space="preserve">ом, надлежащим образом поставленного и принятого Заказчиком Товара; </w:t>
      </w:r>
    </w:p>
    <w:p w:rsidR="000D25C6" w:rsidRPr="00C14CB7" w:rsidRDefault="000D25C6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5.2.3. требовать возмещения убытков, уплаты неустоек (штрафов, пеней) в соответствии с </w:t>
      </w:r>
      <w:hyperlink w:anchor="Par132" w:history="1">
        <w:r w:rsidRPr="00C14CB7">
          <w:rPr>
            <w:rFonts w:ascii="Times New Roman" w:hAnsi="Times New Roman" w:cs="Times New Roman"/>
            <w:color w:val="000000"/>
            <w:sz w:val="24"/>
            <w:szCs w:val="24"/>
          </w:rPr>
          <w:t xml:space="preserve">разделом </w:t>
        </w:r>
        <w:r w:rsidR="00A25E6A">
          <w:rPr>
            <w:rFonts w:ascii="Times New Roman" w:hAnsi="Times New Roman" w:cs="Times New Roman"/>
            <w:color w:val="000000"/>
            <w:sz w:val="24"/>
            <w:szCs w:val="24"/>
          </w:rPr>
          <w:t>6</w:t>
        </w:r>
      </w:hyperlink>
      <w:r w:rsidRPr="00C14C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Договора</w:t>
      </w:r>
      <w:r w:rsidRPr="00C14CB7">
        <w:rPr>
          <w:rFonts w:ascii="Times New Roman" w:hAnsi="Times New Roman" w:cs="Times New Roman"/>
          <w:sz w:val="24"/>
          <w:szCs w:val="24"/>
        </w:rPr>
        <w:t>;</w:t>
      </w:r>
    </w:p>
    <w:p w:rsidR="000D25C6" w:rsidRPr="00C14CB7" w:rsidRDefault="000D25C6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>5.3. Заказчик обязуется:</w:t>
      </w:r>
    </w:p>
    <w:p w:rsidR="000D25C6" w:rsidRPr="00C14CB7" w:rsidRDefault="000D25C6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5.3.1. обеспечить своевременную приемку и оплату поставленного Товара надлежащего качества в порядке и сроки, предусмотренные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</w:t>
      </w:r>
      <w:r w:rsidRPr="00C14CB7">
        <w:rPr>
          <w:rFonts w:ascii="Times New Roman" w:hAnsi="Times New Roman" w:cs="Times New Roman"/>
          <w:sz w:val="24"/>
          <w:szCs w:val="24"/>
        </w:rPr>
        <w:t xml:space="preserve">ом; </w:t>
      </w:r>
    </w:p>
    <w:p w:rsidR="000D25C6" w:rsidRPr="00C14CB7" w:rsidRDefault="000D25C6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5.3.2. требовать уплаты неустоек (штрафов, пеней) в соответствии с </w:t>
      </w:r>
      <w:hyperlink w:anchor="Par132" w:history="1">
        <w:r w:rsidRPr="00C14CB7">
          <w:rPr>
            <w:rFonts w:ascii="Times New Roman" w:hAnsi="Times New Roman" w:cs="Times New Roman"/>
            <w:color w:val="000000"/>
            <w:sz w:val="24"/>
            <w:szCs w:val="24"/>
          </w:rPr>
          <w:t xml:space="preserve">разделом </w:t>
        </w:r>
        <w:r w:rsidR="00A25E6A">
          <w:rPr>
            <w:rFonts w:ascii="Times New Roman" w:hAnsi="Times New Roman" w:cs="Times New Roman"/>
            <w:color w:val="000000"/>
            <w:sz w:val="24"/>
            <w:szCs w:val="24"/>
          </w:rPr>
          <w:t>6</w:t>
        </w:r>
      </w:hyperlink>
      <w:r w:rsidRPr="00C14C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507E" w:rsidRPr="00C14CB7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Pr="00C14CB7">
        <w:rPr>
          <w:rFonts w:ascii="Times New Roman" w:hAnsi="Times New Roman" w:cs="Times New Roman"/>
          <w:sz w:val="24"/>
          <w:szCs w:val="24"/>
        </w:rPr>
        <w:t>;</w:t>
      </w:r>
    </w:p>
    <w:p w:rsidR="000D25C6" w:rsidRPr="00C14CB7" w:rsidRDefault="000D25C6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5.3.3. провести экспертизу поставленного Товара для проверки его соответствия условиям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Договора</w:t>
      </w:r>
      <w:r w:rsidRPr="00C14CB7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0D6EBF">
        <w:rPr>
          <w:rFonts w:ascii="Times New Roman" w:hAnsi="Times New Roman" w:cs="Times New Roman"/>
          <w:sz w:val="24"/>
          <w:szCs w:val="24"/>
        </w:rPr>
        <w:t>Федеральным 3</w:t>
      </w:r>
      <w:r w:rsidRPr="00C14CB7">
        <w:rPr>
          <w:rFonts w:ascii="Times New Roman" w:hAnsi="Times New Roman" w:cs="Times New Roman"/>
          <w:sz w:val="24"/>
          <w:szCs w:val="24"/>
        </w:rPr>
        <w:t>аконом № 44-ФЗ.</w:t>
      </w:r>
    </w:p>
    <w:p w:rsidR="000D25C6" w:rsidRPr="00C14CB7" w:rsidRDefault="000D25C6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>5.4. Заказчик вправе:</w:t>
      </w:r>
    </w:p>
    <w:p w:rsidR="000D25C6" w:rsidRPr="00C14CB7" w:rsidRDefault="000D25C6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5.4.1. требовать от Поставщика надлежащего исполнения обязательств по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</w:t>
      </w:r>
      <w:r w:rsidR="000D6EBF">
        <w:rPr>
          <w:rFonts w:ascii="Times New Roman" w:hAnsi="Times New Roman" w:cs="Times New Roman"/>
          <w:sz w:val="24"/>
          <w:szCs w:val="24"/>
        </w:rPr>
        <w:t>у</w:t>
      </w:r>
      <w:r w:rsidRPr="00C14CB7">
        <w:rPr>
          <w:rFonts w:ascii="Times New Roman" w:hAnsi="Times New Roman" w:cs="Times New Roman"/>
          <w:sz w:val="24"/>
          <w:szCs w:val="24"/>
        </w:rPr>
        <w:t>;</w:t>
      </w:r>
    </w:p>
    <w:p w:rsidR="000D25C6" w:rsidRPr="00C14CB7" w:rsidRDefault="000D25C6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5.4.2. требовать от Поставщика своевременного устранения недостатков, выявленных в ходе приемки; </w:t>
      </w:r>
    </w:p>
    <w:p w:rsidR="000D25C6" w:rsidRPr="00C14CB7" w:rsidRDefault="000D25C6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5.4.3. проверять ход и качество выполнения Поставщиком условий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Договора</w:t>
      </w:r>
      <w:r w:rsidRPr="00C14CB7">
        <w:rPr>
          <w:rFonts w:ascii="Times New Roman" w:hAnsi="Times New Roman" w:cs="Times New Roman"/>
          <w:sz w:val="24"/>
          <w:szCs w:val="24"/>
        </w:rPr>
        <w:t xml:space="preserve"> без вмешательства в оперативно-хозяйственную деятельность Поставщика;</w:t>
      </w:r>
    </w:p>
    <w:p w:rsidR="000D25C6" w:rsidRPr="00C14CB7" w:rsidRDefault="000D25C6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5.4.4. требовать возмещения убытков в соответствии с </w:t>
      </w:r>
      <w:hyperlink w:anchor="Par132" w:history="1">
        <w:r w:rsidRPr="00C14CB7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  <w:r w:rsidR="00A25E6A">
          <w:rPr>
            <w:rFonts w:ascii="Times New Roman" w:hAnsi="Times New Roman" w:cs="Times New Roman"/>
            <w:color w:val="000000"/>
            <w:sz w:val="24"/>
            <w:szCs w:val="24"/>
          </w:rPr>
          <w:t>6</w:t>
        </w:r>
      </w:hyperlink>
      <w:r w:rsidRPr="00C14CB7">
        <w:rPr>
          <w:rFonts w:ascii="Times New Roman" w:hAnsi="Times New Roman" w:cs="Times New Roman"/>
          <w:sz w:val="24"/>
          <w:szCs w:val="24"/>
        </w:rPr>
        <w:t xml:space="preserve">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Договора</w:t>
      </w:r>
      <w:r w:rsidRPr="00C14CB7">
        <w:rPr>
          <w:rFonts w:ascii="Times New Roman" w:hAnsi="Times New Roman" w:cs="Times New Roman"/>
          <w:sz w:val="24"/>
          <w:szCs w:val="24"/>
        </w:rPr>
        <w:t>, причиненных по вине Поставщика;</w:t>
      </w:r>
    </w:p>
    <w:p w:rsidR="000D25C6" w:rsidRPr="00C14CB7" w:rsidRDefault="000D25C6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5.4.5. предложить увеличить или уменьшить в процессе исполнения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Договора</w:t>
      </w:r>
      <w:r w:rsidRPr="00C14CB7">
        <w:rPr>
          <w:rFonts w:ascii="Times New Roman" w:hAnsi="Times New Roman" w:cs="Times New Roman"/>
          <w:sz w:val="24"/>
          <w:szCs w:val="24"/>
        </w:rPr>
        <w:t xml:space="preserve"> количество Товара, предусмотренного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Договором</w:t>
      </w:r>
      <w:r w:rsidRPr="00C14CB7">
        <w:rPr>
          <w:rFonts w:ascii="Times New Roman" w:hAnsi="Times New Roman" w:cs="Times New Roman"/>
          <w:sz w:val="24"/>
          <w:szCs w:val="24"/>
        </w:rPr>
        <w:t xml:space="preserve">, не более чем на десять процентов в порядке и на условиях, установленных </w:t>
      </w:r>
      <w:r w:rsidR="000D6EBF">
        <w:rPr>
          <w:rFonts w:ascii="Times New Roman" w:hAnsi="Times New Roman" w:cs="Times New Roman"/>
          <w:sz w:val="24"/>
          <w:szCs w:val="24"/>
        </w:rPr>
        <w:t>Федеральным з</w:t>
      </w:r>
      <w:r w:rsidRPr="00C14CB7">
        <w:rPr>
          <w:rFonts w:ascii="Times New Roman" w:hAnsi="Times New Roman" w:cs="Times New Roman"/>
          <w:sz w:val="24"/>
          <w:szCs w:val="24"/>
        </w:rPr>
        <w:t xml:space="preserve">аконом № 44-ФЗ.; </w:t>
      </w:r>
    </w:p>
    <w:p w:rsidR="000D25C6" w:rsidRPr="00C14CB7" w:rsidRDefault="000D25C6" w:rsidP="00C14CB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5.4.6. отказаться от приемки и оплаты Товара, не соответствующего условиям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Договора</w:t>
      </w:r>
      <w:r w:rsidRPr="00C14CB7">
        <w:rPr>
          <w:rFonts w:ascii="Times New Roman" w:hAnsi="Times New Roman" w:cs="Times New Roman"/>
          <w:sz w:val="24"/>
          <w:szCs w:val="24"/>
        </w:rPr>
        <w:t>.</w:t>
      </w:r>
    </w:p>
    <w:p w:rsidR="000D25C6" w:rsidRPr="00C14CB7" w:rsidRDefault="00C14CB7" w:rsidP="002F76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CB7">
        <w:rPr>
          <w:rFonts w:ascii="Times New Roman" w:hAnsi="Times New Roman" w:cs="Times New Roman"/>
          <w:b/>
          <w:sz w:val="24"/>
          <w:szCs w:val="24"/>
        </w:rPr>
        <w:t>6</w:t>
      </w:r>
      <w:r w:rsidR="000D25C6" w:rsidRPr="00C14CB7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0D25C6" w:rsidRPr="00C14CB7" w:rsidRDefault="000D25C6" w:rsidP="00C14C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6.1. За неисполнение или ненадлежащее исполнение своих обязательств по настоящему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Договору</w:t>
      </w:r>
      <w:r w:rsidRPr="00C14CB7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в соответствии с действующим законодательством Российской Федерации.</w:t>
      </w:r>
    </w:p>
    <w:p w:rsidR="000D25C6" w:rsidRPr="00C14CB7" w:rsidRDefault="000D25C6" w:rsidP="00C14C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6.2. В случае просрочки исполнения Заказчиком обязательств, предусмотренных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Договором</w:t>
      </w:r>
      <w:r w:rsidRPr="00C14CB7">
        <w:rPr>
          <w:rFonts w:ascii="Times New Roman" w:hAnsi="Times New Roman" w:cs="Times New Roman"/>
          <w:sz w:val="24"/>
          <w:szCs w:val="24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Договором</w:t>
      </w:r>
      <w:r w:rsidRPr="00C14CB7">
        <w:rPr>
          <w:rFonts w:ascii="Times New Roman" w:hAnsi="Times New Roman" w:cs="Times New Roman"/>
          <w:sz w:val="24"/>
          <w:szCs w:val="24"/>
        </w:rPr>
        <w:t xml:space="preserve">, </w:t>
      </w:r>
      <w:r w:rsidR="00CA53CD" w:rsidRPr="00C14CB7">
        <w:rPr>
          <w:rFonts w:ascii="Times New Roman" w:hAnsi="Times New Roman" w:cs="Times New Roman"/>
          <w:sz w:val="24"/>
          <w:szCs w:val="24"/>
        </w:rPr>
        <w:t>Поставщик</w:t>
      </w:r>
      <w:r w:rsidRPr="00C14CB7">
        <w:rPr>
          <w:rFonts w:ascii="Times New Roman" w:hAnsi="Times New Roman" w:cs="Times New Roman"/>
          <w:sz w:val="24"/>
          <w:szCs w:val="24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Договором</w:t>
      </w:r>
      <w:r w:rsidRPr="00C14CB7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договором</w:t>
      </w:r>
      <w:r w:rsidRPr="00C14CB7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обязательства. Такая пеня устанавливается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Договором</w:t>
      </w:r>
      <w:r w:rsidRPr="00C14CB7">
        <w:rPr>
          <w:rFonts w:ascii="Times New Roman" w:hAnsi="Times New Roman" w:cs="Times New Roman"/>
          <w:sz w:val="24"/>
          <w:szCs w:val="24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4073DB" w:rsidRPr="00C14CB7" w:rsidRDefault="00622A08" w:rsidP="00C14CB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4CB7">
        <w:rPr>
          <w:rFonts w:ascii="Times New Roman" w:hAnsi="Times New Roman" w:cs="Times New Roman"/>
          <w:color w:val="000000"/>
          <w:sz w:val="24"/>
          <w:szCs w:val="24"/>
        </w:rPr>
        <w:lastRenderedPageBreak/>
        <w:t>6</w:t>
      </w:r>
      <w:r w:rsidR="00FE0E25" w:rsidRPr="00C14CB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073DB" w:rsidRPr="00C14CB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E0E25" w:rsidRPr="00C14CB7">
        <w:rPr>
          <w:rFonts w:ascii="Times New Roman" w:hAnsi="Times New Roman" w:cs="Times New Roman"/>
          <w:color w:val="000000"/>
          <w:sz w:val="24"/>
          <w:szCs w:val="24"/>
        </w:rPr>
        <w:t>. За каждый факт неисполнения или ненадлежащего исполнения Поставщиком обяза</w:t>
      </w:r>
      <w:r w:rsidR="00E85C19" w:rsidRPr="00C14CB7">
        <w:rPr>
          <w:rFonts w:ascii="Times New Roman" w:hAnsi="Times New Roman" w:cs="Times New Roman"/>
          <w:color w:val="000000"/>
          <w:sz w:val="24"/>
          <w:szCs w:val="24"/>
        </w:rPr>
        <w:t xml:space="preserve">тельств, предусмотренных </w:t>
      </w:r>
      <w:r w:rsidR="0001507E" w:rsidRPr="00C14CB7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="00FE0E25" w:rsidRPr="00C14CB7">
        <w:rPr>
          <w:rFonts w:ascii="Times New Roman" w:hAnsi="Times New Roman" w:cs="Times New Roman"/>
          <w:color w:val="000000"/>
          <w:sz w:val="24"/>
          <w:szCs w:val="24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01507E" w:rsidRPr="00C14CB7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="00FE0E25" w:rsidRPr="00C14CB7">
        <w:rPr>
          <w:rFonts w:ascii="Times New Roman" w:hAnsi="Times New Roman" w:cs="Times New Roman"/>
          <w:color w:val="000000"/>
          <w:sz w:val="24"/>
          <w:szCs w:val="24"/>
        </w:rPr>
        <w:t xml:space="preserve">, размер штрафа установлен в соответствии с Постановлением Правительства </w:t>
      </w:r>
      <w:r w:rsidR="00E41A37" w:rsidRPr="00C14CB7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</w:t>
      </w:r>
      <w:r w:rsidR="00DB4838" w:rsidRPr="00C14CB7">
        <w:rPr>
          <w:rFonts w:ascii="Times New Roman" w:hAnsi="Times New Roman" w:cs="Times New Roman"/>
          <w:color w:val="000000"/>
          <w:sz w:val="24"/>
          <w:szCs w:val="24"/>
        </w:rPr>
        <w:t xml:space="preserve"> от 30.08.2017 № 1042 в </w:t>
      </w:r>
      <w:r w:rsidR="00FE0E25" w:rsidRPr="00C14CB7">
        <w:rPr>
          <w:rFonts w:ascii="Times New Roman" w:hAnsi="Times New Roman" w:cs="Times New Roman"/>
          <w:color w:val="000000"/>
          <w:sz w:val="24"/>
          <w:szCs w:val="24"/>
        </w:rPr>
        <w:t xml:space="preserve">следующем размере, </w:t>
      </w:r>
      <w:r w:rsidR="004073DB" w:rsidRPr="00C14CB7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 w:rsidR="00FE0E25" w:rsidRPr="00C14CB7">
        <w:rPr>
          <w:rFonts w:ascii="Times New Roman" w:hAnsi="Times New Roman" w:cs="Times New Roman"/>
          <w:color w:val="000000"/>
          <w:sz w:val="24"/>
          <w:szCs w:val="24"/>
        </w:rPr>
        <w:t xml:space="preserve">10 процентов </w:t>
      </w:r>
      <w:r w:rsidR="004073DB" w:rsidRPr="00C14CB7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FE0E25" w:rsidRPr="00C14CB7">
        <w:rPr>
          <w:rFonts w:ascii="Times New Roman" w:hAnsi="Times New Roman" w:cs="Times New Roman"/>
          <w:color w:val="000000"/>
          <w:sz w:val="24"/>
          <w:szCs w:val="24"/>
        </w:rPr>
        <w:t xml:space="preserve">цены </w:t>
      </w:r>
      <w:r w:rsidR="000D6EBF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="004073DB" w:rsidRPr="00C14CB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E0E25" w:rsidRPr="00C14C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E0E25" w:rsidRPr="00C14CB7" w:rsidRDefault="00F10005" w:rsidP="00C14CB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4CB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E76F12" w:rsidRPr="00C14CB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073DB" w:rsidRPr="00C14CB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E0E25" w:rsidRPr="00C14CB7">
        <w:rPr>
          <w:rFonts w:ascii="Times New Roman" w:hAnsi="Times New Roman" w:cs="Times New Roman"/>
          <w:color w:val="000000"/>
          <w:sz w:val="24"/>
          <w:szCs w:val="24"/>
        </w:rPr>
        <w:t xml:space="preserve">. За каждый факт неисполнения или ненадлежащего исполнения Поставщиком обязательства, предусмотренного </w:t>
      </w:r>
      <w:r w:rsidR="0001507E" w:rsidRPr="00C14CB7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="004073DB" w:rsidRPr="00C14CB7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FE0E25" w:rsidRPr="00C14CB7">
        <w:rPr>
          <w:rFonts w:ascii="Times New Roman" w:hAnsi="Times New Roman" w:cs="Times New Roman"/>
          <w:color w:val="000000"/>
          <w:sz w:val="24"/>
          <w:szCs w:val="24"/>
        </w:rPr>
        <w:t xml:space="preserve">, которое не имеет стоимостного выражения, размер штрафа устанавливается в порядке, установленном Постановлением Правительства </w:t>
      </w:r>
      <w:r w:rsidR="00E41A37" w:rsidRPr="00C14CB7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</w:t>
      </w:r>
      <w:r w:rsidR="00FE0E25" w:rsidRPr="00C14CB7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4073DB" w:rsidRPr="00C14CB7">
        <w:rPr>
          <w:rFonts w:ascii="Times New Roman" w:hAnsi="Times New Roman" w:cs="Times New Roman"/>
          <w:color w:val="000000"/>
          <w:sz w:val="24"/>
          <w:szCs w:val="24"/>
        </w:rPr>
        <w:t>30.08.2017 № 1042 и составляет:  1000 рублей</w:t>
      </w:r>
      <w:r w:rsidR="00A25E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73DB" w:rsidRPr="00C14CB7" w:rsidRDefault="00F10005" w:rsidP="00C14CB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4CB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E76F12" w:rsidRPr="00C14CB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073DB" w:rsidRPr="00C14CB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E0E25" w:rsidRPr="00C14CB7">
        <w:rPr>
          <w:rFonts w:ascii="Times New Roman" w:hAnsi="Times New Roman" w:cs="Times New Roman"/>
          <w:color w:val="000000"/>
          <w:sz w:val="24"/>
          <w:szCs w:val="24"/>
        </w:rPr>
        <w:t xml:space="preserve">. За каждый факт неисполнения </w:t>
      </w:r>
      <w:r w:rsidR="004073DB" w:rsidRPr="00C14CB7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FE0E25" w:rsidRPr="00C14CB7">
        <w:rPr>
          <w:rFonts w:ascii="Times New Roman" w:hAnsi="Times New Roman" w:cs="Times New Roman"/>
          <w:color w:val="000000"/>
          <w:sz w:val="24"/>
          <w:szCs w:val="24"/>
        </w:rPr>
        <w:t xml:space="preserve">аказчиком обязательств, предусмотренных </w:t>
      </w:r>
      <w:r w:rsidR="0001507E" w:rsidRPr="00C14CB7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="00FE0E25" w:rsidRPr="00C14CB7">
        <w:rPr>
          <w:rFonts w:ascii="Times New Roman" w:hAnsi="Times New Roman" w:cs="Times New Roman"/>
          <w:color w:val="000000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01507E" w:rsidRPr="00C14CB7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="00FE0E25" w:rsidRPr="00C14CB7">
        <w:rPr>
          <w:rFonts w:ascii="Times New Roman" w:hAnsi="Times New Roman" w:cs="Times New Roman"/>
          <w:color w:val="000000"/>
          <w:sz w:val="24"/>
          <w:szCs w:val="24"/>
        </w:rPr>
        <w:t xml:space="preserve">, размер штрафа устанавливается в порядке, установленном Постановлением Правительства </w:t>
      </w:r>
      <w:r w:rsidR="00E41A37" w:rsidRPr="00C14CB7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</w:t>
      </w:r>
      <w:r w:rsidR="00FE0E25" w:rsidRPr="00C14CB7">
        <w:rPr>
          <w:rFonts w:ascii="Times New Roman" w:hAnsi="Times New Roman" w:cs="Times New Roman"/>
          <w:color w:val="000000"/>
          <w:sz w:val="24"/>
          <w:szCs w:val="24"/>
        </w:rPr>
        <w:t xml:space="preserve"> от 30.08.2017 № 1042</w:t>
      </w:r>
      <w:r w:rsidR="00DB4838" w:rsidRPr="00C14CB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E0E25" w:rsidRPr="00C14CB7">
        <w:rPr>
          <w:rFonts w:ascii="Times New Roman" w:hAnsi="Times New Roman" w:cs="Times New Roman"/>
          <w:color w:val="000000"/>
          <w:sz w:val="24"/>
          <w:szCs w:val="24"/>
        </w:rPr>
        <w:t xml:space="preserve"> и составляет: 1000 рублей</w:t>
      </w:r>
      <w:r w:rsidR="004073DB" w:rsidRPr="00C14C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5C5F" w:rsidRPr="00C14CB7" w:rsidRDefault="00D25C5F" w:rsidP="00C14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14CB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6.</w:t>
      </w:r>
      <w:r w:rsidR="007A4876" w:rsidRPr="00C14CB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6</w:t>
      </w:r>
      <w:r w:rsidRPr="00C14CB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Применение неустойки (штрафа, пени) не освобождает Стороны от исполнения обязательств по </w:t>
      </w:r>
      <w:r w:rsidR="0001507E" w:rsidRPr="00C14CB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Договору</w:t>
      </w:r>
      <w:r w:rsidRPr="00C14CB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D25C5F" w:rsidRPr="00C14CB7" w:rsidRDefault="00D25C5F" w:rsidP="00C14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14CB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6.</w:t>
      </w:r>
      <w:r w:rsidR="007A4876" w:rsidRPr="00C14CB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</w:t>
      </w:r>
      <w:r w:rsidRPr="00C14CB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01507E" w:rsidRPr="00C14CB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Договор</w:t>
      </w:r>
      <w:r w:rsidRPr="00C14CB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ом, не может превышать цену </w:t>
      </w:r>
      <w:r w:rsidR="0001507E" w:rsidRPr="00C14CB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Договора</w:t>
      </w:r>
      <w:r w:rsidRPr="00C14CB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D25C5F" w:rsidRPr="00C14CB7" w:rsidRDefault="00D25C5F" w:rsidP="00C14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14CB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6.</w:t>
      </w:r>
      <w:r w:rsidR="007A4876" w:rsidRPr="00C14CB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8</w:t>
      </w:r>
      <w:r w:rsidRPr="00C14CB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В случае расторжения </w:t>
      </w:r>
      <w:r w:rsidR="0001507E" w:rsidRPr="00C14CB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Договора</w:t>
      </w:r>
      <w:r w:rsidRPr="00C14CB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 связи с односторонним отказом Стороны от исполнения </w:t>
      </w:r>
      <w:r w:rsidR="0001507E" w:rsidRPr="00C14CB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Договора</w:t>
      </w:r>
      <w:r w:rsidRPr="00C14CB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01507E" w:rsidRPr="00C14CB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Договора</w:t>
      </w:r>
      <w:r w:rsidRPr="00C14CB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4073DB" w:rsidRPr="00C14CB7" w:rsidRDefault="00C14CB7" w:rsidP="002F76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CB7">
        <w:rPr>
          <w:rFonts w:ascii="Times New Roman" w:hAnsi="Times New Roman" w:cs="Times New Roman"/>
          <w:b/>
          <w:sz w:val="24"/>
          <w:szCs w:val="24"/>
        </w:rPr>
        <w:t>7</w:t>
      </w:r>
      <w:r w:rsidR="004073DB" w:rsidRPr="00C14CB7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:rsidR="004073DB" w:rsidRPr="00C14CB7" w:rsidRDefault="004073DB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7.1. Стороны не несут ответственность за полное или частичное неисполнение предусмотренных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</w:t>
      </w:r>
      <w:r w:rsidRPr="00C14CB7">
        <w:rPr>
          <w:rFonts w:ascii="Times New Roman" w:hAnsi="Times New Roman" w:cs="Times New Roman"/>
          <w:sz w:val="24"/>
          <w:szCs w:val="24"/>
        </w:rPr>
        <w:t>ом обязательств, если такое неисполнение связано с обстоятельствами непреодолимой силы.</w:t>
      </w:r>
    </w:p>
    <w:p w:rsidR="004073DB" w:rsidRPr="00C14CB7" w:rsidRDefault="004073DB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7.2. В случае если надлежащее исполнение Стороной предусмотренных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</w:t>
      </w:r>
      <w:r w:rsidRPr="00C14CB7">
        <w:rPr>
          <w:rFonts w:ascii="Times New Roman" w:hAnsi="Times New Roman" w:cs="Times New Roman"/>
          <w:sz w:val="24"/>
          <w:szCs w:val="24"/>
        </w:rPr>
        <w:t>ом обязательств оказалось невозможным вследствие обстоятельств непреодолимой силы, такая Сторона не позднее 5 (пяти) календарных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4073DB" w:rsidRPr="00C14CB7" w:rsidRDefault="004073DB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7.3. В случае возникновения обстоятельств непреодолимой силы Стороны вправе расторгнуть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</w:t>
      </w:r>
      <w:r w:rsidRPr="00C14CB7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:rsidR="00142F92" w:rsidRPr="00C14CB7" w:rsidRDefault="004073DB" w:rsidP="00C14CB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14CB7">
        <w:rPr>
          <w:rFonts w:ascii="Times New Roman" w:hAnsi="Times New Roman" w:cs="Times New Roman"/>
          <w:sz w:val="24"/>
          <w:szCs w:val="24"/>
        </w:rPr>
        <w:t>7.4.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</w:t>
      </w:r>
      <w:r w:rsidR="00601C12" w:rsidRPr="00C14CB7">
        <w:rPr>
          <w:rFonts w:ascii="Times New Roman" w:hAnsi="Times New Roman" w:cs="Times New Roman"/>
          <w:sz w:val="24"/>
          <w:szCs w:val="24"/>
        </w:rPr>
        <w:t>.</w:t>
      </w:r>
    </w:p>
    <w:p w:rsidR="004073DB" w:rsidRPr="00C14CB7" w:rsidRDefault="00C14CB7" w:rsidP="002F76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CB7">
        <w:rPr>
          <w:rFonts w:ascii="Times New Roman" w:hAnsi="Times New Roman" w:cs="Times New Roman"/>
          <w:b/>
          <w:sz w:val="24"/>
          <w:szCs w:val="24"/>
        </w:rPr>
        <w:t>8</w:t>
      </w:r>
      <w:r w:rsidR="004073DB" w:rsidRPr="00C14CB7">
        <w:rPr>
          <w:rFonts w:ascii="Times New Roman" w:hAnsi="Times New Roman" w:cs="Times New Roman"/>
          <w:b/>
          <w:sz w:val="24"/>
          <w:szCs w:val="24"/>
        </w:rPr>
        <w:t>. Рассмотрение и разрешение споров</w:t>
      </w:r>
    </w:p>
    <w:p w:rsidR="004073DB" w:rsidRPr="00C14CB7" w:rsidRDefault="004073DB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8.1. Все споры и разногласия, которые могут возникнуть из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</w:t>
      </w:r>
      <w:r w:rsidRPr="00C14CB7">
        <w:rPr>
          <w:rFonts w:ascii="Times New Roman" w:hAnsi="Times New Roman" w:cs="Times New Roman"/>
          <w:sz w:val="24"/>
          <w:szCs w:val="24"/>
        </w:rPr>
        <w:t>а между Сторонами, будут разрешаться путем переговоров, в том числе в претензионном порядке.</w:t>
      </w:r>
    </w:p>
    <w:p w:rsidR="004073DB" w:rsidRPr="00C14CB7" w:rsidRDefault="004073DB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8.2. Претензия оформляется в письменной форме. В претензии перечисляются допущенные при исполнении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</w:t>
      </w:r>
      <w:r w:rsidRPr="00C14CB7">
        <w:rPr>
          <w:rFonts w:ascii="Times New Roman" w:hAnsi="Times New Roman" w:cs="Times New Roman"/>
          <w:sz w:val="24"/>
          <w:szCs w:val="24"/>
        </w:rPr>
        <w:t xml:space="preserve">а нарушения со ссылкой на соответствующие положения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Договора</w:t>
      </w:r>
      <w:r w:rsidRPr="00C14CB7">
        <w:rPr>
          <w:rFonts w:ascii="Times New Roman" w:hAnsi="Times New Roman" w:cs="Times New Roman"/>
          <w:sz w:val="24"/>
          <w:szCs w:val="24"/>
        </w:rPr>
        <w:t xml:space="preserve">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4073DB" w:rsidRPr="00C14CB7" w:rsidRDefault="004073DB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8.3. Срок рассмотрения претензии не может превышать 5 (пяти) календарных дней. </w:t>
      </w:r>
    </w:p>
    <w:p w:rsidR="004073DB" w:rsidRPr="00C14CB7" w:rsidRDefault="004073DB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>8.4. При неурегулировании Сторонами спора в досудебном порядке, спор разрешается в судебном порядке в Арбитражном суде Оренбургской области.</w:t>
      </w:r>
    </w:p>
    <w:p w:rsidR="004073DB" w:rsidRPr="00C14CB7" w:rsidRDefault="00C14CB7" w:rsidP="002F76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CB7">
        <w:rPr>
          <w:rFonts w:ascii="Times New Roman" w:hAnsi="Times New Roman" w:cs="Times New Roman"/>
          <w:b/>
          <w:sz w:val="24"/>
          <w:szCs w:val="24"/>
        </w:rPr>
        <w:t>9</w:t>
      </w:r>
      <w:r w:rsidR="004073DB" w:rsidRPr="00C14C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25C5F" w:rsidRPr="00C14CB7">
        <w:rPr>
          <w:rFonts w:ascii="Times New Roman" w:hAnsi="Times New Roman" w:cs="Times New Roman"/>
          <w:b/>
          <w:sz w:val="24"/>
          <w:szCs w:val="24"/>
        </w:rPr>
        <w:t xml:space="preserve">Порядок изменения и расторжения </w:t>
      </w:r>
      <w:r w:rsidR="0001507E" w:rsidRPr="00C14CB7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:rsidR="00D25C5F" w:rsidRPr="00C14CB7" w:rsidRDefault="00D25C5F" w:rsidP="00C14C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</w:pPr>
      <w:r w:rsidRPr="00C14CB7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9.1. Все изменения и дополнения к настоящему </w:t>
      </w:r>
      <w:r w:rsidR="0001507E" w:rsidRPr="00C14CB7">
        <w:rPr>
          <w:rFonts w:ascii="Times New Roman" w:hAnsi="Times New Roman" w:cs="Times New Roman"/>
          <w:kern w:val="3"/>
          <w:sz w:val="24"/>
          <w:szCs w:val="24"/>
        </w:rPr>
        <w:t>договор</w:t>
      </w:r>
      <w:r w:rsidRPr="00C14CB7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у осуществляются путем подписания Сторонами дополнительных соглашений к настоящему </w:t>
      </w:r>
      <w:r w:rsidR="0001507E" w:rsidRPr="00C14CB7">
        <w:rPr>
          <w:rFonts w:ascii="Times New Roman" w:hAnsi="Times New Roman" w:cs="Times New Roman"/>
          <w:kern w:val="3"/>
          <w:sz w:val="24"/>
          <w:szCs w:val="24"/>
        </w:rPr>
        <w:t>договор</w:t>
      </w:r>
      <w:r w:rsidRPr="00C14CB7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у с учетом положений и требований законодательства Российской Федерации, в том числе положений Федерального закона № 44-ФЗ. Подписанные Сторонами изменения к настоящему </w:t>
      </w:r>
      <w:r w:rsidR="0001507E" w:rsidRPr="00C14CB7">
        <w:rPr>
          <w:rFonts w:ascii="Times New Roman" w:hAnsi="Times New Roman" w:cs="Times New Roman"/>
          <w:kern w:val="3"/>
          <w:sz w:val="24"/>
          <w:szCs w:val="24"/>
        </w:rPr>
        <w:t>договору</w:t>
      </w:r>
      <w:r w:rsidRPr="00C14CB7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являются его неотъемлемой частью.</w:t>
      </w:r>
    </w:p>
    <w:p w:rsidR="00D25C5F" w:rsidRPr="00C14CB7" w:rsidRDefault="00D25C5F" w:rsidP="00C14CB7">
      <w:pPr>
        <w:tabs>
          <w:tab w:val="left" w:pos="851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</w:pPr>
      <w:r w:rsidRPr="00C14CB7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9.2. Расторжение </w:t>
      </w:r>
      <w:r w:rsidR="0001507E" w:rsidRPr="00C14CB7">
        <w:rPr>
          <w:rFonts w:ascii="Times New Roman" w:hAnsi="Times New Roman" w:cs="Times New Roman"/>
          <w:kern w:val="3"/>
          <w:sz w:val="24"/>
          <w:szCs w:val="24"/>
        </w:rPr>
        <w:t>договор</w:t>
      </w:r>
      <w:r w:rsidR="000D6EBF">
        <w:rPr>
          <w:rFonts w:ascii="Times New Roman" w:hAnsi="Times New Roman" w:cs="Times New Roman"/>
          <w:kern w:val="3"/>
          <w:sz w:val="24"/>
          <w:szCs w:val="24"/>
        </w:rPr>
        <w:t>а</w:t>
      </w:r>
      <w:r w:rsidRPr="00C14CB7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допускается по соглашению сторон, по решению суда, в случае одностороннего отказа стороны </w:t>
      </w:r>
      <w:r w:rsidR="0001507E" w:rsidRPr="00C14CB7">
        <w:rPr>
          <w:rFonts w:ascii="Times New Roman" w:hAnsi="Times New Roman" w:cs="Times New Roman"/>
          <w:kern w:val="3"/>
          <w:sz w:val="24"/>
          <w:szCs w:val="24"/>
        </w:rPr>
        <w:t>договора</w:t>
      </w:r>
      <w:r w:rsidRPr="00C14CB7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от исполнения в соответствии с гражданским законодательством.</w:t>
      </w:r>
    </w:p>
    <w:p w:rsidR="00D25C5F" w:rsidRDefault="00D25C5F" w:rsidP="00C14C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9.3. </w:t>
      </w:r>
      <w:r w:rsidRPr="00C14CB7">
        <w:rPr>
          <w:rFonts w:ascii="Times New Roman" w:hAnsi="Times New Roman" w:cs="Times New Roman"/>
          <w:sz w:val="24"/>
          <w:szCs w:val="24"/>
        </w:rPr>
        <w:t xml:space="preserve">Сторона </w:t>
      </w:r>
      <w:r w:rsidR="0001507E" w:rsidRPr="00C14CB7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Pr="00C14CB7">
        <w:rPr>
          <w:rFonts w:ascii="Times New Roman" w:hAnsi="Times New Roman" w:cs="Times New Roman"/>
          <w:sz w:val="24"/>
          <w:szCs w:val="24"/>
        </w:rPr>
        <w:t xml:space="preserve"> может в одностороннем порядке отказаться от исполнения </w:t>
      </w:r>
      <w:r w:rsidR="0001507E" w:rsidRPr="00C14CB7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Pr="00C14CB7">
        <w:rPr>
          <w:rFonts w:ascii="Times New Roman" w:hAnsi="Times New Roman" w:cs="Times New Roman"/>
          <w:sz w:val="24"/>
          <w:szCs w:val="24"/>
        </w:rPr>
        <w:t xml:space="preserve"> в соответствии с положениями частей 12.2 - 14; 14.2; 20.2 статьи 95 </w:t>
      </w:r>
      <w:r w:rsidR="000D6EBF">
        <w:rPr>
          <w:rFonts w:ascii="Times New Roman" w:hAnsi="Times New Roman" w:cs="Times New Roman"/>
          <w:sz w:val="24"/>
          <w:szCs w:val="24"/>
        </w:rPr>
        <w:t>Федерального з</w:t>
      </w:r>
      <w:r w:rsidRPr="00C14CB7">
        <w:rPr>
          <w:rFonts w:ascii="Times New Roman" w:hAnsi="Times New Roman" w:cs="Times New Roman"/>
          <w:sz w:val="24"/>
          <w:szCs w:val="24"/>
        </w:rPr>
        <w:t>акона № 44 – ФЗ.</w:t>
      </w:r>
    </w:p>
    <w:p w:rsidR="000D6EBF" w:rsidRDefault="000D6EBF" w:rsidP="00C14C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79DC" w:rsidRDefault="004579DC" w:rsidP="00C14C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79DC" w:rsidRPr="00C14CB7" w:rsidRDefault="004579DC" w:rsidP="00C14C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5C5F" w:rsidRPr="00C14CB7" w:rsidRDefault="00D25C5F" w:rsidP="00C14C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</w:pPr>
      <w:r w:rsidRPr="00C14CB7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lastRenderedPageBreak/>
        <w:t xml:space="preserve">9.4. </w:t>
      </w:r>
      <w:r w:rsidR="0001507E" w:rsidRPr="00C14CB7">
        <w:rPr>
          <w:rFonts w:ascii="Times New Roman" w:hAnsi="Times New Roman" w:cs="Times New Roman"/>
          <w:kern w:val="3"/>
          <w:sz w:val="24"/>
          <w:szCs w:val="24"/>
        </w:rPr>
        <w:t>Договор</w:t>
      </w:r>
      <w:r w:rsidRPr="00C14CB7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считается расторгнутым с момента подписания Сторонами соглашения о расторжении, при условии проведения взаиморасчетов по произведенной оплате и произведенным Сторонами расходов.</w:t>
      </w:r>
    </w:p>
    <w:p w:rsidR="00D25C5F" w:rsidRPr="00C14CB7" w:rsidRDefault="00D25C5F" w:rsidP="00C14C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</w:pPr>
      <w:r w:rsidRPr="00C14CB7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9.5. При прекращении действия настоящего </w:t>
      </w:r>
      <w:r w:rsidR="0001507E" w:rsidRPr="00C14CB7">
        <w:rPr>
          <w:rFonts w:ascii="Times New Roman" w:hAnsi="Times New Roman" w:cs="Times New Roman"/>
          <w:kern w:val="3"/>
          <w:sz w:val="24"/>
          <w:szCs w:val="24"/>
        </w:rPr>
        <w:t>договора</w:t>
      </w:r>
      <w:r w:rsidRPr="00C14CB7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Стороны не освобождаются от своих неисполненных обязательств, выплаты причитающихся процентов и возмещения убытков, возникших в результате неисполнения или ненадлежащего исполнения своих обязательств по настоящему </w:t>
      </w:r>
      <w:r w:rsidR="0001507E" w:rsidRPr="00C14CB7">
        <w:rPr>
          <w:rFonts w:ascii="Times New Roman" w:hAnsi="Times New Roman" w:cs="Times New Roman"/>
          <w:kern w:val="3"/>
          <w:sz w:val="24"/>
          <w:szCs w:val="24"/>
        </w:rPr>
        <w:t>договору</w:t>
      </w:r>
      <w:r w:rsidRPr="00C14CB7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.</w:t>
      </w:r>
    </w:p>
    <w:p w:rsidR="004073DB" w:rsidRPr="00C14CB7" w:rsidRDefault="00C14CB7" w:rsidP="002F76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CB7">
        <w:rPr>
          <w:rFonts w:ascii="Times New Roman" w:hAnsi="Times New Roman" w:cs="Times New Roman"/>
          <w:b/>
          <w:sz w:val="24"/>
          <w:szCs w:val="24"/>
        </w:rPr>
        <w:t>10</w:t>
      </w:r>
      <w:r w:rsidR="004073DB" w:rsidRPr="00C14CB7">
        <w:rPr>
          <w:rFonts w:ascii="Times New Roman" w:hAnsi="Times New Roman" w:cs="Times New Roman"/>
          <w:b/>
          <w:sz w:val="24"/>
          <w:szCs w:val="24"/>
        </w:rPr>
        <w:t>. Прочие положения</w:t>
      </w:r>
    </w:p>
    <w:p w:rsidR="00D25C5F" w:rsidRPr="00C14CB7" w:rsidRDefault="004073DB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10.1. </w:t>
      </w:r>
      <w:r w:rsidR="00D25C5F" w:rsidRPr="00C14CB7">
        <w:rPr>
          <w:rFonts w:ascii="Times New Roman" w:hAnsi="Times New Roman" w:cs="Times New Roman"/>
          <w:snapToGrid w:val="0"/>
          <w:sz w:val="24"/>
          <w:szCs w:val="24"/>
        </w:rPr>
        <w:t xml:space="preserve">Настоящий </w:t>
      </w:r>
      <w:r w:rsidR="0001507E" w:rsidRPr="00C14CB7">
        <w:rPr>
          <w:rFonts w:ascii="Times New Roman" w:hAnsi="Times New Roman" w:cs="Times New Roman"/>
          <w:snapToGrid w:val="0"/>
          <w:sz w:val="24"/>
          <w:szCs w:val="24"/>
        </w:rPr>
        <w:t>Договор</w:t>
      </w:r>
      <w:r w:rsidR="00D25C5F" w:rsidRPr="00C14CB7">
        <w:rPr>
          <w:rFonts w:ascii="Times New Roman" w:hAnsi="Times New Roman" w:cs="Times New Roman"/>
          <w:snapToGrid w:val="0"/>
          <w:sz w:val="24"/>
          <w:szCs w:val="24"/>
        </w:rPr>
        <w:t xml:space="preserve"> вступает в силу с даты его заключения и действует по 25.12.2026, а в части финансовых обязательств до полного их исполнения.</w:t>
      </w:r>
    </w:p>
    <w:p w:rsidR="004073DB" w:rsidRPr="00C14CB7" w:rsidRDefault="00D25C5F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10.2. </w:t>
      </w:r>
      <w:r w:rsidR="004073DB" w:rsidRPr="00C14CB7">
        <w:rPr>
          <w:rFonts w:ascii="Times New Roman" w:hAnsi="Times New Roman" w:cs="Times New Roman"/>
          <w:sz w:val="24"/>
          <w:szCs w:val="24"/>
        </w:rPr>
        <w:t xml:space="preserve">Во всем, что не предусмотрено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</w:t>
      </w:r>
      <w:r w:rsidR="004073DB" w:rsidRPr="00C14CB7">
        <w:rPr>
          <w:rFonts w:ascii="Times New Roman" w:hAnsi="Times New Roman" w:cs="Times New Roman"/>
          <w:sz w:val="24"/>
          <w:szCs w:val="24"/>
        </w:rPr>
        <w:t>ом, Стороны руководствуются законодательством Российской Федерации.</w:t>
      </w:r>
    </w:p>
    <w:p w:rsidR="00D25C5F" w:rsidRPr="00C14CB7" w:rsidRDefault="004073DB" w:rsidP="00C14CB7">
      <w:pPr>
        <w:tabs>
          <w:tab w:val="left" w:pos="709"/>
          <w:tab w:val="left" w:pos="993"/>
        </w:tabs>
        <w:spacing w:after="0" w:line="240" w:lineRule="auto"/>
        <w:ind w:right="57"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>10.</w:t>
      </w:r>
      <w:r w:rsidR="00D25C5F" w:rsidRPr="00C14CB7">
        <w:rPr>
          <w:rFonts w:ascii="Times New Roman" w:hAnsi="Times New Roman" w:cs="Times New Roman"/>
          <w:sz w:val="24"/>
          <w:szCs w:val="24"/>
        </w:rPr>
        <w:t>3</w:t>
      </w:r>
      <w:r w:rsidR="00D25C5F" w:rsidRPr="00C14CB7">
        <w:rPr>
          <w:rFonts w:ascii="Times New Roman" w:hAnsi="Times New Roman" w:cs="Times New Roman"/>
          <w:snapToGrid w:val="0"/>
          <w:sz w:val="24"/>
          <w:szCs w:val="24"/>
        </w:rPr>
        <w:t xml:space="preserve">. В случае изменения у какой-либо из Сторон местонахождения, названия, банковских реквизитов и прочего, она обязана в течение 5 (пяти) рабочих дней письменно известить об этом другую Сторону. Данное письмо является неотъемлемой частью настоящего </w:t>
      </w:r>
      <w:r w:rsidR="0001507E" w:rsidRPr="00C14CB7">
        <w:rPr>
          <w:rFonts w:ascii="Times New Roman" w:hAnsi="Times New Roman" w:cs="Times New Roman"/>
          <w:snapToGrid w:val="0"/>
          <w:sz w:val="24"/>
          <w:szCs w:val="24"/>
        </w:rPr>
        <w:t>Договор</w:t>
      </w:r>
      <w:r w:rsidR="00D25C5F" w:rsidRPr="00C14CB7">
        <w:rPr>
          <w:rFonts w:ascii="Times New Roman" w:hAnsi="Times New Roman" w:cs="Times New Roman"/>
          <w:snapToGrid w:val="0"/>
          <w:sz w:val="24"/>
          <w:szCs w:val="24"/>
        </w:rPr>
        <w:t>а.</w:t>
      </w:r>
    </w:p>
    <w:p w:rsidR="004073DB" w:rsidRPr="00C14CB7" w:rsidRDefault="004073DB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>10.</w:t>
      </w:r>
      <w:r w:rsidR="00D25C5F" w:rsidRPr="00C14CB7">
        <w:rPr>
          <w:rFonts w:ascii="Times New Roman" w:hAnsi="Times New Roman" w:cs="Times New Roman"/>
          <w:sz w:val="24"/>
          <w:szCs w:val="24"/>
        </w:rPr>
        <w:t>4</w:t>
      </w:r>
      <w:r w:rsidRPr="00C14CB7">
        <w:rPr>
          <w:rFonts w:ascii="Times New Roman" w:hAnsi="Times New Roman" w:cs="Times New Roman"/>
          <w:sz w:val="24"/>
          <w:szCs w:val="24"/>
        </w:rPr>
        <w:t xml:space="preserve">. При исполнении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Договора</w:t>
      </w:r>
      <w:r w:rsidRPr="00C14CB7">
        <w:rPr>
          <w:rFonts w:ascii="Times New Roman" w:hAnsi="Times New Roman" w:cs="Times New Roman"/>
          <w:sz w:val="24"/>
          <w:szCs w:val="24"/>
        </w:rPr>
        <w:t xml:space="preserve">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4073DB" w:rsidRPr="00C14CB7" w:rsidRDefault="004073DB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</w:t>
      </w:r>
      <w:r w:rsidR="000D6EBF">
        <w:rPr>
          <w:rFonts w:ascii="Times New Roman" w:hAnsi="Times New Roman" w:cs="Times New Roman"/>
          <w:sz w:val="24"/>
          <w:szCs w:val="24"/>
        </w:rPr>
        <w:t>у</w:t>
      </w:r>
      <w:r w:rsidRPr="00C14CB7">
        <w:rPr>
          <w:rFonts w:ascii="Times New Roman" w:hAnsi="Times New Roman" w:cs="Times New Roman"/>
          <w:sz w:val="24"/>
          <w:szCs w:val="24"/>
        </w:rPr>
        <w:t xml:space="preserve"> правопреемнику Поставщика осуществляется путем заключения соответствующего дополнительного соглашения к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Договору</w:t>
      </w:r>
      <w:r w:rsidRPr="00C14CB7">
        <w:rPr>
          <w:rFonts w:ascii="Times New Roman" w:hAnsi="Times New Roman" w:cs="Times New Roman"/>
          <w:sz w:val="24"/>
          <w:szCs w:val="24"/>
        </w:rPr>
        <w:t>.</w:t>
      </w:r>
    </w:p>
    <w:p w:rsidR="00D25C5F" w:rsidRPr="00C14CB7" w:rsidRDefault="00D25C5F" w:rsidP="00C14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10.5. Вопросы, не урегулированные настоящим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Договором</w:t>
      </w:r>
      <w:r w:rsidRPr="00C14CB7">
        <w:rPr>
          <w:rFonts w:ascii="Times New Roman" w:hAnsi="Times New Roman" w:cs="Times New Roman"/>
          <w:sz w:val="24"/>
          <w:szCs w:val="24"/>
        </w:rPr>
        <w:t>, разрешаются в соответствии с законодательством Российской Федерации.</w:t>
      </w:r>
    </w:p>
    <w:p w:rsidR="00D25C5F" w:rsidRPr="00C14CB7" w:rsidRDefault="00D25C5F" w:rsidP="00C14CB7">
      <w:pPr>
        <w:tabs>
          <w:tab w:val="left" w:pos="993"/>
          <w:tab w:val="left" w:pos="1276"/>
        </w:tabs>
        <w:spacing w:after="0" w:line="240" w:lineRule="auto"/>
        <w:ind w:left="567" w:right="-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14CB7">
        <w:rPr>
          <w:rFonts w:ascii="Times New Roman" w:hAnsi="Times New Roman" w:cs="Times New Roman"/>
          <w:snapToGrid w:val="0"/>
          <w:sz w:val="24"/>
          <w:szCs w:val="24"/>
        </w:rPr>
        <w:t xml:space="preserve">10.6. Неотъемлемой частью настоящего </w:t>
      </w:r>
      <w:r w:rsidR="0001507E" w:rsidRPr="00C14CB7">
        <w:rPr>
          <w:rFonts w:ascii="Times New Roman" w:hAnsi="Times New Roman" w:cs="Times New Roman"/>
          <w:snapToGrid w:val="0"/>
          <w:sz w:val="24"/>
          <w:szCs w:val="24"/>
        </w:rPr>
        <w:t>Договора</w:t>
      </w:r>
      <w:r w:rsidRPr="00C14CB7">
        <w:rPr>
          <w:rFonts w:ascii="Times New Roman" w:hAnsi="Times New Roman" w:cs="Times New Roman"/>
          <w:snapToGrid w:val="0"/>
          <w:sz w:val="24"/>
          <w:szCs w:val="24"/>
        </w:rPr>
        <w:t xml:space="preserve"> является:</w:t>
      </w:r>
    </w:p>
    <w:p w:rsidR="00C85B68" w:rsidRPr="00C14CB7" w:rsidRDefault="00D25C5F" w:rsidP="00C14CB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- </w:t>
      </w:r>
      <w:r w:rsidR="00C85B68" w:rsidRPr="00C14CB7">
        <w:rPr>
          <w:rFonts w:ascii="Times New Roman" w:hAnsi="Times New Roman" w:cs="Times New Roman"/>
          <w:sz w:val="24"/>
          <w:szCs w:val="24"/>
        </w:rPr>
        <w:t xml:space="preserve">Приложение № 1 </w:t>
      </w:r>
      <w:r w:rsidR="00CB6610" w:rsidRPr="00C14CB7">
        <w:rPr>
          <w:rFonts w:ascii="Times New Roman" w:hAnsi="Times New Roman" w:cs="Times New Roman"/>
          <w:sz w:val="24"/>
          <w:szCs w:val="24"/>
        </w:rPr>
        <w:t>–</w:t>
      </w:r>
      <w:r w:rsidR="00A32D34" w:rsidRPr="00C14C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4AE3" w:rsidRPr="00C14CB7">
        <w:rPr>
          <w:rFonts w:ascii="Times New Roman" w:eastAsia="Calibri" w:hAnsi="Times New Roman" w:cs="Times New Roman"/>
          <w:sz w:val="24"/>
          <w:szCs w:val="24"/>
        </w:rPr>
        <w:t>Техническое задание</w:t>
      </w:r>
      <w:r w:rsidR="00D74AE3" w:rsidRPr="00C14CB7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ED1A2A" w:rsidRPr="00C14CB7" w:rsidRDefault="00D25C5F" w:rsidP="00C14CB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CB7">
        <w:rPr>
          <w:rFonts w:ascii="Times New Roman" w:eastAsia="Calibri" w:hAnsi="Times New Roman" w:cs="Times New Roman"/>
          <w:sz w:val="24"/>
          <w:szCs w:val="24"/>
        </w:rPr>
        <w:t>-</w:t>
      </w:r>
      <w:r w:rsidR="00ED1A2A" w:rsidRPr="00C14CB7">
        <w:rPr>
          <w:rFonts w:ascii="Times New Roman" w:eastAsia="Calibri" w:hAnsi="Times New Roman" w:cs="Times New Roman"/>
          <w:sz w:val="24"/>
          <w:szCs w:val="24"/>
        </w:rPr>
        <w:t xml:space="preserve"> Приложение № 2 – </w:t>
      </w:r>
      <w:r w:rsidR="00D74AE3" w:rsidRPr="00C14CB7">
        <w:rPr>
          <w:rFonts w:ascii="Times New Roman" w:hAnsi="Times New Roman" w:cs="Times New Roman"/>
          <w:sz w:val="24"/>
          <w:szCs w:val="24"/>
        </w:rPr>
        <w:t>Спецификация</w:t>
      </w:r>
      <w:r w:rsidR="00D74AE3" w:rsidRPr="00C14C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6795" w:rsidRPr="00C14CB7" w:rsidRDefault="00C14CB7" w:rsidP="002F76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CB7">
        <w:rPr>
          <w:rFonts w:ascii="Times New Roman" w:hAnsi="Times New Roman" w:cs="Times New Roman"/>
          <w:b/>
          <w:sz w:val="24"/>
          <w:szCs w:val="24"/>
        </w:rPr>
        <w:t>11</w:t>
      </w:r>
      <w:r w:rsidR="00556795" w:rsidRPr="00C14CB7">
        <w:rPr>
          <w:rFonts w:ascii="Times New Roman" w:hAnsi="Times New Roman" w:cs="Times New Roman"/>
          <w:b/>
          <w:sz w:val="24"/>
          <w:szCs w:val="24"/>
        </w:rPr>
        <w:t>. Реквизиты Сторон</w:t>
      </w:r>
    </w:p>
    <w:p w:rsidR="00390D1D" w:rsidRPr="00C14CB7" w:rsidRDefault="00390D1D" w:rsidP="00C14C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211"/>
        <w:gridCol w:w="5103"/>
      </w:tblGrid>
      <w:tr w:rsidR="008F22FE" w:rsidRPr="00C14CB7" w:rsidTr="00E1576C">
        <w:tc>
          <w:tcPr>
            <w:tcW w:w="5211" w:type="dxa"/>
          </w:tcPr>
          <w:p w:rsidR="0018039B" w:rsidRPr="00C14CB7" w:rsidRDefault="00C462B9" w:rsidP="00C14CB7">
            <w:pPr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="005E4EB7" w:rsidRPr="00C14CB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F4780" w:rsidRPr="00C14CB7" w:rsidRDefault="00CF4780" w:rsidP="00C14C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Главное управление МЧС России </w:t>
            </w:r>
          </w:p>
          <w:p w:rsidR="00CF4780" w:rsidRPr="00C14CB7" w:rsidRDefault="00CF4780" w:rsidP="00C14C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b/>
                <w:sz w:val="24"/>
                <w:szCs w:val="24"/>
              </w:rPr>
              <w:t>по Оренбургской области</w:t>
            </w:r>
          </w:p>
          <w:p w:rsidR="00CF4780" w:rsidRPr="00C14CB7" w:rsidRDefault="00CF4780" w:rsidP="00C14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и почтовый адрес: </w:t>
            </w:r>
          </w:p>
          <w:p w:rsidR="00CF4780" w:rsidRPr="00C14CB7" w:rsidRDefault="00CF4780" w:rsidP="00C14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 xml:space="preserve">460000 г. Оренбург, ул. Гая, 21 </w:t>
            </w:r>
          </w:p>
          <w:p w:rsidR="00CF4780" w:rsidRPr="00C14CB7" w:rsidRDefault="00CF4780" w:rsidP="00C14CB7">
            <w:pPr>
              <w:spacing w:after="0" w:line="240" w:lineRule="auto"/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 xml:space="preserve">В поле получатель: УФК по Оренбургской области (Главное управление МЧС России по Оренбургской области, л. сч. 03531783350) </w:t>
            </w:r>
          </w:p>
          <w:p w:rsidR="00CF4780" w:rsidRPr="00C14CB7" w:rsidRDefault="00CF4780" w:rsidP="00C14CB7">
            <w:pPr>
              <w:tabs>
                <w:tab w:val="left" w:pos="4678"/>
              </w:tabs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>ИНН 5610084427  КПП 561001001</w:t>
            </w:r>
          </w:p>
          <w:p w:rsidR="00CF4780" w:rsidRPr="00C14CB7" w:rsidRDefault="00CF4780" w:rsidP="00C14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>ЕКС  40102810445370000043</w:t>
            </w:r>
          </w:p>
          <w:p w:rsidR="00CF4780" w:rsidRPr="00C14CB7" w:rsidRDefault="00CF4780" w:rsidP="00C14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>Казначейский счет  03211643000000015112</w:t>
            </w:r>
          </w:p>
          <w:p w:rsidR="00CF4780" w:rsidRPr="00C14CB7" w:rsidRDefault="00CF4780" w:rsidP="00C14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>БИК 015004950</w:t>
            </w:r>
          </w:p>
          <w:p w:rsidR="00CF4780" w:rsidRPr="00C14CB7" w:rsidRDefault="00CF4780" w:rsidP="00C14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>ОКЦ № 1 Сибирского ГУ Банка России//</w:t>
            </w:r>
          </w:p>
          <w:p w:rsidR="00CF4780" w:rsidRPr="00C14CB7" w:rsidRDefault="00CF4780" w:rsidP="00C14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>УФК по Новосибирской области,</w:t>
            </w:r>
          </w:p>
          <w:p w:rsidR="00CF4780" w:rsidRPr="00C14CB7" w:rsidRDefault="00CF4780" w:rsidP="00C14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 xml:space="preserve"> г. Новосибирск</w:t>
            </w:r>
          </w:p>
          <w:p w:rsidR="00CF4780" w:rsidRPr="00C14CB7" w:rsidRDefault="00CF4780" w:rsidP="00C14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>ОКТМО 53701000</w:t>
            </w:r>
            <w:r w:rsidR="007A4876" w:rsidRPr="00C14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>ОГРН 1045605472747</w:t>
            </w:r>
          </w:p>
          <w:p w:rsidR="00CF4780" w:rsidRPr="00C14CB7" w:rsidRDefault="00CF4780" w:rsidP="00C14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>ОКПО 08928730  ОКОНХ 97920</w:t>
            </w:r>
          </w:p>
          <w:p w:rsidR="00CF4780" w:rsidRPr="00C14CB7" w:rsidRDefault="00CF4780" w:rsidP="00C14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>тел./ факс: (3532) 499-248</w:t>
            </w:r>
          </w:p>
          <w:p w:rsidR="0097265A" w:rsidRPr="00C14CB7" w:rsidRDefault="0097265A" w:rsidP="00C14CB7">
            <w:pPr>
              <w:spacing w:after="0" w:line="240" w:lineRule="auto"/>
              <w:ind w:right="8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эл.почта: </w:t>
            </w:r>
            <w:r w:rsidRPr="00C14CB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orengbk</w:t>
            </w:r>
            <w:r w:rsidRPr="00C14C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C14CB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C14C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14CB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CF4780" w:rsidRPr="00C14CB7" w:rsidRDefault="00CF4780" w:rsidP="00C14CB7">
            <w:pPr>
              <w:spacing w:after="0" w:line="240" w:lineRule="auto"/>
              <w:ind w:right="317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F4780" w:rsidRPr="00C14CB7" w:rsidRDefault="00CF4780" w:rsidP="00C14CB7">
            <w:pPr>
              <w:spacing w:after="0" w:line="240" w:lineRule="auto"/>
              <w:ind w:right="317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8F22FE" w:rsidRPr="00C14CB7" w:rsidRDefault="008F22FE" w:rsidP="00C14CB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  <w:r w:rsidR="00F62A35" w:rsidRPr="00C14CB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260E4" w:rsidRPr="00C14CB7" w:rsidRDefault="00C260E4" w:rsidP="00C14CB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3B5" w:rsidRPr="00C14CB7" w:rsidTr="00E1576C">
        <w:tc>
          <w:tcPr>
            <w:tcW w:w="5211" w:type="dxa"/>
          </w:tcPr>
          <w:p w:rsidR="00E1576C" w:rsidRPr="00C14CB7" w:rsidRDefault="00E1576C" w:rsidP="00C14CB7">
            <w:pPr>
              <w:spacing w:after="0" w:line="240" w:lineRule="auto"/>
              <w:ind w:right="-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  <w:p w:rsidR="005D0F9C" w:rsidRPr="00C14CB7" w:rsidRDefault="005D0F9C" w:rsidP="00C14CB7">
            <w:pPr>
              <w:spacing w:after="0" w:line="240" w:lineRule="auto"/>
              <w:ind w:left="-108"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 xml:space="preserve">Исполняющий обязанности </w:t>
            </w:r>
          </w:p>
          <w:p w:rsidR="005D0F9C" w:rsidRPr="00C14CB7" w:rsidRDefault="005D0F9C" w:rsidP="00C14CB7">
            <w:pPr>
              <w:spacing w:after="0" w:line="240" w:lineRule="auto"/>
              <w:ind w:left="-108"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>заместителя начальника</w:t>
            </w:r>
          </w:p>
          <w:p w:rsidR="005D0F9C" w:rsidRPr="00C14CB7" w:rsidRDefault="005D0F9C" w:rsidP="00C14CB7">
            <w:pPr>
              <w:spacing w:after="0" w:line="240" w:lineRule="auto"/>
              <w:ind w:left="-108"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 xml:space="preserve">Главного управления </w:t>
            </w:r>
          </w:p>
          <w:p w:rsidR="005D0F9C" w:rsidRPr="00C14CB7" w:rsidRDefault="005D0F9C" w:rsidP="00C14CB7">
            <w:pPr>
              <w:spacing w:after="0" w:line="240" w:lineRule="auto"/>
              <w:ind w:left="-108" w:righ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>(по политической и воспитательной работе)</w:t>
            </w:r>
          </w:p>
          <w:p w:rsidR="005D0F9C" w:rsidRPr="00C14CB7" w:rsidRDefault="005D0F9C" w:rsidP="00C14CB7">
            <w:pPr>
              <w:spacing w:after="0" w:line="240" w:lineRule="auto"/>
              <w:ind w:left="-108"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  </w:t>
            </w: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>А. А. Носов</w:t>
            </w:r>
          </w:p>
          <w:p w:rsidR="006403B5" w:rsidRPr="00C14CB7" w:rsidRDefault="005D0F9C" w:rsidP="00C14C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5103" w:type="dxa"/>
          </w:tcPr>
          <w:p w:rsidR="006403B5" w:rsidRPr="00C14CB7" w:rsidRDefault="006403B5" w:rsidP="00C14CB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:rsidR="00483026" w:rsidRPr="00C14CB7" w:rsidRDefault="00483026" w:rsidP="00C14CB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A8F" w:rsidRPr="00C14CB7" w:rsidRDefault="00030A8F" w:rsidP="00C14CB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A8F" w:rsidRPr="00C14CB7" w:rsidRDefault="00030A8F" w:rsidP="00C14CB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3B5" w:rsidRPr="00C14CB7" w:rsidRDefault="006403B5" w:rsidP="00C14CB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 w:rsidR="00826EFE" w:rsidRPr="00C14C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110A9" w:rsidRPr="00C14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03B5" w:rsidRPr="00C14CB7" w:rsidRDefault="006403B5" w:rsidP="00C14CB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м.п.  </w:t>
            </w:r>
          </w:p>
        </w:tc>
      </w:tr>
    </w:tbl>
    <w:p w:rsidR="00ED3BA6" w:rsidRPr="00C14CB7" w:rsidRDefault="00ED3BA6" w:rsidP="00C14C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ED3BA6" w:rsidRPr="00C14CB7" w:rsidSect="00A64BB1">
          <w:headerReference w:type="default" r:id="rId8"/>
          <w:pgSz w:w="11907" w:h="16840" w:code="9"/>
          <w:pgMar w:top="284" w:right="567" w:bottom="284" w:left="1134" w:header="425" w:footer="720" w:gutter="0"/>
          <w:cols w:space="720"/>
          <w:titlePg/>
          <w:docGrid w:linePitch="299"/>
        </w:sectPr>
      </w:pPr>
    </w:p>
    <w:p w:rsidR="00195B44" w:rsidRPr="00C14CB7" w:rsidRDefault="00195B44" w:rsidP="00C14C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195B44" w:rsidRPr="00C14CB7" w:rsidSect="00ED3BA6">
          <w:type w:val="continuous"/>
          <w:pgSz w:w="11907" w:h="16840" w:code="9"/>
          <w:pgMar w:top="426" w:right="567" w:bottom="568" w:left="1134" w:header="425" w:footer="720" w:gutter="0"/>
          <w:cols w:space="720"/>
          <w:titlePg/>
          <w:docGrid w:linePitch="299"/>
        </w:sectPr>
      </w:pPr>
    </w:p>
    <w:p w:rsidR="00A70758" w:rsidRPr="00C14CB7" w:rsidRDefault="00A70758" w:rsidP="00C14CB7">
      <w:pPr>
        <w:pStyle w:val="af4"/>
        <w:tabs>
          <w:tab w:val="left" w:pos="1843"/>
        </w:tabs>
        <w:spacing w:after="0"/>
        <w:ind w:left="5529" w:firstLine="426"/>
        <w:jc w:val="both"/>
        <w:rPr>
          <w:lang w:val="ru-RU"/>
        </w:rPr>
      </w:pPr>
    </w:p>
    <w:p w:rsidR="00F50A6F" w:rsidRPr="00C14CB7" w:rsidRDefault="00F50A6F" w:rsidP="00C14CB7">
      <w:pPr>
        <w:pStyle w:val="af4"/>
        <w:tabs>
          <w:tab w:val="left" w:pos="1843"/>
        </w:tabs>
        <w:spacing w:after="0"/>
        <w:ind w:left="5245" w:firstLine="426"/>
        <w:jc w:val="both"/>
        <w:rPr>
          <w:lang w:val="ru-RU"/>
        </w:rPr>
      </w:pPr>
      <w:r w:rsidRPr="00C14CB7">
        <w:t xml:space="preserve">Приложение № 1 к </w:t>
      </w:r>
      <w:r w:rsidR="0001507E" w:rsidRPr="00C14CB7">
        <w:rPr>
          <w:lang w:val="ru-RU"/>
        </w:rPr>
        <w:t>Договору</w:t>
      </w:r>
    </w:p>
    <w:p w:rsidR="00F00CDE" w:rsidRPr="00C14CB7" w:rsidRDefault="007535CB" w:rsidP="00C14CB7">
      <w:pPr>
        <w:shd w:val="clear" w:color="auto" w:fill="FFFFFF"/>
        <w:spacing w:after="0" w:line="240" w:lineRule="auto"/>
        <w:ind w:left="524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>на поставку</w:t>
      </w:r>
      <w:r w:rsidR="00757685" w:rsidRPr="00C14CB7">
        <w:rPr>
          <w:rFonts w:ascii="Times New Roman" w:hAnsi="Times New Roman" w:cs="Times New Roman"/>
          <w:sz w:val="24"/>
          <w:szCs w:val="24"/>
        </w:rPr>
        <w:t xml:space="preserve"> </w:t>
      </w:r>
      <w:r w:rsidR="00F00CDE" w:rsidRPr="00C14CB7">
        <w:rPr>
          <w:rFonts w:ascii="Times New Roman" w:hAnsi="Times New Roman" w:cs="Times New Roman"/>
          <w:sz w:val="24"/>
          <w:szCs w:val="24"/>
        </w:rPr>
        <w:t xml:space="preserve">расходных материалов </w:t>
      </w:r>
    </w:p>
    <w:p w:rsidR="007535CB" w:rsidRPr="00C14CB7" w:rsidRDefault="0002097A" w:rsidP="00C14CB7">
      <w:pPr>
        <w:shd w:val="clear" w:color="auto" w:fill="FFFFFF"/>
        <w:spacing w:after="0" w:line="240" w:lineRule="auto"/>
        <w:ind w:left="5245"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систем</w:t>
      </w:r>
      <w:r w:rsidR="000D6EBF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1489" w:rsidRPr="00C14CB7">
        <w:rPr>
          <w:rFonts w:ascii="Times New Roman" w:hAnsi="Times New Roman" w:cs="Times New Roman"/>
          <w:sz w:val="24"/>
          <w:szCs w:val="24"/>
        </w:rPr>
        <w:t xml:space="preserve">водоснабжения </w:t>
      </w:r>
      <w:r w:rsidR="007F2FDC" w:rsidRPr="00C14CB7">
        <w:rPr>
          <w:rFonts w:ascii="Times New Roman" w:hAnsi="Times New Roman" w:cs="Times New Roman"/>
          <w:sz w:val="24"/>
          <w:szCs w:val="24"/>
        </w:rPr>
        <w:t xml:space="preserve"> (УИС_</w:t>
      </w:r>
      <w:r w:rsidR="006667C4" w:rsidRPr="00C14CB7">
        <w:rPr>
          <w:rFonts w:ascii="Times New Roman" w:hAnsi="Times New Roman" w:cs="Times New Roman"/>
          <w:sz w:val="24"/>
          <w:szCs w:val="24"/>
        </w:rPr>
        <w:t>СНИ</w:t>
      </w:r>
      <w:r w:rsidR="007F2FDC" w:rsidRPr="00C14CB7">
        <w:rPr>
          <w:rFonts w:ascii="Times New Roman" w:hAnsi="Times New Roman" w:cs="Times New Roman"/>
          <w:sz w:val="24"/>
          <w:szCs w:val="24"/>
        </w:rPr>
        <w:t>)</w:t>
      </w:r>
    </w:p>
    <w:p w:rsidR="00F50A6F" w:rsidRPr="00C14CB7" w:rsidRDefault="00F50A6F" w:rsidP="00C14CB7">
      <w:pPr>
        <w:shd w:val="clear" w:color="auto" w:fill="FFFFFF"/>
        <w:spacing w:after="0" w:line="240" w:lineRule="auto"/>
        <w:ind w:left="524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>№</w:t>
      </w:r>
      <w:r w:rsidR="00D21113" w:rsidRPr="00C14CB7">
        <w:rPr>
          <w:rFonts w:ascii="Times New Roman" w:hAnsi="Times New Roman" w:cs="Times New Roman"/>
          <w:sz w:val="24"/>
          <w:szCs w:val="24"/>
        </w:rPr>
        <w:t xml:space="preserve"> </w:t>
      </w:r>
      <w:r w:rsidR="00582E12" w:rsidRPr="00C14CB7">
        <w:rPr>
          <w:rFonts w:ascii="Times New Roman" w:hAnsi="Times New Roman" w:cs="Times New Roman"/>
          <w:sz w:val="24"/>
          <w:szCs w:val="24"/>
        </w:rPr>
        <w:t>_____________________</w:t>
      </w:r>
    </w:p>
    <w:p w:rsidR="00F50A6F" w:rsidRPr="00C14CB7" w:rsidRDefault="00123A50" w:rsidP="00C14CB7">
      <w:pPr>
        <w:pStyle w:val="af4"/>
        <w:tabs>
          <w:tab w:val="left" w:pos="1843"/>
          <w:tab w:val="left" w:pos="4962"/>
        </w:tabs>
        <w:spacing w:after="0"/>
        <w:ind w:left="5245" w:firstLine="426"/>
        <w:jc w:val="both"/>
        <w:rPr>
          <w:lang w:val="ru-RU"/>
        </w:rPr>
      </w:pPr>
      <w:r w:rsidRPr="00C14CB7">
        <w:t>от «____» ______</w:t>
      </w:r>
      <w:r w:rsidR="00DC21D0" w:rsidRPr="00C14CB7">
        <w:rPr>
          <w:lang w:val="ru-RU"/>
        </w:rPr>
        <w:t>__</w:t>
      </w:r>
      <w:r w:rsidRPr="00C14CB7">
        <w:t>_____ 202</w:t>
      </w:r>
      <w:r w:rsidR="00E75779" w:rsidRPr="00C14CB7">
        <w:rPr>
          <w:lang w:val="ru-RU"/>
        </w:rPr>
        <w:t>6</w:t>
      </w:r>
      <w:r w:rsidR="00F50A6F" w:rsidRPr="00C14CB7">
        <w:t>г.</w:t>
      </w:r>
    </w:p>
    <w:p w:rsidR="00AE1608" w:rsidRPr="00C14CB7" w:rsidRDefault="00AE1608" w:rsidP="00C14CB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0BA" w:rsidRPr="00C14CB7" w:rsidRDefault="001160BA" w:rsidP="0037033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CB7">
        <w:rPr>
          <w:rFonts w:ascii="Times New Roman" w:hAnsi="Times New Roman" w:cs="Times New Roman"/>
          <w:b/>
          <w:sz w:val="24"/>
          <w:szCs w:val="24"/>
        </w:rPr>
        <w:t>Т</w:t>
      </w:r>
      <w:r w:rsidR="00461FF0" w:rsidRPr="00C14CB7">
        <w:rPr>
          <w:rFonts w:ascii="Times New Roman" w:hAnsi="Times New Roman" w:cs="Times New Roman"/>
          <w:b/>
          <w:sz w:val="24"/>
          <w:szCs w:val="24"/>
        </w:rPr>
        <w:t>ехническое задание</w:t>
      </w:r>
    </w:p>
    <w:p w:rsidR="00582E12" w:rsidRPr="00C14CB7" w:rsidRDefault="00582E12" w:rsidP="00C14C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GoBack"/>
      <w:bookmarkEnd w:id="4"/>
      <w:r w:rsidRPr="00C14CB7">
        <w:rPr>
          <w:rFonts w:ascii="Times New Roman" w:hAnsi="Times New Roman" w:cs="Times New Roman"/>
          <w:b/>
          <w:sz w:val="24"/>
          <w:szCs w:val="24"/>
        </w:rPr>
        <w:t>Общие положения:</w:t>
      </w:r>
    </w:p>
    <w:p w:rsidR="00310297" w:rsidRPr="00C14CB7" w:rsidRDefault="00582E12" w:rsidP="00C14C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4CB7">
        <w:rPr>
          <w:rFonts w:ascii="Times New Roman" w:hAnsi="Times New Roman" w:cs="Times New Roman"/>
          <w:b/>
          <w:sz w:val="24"/>
          <w:szCs w:val="24"/>
        </w:rPr>
        <w:t>Наименование закупки:</w:t>
      </w:r>
      <w:r w:rsidRPr="00C14CB7">
        <w:rPr>
          <w:rFonts w:ascii="Times New Roman" w:hAnsi="Times New Roman" w:cs="Times New Roman"/>
          <w:sz w:val="24"/>
          <w:szCs w:val="24"/>
        </w:rPr>
        <w:t xml:space="preserve"> поставка</w:t>
      </w:r>
      <w:r w:rsidR="007535CB" w:rsidRPr="00C14CB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00CDE" w:rsidRPr="00C14CB7">
        <w:rPr>
          <w:rFonts w:ascii="Times New Roman" w:eastAsia="Calibri" w:hAnsi="Times New Roman" w:cs="Times New Roman"/>
          <w:bCs/>
          <w:sz w:val="24"/>
          <w:szCs w:val="24"/>
        </w:rPr>
        <w:t xml:space="preserve">расходных материалов </w:t>
      </w:r>
      <w:r w:rsidR="00A25E6A">
        <w:rPr>
          <w:rFonts w:ascii="Times New Roman" w:eastAsia="Calibri" w:hAnsi="Times New Roman" w:cs="Times New Roman"/>
          <w:bCs/>
          <w:sz w:val="24"/>
          <w:szCs w:val="24"/>
        </w:rPr>
        <w:t xml:space="preserve">для системы </w:t>
      </w:r>
      <w:r w:rsidR="00310297" w:rsidRPr="00C14CB7">
        <w:rPr>
          <w:rFonts w:ascii="Times New Roman" w:hAnsi="Times New Roman" w:cs="Times New Roman"/>
          <w:color w:val="000000"/>
          <w:sz w:val="24"/>
          <w:szCs w:val="24"/>
        </w:rPr>
        <w:t xml:space="preserve">водоснабжения </w:t>
      </w:r>
    </w:p>
    <w:p w:rsidR="00582E12" w:rsidRPr="00C14CB7" w:rsidRDefault="00582E12" w:rsidP="00C14C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C14CB7">
        <w:rPr>
          <w:rFonts w:ascii="Times New Roman" w:hAnsi="Times New Roman" w:cs="Times New Roman"/>
          <w:sz w:val="24"/>
          <w:szCs w:val="24"/>
        </w:rPr>
        <w:t xml:space="preserve"> Главное управление МЧС России по Оренбургской области</w:t>
      </w:r>
    </w:p>
    <w:p w:rsidR="00582E12" w:rsidRPr="00C14CB7" w:rsidRDefault="00582E12" w:rsidP="00C14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C14CB7">
        <w:rPr>
          <w:rFonts w:ascii="Times New Roman" w:hAnsi="Times New Roman" w:cs="Times New Roman"/>
          <w:sz w:val="24"/>
          <w:szCs w:val="24"/>
        </w:rPr>
        <w:t xml:space="preserve"> Федеральный бюджет.</w:t>
      </w:r>
    </w:p>
    <w:p w:rsidR="00EE6BCE" w:rsidRPr="00C14CB7" w:rsidRDefault="00582E12" w:rsidP="00C14C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4CB7">
        <w:rPr>
          <w:rFonts w:ascii="Times New Roman" w:hAnsi="Times New Roman" w:cs="Times New Roman"/>
          <w:b/>
          <w:sz w:val="24"/>
          <w:szCs w:val="24"/>
        </w:rPr>
        <w:t>Место</w:t>
      </w:r>
      <w:r w:rsidR="00B65C41" w:rsidRPr="00C14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BCE" w:rsidRPr="00C14CB7">
        <w:rPr>
          <w:rFonts w:ascii="Times New Roman" w:hAnsi="Times New Roman" w:cs="Times New Roman"/>
          <w:b/>
          <w:sz w:val="24"/>
          <w:szCs w:val="24"/>
        </w:rPr>
        <w:t xml:space="preserve">и срок </w:t>
      </w:r>
      <w:r w:rsidRPr="00C14CB7">
        <w:rPr>
          <w:rFonts w:ascii="Times New Roman" w:hAnsi="Times New Roman" w:cs="Times New Roman"/>
          <w:b/>
          <w:sz w:val="24"/>
          <w:szCs w:val="24"/>
        </w:rPr>
        <w:t>поставки</w:t>
      </w:r>
      <w:r w:rsidR="00EE6BCE" w:rsidRPr="00C14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CB7">
        <w:rPr>
          <w:rFonts w:ascii="Times New Roman" w:hAnsi="Times New Roman" w:cs="Times New Roman"/>
          <w:b/>
          <w:sz w:val="24"/>
          <w:szCs w:val="24"/>
        </w:rPr>
        <w:t>товара</w:t>
      </w:r>
      <w:r w:rsidRPr="00C14CB7">
        <w:rPr>
          <w:rFonts w:ascii="Times New Roman" w:hAnsi="Times New Roman" w:cs="Times New Roman"/>
          <w:sz w:val="24"/>
          <w:szCs w:val="24"/>
        </w:rPr>
        <w:t xml:space="preserve">: </w:t>
      </w:r>
      <w:r w:rsidR="00EE6BCE" w:rsidRPr="00C14CB7">
        <w:rPr>
          <w:rFonts w:ascii="Times New Roman" w:hAnsi="Times New Roman" w:cs="Times New Roman"/>
          <w:sz w:val="24"/>
          <w:szCs w:val="24"/>
        </w:rPr>
        <w:t>П</w:t>
      </w:r>
      <w:r w:rsidR="00EE6BCE" w:rsidRPr="00C14CB7">
        <w:rPr>
          <w:rFonts w:ascii="Times New Roman" w:eastAsia="Calibri" w:hAnsi="Times New Roman" w:cs="Times New Roman"/>
          <w:bCs/>
          <w:sz w:val="24"/>
          <w:szCs w:val="24"/>
        </w:rPr>
        <w:t xml:space="preserve">оставщик самостоятельно доставляет Товар Заказчику </w:t>
      </w:r>
      <w:r w:rsidR="00EE6BCE" w:rsidRPr="00C14CB7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310297" w:rsidRPr="00C14CB7">
        <w:rPr>
          <w:rFonts w:ascii="Times New Roman" w:hAnsi="Times New Roman" w:cs="Times New Roman"/>
          <w:sz w:val="24"/>
          <w:szCs w:val="24"/>
        </w:rPr>
        <w:t>10</w:t>
      </w:r>
      <w:r w:rsidR="00EE6BCE" w:rsidRPr="00C14CB7">
        <w:rPr>
          <w:rFonts w:ascii="Times New Roman" w:hAnsi="Times New Roman" w:cs="Times New Roman"/>
          <w:sz w:val="24"/>
          <w:szCs w:val="24"/>
        </w:rPr>
        <w:t xml:space="preserve"> (</w:t>
      </w:r>
      <w:r w:rsidR="00310297" w:rsidRPr="00C14CB7">
        <w:rPr>
          <w:rFonts w:ascii="Times New Roman" w:hAnsi="Times New Roman" w:cs="Times New Roman"/>
          <w:sz w:val="24"/>
          <w:szCs w:val="24"/>
        </w:rPr>
        <w:t>десяти</w:t>
      </w:r>
      <w:r w:rsidR="00EE6BCE" w:rsidRPr="00C14CB7">
        <w:rPr>
          <w:rFonts w:ascii="Times New Roman" w:hAnsi="Times New Roman" w:cs="Times New Roman"/>
          <w:sz w:val="24"/>
          <w:szCs w:val="24"/>
        </w:rPr>
        <w:t xml:space="preserve">) рабочих дней с даты заключения настоящего </w:t>
      </w:r>
      <w:r w:rsidR="0001507E" w:rsidRPr="00C14CB7">
        <w:rPr>
          <w:rFonts w:ascii="Times New Roman" w:hAnsi="Times New Roman" w:cs="Times New Roman"/>
          <w:sz w:val="24"/>
          <w:szCs w:val="24"/>
        </w:rPr>
        <w:t>Договора</w:t>
      </w:r>
      <w:r w:rsidR="00EE6BCE" w:rsidRPr="00C14CB7">
        <w:rPr>
          <w:rFonts w:ascii="Times New Roman" w:hAnsi="Times New Roman" w:cs="Times New Roman"/>
          <w:sz w:val="24"/>
          <w:szCs w:val="24"/>
        </w:rPr>
        <w:t xml:space="preserve"> </w:t>
      </w:r>
      <w:r w:rsidR="00EE6BCE" w:rsidRPr="00C14CB7">
        <w:rPr>
          <w:rFonts w:ascii="Times New Roman" w:eastAsia="Calibri" w:hAnsi="Times New Roman" w:cs="Times New Roman"/>
          <w:bCs/>
          <w:sz w:val="24"/>
          <w:szCs w:val="24"/>
        </w:rPr>
        <w:t xml:space="preserve">по адресу: </w:t>
      </w:r>
      <w:r w:rsidR="00AE1608" w:rsidRPr="00C14CB7">
        <w:rPr>
          <w:rFonts w:ascii="Times New Roman" w:hAnsi="Times New Roman" w:cs="Times New Roman"/>
          <w:sz w:val="24"/>
          <w:szCs w:val="24"/>
          <w:lang w:eastAsia="ru-RU"/>
        </w:rPr>
        <w:t>г. Оренбург</w:t>
      </w:r>
      <w:r w:rsidR="00AE1608" w:rsidRPr="00C14C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                        </w:t>
      </w:r>
      <w:r w:rsidR="0097265A" w:rsidRPr="00C14C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пер. Станочный, 1А.</w:t>
      </w:r>
    </w:p>
    <w:p w:rsidR="00582E12" w:rsidRPr="00C14CB7" w:rsidRDefault="00582E12" w:rsidP="00C14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b/>
          <w:sz w:val="24"/>
          <w:szCs w:val="24"/>
        </w:rPr>
        <w:t>Условия поставки товара</w:t>
      </w:r>
      <w:r w:rsidRPr="00C14CB7">
        <w:rPr>
          <w:rFonts w:ascii="Times New Roman" w:hAnsi="Times New Roman" w:cs="Times New Roman"/>
          <w:sz w:val="24"/>
          <w:szCs w:val="24"/>
        </w:rPr>
        <w:t xml:space="preserve">: Поставка товара осуществляется в рабочие дни с </w:t>
      </w:r>
      <w:r w:rsidR="00AE1608" w:rsidRPr="00C14CB7">
        <w:rPr>
          <w:rFonts w:ascii="Times New Roman" w:hAnsi="Times New Roman" w:cs="Times New Roman"/>
          <w:sz w:val="24"/>
          <w:szCs w:val="24"/>
        </w:rPr>
        <w:t>09:00 до</w:t>
      </w:r>
      <w:r w:rsidR="0097265A" w:rsidRPr="00C14CB7">
        <w:rPr>
          <w:rFonts w:ascii="Times New Roman" w:hAnsi="Times New Roman" w:cs="Times New Roman"/>
          <w:sz w:val="24"/>
          <w:szCs w:val="24"/>
        </w:rPr>
        <w:t xml:space="preserve"> 1</w:t>
      </w:r>
      <w:r w:rsidR="00310297" w:rsidRPr="00C14CB7">
        <w:rPr>
          <w:rFonts w:ascii="Times New Roman" w:hAnsi="Times New Roman" w:cs="Times New Roman"/>
          <w:sz w:val="24"/>
          <w:szCs w:val="24"/>
        </w:rPr>
        <w:t>6</w:t>
      </w:r>
      <w:r w:rsidRPr="00C14CB7">
        <w:rPr>
          <w:rFonts w:ascii="Times New Roman" w:hAnsi="Times New Roman" w:cs="Times New Roman"/>
          <w:sz w:val="24"/>
          <w:szCs w:val="24"/>
        </w:rPr>
        <w:t>:00  кроме субботы и воскресенья, пер</w:t>
      </w:r>
      <w:r w:rsidR="0097265A" w:rsidRPr="00C14CB7">
        <w:rPr>
          <w:rFonts w:ascii="Times New Roman" w:hAnsi="Times New Roman" w:cs="Times New Roman"/>
          <w:sz w:val="24"/>
          <w:szCs w:val="24"/>
        </w:rPr>
        <w:t>ерыв на обед – с 12</w:t>
      </w:r>
      <w:r w:rsidR="00737A03" w:rsidRPr="00C14CB7">
        <w:rPr>
          <w:rFonts w:ascii="Times New Roman" w:hAnsi="Times New Roman" w:cs="Times New Roman"/>
          <w:sz w:val="24"/>
          <w:szCs w:val="24"/>
        </w:rPr>
        <w:t>:</w:t>
      </w:r>
      <w:r w:rsidRPr="00C14CB7">
        <w:rPr>
          <w:rFonts w:ascii="Times New Roman" w:hAnsi="Times New Roman" w:cs="Times New Roman"/>
          <w:sz w:val="24"/>
          <w:szCs w:val="24"/>
        </w:rPr>
        <w:t>00 до 1</w:t>
      </w:r>
      <w:r w:rsidR="0097265A" w:rsidRPr="00C14CB7">
        <w:rPr>
          <w:rFonts w:ascii="Times New Roman" w:hAnsi="Times New Roman" w:cs="Times New Roman"/>
          <w:sz w:val="24"/>
          <w:szCs w:val="24"/>
        </w:rPr>
        <w:t>3</w:t>
      </w:r>
      <w:r w:rsidR="00737A03" w:rsidRPr="00C14CB7">
        <w:rPr>
          <w:rFonts w:ascii="Times New Roman" w:hAnsi="Times New Roman" w:cs="Times New Roman"/>
          <w:sz w:val="24"/>
          <w:szCs w:val="24"/>
        </w:rPr>
        <w:t>:</w:t>
      </w:r>
      <w:r w:rsidRPr="00C14CB7">
        <w:rPr>
          <w:rFonts w:ascii="Times New Roman" w:hAnsi="Times New Roman" w:cs="Times New Roman"/>
          <w:sz w:val="24"/>
          <w:szCs w:val="24"/>
        </w:rPr>
        <w:t xml:space="preserve">00 часов. Поставка осуществляется после извещения Заказчика о точном времени и дате поставки телефонограммой или по </w:t>
      </w:r>
      <w:r w:rsidR="00310297" w:rsidRPr="00C14CB7">
        <w:rPr>
          <w:rFonts w:ascii="Times New Roman" w:hAnsi="Times New Roman" w:cs="Times New Roman"/>
          <w:sz w:val="24"/>
          <w:szCs w:val="24"/>
        </w:rPr>
        <w:t>электронной почте</w:t>
      </w:r>
      <w:r w:rsidRPr="00C14CB7">
        <w:rPr>
          <w:rFonts w:ascii="Times New Roman" w:hAnsi="Times New Roman" w:cs="Times New Roman"/>
          <w:sz w:val="24"/>
          <w:szCs w:val="24"/>
        </w:rPr>
        <w:t>.</w:t>
      </w:r>
      <w:r w:rsidR="00757685" w:rsidRPr="00C14CB7">
        <w:rPr>
          <w:rFonts w:ascii="Times New Roman" w:hAnsi="Times New Roman" w:cs="Times New Roman"/>
          <w:sz w:val="24"/>
          <w:szCs w:val="24"/>
        </w:rPr>
        <w:t xml:space="preserve"> </w:t>
      </w:r>
      <w:r w:rsidRPr="00C14CB7">
        <w:rPr>
          <w:rFonts w:ascii="Times New Roman" w:hAnsi="Times New Roman" w:cs="Times New Roman"/>
          <w:sz w:val="24"/>
          <w:szCs w:val="24"/>
        </w:rPr>
        <w:t>Поставка и погрузо-разгрузочные работы осуществляются силами и транспортом Поставщика (или привлеченным) и за его счет.</w:t>
      </w:r>
    </w:p>
    <w:p w:rsidR="0097265A" w:rsidRPr="00C14CB7" w:rsidRDefault="0097265A" w:rsidP="00C14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550" w:rsidRPr="00C14CB7" w:rsidRDefault="00310297" w:rsidP="00C14CB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CB7">
        <w:rPr>
          <w:rFonts w:ascii="Times New Roman" w:hAnsi="Times New Roman" w:cs="Times New Roman"/>
          <w:b/>
          <w:sz w:val="24"/>
          <w:szCs w:val="24"/>
        </w:rPr>
        <w:t>Х</w:t>
      </w:r>
      <w:r w:rsidR="001160BA" w:rsidRPr="00C14CB7">
        <w:rPr>
          <w:rFonts w:ascii="Times New Roman" w:hAnsi="Times New Roman" w:cs="Times New Roman"/>
          <w:b/>
          <w:sz w:val="24"/>
          <w:szCs w:val="24"/>
        </w:rPr>
        <w:t>арактеристики поставляемого товара</w:t>
      </w:r>
    </w:p>
    <w:p w:rsidR="007A2E2F" w:rsidRPr="00C14CB7" w:rsidRDefault="007A2E2F" w:rsidP="00C14CB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828"/>
        <w:gridCol w:w="5953"/>
      </w:tblGrid>
      <w:tr w:rsidR="001160BA" w:rsidRPr="00C14CB7" w:rsidTr="00826EFE">
        <w:trPr>
          <w:trHeight w:val="5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F6" w:rsidRPr="00C14CB7" w:rsidRDefault="001160BA" w:rsidP="00C14CB7">
            <w:pPr>
              <w:pStyle w:val="a7"/>
              <w:ind w:left="-284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160BA" w:rsidRPr="00C14CB7" w:rsidRDefault="001160BA" w:rsidP="00C14CB7">
            <w:pPr>
              <w:pStyle w:val="a7"/>
              <w:ind w:left="-284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0BA" w:rsidRPr="00C14CB7" w:rsidRDefault="001160BA" w:rsidP="00C14CB7">
            <w:pPr>
              <w:pStyle w:val="a7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0BA" w:rsidRPr="00C14CB7" w:rsidRDefault="001160BA" w:rsidP="00C14CB7">
            <w:pPr>
              <w:pStyle w:val="a7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 товара</w:t>
            </w:r>
          </w:p>
        </w:tc>
      </w:tr>
      <w:tr w:rsidR="00006B42" w:rsidRPr="00C14CB7" w:rsidTr="00826EFE">
        <w:trPr>
          <w:trHeight w:val="5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B42" w:rsidRPr="00C14CB7" w:rsidRDefault="00006B42" w:rsidP="000D6EBF">
            <w:pPr>
              <w:pStyle w:val="afc"/>
              <w:spacing w:after="0" w:line="240" w:lineRule="auto"/>
              <w:ind w:left="-284" w:right="-108" w:firstLine="284"/>
              <w:jc w:val="both"/>
              <w:rPr>
                <w:rStyle w:val="FontStyle12"/>
                <w:sz w:val="24"/>
                <w:szCs w:val="24"/>
                <w:lang w:val="ru-RU"/>
              </w:rPr>
            </w:pPr>
            <w:r w:rsidRPr="00C14CB7">
              <w:rPr>
                <w:rStyle w:val="FontStyle12"/>
                <w:sz w:val="24"/>
                <w:szCs w:val="24"/>
                <w:lang w:val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B42" w:rsidRPr="00C14CB7" w:rsidRDefault="00006B42" w:rsidP="00962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Угол ПП 90º*20 (400/100)</w:t>
            </w:r>
            <w:r w:rsidR="000D6E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B42" w:rsidRPr="00C14CB7" w:rsidRDefault="00006B42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Диаметр: 20 мм</w:t>
            </w:r>
          </w:p>
          <w:p w:rsidR="00006B42" w:rsidRPr="00C14CB7" w:rsidRDefault="00006B42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Цвет: белый</w:t>
            </w:r>
          </w:p>
          <w:p w:rsidR="00006B42" w:rsidRPr="00C14CB7" w:rsidRDefault="00006B42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Угол изгиба: 90 градусов</w:t>
            </w:r>
          </w:p>
          <w:p w:rsidR="00006B42" w:rsidRPr="00C14CB7" w:rsidRDefault="00006B42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Максимальная температура рабочей среды: </w:t>
            </w:r>
            <w:r w:rsidRPr="00C14CB7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95ºС</w:t>
            </w:r>
          </w:p>
          <w:p w:rsidR="00006B42" w:rsidRPr="00C14CB7" w:rsidRDefault="00006B42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Рабочее давление, бар: 25</w:t>
            </w:r>
          </w:p>
          <w:p w:rsidR="00006B42" w:rsidRPr="00C14CB7" w:rsidRDefault="00006B42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Присоединение: внутренняя пайка</w:t>
            </w:r>
          </w:p>
          <w:p w:rsidR="00006B42" w:rsidRPr="00C14CB7" w:rsidRDefault="00006B42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Материал: полипропилен</w:t>
            </w:r>
          </w:p>
        </w:tc>
      </w:tr>
      <w:tr w:rsidR="00006B42" w:rsidRPr="00C14CB7" w:rsidTr="00826EFE">
        <w:trPr>
          <w:trHeight w:val="5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B42" w:rsidRPr="00C14CB7" w:rsidRDefault="00006B42" w:rsidP="00C14CB7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  <w:lang w:val="ru-RU"/>
              </w:rPr>
            </w:pPr>
            <w:r w:rsidRPr="00C14CB7">
              <w:rPr>
                <w:rStyle w:val="FontStyle12"/>
                <w:sz w:val="24"/>
                <w:szCs w:val="24"/>
                <w:lang w:val="ru-RU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B42" w:rsidRPr="00C14CB7" w:rsidRDefault="002F76D4" w:rsidP="009620D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06B42" w:rsidRPr="00C14CB7">
              <w:rPr>
                <w:rFonts w:ascii="Times New Roman" w:hAnsi="Times New Roman" w:cs="Times New Roman"/>
                <w:sz w:val="24"/>
                <w:szCs w:val="24"/>
              </w:rPr>
              <w:t>ибкая подводка для воды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B42" w:rsidRPr="00C14CB7" w:rsidRDefault="00006B42" w:rsidP="00C14CB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>материал: нерж. сталь</w:t>
            </w:r>
          </w:p>
          <w:p w:rsidR="00006B42" w:rsidRPr="00C14CB7" w:rsidRDefault="00006B42" w:rsidP="00C14CB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>диаметр  ½”</w:t>
            </w:r>
          </w:p>
          <w:p w:rsidR="00006B42" w:rsidRPr="00C14CB7" w:rsidRDefault="00006B42" w:rsidP="00C14CB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>длинна 50 см</w:t>
            </w:r>
          </w:p>
          <w:p w:rsidR="00006B42" w:rsidRPr="00C14CB7" w:rsidRDefault="00006B42" w:rsidP="00C14CB7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1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Резьба присоединения: внутренняя/внутренняя</w:t>
            </w:r>
          </w:p>
        </w:tc>
      </w:tr>
      <w:tr w:rsidR="00006B42" w:rsidRPr="00C14CB7" w:rsidTr="00826EFE">
        <w:trPr>
          <w:trHeight w:val="5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B42" w:rsidRPr="00C14CB7" w:rsidRDefault="00006B42" w:rsidP="00C14CB7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  <w:lang w:val="ru-RU"/>
              </w:rPr>
            </w:pPr>
            <w:r w:rsidRPr="00C14CB7">
              <w:rPr>
                <w:rStyle w:val="FontStyle12"/>
                <w:sz w:val="24"/>
                <w:szCs w:val="24"/>
                <w:lang w:val="ru-RU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B42" w:rsidRPr="00C14CB7" w:rsidRDefault="002F76D4" w:rsidP="009620D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06B42" w:rsidRPr="00C14CB7">
              <w:rPr>
                <w:rFonts w:ascii="Times New Roman" w:hAnsi="Times New Roman" w:cs="Times New Roman"/>
                <w:sz w:val="24"/>
                <w:szCs w:val="24"/>
              </w:rPr>
              <w:t>ибкая подводка для воды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B42" w:rsidRPr="00C14CB7" w:rsidRDefault="00006B42" w:rsidP="00C14CB7">
            <w:pPr>
              <w:pStyle w:val="a7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>материал: нерж. сталь</w:t>
            </w:r>
          </w:p>
          <w:p w:rsidR="00006B42" w:rsidRPr="00C14CB7" w:rsidRDefault="00006B42" w:rsidP="00C14CB7">
            <w:pPr>
              <w:pStyle w:val="a7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>диаметр  ½”</w:t>
            </w:r>
          </w:p>
          <w:p w:rsidR="00006B42" w:rsidRPr="00C14CB7" w:rsidRDefault="00006B42" w:rsidP="00C14CB7">
            <w:pPr>
              <w:pStyle w:val="a7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>длинна 60 см</w:t>
            </w:r>
          </w:p>
          <w:p w:rsidR="00006B42" w:rsidRPr="00C14CB7" w:rsidRDefault="00006B42" w:rsidP="00C14CB7">
            <w:pPr>
              <w:pStyle w:val="a7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1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Резьба присоединения: внутренняя/внутренняя</w:t>
            </w:r>
          </w:p>
        </w:tc>
      </w:tr>
      <w:tr w:rsidR="00006B42" w:rsidRPr="00C14CB7" w:rsidTr="00826EFE">
        <w:trPr>
          <w:trHeight w:val="5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B42" w:rsidRPr="00C14CB7" w:rsidRDefault="00006B42" w:rsidP="00C14CB7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  <w:lang w:val="ru-RU"/>
              </w:rPr>
            </w:pPr>
            <w:r w:rsidRPr="00C14CB7">
              <w:rPr>
                <w:rStyle w:val="FontStyle12"/>
                <w:sz w:val="24"/>
                <w:szCs w:val="24"/>
                <w:lang w:val="ru-RU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B42" w:rsidRPr="00C14CB7" w:rsidRDefault="009620DE" w:rsidP="009620D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06B42" w:rsidRPr="00C14CB7">
              <w:rPr>
                <w:rFonts w:ascii="Times New Roman" w:hAnsi="Times New Roman" w:cs="Times New Roman"/>
                <w:sz w:val="24"/>
                <w:szCs w:val="24"/>
              </w:rPr>
              <w:t>ибкая подводка к смесителю  М10х18</w:t>
            </w:r>
          </w:p>
          <w:p w:rsidR="00006B42" w:rsidRPr="00C14CB7" w:rsidRDefault="00006B42" w:rsidP="009620D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14C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Santrek</w:t>
            </w: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C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AQUA</w:t>
            </w: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C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Steel</w:t>
            </w: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B42" w:rsidRPr="00C14CB7" w:rsidRDefault="00006B42" w:rsidP="00C14CB7">
            <w:pPr>
              <w:pStyle w:val="a7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>материал: нерж. сталь</w:t>
            </w:r>
          </w:p>
          <w:p w:rsidR="00006B42" w:rsidRPr="00C14CB7" w:rsidRDefault="00006B42" w:rsidP="00C14CB7">
            <w:pPr>
              <w:pStyle w:val="a7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>длинна 50 см</w:t>
            </w:r>
          </w:p>
          <w:p w:rsidR="00006B42" w:rsidRPr="00C14CB7" w:rsidRDefault="00006B42" w:rsidP="00C14CB7">
            <w:pPr>
              <w:pStyle w:val="a7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1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Резьба присоединения: </w:t>
            </w: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>гайка (накидня ½”) - штуцер  (</w:t>
            </w:r>
            <w:r w:rsidRPr="00C14C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 xml:space="preserve"> резьбой М10 длинна 18мм)</w:t>
            </w:r>
          </w:p>
        </w:tc>
      </w:tr>
      <w:tr w:rsidR="00006B42" w:rsidRPr="00C14CB7" w:rsidTr="00826EFE">
        <w:trPr>
          <w:trHeight w:val="5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B42" w:rsidRPr="00C14CB7" w:rsidRDefault="00006B42" w:rsidP="00C14CB7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  <w:lang w:val="ru-RU"/>
              </w:rPr>
            </w:pPr>
            <w:r w:rsidRPr="00C14CB7">
              <w:rPr>
                <w:rStyle w:val="FontStyle12"/>
                <w:sz w:val="24"/>
                <w:szCs w:val="24"/>
                <w:lang w:val="ru-RU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B42" w:rsidRPr="00C14CB7" w:rsidRDefault="00006B42" w:rsidP="00962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Кран шаровый 20 (60/15)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B42" w:rsidRPr="00C14CB7" w:rsidRDefault="00006B42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Форма: прямой</w:t>
            </w:r>
          </w:p>
          <w:p w:rsidR="00006B42" w:rsidRPr="00C14CB7" w:rsidRDefault="00006B42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 ручки: рычаг</w:t>
            </w:r>
          </w:p>
          <w:p w:rsidR="00006B42" w:rsidRPr="00C14CB7" w:rsidRDefault="00006B42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 арматуры: запорная</w:t>
            </w:r>
          </w:p>
          <w:p w:rsidR="00FB0ABF" w:rsidRPr="00C14CB7" w:rsidRDefault="00006B42" w:rsidP="00C14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соединения: </w:t>
            </w:r>
            <w:r w:rsidR="00FB0ABF"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сварка</w:t>
            </w:r>
          </w:p>
          <w:p w:rsidR="00006B42" w:rsidRPr="00C14CB7" w:rsidRDefault="00006B42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Номинальное давление (</w:t>
            </w:r>
            <w:r w:rsidRPr="00C14CB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PN</w:t>
            </w:r>
            <w:r w:rsidRPr="00C14CB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): 25 бар</w:t>
            </w:r>
          </w:p>
          <w:p w:rsidR="00006B42" w:rsidRPr="00C14CB7" w:rsidRDefault="00006B42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Максимальная температура применения: 95º</w:t>
            </w:r>
          </w:p>
          <w:p w:rsidR="00006B42" w:rsidRPr="00C14CB7" w:rsidRDefault="00006B42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Условный диаметр </w:t>
            </w: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DN</w:t>
            </w: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20мм</w:t>
            </w:r>
          </w:p>
          <w:p w:rsidR="00FB0ABF" w:rsidRPr="00C14CB7" w:rsidRDefault="00FB0ABF" w:rsidP="00C14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Материал: полипропилен</w:t>
            </w:r>
          </w:p>
        </w:tc>
      </w:tr>
      <w:tr w:rsidR="0054086C" w:rsidRPr="00C14CB7" w:rsidTr="00617A39">
        <w:trPr>
          <w:trHeight w:val="5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C14CB7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  <w:lang w:val="ru-RU"/>
              </w:rPr>
            </w:pPr>
            <w:r w:rsidRPr="00C14CB7">
              <w:rPr>
                <w:rStyle w:val="FontStyle12"/>
                <w:sz w:val="24"/>
                <w:szCs w:val="24"/>
                <w:lang w:val="ru-RU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86C" w:rsidRPr="00C14CB7" w:rsidRDefault="0054086C" w:rsidP="00C14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Тройник ПП 20*20*20 </w:t>
            </w:r>
          </w:p>
          <w:p w:rsidR="0054086C" w:rsidRPr="00C14CB7" w:rsidRDefault="0054086C" w:rsidP="00C14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C14CB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Тип фитинга: тройник переходной</w:t>
            </w:r>
          </w:p>
          <w:p w:rsidR="0054086C" w:rsidRPr="00C14CB7" w:rsidRDefault="0054086C" w:rsidP="00C14CB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Диаметр боковых отверстий, мм: 20</w:t>
            </w:r>
          </w:p>
          <w:p w:rsidR="0054086C" w:rsidRPr="00C14CB7" w:rsidRDefault="0054086C" w:rsidP="00C14CB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Диаметр верхнего отверстия, мм: 20</w:t>
            </w:r>
          </w:p>
          <w:p w:rsidR="0054086C" w:rsidRPr="00C14CB7" w:rsidRDefault="0054086C" w:rsidP="00C14CB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Вид соединения: сварка</w:t>
            </w:r>
          </w:p>
          <w:p w:rsidR="0054086C" w:rsidRPr="00C14CB7" w:rsidRDefault="0054086C" w:rsidP="00C14CB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Материал: полипропилен</w:t>
            </w:r>
          </w:p>
          <w:p w:rsidR="0054086C" w:rsidRPr="00C14CB7" w:rsidRDefault="0054086C" w:rsidP="00C14CB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Максимальная рабочая температура: 95º</w:t>
            </w:r>
          </w:p>
          <w:p w:rsidR="0054086C" w:rsidRPr="00C14CB7" w:rsidRDefault="0054086C" w:rsidP="00C14CB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lastRenderedPageBreak/>
              <w:t>Минимальная температура хранения: -30º</w:t>
            </w:r>
          </w:p>
          <w:p w:rsidR="0054086C" w:rsidRPr="00C14CB7" w:rsidRDefault="0054086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Номинальное давление, </w:t>
            </w: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PN</w:t>
            </w: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25бар</w:t>
            </w:r>
          </w:p>
          <w:p w:rsidR="0054086C" w:rsidRPr="00C14CB7" w:rsidRDefault="0054086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Верхний фильтр: фитинги для полипропиленовых труб</w:t>
            </w:r>
          </w:p>
          <w:p w:rsidR="0054086C" w:rsidRPr="00C14CB7" w:rsidRDefault="0054086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Цвет: белый</w:t>
            </w:r>
          </w:p>
        </w:tc>
      </w:tr>
      <w:tr w:rsidR="0054086C" w:rsidRPr="00C14CB7" w:rsidTr="00617A39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C14CB7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  <w:lang w:val="ru-RU"/>
              </w:rPr>
            </w:pPr>
            <w:r w:rsidRPr="00C14CB7">
              <w:rPr>
                <w:rStyle w:val="FontStyle12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86C" w:rsidRPr="00C14CB7" w:rsidRDefault="0054086C" w:rsidP="00C14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Тройник ПП 25*20*25</w:t>
            </w:r>
          </w:p>
          <w:p w:rsidR="0054086C" w:rsidRPr="00C14CB7" w:rsidRDefault="0054086C" w:rsidP="00C14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C14CB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Тип фитинга: тройник переходной</w:t>
            </w:r>
          </w:p>
          <w:p w:rsidR="0054086C" w:rsidRPr="00C14CB7" w:rsidRDefault="0054086C" w:rsidP="00C14CB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Диаметр боковых отверстий, мм: 25</w:t>
            </w:r>
          </w:p>
          <w:p w:rsidR="0054086C" w:rsidRPr="00C14CB7" w:rsidRDefault="0054086C" w:rsidP="00C14CB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Диаметр верхнего отверстия, мм: 20</w:t>
            </w:r>
          </w:p>
          <w:p w:rsidR="0054086C" w:rsidRPr="00C14CB7" w:rsidRDefault="0054086C" w:rsidP="00C14CB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Вид соединения: сварка</w:t>
            </w:r>
          </w:p>
          <w:p w:rsidR="0054086C" w:rsidRPr="00C14CB7" w:rsidRDefault="0054086C" w:rsidP="00C14CB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Материал: полипропилен</w:t>
            </w:r>
          </w:p>
          <w:p w:rsidR="0054086C" w:rsidRPr="00C14CB7" w:rsidRDefault="0054086C" w:rsidP="00C14CB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Максимальная рабочая температура: 95º</w:t>
            </w:r>
          </w:p>
          <w:p w:rsidR="0054086C" w:rsidRPr="00C14CB7" w:rsidRDefault="0054086C" w:rsidP="00C14CB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Минимальная температура хранения: -30º</w:t>
            </w:r>
          </w:p>
          <w:p w:rsidR="0054086C" w:rsidRPr="00C14CB7" w:rsidRDefault="0054086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Номинальное давление, </w:t>
            </w: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PN</w:t>
            </w: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25бар</w:t>
            </w:r>
          </w:p>
          <w:p w:rsidR="0054086C" w:rsidRPr="00C14CB7" w:rsidRDefault="0054086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Верхний фильтр: фитинги для полипропиленовых труб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bCs/>
                <w:sz w:val="24"/>
                <w:szCs w:val="24"/>
              </w:rPr>
              <w:t>Цвет: белый</w:t>
            </w:r>
          </w:p>
        </w:tc>
      </w:tr>
      <w:tr w:rsidR="0054086C" w:rsidRPr="00C14CB7" w:rsidTr="00617A39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C14CB7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  <w:lang w:val="ru-RU"/>
              </w:rPr>
            </w:pPr>
            <w:r w:rsidRPr="00C14CB7">
              <w:rPr>
                <w:rStyle w:val="FontStyle12"/>
                <w:sz w:val="24"/>
                <w:szCs w:val="24"/>
                <w:lang w:val="ru-RU"/>
              </w:rP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86C" w:rsidRPr="00C14CB7" w:rsidRDefault="0054086C" w:rsidP="00C14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Угол ПП 90*25 (200/50)</w:t>
            </w:r>
          </w:p>
          <w:p w:rsidR="0054086C" w:rsidRPr="00C14CB7" w:rsidRDefault="0054086C" w:rsidP="00C14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Диаметр: 25 мм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Цвет: белый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Угол изгиба: 90 градусов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Максимальная температура рабочей среды: </w:t>
            </w:r>
            <w:r w:rsidRPr="00C14CB7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95ºС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  <w:lang w:val="ru-RU"/>
              </w:rPr>
            </w:pPr>
            <w:r w:rsidRPr="00C14CB7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Категория: угольники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Рабочее давление, бар: 25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Присоединение: внутренняя пайка</w:t>
            </w:r>
          </w:p>
          <w:p w:rsidR="0054086C" w:rsidRPr="00C14CB7" w:rsidRDefault="0054086C" w:rsidP="00C14CB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Материал: полипропилен</w:t>
            </w:r>
          </w:p>
        </w:tc>
      </w:tr>
      <w:tr w:rsidR="0054086C" w:rsidRPr="00C14CB7" w:rsidTr="00CF4780">
        <w:trPr>
          <w:trHeight w:val="5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C14CB7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  <w:lang w:val="ru-RU"/>
              </w:rPr>
            </w:pPr>
            <w:r w:rsidRPr="00C14CB7">
              <w:rPr>
                <w:rStyle w:val="FontStyle12"/>
                <w:sz w:val="24"/>
                <w:szCs w:val="24"/>
                <w:lang w:val="ru-RU"/>
              </w:rPr>
              <w:t>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6C" w:rsidRPr="00C14CB7" w:rsidRDefault="0054086C" w:rsidP="00C14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Угол ПП 90*32 (100/25)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Диаметр: 32 мм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Цвет: белый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Угол изгиба: 90 градусов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Максимальная температура рабочей среды: </w:t>
            </w:r>
            <w:r w:rsidRPr="00C14CB7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95ºС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  <w:lang w:val="ru-RU"/>
              </w:rPr>
            </w:pPr>
            <w:r w:rsidRPr="00C14CB7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Категория: угольники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Рабочее давление, бар: 25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Присоединение: внутренняя пайка</w:t>
            </w:r>
          </w:p>
          <w:p w:rsidR="0054086C" w:rsidRPr="00C14CB7" w:rsidRDefault="0054086C" w:rsidP="00C14CB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Материал: полипропилен</w:t>
            </w:r>
          </w:p>
        </w:tc>
      </w:tr>
      <w:tr w:rsidR="0054086C" w:rsidRPr="00C14CB7" w:rsidTr="00CF4780">
        <w:trPr>
          <w:trHeight w:val="5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C14CB7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  <w:lang w:val="ru-RU"/>
              </w:rPr>
            </w:pPr>
            <w:r w:rsidRPr="00C14CB7">
              <w:rPr>
                <w:rStyle w:val="FontStyle12"/>
                <w:sz w:val="24"/>
                <w:szCs w:val="24"/>
                <w:lang w:val="ru-RU"/>
              </w:rPr>
              <w:t>10.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6C" w:rsidRPr="00C14CB7" w:rsidRDefault="0054086C" w:rsidP="00C14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Муфта ПП 20 (500/125)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Диаметр: 20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Присоединение: пайка для соединения между собой двух труб одинакового диаметра.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 фитинга: полипропилен</w:t>
            </w:r>
          </w:p>
        </w:tc>
      </w:tr>
      <w:tr w:rsidR="0054086C" w:rsidRPr="00C14CB7" w:rsidTr="00CF4780">
        <w:trPr>
          <w:trHeight w:val="5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C14CB7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  <w:lang w:val="ru-RU"/>
              </w:rPr>
            </w:pPr>
            <w:r w:rsidRPr="00C14CB7">
              <w:rPr>
                <w:rStyle w:val="FontStyle12"/>
                <w:sz w:val="24"/>
                <w:szCs w:val="24"/>
                <w:lang w:val="ru-RU"/>
              </w:rPr>
              <w:t>11.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6C" w:rsidRPr="00C14CB7" w:rsidRDefault="0054086C" w:rsidP="00C14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Муфта ПП 25 (300/75)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Диаметр: 25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Присоединение: пайка для соединения между собой двух труб одинакового диаметра.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 фитинга: полипропилен</w:t>
            </w:r>
          </w:p>
        </w:tc>
      </w:tr>
      <w:tr w:rsidR="0054086C" w:rsidRPr="00C14CB7" w:rsidTr="00CF4780">
        <w:trPr>
          <w:trHeight w:val="5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C14CB7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  <w:lang w:val="ru-RU"/>
              </w:rPr>
            </w:pPr>
            <w:r w:rsidRPr="00C14CB7">
              <w:rPr>
                <w:rStyle w:val="FontStyle12"/>
                <w:sz w:val="24"/>
                <w:szCs w:val="24"/>
                <w:lang w:val="ru-RU"/>
              </w:rPr>
              <w:t>12.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6C" w:rsidRPr="00C14CB7" w:rsidRDefault="0054086C" w:rsidP="00C14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Муфта ПП 32 (150/30)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Диаметр: 32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Присоединение: пайка для соединения между собой двух труб одинакового диаметра.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 фитинга: полипропилен</w:t>
            </w:r>
          </w:p>
        </w:tc>
      </w:tr>
      <w:tr w:rsidR="0054086C" w:rsidRPr="00C14CB7" w:rsidTr="00CF4780">
        <w:trPr>
          <w:trHeight w:val="5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C14CB7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  <w:lang w:val="ru-RU"/>
              </w:rPr>
            </w:pPr>
            <w:r w:rsidRPr="00C14CB7">
              <w:rPr>
                <w:rStyle w:val="FontStyle12"/>
                <w:sz w:val="24"/>
                <w:szCs w:val="24"/>
                <w:lang w:val="ru-RU"/>
              </w:rPr>
              <w:t>13.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6C" w:rsidRPr="00C14CB7" w:rsidRDefault="0054086C" w:rsidP="00C14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Кран шаровый 32 (24/6)</w:t>
            </w:r>
            <w:r w:rsidR="000D6E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Форма: прямой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 арматуры: запорная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Материал: </w:t>
            </w:r>
            <w:r w:rsidR="005D0F9C"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полипропилен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Номинальное давление (</w:t>
            </w:r>
            <w:r w:rsidRPr="00C14CB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PN</w:t>
            </w:r>
            <w:r w:rsidRPr="00C14CB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): 25 бар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Максимальная температура применения: 95º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Условный диаметр </w:t>
            </w: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DN</w:t>
            </w: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32мм</w:t>
            </w:r>
          </w:p>
          <w:p w:rsidR="0054086C" w:rsidRPr="00C14CB7" w:rsidRDefault="005D0F9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Присоединение: внутренняя пайка</w:t>
            </w:r>
          </w:p>
        </w:tc>
      </w:tr>
      <w:tr w:rsidR="0054086C" w:rsidRPr="00C14CB7" w:rsidTr="00CF4780">
        <w:trPr>
          <w:trHeight w:val="5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C14CB7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  <w:lang w:val="ru-RU"/>
              </w:rPr>
            </w:pPr>
            <w:r w:rsidRPr="00C14CB7">
              <w:rPr>
                <w:rStyle w:val="FontStyle12"/>
                <w:sz w:val="24"/>
                <w:szCs w:val="24"/>
                <w:lang w:val="ru-RU"/>
              </w:rPr>
              <w:t>14.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6C" w:rsidRPr="00C14CB7" w:rsidRDefault="0054086C" w:rsidP="00C14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Крепление для унитаза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комплект: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 штуцера: нерж.сталь (2</w:t>
            </w:r>
            <w:r w:rsidR="002F76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шт)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дюбель (нейлон), втулка с колпачками, колпачки</w:t>
            </w:r>
          </w:p>
        </w:tc>
      </w:tr>
      <w:tr w:rsidR="0054086C" w:rsidRPr="00C14CB7" w:rsidTr="00543F26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C14CB7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  <w:highlight w:val="yellow"/>
                <w:lang w:val="ru-RU"/>
              </w:rPr>
            </w:pPr>
            <w:r w:rsidRPr="00C14CB7">
              <w:rPr>
                <w:rStyle w:val="FontStyle12"/>
                <w:sz w:val="24"/>
                <w:szCs w:val="24"/>
                <w:lang w:val="ru-RU"/>
              </w:rPr>
              <w:t>15.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6C" w:rsidRPr="00C14CB7" w:rsidRDefault="0054086C" w:rsidP="00C14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Муфта ПП с накидной гайкой 20*1/2 (240/350)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Размер резьбы (дюйм): 1/2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Диаметр: 20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 фитинга: муфта комбинированная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Материал фитинга: полипропилен </w:t>
            </w:r>
          </w:p>
        </w:tc>
      </w:tr>
      <w:tr w:rsidR="0054086C" w:rsidRPr="00C14CB7" w:rsidTr="00543F26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C14CB7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  <w:lang w:val="ru-RU"/>
              </w:rPr>
            </w:pPr>
            <w:r w:rsidRPr="00C14CB7">
              <w:rPr>
                <w:rStyle w:val="FontStyle12"/>
                <w:sz w:val="24"/>
                <w:szCs w:val="24"/>
                <w:lang w:val="ru-RU"/>
              </w:rPr>
              <w:t>16.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6C" w:rsidRPr="00C14CB7" w:rsidRDefault="0054086C" w:rsidP="00C14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Прокладка (паронит) ДУ 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диаметр: ДУ100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наружный диаметр 161 мм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внутренний диаметр 106 мм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материал: паронит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толщина 2 мм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давление 10-16 кгс/см2 (бар)</w:t>
            </w:r>
          </w:p>
        </w:tc>
      </w:tr>
      <w:tr w:rsidR="0054086C" w:rsidRPr="00C14CB7" w:rsidTr="00543F26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C14CB7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  <w:lang w:val="ru-RU"/>
              </w:rPr>
            </w:pPr>
            <w:r w:rsidRPr="00C14CB7">
              <w:rPr>
                <w:rStyle w:val="FontStyle12"/>
                <w:sz w:val="24"/>
                <w:szCs w:val="24"/>
                <w:lang w:val="ru-RU"/>
              </w:rPr>
              <w:lastRenderedPageBreak/>
              <w:t>17.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6C" w:rsidRPr="00C14CB7" w:rsidRDefault="0054086C" w:rsidP="00C14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Прокладка (паронит) ДУ 80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диаметр: ДУ80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наружный диаметр 141 мм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внутренний диаметр 87 мм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материал: паронит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толщина 2 мм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давление 10-40 кгс/см2 (бар)</w:t>
            </w:r>
          </w:p>
        </w:tc>
      </w:tr>
      <w:tr w:rsidR="0054086C" w:rsidRPr="00C14CB7" w:rsidTr="00543F26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C14CB7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  <w:lang w:val="ru-RU"/>
              </w:rPr>
            </w:pPr>
            <w:r w:rsidRPr="00C14CB7">
              <w:rPr>
                <w:rStyle w:val="FontStyle12"/>
                <w:sz w:val="24"/>
                <w:szCs w:val="24"/>
                <w:lang w:val="ru-RU"/>
              </w:rPr>
              <w:t>18.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6C" w:rsidRPr="00C14CB7" w:rsidRDefault="0054086C" w:rsidP="00C14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Прокладка (паронит) ДУ 65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диаметр: ДУ65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наружный диаметр 115 мм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внутренний диаметр 75 мм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материал: паронит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толщина 2 мм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давление 1,0-6,3 кгс/см2 (бар)</w:t>
            </w:r>
          </w:p>
        </w:tc>
      </w:tr>
      <w:tr w:rsidR="0054086C" w:rsidRPr="00C14CB7" w:rsidTr="00543F26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C14CB7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  <w:lang w:val="ru-RU"/>
              </w:rPr>
            </w:pPr>
            <w:r w:rsidRPr="00C14CB7">
              <w:rPr>
                <w:rStyle w:val="FontStyle12"/>
                <w:sz w:val="24"/>
                <w:szCs w:val="24"/>
                <w:lang w:val="ru-RU"/>
              </w:rPr>
              <w:t>19.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6C" w:rsidRPr="00C14CB7" w:rsidRDefault="0054086C" w:rsidP="00C14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Прокладка (паронит) ДУ 50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диаметр: ДУ50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наружный диаметр 106 мм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внутренний диаметр 57 мм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материал: паронит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толщина 2 мм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давление 10-40 кгс/см2 (бар)</w:t>
            </w:r>
          </w:p>
        </w:tc>
      </w:tr>
      <w:tr w:rsidR="0054086C" w:rsidRPr="00C14CB7" w:rsidTr="00CF4780">
        <w:trPr>
          <w:trHeight w:val="5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0D6EBF">
            <w:pPr>
              <w:pStyle w:val="afc"/>
              <w:spacing w:after="0" w:line="240" w:lineRule="auto"/>
              <w:ind w:left="-284" w:right="-108" w:firstLine="284"/>
              <w:jc w:val="both"/>
              <w:rPr>
                <w:rStyle w:val="FontStyle12"/>
                <w:sz w:val="24"/>
                <w:szCs w:val="24"/>
                <w:lang w:val="ru-RU"/>
              </w:rPr>
            </w:pPr>
            <w:r w:rsidRPr="00C14CB7">
              <w:rPr>
                <w:rStyle w:val="FontStyle12"/>
                <w:sz w:val="24"/>
                <w:szCs w:val="24"/>
                <w:lang w:val="ru-RU"/>
              </w:rPr>
              <w:t>20.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6C" w:rsidRPr="00C14CB7" w:rsidRDefault="0054086C" w:rsidP="000D6E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Кран шаровой </w:t>
            </w:r>
            <w:r w:rsidR="000D6E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ДУ </w:t>
            </w: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 (</w:t>
            </w: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PN</w:t>
            </w: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40)</w:t>
            </w:r>
            <w:r w:rsidR="000D6EBF"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фланец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 ручки: рычаг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 арматуры: запорная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Материал: сталь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Условный диаметр </w:t>
            </w: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DN</w:t>
            </w: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50мм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Номинальное давление </w:t>
            </w:r>
            <w:r w:rsidRPr="00C14CB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PN</w:t>
            </w:r>
            <w:r w:rsidRPr="00C14CB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: 40 бар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Тип присоединения: фланцевый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Мах температура применения: 200ºС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Длина крана: 180мм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Тип крана: прямой</w:t>
            </w:r>
          </w:p>
        </w:tc>
      </w:tr>
      <w:tr w:rsidR="0054086C" w:rsidRPr="00C14CB7" w:rsidTr="00CF4780">
        <w:trPr>
          <w:trHeight w:val="5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0D6EBF">
            <w:pPr>
              <w:pStyle w:val="afc"/>
              <w:spacing w:after="0" w:line="240" w:lineRule="auto"/>
              <w:ind w:left="-284" w:right="-108" w:firstLine="284"/>
              <w:jc w:val="both"/>
              <w:rPr>
                <w:rStyle w:val="FontStyle12"/>
                <w:sz w:val="24"/>
                <w:szCs w:val="24"/>
                <w:lang w:val="ru-RU"/>
              </w:rPr>
            </w:pPr>
            <w:r w:rsidRPr="00C14CB7">
              <w:rPr>
                <w:rStyle w:val="FontStyle12"/>
                <w:sz w:val="24"/>
                <w:szCs w:val="24"/>
                <w:lang w:val="ru-RU"/>
              </w:rPr>
              <w:t>21.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6C" w:rsidRPr="00C14CB7" w:rsidRDefault="0054086C" w:rsidP="00C14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Фланец </w:t>
            </w:r>
            <w:r w:rsidR="000D6E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ДУ </w:t>
            </w: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50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Давление, </w:t>
            </w:r>
            <w:r w:rsidRPr="00C14CB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PN</w:t>
            </w:r>
            <w:r w:rsidRPr="00C14CB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: 10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Диаметр: 50мм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Материал корпуса: сталь</w:t>
            </w:r>
          </w:p>
          <w:p w:rsidR="00FB0ABF" w:rsidRPr="00C14CB7" w:rsidRDefault="00FB0ABF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Тип фланца: приварной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Диаметр </w:t>
            </w:r>
            <w:r w:rsidR="00FB0ABF" w:rsidRPr="00C14CB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крепежного </w:t>
            </w:r>
            <w:r w:rsidRPr="00C14CB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отверстий, мм: 18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14CB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Количество отверстий: 4</w:t>
            </w:r>
          </w:p>
          <w:p w:rsidR="0054086C" w:rsidRPr="00C14CB7" w:rsidRDefault="0054086C" w:rsidP="00C14CB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ru-RU"/>
              </w:rPr>
            </w:pPr>
            <w:r w:rsidRPr="00C14CB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Максимальная температура рабочей среды: 350ºС</w:t>
            </w:r>
          </w:p>
        </w:tc>
      </w:tr>
      <w:tr w:rsidR="0054086C" w:rsidRPr="00C14CB7" w:rsidTr="00CF4780">
        <w:trPr>
          <w:trHeight w:val="5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C14CB7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  <w:lang w:val="ru-RU"/>
              </w:rPr>
            </w:pPr>
            <w:r w:rsidRPr="00C14CB7">
              <w:rPr>
                <w:rStyle w:val="FontStyle12"/>
                <w:sz w:val="24"/>
                <w:szCs w:val="24"/>
                <w:lang w:val="ru-RU"/>
              </w:rPr>
              <w:t>22.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6C" w:rsidRPr="00C14CB7" w:rsidRDefault="0054086C" w:rsidP="00C14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Задвижка 30с41</w:t>
            </w:r>
          </w:p>
          <w:p w:rsidR="0054086C" w:rsidRPr="00C14CB7" w:rsidRDefault="0054086C" w:rsidP="00C14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Ду80 Ру16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Наименование: задвижка </w:t>
            </w:r>
          </w:p>
          <w:p w:rsidR="0054086C" w:rsidRPr="00C14CB7" w:rsidRDefault="0054086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запирающего устройства: параллельный</w:t>
            </w:r>
          </w:p>
          <w:p w:rsidR="0054086C" w:rsidRPr="00C14CB7" w:rsidRDefault="0054086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Модель: 30ч6бр</w:t>
            </w:r>
          </w:p>
          <w:p w:rsidR="0054086C" w:rsidRPr="00C14CB7" w:rsidRDefault="0054086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Материал корпуса: нерж.сталь</w:t>
            </w:r>
          </w:p>
          <w:p w:rsidR="0054086C" w:rsidRPr="00C14CB7" w:rsidRDefault="0054086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соединения: фланцевое</w:t>
            </w:r>
          </w:p>
          <w:p w:rsidR="0054086C" w:rsidRPr="00C14CB7" w:rsidRDefault="0054086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управления: ручное</w:t>
            </w:r>
          </w:p>
          <w:p w:rsidR="0054086C" w:rsidRPr="00C14CB7" w:rsidRDefault="0054086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Диаметр, Ду: 80</w:t>
            </w:r>
          </w:p>
          <w:p w:rsidR="005D0F9C" w:rsidRPr="00C14CB7" w:rsidRDefault="005D0F9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Условны проход, мм: 210</w:t>
            </w:r>
          </w:p>
          <w:p w:rsidR="0054086C" w:rsidRPr="00C14CB7" w:rsidRDefault="0054086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Рабочее давление, бар: 16</w:t>
            </w:r>
          </w:p>
          <w:p w:rsidR="0054086C" w:rsidRPr="00C14CB7" w:rsidRDefault="0054086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рабочей среды: вода</w:t>
            </w:r>
          </w:p>
          <w:p w:rsidR="0054086C" w:rsidRPr="00C14CB7" w:rsidRDefault="0054086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 рукояти: маховик</w:t>
            </w:r>
          </w:p>
          <w:p w:rsidR="0054086C" w:rsidRPr="00C14CB7" w:rsidRDefault="0054086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Диапазон рабочих температур: до + 225 ºС</w:t>
            </w:r>
          </w:p>
          <w:p w:rsidR="0054086C" w:rsidRPr="00C14CB7" w:rsidRDefault="0054086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Материал изделия: чугун</w:t>
            </w:r>
          </w:p>
        </w:tc>
      </w:tr>
      <w:tr w:rsidR="0054086C" w:rsidRPr="00C14CB7" w:rsidTr="00CF4780">
        <w:trPr>
          <w:trHeight w:val="5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6C" w:rsidRPr="00C14CB7" w:rsidRDefault="0054086C" w:rsidP="00C14CB7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  <w:lang w:val="ru-RU"/>
              </w:rPr>
            </w:pPr>
            <w:r w:rsidRPr="00C14CB7">
              <w:rPr>
                <w:rStyle w:val="FontStyle12"/>
                <w:sz w:val="24"/>
                <w:szCs w:val="24"/>
                <w:lang w:val="ru-RU"/>
              </w:rPr>
              <w:t>23.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6C" w:rsidRPr="00C14CB7" w:rsidRDefault="0054086C" w:rsidP="00C14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Задвижка 30с41</w:t>
            </w:r>
          </w:p>
          <w:p w:rsidR="0054086C" w:rsidRPr="00C14CB7" w:rsidRDefault="0054086C" w:rsidP="00C14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Ду50 Ру16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9C" w:rsidRPr="00C14CB7" w:rsidRDefault="005D0F9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Наименование: задвижка </w:t>
            </w:r>
          </w:p>
          <w:p w:rsidR="005D0F9C" w:rsidRPr="00C14CB7" w:rsidRDefault="005D0F9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запирающего устройства: параллельный</w:t>
            </w:r>
          </w:p>
          <w:p w:rsidR="005D0F9C" w:rsidRPr="00C14CB7" w:rsidRDefault="005D0F9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Модель: 30ч6бр</w:t>
            </w:r>
          </w:p>
          <w:p w:rsidR="005D0F9C" w:rsidRPr="00C14CB7" w:rsidRDefault="005D0F9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Материал корпуса: нерж.сталь</w:t>
            </w:r>
          </w:p>
          <w:p w:rsidR="005D0F9C" w:rsidRPr="00C14CB7" w:rsidRDefault="005D0F9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соединения: фланцевое</w:t>
            </w:r>
          </w:p>
          <w:p w:rsidR="005D0F9C" w:rsidRPr="00C14CB7" w:rsidRDefault="005D0F9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управления: ручное</w:t>
            </w:r>
          </w:p>
          <w:p w:rsidR="005D0F9C" w:rsidRPr="00C14CB7" w:rsidRDefault="005D0F9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Диаметр, Ду: 50</w:t>
            </w:r>
          </w:p>
          <w:p w:rsidR="005D0F9C" w:rsidRPr="00C14CB7" w:rsidRDefault="005D0F9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Условны проход, мм: 180</w:t>
            </w:r>
          </w:p>
          <w:p w:rsidR="005D0F9C" w:rsidRPr="00C14CB7" w:rsidRDefault="005D0F9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Рабочее давление, бар: 16</w:t>
            </w:r>
          </w:p>
          <w:p w:rsidR="005D0F9C" w:rsidRPr="00C14CB7" w:rsidRDefault="005D0F9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рабочей среды: вода</w:t>
            </w:r>
          </w:p>
          <w:p w:rsidR="005D0F9C" w:rsidRPr="00C14CB7" w:rsidRDefault="005D0F9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 рукояти: маховик</w:t>
            </w:r>
          </w:p>
          <w:p w:rsidR="005D0F9C" w:rsidRPr="00C14CB7" w:rsidRDefault="005D0F9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Диапазон рабочих температур: до + 225 ºС</w:t>
            </w:r>
          </w:p>
          <w:p w:rsidR="0054086C" w:rsidRPr="00C14CB7" w:rsidRDefault="005D0F9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Материал изделия: чугун</w:t>
            </w:r>
          </w:p>
        </w:tc>
      </w:tr>
      <w:tr w:rsidR="005D0F9C" w:rsidRPr="00C14CB7" w:rsidTr="00CF4780">
        <w:trPr>
          <w:trHeight w:val="5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9C" w:rsidRPr="00C14CB7" w:rsidRDefault="005D0F9C" w:rsidP="00C14CB7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  <w:highlight w:val="yellow"/>
                <w:lang w:val="ru-RU"/>
              </w:rPr>
            </w:pPr>
            <w:r w:rsidRPr="00C14CB7">
              <w:rPr>
                <w:rStyle w:val="FontStyle12"/>
                <w:sz w:val="24"/>
                <w:szCs w:val="24"/>
                <w:lang w:val="ru-RU"/>
              </w:rPr>
              <w:lastRenderedPageBreak/>
              <w:t>24.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F9C" w:rsidRPr="00C14CB7" w:rsidRDefault="005D0F9C" w:rsidP="00C14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Задвижка 30с41</w:t>
            </w:r>
          </w:p>
          <w:p w:rsidR="005D0F9C" w:rsidRPr="00C14CB7" w:rsidRDefault="005D0F9C" w:rsidP="00C14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Ду100 Ру16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9C" w:rsidRPr="00C14CB7" w:rsidRDefault="005D0F9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Наименование: задвижка </w:t>
            </w:r>
          </w:p>
          <w:p w:rsidR="005D0F9C" w:rsidRPr="00C14CB7" w:rsidRDefault="005D0F9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запирающего устройства: параллельный</w:t>
            </w:r>
          </w:p>
          <w:p w:rsidR="005D0F9C" w:rsidRPr="00C14CB7" w:rsidRDefault="005D0F9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Модель: 30ч6бр</w:t>
            </w:r>
          </w:p>
          <w:p w:rsidR="005D0F9C" w:rsidRPr="00C14CB7" w:rsidRDefault="005D0F9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Материал корпуса: нерж.сталь</w:t>
            </w:r>
          </w:p>
          <w:p w:rsidR="005D0F9C" w:rsidRPr="00C14CB7" w:rsidRDefault="005D0F9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соединения: фланцевое</w:t>
            </w:r>
          </w:p>
          <w:p w:rsidR="005D0F9C" w:rsidRPr="00C14CB7" w:rsidRDefault="005D0F9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управления: ручное</w:t>
            </w:r>
          </w:p>
          <w:p w:rsidR="005D0F9C" w:rsidRPr="00C14CB7" w:rsidRDefault="005D0F9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Диаметр, Ду: 100</w:t>
            </w:r>
          </w:p>
          <w:p w:rsidR="005D0F9C" w:rsidRPr="00C14CB7" w:rsidRDefault="005D0F9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Условны проход, мм: 230</w:t>
            </w:r>
          </w:p>
          <w:p w:rsidR="005D0F9C" w:rsidRPr="00C14CB7" w:rsidRDefault="005D0F9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Рабочее давление, бар: 16</w:t>
            </w:r>
          </w:p>
          <w:p w:rsidR="005D0F9C" w:rsidRPr="00C14CB7" w:rsidRDefault="005D0F9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рабочей среды: вода</w:t>
            </w:r>
          </w:p>
          <w:p w:rsidR="005D0F9C" w:rsidRPr="00C14CB7" w:rsidRDefault="005D0F9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 рукояти: маховик</w:t>
            </w:r>
          </w:p>
          <w:p w:rsidR="005D0F9C" w:rsidRPr="00C14CB7" w:rsidRDefault="005D0F9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Диапазон рабочих температур: до + 225 ºС</w:t>
            </w:r>
          </w:p>
          <w:p w:rsidR="005D0F9C" w:rsidRPr="00C14CB7" w:rsidRDefault="005D0F9C" w:rsidP="00C14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Материал изделия: чугун</w:t>
            </w:r>
          </w:p>
        </w:tc>
      </w:tr>
    </w:tbl>
    <w:p w:rsidR="001E229F" w:rsidRPr="00C14CB7" w:rsidRDefault="001E229F" w:rsidP="00C14CB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4346B" w:rsidRPr="00C14CB7" w:rsidRDefault="00A4346B" w:rsidP="00C14CB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CB7">
        <w:rPr>
          <w:rFonts w:ascii="Times New Roman" w:hAnsi="Times New Roman" w:cs="Times New Roman"/>
          <w:b/>
          <w:sz w:val="24"/>
          <w:szCs w:val="24"/>
        </w:rPr>
        <w:t>Требования к качеству поставляемого товара:</w:t>
      </w:r>
    </w:p>
    <w:p w:rsidR="00CA432C" w:rsidRPr="00C14CB7" w:rsidRDefault="00CA432C" w:rsidP="00C14CB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346B" w:rsidRPr="00C14CB7" w:rsidRDefault="00A4346B" w:rsidP="00C14C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>Качество поставляемого товара должн</w:t>
      </w:r>
      <w:r w:rsidR="00E1576C" w:rsidRPr="00C14CB7">
        <w:rPr>
          <w:rFonts w:ascii="Times New Roman" w:hAnsi="Times New Roman" w:cs="Times New Roman"/>
          <w:sz w:val="24"/>
          <w:szCs w:val="24"/>
        </w:rPr>
        <w:t>о</w:t>
      </w:r>
      <w:r w:rsidRPr="00C14CB7">
        <w:rPr>
          <w:rFonts w:ascii="Times New Roman" w:hAnsi="Times New Roman" w:cs="Times New Roman"/>
          <w:sz w:val="24"/>
          <w:szCs w:val="24"/>
        </w:rPr>
        <w:t xml:space="preserve"> соответствовать действующим на момент заключения договора ГОСТам и иным нормативным документам, утвержденным на данный вид товара, а товар, подлежащий в соответствии с законодательством Российской Федерации обязательной сертификации, должен иметь сертификат соответствия качества, товар, не соответствующий вышеуказанным требованиям, считается не поставленным. Поставщик обязан передавать Заказчику документы, в установленном порядке, подтверждающие соответствие товара указанным требованиям.</w:t>
      </w:r>
    </w:p>
    <w:p w:rsidR="00A4346B" w:rsidRPr="00C14CB7" w:rsidRDefault="00A4346B" w:rsidP="00C14CB7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>Товар, имеющий несоответствие требованиям к качеству, подлежит возврату поставщику для безвозмездной замены в течение трех рабочих дней с момента получения уведомления об обнаружении некачественного поставленного товара.</w:t>
      </w:r>
    </w:p>
    <w:p w:rsidR="0035402C" w:rsidRPr="00C14CB7" w:rsidRDefault="0035402C" w:rsidP="00C14CB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346B" w:rsidRPr="00C14CB7" w:rsidRDefault="00A4346B" w:rsidP="00C14CB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CB7">
        <w:rPr>
          <w:rFonts w:ascii="Times New Roman" w:hAnsi="Times New Roman" w:cs="Times New Roman"/>
          <w:b/>
          <w:sz w:val="24"/>
          <w:szCs w:val="24"/>
        </w:rPr>
        <w:t>Требования к безопасности поставляемого товара:</w:t>
      </w:r>
    </w:p>
    <w:p w:rsidR="00826EFE" w:rsidRPr="00C14CB7" w:rsidRDefault="00826EFE" w:rsidP="00C14CB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346B" w:rsidRPr="00C14CB7" w:rsidRDefault="00A4346B" w:rsidP="00C14C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>Товар должен быть безопасен при его использовании по назначению, соответствовать требованиям санитарных, эпидемиологических правил и стандартов Российской Федерации (</w:t>
      </w:r>
      <w:r w:rsidR="00AE1608" w:rsidRPr="00C14CB7">
        <w:rPr>
          <w:rFonts w:ascii="Times New Roman" w:hAnsi="Times New Roman" w:cs="Times New Roman"/>
          <w:sz w:val="24"/>
          <w:szCs w:val="24"/>
        </w:rPr>
        <w:t>Федеральный закон от 30.03.1999 г. № 52-ФЗ</w:t>
      </w:r>
      <w:r w:rsidRPr="00C14CB7">
        <w:rPr>
          <w:rFonts w:ascii="Times New Roman" w:hAnsi="Times New Roman" w:cs="Times New Roman"/>
          <w:sz w:val="24"/>
          <w:szCs w:val="24"/>
        </w:rPr>
        <w:t xml:space="preserve"> «О санитарно-эпидемиологическом благополучии населения»).</w:t>
      </w:r>
    </w:p>
    <w:p w:rsidR="00D349FA" w:rsidRPr="00C14CB7" w:rsidRDefault="00D349FA" w:rsidP="00C14C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83026" w:rsidRPr="00C14CB7" w:rsidRDefault="00483026" w:rsidP="00C14C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83026" w:rsidRPr="00C14CB7" w:rsidRDefault="00483026" w:rsidP="00C14C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29" w:type="pct"/>
        <w:tblLook w:val="0000"/>
      </w:tblPr>
      <w:tblGrid>
        <w:gridCol w:w="4911"/>
        <w:gridCol w:w="5363"/>
      </w:tblGrid>
      <w:tr w:rsidR="00030A8F" w:rsidRPr="00C14CB7" w:rsidTr="001160BA">
        <w:tc>
          <w:tcPr>
            <w:tcW w:w="2390" w:type="pct"/>
          </w:tcPr>
          <w:p w:rsidR="00030A8F" w:rsidRPr="00C14CB7" w:rsidRDefault="00030A8F" w:rsidP="00C14CB7">
            <w:pPr>
              <w:spacing w:after="0" w:line="240" w:lineRule="auto"/>
              <w:ind w:right="-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  <w:p w:rsidR="005D0F9C" w:rsidRPr="00C14CB7" w:rsidRDefault="005D0F9C" w:rsidP="00C14CB7">
            <w:pPr>
              <w:spacing w:after="0" w:line="240" w:lineRule="auto"/>
              <w:ind w:left="-108"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 xml:space="preserve">Исполняющий обязанности </w:t>
            </w:r>
          </w:p>
          <w:p w:rsidR="005D0F9C" w:rsidRPr="00C14CB7" w:rsidRDefault="005D0F9C" w:rsidP="00C14CB7">
            <w:pPr>
              <w:spacing w:after="0" w:line="240" w:lineRule="auto"/>
              <w:ind w:left="-108"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>заместителя начальника</w:t>
            </w:r>
          </w:p>
          <w:p w:rsidR="005D0F9C" w:rsidRPr="00C14CB7" w:rsidRDefault="005D0F9C" w:rsidP="00C14CB7">
            <w:pPr>
              <w:spacing w:after="0" w:line="240" w:lineRule="auto"/>
              <w:ind w:left="-108"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 xml:space="preserve">Главного управления </w:t>
            </w:r>
          </w:p>
          <w:p w:rsidR="005D0F9C" w:rsidRPr="00C14CB7" w:rsidRDefault="005D0F9C" w:rsidP="00C14CB7">
            <w:pPr>
              <w:spacing w:after="0" w:line="240" w:lineRule="auto"/>
              <w:ind w:left="-108" w:righ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>(по политической и воспитательной работе)</w:t>
            </w:r>
          </w:p>
          <w:p w:rsidR="005D0F9C" w:rsidRPr="00C14CB7" w:rsidRDefault="005D0F9C" w:rsidP="00C14CB7">
            <w:pPr>
              <w:spacing w:after="0" w:line="240" w:lineRule="auto"/>
              <w:ind w:left="-108"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  </w:t>
            </w: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>А. А. Носов</w:t>
            </w:r>
          </w:p>
          <w:p w:rsidR="00030A8F" w:rsidRPr="00C14CB7" w:rsidRDefault="005D0F9C" w:rsidP="00C14C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2610" w:type="pct"/>
          </w:tcPr>
          <w:p w:rsidR="00030A8F" w:rsidRPr="00C14CB7" w:rsidRDefault="00030A8F" w:rsidP="00C14CB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:rsidR="00030A8F" w:rsidRPr="00C14CB7" w:rsidRDefault="00030A8F" w:rsidP="00C14CB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A8F" w:rsidRPr="00C14CB7" w:rsidRDefault="00030A8F" w:rsidP="00C14CB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A8F" w:rsidRPr="00C14CB7" w:rsidRDefault="00030A8F" w:rsidP="00C14CB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A8F" w:rsidRPr="00C14CB7" w:rsidRDefault="00030A8F" w:rsidP="00C14CB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/ </w:t>
            </w:r>
          </w:p>
          <w:p w:rsidR="00030A8F" w:rsidRPr="00C14CB7" w:rsidRDefault="00030A8F" w:rsidP="00C14CB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м.п.  </w:t>
            </w:r>
          </w:p>
        </w:tc>
      </w:tr>
    </w:tbl>
    <w:p w:rsidR="00461FF0" w:rsidRPr="00C14CB7" w:rsidRDefault="00461FF0" w:rsidP="00C14CB7">
      <w:pPr>
        <w:pStyle w:val="af4"/>
        <w:tabs>
          <w:tab w:val="left" w:pos="1843"/>
          <w:tab w:val="left" w:pos="6379"/>
        </w:tabs>
        <w:spacing w:after="0"/>
        <w:ind w:firstLine="426"/>
        <w:jc w:val="both"/>
        <w:rPr>
          <w:highlight w:val="yellow"/>
          <w:lang w:val="ru-RU"/>
        </w:rPr>
      </w:pPr>
    </w:p>
    <w:p w:rsidR="004B4F08" w:rsidRPr="00C14CB7" w:rsidRDefault="004B4F08" w:rsidP="00C14CB7">
      <w:pPr>
        <w:pStyle w:val="af4"/>
        <w:tabs>
          <w:tab w:val="left" w:pos="1843"/>
        </w:tabs>
        <w:spacing w:after="0"/>
        <w:ind w:left="5245" w:firstLine="426"/>
        <w:jc w:val="both"/>
        <w:rPr>
          <w:highlight w:val="yellow"/>
          <w:lang w:val="ru-RU"/>
        </w:rPr>
      </w:pPr>
    </w:p>
    <w:p w:rsidR="00B031F2" w:rsidRDefault="00B031F2" w:rsidP="00C14CB7">
      <w:pPr>
        <w:pStyle w:val="af4"/>
        <w:tabs>
          <w:tab w:val="left" w:pos="1843"/>
        </w:tabs>
        <w:spacing w:after="0"/>
        <w:ind w:left="5245" w:firstLine="426"/>
        <w:jc w:val="both"/>
        <w:rPr>
          <w:highlight w:val="yellow"/>
          <w:lang w:val="ru-RU"/>
        </w:rPr>
      </w:pPr>
    </w:p>
    <w:p w:rsidR="00E308C0" w:rsidRPr="00C14CB7" w:rsidRDefault="00E308C0" w:rsidP="00C14CB7">
      <w:pPr>
        <w:pStyle w:val="af4"/>
        <w:tabs>
          <w:tab w:val="left" w:pos="1843"/>
        </w:tabs>
        <w:spacing w:after="0"/>
        <w:ind w:left="5245" w:firstLine="426"/>
        <w:jc w:val="both"/>
        <w:rPr>
          <w:highlight w:val="yellow"/>
          <w:lang w:val="ru-RU"/>
        </w:rPr>
      </w:pPr>
    </w:p>
    <w:p w:rsidR="00B031F2" w:rsidRPr="00C14CB7" w:rsidRDefault="00B031F2" w:rsidP="00C14CB7">
      <w:pPr>
        <w:pStyle w:val="af4"/>
        <w:tabs>
          <w:tab w:val="left" w:pos="1843"/>
        </w:tabs>
        <w:spacing w:after="0"/>
        <w:ind w:left="5245" w:firstLine="426"/>
        <w:jc w:val="both"/>
        <w:rPr>
          <w:highlight w:val="yellow"/>
          <w:lang w:val="ru-RU"/>
        </w:rPr>
      </w:pPr>
    </w:p>
    <w:p w:rsidR="00FB0ABF" w:rsidRPr="00C14CB7" w:rsidRDefault="00FB0ABF" w:rsidP="00C14CB7">
      <w:pPr>
        <w:pStyle w:val="af4"/>
        <w:tabs>
          <w:tab w:val="left" w:pos="1843"/>
        </w:tabs>
        <w:spacing w:after="0"/>
        <w:ind w:left="5245" w:firstLine="426"/>
        <w:jc w:val="both"/>
        <w:rPr>
          <w:highlight w:val="yellow"/>
          <w:lang w:val="ru-RU"/>
        </w:rPr>
      </w:pPr>
    </w:p>
    <w:p w:rsidR="00FB0ABF" w:rsidRPr="00C14CB7" w:rsidRDefault="00FB0ABF" w:rsidP="00C14CB7">
      <w:pPr>
        <w:pStyle w:val="af4"/>
        <w:tabs>
          <w:tab w:val="left" w:pos="1843"/>
        </w:tabs>
        <w:spacing w:after="0"/>
        <w:ind w:left="5245" w:firstLine="426"/>
        <w:jc w:val="both"/>
        <w:rPr>
          <w:highlight w:val="yellow"/>
          <w:lang w:val="ru-RU"/>
        </w:rPr>
      </w:pPr>
    </w:p>
    <w:p w:rsidR="00FB0ABF" w:rsidRPr="00C14CB7" w:rsidRDefault="00FB0ABF" w:rsidP="00C14CB7">
      <w:pPr>
        <w:pStyle w:val="af4"/>
        <w:tabs>
          <w:tab w:val="left" w:pos="1843"/>
        </w:tabs>
        <w:spacing w:after="0"/>
        <w:ind w:left="5245" w:firstLine="426"/>
        <w:jc w:val="both"/>
        <w:rPr>
          <w:highlight w:val="yellow"/>
          <w:lang w:val="ru-RU"/>
        </w:rPr>
      </w:pPr>
    </w:p>
    <w:p w:rsidR="00FB0ABF" w:rsidRPr="00C14CB7" w:rsidRDefault="00FB0ABF" w:rsidP="00C14CB7">
      <w:pPr>
        <w:pStyle w:val="af4"/>
        <w:tabs>
          <w:tab w:val="left" w:pos="1843"/>
        </w:tabs>
        <w:spacing w:after="0"/>
        <w:ind w:left="5245" w:firstLine="426"/>
        <w:jc w:val="both"/>
        <w:rPr>
          <w:highlight w:val="yellow"/>
          <w:lang w:val="ru-RU"/>
        </w:rPr>
      </w:pPr>
    </w:p>
    <w:p w:rsidR="007535CB" w:rsidRPr="00C14CB7" w:rsidRDefault="007535CB" w:rsidP="0002097A">
      <w:pPr>
        <w:pStyle w:val="af4"/>
        <w:tabs>
          <w:tab w:val="left" w:pos="1843"/>
        </w:tabs>
        <w:spacing w:after="0"/>
        <w:ind w:left="6379" w:firstLine="1"/>
        <w:jc w:val="right"/>
        <w:rPr>
          <w:lang w:val="ru-RU"/>
        </w:rPr>
      </w:pPr>
      <w:r w:rsidRPr="00C14CB7">
        <w:lastRenderedPageBreak/>
        <w:t xml:space="preserve">Приложение № </w:t>
      </w:r>
      <w:r w:rsidRPr="00C14CB7">
        <w:rPr>
          <w:lang w:val="ru-RU"/>
        </w:rPr>
        <w:t>2</w:t>
      </w:r>
      <w:r w:rsidRPr="00C14CB7">
        <w:t xml:space="preserve"> к </w:t>
      </w:r>
      <w:r w:rsidR="0001507E" w:rsidRPr="00C14CB7">
        <w:rPr>
          <w:lang w:val="ru-RU"/>
        </w:rPr>
        <w:t>Договору</w:t>
      </w:r>
    </w:p>
    <w:p w:rsidR="008F7025" w:rsidRPr="00C14CB7" w:rsidRDefault="00F00CDE" w:rsidP="0002097A">
      <w:pPr>
        <w:shd w:val="clear" w:color="auto" w:fill="FFFFFF"/>
        <w:spacing w:after="0" w:line="240" w:lineRule="auto"/>
        <w:ind w:left="5812" w:firstLine="1"/>
        <w:jc w:val="right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на поставку расходных материалов </w:t>
      </w:r>
      <w:r w:rsidR="0002097A">
        <w:rPr>
          <w:rFonts w:ascii="Times New Roman" w:hAnsi="Times New Roman" w:cs="Times New Roman"/>
          <w:sz w:val="24"/>
          <w:szCs w:val="24"/>
        </w:rPr>
        <w:t>для систем</w:t>
      </w:r>
      <w:r w:rsidR="000D6EBF">
        <w:rPr>
          <w:rFonts w:ascii="Times New Roman" w:hAnsi="Times New Roman" w:cs="Times New Roman"/>
          <w:sz w:val="24"/>
          <w:szCs w:val="24"/>
        </w:rPr>
        <w:t>ы</w:t>
      </w:r>
      <w:r w:rsidR="0002097A">
        <w:rPr>
          <w:rFonts w:ascii="Times New Roman" w:hAnsi="Times New Roman" w:cs="Times New Roman"/>
          <w:sz w:val="24"/>
          <w:szCs w:val="24"/>
        </w:rPr>
        <w:t xml:space="preserve"> </w:t>
      </w:r>
      <w:r w:rsidR="006A1489" w:rsidRPr="00C14CB7">
        <w:rPr>
          <w:rFonts w:ascii="Times New Roman" w:hAnsi="Times New Roman" w:cs="Times New Roman"/>
          <w:sz w:val="24"/>
          <w:szCs w:val="24"/>
        </w:rPr>
        <w:t xml:space="preserve">водоснабжения </w:t>
      </w:r>
      <w:r w:rsidRPr="00C14CB7">
        <w:rPr>
          <w:rFonts w:ascii="Times New Roman" w:hAnsi="Times New Roman" w:cs="Times New Roman"/>
          <w:sz w:val="24"/>
          <w:szCs w:val="24"/>
        </w:rPr>
        <w:t xml:space="preserve"> </w:t>
      </w:r>
      <w:r w:rsidR="007F2FDC" w:rsidRPr="00C14CB7">
        <w:rPr>
          <w:rFonts w:ascii="Times New Roman" w:hAnsi="Times New Roman" w:cs="Times New Roman"/>
          <w:sz w:val="24"/>
          <w:szCs w:val="24"/>
        </w:rPr>
        <w:t>(УИС_</w:t>
      </w:r>
      <w:r w:rsidR="003E1D77" w:rsidRPr="00C14CB7">
        <w:rPr>
          <w:rFonts w:ascii="Times New Roman" w:hAnsi="Times New Roman" w:cs="Times New Roman"/>
          <w:sz w:val="24"/>
          <w:szCs w:val="24"/>
        </w:rPr>
        <w:t>СНИ</w:t>
      </w:r>
      <w:r w:rsidR="007F2FDC" w:rsidRPr="00C14CB7">
        <w:rPr>
          <w:rFonts w:ascii="Times New Roman" w:hAnsi="Times New Roman" w:cs="Times New Roman"/>
          <w:sz w:val="24"/>
          <w:szCs w:val="24"/>
        </w:rPr>
        <w:t>)</w:t>
      </w:r>
    </w:p>
    <w:p w:rsidR="007535CB" w:rsidRPr="00C14CB7" w:rsidRDefault="007535CB" w:rsidP="00C14CB7">
      <w:pPr>
        <w:shd w:val="clear" w:color="auto" w:fill="FFFFFF"/>
        <w:spacing w:after="0" w:line="240" w:lineRule="auto"/>
        <w:ind w:left="6379" w:firstLine="1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>№ _____________________</w:t>
      </w:r>
    </w:p>
    <w:p w:rsidR="007535CB" w:rsidRDefault="007535CB" w:rsidP="00C14CB7">
      <w:pPr>
        <w:pStyle w:val="af4"/>
        <w:tabs>
          <w:tab w:val="left" w:pos="1843"/>
          <w:tab w:val="left" w:pos="4962"/>
        </w:tabs>
        <w:spacing w:after="0"/>
        <w:ind w:left="6379" w:firstLine="1"/>
        <w:rPr>
          <w:lang w:val="ru-RU"/>
        </w:rPr>
      </w:pPr>
      <w:r w:rsidRPr="00C14CB7">
        <w:t>от «____» ______</w:t>
      </w:r>
      <w:r w:rsidRPr="00C14CB7">
        <w:rPr>
          <w:lang w:val="ru-RU"/>
        </w:rPr>
        <w:t>__</w:t>
      </w:r>
      <w:r w:rsidRPr="00C14CB7">
        <w:t>_____ 202</w:t>
      </w:r>
      <w:r w:rsidR="00E75779" w:rsidRPr="00C14CB7">
        <w:rPr>
          <w:lang w:val="ru-RU"/>
        </w:rPr>
        <w:t>6</w:t>
      </w:r>
      <w:r w:rsidRPr="00C14CB7">
        <w:t>г.</w:t>
      </w:r>
    </w:p>
    <w:p w:rsidR="00C14CB7" w:rsidRDefault="00C14CB7" w:rsidP="00C14CB7">
      <w:pPr>
        <w:spacing w:after="0"/>
        <w:ind w:right="-567"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9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110"/>
        <w:gridCol w:w="2127"/>
        <w:gridCol w:w="708"/>
        <w:gridCol w:w="709"/>
        <w:gridCol w:w="1134"/>
        <w:gridCol w:w="1134"/>
      </w:tblGrid>
      <w:tr w:rsidR="002F76D4" w:rsidRPr="00C14CB7" w:rsidTr="002F76D4">
        <w:trPr>
          <w:cantSplit/>
          <w:trHeight w:val="8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D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F76D4" w:rsidRPr="002F76D4" w:rsidRDefault="002F76D4" w:rsidP="002F76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D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D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2F76D4" w:rsidRPr="002F76D4" w:rsidRDefault="002F76D4" w:rsidP="002F76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D4">
              <w:rPr>
                <w:rFonts w:ascii="Times New Roman" w:hAnsi="Times New Roman" w:cs="Times New Roman"/>
                <w:b/>
                <w:sz w:val="24"/>
                <w:szCs w:val="24"/>
              </w:rPr>
              <w:t>товара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right="-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D4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right="-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</w:p>
          <w:p w:rsidR="002F76D4" w:rsidRPr="002F76D4" w:rsidRDefault="002F76D4" w:rsidP="002F76D4">
            <w:pPr>
              <w:spacing w:after="0" w:line="240" w:lineRule="auto"/>
              <w:ind w:right="-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D4">
              <w:rPr>
                <w:rFonts w:ascii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right="-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D4"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</w:p>
          <w:p w:rsidR="002F76D4" w:rsidRPr="002F76D4" w:rsidRDefault="002F76D4" w:rsidP="002F76D4">
            <w:pPr>
              <w:spacing w:after="0" w:line="240" w:lineRule="auto"/>
              <w:ind w:right="-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D4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right="-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D4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  <w:p w:rsidR="002F76D4" w:rsidRPr="002F76D4" w:rsidRDefault="002F76D4" w:rsidP="002F76D4">
            <w:pPr>
              <w:spacing w:after="0" w:line="240" w:lineRule="auto"/>
              <w:ind w:right="-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D4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right="-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D4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</w:t>
            </w:r>
          </w:p>
          <w:p w:rsidR="002F76D4" w:rsidRPr="002F76D4" w:rsidRDefault="002F76D4" w:rsidP="002F76D4">
            <w:pPr>
              <w:spacing w:after="0" w:line="240" w:lineRule="auto"/>
              <w:ind w:right="-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D4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2F76D4" w:rsidRPr="00C14CB7" w:rsidTr="002F76D4">
        <w:trPr>
          <w:cantSplit/>
          <w:trHeight w:val="419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6D4" w:rsidRPr="002F76D4" w:rsidRDefault="002F76D4" w:rsidP="002F76D4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0"/>
                <w:szCs w:val="20"/>
                <w:lang w:val="ru-RU"/>
              </w:rPr>
            </w:pPr>
            <w:r w:rsidRPr="002F76D4">
              <w:rPr>
                <w:rStyle w:val="FontStyle12"/>
                <w:sz w:val="20"/>
                <w:szCs w:val="20"/>
                <w:lang w:val="ru-RU"/>
              </w:rPr>
              <w:t>1.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F76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Угол ПП 90º*20 (400/100) П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6D4" w:rsidRPr="002F76D4" w:rsidRDefault="002F76D4" w:rsidP="002F76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6D4" w:rsidRPr="00C14CB7" w:rsidTr="002F76D4">
        <w:trPr>
          <w:cantSplit/>
          <w:trHeight w:val="38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0"/>
                <w:szCs w:val="20"/>
                <w:lang w:val="ru-RU"/>
              </w:rPr>
            </w:pPr>
            <w:r w:rsidRPr="002F76D4">
              <w:rPr>
                <w:rStyle w:val="FontStyle12"/>
                <w:sz w:val="20"/>
                <w:szCs w:val="20"/>
                <w:lang w:val="ru-RU"/>
              </w:rPr>
              <w:t>2.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pStyle w:val="a7"/>
              <w:ind w:firstLine="33"/>
              <w:jc w:val="both"/>
              <w:rPr>
                <w:rFonts w:ascii="Times New Roman" w:hAnsi="Times New Roman" w:cs="Times New Roman"/>
              </w:rPr>
            </w:pPr>
            <w:r w:rsidRPr="002F76D4">
              <w:rPr>
                <w:rFonts w:ascii="Times New Roman" w:hAnsi="Times New Roman" w:cs="Times New Roman"/>
              </w:rPr>
              <w:t>Гибкая подводка для воды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F76D4" w:rsidRPr="002F76D4" w:rsidRDefault="002F76D4" w:rsidP="002F76D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6D4" w:rsidRPr="00C14CB7" w:rsidTr="002F76D4">
        <w:trPr>
          <w:cantSplit/>
          <w:trHeight w:val="41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0"/>
                <w:szCs w:val="20"/>
                <w:lang w:val="ru-RU"/>
              </w:rPr>
            </w:pPr>
            <w:r w:rsidRPr="002F76D4">
              <w:rPr>
                <w:rStyle w:val="FontStyle12"/>
                <w:sz w:val="20"/>
                <w:szCs w:val="20"/>
                <w:lang w:val="ru-RU"/>
              </w:rPr>
              <w:t>3.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pStyle w:val="a7"/>
              <w:ind w:firstLine="33"/>
              <w:jc w:val="both"/>
              <w:rPr>
                <w:rFonts w:ascii="Times New Roman" w:hAnsi="Times New Roman" w:cs="Times New Roman"/>
              </w:rPr>
            </w:pPr>
            <w:r w:rsidRPr="002F76D4">
              <w:rPr>
                <w:rFonts w:ascii="Times New Roman" w:hAnsi="Times New Roman" w:cs="Times New Roman"/>
              </w:rPr>
              <w:t>Гибкая подводка для воды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F76D4" w:rsidRPr="002F76D4" w:rsidRDefault="002F76D4" w:rsidP="002F76D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6D4" w:rsidRPr="00C14CB7" w:rsidTr="002F76D4">
        <w:trPr>
          <w:cantSplit/>
          <w:trHeight w:val="418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0"/>
                <w:szCs w:val="20"/>
                <w:lang w:val="ru-RU"/>
              </w:rPr>
            </w:pPr>
            <w:r w:rsidRPr="002F76D4">
              <w:rPr>
                <w:rStyle w:val="FontStyle12"/>
                <w:sz w:val="20"/>
                <w:szCs w:val="20"/>
                <w:lang w:val="ru-RU"/>
              </w:rPr>
              <w:t>4.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pStyle w:val="a7"/>
              <w:ind w:firstLine="33"/>
              <w:jc w:val="both"/>
              <w:rPr>
                <w:rFonts w:ascii="Times New Roman" w:hAnsi="Times New Roman" w:cs="Times New Roman"/>
              </w:rPr>
            </w:pPr>
            <w:r w:rsidRPr="002F76D4">
              <w:rPr>
                <w:rFonts w:ascii="Times New Roman" w:hAnsi="Times New Roman" w:cs="Times New Roman"/>
              </w:rPr>
              <w:t>Гибкая подводка к смесителю  (</w:t>
            </w:r>
            <w:r w:rsidRPr="002F76D4">
              <w:rPr>
                <w:rFonts w:ascii="Times New Roman" w:hAnsi="Times New Roman" w:cs="Times New Roman"/>
                <w:lang w:val="en-US"/>
              </w:rPr>
              <w:t>Santrek</w:t>
            </w:r>
            <w:r w:rsidRPr="002F76D4">
              <w:rPr>
                <w:rFonts w:ascii="Times New Roman" w:hAnsi="Times New Roman" w:cs="Times New Roman"/>
              </w:rPr>
              <w:t xml:space="preserve"> </w:t>
            </w:r>
            <w:r w:rsidRPr="002F76D4">
              <w:rPr>
                <w:rFonts w:ascii="Times New Roman" w:hAnsi="Times New Roman" w:cs="Times New Roman"/>
                <w:lang w:val="en-US"/>
              </w:rPr>
              <w:t>AQUA</w:t>
            </w:r>
            <w:r w:rsidRPr="002F76D4">
              <w:rPr>
                <w:rFonts w:ascii="Times New Roman" w:hAnsi="Times New Roman" w:cs="Times New Roman"/>
              </w:rPr>
              <w:t xml:space="preserve"> </w:t>
            </w:r>
            <w:r w:rsidRPr="002F76D4">
              <w:rPr>
                <w:rFonts w:ascii="Times New Roman" w:hAnsi="Times New Roman" w:cs="Times New Roman"/>
                <w:lang w:val="en-US"/>
              </w:rPr>
              <w:t>Steel</w:t>
            </w:r>
            <w:r w:rsidRPr="002F76D4">
              <w:rPr>
                <w:rFonts w:ascii="Times New Roman" w:hAnsi="Times New Roman" w:cs="Times New Roman"/>
              </w:rPr>
              <w:t>) М10х18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F76D4" w:rsidRPr="002F76D4" w:rsidRDefault="002F76D4" w:rsidP="002F76D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6D4" w:rsidRPr="00C14CB7" w:rsidTr="002F76D4">
        <w:trPr>
          <w:cantSplit/>
          <w:trHeight w:val="423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0"/>
                <w:szCs w:val="20"/>
                <w:lang w:val="ru-RU"/>
              </w:rPr>
            </w:pPr>
            <w:r w:rsidRPr="002F76D4">
              <w:rPr>
                <w:rStyle w:val="FontStyle12"/>
                <w:sz w:val="20"/>
                <w:szCs w:val="20"/>
                <w:lang w:val="ru-RU"/>
              </w:rPr>
              <w:t>5.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F76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Кран шаровый 20 (60/15)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F76D4" w:rsidRPr="002F76D4" w:rsidRDefault="002F76D4" w:rsidP="002F76D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6D4" w:rsidRPr="00C14CB7" w:rsidTr="002F76D4">
        <w:trPr>
          <w:cantSplit/>
          <w:trHeight w:val="423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0"/>
                <w:szCs w:val="20"/>
                <w:lang w:val="ru-RU"/>
              </w:rPr>
            </w:pPr>
            <w:r w:rsidRPr="002F76D4">
              <w:rPr>
                <w:rStyle w:val="FontStyle12"/>
                <w:sz w:val="20"/>
                <w:szCs w:val="20"/>
                <w:lang w:val="ru-RU"/>
              </w:rPr>
              <w:t>6.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F76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Тройник ПП 20*20*20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F76D4" w:rsidRPr="002F76D4" w:rsidRDefault="002F76D4" w:rsidP="002F76D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6D4" w:rsidRPr="00C14CB7" w:rsidTr="002F76D4">
        <w:trPr>
          <w:cantSplit/>
          <w:trHeight w:val="423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0"/>
                <w:szCs w:val="20"/>
                <w:lang w:val="ru-RU"/>
              </w:rPr>
            </w:pPr>
            <w:r w:rsidRPr="002F76D4">
              <w:rPr>
                <w:rStyle w:val="FontStyle12"/>
                <w:sz w:val="20"/>
                <w:szCs w:val="20"/>
                <w:lang w:val="ru-RU"/>
              </w:rPr>
              <w:t>7.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F76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Тройник ПП 25*20*25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F76D4" w:rsidRPr="002F76D4" w:rsidRDefault="002F76D4" w:rsidP="002F76D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6D4" w:rsidRPr="00C14CB7" w:rsidTr="002F76D4">
        <w:trPr>
          <w:cantSplit/>
          <w:trHeight w:val="423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0"/>
                <w:szCs w:val="20"/>
                <w:lang w:val="ru-RU"/>
              </w:rPr>
            </w:pPr>
            <w:r w:rsidRPr="002F76D4">
              <w:rPr>
                <w:rStyle w:val="FontStyle12"/>
                <w:sz w:val="20"/>
                <w:szCs w:val="20"/>
                <w:lang w:val="ru-RU"/>
              </w:rPr>
              <w:t>8.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F76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Угол ПП 90*25 (200/50)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F76D4" w:rsidRPr="002F76D4" w:rsidRDefault="002F76D4" w:rsidP="002F76D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6D4" w:rsidRPr="00C14CB7" w:rsidTr="002F76D4">
        <w:trPr>
          <w:cantSplit/>
          <w:trHeight w:val="423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0"/>
                <w:szCs w:val="20"/>
                <w:lang w:val="ru-RU"/>
              </w:rPr>
            </w:pPr>
            <w:r w:rsidRPr="002F76D4">
              <w:rPr>
                <w:rStyle w:val="FontStyle12"/>
                <w:sz w:val="20"/>
                <w:szCs w:val="20"/>
                <w:lang w:val="ru-RU"/>
              </w:rPr>
              <w:t>9.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F76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Угол ПП 90*32 (100/25)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F76D4" w:rsidRPr="002F76D4" w:rsidRDefault="002F76D4" w:rsidP="002F76D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6D4" w:rsidRPr="00C14CB7" w:rsidTr="002F76D4">
        <w:trPr>
          <w:cantSplit/>
          <w:trHeight w:val="423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0"/>
                <w:szCs w:val="20"/>
                <w:lang w:val="ru-RU"/>
              </w:rPr>
            </w:pPr>
            <w:r w:rsidRPr="002F76D4">
              <w:rPr>
                <w:rStyle w:val="FontStyle12"/>
                <w:sz w:val="20"/>
                <w:szCs w:val="20"/>
                <w:lang w:val="ru-RU"/>
              </w:rPr>
              <w:t>10.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F76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Муфта ПП 20 (500/125)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F76D4" w:rsidRPr="002F76D4" w:rsidRDefault="002F76D4" w:rsidP="002F76D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6D4" w:rsidRPr="00C14CB7" w:rsidTr="002F76D4">
        <w:trPr>
          <w:cantSplit/>
          <w:trHeight w:val="423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0"/>
                <w:szCs w:val="20"/>
                <w:lang w:val="ru-RU"/>
              </w:rPr>
            </w:pPr>
            <w:r w:rsidRPr="002F76D4">
              <w:rPr>
                <w:rStyle w:val="FontStyle12"/>
                <w:sz w:val="20"/>
                <w:szCs w:val="20"/>
                <w:lang w:val="ru-RU"/>
              </w:rPr>
              <w:t>11.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F76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Муфта ПП 25 (300/75)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F76D4" w:rsidRPr="002F76D4" w:rsidRDefault="002F76D4" w:rsidP="002F76D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6D4" w:rsidRPr="00C14CB7" w:rsidTr="002F76D4">
        <w:trPr>
          <w:cantSplit/>
          <w:trHeight w:val="423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0"/>
                <w:szCs w:val="20"/>
                <w:lang w:val="ru-RU"/>
              </w:rPr>
            </w:pPr>
            <w:r w:rsidRPr="002F76D4">
              <w:rPr>
                <w:rStyle w:val="FontStyle12"/>
                <w:sz w:val="20"/>
                <w:szCs w:val="20"/>
                <w:lang w:val="ru-RU"/>
              </w:rPr>
              <w:t>12.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F76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Муфта ПП 32 (150/30)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F76D4" w:rsidRPr="002F76D4" w:rsidRDefault="002F76D4" w:rsidP="002F76D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6D4" w:rsidRPr="00C14CB7" w:rsidTr="002F76D4">
        <w:trPr>
          <w:cantSplit/>
          <w:trHeight w:val="423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0"/>
                <w:szCs w:val="20"/>
                <w:lang w:val="ru-RU"/>
              </w:rPr>
            </w:pPr>
            <w:r w:rsidRPr="002F76D4">
              <w:rPr>
                <w:rStyle w:val="FontStyle12"/>
                <w:sz w:val="20"/>
                <w:szCs w:val="20"/>
                <w:lang w:val="ru-RU"/>
              </w:rPr>
              <w:t>13.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F76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Кран шаровый 32 (24/6) П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F76D4" w:rsidRPr="002F76D4" w:rsidRDefault="002F76D4" w:rsidP="002F76D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6D4" w:rsidRPr="00C14CB7" w:rsidTr="002F76D4">
        <w:trPr>
          <w:cantSplit/>
          <w:trHeight w:val="423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0"/>
                <w:szCs w:val="20"/>
                <w:lang w:val="ru-RU"/>
              </w:rPr>
            </w:pPr>
            <w:r w:rsidRPr="002F76D4">
              <w:rPr>
                <w:rStyle w:val="FontStyle12"/>
                <w:sz w:val="20"/>
                <w:szCs w:val="20"/>
                <w:lang w:val="ru-RU"/>
              </w:rPr>
              <w:t>14.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F76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Крепление для унитаза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F76D4" w:rsidRPr="002F76D4" w:rsidRDefault="002F76D4" w:rsidP="002F76D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6D4" w:rsidRPr="00C14CB7" w:rsidTr="002F76D4">
        <w:trPr>
          <w:cantSplit/>
          <w:trHeight w:val="423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0"/>
                <w:szCs w:val="20"/>
                <w:lang w:val="ru-RU"/>
              </w:rPr>
            </w:pPr>
            <w:r w:rsidRPr="002F76D4">
              <w:rPr>
                <w:rStyle w:val="FontStyle12"/>
                <w:sz w:val="20"/>
                <w:szCs w:val="20"/>
                <w:lang w:val="ru-RU"/>
              </w:rPr>
              <w:t>15.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F76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Муфта ПП с накидной гайкой 20*1/2 (240/350)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F76D4" w:rsidRPr="002F76D4" w:rsidRDefault="002F76D4" w:rsidP="002F76D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6D4" w:rsidRPr="00C14CB7" w:rsidTr="002F76D4">
        <w:trPr>
          <w:cantSplit/>
          <w:trHeight w:val="423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0"/>
                <w:szCs w:val="20"/>
                <w:lang w:val="ru-RU"/>
              </w:rPr>
            </w:pPr>
            <w:r w:rsidRPr="002F76D4">
              <w:rPr>
                <w:rStyle w:val="FontStyle12"/>
                <w:sz w:val="20"/>
                <w:szCs w:val="20"/>
                <w:lang w:val="ru-RU"/>
              </w:rPr>
              <w:t>16.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F76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Прокладка (паронит) ДУ 100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F76D4" w:rsidRPr="002F76D4" w:rsidRDefault="002F76D4" w:rsidP="002F76D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6D4" w:rsidRPr="00C14CB7" w:rsidTr="002F76D4">
        <w:trPr>
          <w:cantSplit/>
          <w:trHeight w:val="423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0"/>
                <w:szCs w:val="20"/>
                <w:lang w:val="ru-RU"/>
              </w:rPr>
            </w:pPr>
            <w:r w:rsidRPr="002F76D4">
              <w:rPr>
                <w:rStyle w:val="FontStyle12"/>
                <w:sz w:val="20"/>
                <w:szCs w:val="20"/>
                <w:lang w:val="ru-RU"/>
              </w:rPr>
              <w:t>17.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F76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Прокладка (паронит) ДУ 80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F76D4" w:rsidRPr="002F76D4" w:rsidRDefault="002F76D4" w:rsidP="002F76D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6D4" w:rsidRPr="00C14CB7" w:rsidTr="002F76D4">
        <w:trPr>
          <w:cantSplit/>
          <w:trHeight w:val="423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0"/>
                <w:szCs w:val="20"/>
                <w:lang w:val="ru-RU"/>
              </w:rPr>
            </w:pPr>
            <w:r w:rsidRPr="002F76D4">
              <w:rPr>
                <w:rStyle w:val="FontStyle12"/>
                <w:sz w:val="20"/>
                <w:szCs w:val="20"/>
                <w:lang w:val="ru-RU"/>
              </w:rPr>
              <w:t>18.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F76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Прокладка (паронит) ДУ 65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F76D4" w:rsidRPr="002F76D4" w:rsidRDefault="002F76D4" w:rsidP="002F76D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6D4" w:rsidRPr="00C14CB7" w:rsidTr="002F76D4">
        <w:trPr>
          <w:cantSplit/>
          <w:trHeight w:val="423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0"/>
                <w:szCs w:val="20"/>
                <w:lang w:val="ru-RU"/>
              </w:rPr>
            </w:pPr>
            <w:r w:rsidRPr="002F76D4">
              <w:rPr>
                <w:rStyle w:val="FontStyle12"/>
                <w:sz w:val="20"/>
                <w:szCs w:val="20"/>
                <w:lang w:val="ru-RU"/>
              </w:rPr>
              <w:t>19.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F76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Прокладка (паронит) ДУ 50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F76D4" w:rsidRPr="002F76D4" w:rsidRDefault="002F76D4" w:rsidP="002F76D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6D4" w:rsidRPr="00C14CB7" w:rsidTr="002F76D4">
        <w:trPr>
          <w:cantSplit/>
          <w:trHeight w:val="423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0"/>
                <w:szCs w:val="20"/>
                <w:lang w:val="ru-RU"/>
              </w:rPr>
            </w:pPr>
            <w:r w:rsidRPr="002F76D4">
              <w:rPr>
                <w:rStyle w:val="FontStyle12"/>
                <w:sz w:val="20"/>
                <w:szCs w:val="20"/>
                <w:lang w:val="ru-RU"/>
              </w:rPr>
              <w:t>20.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F76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Кран шаровой ДУ 50 (</w:t>
            </w:r>
            <w:r w:rsidRPr="002F76D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PN</w:t>
            </w:r>
            <w:r w:rsidRPr="002F76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40) фланец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F76D4" w:rsidRPr="002F76D4" w:rsidRDefault="002F76D4" w:rsidP="002F76D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6D4" w:rsidRPr="00C14CB7" w:rsidTr="002F76D4">
        <w:trPr>
          <w:cantSplit/>
          <w:trHeight w:val="423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0"/>
                <w:szCs w:val="20"/>
                <w:lang w:val="ru-RU"/>
              </w:rPr>
            </w:pPr>
            <w:r w:rsidRPr="002F76D4">
              <w:rPr>
                <w:rStyle w:val="FontStyle12"/>
                <w:sz w:val="20"/>
                <w:szCs w:val="20"/>
                <w:lang w:val="ru-RU"/>
              </w:rPr>
              <w:t>21.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F76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Фланец ДУ 50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F76D4" w:rsidRPr="002F76D4" w:rsidRDefault="002F76D4" w:rsidP="002F76D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6D4" w:rsidRPr="00C14CB7" w:rsidTr="002F76D4">
        <w:trPr>
          <w:cantSplit/>
          <w:trHeight w:val="423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0"/>
                <w:szCs w:val="20"/>
                <w:lang w:val="ru-RU"/>
              </w:rPr>
            </w:pPr>
            <w:r w:rsidRPr="002F76D4">
              <w:rPr>
                <w:rStyle w:val="FontStyle12"/>
                <w:sz w:val="20"/>
                <w:szCs w:val="20"/>
                <w:lang w:val="ru-RU"/>
              </w:rPr>
              <w:t>22.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F76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Задвижка 30с41 Ду80 Ру16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F76D4" w:rsidRPr="002F76D4" w:rsidRDefault="002F76D4" w:rsidP="002F76D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6D4" w:rsidRPr="00C14CB7" w:rsidTr="002F76D4">
        <w:trPr>
          <w:cantSplit/>
          <w:trHeight w:val="423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0"/>
                <w:szCs w:val="20"/>
                <w:lang w:val="ru-RU"/>
              </w:rPr>
            </w:pPr>
            <w:r w:rsidRPr="002F76D4">
              <w:rPr>
                <w:rStyle w:val="FontStyle12"/>
                <w:sz w:val="20"/>
                <w:szCs w:val="20"/>
                <w:lang w:val="ru-RU"/>
              </w:rPr>
              <w:t>23.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F76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Задвижка 30с41 Ду50 Ру16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F76D4" w:rsidRPr="002F76D4" w:rsidRDefault="002F76D4" w:rsidP="002F76D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6D4" w:rsidRPr="00C14CB7" w:rsidTr="002F76D4">
        <w:trPr>
          <w:cantSplit/>
          <w:trHeight w:val="423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pStyle w:val="afc"/>
              <w:spacing w:after="0" w:line="240" w:lineRule="auto"/>
              <w:ind w:left="-284" w:firstLine="284"/>
              <w:jc w:val="both"/>
              <w:rPr>
                <w:rStyle w:val="FontStyle12"/>
                <w:sz w:val="20"/>
                <w:szCs w:val="20"/>
                <w:lang w:val="ru-RU"/>
              </w:rPr>
            </w:pPr>
            <w:r w:rsidRPr="002F76D4">
              <w:rPr>
                <w:rStyle w:val="FontStyle12"/>
                <w:sz w:val="20"/>
                <w:szCs w:val="20"/>
                <w:lang w:val="ru-RU"/>
              </w:rPr>
              <w:t>24.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F76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Задвижка 30с41 Ду100 Ру16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F76D4" w:rsidRPr="002F76D4" w:rsidRDefault="002F76D4" w:rsidP="002F76D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6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76D4" w:rsidRPr="002F76D4" w:rsidRDefault="002F76D4" w:rsidP="002F76D4">
            <w:pPr>
              <w:spacing w:after="0" w:line="240" w:lineRule="auto"/>
              <w:ind w:left="-53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6D4" w:rsidRPr="00C14CB7" w:rsidTr="002F76D4">
        <w:trPr>
          <w:cantSplit/>
          <w:trHeight w:val="301"/>
        </w:trPr>
        <w:tc>
          <w:tcPr>
            <w:tcW w:w="10456" w:type="dxa"/>
            <w:gridSpan w:val="7"/>
            <w:tcBorders>
              <w:bottom w:val="single" w:sz="4" w:space="0" w:color="auto"/>
            </w:tcBorders>
            <w:vAlign w:val="center"/>
          </w:tcPr>
          <w:p w:rsidR="002F76D4" w:rsidRPr="00C14CB7" w:rsidRDefault="002F76D4" w:rsidP="002F76D4">
            <w:pPr>
              <w:spacing w:after="0" w:line="240" w:lineRule="auto"/>
              <w:ind w:right="-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B179F" w:rsidRPr="00370339" w:rsidRDefault="00C14CB7" w:rsidP="00C14CB7">
      <w:pPr>
        <w:spacing w:after="0"/>
        <w:ind w:right="-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339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tbl>
      <w:tblPr>
        <w:tblW w:w="10666" w:type="dxa"/>
        <w:tblInd w:w="-318" w:type="dxa"/>
        <w:tblLook w:val="04A0"/>
      </w:tblPr>
      <w:tblGrid>
        <w:gridCol w:w="5529"/>
        <w:gridCol w:w="5137"/>
      </w:tblGrid>
      <w:tr w:rsidR="00030A8F" w:rsidRPr="00C14CB7" w:rsidTr="00AE1608">
        <w:trPr>
          <w:trHeight w:val="318"/>
        </w:trPr>
        <w:tc>
          <w:tcPr>
            <w:tcW w:w="5529" w:type="dxa"/>
          </w:tcPr>
          <w:p w:rsidR="00030A8F" w:rsidRPr="00C14CB7" w:rsidRDefault="00030A8F" w:rsidP="00C14CB7">
            <w:pPr>
              <w:spacing w:after="0" w:line="240" w:lineRule="auto"/>
              <w:ind w:right="-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  <w:p w:rsidR="005D0F9C" w:rsidRPr="00C14CB7" w:rsidRDefault="005D0F9C" w:rsidP="00C14CB7">
            <w:pPr>
              <w:spacing w:after="0" w:line="240" w:lineRule="auto"/>
              <w:ind w:left="-108"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 xml:space="preserve">Исполняющий обязанности </w:t>
            </w:r>
          </w:p>
          <w:p w:rsidR="005D0F9C" w:rsidRPr="00C14CB7" w:rsidRDefault="005D0F9C" w:rsidP="00C14CB7">
            <w:pPr>
              <w:spacing w:after="0" w:line="240" w:lineRule="auto"/>
              <w:ind w:left="-108"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>заместителя начальника</w:t>
            </w:r>
          </w:p>
          <w:p w:rsidR="005D0F9C" w:rsidRPr="00C14CB7" w:rsidRDefault="005D0F9C" w:rsidP="00C14CB7">
            <w:pPr>
              <w:spacing w:after="0" w:line="240" w:lineRule="auto"/>
              <w:ind w:left="-108"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 xml:space="preserve">Главного управления </w:t>
            </w:r>
          </w:p>
          <w:p w:rsidR="005D0F9C" w:rsidRPr="00C14CB7" w:rsidRDefault="005D0F9C" w:rsidP="00C14CB7">
            <w:pPr>
              <w:spacing w:after="0" w:line="240" w:lineRule="auto"/>
              <w:ind w:left="-108" w:righ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>(по политической и воспитательной работе)</w:t>
            </w:r>
          </w:p>
          <w:p w:rsidR="005D0F9C" w:rsidRPr="00C14CB7" w:rsidRDefault="005D0F9C" w:rsidP="00C14CB7">
            <w:pPr>
              <w:spacing w:after="0" w:line="240" w:lineRule="auto"/>
              <w:ind w:left="-108"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  </w:t>
            </w: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>А. А. Носов</w:t>
            </w:r>
          </w:p>
          <w:p w:rsidR="00030A8F" w:rsidRPr="00C14CB7" w:rsidRDefault="005D0F9C" w:rsidP="00C14C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5137" w:type="dxa"/>
          </w:tcPr>
          <w:p w:rsidR="00030A8F" w:rsidRPr="00C14CB7" w:rsidRDefault="00030A8F" w:rsidP="00C14CB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:rsidR="00030A8F" w:rsidRPr="00C14CB7" w:rsidRDefault="00030A8F" w:rsidP="00C14CB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A8F" w:rsidRPr="00C14CB7" w:rsidRDefault="00030A8F" w:rsidP="00C14CB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A8F" w:rsidRPr="00C14CB7" w:rsidRDefault="00030A8F" w:rsidP="00C14CB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A8F" w:rsidRPr="00C14CB7" w:rsidRDefault="00030A8F" w:rsidP="00C14CB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/ </w:t>
            </w:r>
          </w:p>
          <w:p w:rsidR="00030A8F" w:rsidRPr="00C14CB7" w:rsidRDefault="00030A8F" w:rsidP="00C14CB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м.п.  </w:t>
            </w:r>
          </w:p>
        </w:tc>
      </w:tr>
    </w:tbl>
    <w:p w:rsidR="00F6213A" w:rsidRPr="00C14CB7" w:rsidRDefault="00F6213A" w:rsidP="00C14CB7">
      <w:pPr>
        <w:pStyle w:val="af4"/>
        <w:tabs>
          <w:tab w:val="left" w:pos="5529"/>
        </w:tabs>
        <w:spacing w:after="0"/>
        <w:ind w:right="-567" w:firstLine="426"/>
        <w:jc w:val="both"/>
        <w:rPr>
          <w:lang w:val="ru-RU"/>
        </w:rPr>
      </w:pPr>
    </w:p>
    <w:sectPr w:rsidR="00F6213A" w:rsidRPr="00C14CB7" w:rsidSect="00FE13B0">
      <w:pgSz w:w="11907" w:h="16840" w:code="9"/>
      <w:pgMar w:top="426" w:right="567" w:bottom="142" w:left="1134" w:header="136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FE5" w:rsidRDefault="00F93FE5">
      <w:pPr>
        <w:spacing w:after="0" w:line="240" w:lineRule="auto"/>
      </w:pPr>
      <w:r>
        <w:separator/>
      </w:r>
    </w:p>
  </w:endnote>
  <w:endnote w:type="continuationSeparator" w:id="0">
    <w:p w:rsidR="00F93FE5" w:rsidRDefault="00F9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FE5" w:rsidRDefault="00F93FE5">
      <w:pPr>
        <w:spacing w:after="0" w:line="240" w:lineRule="auto"/>
      </w:pPr>
      <w:r>
        <w:separator/>
      </w:r>
    </w:p>
  </w:footnote>
  <w:footnote w:type="continuationSeparator" w:id="0">
    <w:p w:rsidR="00F93FE5" w:rsidRDefault="00F93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C4E" w:rsidRPr="00F86038" w:rsidRDefault="00ED2C4E" w:rsidP="00F86038">
    <w:pPr>
      <w:pStyle w:val="17"/>
      <w:spacing w:after="0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0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</w:abstractNum>
  <w:abstractNum w:abstractNumId="1">
    <w:nsid w:val="00000003"/>
    <w:multiLevelType w:val="singleLevel"/>
    <w:tmpl w:val="00000000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</w:abstractNum>
  <w:abstractNum w:abstractNumId="2">
    <w:nsid w:val="0D231B84"/>
    <w:multiLevelType w:val="hybridMultilevel"/>
    <w:tmpl w:val="284425CA"/>
    <w:lvl w:ilvl="0" w:tplc="40E27D2E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437B05AD"/>
    <w:multiLevelType w:val="hybridMultilevel"/>
    <w:tmpl w:val="B9E0619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974D5"/>
    <w:multiLevelType w:val="hybridMultilevel"/>
    <w:tmpl w:val="A3F2FB0E"/>
    <w:lvl w:ilvl="0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5">
    <w:nsid w:val="5C8C3BDD"/>
    <w:multiLevelType w:val="hybridMultilevel"/>
    <w:tmpl w:val="F34AF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645A4"/>
    <w:multiLevelType w:val="multilevel"/>
    <w:tmpl w:val="C152E738"/>
    <w:lvl w:ilvl="0">
      <w:start w:val="1"/>
      <w:numFmt w:val="decimal"/>
      <w:lvlText w:val="%1."/>
      <w:lvlJc w:val="left"/>
      <w:pPr>
        <w:ind w:left="2274" w:hanging="69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4" w:hanging="2160"/>
      </w:pPr>
      <w:rPr>
        <w:rFonts w:hint="default"/>
      </w:rPr>
    </w:lvl>
  </w:abstractNum>
  <w:abstractNum w:abstractNumId="7">
    <w:nsid w:val="7BCC1A7E"/>
    <w:multiLevelType w:val="hybridMultilevel"/>
    <w:tmpl w:val="1C30A6A4"/>
    <w:lvl w:ilvl="0" w:tplc="0419000F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8">
    <w:nsid w:val="7E362CCA"/>
    <w:multiLevelType w:val="multilevel"/>
    <w:tmpl w:val="D834EB6E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-141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7FD15253"/>
    <w:multiLevelType w:val="hybridMultilevel"/>
    <w:tmpl w:val="154458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defaultTableStyle w:val="a2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5945E6"/>
    <w:rsid w:val="00001024"/>
    <w:rsid w:val="0000139E"/>
    <w:rsid w:val="00006B42"/>
    <w:rsid w:val="00014472"/>
    <w:rsid w:val="00014871"/>
    <w:rsid w:val="0001507E"/>
    <w:rsid w:val="0002097A"/>
    <w:rsid w:val="0002195B"/>
    <w:rsid w:val="0002525A"/>
    <w:rsid w:val="00030A8F"/>
    <w:rsid w:val="00031403"/>
    <w:rsid w:val="0003574A"/>
    <w:rsid w:val="00035AE1"/>
    <w:rsid w:val="00042029"/>
    <w:rsid w:val="00043BDD"/>
    <w:rsid w:val="00044250"/>
    <w:rsid w:val="00050742"/>
    <w:rsid w:val="000522DF"/>
    <w:rsid w:val="00053DDD"/>
    <w:rsid w:val="00056521"/>
    <w:rsid w:val="00056EAB"/>
    <w:rsid w:val="0005737D"/>
    <w:rsid w:val="000706A8"/>
    <w:rsid w:val="0007384B"/>
    <w:rsid w:val="0007687B"/>
    <w:rsid w:val="000816CB"/>
    <w:rsid w:val="000816DC"/>
    <w:rsid w:val="0008652B"/>
    <w:rsid w:val="00086D13"/>
    <w:rsid w:val="00090CC4"/>
    <w:rsid w:val="00095875"/>
    <w:rsid w:val="00097B67"/>
    <w:rsid w:val="000A0C8E"/>
    <w:rsid w:val="000A1EE1"/>
    <w:rsid w:val="000A1FDB"/>
    <w:rsid w:val="000A68C3"/>
    <w:rsid w:val="000A6B5B"/>
    <w:rsid w:val="000B315D"/>
    <w:rsid w:val="000B55FE"/>
    <w:rsid w:val="000B7295"/>
    <w:rsid w:val="000C02CF"/>
    <w:rsid w:val="000C3412"/>
    <w:rsid w:val="000C369B"/>
    <w:rsid w:val="000C5EBF"/>
    <w:rsid w:val="000C7BC5"/>
    <w:rsid w:val="000D05E6"/>
    <w:rsid w:val="000D1BDC"/>
    <w:rsid w:val="000D25C6"/>
    <w:rsid w:val="000D3DB5"/>
    <w:rsid w:val="000D6EBF"/>
    <w:rsid w:val="000E1F3F"/>
    <w:rsid w:val="000E35A8"/>
    <w:rsid w:val="000E6D14"/>
    <w:rsid w:val="000E6D7D"/>
    <w:rsid w:val="000F2693"/>
    <w:rsid w:val="000F4DA0"/>
    <w:rsid w:val="000F5317"/>
    <w:rsid w:val="001010F6"/>
    <w:rsid w:val="00105DD2"/>
    <w:rsid w:val="00110176"/>
    <w:rsid w:val="0011036A"/>
    <w:rsid w:val="00111091"/>
    <w:rsid w:val="0011148A"/>
    <w:rsid w:val="00111A0D"/>
    <w:rsid w:val="0011201E"/>
    <w:rsid w:val="0011312B"/>
    <w:rsid w:val="001133AD"/>
    <w:rsid w:val="00114047"/>
    <w:rsid w:val="00114926"/>
    <w:rsid w:val="0011544F"/>
    <w:rsid w:val="001160BA"/>
    <w:rsid w:val="00120DF9"/>
    <w:rsid w:val="00123A50"/>
    <w:rsid w:val="001241B4"/>
    <w:rsid w:val="00131471"/>
    <w:rsid w:val="00131A9E"/>
    <w:rsid w:val="0013542F"/>
    <w:rsid w:val="00136E2C"/>
    <w:rsid w:val="00140553"/>
    <w:rsid w:val="00142F92"/>
    <w:rsid w:val="00143499"/>
    <w:rsid w:val="00143D06"/>
    <w:rsid w:val="00145537"/>
    <w:rsid w:val="00145C3C"/>
    <w:rsid w:val="00146AD5"/>
    <w:rsid w:val="00152C61"/>
    <w:rsid w:val="00153C2D"/>
    <w:rsid w:val="00154763"/>
    <w:rsid w:val="00156173"/>
    <w:rsid w:val="001607C6"/>
    <w:rsid w:val="00161E12"/>
    <w:rsid w:val="00163C3E"/>
    <w:rsid w:val="00167E62"/>
    <w:rsid w:val="00173BDB"/>
    <w:rsid w:val="00177735"/>
    <w:rsid w:val="00180098"/>
    <w:rsid w:val="0018039B"/>
    <w:rsid w:val="001848AB"/>
    <w:rsid w:val="0019200A"/>
    <w:rsid w:val="001953B6"/>
    <w:rsid w:val="00195B44"/>
    <w:rsid w:val="00197CC8"/>
    <w:rsid w:val="001A07CB"/>
    <w:rsid w:val="001A7054"/>
    <w:rsid w:val="001A7473"/>
    <w:rsid w:val="001B40E9"/>
    <w:rsid w:val="001B7D6A"/>
    <w:rsid w:val="001C1E8E"/>
    <w:rsid w:val="001C3983"/>
    <w:rsid w:val="001D0D5C"/>
    <w:rsid w:val="001D3E17"/>
    <w:rsid w:val="001D3E72"/>
    <w:rsid w:val="001E06AE"/>
    <w:rsid w:val="001E229F"/>
    <w:rsid w:val="001E4501"/>
    <w:rsid w:val="001E6F83"/>
    <w:rsid w:val="001F0043"/>
    <w:rsid w:val="001F4A89"/>
    <w:rsid w:val="001F6B68"/>
    <w:rsid w:val="001F7C9B"/>
    <w:rsid w:val="00200B30"/>
    <w:rsid w:val="00201D84"/>
    <w:rsid w:val="002025C6"/>
    <w:rsid w:val="00202E44"/>
    <w:rsid w:val="00203573"/>
    <w:rsid w:val="00210295"/>
    <w:rsid w:val="00213C2B"/>
    <w:rsid w:val="00213CF0"/>
    <w:rsid w:val="00214412"/>
    <w:rsid w:val="002147C8"/>
    <w:rsid w:val="002210F5"/>
    <w:rsid w:val="0022392E"/>
    <w:rsid w:val="002265D0"/>
    <w:rsid w:val="00227119"/>
    <w:rsid w:val="002276BA"/>
    <w:rsid w:val="0023554C"/>
    <w:rsid w:val="00235A5D"/>
    <w:rsid w:val="002364B2"/>
    <w:rsid w:val="002405BC"/>
    <w:rsid w:val="0024122D"/>
    <w:rsid w:val="00241C8B"/>
    <w:rsid w:val="00241EB1"/>
    <w:rsid w:val="002420C4"/>
    <w:rsid w:val="002437D5"/>
    <w:rsid w:val="0024445E"/>
    <w:rsid w:val="00250A87"/>
    <w:rsid w:val="00251E7F"/>
    <w:rsid w:val="002530E0"/>
    <w:rsid w:val="002548B0"/>
    <w:rsid w:val="002604DF"/>
    <w:rsid w:val="00262022"/>
    <w:rsid w:val="00266C3B"/>
    <w:rsid w:val="00267497"/>
    <w:rsid w:val="00267D4A"/>
    <w:rsid w:val="00274E7C"/>
    <w:rsid w:val="00275504"/>
    <w:rsid w:val="00275E71"/>
    <w:rsid w:val="002815C0"/>
    <w:rsid w:val="0028194F"/>
    <w:rsid w:val="00282D0B"/>
    <w:rsid w:val="00284A7C"/>
    <w:rsid w:val="002853F6"/>
    <w:rsid w:val="00292AAD"/>
    <w:rsid w:val="00295403"/>
    <w:rsid w:val="00295DE0"/>
    <w:rsid w:val="002A4876"/>
    <w:rsid w:val="002A4C70"/>
    <w:rsid w:val="002A51A1"/>
    <w:rsid w:val="002A5875"/>
    <w:rsid w:val="002A6C68"/>
    <w:rsid w:val="002B18D5"/>
    <w:rsid w:val="002B1DDA"/>
    <w:rsid w:val="002B3B0E"/>
    <w:rsid w:val="002C3362"/>
    <w:rsid w:val="002C7C26"/>
    <w:rsid w:val="002D1348"/>
    <w:rsid w:val="002D25AA"/>
    <w:rsid w:val="002E1268"/>
    <w:rsid w:val="002E61E9"/>
    <w:rsid w:val="002F0DD7"/>
    <w:rsid w:val="002F2ECA"/>
    <w:rsid w:val="002F5F86"/>
    <w:rsid w:val="002F76D4"/>
    <w:rsid w:val="00302593"/>
    <w:rsid w:val="00303603"/>
    <w:rsid w:val="003036AD"/>
    <w:rsid w:val="00303976"/>
    <w:rsid w:val="003055C6"/>
    <w:rsid w:val="00310297"/>
    <w:rsid w:val="003102F2"/>
    <w:rsid w:val="00315023"/>
    <w:rsid w:val="00316013"/>
    <w:rsid w:val="0032170F"/>
    <w:rsid w:val="00323DF3"/>
    <w:rsid w:val="0033153C"/>
    <w:rsid w:val="00331DE1"/>
    <w:rsid w:val="003323F9"/>
    <w:rsid w:val="00334DB3"/>
    <w:rsid w:val="00334FA2"/>
    <w:rsid w:val="003408A1"/>
    <w:rsid w:val="0034173E"/>
    <w:rsid w:val="00342B43"/>
    <w:rsid w:val="00342CEE"/>
    <w:rsid w:val="003434A8"/>
    <w:rsid w:val="003441D0"/>
    <w:rsid w:val="0034761D"/>
    <w:rsid w:val="00352B79"/>
    <w:rsid w:val="00352C32"/>
    <w:rsid w:val="00352F65"/>
    <w:rsid w:val="0035402C"/>
    <w:rsid w:val="00354C36"/>
    <w:rsid w:val="003552DA"/>
    <w:rsid w:val="003577C3"/>
    <w:rsid w:val="00357CFD"/>
    <w:rsid w:val="003601E7"/>
    <w:rsid w:val="00360AE4"/>
    <w:rsid w:val="0036321E"/>
    <w:rsid w:val="00366464"/>
    <w:rsid w:val="00370339"/>
    <w:rsid w:val="00370C59"/>
    <w:rsid w:val="00371F86"/>
    <w:rsid w:val="0037356D"/>
    <w:rsid w:val="003759AB"/>
    <w:rsid w:val="00382215"/>
    <w:rsid w:val="0038620C"/>
    <w:rsid w:val="00386D16"/>
    <w:rsid w:val="00387000"/>
    <w:rsid w:val="00387BF7"/>
    <w:rsid w:val="00390718"/>
    <w:rsid w:val="00390D1D"/>
    <w:rsid w:val="00392DCB"/>
    <w:rsid w:val="00393C16"/>
    <w:rsid w:val="003954B9"/>
    <w:rsid w:val="003956A3"/>
    <w:rsid w:val="00396813"/>
    <w:rsid w:val="003A272C"/>
    <w:rsid w:val="003A36AE"/>
    <w:rsid w:val="003A6BE9"/>
    <w:rsid w:val="003A7DC9"/>
    <w:rsid w:val="003B0E4D"/>
    <w:rsid w:val="003B46A0"/>
    <w:rsid w:val="003B5BA4"/>
    <w:rsid w:val="003B5C8B"/>
    <w:rsid w:val="003B7C6C"/>
    <w:rsid w:val="003B7D4E"/>
    <w:rsid w:val="003C3C07"/>
    <w:rsid w:val="003C560A"/>
    <w:rsid w:val="003C7D25"/>
    <w:rsid w:val="003D39EB"/>
    <w:rsid w:val="003D5C9C"/>
    <w:rsid w:val="003D6013"/>
    <w:rsid w:val="003D6683"/>
    <w:rsid w:val="003E1D77"/>
    <w:rsid w:val="003E68D8"/>
    <w:rsid w:val="003E742F"/>
    <w:rsid w:val="003F10FE"/>
    <w:rsid w:val="003F3B42"/>
    <w:rsid w:val="003F4226"/>
    <w:rsid w:val="003F4F50"/>
    <w:rsid w:val="003F65A9"/>
    <w:rsid w:val="003F6704"/>
    <w:rsid w:val="0040160D"/>
    <w:rsid w:val="004073DB"/>
    <w:rsid w:val="00411DA8"/>
    <w:rsid w:val="00412CF2"/>
    <w:rsid w:val="00414440"/>
    <w:rsid w:val="0041583A"/>
    <w:rsid w:val="00415F21"/>
    <w:rsid w:val="004212A6"/>
    <w:rsid w:val="00423C9D"/>
    <w:rsid w:val="00424DFD"/>
    <w:rsid w:val="004250D3"/>
    <w:rsid w:val="00425629"/>
    <w:rsid w:val="00427B84"/>
    <w:rsid w:val="00434324"/>
    <w:rsid w:val="0043445D"/>
    <w:rsid w:val="0043488A"/>
    <w:rsid w:val="004356E2"/>
    <w:rsid w:val="00437FAF"/>
    <w:rsid w:val="00442802"/>
    <w:rsid w:val="00445401"/>
    <w:rsid w:val="00451D40"/>
    <w:rsid w:val="00453A70"/>
    <w:rsid w:val="00456E32"/>
    <w:rsid w:val="004579DC"/>
    <w:rsid w:val="00461FF0"/>
    <w:rsid w:val="004625B4"/>
    <w:rsid w:val="00464A1C"/>
    <w:rsid w:val="00471BEC"/>
    <w:rsid w:val="00472706"/>
    <w:rsid w:val="004733C5"/>
    <w:rsid w:val="0047419E"/>
    <w:rsid w:val="00474206"/>
    <w:rsid w:val="004814F5"/>
    <w:rsid w:val="00481BA9"/>
    <w:rsid w:val="00483026"/>
    <w:rsid w:val="00483209"/>
    <w:rsid w:val="00483C91"/>
    <w:rsid w:val="00484A75"/>
    <w:rsid w:val="004911FF"/>
    <w:rsid w:val="00493375"/>
    <w:rsid w:val="0049536C"/>
    <w:rsid w:val="00496452"/>
    <w:rsid w:val="004974E4"/>
    <w:rsid w:val="004A397D"/>
    <w:rsid w:val="004A5AF8"/>
    <w:rsid w:val="004A5C08"/>
    <w:rsid w:val="004B05F7"/>
    <w:rsid w:val="004B1547"/>
    <w:rsid w:val="004B17E0"/>
    <w:rsid w:val="004B1D3D"/>
    <w:rsid w:val="004B1D7A"/>
    <w:rsid w:val="004B2FE3"/>
    <w:rsid w:val="004B3C26"/>
    <w:rsid w:val="004B4F08"/>
    <w:rsid w:val="004B79C7"/>
    <w:rsid w:val="004B7C6D"/>
    <w:rsid w:val="004C05E6"/>
    <w:rsid w:val="004C2114"/>
    <w:rsid w:val="004C3550"/>
    <w:rsid w:val="004C40AE"/>
    <w:rsid w:val="004C47B7"/>
    <w:rsid w:val="004D01B3"/>
    <w:rsid w:val="004D0635"/>
    <w:rsid w:val="004D14C8"/>
    <w:rsid w:val="004D544A"/>
    <w:rsid w:val="004E2057"/>
    <w:rsid w:val="004E3278"/>
    <w:rsid w:val="004E55AF"/>
    <w:rsid w:val="004E681D"/>
    <w:rsid w:val="004F3C06"/>
    <w:rsid w:val="004F3DBD"/>
    <w:rsid w:val="00507ABA"/>
    <w:rsid w:val="005139AD"/>
    <w:rsid w:val="00513E1C"/>
    <w:rsid w:val="0051401D"/>
    <w:rsid w:val="00514E90"/>
    <w:rsid w:val="005157E2"/>
    <w:rsid w:val="005167BC"/>
    <w:rsid w:val="00522FBD"/>
    <w:rsid w:val="00523679"/>
    <w:rsid w:val="005236B9"/>
    <w:rsid w:val="00524BA2"/>
    <w:rsid w:val="00527D24"/>
    <w:rsid w:val="005318C3"/>
    <w:rsid w:val="0054086C"/>
    <w:rsid w:val="00543F26"/>
    <w:rsid w:val="00545BF3"/>
    <w:rsid w:val="0054734C"/>
    <w:rsid w:val="005507E6"/>
    <w:rsid w:val="005516D7"/>
    <w:rsid w:val="0055241D"/>
    <w:rsid w:val="00556795"/>
    <w:rsid w:val="00556E25"/>
    <w:rsid w:val="005617D2"/>
    <w:rsid w:val="00562225"/>
    <w:rsid w:val="00564112"/>
    <w:rsid w:val="0056687E"/>
    <w:rsid w:val="005819D1"/>
    <w:rsid w:val="00582E12"/>
    <w:rsid w:val="00583A04"/>
    <w:rsid w:val="0058585B"/>
    <w:rsid w:val="00591C7D"/>
    <w:rsid w:val="005945E6"/>
    <w:rsid w:val="0059662D"/>
    <w:rsid w:val="00597D96"/>
    <w:rsid w:val="005A0E0A"/>
    <w:rsid w:val="005A1D9C"/>
    <w:rsid w:val="005B058A"/>
    <w:rsid w:val="005B1C98"/>
    <w:rsid w:val="005B1E36"/>
    <w:rsid w:val="005B4B3A"/>
    <w:rsid w:val="005B5258"/>
    <w:rsid w:val="005C0506"/>
    <w:rsid w:val="005C1882"/>
    <w:rsid w:val="005C2BD4"/>
    <w:rsid w:val="005C3541"/>
    <w:rsid w:val="005C6B7E"/>
    <w:rsid w:val="005D0026"/>
    <w:rsid w:val="005D0F9C"/>
    <w:rsid w:val="005D4396"/>
    <w:rsid w:val="005D55D7"/>
    <w:rsid w:val="005E27E3"/>
    <w:rsid w:val="005E4EB7"/>
    <w:rsid w:val="005E6153"/>
    <w:rsid w:val="005F0DBC"/>
    <w:rsid w:val="005F4689"/>
    <w:rsid w:val="00601C12"/>
    <w:rsid w:val="00605011"/>
    <w:rsid w:val="00605E31"/>
    <w:rsid w:val="00605E50"/>
    <w:rsid w:val="00612E3B"/>
    <w:rsid w:val="00616B3D"/>
    <w:rsid w:val="00617A39"/>
    <w:rsid w:val="00617D93"/>
    <w:rsid w:val="00617F1B"/>
    <w:rsid w:val="00620577"/>
    <w:rsid w:val="00622A08"/>
    <w:rsid w:val="00623C41"/>
    <w:rsid w:val="00634728"/>
    <w:rsid w:val="00635433"/>
    <w:rsid w:val="00635E13"/>
    <w:rsid w:val="006403B5"/>
    <w:rsid w:val="00643796"/>
    <w:rsid w:val="0064417C"/>
    <w:rsid w:val="006444E4"/>
    <w:rsid w:val="00644780"/>
    <w:rsid w:val="006509F8"/>
    <w:rsid w:val="00653CF0"/>
    <w:rsid w:val="006549D5"/>
    <w:rsid w:val="00656452"/>
    <w:rsid w:val="0065654B"/>
    <w:rsid w:val="00657D88"/>
    <w:rsid w:val="00660C3B"/>
    <w:rsid w:val="00661765"/>
    <w:rsid w:val="006662AF"/>
    <w:rsid w:val="006667C4"/>
    <w:rsid w:val="00673B64"/>
    <w:rsid w:val="00673F60"/>
    <w:rsid w:val="00673F8B"/>
    <w:rsid w:val="00674E02"/>
    <w:rsid w:val="00677627"/>
    <w:rsid w:val="00680C61"/>
    <w:rsid w:val="00684E7E"/>
    <w:rsid w:val="00685875"/>
    <w:rsid w:val="006863C8"/>
    <w:rsid w:val="006867D7"/>
    <w:rsid w:val="00687D8E"/>
    <w:rsid w:val="006901DB"/>
    <w:rsid w:val="00691317"/>
    <w:rsid w:val="00696F0B"/>
    <w:rsid w:val="006A029A"/>
    <w:rsid w:val="006A1489"/>
    <w:rsid w:val="006A1582"/>
    <w:rsid w:val="006A27F4"/>
    <w:rsid w:val="006A52A5"/>
    <w:rsid w:val="006A671A"/>
    <w:rsid w:val="006A6D17"/>
    <w:rsid w:val="006A7516"/>
    <w:rsid w:val="006B0B83"/>
    <w:rsid w:val="006B4744"/>
    <w:rsid w:val="006B7FD2"/>
    <w:rsid w:val="006C1602"/>
    <w:rsid w:val="006C213D"/>
    <w:rsid w:val="006C2166"/>
    <w:rsid w:val="006C2226"/>
    <w:rsid w:val="006C4B9D"/>
    <w:rsid w:val="006C5FF6"/>
    <w:rsid w:val="006C7664"/>
    <w:rsid w:val="006D1C29"/>
    <w:rsid w:val="006D3023"/>
    <w:rsid w:val="006D45FD"/>
    <w:rsid w:val="006E2794"/>
    <w:rsid w:val="006E389F"/>
    <w:rsid w:val="006E4E76"/>
    <w:rsid w:val="006F3442"/>
    <w:rsid w:val="006F361B"/>
    <w:rsid w:val="006F442A"/>
    <w:rsid w:val="006F4917"/>
    <w:rsid w:val="006F58CD"/>
    <w:rsid w:val="0070058D"/>
    <w:rsid w:val="00703D91"/>
    <w:rsid w:val="00716F35"/>
    <w:rsid w:val="00717684"/>
    <w:rsid w:val="00721DBE"/>
    <w:rsid w:val="007221F1"/>
    <w:rsid w:val="00727CAB"/>
    <w:rsid w:val="00730F8E"/>
    <w:rsid w:val="00733E85"/>
    <w:rsid w:val="007353E6"/>
    <w:rsid w:val="00737611"/>
    <w:rsid w:val="00737A03"/>
    <w:rsid w:val="00741835"/>
    <w:rsid w:val="0074358E"/>
    <w:rsid w:val="00744B25"/>
    <w:rsid w:val="00744E8C"/>
    <w:rsid w:val="00747707"/>
    <w:rsid w:val="007535CB"/>
    <w:rsid w:val="00753DF9"/>
    <w:rsid w:val="00754FD4"/>
    <w:rsid w:val="00756A72"/>
    <w:rsid w:val="00756BA1"/>
    <w:rsid w:val="007574BD"/>
    <w:rsid w:val="00757685"/>
    <w:rsid w:val="00760A27"/>
    <w:rsid w:val="00760B16"/>
    <w:rsid w:val="0076777F"/>
    <w:rsid w:val="00767982"/>
    <w:rsid w:val="00773390"/>
    <w:rsid w:val="00775DEC"/>
    <w:rsid w:val="0077788D"/>
    <w:rsid w:val="00783A4B"/>
    <w:rsid w:val="0078432E"/>
    <w:rsid w:val="0078722A"/>
    <w:rsid w:val="007951AC"/>
    <w:rsid w:val="00795829"/>
    <w:rsid w:val="00797425"/>
    <w:rsid w:val="007A2E2F"/>
    <w:rsid w:val="007A4876"/>
    <w:rsid w:val="007B0CE7"/>
    <w:rsid w:val="007B6F4A"/>
    <w:rsid w:val="007B7021"/>
    <w:rsid w:val="007C0474"/>
    <w:rsid w:val="007C06CC"/>
    <w:rsid w:val="007C1D3B"/>
    <w:rsid w:val="007C1FF0"/>
    <w:rsid w:val="007C6507"/>
    <w:rsid w:val="007D1946"/>
    <w:rsid w:val="007D796A"/>
    <w:rsid w:val="007E2DF5"/>
    <w:rsid w:val="007E341A"/>
    <w:rsid w:val="007E3D86"/>
    <w:rsid w:val="007E7DAE"/>
    <w:rsid w:val="007F200A"/>
    <w:rsid w:val="007F2FDC"/>
    <w:rsid w:val="007F73F2"/>
    <w:rsid w:val="00800AB3"/>
    <w:rsid w:val="00801F27"/>
    <w:rsid w:val="00803EA7"/>
    <w:rsid w:val="00810AB7"/>
    <w:rsid w:val="00811743"/>
    <w:rsid w:val="0081372C"/>
    <w:rsid w:val="00822276"/>
    <w:rsid w:val="008224DE"/>
    <w:rsid w:val="0082335E"/>
    <w:rsid w:val="00824AB4"/>
    <w:rsid w:val="00826EFE"/>
    <w:rsid w:val="00827E03"/>
    <w:rsid w:val="0083192D"/>
    <w:rsid w:val="00835089"/>
    <w:rsid w:val="0083593D"/>
    <w:rsid w:val="00835A61"/>
    <w:rsid w:val="0083789E"/>
    <w:rsid w:val="0084030B"/>
    <w:rsid w:val="00842126"/>
    <w:rsid w:val="00842B38"/>
    <w:rsid w:val="00843D92"/>
    <w:rsid w:val="00847E40"/>
    <w:rsid w:val="008546DF"/>
    <w:rsid w:val="00855353"/>
    <w:rsid w:val="00855440"/>
    <w:rsid w:val="00855A2A"/>
    <w:rsid w:val="00863460"/>
    <w:rsid w:val="00870562"/>
    <w:rsid w:val="00871986"/>
    <w:rsid w:val="00877A61"/>
    <w:rsid w:val="008801E2"/>
    <w:rsid w:val="008806D2"/>
    <w:rsid w:val="00881F1A"/>
    <w:rsid w:val="00891BC6"/>
    <w:rsid w:val="00894915"/>
    <w:rsid w:val="00895E82"/>
    <w:rsid w:val="008967B0"/>
    <w:rsid w:val="008A029A"/>
    <w:rsid w:val="008A04B5"/>
    <w:rsid w:val="008A2D82"/>
    <w:rsid w:val="008A2D9D"/>
    <w:rsid w:val="008A3EE3"/>
    <w:rsid w:val="008A430B"/>
    <w:rsid w:val="008A6257"/>
    <w:rsid w:val="008A668F"/>
    <w:rsid w:val="008A694D"/>
    <w:rsid w:val="008A7B65"/>
    <w:rsid w:val="008B179F"/>
    <w:rsid w:val="008B5427"/>
    <w:rsid w:val="008B5B27"/>
    <w:rsid w:val="008B7BB8"/>
    <w:rsid w:val="008C19DC"/>
    <w:rsid w:val="008C1FAD"/>
    <w:rsid w:val="008C3492"/>
    <w:rsid w:val="008C5739"/>
    <w:rsid w:val="008C7180"/>
    <w:rsid w:val="008D1165"/>
    <w:rsid w:val="008D3EDF"/>
    <w:rsid w:val="008D4AD0"/>
    <w:rsid w:val="008E1704"/>
    <w:rsid w:val="008E3038"/>
    <w:rsid w:val="008E6D94"/>
    <w:rsid w:val="008F1078"/>
    <w:rsid w:val="008F22FE"/>
    <w:rsid w:val="008F2F05"/>
    <w:rsid w:val="008F7025"/>
    <w:rsid w:val="009019C9"/>
    <w:rsid w:val="00901DA9"/>
    <w:rsid w:val="0090457B"/>
    <w:rsid w:val="00905091"/>
    <w:rsid w:val="009134B1"/>
    <w:rsid w:val="00913D88"/>
    <w:rsid w:val="00914763"/>
    <w:rsid w:val="00916858"/>
    <w:rsid w:val="009177E7"/>
    <w:rsid w:val="00921456"/>
    <w:rsid w:val="00923FAC"/>
    <w:rsid w:val="00931A46"/>
    <w:rsid w:val="00931A98"/>
    <w:rsid w:val="00932467"/>
    <w:rsid w:val="00934799"/>
    <w:rsid w:val="009359F0"/>
    <w:rsid w:val="00935A77"/>
    <w:rsid w:val="009361F1"/>
    <w:rsid w:val="00937674"/>
    <w:rsid w:val="00942760"/>
    <w:rsid w:val="009441D9"/>
    <w:rsid w:val="00944B85"/>
    <w:rsid w:val="009454CA"/>
    <w:rsid w:val="00945654"/>
    <w:rsid w:val="00946D06"/>
    <w:rsid w:val="00951348"/>
    <w:rsid w:val="00957D82"/>
    <w:rsid w:val="00961A59"/>
    <w:rsid w:val="009620DE"/>
    <w:rsid w:val="00963903"/>
    <w:rsid w:val="00963AB2"/>
    <w:rsid w:val="0096486A"/>
    <w:rsid w:val="00967EFE"/>
    <w:rsid w:val="00970E66"/>
    <w:rsid w:val="00971CF8"/>
    <w:rsid w:val="00972334"/>
    <w:rsid w:val="0097265A"/>
    <w:rsid w:val="00972C42"/>
    <w:rsid w:val="00974A7C"/>
    <w:rsid w:val="00977F96"/>
    <w:rsid w:val="009851B0"/>
    <w:rsid w:val="00990D46"/>
    <w:rsid w:val="0099287E"/>
    <w:rsid w:val="00995595"/>
    <w:rsid w:val="00995EEA"/>
    <w:rsid w:val="00996F91"/>
    <w:rsid w:val="009A3D99"/>
    <w:rsid w:val="009A5957"/>
    <w:rsid w:val="009A6FEB"/>
    <w:rsid w:val="009B140A"/>
    <w:rsid w:val="009B1414"/>
    <w:rsid w:val="009B28FE"/>
    <w:rsid w:val="009B47A8"/>
    <w:rsid w:val="009B755F"/>
    <w:rsid w:val="009B7B1F"/>
    <w:rsid w:val="009C07B5"/>
    <w:rsid w:val="009C1D45"/>
    <w:rsid w:val="009C3628"/>
    <w:rsid w:val="009C7B27"/>
    <w:rsid w:val="009C7E9C"/>
    <w:rsid w:val="009D0991"/>
    <w:rsid w:val="009D11ED"/>
    <w:rsid w:val="009D39D0"/>
    <w:rsid w:val="009E0A2B"/>
    <w:rsid w:val="009E2596"/>
    <w:rsid w:val="009E2A8C"/>
    <w:rsid w:val="009E395C"/>
    <w:rsid w:val="009E6030"/>
    <w:rsid w:val="009F02D2"/>
    <w:rsid w:val="009F04C3"/>
    <w:rsid w:val="009F0E6B"/>
    <w:rsid w:val="009F14B5"/>
    <w:rsid w:val="009F1EBE"/>
    <w:rsid w:val="009F3EBA"/>
    <w:rsid w:val="009F6F4C"/>
    <w:rsid w:val="009F707E"/>
    <w:rsid w:val="00A00FE2"/>
    <w:rsid w:val="00A017ED"/>
    <w:rsid w:val="00A03EC7"/>
    <w:rsid w:val="00A073CA"/>
    <w:rsid w:val="00A07D4E"/>
    <w:rsid w:val="00A11BFA"/>
    <w:rsid w:val="00A14986"/>
    <w:rsid w:val="00A21309"/>
    <w:rsid w:val="00A21B0C"/>
    <w:rsid w:val="00A25E6A"/>
    <w:rsid w:val="00A30612"/>
    <w:rsid w:val="00A314F6"/>
    <w:rsid w:val="00A31AF2"/>
    <w:rsid w:val="00A32D34"/>
    <w:rsid w:val="00A3326B"/>
    <w:rsid w:val="00A4128F"/>
    <w:rsid w:val="00A4346B"/>
    <w:rsid w:val="00A43CA1"/>
    <w:rsid w:val="00A4408E"/>
    <w:rsid w:val="00A4423B"/>
    <w:rsid w:val="00A45F98"/>
    <w:rsid w:val="00A4629A"/>
    <w:rsid w:val="00A46BFA"/>
    <w:rsid w:val="00A47F96"/>
    <w:rsid w:val="00A51F06"/>
    <w:rsid w:val="00A5207F"/>
    <w:rsid w:val="00A52262"/>
    <w:rsid w:val="00A535D4"/>
    <w:rsid w:val="00A5549C"/>
    <w:rsid w:val="00A56668"/>
    <w:rsid w:val="00A62B22"/>
    <w:rsid w:val="00A64BB1"/>
    <w:rsid w:val="00A65249"/>
    <w:rsid w:val="00A66251"/>
    <w:rsid w:val="00A675DD"/>
    <w:rsid w:val="00A67C55"/>
    <w:rsid w:val="00A70758"/>
    <w:rsid w:val="00A71939"/>
    <w:rsid w:val="00A81917"/>
    <w:rsid w:val="00A82422"/>
    <w:rsid w:val="00A82C91"/>
    <w:rsid w:val="00A85E00"/>
    <w:rsid w:val="00A93CF5"/>
    <w:rsid w:val="00A956C7"/>
    <w:rsid w:val="00A95FDB"/>
    <w:rsid w:val="00AA114D"/>
    <w:rsid w:val="00AA5BC7"/>
    <w:rsid w:val="00AA6323"/>
    <w:rsid w:val="00AB2E2C"/>
    <w:rsid w:val="00AB419B"/>
    <w:rsid w:val="00AB4BCA"/>
    <w:rsid w:val="00AB5575"/>
    <w:rsid w:val="00AC1737"/>
    <w:rsid w:val="00AC3792"/>
    <w:rsid w:val="00AC41D4"/>
    <w:rsid w:val="00AC4277"/>
    <w:rsid w:val="00AC6812"/>
    <w:rsid w:val="00AC7671"/>
    <w:rsid w:val="00AD2637"/>
    <w:rsid w:val="00AD26BD"/>
    <w:rsid w:val="00AD2B8D"/>
    <w:rsid w:val="00AD45C0"/>
    <w:rsid w:val="00AD6221"/>
    <w:rsid w:val="00AD72A9"/>
    <w:rsid w:val="00AE1608"/>
    <w:rsid w:val="00AE4AD2"/>
    <w:rsid w:val="00AE5B48"/>
    <w:rsid w:val="00AE5D4B"/>
    <w:rsid w:val="00AF2D41"/>
    <w:rsid w:val="00AF4511"/>
    <w:rsid w:val="00AF7CB5"/>
    <w:rsid w:val="00B005F1"/>
    <w:rsid w:val="00B031F2"/>
    <w:rsid w:val="00B11DBA"/>
    <w:rsid w:val="00B11E1D"/>
    <w:rsid w:val="00B219C2"/>
    <w:rsid w:val="00B22B39"/>
    <w:rsid w:val="00B241F6"/>
    <w:rsid w:val="00B24BDA"/>
    <w:rsid w:val="00B2596F"/>
    <w:rsid w:val="00B307DD"/>
    <w:rsid w:val="00B371B3"/>
    <w:rsid w:val="00B37576"/>
    <w:rsid w:val="00B4328A"/>
    <w:rsid w:val="00B44AA6"/>
    <w:rsid w:val="00B44E48"/>
    <w:rsid w:val="00B457CD"/>
    <w:rsid w:val="00B46CC9"/>
    <w:rsid w:val="00B50E32"/>
    <w:rsid w:val="00B51930"/>
    <w:rsid w:val="00B52B0C"/>
    <w:rsid w:val="00B55C51"/>
    <w:rsid w:val="00B62763"/>
    <w:rsid w:val="00B6424C"/>
    <w:rsid w:val="00B6489C"/>
    <w:rsid w:val="00B64909"/>
    <w:rsid w:val="00B65C41"/>
    <w:rsid w:val="00B65FAA"/>
    <w:rsid w:val="00B672A3"/>
    <w:rsid w:val="00B673AA"/>
    <w:rsid w:val="00B7418C"/>
    <w:rsid w:val="00B745A8"/>
    <w:rsid w:val="00B74679"/>
    <w:rsid w:val="00B800EF"/>
    <w:rsid w:val="00B80C83"/>
    <w:rsid w:val="00B8122B"/>
    <w:rsid w:val="00B815B8"/>
    <w:rsid w:val="00B83DB6"/>
    <w:rsid w:val="00B8422E"/>
    <w:rsid w:val="00B963C8"/>
    <w:rsid w:val="00BA0F1C"/>
    <w:rsid w:val="00BA256A"/>
    <w:rsid w:val="00BA27BB"/>
    <w:rsid w:val="00BA2E19"/>
    <w:rsid w:val="00BC0F81"/>
    <w:rsid w:val="00BC1BDB"/>
    <w:rsid w:val="00BC3BCD"/>
    <w:rsid w:val="00BC71FB"/>
    <w:rsid w:val="00BC7830"/>
    <w:rsid w:val="00BD0332"/>
    <w:rsid w:val="00BD173D"/>
    <w:rsid w:val="00BD66EE"/>
    <w:rsid w:val="00BE0133"/>
    <w:rsid w:val="00BE2969"/>
    <w:rsid w:val="00BE4DB0"/>
    <w:rsid w:val="00BE524E"/>
    <w:rsid w:val="00BE7C90"/>
    <w:rsid w:val="00BF06ED"/>
    <w:rsid w:val="00BF23C1"/>
    <w:rsid w:val="00BF6185"/>
    <w:rsid w:val="00BF72C7"/>
    <w:rsid w:val="00C12B3E"/>
    <w:rsid w:val="00C13E6B"/>
    <w:rsid w:val="00C14CB7"/>
    <w:rsid w:val="00C15612"/>
    <w:rsid w:val="00C16C30"/>
    <w:rsid w:val="00C21C51"/>
    <w:rsid w:val="00C23779"/>
    <w:rsid w:val="00C251BE"/>
    <w:rsid w:val="00C260E4"/>
    <w:rsid w:val="00C303DD"/>
    <w:rsid w:val="00C30E49"/>
    <w:rsid w:val="00C3348A"/>
    <w:rsid w:val="00C43573"/>
    <w:rsid w:val="00C462B9"/>
    <w:rsid w:val="00C51C0F"/>
    <w:rsid w:val="00C54872"/>
    <w:rsid w:val="00C57234"/>
    <w:rsid w:val="00C60567"/>
    <w:rsid w:val="00C62CF9"/>
    <w:rsid w:val="00C632AD"/>
    <w:rsid w:val="00C63974"/>
    <w:rsid w:val="00C644A0"/>
    <w:rsid w:val="00C66B3E"/>
    <w:rsid w:val="00C70DE3"/>
    <w:rsid w:val="00C806F4"/>
    <w:rsid w:val="00C82078"/>
    <w:rsid w:val="00C845A3"/>
    <w:rsid w:val="00C85B68"/>
    <w:rsid w:val="00C85C00"/>
    <w:rsid w:val="00C85D41"/>
    <w:rsid w:val="00C87B76"/>
    <w:rsid w:val="00C92C58"/>
    <w:rsid w:val="00C936F9"/>
    <w:rsid w:val="00C95A9B"/>
    <w:rsid w:val="00C974B5"/>
    <w:rsid w:val="00CA281D"/>
    <w:rsid w:val="00CA432C"/>
    <w:rsid w:val="00CA523E"/>
    <w:rsid w:val="00CA53CD"/>
    <w:rsid w:val="00CA650B"/>
    <w:rsid w:val="00CA7504"/>
    <w:rsid w:val="00CB0C98"/>
    <w:rsid w:val="00CB2E63"/>
    <w:rsid w:val="00CB6610"/>
    <w:rsid w:val="00CB6F8B"/>
    <w:rsid w:val="00CC20A5"/>
    <w:rsid w:val="00CC2ABF"/>
    <w:rsid w:val="00CC2C5A"/>
    <w:rsid w:val="00CC49F3"/>
    <w:rsid w:val="00CC5010"/>
    <w:rsid w:val="00CC6157"/>
    <w:rsid w:val="00CC69F5"/>
    <w:rsid w:val="00CD5011"/>
    <w:rsid w:val="00CD5035"/>
    <w:rsid w:val="00CD5BC1"/>
    <w:rsid w:val="00CD5E1C"/>
    <w:rsid w:val="00CE400F"/>
    <w:rsid w:val="00CE654A"/>
    <w:rsid w:val="00CF3827"/>
    <w:rsid w:val="00CF4780"/>
    <w:rsid w:val="00CF73AA"/>
    <w:rsid w:val="00D00C9D"/>
    <w:rsid w:val="00D012C0"/>
    <w:rsid w:val="00D027C0"/>
    <w:rsid w:val="00D04940"/>
    <w:rsid w:val="00D066B5"/>
    <w:rsid w:val="00D10753"/>
    <w:rsid w:val="00D21113"/>
    <w:rsid w:val="00D21941"/>
    <w:rsid w:val="00D223D3"/>
    <w:rsid w:val="00D23B95"/>
    <w:rsid w:val="00D25C5F"/>
    <w:rsid w:val="00D27809"/>
    <w:rsid w:val="00D27EDD"/>
    <w:rsid w:val="00D30655"/>
    <w:rsid w:val="00D32612"/>
    <w:rsid w:val="00D349FA"/>
    <w:rsid w:val="00D36DD4"/>
    <w:rsid w:val="00D37A9A"/>
    <w:rsid w:val="00D406FB"/>
    <w:rsid w:val="00D443A6"/>
    <w:rsid w:val="00D46C2D"/>
    <w:rsid w:val="00D4745B"/>
    <w:rsid w:val="00D479A1"/>
    <w:rsid w:val="00D50625"/>
    <w:rsid w:val="00D50D95"/>
    <w:rsid w:val="00D52407"/>
    <w:rsid w:val="00D54198"/>
    <w:rsid w:val="00D649A2"/>
    <w:rsid w:val="00D662A3"/>
    <w:rsid w:val="00D664D5"/>
    <w:rsid w:val="00D6710D"/>
    <w:rsid w:val="00D70C4E"/>
    <w:rsid w:val="00D74A8B"/>
    <w:rsid w:val="00D74AE3"/>
    <w:rsid w:val="00D77EC9"/>
    <w:rsid w:val="00D8063B"/>
    <w:rsid w:val="00D82232"/>
    <w:rsid w:val="00D8240A"/>
    <w:rsid w:val="00D829ED"/>
    <w:rsid w:val="00D91290"/>
    <w:rsid w:val="00D929F4"/>
    <w:rsid w:val="00D92D1A"/>
    <w:rsid w:val="00DA1FAA"/>
    <w:rsid w:val="00DA3B57"/>
    <w:rsid w:val="00DA4247"/>
    <w:rsid w:val="00DA45E3"/>
    <w:rsid w:val="00DB0458"/>
    <w:rsid w:val="00DB1A9A"/>
    <w:rsid w:val="00DB4838"/>
    <w:rsid w:val="00DB4CE2"/>
    <w:rsid w:val="00DB6AF0"/>
    <w:rsid w:val="00DC059F"/>
    <w:rsid w:val="00DC21D0"/>
    <w:rsid w:val="00DC42DB"/>
    <w:rsid w:val="00DC5E9A"/>
    <w:rsid w:val="00DD413C"/>
    <w:rsid w:val="00DD433B"/>
    <w:rsid w:val="00DE02E7"/>
    <w:rsid w:val="00DE3A70"/>
    <w:rsid w:val="00DE5460"/>
    <w:rsid w:val="00DF02E3"/>
    <w:rsid w:val="00DF1EEE"/>
    <w:rsid w:val="00DF4459"/>
    <w:rsid w:val="00DF4E24"/>
    <w:rsid w:val="00DF5063"/>
    <w:rsid w:val="00E037BB"/>
    <w:rsid w:val="00E0608E"/>
    <w:rsid w:val="00E07854"/>
    <w:rsid w:val="00E07C00"/>
    <w:rsid w:val="00E10922"/>
    <w:rsid w:val="00E10CBF"/>
    <w:rsid w:val="00E11332"/>
    <w:rsid w:val="00E1576C"/>
    <w:rsid w:val="00E1672B"/>
    <w:rsid w:val="00E222F8"/>
    <w:rsid w:val="00E24C75"/>
    <w:rsid w:val="00E308C0"/>
    <w:rsid w:val="00E341E3"/>
    <w:rsid w:val="00E35A96"/>
    <w:rsid w:val="00E37A89"/>
    <w:rsid w:val="00E40077"/>
    <w:rsid w:val="00E41A37"/>
    <w:rsid w:val="00E423A8"/>
    <w:rsid w:val="00E42CF6"/>
    <w:rsid w:val="00E43875"/>
    <w:rsid w:val="00E53CD9"/>
    <w:rsid w:val="00E54375"/>
    <w:rsid w:val="00E5728E"/>
    <w:rsid w:val="00E57F27"/>
    <w:rsid w:val="00E606E4"/>
    <w:rsid w:val="00E61CC2"/>
    <w:rsid w:val="00E61D6A"/>
    <w:rsid w:val="00E620E4"/>
    <w:rsid w:val="00E65F6A"/>
    <w:rsid w:val="00E73EAD"/>
    <w:rsid w:val="00E743ED"/>
    <w:rsid w:val="00E75779"/>
    <w:rsid w:val="00E76F12"/>
    <w:rsid w:val="00E80BE9"/>
    <w:rsid w:val="00E82C3D"/>
    <w:rsid w:val="00E85C19"/>
    <w:rsid w:val="00E85EAC"/>
    <w:rsid w:val="00E86737"/>
    <w:rsid w:val="00E9250E"/>
    <w:rsid w:val="00E94397"/>
    <w:rsid w:val="00E96996"/>
    <w:rsid w:val="00EA3D27"/>
    <w:rsid w:val="00EA4299"/>
    <w:rsid w:val="00EA6511"/>
    <w:rsid w:val="00EB1C03"/>
    <w:rsid w:val="00EB2407"/>
    <w:rsid w:val="00EB300E"/>
    <w:rsid w:val="00EB5458"/>
    <w:rsid w:val="00EC1FAB"/>
    <w:rsid w:val="00EC5CEC"/>
    <w:rsid w:val="00EC64A6"/>
    <w:rsid w:val="00ED1A2A"/>
    <w:rsid w:val="00ED273A"/>
    <w:rsid w:val="00ED2C4E"/>
    <w:rsid w:val="00ED3BA6"/>
    <w:rsid w:val="00ED4585"/>
    <w:rsid w:val="00ED471A"/>
    <w:rsid w:val="00ED4D59"/>
    <w:rsid w:val="00ED4E13"/>
    <w:rsid w:val="00ED5E22"/>
    <w:rsid w:val="00ED6BD7"/>
    <w:rsid w:val="00EE327F"/>
    <w:rsid w:val="00EE33E8"/>
    <w:rsid w:val="00EE616F"/>
    <w:rsid w:val="00EE6BCE"/>
    <w:rsid w:val="00EF1715"/>
    <w:rsid w:val="00EF4C38"/>
    <w:rsid w:val="00F00CDE"/>
    <w:rsid w:val="00F00E84"/>
    <w:rsid w:val="00F04B14"/>
    <w:rsid w:val="00F05F6F"/>
    <w:rsid w:val="00F06462"/>
    <w:rsid w:val="00F0731B"/>
    <w:rsid w:val="00F10005"/>
    <w:rsid w:val="00F110A9"/>
    <w:rsid w:val="00F11D63"/>
    <w:rsid w:val="00F139F7"/>
    <w:rsid w:val="00F15487"/>
    <w:rsid w:val="00F1744B"/>
    <w:rsid w:val="00F17933"/>
    <w:rsid w:val="00F203AF"/>
    <w:rsid w:val="00F21220"/>
    <w:rsid w:val="00F2274F"/>
    <w:rsid w:val="00F24E0C"/>
    <w:rsid w:val="00F27582"/>
    <w:rsid w:val="00F3272B"/>
    <w:rsid w:val="00F34073"/>
    <w:rsid w:val="00F3559F"/>
    <w:rsid w:val="00F35883"/>
    <w:rsid w:val="00F37F32"/>
    <w:rsid w:val="00F429BC"/>
    <w:rsid w:val="00F45CCB"/>
    <w:rsid w:val="00F50813"/>
    <w:rsid w:val="00F50A6F"/>
    <w:rsid w:val="00F5140B"/>
    <w:rsid w:val="00F52320"/>
    <w:rsid w:val="00F54289"/>
    <w:rsid w:val="00F552EB"/>
    <w:rsid w:val="00F552F8"/>
    <w:rsid w:val="00F5707C"/>
    <w:rsid w:val="00F60C2E"/>
    <w:rsid w:val="00F6213A"/>
    <w:rsid w:val="00F62A35"/>
    <w:rsid w:val="00F6360D"/>
    <w:rsid w:val="00F64A8C"/>
    <w:rsid w:val="00F64E4E"/>
    <w:rsid w:val="00F73D3E"/>
    <w:rsid w:val="00F74148"/>
    <w:rsid w:val="00F747CC"/>
    <w:rsid w:val="00F76459"/>
    <w:rsid w:val="00F804CA"/>
    <w:rsid w:val="00F80888"/>
    <w:rsid w:val="00F8132B"/>
    <w:rsid w:val="00F86038"/>
    <w:rsid w:val="00F861AA"/>
    <w:rsid w:val="00F92D5B"/>
    <w:rsid w:val="00F93FE5"/>
    <w:rsid w:val="00FA0983"/>
    <w:rsid w:val="00FA7E51"/>
    <w:rsid w:val="00FB0ABF"/>
    <w:rsid w:val="00FB106D"/>
    <w:rsid w:val="00FB456E"/>
    <w:rsid w:val="00FB733C"/>
    <w:rsid w:val="00FC1B31"/>
    <w:rsid w:val="00FC49E9"/>
    <w:rsid w:val="00FC779F"/>
    <w:rsid w:val="00FD00CA"/>
    <w:rsid w:val="00FD0749"/>
    <w:rsid w:val="00FD1250"/>
    <w:rsid w:val="00FD37B9"/>
    <w:rsid w:val="00FD4804"/>
    <w:rsid w:val="00FD5295"/>
    <w:rsid w:val="00FD55F5"/>
    <w:rsid w:val="00FE0624"/>
    <w:rsid w:val="00FE0E25"/>
    <w:rsid w:val="00FE13B0"/>
    <w:rsid w:val="00FE526A"/>
    <w:rsid w:val="00FF3F0C"/>
    <w:rsid w:val="00FF489D"/>
    <w:rsid w:val="00FF72B1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74148"/>
    <w:pPr>
      <w:widowControl w:val="0"/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1">
    <w:name w:val="heading 1"/>
    <w:basedOn w:val="a2"/>
    <w:link w:val="10"/>
    <w:uiPriority w:val="9"/>
    <w:qFormat/>
    <w:rsid w:val="009E6030"/>
    <w:pPr>
      <w:widowControl/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3C3C0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3C3C0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Основной шрифт абзаца1"/>
    <w:rsid w:val="00AD26BD"/>
  </w:style>
  <w:style w:type="character" w:customStyle="1" w:styleId="a6">
    <w:name w:val="Без интервала Знак"/>
    <w:aliases w:val="Без интервала11 Знак,Без интервала21 Знак,No Spacing1 Знак,No Spacing11 Знак,Без интервала111 Знак,для таблиц Знак,Без интервала2 Знак,No Spacing Знак,Без интервала3 Знак,обычный Знак,Без интервала1 Знак"/>
    <w:link w:val="a7"/>
    <w:uiPriority w:val="1"/>
    <w:rsid w:val="00AD26BD"/>
    <w:rPr>
      <w:rFonts w:ascii="Calibri" w:eastAsia="Calibri" w:hAnsi="Calibri" w:cs="Calibri"/>
      <w:lang w:val="ru-RU" w:eastAsia="ru-RU" w:bidi="ar-SA"/>
    </w:rPr>
  </w:style>
  <w:style w:type="character" w:customStyle="1" w:styleId="a8">
    <w:name w:val="Âåðõíèé êîëîíòèòóë Çíàê"/>
    <w:rsid w:val="00AD26BD"/>
    <w:rPr>
      <w:rFonts w:cs="Times New Roman"/>
    </w:rPr>
  </w:style>
  <w:style w:type="character" w:customStyle="1" w:styleId="a9">
    <w:name w:val="Íèæíèé êîëîíòèòóë Çíàê"/>
    <w:rsid w:val="00AD26BD"/>
    <w:rPr>
      <w:rFonts w:cs="Times New Roman"/>
    </w:rPr>
  </w:style>
  <w:style w:type="paragraph" w:customStyle="1" w:styleId="12">
    <w:name w:val="Заголовок1"/>
    <w:basedOn w:val="a2"/>
    <w:next w:val="aa"/>
    <w:rsid w:val="00AD26B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a">
    <w:name w:val="Body Text"/>
    <w:basedOn w:val="a2"/>
    <w:link w:val="ab"/>
    <w:rsid w:val="00AD26BD"/>
    <w:pPr>
      <w:spacing w:after="120"/>
    </w:pPr>
    <w:rPr>
      <w:rFonts w:cs="Times New Roman"/>
      <w:lang/>
    </w:rPr>
  </w:style>
  <w:style w:type="paragraph" w:styleId="ac">
    <w:name w:val="List"/>
    <w:basedOn w:val="aa"/>
    <w:rsid w:val="00AD26BD"/>
    <w:rPr>
      <w:rFonts w:cs="Mangal"/>
    </w:rPr>
  </w:style>
  <w:style w:type="paragraph" w:customStyle="1" w:styleId="13">
    <w:name w:val="Название1"/>
    <w:basedOn w:val="a2"/>
    <w:rsid w:val="00AD26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2"/>
    <w:rsid w:val="00AD26BD"/>
    <w:pPr>
      <w:suppressLineNumbers/>
    </w:pPr>
    <w:rPr>
      <w:rFonts w:cs="Mangal"/>
    </w:rPr>
  </w:style>
  <w:style w:type="paragraph" w:customStyle="1" w:styleId="ConsNonformat">
    <w:name w:val="ConsNonformat"/>
    <w:rsid w:val="00AD26BD"/>
    <w:pPr>
      <w:widowControl w:val="0"/>
      <w:suppressAutoHyphens/>
      <w:autoSpaceDE w:val="0"/>
    </w:pPr>
    <w:rPr>
      <w:rFonts w:ascii="Courier New" w:hAnsi="Courier New" w:cs="Courier New"/>
      <w:kern w:val="1"/>
      <w:sz w:val="24"/>
      <w:szCs w:val="24"/>
      <w:lang w:eastAsia="ar-SA"/>
    </w:rPr>
  </w:style>
  <w:style w:type="paragraph" w:customStyle="1" w:styleId="15">
    <w:name w:val="Без интервала1"/>
    <w:rsid w:val="00AD26BD"/>
    <w:pPr>
      <w:widowControl w:val="0"/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6">
    <w:name w:val="Маркер1"/>
    <w:basedOn w:val="a2"/>
    <w:rsid w:val="00AD26BD"/>
    <w:pPr>
      <w:tabs>
        <w:tab w:val="left" w:pos="360"/>
      </w:tabs>
      <w:spacing w:before="120" w:after="0" w:line="300" w:lineRule="atLeast"/>
      <w:jc w:val="both"/>
    </w:pPr>
    <w:rPr>
      <w:sz w:val="24"/>
      <w:szCs w:val="24"/>
    </w:rPr>
  </w:style>
  <w:style w:type="paragraph" w:customStyle="1" w:styleId="17">
    <w:name w:val="Верхний колонтитул1"/>
    <w:basedOn w:val="a2"/>
    <w:rsid w:val="00AD26BD"/>
    <w:pPr>
      <w:tabs>
        <w:tab w:val="center" w:pos="4677"/>
        <w:tab w:val="right" w:pos="9355"/>
      </w:tabs>
    </w:pPr>
  </w:style>
  <w:style w:type="paragraph" w:customStyle="1" w:styleId="18">
    <w:name w:val="Нижний колонтитул1"/>
    <w:basedOn w:val="a2"/>
    <w:rsid w:val="00AD26BD"/>
    <w:pPr>
      <w:tabs>
        <w:tab w:val="center" w:pos="4677"/>
        <w:tab w:val="right" w:pos="9355"/>
      </w:tabs>
    </w:pPr>
  </w:style>
  <w:style w:type="paragraph" w:styleId="ad">
    <w:name w:val="header"/>
    <w:basedOn w:val="a2"/>
    <w:rsid w:val="00AD26BD"/>
    <w:pPr>
      <w:suppressLineNumbers/>
      <w:tabs>
        <w:tab w:val="center" w:pos="4844"/>
        <w:tab w:val="right" w:pos="9689"/>
      </w:tabs>
    </w:pPr>
  </w:style>
  <w:style w:type="paragraph" w:customStyle="1" w:styleId="ae">
    <w:name w:val="Содержимое таблицы"/>
    <w:basedOn w:val="a2"/>
    <w:rsid w:val="00AD26BD"/>
    <w:pPr>
      <w:suppressLineNumbers/>
    </w:pPr>
  </w:style>
  <w:style w:type="paragraph" w:customStyle="1" w:styleId="af">
    <w:name w:val="Заголовок таблицы"/>
    <w:basedOn w:val="ae"/>
    <w:rsid w:val="00AD26BD"/>
    <w:pPr>
      <w:jc w:val="center"/>
    </w:pPr>
    <w:rPr>
      <w:b/>
      <w:bCs/>
    </w:rPr>
  </w:style>
  <w:style w:type="paragraph" w:styleId="af0">
    <w:name w:val="footer"/>
    <w:basedOn w:val="a2"/>
    <w:link w:val="af1"/>
    <w:uiPriority w:val="99"/>
    <w:unhideWhenUsed/>
    <w:rsid w:val="008806D2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1">
    <w:name w:val="Нижний колонтитул Знак"/>
    <w:link w:val="af0"/>
    <w:uiPriority w:val="99"/>
    <w:rsid w:val="008806D2"/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0">
    <w:name w:val="Заголовок 1 Знак"/>
    <w:link w:val="1"/>
    <w:uiPriority w:val="9"/>
    <w:rsid w:val="009E6030"/>
    <w:rPr>
      <w:b/>
      <w:bCs/>
      <w:kern w:val="36"/>
      <w:sz w:val="48"/>
      <w:szCs w:val="48"/>
    </w:rPr>
  </w:style>
  <w:style w:type="character" w:styleId="af2">
    <w:name w:val="Hyperlink"/>
    <w:link w:val="19"/>
    <w:unhideWhenUsed/>
    <w:rsid w:val="00DA3B57"/>
    <w:rPr>
      <w:color w:val="0000FF"/>
      <w:u w:val="single"/>
      <w:lang w:val="ru-RU" w:eastAsia="ru-RU" w:bidi="ar-SA"/>
    </w:rPr>
  </w:style>
  <w:style w:type="character" w:customStyle="1" w:styleId="FontStyle18">
    <w:name w:val="Font Style18"/>
    <w:rsid w:val="000D05E6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2"/>
    <w:rsid w:val="000D05E6"/>
    <w:pPr>
      <w:autoSpaceDE w:val="0"/>
      <w:spacing w:after="0" w:line="271" w:lineRule="exac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a3"/>
    <w:rsid w:val="00747707"/>
  </w:style>
  <w:style w:type="paragraph" w:customStyle="1" w:styleId="ConsPlusNormal">
    <w:name w:val="ConsPlusNormal"/>
    <w:rsid w:val="00C16C30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af3">
    <w:name w:val="ГК Абзац"/>
    <w:basedOn w:val="a2"/>
    <w:rsid w:val="00C16C30"/>
    <w:pPr>
      <w:widowControl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 w:cs="Times New Roman"/>
      <w:kern w:val="0"/>
      <w:sz w:val="28"/>
      <w:szCs w:val="28"/>
      <w:lang w:eastAsia="ru-RU"/>
    </w:rPr>
  </w:style>
  <w:style w:type="paragraph" w:styleId="af4">
    <w:name w:val="Normal (Web)"/>
    <w:aliases w:val="Обычный (Web),Знак Знак1,Обычный (Web) Знак1,Обычный (Web) Знак Знак"/>
    <w:basedOn w:val="a2"/>
    <w:link w:val="af5"/>
    <w:uiPriority w:val="99"/>
    <w:unhideWhenUsed/>
    <w:rsid w:val="0078722A"/>
    <w:pPr>
      <w:widowControl/>
      <w:suppressAutoHyphens w:val="0"/>
      <w:spacing w:after="150" w:line="240" w:lineRule="auto"/>
    </w:pPr>
    <w:rPr>
      <w:rFonts w:ascii="Times New Roman" w:hAnsi="Times New Roman" w:cs="Times New Roman"/>
      <w:kern w:val="0"/>
      <w:sz w:val="24"/>
      <w:szCs w:val="24"/>
      <w:lang/>
    </w:rPr>
  </w:style>
  <w:style w:type="character" w:customStyle="1" w:styleId="product-code2">
    <w:name w:val="product-code2"/>
    <w:rsid w:val="0078722A"/>
    <w:rPr>
      <w:vanish w:val="0"/>
      <w:webHidden w:val="0"/>
      <w:color w:val="777777"/>
      <w:sz w:val="20"/>
      <w:szCs w:val="20"/>
      <w:specVanish w:val="0"/>
    </w:rPr>
  </w:style>
  <w:style w:type="table" w:styleId="af6">
    <w:name w:val="Table Grid"/>
    <w:basedOn w:val="a4"/>
    <w:uiPriority w:val="59"/>
    <w:rsid w:val="00FF3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2"/>
    <w:rsid w:val="00923FAC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8"/>
      <w:szCs w:val="28"/>
      <w:lang w:eastAsia="ru-RU"/>
    </w:rPr>
  </w:style>
  <w:style w:type="character" w:customStyle="1" w:styleId="ab">
    <w:name w:val="Основной текст Знак"/>
    <w:link w:val="aa"/>
    <w:rsid w:val="00274E7C"/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Standard">
    <w:name w:val="Standard"/>
    <w:rsid w:val="00556795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</w:rPr>
  </w:style>
  <w:style w:type="paragraph" w:styleId="a7">
    <w:name w:val="No Spacing"/>
    <w:aliases w:val="Без интервала11,Без интервала21,No Spacing1,No Spacing11,Без интервала111,для таблиц,Без интервала2,No Spacing,Без интервала3,обычный"/>
    <w:link w:val="a6"/>
    <w:uiPriority w:val="1"/>
    <w:qFormat/>
    <w:rsid w:val="00556795"/>
    <w:rPr>
      <w:rFonts w:ascii="Calibri" w:eastAsia="Calibri" w:hAnsi="Calibri" w:cs="Calibri"/>
    </w:rPr>
  </w:style>
  <w:style w:type="character" w:styleId="af7">
    <w:name w:val="Emphasis"/>
    <w:uiPriority w:val="20"/>
    <w:qFormat/>
    <w:rsid w:val="00556795"/>
    <w:rPr>
      <w:i/>
      <w:iCs/>
    </w:rPr>
  </w:style>
  <w:style w:type="character" w:customStyle="1" w:styleId="itemtext1">
    <w:name w:val="itemtext1"/>
    <w:rsid w:val="00D04940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footnote text"/>
    <w:aliases w:val=" Знак,Знак2,Знак"/>
    <w:basedOn w:val="a2"/>
    <w:link w:val="af9"/>
    <w:uiPriority w:val="99"/>
    <w:rsid w:val="00FE0E25"/>
    <w:pPr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/>
    </w:rPr>
  </w:style>
  <w:style w:type="character" w:customStyle="1" w:styleId="af9">
    <w:name w:val="Текст сноски Знак"/>
    <w:aliases w:val=" Знак Знак,Знак2 Знак,Знак Знак"/>
    <w:basedOn w:val="a3"/>
    <w:link w:val="af8"/>
    <w:uiPriority w:val="99"/>
    <w:rsid w:val="00FE0E25"/>
  </w:style>
  <w:style w:type="character" w:styleId="afa">
    <w:name w:val="footnote reference"/>
    <w:aliases w:val="Ссылка на сноску 45"/>
    <w:uiPriority w:val="99"/>
    <w:rsid w:val="00FE0E25"/>
    <w:rPr>
      <w:vertAlign w:val="superscript"/>
    </w:rPr>
  </w:style>
  <w:style w:type="paragraph" w:customStyle="1" w:styleId="ConsNormal">
    <w:name w:val="ConsNormal"/>
    <w:rsid w:val="005966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1">
    <w:name w:val="Основной текст (2)_"/>
    <w:link w:val="22"/>
    <w:rsid w:val="0059662D"/>
    <w:rPr>
      <w:shd w:val="clear" w:color="auto" w:fill="FFFFFF"/>
    </w:rPr>
  </w:style>
  <w:style w:type="character" w:customStyle="1" w:styleId="31">
    <w:name w:val="Основной текст (3)_"/>
    <w:link w:val="32"/>
    <w:rsid w:val="0059662D"/>
    <w:rPr>
      <w:rFonts w:ascii="Franklin Gothic Medium" w:hAnsi="Franklin Gothic Medium" w:cs="Franklin Gothic Medium"/>
      <w:noProof/>
      <w:shd w:val="clear" w:color="auto" w:fill="FFFFFF"/>
    </w:rPr>
  </w:style>
  <w:style w:type="paragraph" w:customStyle="1" w:styleId="22">
    <w:name w:val="Основной текст (2)"/>
    <w:basedOn w:val="a2"/>
    <w:link w:val="21"/>
    <w:rsid w:val="0059662D"/>
    <w:pPr>
      <w:widowControl/>
      <w:shd w:val="clear" w:color="auto" w:fill="FFFFFF"/>
      <w:suppressAutoHyphens w:val="0"/>
      <w:spacing w:after="60" w:line="240" w:lineRule="atLeast"/>
      <w:ind w:hanging="240"/>
      <w:jc w:val="both"/>
    </w:pPr>
    <w:rPr>
      <w:rFonts w:ascii="Times New Roman" w:hAnsi="Times New Roman" w:cs="Times New Roman"/>
      <w:kern w:val="0"/>
      <w:sz w:val="20"/>
      <w:szCs w:val="20"/>
      <w:lang/>
    </w:rPr>
  </w:style>
  <w:style w:type="paragraph" w:customStyle="1" w:styleId="32">
    <w:name w:val="Основной текст (3)"/>
    <w:basedOn w:val="a2"/>
    <w:link w:val="31"/>
    <w:rsid w:val="0059662D"/>
    <w:pPr>
      <w:widowControl/>
      <w:shd w:val="clear" w:color="auto" w:fill="FFFFFF"/>
      <w:suppressAutoHyphens w:val="0"/>
      <w:spacing w:after="0" w:line="240" w:lineRule="atLeast"/>
    </w:pPr>
    <w:rPr>
      <w:rFonts w:ascii="Franklin Gothic Medium" w:hAnsi="Franklin Gothic Medium" w:cs="Times New Roman"/>
      <w:noProof/>
      <w:kern w:val="0"/>
      <w:sz w:val="20"/>
      <w:szCs w:val="20"/>
      <w:lang/>
    </w:rPr>
  </w:style>
  <w:style w:type="character" w:styleId="afb">
    <w:name w:val="Strong"/>
    <w:uiPriority w:val="22"/>
    <w:qFormat/>
    <w:rsid w:val="003B7C6C"/>
    <w:rPr>
      <w:b/>
      <w:bCs/>
    </w:rPr>
  </w:style>
  <w:style w:type="character" w:customStyle="1" w:styleId="1a">
    <w:name w:val="Неразрешенное упоминание1"/>
    <w:uiPriority w:val="99"/>
    <w:semiHidden/>
    <w:unhideWhenUsed/>
    <w:rsid w:val="000C5EBF"/>
    <w:rPr>
      <w:color w:val="605E5C"/>
      <w:shd w:val="clear" w:color="auto" w:fill="E1DFDD"/>
    </w:rPr>
  </w:style>
  <w:style w:type="paragraph" w:styleId="afc">
    <w:name w:val="List Paragraph"/>
    <w:basedOn w:val="a2"/>
    <w:link w:val="afd"/>
    <w:qFormat/>
    <w:rsid w:val="00F74148"/>
    <w:pPr>
      <w:widowControl/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customStyle="1" w:styleId="a">
    <w:name w:val="Раздел контракта"/>
    <w:basedOn w:val="1"/>
    <w:next w:val="a2"/>
    <w:qFormat/>
    <w:rsid w:val="003C3C07"/>
    <w:pPr>
      <w:numPr>
        <w:numId w:val="9"/>
      </w:numPr>
      <w:suppressAutoHyphens/>
      <w:spacing w:before="120" w:beforeAutospacing="0" w:after="120" w:afterAutospacing="0"/>
      <w:jc w:val="center"/>
    </w:pPr>
    <w:rPr>
      <w:b w:val="0"/>
      <w:bCs w:val="0"/>
      <w:kern w:val="0"/>
      <w:sz w:val="24"/>
      <w:szCs w:val="32"/>
      <w:lang w:val="ru-RU" w:eastAsia="en-US"/>
    </w:rPr>
  </w:style>
  <w:style w:type="paragraph" w:customStyle="1" w:styleId="a0">
    <w:name w:val="Пункт контракта"/>
    <w:basedOn w:val="2"/>
    <w:qFormat/>
    <w:rsid w:val="003C3C07"/>
    <w:pPr>
      <w:keepNext w:val="0"/>
      <w:widowControl/>
      <w:numPr>
        <w:ilvl w:val="1"/>
        <w:numId w:val="9"/>
      </w:numPr>
      <w:spacing w:before="0" w:after="0" w:line="240" w:lineRule="auto"/>
      <w:jc w:val="both"/>
    </w:pPr>
    <w:rPr>
      <w:rFonts w:ascii="Times New Roman" w:hAnsi="Times New Roman"/>
      <w:b w:val="0"/>
      <w:bCs w:val="0"/>
      <w:i w:val="0"/>
      <w:iCs w:val="0"/>
      <w:kern w:val="0"/>
      <w:sz w:val="24"/>
      <w:szCs w:val="26"/>
    </w:rPr>
  </w:style>
  <w:style w:type="paragraph" w:customStyle="1" w:styleId="a1">
    <w:name w:val="Подпункт контракта"/>
    <w:basedOn w:val="3"/>
    <w:qFormat/>
    <w:rsid w:val="003C3C07"/>
    <w:pPr>
      <w:keepNext w:val="0"/>
      <w:widowControl/>
      <w:numPr>
        <w:ilvl w:val="2"/>
        <w:numId w:val="9"/>
      </w:numPr>
      <w:spacing w:before="0" w:after="0" w:line="240" w:lineRule="auto"/>
      <w:jc w:val="both"/>
    </w:pPr>
    <w:rPr>
      <w:rFonts w:ascii="Times New Roman" w:hAnsi="Times New Roman"/>
      <w:b w:val="0"/>
      <w:bCs w:val="0"/>
      <w:kern w:val="0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9"/>
    <w:semiHidden/>
    <w:rsid w:val="003C3C07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3C3C07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customStyle="1" w:styleId="FontStyle30">
    <w:name w:val="Font Style30"/>
    <w:uiPriority w:val="99"/>
    <w:rsid w:val="004F3DBD"/>
    <w:rPr>
      <w:rFonts w:ascii="Times New Roman" w:hAnsi="Times New Roman" w:cs="Times New Roman"/>
      <w:sz w:val="20"/>
      <w:szCs w:val="20"/>
    </w:rPr>
  </w:style>
  <w:style w:type="character" w:customStyle="1" w:styleId="afd">
    <w:name w:val="Абзац списка Знак"/>
    <w:link w:val="afc"/>
    <w:rsid w:val="001160BA"/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rsid w:val="001160BA"/>
    <w:rPr>
      <w:rFonts w:ascii="Times New Roman" w:hAnsi="Times New Roman" w:cs="Times New Roman"/>
      <w:sz w:val="26"/>
      <w:szCs w:val="26"/>
    </w:rPr>
  </w:style>
  <w:style w:type="character" w:customStyle="1" w:styleId="af5">
    <w:name w:val="Обычный (веб) Знак"/>
    <w:aliases w:val="Обычный (Web) Знак,Знак Знак1 Знак,Обычный (Web) Знак1 Знак,Обычный (Web) Знак Знак Знак"/>
    <w:link w:val="af4"/>
    <w:uiPriority w:val="99"/>
    <w:rsid w:val="008B179F"/>
    <w:rPr>
      <w:sz w:val="24"/>
      <w:szCs w:val="24"/>
    </w:rPr>
  </w:style>
  <w:style w:type="paragraph" w:styleId="33">
    <w:name w:val="toc 3"/>
    <w:next w:val="a2"/>
    <w:link w:val="34"/>
    <w:rsid w:val="004B4F08"/>
    <w:pPr>
      <w:ind w:left="400"/>
    </w:pPr>
    <w:rPr>
      <w:color w:val="000000"/>
    </w:rPr>
  </w:style>
  <w:style w:type="character" w:customStyle="1" w:styleId="34">
    <w:name w:val="Оглавление 3 Знак"/>
    <w:link w:val="33"/>
    <w:rsid w:val="004B4F08"/>
    <w:rPr>
      <w:color w:val="000000"/>
      <w:lang w:val="ru-RU" w:eastAsia="ru-RU" w:bidi="ar-SA"/>
    </w:rPr>
  </w:style>
  <w:style w:type="character" w:customStyle="1" w:styleId="FontStyle41">
    <w:name w:val="Font Style41"/>
    <w:rsid w:val="00EE6BCE"/>
    <w:rPr>
      <w:rFonts w:ascii="Times New Roman" w:hAnsi="Times New Roman" w:cs="Times New Roman"/>
      <w:sz w:val="26"/>
      <w:szCs w:val="26"/>
    </w:rPr>
  </w:style>
  <w:style w:type="paragraph" w:customStyle="1" w:styleId="19">
    <w:name w:val="Гиперссылка1"/>
    <w:link w:val="af2"/>
    <w:rsid w:val="00CF47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800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34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1444">
          <w:marLeft w:val="0"/>
          <w:marRight w:val="7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61044">
          <w:marLeft w:val="0"/>
          <w:marRight w:val="7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32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8294">
          <w:marLeft w:val="0"/>
          <w:marRight w:val="7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1307">
          <w:marLeft w:val="0"/>
          <w:marRight w:val="7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618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4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6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94733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187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8591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43085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7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E02C9-D843-49ED-AC80-EAB28B07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4114</Words>
  <Characters>23453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27512</CharactersWithSpaces>
  <SharedDoc>false</SharedDoc>
  <HLinks>
    <vt:vector size="24" baseType="variant">
      <vt:variant>
        <vt:i4>6422577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Par132</vt:lpwstr>
      </vt:variant>
      <vt:variant>
        <vt:i4>6422577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Par132</vt:lpwstr>
      </vt:variant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Par132</vt:lpwstr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Трунова</dc:creator>
  <cp:lastModifiedBy>Пользователь</cp:lastModifiedBy>
  <cp:revision>2</cp:revision>
  <cp:lastPrinted>2026-05-27T06:27:00Z</cp:lastPrinted>
  <dcterms:created xsi:type="dcterms:W3CDTF">2026-05-28T05:16:00Z</dcterms:created>
  <dcterms:modified xsi:type="dcterms:W3CDTF">2026-05-28T05:16:00Z</dcterms:modified>
</cp:coreProperties>
</file>