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057" w:rsidRDefault="000F4D84">
      <w:pPr>
        <w:pStyle w:val="2d"/>
        <w:spacing w:line="240" w:lineRule="auto"/>
        <w:jc w:val="center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t>Проект Государственного контракта № _______________________</w:t>
      </w:r>
    </w:p>
    <w:p w:rsidR="005E7057" w:rsidRDefault="000F4D84">
      <w:pPr>
        <w:pStyle w:val="2d"/>
        <w:spacing w:line="240" w:lineRule="auto"/>
        <w:jc w:val="center"/>
        <w:rPr>
          <w:rFonts w:ascii="XO Thames" w:hAnsi="XO Thames" w:cs="XO Thames"/>
          <w:lang w:val="ru-RU"/>
        </w:rPr>
      </w:pPr>
      <w:r>
        <w:rPr>
          <w:rFonts w:ascii="XO Thames" w:hAnsi="XO Thames" w:cs="XO Thames"/>
          <w:color w:val="000000"/>
          <w:lang w:val="ru-RU" w:bidi="ru-RU"/>
        </w:rPr>
        <w:t xml:space="preserve">на </w:t>
      </w:r>
      <w:r>
        <w:rPr>
          <w:rFonts w:ascii="XO Thames" w:hAnsi="XO Thames" w:cs="XO Thames"/>
          <w:lang w:val="ru-RU"/>
        </w:rPr>
        <w:t xml:space="preserve">оказание услуг по техническому обслуживанию и ремонту систем </w:t>
      </w:r>
    </w:p>
    <w:p w:rsidR="005E7057" w:rsidRDefault="000F4D84">
      <w:pPr>
        <w:pStyle w:val="2d"/>
        <w:spacing w:line="240" w:lineRule="auto"/>
        <w:jc w:val="center"/>
        <w:rPr>
          <w:rFonts w:ascii="XO Thames" w:hAnsi="XO Thames" w:cs="XO Thames"/>
          <w:lang w:val="ru-RU"/>
        </w:rPr>
      </w:pPr>
      <w:r>
        <w:rPr>
          <w:rFonts w:ascii="XO Thames" w:hAnsi="XO Thames" w:cs="XO Thames"/>
          <w:lang w:val="ru-RU"/>
        </w:rPr>
        <w:t>пожарной безопасности в административном здании ФСИН России</w:t>
      </w:r>
    </w:p>
    <w:p w:rsidR="005E7057" w:rsidRDefault="000F4D84">
      <w:pPr>
        <w:pStyle w:val="2d"/>
        <w:shd w:val="clear" w:color="auto" w:fill="auto"/>
        <w:spacing w:line="240" w:lineRule="auto"/>
        <w:jc w:val="center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lang w:val="ru-RU"/>
        </w:rPr>
        <w:t>по адресу: г. Москва, Мажоров пер., д. 10</w:t>
      </w:r>
    </w:p>
    <w:p w:rsidR="005E7057" w:rsidRDefault="005E7057">
      <w:pPr>
        <w:pStyle w:val="2d"/>
        <w:shd w:val="clear" w:color="auto" w:fill="auto"/>
        <w:spacing w:line="240" w:lineRule="auto"/>
        <w:jc w:val="center"/>
        <w:rPr>
          <w:rFonts w:ascii="XO Thames" w:hAnsi="XO Thames" w:cs="XO Thames"/>
          <w:color w:val="000000"/>
          <w:lang w:val="ru-RU" w:bidi="ru-RU"/>
        </w:rPr>
      </w:pPr>
    </w:p>
    <w:p w:rsidR="005E7057" w:rsidRDefault="000F4D84">
      <w:pPr>
        <w:pStyle w:val="2e"/>
        <w:shd w:val="clear" w:color="auto" w:fill="auto"/>
        <w:tabs>
          <w:tab w:val="left" w:leader="underscore" w:pos="0"/>
        </w:tabs>
        <w:spacing w:line="240" w:lineRule="auto"/>
        <w:ind w:firstLine="0"/>
        <w:jc w:val="both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t>г. Москва</w:t>
      </w:r>
      <w:r>
        <w:rPr>
          <w:rFonts w:ascii="XO Thames" w:hAnsi="XO Thames" w:cs="XO Thames"/>
          <w:color w:val="000000"/>
          <w:lang w:val="ru-RU" w:bidi="ru-RU"/>
        </w:rPr>
        <w:tab/>
      </w:r>
      <w:r>
        <w:rPr>
          <w:rFonts w:ascii="XO Thames" w:hAnsi="XO Thames" w:cs="XO Thames"/>
          <w:color w:val="000000"/>
          <w:lang w:val="ru-RU" w:bidi="ru-RU"/>
        </w:rPr>
        <w:t xml:space="preserve">                                                                        </w:t>
      </w:r>
      <w:proofErr w:type="gramStart"/>
      <w:r>
        <w:rPr>
          <w:rFonts w:ascii="XO Thames" w:hAnsi="XO Thames" w:cs="XO Thames"/>
          <w:color w:val="000000"/>
          <w:lang w:val="ru-RU" w:bidi="ru-RU"/>
        </w:rPr>
        <w:t xml:space="preserve">   «</w:t>
      </w:r>
      <w:proofErr w:type="gramEnd"/>
      <w:r>
        <w:rPr>
          <w:rFonts w:ascii="XO Thames" w:hAnsi="XO Thames" w:cs="XO Thames"/>
          <w:color w:val="000000"/>
          <w:lang w:val="ru-RU" w:bidi="ru-RU"/>
        </w:rPr>
        <w:t>___»_________2026 г.</w:t>
      </w:r>
    </w:p>
    <w:p w:rsidR="005E7057" w:rsidRDefault="005E7057">
      <w:pPr>
        <w:pStyle w:val="2e"/>
        <w:shd w:val="clear" w:color="auto" w:fill="auto"/>
        <w:tabs>
          <w:tab w:val="left" w:leader="underscore" w:pos="0"/>
        </w:tabs>
        <w:spacing w:line="240" w:lineRule="auto"/>
        <w:ind w:firstLine="709"/>
        <w:jc w:val="both"/>
        <w:rPr>
          <w:rFonts w:ascii="XO Thames" w:hAnsi="XO Thames" w:cs="XO Thames"/>
          <w:color w:val="000000"/>
          <w:lang w:val="ru-RU" w:bidi="ru-RU"/>
        </w:rPr>
      </w:pPr>
    </w:p>
    <w:p w:rsidR="005E7057" w:rsidRDefault="000F4D84">
      <w:pPr>
        <w:pStyle w:val="2e"/>
        <w:tabs>
          <w:tab w:val="left" w:leader="underscore" w:pos="1134"/>
        </w:tabs>
        <w:spacing w:line="240" w:lineRule="auto"/>
        <w:ind w:firstLine="709"/>
        <w:jc w:val="both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t xml:space="preserve">Федеральное казенное учреждение «Центр государственного имущества </w:t>
      </w:r>
      <w:r>
        <w:rPr>
          <w:rFonts w:ascii="XO Thames" w:hAnsi="XO Thames" w:cs="XO Thames"/>
          <w:color w:val="000000"/>
          <w:lang w:val="ru-RU" w:bidi="ru-RU"/>
        </w:rPr>
        <w:br/>
        <w:t>и жилищно-бытового обеспечения Федеральной службы исполнения наказаний», действующее от име</w:t>
      </w:r>
      <w:r>
        <w:rPr>
          <w:rFonts w:ascii="XO Thames" w:hAnsi="XO Thames" w:cs="XO Thames"/>
          <w:color w:val="000000"/>
          <w:lang w:val="ru-RU" w:bidi="ru-RU"/>
        </w:rPr>
        <w:t xml:space="preserve">ни Российской Федерации, именуемое </w:t>
      </w:r>
      <w:r>
        <w:rPr>
          <w:rFonts w:ascii="XO Thames" w:hAnsi="XO Thames" w:cs="XO Thames"/>
          <w:color w:val="000000"/>
          <w:lang w:val="ru-RU" w:bidi="ru-RU"/>
        </w:rPr>
        <w:br/>
        <w:t>в дальнейшем Государственный заказчик, в лице __________________________</w:t>
      </w:r>
      <w:r>
        <w:rPr>
          <w:rFonts w:ascii="XO Thames" w:hAnsi="XO Thames" w:cs="XO Thames"/>
          <w:color w:val="000000"/>
          <w:lang w:val="ru-RU" w:bidi="ru-RU"/>
        </w:rPr>
        <w:br/>
        <w:t xml:space="preserve">___________________________________________________, действующего на основании_________________________________________________________, </w:t>
      </w:r>
      <w:r>
        <w:rPr>
          <w:rFonts w:ascii="XO Thames" w:hAnsi="XO Thames" w:cs="XO Thames"/>
          <w:color w:val="000000"/>
          <w:lang w:val="ru-RU" w:bidi="ru-RU"/>
        </w:rPr>
        <w:br/>
        <w:t>с одной с</w:t>
      </w:r>
      <w:r>
        <w:rPr>
          <w:rFonts w:ascii="XO Thames" w:hAnsi="XO Thames" w:cs="XO Thames"/>
          <w:color w:val="000000"/>
          <w:lang w:val="ru-RU" w:bidi="ru-RU"/>
        </w:rPr>
        <w:t>тороны и _________________________________________________, именуемое в дальнейшем «Исполнитель», в лице _________________________________________________________________, действующего на основании __________________________________________, с другой Сторо</w:t>
      </w:r>
      <w:r>
        <w:rPr>
          <w:rFonts w:ascii="XO Thames" w:hAnsi="XO Thames" w:cs="XO Thames"/>
          <w:color w:val="000000"/>
          <w:lang w:val="ru-RU" w:bidi="ru-RU"/>
        </w:rPr>
        <w:t xml:space="preserve">ны, далее совместно именуемые Стороны, а по отдельности Сторона, в соответствии с пунктом 4 части 1 статьи 93 Федерального закона            от 05.04.2013 № 44-ФЗ «О контрактной системе в сфере закупок товаров, работ, услуг для обеспечения государственных </w:t>
      </w:r>
      <w:r>
        <w:rPr>
          <w:rFonts w:ascii="XO Thames" w:hAnsi="XO Thames" w:cs="XO Thames"/>
          <w:color w:val="000000"/>
          <w:lang w:val="ru-RU" w:bidi="ru-RU"/>
        </w:rPr>
        <w:t>и муниципальных нужд» заключили настоящий государственный контракт (далее – Контракт) о нижеследующем:</w:t>
      </w:r>
      <w:bookmarkStart w:id="0" w:name="bookmark0"/>
    </w:p>
    <w:p w:rsidR="005E7057" w:rsidRDefault="005E7057">
      <w:pPr>
        <w:pStyle w:val="2e"/>
        <w:shd w:val="clear" w:color="auto" w:fill="auto"/>
        <w:tabs>
          <w:tab w:val="left" w:leader="underscore" w:pos="1134"/>
        </w:tabs>
        <w:spacing w:line="240" w:lineRule="auto"/>
        <w:ind w:firstLine="0"/>
        <w:jc w:val="both"/>
        <w:rPr>
          <w:rFonts w:ascii="XO Thames" w:hAnsi="XO Thames" w:cs="XO Thames"/>
          <w:color w:val="000000"/>
          <w:lang w:val="ru-RU" w:bidi="ru-RU"/>
        </w:rPr>
      </w:pPr>
    </w:p>
    <w:p w:rsidR="005E7057" w:rsidRDefault="000F4D84">
      <w:pPr>
        <w:pStyle w:val="38"/>
        <w:shd w:val="clear" w:color="auto" w:fill="auto"/>
        <w:tabs>
          <w:tab w:val="left" w:leader="underscore" w:pos="1134"/>
          <w:tab w:val="left" w:pos="4398"/>
        </w:tabs>
        <w:spacing w:before="0" w:after="0" w:line="240" w:lineRule="auto"/>
        <w:jc w:val="center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t>1.  Предмет Контракта</w:t>
      </w:r>
      <w:bookmarkEnd w:id="0"/>
    </w:p>
    <w:p w:rsidR="005E7057" w:rsidRDefault="005E7057">
      <w:pPr>
        <w:pStyle w:val="38"/>
        <w:shd w:val="clear" w:color="auto" w:fill="auto"/>
        <w:tabs>
          <w:tab w:val="left" w:leader="underscore" w:pos="1134"/>
          <w:tab w:val="left" w:pos="4398"/>
        </w:tabs>
        <w:spacing w:before="0" w:after="0" w:line="240" w:lineRule="auto"/>
        <w:jc w:val="center"/>
        <w:rPr>
          <w:rFonts w:ascii="XO Thames" w:hAnsi="XO Thames" w:cs="XO Thames"/>
          <w:color w:val="000000"/>
          <w:lang w:val="ru-RU" w:bidi="ru-RU"/>
        </w:rPr>
      </w:pPr>
    </w:p>
    <w:p w:rsidR="005E7057" w:rsidRDefault="000F4D84">
      <w:pPr>
        <w:pStyle w:val="2d"/>
        <w:shd w:val="clear" w:color="auto" w:fill="auto"/>
        <w:spacing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hAnsi="XO Thames" w:cs="XO Thames"/>
          <w:b w:val="0"/>
          <w:bCs w:val="0"/>
          <w:lang w:val="ru-RU"/>
        </w:rPr>
        <w:t xml:space="preserve">1.1. По настоящему Контракту Исполнитель обязуется оказать услуги            </w:t>
      </w:r>
      <w:r>
        <w:rPr>
          <w:rFonts w:ascii="XO Thames" w:hAnsi="XO Thames" w:cs="XO Thames"/>
          <w:b w:val="0"/>
          <w:bCs w:val="0"/>
          <w:lang w:val="ru-RU"/>
        </w:rPr>
        <w:t>по техническому обслуживанию и ремонту систем пожарной безопасности              в административном здании ФСИН России по адресу: г. Москва,                           Мажоров пер., д. 10</w:t>
      </w:r>
      <w:r>
        <w:rPr>
          <w:rFonts w:ascii="XO Thames" w:hAnsi="XO Thames" w:cs="XO Thames"/>
          <w:b w:val="0"/>
          <w:bCs w:val="0"/>
          <w:color w:val="000000"/>
          <w:lang w:val="ru-RU" w:bidi="ru-RU"/>
        </w:rPr>
        <w:t>,</w:t>
      </w:r>
      <w:r>
        <w:rPr>
          <w:rFonts w:ascii="XO Thames" w:hAnsi="XO Thames" w:cs="XO Thames"/>
          <w:b w:val="0"/>
          <w:bCs w:val="0"/>
          <w:lang w:val="ru-RU"/>
        </w:rPr>
        <w:t xml:space="preserve"> (далее – Услуги) в соответствии с условиями Контракта  и Техническим</w:t>
      </w:r>
      <w:r>
        <w:rPr>
          <w:rFonts w:ascii="XO Thames" w:hAnsi="XO Thames" w:cs="XO Thames"/>
          <w:b w:val="0"/>
          <w:bCs w:val="0"/>
          <w:lang w:val="ru-RU"/>
        </w:rPr>
        <w:t xml:space="preserve"> заданием (Приложение № 2 к Контракту), являющимся неотъемлемой частью Контракта, в порядке и в сроки, предусмотренные Контрактом, а Государственный заказчик обязуется обеспечить прием</w:t>
      </w:r>
      <w:bookmarkStart w:id="1" w:name="bookmark1"/>
      <w:r>
        <w:rPr>
          <w:rFonts w:ascii="XO Thames" w:hAnsi="XO Thames" w:cs="XO Thames"/>
          <w:b w:val="0"/>
          <w:bCs w:val="0"/>
          <w:lang w:val="ru-RU"/>
        </w:rPr>
        <w:t xml:space="preserve">ку                  и оплату оказанных Услуг.   </w:t>
      </w:r>
    </w:p>
    <w:p w:rsidR="005E7057" w:rsidRDefault="005E7057">
      <w:pPr>
        <w:pStyle w:val="38"/>
        <w:shd w:val="clear" w:color="auto" w:fill="auto"/>
        <w:tabs>
          <w:tab w:val="left" w:pos="0"/>
        </w:tabs>
        <w:spacing w:before="0" w:after="0" w:line="240" w:lineRule="auto"/>
        <w:rPr>
          <w:rFonts w:ascii="XO Thames" w:hAnsi="XO Thames" w:cs="XO Thames"/>
          <w:b w:val="0"/>
          <w:bCs w:val="0"/>
          <w:color w:val="000000"/>
          <w:lang w:val="ru-RU" w:bidi="ru-RU"/>
        </w:rPr>
      </w:pPr>
    </w:p>
    <w:p w:rsidR="005E7057" w:rsidRDefault="000F4D84">
      <w:pPr>
        <w:pStyle w:val="38"/>
        <w:shd w:val="clear" w:color="auto" w:fill="auto"/>
        <w:tabs>
          <w:tab w:val="left" w:leader="underscore" w:pos="1134"/>
          <w:tab w:val="left" w:pos="3735"/>
        </w:tabs>
        <w:spacing w:before="0" w:after="0" w:line="240" w:lineRule="auto"/>
        <w:jc w:val="center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t>2. Права и обязанности</w:t>
      </w:r>
      <w:r>
        <w:rPr>
          <w:rFonts w:ascii="XO Thames" w:hAnsi="XO Thames" w:cs="XO Thames"/>
          <w:color w:val="000000"/>
          <w:lang w:val="ru-RU" w:bidi="ru-RU"/>
        </w:rPr>
        <w:t xml:space="preserve"> Сторон</w:t>
      </w:r>
      <w:bookmarkEnd w:id="1"/>
    </w:p>
    <w:p w:rsidR="005E7057" w:rsidRDefault="005E7057">
      <w:pPr>
        <w:pStyle w:val="38"/>
        <w:shd w:val="clear" w:color="auto" w:fill="auto"/>
        <w:tabs>
          <w:tab w:val="left" w:leader="underscore" w:pos="1134"/>
          <w:tab w:val="left" w:pos="3735"/>
        </w:tabs>
        <w:spacing w:before="0" w:after="0" w:line="240" w:lineRule="auto"/>
        <w:jc w:val="center"/>
        <w:rPr>
          <w:rFonts w:ascii="XO Thames" w:hAnsi="XO Thames" w:cs="XO Thames"/>
          <w:color w:val="000000"/>
          <w:lang w:val="ru-RU" w:bidi="ru-RU"/>
        </w:rPr>
      </w:pPr>
    </w:p>
    <w:p w:rsidR="005E7057" w:rsidRDefault="000F4D84">
      <w:pPr>
        <w:pStyle w:val="1"/>
        <w:spacing w:before="0" w:after="0"/>
        <w:ind w:firstLine="709"/>
        <w:jc w:val="both"/>
        <w:rPr>
          <w:rFonts w:ascii="XO Thames" w:hAnsi="XO Thames" w:cs="XO Thames"/>
          <w:b w:val="0"/>
          <w:color w:val="000000"/>
          <w:sz w:val="28"/>
          <w:szCs w:val="28"/>
          <w:lang w:val="ru-RU" w:bidi="ru-RU"/>
        </w:rPr>
      </w:pPr>
      <w:r>
        <w:rPr>
          <w:rFonts w:ascii="XO Thames" w:hAnsi="XO Thames" w:cs="XO Thames"/>
          <w:b w:val="0"/>
          <w:color w:val="000000"/>
          <w:sz w:val="28"/>
          <w:szCs w:val="28"/>
          <w:lang w:val="ru-RU" w:bidi="ru-RU"/>
        </w:rPr>
        <w:t>2.1. Обязанности Исполнителя:</w:t>
      </w:r>
    </w:p>
    <w:p w:rsidR="005E7057" w:rsidRDefault="000F4D84">
      <w:pPr>
        <w:pStyle w:val="1"/>
        <w:spacing w:before="0" w:after="0"/>
        <w:ind w:firstLine="709"/>
        <w:jc w:val="both"/>
        <w:rPr>
          <w:rFonts w:ascii="XO Thames" w:hAnsi="XO Thames" w:cs="XO Thames"/>
          <w:b w:val="0"/>
          <w:color w:val="000000"/>
          <w:sz w:val="28"/>
          <w:szCs w:val="28"/>
          <w:lang w:val="ru-RU" w:bidi="ru-RU"/>
        </w:rPr>
      </w:pPr>
      <w:r>
        <w:rPr>
          <w:rFonts w:ascii="XO Thames" w:hAnsi="XO Thames" w:cs="XO Thames"/>
          <w:b w:val="0"/>
          <w:color w:val="000000"/>
          <w:sz w:val="28"/>
          <w:szCs w:val="28"/>
          <w:lang w:val="ru-RU" w:bidi="ru-RU"/>
        </w:rPr>
        <w:t>2.1.1. Качественно оказать Услуги, указанные в предмете Контракта</w:t>
      </w:r>
      <w:r>
        <w:rPr>
          <w:rFonts w:ascii="XO Thames" w:hAnsi="XO Thames" w:cs="XO Thames"/>
          <w:b w:val="0"/>
          <w:color w:val="000000"/>
          <w:sz w:val="28"/>
          <w:szCs w:val="28"/>
          <w:lang w:val="ru-RU" w:bidi="ru-RU"/>
        </w:rPr>
        <w:br w:type="textWrapping" w:clear="all"/>
      </w:r>
      <w:r>
        <w:rPr>
          <w:rFonts w:ascii="XO Thames" w:hAnsi="XO Thames" w:cs="XO Thames"/>
          <w:b w:val="0"/>
          <w:color w:val="000000"/>
          <w:sz w:val="28"/>
          <w:szCs w:val="28"/>
          <w:lang w:val="ru-RU" w:bidi="ru-RU"/>
        </w:rPr>
        <w:t>и Приложении № 2, используя свое оборудование, инструмент и материалы                 в соответствии со сроком оказания услуг указанным в разделе 3 Контракта.</w:t>
      </w:r>
    </w:p>
    <w:p w:rsidR="005E7057" w:rsidRDefault="000F4D84">
      <w:pPr>
        <w:pStyle w:val="1"/>
        <w:spacing w:before="0" w:after="0"/>
        <w:ind w:firstLine="709"/>
        <w:jc w:val="both"/>
        <w:rPr>
          <w:rFonts w:ascii="XO Thames" w:hAnsi="XO Thames" w:cs="XO Thames"/>
          <w:color w:val="000000"/>
          <w:sz w:val="28"/>
          <w:szCs w:val="28"/>
          <w:lang w:val="ru-RU" w:bidi="ru-RU"/>
        </w:rPr>
      </w:pPr>
      <w:r>
        <w:rPr>
          <w:rFonts w:ascii="XO Thames" w:hAnsi="XO Thames" w:cs="XO Thames"/>
          <w:b w:val="0"/>
          <w:color w:val="000000"/>
          <w:sz w:val="28"/>
          <w:szCs w:val="28"/>
          <w:lang w:val="ru-RU" w:bidi="ru-RU"/>
        </w:rPr>
        <w:t xml:space="preserve">2.1.2. Обязан для оказания Услуг по Контракту привлекать квалифицированных специалистов (граждан </w:t>
      </w:r>
      <w:r>
        <w:rPr>
          <w:rFonts w:ascii="XO Thames" w:hAnsi="XO Thames" w:cs="XO Thames"/>
          <w:b w:val="0"/>
          <w:color w:val="000000"/>
          <w:sz w:val="28"/>
          <w:szCs w:val="28"/>
          <w:lang w:val="ru-RU" w:bidi="ru-RU"/>
        </w:rPr>
        <w:t>Российской Федерации,</w:t>
      </w:r>
      <w:r>
        <w:rPr>
          <w:rFonts w:ascii="XO Thames" w:hAnsi="XO Thames" w:cs="XO Thames"/>
          <w:b w:val="0"/>
          <w:color w:val="000000"/>
          <w:sz w:val="28"/>
          <w:szCs w:val="28"/>
          <w:lang w:val="ru-RU" w:bidi="ru-RU"/>
        </w:rPr>
        <w:br w:type="textWrapping" w:clear="all"/>
      </w:r>
      <w:r>
        <w:rPr>
          <w:rFonts w:ascii="XO Thames" w:hAnsi="XO Thames" w:cs="XO Thames"/>
          <w:b w:val="0"/>
          <w:color w:val="000000"/>
          <w:sz w:val="28"/>
          <w:szCs w:val="28"/>
          <w:lang w:val="ru-RU" w:bidi="ru-RU"/>
        </w:rPr>
        <w:t>не находящихся под следствием и не судимых).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  <w:tab w:val="left" w:pos="1793"/>
        </w:tabs>
        <w:spacing w:after="45" w:line="240" w:lineRule="auto"/>
        <w:ind w:firstLine="709"/>
        <w:jc w:val="both"/>
        <w:rPr>
          <w:rFonts w:ascii="XO Thames" w:eastAsia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t xml:space="preserve">2.1.3. Обязан </w:t>
      </w:r>
      <w:r>
        <w:rPr>
          <w:rFonts w:ascii="XO Thames" w:hAnsi="XO Thames" w:cs="XO Thames"/>
          <w:lang w:val="ru-RU" w:eastAsia="ru-RU"/>
        </w:rPr>
        <w:t xml:space="preserve">сдать Государственному заказчику оказанные Услуги </w:t>
      </w:r>
      <w:r>
        <w:rPr>
          <w:rFonts w:ascii="XO Thames" w:hAnsi="XO Thames" w:cs="XO Thames"/>
          <w:lang w:val="ru-RU" w:eastAsia="ru-RU"/>
        </w:rPr>
        <w:br w:type="textWrapping" w:clear="all"/>
      </w:r>
      <w:r>
        <w:rPr>
          <w:rFonts w:ascii="XO Thames" w:hAnsi="XO Thames" w:cs="XO Thames"/>
          <w:lang w:val="ru-RU" w:eastAsia="ru-RU"/>
        </w:rPr>
        <w:t>по</w:t>
      </w:r>
      <w:bookmarkStart w:id="2" w:name="_Hlk162340091"/>
      <w:r>
        <w:rPr>
          <w:rFonts w:ascii="XO Thames" w:hAnsi="XO Thames" w:cs="XO Thames"/>
          <w:lang w:val="ru-RU" w:eastAsia="ru-RU"/>
        </w:rPr>
        <w:t xml:space="preserve"> Акту приемки – сдачи оказанных услуг, а также предоставить Государственному заказчику </w:t>
      </w:r>
      <w:bookmarkEnd w:id="2"/>
      <w:r>
        <w:rPr>
          <w:rFonts w:ascii="XO Thames" w:hAnsi="XO Thames" w:cs="XO Thames"/>
          <w:lang w:val="ru-RU" w:eastAsia="ru-RU"/>
        </w:rPr>
        <w:t xml:space="preserve">иную документацию </w:t>
      </w:r>
      <w:r>
        <w:rPr>
          <w:rFonts w:ascii="XO Thames" w:hAnsi="XO Thames" w:cs="XO Thames"/>
          <w:color w:val="000000"/>
          <w:lang w:val="ru-RU" w:bidi="ru-RU"/>
        </w:rPr>
        <w:t>в порядке и в сро</w:t>
      </w:r>
      <w:r>
        <w:rPr>
          <w:rFonts w:ascii="XO Thames" w:hAnsi="XO Thames" w:cs="XO Thames"/>
          <w:color w:val="000000"/>
          <w:lang w:val="ru-RU" w:bidi="ru-RU"/>
        </w:rPr>
        <w:t xml:space="preserve">ки, </w:t>
      </w:r>
      <w:r>
        <w:rPr>
          <w:rFonts w:ascii="XO Thames" w:eastAsia="XO Thames" w:hAnsi="XO Thames" w:cs="XO Thames"/>
          <w:color w:val="000000"/>
          <w:lang w:val="ru-RU" w:bidi="ru-RU"/>
        </w:rPr>
        <w:lastRenderedPageBreak/>
        <w:t>предусмотренные настоящим Контрактом.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  <w:tab w:val="left" w:pos="1793"/>
        </w:tabs>
        <w:spacing w:after="45"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color w:val="000000"/>
          <w:lang w:val="ru-RU" w:bidi="ru-RU"/>
        </w:rPr>
        <w:t xml:space="preserve">2.1.3. В случае обоснованных претензий к качеству оказанных Услуг </w:t>
      </w:r>
      <w:r>
        <w:rPr>
          <w:rFonts w:ascii="XO Thames" w:eastAsia="XO Thames" w:hAnsi="XO Thames" w:cs="XO Thames"/>
          <w:color w:val="000000"/>
          <w:lang w:val="ru-RU" w:bidi="ru-RU"/>
        </w:rPr>
        <w:br w:type="textWrapping" w:clear="all"/>
      </w:r>
      <w:r>
        <w:rPr>
          <w:rFonts w:ascii="XO Thames" w:eastAsia="XO Thames" w:hAnsi="XO Thames" w:cs="XO Thames"/>
          <w:color w:val="000000"/>
          <w:lang w:val="ru-RU" w:bidi="ru-RU"/>
        </w:rPr>
        <w:t xml:space="preserve">со стороны </w:t>
      </w:r>
      <w:bookmarkStart w:id="3" w:name="_Hlk162256281"/>
      <w:r>
        <w:rPr>
          <w:rFonts w:ascii="XO Thames" w:eastAsia="XO Thames" w:hAnsi="XO Thames" w:cs="XO Thames"/>
          <w:color w:val="000000"/>
          <w:lang w:val="ru-RU" w:bidi="ru-RU"/>
        </w:rPr>
        <w:t>Государственного заказчика</w:t>
      </w:r>
      <w:bookmarkEnd w:id="3"/>
      <w:r>
        <w:rPr>
          <w:rFonts w:ascii="XO Thames" w:eastAsia="XO Thames" w:hAnsi="XO Thames" w:cs="XO Thames"/>
          <w:color w:val="000000"/>
          <w:lang w:val="ru-RU" w:bidi="ru-RU"/>
        </w:rPr>
        <w:t>, устранить недостатки в течение</w:t>
      </w:r>
      <w:r>
        <w:rPr>
          <w:rFonts w:ascii="XO Thames" w:eastAsia="XO Thames" w:hAnsi="XO Thames" w:cs="XO Thames"/>
          <w:color w:val="000000"/>
          <w:lang w:val="ru-RU" w:bidi="ru-RU"/>
        </w:rPr>
        <w:br w:type="textWrapping" w:clear="all"/>
      </w:r>
      <w:r>
        <w:rPr>
          <w:rFonts w:ascii="XO Thames" w:eastAsia="XO Thames" w:hAnsi="XO Thames" w:cs="XO Thames"/>
          <w:color w:val="000000"/>
          <w:lang w:val="ru-RU" w:bidi="ru-RU"/>
        </w:rPr>
        <w:t>5 (пяти) рабочих дней за свой счет.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</w:tabs>
        <w:spacing w:after="45"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color w:val="000000"/>
          <w:lang w:val="ru-RU" w:bidi="ru-RU"/>
        </w:rPr>
        <w:t xml:space="preserve">2.1.4. </w:t>
      </w:r>
      <w:r>
        <w:rPr>
          <w:rFonts w:ascii="XO Thames" w:eastAsia="XO Thames" w:hAnsi="XO Thames" w:cs="XO Thames"/>
          <w:bCs/>
          <w:color w:val="000000"/>
          <w:lang w:val="ru-RU"/>
        </w:rPr>
        <w:t>В течение 1 календарного дня с мом</w:t>
      </w:r>
      <w:r>
        <w:rPr>
          <w:rFonts w:ascii="XO Thames" w:eastAsia="XO Thames" w:hAnsi="XO Thames" w:cs="XO Thames"/>
          <w:bCs/>
          <w:color w:val="000000"/>
          <w:lang w:val="ru-RU"/>
        </w:rPr>
        <w:t xml:space="preserve">ента заключения Контракта </w:t>
      </w:r>
      <w:r>
        <w:rPr>
          <w:rFonts w:ascii="XO Thames" w:eastAsia="XO Thames" w:hAnsi="XO Thames" w:cs="XO Thames"/>
          <w:color w:val="000000"/>
          <w:lang w:val="ru-RU" w:bidi="ru-RU"/>
        </w:rPr>
        <w:t>Исполнитель</w:t>
      </w:r>
      <w:r>
        <w:rPr>
          <w:rFonts w:ascii="XO Thames" w:eastAsia="XO Thames" w:hAnsi="XO Thames" w:cs="XO Thames"/>
          <w:bCs/>
          <w:color w:val="000000"/>
          <w:lang w:val="ru-RU"/>
        </w:rPr>
        <w:t xml:space="preserve"> обязан предоставить </w:t>
      </w:r>
      <w:r>
        <w:rPr>
          <w:rFonts w:ascii="XO Thames" w:eastAsia="XO Thames" w:hAnsi="XO Thames" w:cs="XO Thames"/>
          <w:color w:val="000000"/>
          <w:lang w:val="ru-RU" w:bidi="ru-RU"/>
        </w:rPr>
        <w:t>Государственному заказчику список своего персонала (с указание</w:t>
      </w:r>
      <w:r>
        <w:rPr>
          <w:rFonts w:ascii="XO Thames" w:eastAsia="XO Thames" w:hAnsi="XO Thames" w:cs="XO Thames"/>
          <w:color w:val="000000"/>
          <w:lang w:val="ru-RU" w:bidi="ru-RU"/>
        </w:rPr>
        <w:t>м Ф.И.О., даты и места рождения, гражданства, места жительства и паспортных данных) и транспортных средств (с указанием модели и государственного регистрационного номера) для оформления пропусков на проход (проезд) на территорию Государственного заказчика.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</w:tabs>
        <w:spacing w:after="45" w:line="240" w:lineRule="auto"/>
        <w:ind w:firstLine="709"/>
        <w:jc w:val="both"/>
        <w:rPr>
          <w:rFonts w:ascii="XO Thames" w:hAnsi="XO Thames" w:cs="XO Thames"/>
          <w:lang w:val="ru-RU"/>
        </w:rPr>
      </w:pPr>
      <w:r>
        <w:rPr>
          <w:rFonts w:ascii="XO Thames" w:eastAsia="XO Thames" w:hAnsi="XO Thames" w:cs="XO Thames"/>
          <w:color w:val="000000"/>
          <w:lang w:val="ru-RU" w:bidi="ru-RU"/>
        </w:rPr>
        <w:t>2.1.5. Обязан соблюдать правила пожарной безопасности, требования пропускного режима, правила внутреннего распорядка, действующие</w:t>
      </w:r>
      <w:r>
        <w:rPr>
          <w:rFonts w:ascii="XO Thames" w:eastAsia="XO Thames" w:hAnsi="XO Thames" w:cs="XO Thames"/>
          <w:color w:val="000000"/>
          <w:lang w:val="ru-RU" w:bidi="ru-RU"/>
        </w:rPr>
        <w:br w:type="textWrapping" w:clear="all"/>
      </w:r>
      <w:r>
        <w:rPr>
          <w:rFonts w:ascii="XO Thames" w:eastAsia="XO Thames" w:hAnsi="XO Thames" w:cs="XO Thames"/>
          <w:color w:val="000000"/>
          <w:lang w:val="ru-RU" w:bidi="ru-RU"/>
        </w:rPr>
        <w:t>на территории Государственного заказчика.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</w:tabs>
        <w:spacing w:after="45"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lang w:val="ru-RU"/>
        </w:rPr>
        <w:t>2.1.6. Обеспечивать прибытие своих специалистов на место оказания услуг по Контракт</w:t>
      </w:r>
      <w:r>
        <w:rPr>
          <w:rFonts w:ascii="XO Thames" w:eastAsia="XO Thames" w:hAnsi="XO Thames" w:cs="XO Thames"/>
          <w:lang w:val="ru-RU"/>
        </w:rPr>
        <w:t>у, самостоятельно и за собственный счёт.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  <w:tab w:val="left" w:pos="1588"/>
        </w:tabs>
        <w:spacing w:after="45"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color w:val="000000"/>
          <w:lang w:val="ru-RU" w:bidi="ru-RU"/>
        </w:rPr>
        <w:t>2.2. Обязанности Государственного заказчика: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  <w:tab w:val="left" w:pos="1588"/>
        </w:tabs>
        <w:spacing w:after="45"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color w:val="000000"/>
          <w:lang w:val="ru-RU" w:bidi="ru-RU"/>
        </w:rPr>
        <w:t xml:space="preserve">2.2.1. </w:t>
      </w:r>
      <w:r>
        <w:rPr>
          <w:rFonts w:ascii="XO Thames" w:eastAsia="XO Thames" w:hAnsi="XO Thames" w:cs="XO Thames"/>
          <w:lang w:val="ru-RU"/>
        </w:rPr>
        <w:t>Обеспечить контроль за исполнением Контракта, в том числе               на отдельных этапах его исполнения;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  <w:tab w:val="left" w:pos="1588"/>
        </w:tabs>
        <w:spacing w:after="45" w:line="240" w:lineRule="auto"/>
        <w:ind w:firstLine="709"/>
        <w:jc w:val="both"/>
        <w:rPr>
          <w:rFonts w:ascii="XO Thames" w:hAnsi="XO Thames" w:cs="XO Thames"/>
          <w:lang w:val="ru-RU"/>
        </w:rPr>
      </w:pPr>
      <w:r>
        <w:rPr>
          <w:rFonts w:ascii="XO Thames" w:eastAsia="XO Thames" w:hAnsi="XO Thames" w:cs="XO Thames"/>
          <w:color w:val="000000"/>
          <w:lang w:val="ru-RU" w:bidi="ru-RU"/>
        </w:rPr>
        <w:t xml:space="preserve">2.2.2. </w:t>
      </w:r>
      <w:r>
        <w:rPr>
          <w:rFonts w:ascii="XO Thames" w:eastAsia="XO Thames" w:hAnsi="XO Thames" w:cs="XO Thames"/>
          <w:lang w:val="ru-RU"/>
        </w:rPr>
        <w:t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</w:t>
      </w:r>
      <w:r>
        <w:rPr>
          <w:rFonts w:ascii="XO Thames" w:eastAsia="XO Thames" w:hAnsi="XO Thames" w:cs="XO Thames"/>
          <w:lang w:val="ru-RU"/>
        </w:rPr>
        <w:t xml:space="preserve"> по адресу Исполнителя,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</w:t>
      </w:r>
      <w:r>
        <w:rPr>
          <w:rFonts w:ascii="XO Thames" w:eastAsia="XO Thames" w:hAnsi="XO Thames" w:cs="XO Thames"/>
          <w:lang w:val="ru-RU"/>
        </w:rPr>
        <w:t>зчиком подтверждения            о его вручении Исполнителю.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  <w:tab w:val="left" w:pos="1588"/>
        </w:tabs>
        <w:spacing w:after="45" w:line="240" w:lineRule="auto"/>
        <w:ind w:firstLine="709"/>
        <w:jc w:val="both"/>
        <w:rPr>
          <w:rFonts w:ascii="XO Thames" w:hAnsi="XO Thames" w:cs="XO Thames"/>
          <w:bCs/>
          <w:lang w:val="ru-RU"/>
        </w:rPr>
      </w:pPr>
      <w:r>
        <w:rPr>
          <w:rFonts w:ascii="XO Thames" w:eastAsia="XO Thames" w:hAnsi="XO Thames" w:cs="XO Thames"/>
          <w:lang w:val="ru-RU" w:bidi="ru-RU"/>
        </w:rPr>
        <w:t xml:space="preserve">2.2.3. </w:t>
      </w:r>
      <w:r>
        <w:rPr>
          <w:rFonts w:ascii="XO Thames" w:eastAsia="XO Thames" w:hAnsi="XO Thames" w:cs="XO Thames"/>
          <w:lang w:val="ru-RU"/>
        </w:rPr>
        <w:t xml:space="preserve">Провести экспертизу оказанных услуг для проверки их соответствия условиям Контракта в соответствии с Федеральным законом                от 5 апреля 2013 г. № 44-ФЗ "О контрактной системе в </w:t>
      </w:r>
      <w:r>
        <w:rPr>
          <w:rFonts w:ascii="XO Thames" w:eastAsia="XO Thames" w:hAnsi="XO Thames" w:cs="XO Thames"/>
          <w:lang w:val="ru-RU"/>
        </w:rPr>
        <w:t>сфере закупок товаров, работ, услуг для обеспечения государственных и муниципальных нужд"</w:t>
      </w:r>
      <w:r>
        <w:rPr>
          <w:rFonts w:ascii="XO Thames" w:eastAsia="XO Thames" w:hAnsi="XO Thames" w:cs="XO Thames"/>
          <w:lang w:val="ru-RU" w:bidi="ru-RU"/>
        </w:rPr>
        <w:t>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  <w:tab w:val="left" w:pos="1588"/>
        </w:tabs>
        <w:spacing w:after="45"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lang w:val="ru-RU" w:bidi="ru-RU"/>
        </w:rPr>
        <w:t>2.2.4.</w:t>
      </w:r>
      <w:r>
        <w:rPr>
          <w:rFonts w:ascii="XO Thames" w:eastAsia="XO Thames" w:hAnsi="XO Thames" w:cs="XO Thames"/>
          <w:i/>
          <w:lang w:val="ru-RU" w:bidi="ru-RU"/>
        </w:rPr>
        <w:t xml:space="preserve"> </w:t>
      </w:r>
      <w:r>
        <w:rPr>
          <w:rFonts w:ascii="XO Thames" w:eastAsia="XO Thames" w:hAnsi="XO Thames" w:cs="XO Thames"/>
          <w:lang w:val="ru-RU"/>
        </w:rPr>
        <w:t>Требовать уплаты неустоек (штрафов, пеней) в соответствии                  с разделом 6 Контракта.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</w:tabs>
        <w:spacing w:after="45"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color w:val="000000"/>
          <w:lang w:val="ru-RU" w:bidi="ru-RU"/>
        </w:rPr>
        <w:t xml:space="preserve">2.2.5. Принять результаты оказанных Услуг в соответствии </w:t>
      </w:r>
      <w:r>
        <w:rPr>
          <w:rFonts w:ascii="XO Thames" w:eastAsia="XO Thames" w:hAnsi="XO Thames" w:cs="XO Thames"/>
          <w:color w:val="000000"/>
          <w:lang w:val="ru-RU" w:bidi="ru-RU"/>
        </w:rPr>
        <w:br w:type="textWrapping" w:clear="all"/>
      </w:r>
      <w:r>
        <w:rPr>
          <w:rFonts w:ascii="XO Thames" w:eastAsia="XO Thames" w:hAnsi="XO Thames" w:cs="XO Thames"/>
          <w:color w:val="000000"/>
          <w:lang w:val="ru-RU" w:bidi="ru-RU"/>
        </w:rPr>
        <w:t>с</w:t>
      </w:r>
      <w:r>
        <w:rPr>
          <w:rFonts w:ascii="XO Thames" w:eastAsia="XO Thames" w:hAnsi="XO Thames" w:cs="XO Thames"/>
          <w:color w:val="000000"/>
          <w:lang w:val="ru-RU" w:bidi="ru-RU"/>
        </w:rPr>
        <w:t xml:space="preserve"> условиями настоящего Контракта при условии, что Услуги оказаны надлежащим образом, и оплатить их в соответствии с разделом 4 Контракта.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</w:tabs>
        <w:spacing w:after="45"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color w:val="000000"/>
          <w:lang w:val="ru-RU" w:bidi="ru-RU"/>
        </w:rPr>
        <w:t>2.2.6. В течение срока оказания Услуг, указанного в п. 3.1. Контракта Государственный заказчик обязан обеспечивать спец</w:t>
      </w:r>
      <w:r>
        <w:rPr>
          <w:rFonts w:ascii="XO Thames" w:eastAsia="XO Thames" w:hAnsi="XO Thames" w:cs="XO Thames"/>
          <w:color w:val="000000"/>
          <w:lang w:val="ru-RU" w:bidi="ru-RU"/>
        </w:rPr>
        <w:t>иалистам Исполнителя доступ к месту выполнения Услуг.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</w:tabs>
        <w:spacing w:after="45"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color w:val="000000"/>
          <w:lang w:val="ru-RU" w:bidi="ru-RU"/>
        </w:rPr>
        <w:t>2.2.7. В случае выявления каких-либо отклонений, после приемки оказанных Услуг, сообщить Исполнителю в течение 1 (одного) дня после обнаружения таких отклонений для принятия Исполнителем необходимых мер</w:t>
      </w:r>
      <w:r>
        <w:rPr>
          <w:rFonts w:ascii="XO Thames" w:eastAsia="XO Thames" w:hAnsi="XO Thames" w:cs="XO Thames"/>
          <w:color w:val="000000"/>
          <w:lang w:val="ru-RU" w:bidi="ru-RU"/>
        </w:rPr>
        <w:t>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</w:tabs>
        <w:spacing w:after="45" w:line="240" w:lineRule="auto"/>
        <w:ind w:firstLine="709"/>
        <w:jc w:val="both"/>
        <w:rPr>
          <w:rFonts w:ascii="XO Thames" w:eastAsia="XO Thames" w:hAnsi="XO Thames" w:cs="XO Thames"/>
          <w:color w:val="000000"/>
          <w:lang w:bidi="ru-RU"/>
        </w:rPr>
      </w:pPr>
      <w:r>
        <w:rPr>
          <w:rFonts w:ascii="XO Thames" w:eastAsia="XO Thames" w:hAnsi="XO Thames" w:cs="XO Thames"/>
          <w:color w:val="000000"/>
          <w:lang w:bidi="ru-RU"/>
        </w:rPr>
        <w:t>2.3.</w:t>
      </w:r>
      <w:r>
        <w:rPr>
          <w:rFonts w:ascii="XO Thames" w:eastAsia="XO Thames" w:hAnsi="XO Thames" w:cs="XO Thames"/>
          <w:color w:val="000000"/>
          <w:lang w:bidi="ru-RU"/>
        </w:rPr>
        <w:tab/>
      </w:r>
      <w:r>
        <w:rPr>
          <w:rFonts w:ascii="XO Thames" w:eastAsia="XO Thames" w:hAnsi="XO Thames" w:cs="XO Thames"/>
          <w:color w:val="000000"/>
          <w:lang w:bidi="ru-RU"/>
        </w:rPr>
        <w:tab/>
        <w:t xml:space="preserve"> </w:t>
      </w:r>
      <w:proofErr w:type="spellStart"/>
      <w:r>
        <w:rPr>
          <w:rFonts w:ascii="XO Thames" w:eastAsia="XO Thames" w:hAnsi="XO Thames" w:cs="XO Thames"/>
          <w:color w:val="000000"/>
          <w:lang w:bidi="ru-RU"/>
        </w:rPr>
        <w:t>Права</w:t>
      </w:r>
      <w:proofErr w:type="spellEnd"/>
      <w:r>
        <w:rPr>
          <w:rFonts w:ascii="XO Thames" w:eastAsia="XO Thames" w:hAnsi="XO Thames" w:cs="XO Thames"/>
          <w:color w:val="000000"/>
          <w:lang w:bidi="ru-RU"/>
        </w:rPr>
        <w:t xml:space="preserve"> </w:t>
      </w:r>
      <w:r>
        <w:rPr>
          <w:rFonts w:ascii="XO Thames" w:eastAsia="XO Thames" w:hAnsi="XO Thames" w:cs="XO Thames"/>
          <w:color w:val="000000"/>
          <w:lang w:val="ru-RU" w:bidi="ru-RU"/>
        </w:rPr>
        <w:t xml:space="preserve">Государственного </w:t>
      </w:r>
      <w:proofErr w:type="spellStart"/>
      <w:r>
        <w:rPr>
          <w:rFonts w:ascii="XO Thames" w:eastAsia="XO Thames" w:hAnsi="XO Thames" w:cs="XO Thames"/>
          <w:color w:val="000000"/>
          <w:lang w:bidi="ru-RU"/>
        </w:rPr>
        <w:t>заказчика</w:t>
      </w:r>
      <w:proofErr w:type="spellEnd"/>
      <w:r>
        <w:rPr>
          <w:rFonts w:ascii="XO Thames" w:eastAsia="XO Thames" w:hAnsi="XO Thames" w:cs="XO Thames"/>
          <w:color w:val="000000"/>
          <w:lang w:bidi="ru-RU"/>
        </w:rPr>
        <w:t>:</w:t>
      </w:r>
    </w:p>
    <w:p w:rsidR="005E7057" w:rsidRDefault="000F4D84">
      <w:pPr>
        <w:pStyle w:val="2e"/>
        <w:numPr>
          <w:ilvl w:val="0"/>
          <w:numId w:val="4"/>
        </w:numPr>
        <w:shd w:val="clear" w:color="auto" w:fill="auto"/>
        <w:tabs>
          <w:tab w:val="left" w:leader="underscore" w:pos="1134"/>
        </w:tabs>
        <w:spacing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color w:val="000000"/>
          <w:lang w:val="ru-RU" w:bidi="ru-RU"/>
        </w:rPr>
        <w:lastRenderedPageBreak/>
        <w:t xml:space="preserve"> Проверять ход и качество оказываемых Исполнителем Услуг </w:t>
      </w:r>
      <w:r>
        <w:rPr>
          <w:rFonts w:ascii="XO Thames" w:eastAsia="XO Thames" w:hAnsi="XO Thames" w:cs="XO Thames"/>
          <w:color w:val="000000"/>
          <w:lang w:val="ru-RU" w:bidi="ru-RU"/>
        </w:rPr>
        <w:br w:type="textWrapping" w:clear="all"/>
      </w:r>
      <w:r>
        <w:rPr>
          <w:rFonts w:ascii="XO Thames" w:eastAsia="XO Thames" w:hAnsi="XO Thames" w:cs="XO Thames"/>
          <w:color w:val="000000"/>
          <w:lang w:val="ru-RU" w:bidi="ru-RU"/>
        </w:rPr>
        <w:t>в процессе их осуществления, без вмешательства в его оперативно-хозяйственную деятельность.</w:t>
      </w:r>
    </w:p>
    <w:p w:rsidR="005E7057" w:rsidRDefault="000F4D84">
      <w:pPr>
        <w:pStyle w:val="2e"/>
        <w:numPr>
          <w:ilvl w:val="0"/>
          <w:numId w:val="4"/>
        </w:numPr>
        <w:shd w:val="clear" w:color="auto" w:fill="auto"/>
        <w:tabs>
          <w:tab w:val="left" w:leader="underscore" w:pos="1134"/>
        </w:tabs>
        <w:spacing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lang w:val="ru-RU"/>
        </w:rPr>
        <w:t>Требовать от Исполнителя надлежащего исполнения обязательств, установленных Контрактом;</w:t>
      </w:r>
    </w:p>
    <w:p w:rsidR="005E7057" w:rsidRDefault="000F4D84">
      <w:pPr>
        <w:pStyle w:val="2e"/>
        <w:numPr>
          <w:ilvl w:val="0"/>
          <w:numId w:val="4"/>
        </w:numPr>
        <w:shd w:val="clear" w:color="auto" w:fill="auto"/>
        <w:tabs>
          <w:tab w:val="left" w:leader="underscore" w:pos="1134"/>
        </w:tabs>
        <w:spacing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lang w:val="ru-RU"/>
        </w:rPr>
        <w:t>Требовать от Исполнителя своевременного устранения недостатков, выявленных в ходе приемки;</w:t>
      </w:r>
    </w:p>
    <w:p w:rsidR="005E7057" w:rsidRDefault="000F4D84">
      <w:pPr>
        <w:pStyle w:val="2e"/>
        <w:numPr>
          <w:ilvl w:val="0"/>
          <w:numId w:val="4"/>
        </w:numPr>
        <w:shd w:val="clear" w:color="auto" w:fill="auto"/>
        <w:tabs>
          <w:tab w:val="left" w:leader="underscore" w:pos="1134"/>
        </w:tabs>
        <w:spacing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lang w:val="ru-RU"/>
        </w:rPr>
        <w:t>Требовать возмещения убытков в соответствии с разделом 6 Контракта, причиненн</w:t>
      </w:r>
      <w:r>
        <w:rPr>
          <w:rFonts w:ascii="XO Thames" w:eastAsia="XO Thames" w:hAnsi="XO Thames" w:cs="XO Thames"/>
          <w:lang w:val="ru-RU"/>
        </w:rPr>
        <w:t>ых по вине Исполнителя;</w:t>
      </w:r>
    </w:p>
    <w:p w:rsidR="005E7057" w:rsidRDefault="000F4D84">
      <w:pPr>
        <w:pStyle w:val="2e"/>
        <w:numPr>
          <w:ilvl w:val="0"/>
          <w:numId w:val="4"/>
        </w:numPr>
        <w:shd w:val="clear" w:color="auto" w:fill="auto"/>
        <w:tabs>
          <w:tab w:val="left" w:leader="underscore" w:pos="1134"/>
        </w:tabs>
        <w:spacing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Федерации;</w:t>
      </w:r>
    </w:p>
    <w:p w:rsidR="005E7057" w:rsidRDefault="000F4D84">
      <w:pPr>
        <w:pStyle w:val="2e"/>
        <w:numPr>
          <w:ilvl w:val="0"/>
          <w:numId w:val="4"/>
        </w:numPr>
        <w:shd w:val="clear" w:color="auto" w:fill="auto"/>
        <w:tabs>
          <w:tab w:val="left" w:leader="underscore" w:pos="1134"/>
        </w:tabs>
        <w:spacing w:line="240" w:lineRule="auto"/>
        <w:ind w:firstLine="709"/>
        <w:jc w:val="both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lang w:val="ru-RU"/>
        </w:rPr>
        <w:t>До принятия решения об одностороннем отказе от исполнения Контракта провести экспертизу оказанных у</w:t>
      </w:r>
      <w:r>
        <w:rPr>
          <w:rFonts w:ascii="XO Thames" w:eastAsia="XO Thames" w:hAnsi="XO Thames" w:cs="XO Thames"/>
          <w:lang w:val="ru-RU"/>
        </w:rPr>
        <w:t xml:space="preserve">слуг с привлечением экспертов, экспертных организаций, выбор которых осуществляется в соответствии              с Федеральным законом от 5 апреля 2013 г. </w:t>
      </w:r>
      <w:r>
        <w:rPr>
          <w:rFonts w:ascii="XO Thames" w:eastAsia="XO Thames" w:hAnsi="XO Thames" w:cs="XO Thames"/>
        </w:rPr>
        <w:t>N</w:t>
      </w:r>
      <w:r>
        <w:rPr>
          <w:rFonts w:ascii="XO Thames" w:eastAsia="XO Thames" w:hAnsi="XO Thames" w:cs="XO Thames"/>
          <w:lang w:val="ru-RU"/>
        </w:rPr>
        <w:t xml:space="preserve"> 44-ФЗ "О контрактной системе в сфере закупок товаров, работ, услуг для обеспечения государственных и</w:t>
      </w:r>
      <w:r>
        <w:rPr>
          <w:rFonts w:ascii="XO Thames" w:eastAsia="XO Thames" w:hAnsi="XO Thames" w:cs="XO Thames"/>
          <w:lang w:val="ru-RU"/>
        </w:rPr>
        <w:t xml:space="preserve"> муниципальных нужд".</w:t>
      </w:r>
    </w:p>
    <w:p w:rsidR="005E7057" w:rsidRDefault="005E7057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ind w:firstLine="709"/>
        <w:jc w:val="center"/>
        <w:rPr>
          <w:rFonts w:ascii="XO Thames" w:hAnsi="XO Thames" w:cs="XO Thames"/>
          <w:color w:val="000000"/>
          <w:lang w:val="ru-RU"/>
        </w:rPr>
      </w:pPr>
    </w:p>
    <w:p w:rsidR="005E7057" w:rsidRDefault="000F4D84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ind w:firstLine="709"/>
        <w:jc w:val="center"/>
        <w:rPr>
          <w:rFonts w:ascii="XO Thames" w:hAnsi="XO Thames" w:cs="XO Thames"/>
          <w:color w:val="000000"/>
          <w:lang w:val="ru-RU"/>
        </w:rPr>
      </w:pPr>
      <w:bookmarkStart w:id="4" w:name="bookmark2"/>
      <w:r>
        <w:rPr>
          <w:rFonts w:ascii="XO Thames" w:eastAsia="XO Thames" w:hAnsi="XO Thames" w:cs="XO Thames"/>
          <w:color w:val="000000"/>
          <w:lang w:val="ru-RU" w:bidi="ru-RU"/>
        </w:rPr>
        <w:t>3. Срок оказания Услуг и срок действия Контракта</w:t>
      </w:r>
      <w:bookmarkEnd w:id="4"/>
    </w:p>
    <w:p w:rsidR="005E7057" w:rsidRDefault="005E7057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ind w:firstLine="709"/>
        <w:jc w:val="center"/>
        <w:rPr>
          <w:rFonts w:ascii="XO Thames" w:hAnsi="XO Thames" w:cs="XO Thames"/>
          <w:color w:val="000000"/>
          <w:lang w:val="ru-RU"/>
        </w:rPr>
      </w:pPr>
    </w:p>
    <w:p w:rsidR="005E7057" w:rsidRDefault="000F4D84">
      <w:pPr>
        <w:tabs>
          <w:tab w:val="left" w:pos="-567"/>
        </w:tabs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  <w:lang w:bidi="ru-RU"/>
        </w:rPr>
        <w:t xml:space="preserve">3.1. Срок оказания Услуг: с даты заключения Контракта </w:t>
      </w:r>
      <w:r>
        <w:rPr>
          <w:rFonts w:ascii="XO Thames" w:eastAsia="XO Thames" w:hAnsi="XO Thames" w:cs="XO Thames"/>
          <w:sz w:val="28"/>
          <w:szCs w:val="28"/>
          <w:lang w:bidi="ru-RU"/>
        </w:rPr>
        <w:br/>
        <w:t xml:space="preserve">и до </w:t>
      </w:r>
      <w:bookmarkStart w:id="5" w:name="_Hlk219797027"/>
      <w:r>
        <w:rPr>
          <w:rFonts w:ascii="XO Thames" w:eastAsia="XO Thames" w:hAnsi="XO Thames" w:cs="XO Thames"/>
          <w:sz w:val="28"/>
          <w:szCs w:val="28"/>
          <w:lang w:bidi="ru-RU"/>
        </w:rPr>
        <w:t xml:space="preserve">25 декабря 2026 г. </w:t>
      </w:r>
      <w:bookmarkEnd w:id="5"/>
    </w:p>
    <w:p w:rsidR="005E7057" w:rsidRDefault="000F4D84">
      <w:pPr>
        <w:tabs>
          <w:tab w:val="left" w:pos="-567"/>
        </w:tabs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  <w:lang w:bidi="ru-RU"/>
        </w:rPr>
        <w:t>3.2. Срок действия контракта: контракт вступает в силу с момента              его подписания Сторонами и действует до 30 декабря 2026 г., а в части взаиморасчетов до полного исполнения Сторонами своих обязательств.</w:t>
      </w:r>
      <w:bookmarkStart w:id="6" w:name="bookmark3"/>
    </w:p>
    <w:p w:rsidR="005E7057" w:rsidRDefault="005E7057">
      <w:pPr>
        <w:pStyle w:val="38"/>
        <w:shd w:val="clear" w:color="auto" w:fill="auto"/>
        <w:tabs>
          <w:tab w:val="left" w:leader="underscore" w:pos="1134"/>
          <w:tab w:val="left" w:pos="2947"/>
        </w:tabs>
        <w:spacing w:before="0" w:after="0" w:line="240" w:lineRule="auto"/>
        <w:ind w:firstLine="709"/>
        <w:jc w:val="center"/>
        <w:rPr>
          <w:rFonts w:ascii="XO Thames" w:hAnsi="XO Thames" w:cs="XO Thames"/>
          <w:color w:val="000000"/>
          <w:lang w:val="ru-RU"/>
        </w:rPr>
      </w:pPr>
    </w:p>
    <w:p w:rsidR="005E7057" w:rsidRDefault="000F4D84">
      <w:pPr>
        <w:pStyle w:val="38"/>
        <w:shd w:val="clear" w:color="auto" w:fill="auto"/>
        <w:tabs>
          <w:tab w:val="left" w:leader="underscore" w:pos="1134"/>
          <w:tab w:val="left" w:pos="2947"/>
        </w:tabs>
        <w:spacing w:before="0" w:after="0" w:line="240" w:lineRule="auto"/>
        <w:ind w:firstLine="709"/>
        <w:jc w:val="center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color w:val="000000"/>
          <w:lang w:val="ru-RU" w:bidi="ru-RU"/>
        </w:rPr>
        <w:t>4. Цена Контракта и порядок расчетов</w:t>
      </w:r>
      <w:bookmarkEnd w:id="6"/>
    </w:p>
    <w:p w:rsidR="005E7057" w:rsidRDefault="005E7057">
      <w:pPr>
        <w:pStyle w:val="38"/>
        <w:shd w:val="clear" w:color="auto" w:fill="auto"/>
        <w:tabs>
          <w:tab w:val="left" w:leader="underscore" w:pos="1134"/>
          <w:tab w:val="left" w:pos="2947"/>
        </w:tabs>
        <w:spacing w:before="0" w:after="0" w:line="240" w:lineRule="auto"/>
        <w:jc w:val="center"/>
        <w:rPr>
          <w:rFonts w:ascii="XO Thames" w:hAnsi="XO Thames" w:cs="XO Thames"/>
          <w:color w:val="000000"/>
          <w:lang w:val="ru-RU"/>
        </w:rPr>
      </w:pPr>
    </w:p>
    <w:p w:rsidR="005E7057" w:rsidRDefault="000F4D84">
      <w:pPr>
        <w:tabs>
          <w:tab w:val="left" w:pos="-567"/>
        </w:tabs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  <w:lang w:bidi="ru-RU"/>
        </w:rPr>
        <w:t>4.</w:t>
      </w:r>
      <w:r>
        <w:rPr>
          <w:rFonts w:ascii="XO Thames" w:eastAsia="XO Thames" w:hAnsi="XO Thames" w:cs="XO Thames"/>
          <w:sz w:val="28"/>
          <w:szCs w:val="28"/>
          <w:lang w:bidi="ru-RU"/>
        </w:rPr>
        <w:t>1. Цена Контракта является твердой и определяется на весь срок Контракта и составляет ________________________</w:t>
      </w:r>
      <w:r>
        <w:rPr>
          <w:rFonts w:ascii="XO Thames" w:eastAsia="XO Thames" w:hAnsi="XO Thames" w:cs="XO Thames"/>
          <w:sz w:val="28"/>
          <w:szCs w:val="28"/>
          <w:u w:val="single"/>
          <w:lang w:bidi="ru-RU"/>
        </w:rPr>
        <w:t>НДС (</w:t>
      </w:r>
      <w:r>
        <w:rPr>
          <w:rFonts w:ascii="XO Thames" w:eastAsia="XO Thames" w:hAnsi="XO Thames" w:cs="XO Thames"/>
          <w:sz w:val="28"/>
          <w:szCs w:val="28"/>
          <w:lang w:bidi="ru-RU"/>
        </w:rPr>
        <w:t>________</w:t>
      </w:r>
      <w:r>
        <w:rPr>
          <w:rFonts w:ascii="XO Thames" w:eastAsia="XO Thames" w:hAnsi="XO Thames" w:cs="XO Thames"/>
          <w:sz w:val="28"/>
          <w:szCs w:val="28"/>
          <w:u w:val="single"/>
          <w:lang w:bidi="ru-RU"/>
        </w:rPr>
        <w:t>%</w:t>
      </w:r>
      <w:r>
        <w:rPr>
          <w:rFonts w:ascii="XO Thames" w:eastAsia="XO Thames" w:hAnsi="XO Thames" w:cs="XO Thames"/>
          <w:sz w:val="28"/>
          <w:szCs w:val="28"/>
          <w:lang w:bidi="ru-RU"/>
        </w:rPr>
        <w:t xml:space="preserve">)/                     </w:t>
      </w:r>
      <w:r>
        <w:rPr>
          <w:rFonts w:ascii="XO Thames" w:eastAsia="XO Thames" w:hAnsi="XO Thames" w:cs="XO Thames"/>
          <w:sz w:val="28"/>
          <w:szCs w:val="28"/>
          <w:u w:val="single"/>
          <w:lang w:bidi="ru-RU"/>
        </w:rPr>
        <w:t>без НДС</w:t>
      </w:r>
      <w:r>
        <w:rPr>
          <w:rFonts w:ascii="XO Thames" w:eastAsia="XO Thames" w:hAnsi="XO Thames" w:cs="XO Thames"/>
          <w:sz w:val="28"/>
          <w:szCs w:val="28"/>
          <w:lang w:bidi="ru-RU"/>
        </w:rPr>
        <w:t>)</w:t>
      </w:r>
      <w:bookmarkStart w:id="7" w:name="_Hlk158889528"/>
      <w:bookmarkEnd w:id="7"/>
      <w:r>
        <w:rPr>
          <w:rFonts w:ascii="XO Thames" w:eastAsia="XO Thames" w:hAnsi="XO Thames" w:cs="XO Thames"/>
          <w:sz w:val="28"/>
          <w:szCs w:val="28"/>
        </w:rPr>
        <w:t xml:space="preserve"> </w:t>
      </w:r>
      <w:r>
        <w:rPr>
          <w:rFonts w:ascii="XO Thames" w:eastAsia="XO Thames" w:hAnsi="XO Thames" w:cs="XO Thames"/>
          <w:sz w:val="28"/>
          <w:szCs w:val="28"/>
          <w:lang w:bidi="ru-RU"/>
        </w:rPr>
        <w:t>и включает в себя с</w:t>
      </w:r>
      <w:r>
        <w:rPr>
          <w:rFonts w:ascii="XO Thames" w:eastAsia="XO Thames" w:hAnsi="XO Thames" w:cs="XO Thames"/>
          <w:sz w:val="28"/>
          <w:szCs w:val="28"/>
          <w:lang w:bidi="ru-RU"/>
        </w:rPr>
        <w:t>тоимость Услуг, стоимость материалов и оборудования, используемых Исполнителем при оказании Услуг, страхование, уплату таможенных пошлин, налогов, сборов и других обязательных платежей, взимаемых с Исполнителя в связи с оказанием обязательств по Контракту.</w:t>
      </w:r>
    </w:p>
    <w:p w:rsidR="005E7057" w:rsidRDefault="000F4D84">
      <w:pPr>
        <w:tabs>
          <w:tab w:val="left" w:pos="-567"/>
        </w:tabs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  <w:lang w:bidi="ru-RU"/>
        </w:rPr>
        <w:t xml:space="preserve">4.2. Оплата производится в течении 10 (десяти) рабочих дней после предоставления Государственному заказчику оригиналов документов </w:t>
      </w:r>
      <w:r>
        <w:rPr>
          <w:rFonts w:ascii="XO Thames" w:eastAsia="XO Thames" w:hAnsi="XO Thames" w:cs="XO Thames"/>
          <w:sz w:val="28"/>
          <w:szCs w:val="28"/>
          <w:lang w:bidi="ru-RU"/>
        </w:rPr>
        <w:br/>
        <w:t>на оплату: счета, счета-фактуры или универсального передаточного документа  Акта приемки – сдачи оказанных услуг (Приложение</w:t>
      </w:r>
      <w:r>
        <w:rPr>
          <w:rFonts w:ascii="XO Thames" w:eastAsia="XO Thames" w:hAnsi="XO Thames" w:cs="XO Thames"/>
          <w:sz w:val="28"/>
          <w:szCs w:val="28"/>
          <w:lang w:bidi="ru-RU"/>
        </w:rPr>
        <w:t xml:space="preserve"> № 3 к Контракту) и </w:t>
      </w:r>
      <w:r>
        <w:rPr>
          <w:rFonts w:ascii="XO Thames" w:eastAsia="XO Thames" w:hAnsi="XO Thames" w:cs="XO Thames"/>
          <w:sz w:val="28"/>
          <w:szCs w:val="28"/>
        </w:rPr>
        <w:t>Акта приемки товаров, работ, услуг (Приложение № 4 к Контракту)</w:t>
      </w:r>
      <w:r>
        <w:rPr>
          <w:rFonts w:ascii="XO Thames" w:eastAsia="XO Thames" w:hAnsi="XO Thames" w:cs="XO Thames"/>
          <w:sz w:val="28"/>
          <w:szCs w:val="28"/>
          <w:lang w:bidi="ru-RU"/>
        </w:rPr>
        <w:t xml:space="preserve">. Оплата                  по сканированным копиям документов не допускается. </w:t>
      </w:r>
    </w:p>
    <w:p w:rsidR="005E7057" w:rsidRDefault="000F4D84">
      <w:pPr>
        <w:tabs>
          <w:tab w:val="left" w:pos="-567"/>
        </w:tabs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  <w:lang w:bidi="ru-RU"/>
        </w:rPr>
        <w:t>4.3. Оплата осуществляется за счет средств Федерального бюджета Российской Федерации, выделяемы</w:t>
      </w:r>
      <w:r>
        <w:rPr>
          <w:rFonts w:ascii="XO Thames" w:eastAsia="XO Thames" w:hAnsi="XO Thames" w:cs="XO Thames"/>
          <w:sz w:val="28"/>
          <w:szCs w:val="28"/>
          <w:lang w:bidi="ru-RU"/>
        </w:rPr>
        <w:t>х на содержание УИС, в пределах, утвержденных, доведенных лимитов бюджетных обязательств на 2026 год, соответствующих коду экономической классификации 32003054240690049244.</w:t>
      </w:r>
    </w:p>
    <w:p w:rsidR="005E7057" w:rsidRDefault="000F4D84">
      <w:pPr>
        <w:tabs>
          <w:tab w:val="left" w:pos="-567"/>
        </w:tabs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  <w:lang w:bidi="ru-RU"/>
        </w:rPr>
        <w:lastRenderedPageBreak/>
        <w:t xml:space="preserve">4.4. Оплата по Контракту осуществляется в рублях </w:t>
      </w:r>
      <w:r>
        <w:rPr>
          <w:rFonts w:ascii="XO Thames" w:eastAsia="XO Thames" w:hAnsi="XO Thames" w:cs="XO Thames"/>
          <w:sz w:val="28"/>
          <w:szCs w:val="28"/>
          <w:lang w:eastAsia="en-US" w:bidi="ru-RU"/>
        </w:rPr>
        <w:t>Российской Федерации в форме безна</w:t>
      </w:r>
      <w:r>
        <w:rPr>
          <w:rFonts w:ascii="XO Thames" w:eastAsia="XO Thames" w:hAnsi="XO Thames" w:cs="XO Thames"/>
          <w:sz w:val="28"/>
          <w:szCs w:val="28"/>
          <w:lang w:eastAsia="en-US" w:bidi="ru-RU"/>
        </w:rPr>
        <w:t>личного расчета, путем перечисления Государственным заказчиком денежных средств, на расчетный счет Исполнителя, указанный в Контракте.</w:t>
      </w:r>
    </w:p>
    <w:p w:rsidR="005E7057" w:rsidRDefault="000F4D84">
      <w:pPr>
        <w:tabs>
          <w:tab w:val="left" w:pos="-567"/>
        </w:tabs>
        <w:spacing w:after="0" w:line="240" w:lineRule="auto"/>
        <w:ind w:firstLine="709"/>
        <w:jc w:val="both"/>
        <w:rPr>
          <w:rFonts w:ascii="XO Thames" w:eastAsia="XO Thames" w:hAnsi="XO Thames" w:cs="XO Thames"/>
          <w:sz w:val="28"/>
          <w:szCs w:val="28"/>
          <w:lang w:eastAsia="en-US" w:bidi="ru-RU"/>
        </w:rPr>
      </w:pPr>
      <w:r>
        <w:rPr>
          <w:rFonts w:ascii="XO Thames" w:eastAsia="XO Thames" w:hAnsi="XO Thames" w:cs="XO Thames"/>
          <w:sz w:val="28"/>
          <w:szCs w:val="28"/>
          <w:lang w:eastAsia="en-US" w:bidi="ru-RU"/>
        </w:rPr>
        <w:t>4.5. Сумма, подлежащая уплате Государственным заказчиком Исполнителю, подлежит уменьшению на размер налогов, сборов и ины</w:t>
      </w:r>
      <w:r>
        <w:rPr>
          <w:rFonts w:ascii="XO Thames" w:eastAsia="XO Thames" w:hAnsi="XO Thames" w:cs="XO Thames"/>
          <w:sz w:val="28"/>
          <w:szCs w:val="28"/>
          <w:lang w:eastAsia="en-US" w:bidi="ru-RU"/>
        </w:rPr>
        <w:t xml:space="preserve">х обязательных платежей в бюджеты бюджетной системы Российской Федерации, связанных с оплатой Контракта, если в соответствии </w:t>
      </w:r>
      <w:r>
        <w:rPr>
          <w:rFonts w:ascii="XO Thames" w:eastAsia="XO Thames" w:hAnsi="XO Thames" w:cs="XO Thames"/>
          <w:sz w:val="28"/>
          <w:szCs w:val="28"/>
          <w:lang w:eastAsia="en-US" w:bidi="ru-RU"/>
        </w:rPr>
        <w:br/>
        <w:t>с законодательством Российской Федерации о налогах и сборах такие налоги, сборы и иные обязательные платежи подлежат уплате в бюдж</w:t>
      </w:r>
      <w:r>
        <w:rPr>
          <w:rFonts w:ascii="XO Thames" w:eastAsia="XO Thames" w:hAnsi="XO Thames" w:cs="XO Thames"/>
          <w:sz w:val="28"/>
          <w:szCs w:val="28"/>
          <w:lang w:eastAsia="en-US" w:bidi="ru-RU"/>
        </w:rPr>
        <w:t>еты бюджетной системы Российской Федерации Государственным заказчиком.</w:t>
      </w:r>
      <w:bookmarkStart w:id="8" w:name="bookmark4"/>
    </w:p>
    <w:p w:rsidR="005E7057" w:rsidRDefault="000F4D84">
      <w:pPr>
        <w:tabs>
          <w:tab w:val="left" w:pos="-567"/>
        </w:tabs>
        <w:spacing w:after="0" w:line="240" w:lineRule="auto"/>
        <w:ind w:firstLine="709"/>
        <w:jc w:val="both"/>
        <w:rPr>
          <w:rFonts w:ascii="XO Thames" w:eastAsia="XO Thames" w:hAnsi="XO Thames" w:cs="XO Thames"/>
          <w:sz w:val="28"/>
          <w:szCs w:val="28"/>
          <w:lang w:eastAsia="en-US" w:bidi="ru-RU"/>
        </w:rPr>
      </w:pPr>
      <w:r>
        <w:rPr>
          <w:rFonts w:ascii="XO Thames" w:eastAsia="XO Thames" w:hAnsi="XO Thames" w:cs="XO Thames"/>
          <w:sz w:val="28"/>
          <w:szCs w:val="28"/>
          <w:lang w:eastAsia="en-US" w:bidi="ru-RU"/>
        </w:rPr>
        <w:t>4.6. По факту исполнения взаимных обязательств по Контракту, а также по требованию одной из Сторон, Стороны составляют акт сверки взаиморасчетов, который подписывается уполномоченными п</w:t>
      </w:r>
      <w:r>
        <w:rPr>
          <w:rFonts w:ascii="XO Thames" w:eastAsia="XO Thames" w:hAnsi="XO Thames" w:cs="XO Thames"/>
          <w:sz w:val="28"/>
          <w:szCs w:val="28"/>
          <w:lang w:eastAsia="en-US" w:bidi="ru-RU"/>
        </w:rPr>
        <w:t xml:space="preserve">редставителями Сторон </w:t>
      </w:r>
      <w:r>
        <w:rPr>
          <w:rFonts w:ascii="XO Thames" w:eastAsia="XO Thames" w:hAnsi="XO Thames" w:cs="XO Thames"/>
          <w:sz w:val="28"/>
          <w:szCs w:val="28"/>
        </w:rPr>
        <w:t>(ф. 0510477)</w:t>
      </w:r>
      <w:r>
        <w:rPr>
          <w:rFonts w:ascii="XO Thames" w:eastAsia="XO Thames" w:hAnsi="XO Thames" w:cs="XO Thames"/>
          <w:sz w:val="28"/>
          <w:szCs w:val="28"/>
          <w:lang w:eastAsia="en-US" w:bidi="ru-RU"/>
        </w:rPr>
        <w:t>.</w:t>
      </w:r>
    </w:p>
    <w:p w:rsidR="005E7057" w:rsidRDefault="005E7057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jc w:val="center"/>
        <w:rPr>
          <w:rFonts w:ascii="XO Thames" w:hAnsi="XO Thames" w:cs="XO Thames"/>
          <w:color w:val="000000"/>
          <w:lang w:val="ru-RU"/>
        </w:rPr>
      </w:pPr>
    </w:p>
    <w:p w:rsidR="005E7057" w:rsidRDefault="000F4D84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jc w:val="center"/>
        <w:rPr>
          <w:rFonts w:ascii="XO Thames" w:hAnsi="XO Thames" w:cs="XO Thames"/>
          <w:color w:val="000000"/>
          <w:lang w:val="ru-RU"/>
        </w:rPr>
      </w:pPr>
      <w:r>
        <w:rPr>
          <w:rFonts w:ascii="XO Thames" w:eastAsia="XO Thames" w:hAnsi="XO Thames" w:cs="XO Thames"/>
          <w:color w:val="000000"/>
          <w:lang w:val="ru-RU" w:bidi="ru-RU"/>
        </w:rPr>
        <w:t xml:space="preserve">5. Порядок оказания Услуг, качество и порядок приёмки </w:t>
      </w:r>
      <w:r>
        <w:rPr>
          <w:rFonts w:ascii="XO Thames" w:eastAsia="XO Thames" w:hAnsi="XO Thames" w:cs="XO Thames"/>
          <w:color w:val="000000"/>
          <w:lang w:val="ru-RU" w:bidi="ru-RU"/>
        </w:rPr>
        <w:br/>
        <w:t>оказанных Услуг</w:t>
      </w:r>
      <w:bookmarkEnd w:id="8"/>
    </w:p>
    <w:p w:rsidR="005E7057" w:rsidRDefault="005E7057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jc w:val="center"/>
        <w:rPr>
          <w:rFonts w:ascii="XO Thames" w:hAnsi="XO Thames" w:cs="XO Thames"/>
          <w:color w:val="000000"/>
          <w:lang w:val="ru-RU"/>
        </w:rPr>
      </w:pPr>
    </w:p>
    <w:p w:rsidR="005E7057" w:rsidRDefault="000F4D84">
      <w:pPr>
        <w:pStyle w:val="ae"/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</w:rPr>
        <w:t>Качество, объем и сроки оказания Услуг должны соответствовать требованиям Технического задания (Приложение № 2 к Контракту).</w:t>
      </w:r>
    </w:p>
    <w:p w:rsidR="005E7057" w:rsidRDefault="000F4D84">
      <w:pPr>
        <w:pStyle w:val="ae"/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</w:rPr>
        <w:t xml:space="preserve">Приемка оказанных Услуг на соответствие требованиям Технического задания (Приложение № 2 к Контракту) осуществляется ежемесячно представителями Государственного заказчика на основании </w:t>
      </w:r>
      <w:bookmarkStart w:id="9" w:name="_Hlk184914471"/>
      <w:r>
        <w:rPr>
          <w:rFonts w:ascii="XO Thames" w:eastAsia="XO Thames" w:hAnsi="XO Thames" w:cs="XO Thames"/>
          <w:sz w:val="28"/>
          <w:szCs w:val="28"/>
        </w:rPr>
        <w:t xml:space="preserve">Акта </w:t>
      </w:r>
      <w:r>
        <w:rPr>
          <w:rFonts w:ascii="XO Thames" w:eastAsia="XO Thames" w:hAnsi="XO Thames" w:cs="XO Thames"/>
          <w:sz w:val="28"/>
          <w:szCs w:val="28"/>
        </w:rPr>
        <w:br w:type="textWrapping" w:clear="all"/>
      </w:r>
      <w:r>
        <w:rPr>
          <w:rFonts w:ascii="XO Thames" w:eastAsia="XO Thames" w:hAnsi="XO Thames" w:cs="XO Thames"/>
          <w:sz w:val="28"/>
          <w:szCs w:val="28"/>
        </w:rPr>
        <w:t>приемки – сдачи оказанных услуг</w:t>
      </w:r>
      <w:bookmarkEnd w:id="9"/>
      <w:r>
        <w:rPr>
          <w:rFonts w:ascii="XO Thames" w:eastAsia="XO Thames" w:hAnsi="XO Thames" w:cs="XO Thames"/>
          <w:sz w:val="28"/>
          <w:szCs w:val="28"/>
        </w:rPr>
        <w:t xml:space="preserve"> (Приложение № 3 к Контракту) и Акт</w:t>
      </w:r>
      <w:r>
        <w:rPr>
          <w:rFonts w:ascii="XO Thames" w:eastAsia="XO Thames" w:hAnsi="XO Thames" w:cs="XO Thames"/>
          <w:sz w:val="28"/>
          <w:szCs w:val="28"/>
        </w:rPr>
        <w:t>а приемки товаров, работ, услуг (Приложение № 4 к Контракту), составленными Исполнителем по прилагаемым к Контракту формам, в 2-х экземплярах и направляется Государственному заказчику.</w:t>
      </w:r>
    </w:p>
    <w:p w:rsidR="005E7057" w:rsidRDefault="000F4D84">
      <w:pPr>
        <w:pStyle w:val="ae"/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</w:rPr>
        <w:t>Государственный заказчик в течение 5 рабочих дней со дня получения Акта</w:t>
      </w:r>
      <w:r>
        <w:rPr>
          <w:rFonts w:ascii="XO Thames" w:eastAsia="XO Thames" w:hAnsi="XO Thames" w:cs="XO Thames"/>
          <w:sz w:val="28"/>
          <w:szCs w:val="28"/>
        </w:rPr>
        <w:t xml:space="preserve"> приемки -сдачи оказанных услуг (Приложение № 3) и Акта приемки товаров, работ, услуг (Приложение № 4 к Контракту), обязан направить Исполнителю подписанные Акт приемки – сдачи оказанных услуг (Приложение № 3 к Контракту) и Акт приемки товаров, работ, услу</w:t>
      </w:r>
      <w:r>
        <w:rPr>
          <w:rFonts w:ascii="XO Thames" w:eastAsia="XO Thames" w:hAnsi="XO Thames" w:cs="XO Thames"/>
          <w:sz w:val="28"/>
          <w:szCs w:val="28"/>
        </w:rPr>
        <w:t>г (Приложение № 4 к Контракту) или мотивированный отказ от приемки.</w:t>
      </w:r>
    </w:p>
    <w:p w:rsidR="005E7057" w:rsidRDefault="000F4D84">
      <w:pPr>
        <w:pStyle w:val="ae"/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</w:rPr>
        <w:t>Исполнитель в течение 5 рабочих дней с момента получения мотивированного отказа от подписания Акта приемки – сдачи оказанных услуг (Приложение № 3 к Контракту) и Акта приемки товаров, рабо</w:t>
      </w:r>
      <w:r>
        <w:rPr>
          <w:rFonts w:ascii="XO Thames" w:eastAsia="XO Thames" w:hAnsi="XO Thames" w:cs="XO Thames"/>
          <w:sz w:val="28"/>
          <w:szCs w:val="28"/>
        </w:rPr>
        <w:t>т, услуг, обязан направить своего уполномоченного представителя к Государственному заказчику для участия в составлении двустороннего акта с перечнем недостатков и с указанием контрольных сроков их устранения.                              При отсутствии упо</w:t>
      </w:r>
      <w:r>
        <w:rPr>
          <w:rFonts w:ascii="XO Thames" w:eastAsia="XO Thames" w:hAnsi="XO Thames" w:cs="XO Thames"/>
          <w:sz w:val="28"/>
          <w:szCs w:val="28"/>
        </w:rPr>
        <w:t>лномоченного представителя Исполнителя в указанный срок считается, что он согласен с перечнем недостатков, указанным                          в мотивированном отказе.</w:t>
      </w:r>
    </w:p>
    <w:p w:rsidR="005E7057" w:rsidRDefault="000F4D84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  <w:lang w:eastAsia="en-US"/>
        </w:rPr>
        <w:t xml:space="preserve">В случае если Исполнитель не устранит замечания указанные </w:t>
      </w:r>
      <w:r>
        <w:rPr>
          <w:rFonts w:ascii="XO Thames" w:eastAsia="XO Thames" w:hAnsi="XO Thames" w:cs="XO Thames"/>
          <w:sz w:val="28"/>
          <w:szCs w:val="28"/>
          <w:lang w:eastAsia="en-US"/>
        </w:rPr>
        <w:br w:type="textWrapping" w:clear="all"/>
      </w:r>
      <w:r>
        <w:rPr>
          <w:rFonts w:ascii="XO Thames" w:eastAsia="XO Thames" w:hAnsi="XO Thames" w:cs="XO Thames"/>
          <w:sz w:val="28"/>
          <w:szCs w:val="28"/>
          <w:lang w:eastAsia="en-US"/>
        </w:rPr>
        <w:t>в мотивированном отказе Госуда</w:t>
      </w:r>
      <w:r>
        <w:rPr>
          <w:rFonts w:ascii="XO Thames" w:eastAsia="XO Thames" w:hAnsi="XO Thames" w:cs="XO Thames"/>
          <w:sz w:val="28"/>
          <w:szCs w:val="28"/>
          <w:lang w:eastAsia="en-US"/>
        </w:rPr>
        <w:t xml:space="preserve">рственного заказчика от приемки оказанной </w:t>
      </w:r>
      <w:r>
        <w:rPr>
          <w:rFonts w:ascii="XO Thames" w:eastAsia="XO Thames" w:hAnsi="XO Thames" w:cs="XO Thames"/>
          <w:sz w:val="28"/>
          <w:szCs w:val="28"/>
          <w:lang w:eastAsia="en-US"/>
        </w:rPr>
        <w:lastRenderedPageBreak/>
        <w:t xml:space="preserve">Услуги, обязательства Исполнителя считаются не выполненными, и он несет ответственность за просрочку исполнения обязательств в соответствии </w:t>
      </w:r>
      <w:r>
        <w:rPr>
          <w:rFonts w:ascii="XO Thames" w:eastAsia="XO Thames" w:hAnsi="XO Thames" w:cs="XO Thames"/>
          <w:sz w:val="28"/>
          <w:szCs w:val="28"/>
          <w:lang w:eastAsia="en-US"/>
        </w:rPr>
        <w:br/>
        <w:t xml:space="preserve">с разделом 6 настоящего Контракта. Устранение Исполнителем недостатков </w:t>
      </w:r>
      <w:r>
        <w:rPr>
          <w:rFonts w:ascii="XO Thames" w:eastAsia="XO Thames" w:hAnsi="XO Thames" w:cs="XO Thames"/>
          <w:sz w:val="28"/>
          <w:szCs w:val="28"/>
          <w:lang w:eastAsia="en-US"/>
        </w:rPr>
        <w:br/>
        <w:t>н</w:t>
      </w:r>
      <w:r>
        <w:rPr>
          <w:rFonts w:ascii="XO Thames" w:eastAsia="XO Thames" w:hAnsi="XO Thames" w:cs="XO Thames"/>
          <w:sz w:val="28"/>
          <w:szCs w:val="28"/>
          <w:lang w:eastAsia="en-US"/>
        </w:rPr>
        <w:t>е освобождает его от уплаты неустойки (пени) и штрафа, предусмотренный Контрактом.</w:t>
      </w:r>
    </w:p>
    <w:p w:rsidR="005E7057" w:rsidRDefault="000F4D84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</w:rPr>
        <w:t xml:space="preserve">Государственный заказчик вправе на свое усмотрение потребовать </w:t>
      </w:r>
      <w:r>
        <w:rPr>
          <w:rFonts w:ascii="XO Thames" w:eastAsia="XO Thames" w:hAnsi="XO Thames" w:cs="XO Thames"/>
          <w:sz w:val="28"/>
          <w:szCs w:val="28"/>
        </w:rPr>
        <w:br w:type="textWrapping" w:clear="all"/>
      </w:r>
      <w:r>
        <w:rPr>
          <w:rFonts w:ascii="XO Thames" w:eastAsia="XO Thames" w:hAnsi="XO Thames" w:cs="XO Thames"/>
          <w:sz w:val="28"/>
          <w:szCs w:val="28"/>
        </w:rPr>
        <w:t xml:space="preserve">от Исполнителя: </w:t>
      </w:r>
    </w:p>
    <w:p w:rsidR="005E7057" w:rsidRDefault="000F4D84">
      <w:pPr>
        <w:spacing w:after="0" w:line="240" w:lineRule="auto"/>
        <w:ind w:firstLine="709"/>
        <w:contextualSpacing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</w:rPr>
        <w:t xml:space="preserve">а) устранения недостатков Услуг за счет Исполнителя в течение </w:t>
      </w:r>
      <w:r>
        <w:rPr>
          <w:rFonts w:ascii="XO Thames" w:eastAsia="XO Thames" w:hAnsi="XO Thames" w:cs="XO Thames"/>
          <w:sz w:val="28"/>
          <w:szCs w:val="28"/>
        </w:rPr>
        <w:br w:type="textWrapping" w:clear="all"/>
      </w:r>
      <w:r>
        <w:rPr>
          <w:rFonts w:ascii="XO Thames" w:eastAsia="XO Thames" w:hAnsi="XO Thames" w:cs="XO Thames"/>
          <w:sz w:val="28"/>
          <w:szCs w:val="28"/>
        </w:rPr>
        <w:t xml:space="preserve">5 рабочих дней с момента составления акта с перечнем недостатков; </w:t>
      </w:r>
    </w:p>
    <w:p w:rsidR="005E7057" w:rsidRDefault="000F4D84">
      <w:pPr>
        <w:spacing w:after="0" w:line="240" w:lineRule="auto"/>
        <w:ind w:firstLine="709"/>
        <w:contextualSpacing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</w:rPr>
        <w:t xml:space="preserve">б) возмещения понесенных им расходов по исправлению недостатков Услуг своими силами или третьими лицами. </w:t>
      </w:r>
    </w:p>
    <w:p w:rsidR="005E7057" w:rsidRDefault="000F4D84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  <w:lang w:eastAsia="en-US"/>
        </w:rPr>
        <w:t>Качество оказанных Исполнителем Услуг должно соответствовать требованиям действующе</w:t>
      </w:r>
      <w:r>
        <w:rPr>
          <w:rFonts w:ascii="XO Thames" w:eastAsia="XO Thames" w:hAnsi="XO Thames" w:cs="XO Thames"/>
          <w:sz w:val="28"/>
          <w:szCs w:val="28"/>
          <w:lang w:eastAsia="en-US"/>
        </w:rPr>
        <w:t xml:space="preserve">го законодательства Российской Федерации </w:t>
      </w:r>
      <w:r>
        <w:rPr>
          <w:rFonts w:ascii="XO Thames" w:eastAsia="XO Thames" w:hAnsi="XO Thames" w:cs="XO Thames"/>
          <w:sz w:val="28"/>
          <w:szCs w:val="28"/>
          <w:lang w:eastAsia="en-US"/>
        </w:rPr>
        <w:br w:type="textWrapping" w:clear="all"/>
      </w:r>
      <w:r>
        <w:rPr>
          <w:rFonts w:ascii="XO Thames" w:eastAsia="XO Thames" w:hAnsi="XO Thames" w:cs="XO Thames"/>
          <w:sz w:val="28"/>
          <w:szCs w:val="28"/>
          <w:lang w:eastAsia="en-US"/>
        </w:rPr>
        <w:t xml:space="preserve">и условиям Контракта. </w:t>
      </w:r>
    </w:p>
    <w:p w:rsidR="005E7057" w:rsidRDefault="000F4D84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</w:rPr>
        <w:t xml:space="preserve">Для проверки оказанных Исполнителем Услуг, в части </w:t>
      </w:r>
      <w:r>
        <w:rPr>
          <w:rFonts w:ascii="XO Thames" w:eastAsia="XO Thames" w:hAnsi="XO Thames" w:cs="XO Thames"/>
          <w:sz w:val="28"/>
          <w:szCs w:val="28"/>
        </w:rPr>
        <w:br w:type="textWrapping" w:clear="all"/>
      </w:r>
      <w:r>
        <w:rPr>
          <w:rFonts w:ascii="XO Thames" w:eastAsia="XO Thames" w:hAnsi="XO Thames" w:cs="XO Thames"/>
          <w:sz w:val="28"/>
          <w:szCs w:val="28"/>
        </w:rPr>
        <w:t>их соответствия условиям Контракта, Государственный заказчик проводит экспертизу в соответствии со статьей 94 Федерального закона от 05.04.</w:t>
      </w:r>
      <w:r>
        <w:rPr>
          <w:rFonts w:ascii="XO Thames" w:eastAsia="XO Thames" w:hAnsi="XO Thames" w:cs="XO Thames"/>
          <w:sz w:val="28"/>
          <w:szCs w:val="28"/>
        </w:rPr>
        <w:t xml:space="preserve">2013 </w:t>
      </w:r>
      <w:r>
        <w:rPr>
          <w:rFonts w:ascii="XO Thames" w:eastAsia="XO Thames" w:hAnsi="XO Thames" w:cs="XO Thames"/>
          <w:sz w:val="28"/>
          <w:szCs w:val="28"/>
        </w:rPr>
        <w:br/>
        <w:t xml:space="preserve">№ 44-ФЗ "О контрактной системе в сфере закупок товаров, работ, услуг </w:t>
      </w:r>
      <w:r>
        <w:rPr>
          <w:rFonts w:ascii="XO Thames" w:eastAsia="XO Thames" w:hAnsi="XO Thames" w:cs="XO Thames"/>
          <w:sz w:val="28"/>
          <w:szCs w:val="28"/>
        </w:rPr>
        <w:br/>
        <w:t xml:space="preserve">для обеспечения государственных и муниципальных нужд". </w:t>
      </w:r>
      <w:r>
        <w:rPr>
          <w:rFonts w:ascii="XO Thames" w:eastAsia="XO Thames" w:hAnsi="XO Thames" w:cs="XO Thames"/>
          <w:bCs/>
          <w:sz w:val="28"/>
          <w:szCs w:val="28"/>
        </w:rPr>
        <w:t>Результаты такой экспертизы оформляются в виде заключения.</w:t>
      </w:r>
    </w:p>
    <w:p w:rsidR="005E7057" w:rsidRDefault="000F4D84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  <w:lang w:eastAsia="en-US"/>
        </w:rPr>
        <w:t xml:space="preserve">В случае разногласий между Государственным заказчиком </w:t>
      </w:r>
      <w:r>
        <w:rPr>
          <w:rFonts w:ascii="XO Thames" w:eastAsia="XO Thames" w:hAnsi="XO Thames" w:cs="XO Thames"/>
          <w:sz w:val="28"/>
          <w:szCs w:val="28"/>
          <w:lang w:eastAsia="en-US"/>
        </w:rPr>
        <w:br/>
        <w:t>и Исполните</w:t>
      </w:r>
      <w:r>
        <w:rPr>
          <w:rFonts w:ascii="XO Thames" w:eastAsia="XO Thames" w:hAnsi="XO Thames" w:cs="XO Thames"/>
          <w:sz w:val="28"/>
          <w:szCs w:val="28"/>
          <w:lang w:eastAsia="en-US"/>
        </w:rPr>
        <w:t xml:space="preserve">лем по качеству выполнения оказанных Услуг, Государственный заказчик вправе требовать назначения экспертизы с привлечением независимых экспертов, экспертных организаций. Обязанность по организации и оплате </w:t>
      </w:r>
      <w:bookmarkStart w:id="10" w:name="_Hlk158205296"/>
      <w:r>
        <w:rPr>
          <w:rFonts w:ascii="XO Thames" w:eastAsia="XO Thames" w:hAnsi="XO Thames" w:cs="XO Thames"/>
          <w:sz w:val="28"/>
          <w:szCs w:val="28"/>
          <w:lang w:eastAsia="en-US"/>
        </w:rPr>
        <w:t xml:space="preserve">такой экспертизы </w:t>
      </w:r>
      <w:bookmarkEnd w:id="10"/>
      <w:r>
        <w:rPr>
          <w:rFonts w:ascii="XO Thames" w:eastAsia="XO Thames" w:hAnsi="XO Thames" w:cs="XO Thames"/>
          <w:sz w:val="28"/>
          <w:szCs w:val="28"/>
          <w:lang w:eastAsia="en-US"/>
        </w:rPr>
        <w:t>возлагается на Исполнителя (за ег</w:t>
      </w:r>
      <w:r>
        <w:rPr>
          <w:rFonts w:ascii="XO Thames" w:eastAsia="XO Thames" w:hAnsi="XO Thames" w:cs="XO Thames"/>
          <w:sz w:val="28"/>
          <w:szCs w:val="28"/>
          <w:lang w:eastAsia="en-US"/>
        </w:rPr>
        <w:t>о счет).</w:t>
      </w:r>
    </w:p>
    <w:p w:rsidR="005E7057" w:rsidRDefault="000F4D84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  <w:lang w:eastAsia="en-US"/>
        </w:rPr>
        <w:t xml:space="preserve">При обоснованности претензий Государственного заказчика, подтвержденных результатами экспертизы, Исполнитель обязан за свой счет </w:t>
      </w:r>
      <w:r>
        <w:rPr>
          <w:rFonts w:ascii="XO Thames" w:eastAsia="XO Thames" w:hAnsi="XO Thames" w:cs="XO Thames"/>
          <w:sz w:val="28"/>
          <w:szCs w:val="28"/>
          <w:lang w:eastAsia="en-US"/>
        </w:rPr>
        <w:br w:type="textWrapping" w:clear="all"/>
      </w:r>
      <w:r>
        <w:rPr>
          <w:rFonts w:ascii="XO Thames" w:eastAsia="XO Thames" w:hAnsi="XO Thames" w:cs="XO Thames"/>
          <w:sz w:val="28"/>
          <w:szCs w:val="28"/>
          <w:lang w:eastAsia="en-US"/>
        </w:rPr>
        <w:t>в течение 10 (десяти) календарных дней устранить недостатки. Обнаруженные Государственным заказчиком, не будут устран</w:t>
      </w:r>
      <w:r>
        <w:rPr>
          <w:rFonts w:ascii="XO Thames" w:eastAsia="XO Thames" w:hAnsi="XO Thames" w:cs="XO Thames"/>
          <w:sz w:val="28"/>
          <w:szCs w:val="28"/>
          <w:lang w:eastAsia="en-US"/>
        </w:rPr>
        <w:t xml:space="preserve">ены в указанный срок, Государственный заказчик вправе устранить их своими силами или </w:t>
      </w:r>
      <w:r>
        <w:rPr>
          <w:rFonts w:ascii="XO Thames" w:eastAsia="XO Thames" w:hAnsi="XO Thames" w:cs="XO Thames"/>
          <w:sz w:val="28"/>
          <w:szCs w:val="28"/>
          <w:lang w:eastAsia="en-US"/>
        </w:rPr>
        <w:br/>
        <w:t>с привлечением третьих лиц, и взыскать с Исполнителя связанные с этим убытки.</w:t>
      </w:r>
    </w:p>
    <w:p w:rsidR="005E7057" w:rsidRDefault="000F4D84">
      <w:pPr>
        <w:spacing w:after="0" w:line="240" w:lineRule="auto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  <w:lang w:eastAsia="en-US"/>
        </w:rPr>
        <w:tab/>
        <w:t xml:space="preserve">5.11 </w:t>
      </w:r>
      <w:proofErr w:type="gramStart"/>
      <w:r>
        <w:rPr>
          <w:rFonts w:ascii="XO Thames" w:eastAsia="XO Thames" w:hAnsi="XO Thames" w:cs="XO Thames"/>
          <w:sz w:val="28"/>
          <w:szCs w:val="28"/>
          <w:lang w:eastAsia="en-US"/>
        </w:rPr>
        <w:t>В</w:t>
      </w:r>
      <w:proofErr w:type="gramEnd"/>
      <w:r>
        <w:rPr>
          <w:rFonts w:ascii="XO Thames" w:eastAsia="XO Thames" w:hAnsi="XO Thames" w:cs="XO Thames"/>
          <w:sz w:val="28"/>
          <w:szCs w:val="28"/>
          <w:lang w:eastAsia="en-US"/>
        </w:rPr>
        <w:t xml:space="preserve"> случае отказа Исполнителя от проведения экспертизы, Государственный заказчик вправе </w:t>
      </w:r>
      <w:r>
        <w:rPr>
          <w:rFonts w:ascii="XO Thames" w:eastAsia="XO Thames" w:hAnsi="XO Thames" w:cs="XO Thames"/>
          <w:sz w:val="28"/>
          <w:szCs w:val="28"/>
          <w:lang w:eastAsia="en-US"/>
        </w:rPr>
        <w:t>отказаться от приемки и оплаты оказанных услуг.</w:t>
      </w:r>
      <w:r>
        <w:rPr>
          <w:rFonts w:ascii="XO Thames" w:eastAsia="XO Thames" w:hAnsi="XO Thames" w:cs="XO Thames"/>
          <w:sz w:val="28"/>
          <w:szCs w:val="28"/>
          <w:lang w:eastAsia="ar-SA"/>
        </w:rPr>
        <w:t xml:space="preserve"> </w:t>
      </w:r>
      <w:bookmarkStart w:id="11" w:name="bookmark5"/>
    </w:p>
    <w:p w:rsidR="005E7057" w:rsidRDefault="005E7057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</w:p>
    <w:p w:rsidR="005E7057" w:rsidRDefault="000F4D84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jc w:val="center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t>6. Ответственность сторон</w:t>
      </w:r>
      <w:bookmarkEnd w:id="11"/>
    </w:p>
    <w:p w:rsidR="005E7057" w:rsidRDefault="005E7057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ind w:firstLine="709"/>
        <w:jc w:val="center"/>
        <w:rPr>
          <w:rFonts w:ascii="XO Thames" w:hAnsi="XO Thames" w:cs="XO Thames"/>
          <w:color w:val="000000"/>
          <w:lang w:val="ru-RU" w:bidi="ru-RU"/>
        </w:rPr>
      </w:pPr>
    </w:p>
    <w:p w:rsidR="005E7057" w:rsidRDefault="000F4D84">
      <w:pPr>
        <w:pStyle w:val="GOSTTableList0"/>
        <w:ind w:left="0" w:firstLine="709"/>
        <w:jc w:val="both"/>
        <w:rPr>
          <w:rFonts w:ascii="XO Thames" w:hAnsi="XO Thames" w:cs="XO Thames"/>
          <w:spacing w:val="-2"/>
          <w:sz w:val="28"/>
          <w:szCs w:val="28"/>
          <w:lang w:val="ru-RU"/>
        </w:rPr>
      </w:pPr>
      <w:bookmarkStart w:id="12" w:name="bookmark6"/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6.1. За неисполнение или ненадлежащее оказание принятых на себя обязательств Стороны несут ответственность в соответствии с действующим законодательством Российской Федерации. Размер штрафа, начисляемого 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br w:type="textWrapping" w:clear="all"/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в случае ненадлежащего исполнения </w:t>
      </w:r>
      <w:r>
        <w:rPr>
          <w:rFonts w:ascii="XO Thames" w:hAnsi="XO Thames" w:cs="XO Thames"/>
          <w:spacing w:val="-2"/>
          <w:sz w:val="28"/>
          <w:szCs w:val="28"/>
          <w:lang w:val="ru-RU" w:bidi="ru-RU"/>
        </w:rPr>
        <w:t>Государственным заказчиком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, неисполнения или ненадлежащего оказания Исполнителем обязательств, предусмотренных </w:t>
      </w:r>
      <w:r>
        <w:rPr>
          <w:rFonts w:ascii="XO Thames" w:hAnsi="XO Thames" w:cs="XO Thames"/>
          <w:color w:val="000000"/>
          <w:sz w:val="28"/>
          <w:szCs w:val="28"/>
          <w:lang w:val="ru-RU" w:bidi="ru-RU"/>
        </w:rPr>
        <w:t>Контракт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ом (за исключением просрочки оказания обязательств Государственным заказчиком, Исполнителем и размера пени, 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lastRenderedPageBreak/>
        <w:t>начисляемой за каждый день пр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осрочки исполнения Исполнителем обязательства, предусмотренного </w:t>
      </w:r>
      <w:r>
        <w:rPr>
          <w:rFonts w:ascii="XO Thames" w:hAnsi="XO Thames" w:cs="XO Thames"/>
          <w:color w:val="000000"/>
          <w:sz w:val="28"/>
          <w:szCs w:val="28"/>
          <w:lang w:val="ru-RU" w:bidi="ru-RU"/>
        </w:rPr>
        <w:t>Контракт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>ом) определяется постановлением Правительства Российской Федерации от 30.08.2017 № 1042.</w:t>
      </w:r>
    </w:p>
    <w:p w:rsidR="005E7057" w:rsidRDefault="000F4D84">
      <w:pPr>
        <w:pStyle w:val="GOSTTableList0"/>
        <w:ind w:left="0" w:firstLine="709"/>
        <w:jc w:val="both"/>
        <w:rPr>
          <w:rFonts w:ascii="XO Thames" w:hAnsi="XO Thames" w:cs="XO Thames"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6.2. В случае просрочки оказания </w:t>
      </w:r>
      <w:r>
        <w:rPr>
          <w:rFonts w:ascii="XO Thames" w:hAnsi="XO Thames" w:cs="XO Thames"/>
          <w:spacing w:val="-2"/>
          <w:sz w:val="28"/>
          <w:szCs w:val="28"/>
          <w:lang w:val="ru-RU" w:bidi="ru-RU"/>
        </w:rPr>
        <w:t>Государственным заказчиком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 обязательств, предусмотренных </w:t>
      </w:r>
      <w:r>
        <w:rPr>
          <w:rFonts w:ascii="XO Thames" w:hAnsi="XO Thames" w:cs="XO Thames"/>
          <w:color w:val="000000"/>
          <w:sz w:val="28"/>
          <w:szCs w:val="28"/>
          <w:lang w:val="ru-RU" w:bidi="ru-RU"/>
        </w:rPr>
        <w:t>Контр</w:t>
      </w:r>
      <w:r>
        <w:rPr>
          <w:rFonts w:ascii="XO Thames" w:hAnsi="XO Thames" w:cs="XO Thames"/>
          <w:color w:val="000000"/>
          <w:sz w:val="28"/>
          <w:szCs w:val="28"/>
          <w:lang w:val="ru-RU" w:bidi="ru-RU"/>
        </w:rPr>
        <w:t>акт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ом, а также в иных случаях неисполнения или ненадлежащего оказания </w:t>
      </w:r>
      <w:r>
        <w:rPr>
          <w:rFonts w:ascii="XO Thames" w:hAnsi="XO Thames" w:cs="XO Thames"/>
          <w:spacing w:val="-2"/>
          <w:sz w:val="28"/>
          <w:szCs w:val="28"/>
          <w:lang w:val="ru-RU" w:bidi="ru-RU"/>
        </w:rPr>
        <w:t>Государственным заказчиком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 обязательств, предусмотренных Контрактом, Исполнитель вправе потребовать уплаты неустоек (штрафов, пеней). Пеня начисляется за каждый день просрочки оказания о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бязательства, предусмотренного Контрактом, начиная 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br w:type="textWrapping" w:clear="all"/>
      </w:r>
      <w:r>
        <w:rPr>
          <w:rFonts w:ascii="XO Thames" w:hAnsi="XO Thames" w:cs="XO Thames"/>
          <w:spacing w:val="-2"/>
          <w:sz w:val="28"/>
          <w:szCs w:val="28"/>
          <w:lang w:val="ru-RU"/>
        </w:rPr>
        <w:t>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>тавки Центрального банка Российской Федерации от не уплаченной в срок суммы.</w:t>
      </w:r>
    </w:p>
    <w:p w:rsidR="005E7057" w:rsidRDefault="000F4D84">
      <w:pPr>
        <w:pStyle w:val="GOSTTableList0"/>
        <w:ind w:left="0" w:firstLine="709"/>
        <w:jc w:val="both"/>
        <w:rPr>
          <w:rFonts w:ascii="XO Thames" w:hAnsi="XO Thames" w:cs="XO Thames"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6.3. За каждый факт неоказания или ненадлежащего оказания </w:t>
      </w:r>
      <w:r>
        <w:rPr>
          <w:rFonts w:ascii="XO Thames" w:hAnsi="XO Thames" w:cs="XO Thames"/>
          <w:spacing w:val="-2"/>
          <w:sz w:val="28"/>
          <w:szCs w:val="28"/>
          <w:lang w:val="ru-RU" w:bidi="ru-RU"/>
        </w:rPr>
        <w:t>Исполнителем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 обязательств, предусмотренных Контрактом, которое не имеет стоимостного выражения, размер штрафа устанавлива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>ется в размере: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br w:type="textWrapping" w:clear="all"/>
      </w:r>
      <w:r>
        <w:rPr>
          <w:rFonts w:ascii="XO Thames" w:hAnsi="XO Thames" w:cs="XO Thames"/>
          <w:spacing w:val="-2"/>
          <w:sz w:val="28"/>
          <w:szCs w:val="28"/>
          <w:lang w:val="ru-RU"/>
        </w:rPr>
        <w:t>1</w:t>
      </w:r>
      <w:r>
        <w:rPr>
          <w:rFonts w:ascii="XO Thames" w:hAnsi="XO Thames" w:cs="XO Thames"/>
          <w:spacing w:val="-2"/>
          <w:sz w:val="28"/>
          <w:szCs w:val="28"/>
        </w:rPr>
        <w:t> 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>000 (одна тысяча) рублей 00 копеек, если цена Контракта не превышает 3 млн. рублей (включительно);</w:t>
      </w:r>
    </w:p>
    <w:p w:rsidR="005E7057" w:rsidRDefault="000F4D84">
      <w:pPr>
        <w:pStyle w:val="GOSTTableList0"/>
        <w:ind w:left="0" w:firstLine="709"/>
        <w:jc w:val="both"/>
        <w:rPr>
          <w:rFonts w:ascii="XO Thames" w:hAnsi="XO Thames" w:cs="XO Thames"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6.4. За каждый факт неоказания </w:t>
      </w:r>
      <w:r>
        <w:rPr>
          <w:rFonts w:ascii="XO Thames" w:hAnsi="XO Thames" w:cs="XO Thames"/>
          <w:spacing w:val="-2"/>
          <w:sz w:val="28"/>
          <w:szCs w:val="28"/>
          <w:lang w:val="ru-RU" w:bidi="ru-RU"/>
        </w:rPr>
        <w:t>Государственным заказчиком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 обязательств, предусмотренных Контрактом, за исключением просрочки оказания обяза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тельств, предусмотренных </w:t>
      </w:r>
      <w:r>
        <w:rPr>
          <w:rFonts w:ascii="XO Thames" w:hAnsi="XO Thames" w:cs="XO Thames"/>
          <w:color w:val="000000"/>
          <w:sz w:val="28"/>
          <w:szCs w:val="28"/>
          <w:lang w:val="ru-RU" w:bidi="ru-RU"/>
        </w:rPr>
        <w:t>Контракт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>ом, размер штрафа устанавливается в размере: 1</w:t>
      </w:r>
      <w:r>
        <w:rPr>
          <w:rFonts w:ascii="XO Thames" w:hAnsi="XO Thames" w:cs="XO Thames"/>
          <w:spacing w:val="-2"/>
          <w:sz w:val="28"/>
          <w:szCs w:val="28"/>
        </w:rPr>
        <w:t> 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>000 (одна тысяча) рублей 00 копеек, если цена Контракта не превышает 3 млн. рублей (включительно);</w:t>
      </w:r>
    </w:p>
    <w:p w:rsidR="005E7057" w:rsidRDefault="000F4D84">
      <w:pPr>
        <w:pStyle w:val="GOSTTableList0"/>
        <w:ind w:left="0" w:firstLine="709"/>
        <w:jc w:val="both"/>
        <w:rPr>
          <w:rFonts w:ascii="XO Thames" w:hAnsi="XO Thames" w:cs="XO Thames"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6.5. В случае просрочки оказания Исполнителем обязательств 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br w:type="textWrapping" w:clear="all"/>
      </w:r>
      <w:r>
        <w:rPr>
          <w:rFonts w:ascii="XO Thames" w:hAnsi="XO Thames" w:cs="XO Thames"/>
          <w:spacing w:val="-2"/>
          <w:sz w:val="28"/>
          <w:szCs w:val="28"/>
          <w:lang w:val="ru-RU"/>
        </w:rPr>
        <w:t>(в том числе гара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нтийного обязательства), предусмотренных Контрактом, 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br w:type="textWrapping" w:clear="all"/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а также в иных случаях неоказания или ненадлежащего оказания Исполнителем обязательств, предусмотренных Контрактом, </w:t>
      </w:r>
      <w:r>
        <w:rPr>
          <w:rFonts w:ascii="XO Thames" w:hAnsi="XO Thames" w:cs="XO Thames"/>
          <w:spacing w:val="-2"/>
          <w:sz w:val="28"/>
          <w:szCs w:val="28"/>
          <w:lang w:val="ru-RU" w:bidi="ru-RU"/>
        </w:rPr>
        <w:t>Государственный заказчик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 направляет Исполнителю требование об уплате неустоек (штрафов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, пеней). Уплата неустоек (штрафов, пеней) Исполнителем осуществляется 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br w:type="textWrapping" w:clear="all"/>
      </w:r>
      <w:r>
        <w:rPr>
          <w:rFonts w:ascii="XO Thames" w:hAnsi="XO Thames" w:cs="XO Thames"/>
          <w:spacing w:val="-2"/>
          <w:sz w:val="28"/>
          <w:szCs w:val="28"/>
          <w:lang w:val="ru-RU"/>
        </w:rPr>
        <w:t>в десятидневный срок со дня получения требования.</w:t>
      </w:r>
    </w:p>
    <w:p w:rsidR="005E7057" w:rsidRDefault="000F4D84">
      <w:pPr>
        <w:pStyle w:val="GOSTTableList0"/>
        <w:ind w:left="0" w:firstLine="709"/>
        <w:jc w:val="both"/>
        <w:rPr>
          <w:rFonts w:ascii="XO Thames" w:hAnsi="XO Thames" w:cs="XO Thames"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spacing w:val="-2"/>
          <w:sz w:val="28"/>
          <w:szCs w:val="28"/>
          <w:lang w:val="ru-RU"/>
        </w:rPr>
        <w:t>6.6. Пеня начисляется за каждый день просрочки исполнения Исполнителем обязательства, предусмотренного Контрактом, в размере одной тре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>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br w:type="textWrapping" w:clear="all"/>
      </w:r>
      <w:r>
        <w:rPr>
          <w:rFonts w:ascii="XO Thames" w:hAnsi="XO Thames" w:cs="XO Thames"/>
          <w:spacing w:val="-2"/>
          <w:sz w:val="28"/>
          <w:szCs w:val="28"/>
          <w:lang w:val="ru-RU"/>
        </w:rPr>
        <w:t>и фактически исполненных Исполнителем, за исключением с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лучаев, 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br w:type="textWrapping" w:clear="all"/>
      </w:r>
      <w:r>
        <w:rPr>
          <w:rFonts w:ascii="XO Thames" w:hAnsi="XO Thames" w:cs="XO Thames"/>
          <w:spacing w:val="-2"/>
          <w:sz w:val="28"/>
          <w:szCs w:val="28"/>
          <w:lang w:val="ru-RU"/>
        </w:rPr>
        <w:t>если законодательством Российской Федерации установлен иной порядок начисления пени.</w:t>
      </w:r>
    </w:p>
    <w:p w:rsidR="005E7057" w:rsidRDefault="000F4D84">
      <w:pPr>
        <w:pStyle w:val="GOSTTableList0"/>
        <w:ind w:left="0" w:firstLine="709"/>
        <w:jc w:val="both"/>
        <w:rPr>
          <w:rFonts w:ascii="XO Thames" w:hAnsi="XO Thames" w:cs="XO Thames"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6.7. За каждый факт неоказания или ненадлежащего оказания Исполнителем обязательств, предусмотренных Контрактом, за исключением просрочки исполнения обязательств 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(в том числе гарантийного обязательства), предусмотренных Контрактом, размер штрафа устанавливается в размере 10 % цены Контракта: ______________________________________________________ </w:t>
      </w:r>
    </w:p>
    <w:p w:rsidR="005E7057" w:rsidRDefault="000F4D84">
      <w:pPr>
        <w:pStyle w:val="GOSTTableList0"/>
        <w:ind w:left="0" w:firstLine="709"/>
        <w:jc w:val="both"/>
        <w:rPr>
          <w:rFonts w:ascii="XO Thames" w:hAnsi="XO Thames" w:cs="XO Thames"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spacing w:val="-2"/>
          <w:sz w:val="28"/>
          <w:szCs w:val="28"/>
          <w:lang w:val="ru-RU"/>
        </w:rPr>
        <w:lastRenderedPageBreak/>
        <w:t xml:space="preserve">6.8. </w:t>
      </w:r>
      <w:r>
        <w:rPr>
          <w:rFonts w:ascii="XO Thames" w:eastAsia="XO Thames" w:hAnsi="XO Thames" w:cs="XO Thames"/>
          <w:sz w:val="28"/>
          <w:szCs w:val="28"/>
          <w:lang w:val="ru-RU"/>
        </w:rPr>
        <w:t>В случае полного (частичного) неисполнения условий Контракта одн</w:t>
      </w:r>
      <w:r>
        <w:rPr>
          <w:rFonts w:ascii="XO Thames" w:eastAsia="XO Thames" w:hAnsi="XO Thames" w:cs="XO Thames"/>
          <w:sz w:val="28"/>
          <w:szCs w:val="28"/>
          <w:lang w:val="ru-RU"/>
        </w:rPr>
        <w:t>ой из Сторон эта Сторона обязана возместить другой Стороне причиненные убытки в части, не покрытой неустойкой.</w:t>
      </w:r>
    </w:p>
    <w:p w:rsidR="005E7057" w:rsidRDefault="000F4D84">
      <w:pPr>
        <w:pStyle w:val="GOSTTableList0"/>
        <w:ind w:left="0" w:firstLine="709"/>
        <w:jc w:val="both"/>
        <w:rPr>
          <w:rFonts w:ascii="XO Thames" w:hAnsi="XO Thames" w:cs="XO Thames"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6.8.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 </w:t>
      </w:r>
    </w:p>
    <w:p w:rsidR="005E7057" w:rsidRDefault="000F4D84">
      <w:pPr>
        <w:pStyle w:val="GOSTTableList0"/>
        <w:ind w:left="0" w:firstLine="709"/>
        <w:jc w:val="both"/>
        <w:rPr>
          <w:rFonts w:ascii="XO Thames" w:hAnsi="XO Thames" w:cs="XO Thames"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spacing w:val="-2"/>
          <w:sz w:val="28"/>
          <w:szCs w:val="28"/>
          <w:lang w:val="ru-RU"/>
        </w:rPr>
        <w:t>6.9. Общая сумма нач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исленной неустойки (штрафов, пени) 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br w:type="textWrapping" w:clear="all"/>
      </w: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за неоказание или ненадлежащее оказание Исполнителем обязательств, предусмотренных Контрактом, не может превышать цену Контрактом. </w:t>
      </w:r>
    </w:p>
    <w:p w:rsidR="005E7057" w:rsidRDefault="000F4D84">
      <w:pPr>
        <w:pStyle w:val="GOSTTableList0"/>
        <w:ind w:left="0" w:firstLine="709"/>
        <w:jc w:val="both"/>
        <w:rPr>
          <w:rFonts w:ascii="XO Thames" w:hAnsi="XO Thames" w:cs="XO Thames"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6.10. Общая сумма начисленной неустойки (штрафов, пени) 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br w:type="textWrapping" w:clear="all"/>
      </w:r>
      <w:r>
        <w:rPr>
          <w:rFonts w:ascii="XO Thames" w:hAnsi="XO Thames" w:cs="XO Thames"/>
          <w:spacing w:val="-2"/>
          <w:sz w:val="28"/>
          <w:szCs w:val="28"/>
          <w:lang w:val="ru-RU"/>
        </w:rPr>
        <w:t>за ненадлежащее оказание Госуда</w:t>
      </w:r>
      <w:r>
        <w:rPr>
          <w:rFonts w:ascii="XO Thames" w:hAnsi="XO Thames" w:cs="XO Thames"/>
          <w:spacing w:val="-2"/>
          <w:sz w:val="28"/>
          <w:szCs w:val="28"/>
          <w:lang w:val="ru-RU"/>
        </w:rPr>
        <w:t>рственным заказчиком обязательств, предусмотренных Контрактом, не может превышать цену Контракта.</w:t>
      </w:r>
    </w:p>
    <w:p w:rsidR="005E7057" w:rsidRDefault="000F4D84">
      <w:pPr>
        <w:pStyle w:val="GOSTTableList0"/>
        <w:ind w:left="0" w:firstLine="709"/>
        <w:jc w:val="both"/>
        <w:rPr>
          <w:rFonts w:ascii="XO Thames" w:hAnsi="XO Thames" w:cs="XO Thames"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6.11. </w:t>
      </w:r>
      <w:r>
        <w:rPr>
          <w:rFonts w:ascii="XO Thames" w:eastAsia="XO Thames" w:hAnsi="XO Thames" w:cs="XO Thames"/>
          <w:sz w:val="28"/>
          <w:szCs w:val="28"/>
          <w:lang w:val="ru-RU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</w:t>
      </w:r>
      <w:r>
        <w:rPr>
          <w:rFonts w:ascii="XO Thames" w:eastAsia="XO Thames" w:hAnsi="XO Thames" w:cs="XO Thames"/>
          <w:sz w:val="28"/>
          <w:szCs w:val="28"/>
          <w:lang w:val="ru-RU"/>
        </w:rPr>
        <w:t>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5E7057" w:rsidRDefault="000F4D84">
      <w:pPr>
        <w:pStyle w:val="affe"/>
        <w:tabs>
          <w:tab w:val="left" w:pos="900"/>
        </w:tabs>
        <w:spacing w:after="0"/>
        <w:ind w:left="0" w:firstLine="709"/>
        <w:jc w:val="both"/>
        <w:rPr>
          <w:rFonts w:ascii="XO Thames" w:hAnsi="XO Thames" w:cs="XO Thames"/>
          <w:b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spacing w:val="-2"/>
          <w:sz w:val="28"/>
          <w:szCs w:val="28"/>
          <w:lang w:val="ru-RU"/>
        </w:rPr>
        <w:t xml:space="preserve">6.12. </w:t>
      </w:r>
      <w:r>
        <w:rPr>
          <w:rFonts w:ascii="XO Thames" w:hAnsi="XO Thames" w:cs="XO Thames"/>
          <w:sz w:val="28"/>
          <w:szCs w:val="28"/>
        </w:rPr>
        <w:t> </w:t>
      </w:r>
      <w:r>
        <w:rPr>
          <w:rFonts w:ascii="XO Thames" w:hAnsi="XO Thames" w:cs="XO Thames"/>
          <w:sz w:val="28"/>
          <w:szCs w:val="28"/>
          <w:lang w:val="ru-RU"/>
        </w:rPr>
        <w:t xml:space="preserve"> В случае нарушения условий Контракта, уплата неустоек (штрафов, пеней) производи</w:t>
      </w:r>
      <w:r>
        <w:rPr>
          <w:rFonts w:ascii="XO Thames" w:hAnsi="XO Thames" w:cs="XO Thames"/>
          <w:sz w:val="28"/>
          <w:szCs w:val="28"/>
          <w:lang w:val="ru-RU"/>
        </w:rPr>
        <w:t>тся по реквизитам:</w:t>
      </w:r>
    </w:p>
    <w:p w:rsidR="005E7057" w:rsidRDefault="000F4D84">
      <w:pPr>
        <w:pStyle w:val="affe"/>
        <w:tabs>
          <w:tab w:val="left" w:pos="900"/>
        </w:tabs>
        <w:spacing w:after="0"/>
        <w:ind w:left="0" w:firstLine="709"/>
        <w:jc w:val="both"/>
        <w:rPr>
          <w:rFonts w:ascii="XO Thames" w:hAnsi="XO Thames" w:cs="XO Thames"/>
          <w:b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b/>
          <w:spacing w:val="-2"/>
          <w:sz w:val="28"/>
          <w:szCs w:val="28"/>
          <w:lang w:val="ru-RU"/>
        </w:rPr>
        <w:t>УФК по г. Москве (ФКУ ЦГИЖБО ФСИН России л/с 04731819030)</w:t>
      </w:r>
    </w:p>
    <w:p w:rsidR="005E7057" w:rsidRDefault="000F4D84">
      <w:pPr>
        <w:pStyle w:val="affe"/>
        <w:tabs>
          <w:tab w:val="left" w:pos="900"/>
        </w:tabs>
        <w:spacing w:after="0"/>
        <w:ind w:left="0" w:firstLine="709"/>
        <w:jc w:val="both"/>
        <w:rPr>
          <w:rFonts w:ascii="XO Thames" w:hAnsi="XO Thames" w:cs="XO Thames"/>
          <w:b/>
          <w:bCs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b/>
          <w:spacing w:val="-2"/>
          <w:sz w:val="28"/>
          <w:szCs w:val="28"/>
          <w:lang w:val="ru-RU"/>
        </w:rPr>
        <w:t xml:space="preserve">ИНН: 7706593588  </w:t>
      </w:r>
    </w:p>
    <w:p w:rsidR="005E7057" w:rsidRDefault="000F4D84">
      <w:pPr>
        <w:pStyle w:val="affe"/>
        <w:tabs>
          <w:tab w:val="left" w:pos="900"/>
        </w:tabs>
        <w:spacing w:after="0"/>
        <w:ind w:left="0" w:firstLine="709"/>
        <w:jc w:val="both"/>
        <w:rPr>
          <w:rFonts w:ascii="XO Thames" w:hAnsi="XO Thames" w:cs="XO Thames"/>
          <w:b/>
          <w:bCs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b/>
          <w:spacing w:val="-2"/>
          <w:sz w:val="28"/>
          <w:szCs w:val="28"/>
          <w:lang w:val="ru-RU"/>
        </w:rPr>
        <w:t xml:space="preserve">КПП: 774301001 </w:t>
      </w:r>
    </w:p>
    <w:p w:rsidR="005E7057" w:rsidRDefault="000F4D84">
      <w:pPr>
        <w:pStyle w:val="affe"/>
        <w:tabs>
          <w:tab w:val="left" w:pos="900"/>
        </w:tabs>
        <w:spacing w:after="0"/>
        <w:ind w:left="0" w:firstLine="709"/>
        <w:jc w:val="both"/>
        <w:rPr>
          <w:rFonts w:ascii="XO Thames" w:hAnsi="XO Thames" w:cs="XO Thames"/>
          <w:b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b/>
          <w:spacing w:val="-2"/>
          <w:sz w:val="28"/>
          <w:szCs w:val="28"/>
          <w:lang w:val="ru-RU"/>
        </w:rPr>
        <w:t xml:space="preserve">Казначейский </w:t>
      </w:r>
      <w:proofErr w:type="gramStart"/>
      <w:r>
        <w:rPr>
          <w:rFonts w:ascii="XO Thames" w:hAnsi="XO Thames" w:cs="XO Thames"/>
          <w:b/>
          <w:spacing w:val="-2"/>
          <w:sz w:val="28"/>
          <w:szCs w:val="28"/>
          <w:lang w:val="ru-RU"/>
        </w:rPr>
        <w:t>счет  (</w:t>
      </w:r>
      <w:proofErr w:type="gramEnd"/>
      <w:r>
        <w:rPr>
          <w:rFonts w:ascii="XO Thames" w:hAnsi="XO Thames" w:cs="XO Thames"/>
          <w:b/>
          <w:spacing w:val="-2"/>
          <w:sz w:val="28"/>
          <w:szCs w:val="28"/>
          <w:lang w:val="ru-RU"/>
        </w:rPr>
        <w:t>р/с) № 03100643000000017300</w:t>
      </w:r>
    </w:p>
    <w:p w:rsidR="005E7057" w:rsidRDefault="000F4D84">
      <w:pPr>
        <w:pStyle w:val="affe"/>
        <w:spacing w:after="0"/>
        <w:ind w:left="709"/>
        <w:jc w:val="both"/>
        <w:rPr>
          <w:rFonts w:ascii="XO Thames" w:hAnsi="XO Thames" w:cs="XO Thames"/>
          <w:b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b/>
          <w:spacing w:val="-2"/>
          <w:sz w:val="28"/>
          <w:szCs w:val="28"/>
          <w:lang w:val="ru-RU"/>
        </w:rPr>
        <w:t xml:space="preserve">Банк: </w:t>
      </w:r>
      <w:r>
        <w:rPr>
          <w:rFonts w:ascii="XO Thames" w:hAnsi="XO Thames" w:cs="XO Thames"/>
          <w:b/>
          <w:sz w:val="28"/>
          <w:szCs w:val="28"/>
          <w:lang w:val="ru-RU" w:eastAsia="ru-RU"/>
        </w:rPr>
        <w:t xml:space="preserve">ОКЦ № 1 </w:t>
      </w:r>
      <w:r>
        <w:rPr>
          <w:rFonts w:ascii="XO Thames" w:hAnsi="XO Thames" w:cs="XO Thames"/>
          <w:b/>
          <w:spacing w:val="-2"/>
          <w:sz w:val="28"/>
          <w:szCs w:val="28"/>
          <w:lang w:val="ru-RU"/>
        </w:rPr>
        <w:t xml:space="preserve">ГУ Банка России по ЦФО//УФК ПО Г. МОСКВЕ  </w:t>
      </w:r>
      <w:r>
        <w:rPr>
          <w:rFonts w:ascii="XO Thames" w:hAnsi="XO Thames" w:cs="XO Thames"/>
          <w:b/>
          <w:spacing w:val="-2"/>
          <w:sz w:val="28"/>
          <w:szCs w:val="28"/>
          <w:lang w:val="ru-RU"/>
        </w:rPr>
        <w:br/>
        <w:t xml:space="preserve">г. Москва </w:t>
      </w:r>
    </w:p>
    <w:p w:rsidR="005E7057" w:rsidRDefault="000F4D84">
      <w:pPr>
        <w:pStyle w:val="affe"/>
        <w:tabs>
          <w:tab w:val="left" w:pos="900"/>
        </w:tabs>
        <w:spacing w:after="0"/>
        <w:ind w:left="0" w:firstLine="709"/>
        <w:jc w:val="both"/>
        <w:rPr>
          <w:rFonts w:ascii="XO Thames" w:hAnsi="XO Thames" w:cs="XO Thames"/>
          <w:b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b/>
          <w:spacing w:val="-2"/>
          <w:sz w:val="28"/>
          <w:szCs w:val="28"/>
          <w:lang w:val="ru-RU"/>
        </w:rPr>
        <w:t>БИК: 004525988</w:t>
      </w:r>
    </w:p>
    <w:p w:rsidR="005E7057" w:rsidRDefault="000F4D84">
      <w:pPr>
        <w:pStyle w:val="affe"/>
        <w:tabs>
          <w:tab w:val="left" w:pos="900"/>
        </w:tabs>
        <w:spacing w:after="0"/>
        <w:ind w:left="0" w:firstLine="709"/>
        <w:jc w:val="both"/>
        <w:rPr>
          <w:rFonts w:ascii="XO Thames" w:hAnsi="XO Thames" w:cs="XO Thames"/>
          <w:b/>
          <w:spacing w:val="-2"/>
          <w:sz w:val="28"/>
          <w:szCs w:val="28"/>
          <w:lang w:val="ru-RU"/>
        </w:rPr>
      </w:pPr>
      <w:r>
        <w:rPr>
          <w:rFonts w:ascii="XO Thames" w:hAnsi="XO Thames" w:cs="XO Thames"/>
          <w:b/>
          <w:spacing w:val="-2"/>
          <w:sz w:val="28"/>
          <w:szCs w:val="28"/>
          <w:lang w:val="ru-RU"/>
        </w:rPr>
        <w:t>к/с (ЕКС) 40102810545370000003</w:t>
      </w:r>
    </w:p>
    <w:p w:rsidR="005E7057" w:rsidRDefault="000F4D84">
      <w:pPr>
        <w:pStyle w:val="affe"/>
        <w:tabs>
          <w:tab w:val="left" w:pos="900"/>
        </w:tabs>
        <w:spacing w:after="0"/>
        <w:ind w:left="0" w:firstLine="709"/>
        <w:jc w:val="both"/>
        <w:rPr>
          <w:rFonts w:ascii="XO Thames" w:hAnsi="XO Thames" w:cs="XO Thames"/>
          <w:b/>
          <w:color w:val="000000"/>
          <w:spacing w:val="-2"/>
          <w:sz w:val="28"/>
          <w:szCs w:val="28"/>
          <w:lang w:val="ru-RU" w:bidi="ru-RU"/>
        </w:rPr>
      </w:pPr>
      <w:r>
        <w:rPr>
          <w:rFonts w:ascii="XO Thames" w:hAnsi="XO Thames" w:cs="XO Thames"/>
          <w:b/>
          <w:spacing w:val="-2"/>
          <w:sz w:val="28"/>
          <w:szCs w:val="28"/>
          <w:lang w:val="ru-RU"/>
        </w:rPr>
        <w:t>КБК 32011607010019000140</w:t>
      </w:r>
    </w:p>
    <w:p w:rsidR="005E7057" w:rsidRDefault="005E7057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ind w:firstLine="709"/>
        <w:jc w:val="center"/>
        <w:rPr>
          <w:rFonts w:ascii="XO Thames" w:hAnsi="XO Thames" w:cs="XO Thames"/>
          <w:b w:val="0"/>
          <w:color w:val="000000"/>
          <w:spacing w:val="-2"/>
          <w:lang w:val="ru-RU" w:bidi="ru-RU"/>
        </w:rPr>
      </w:pPr>
    </w:p>
    <w:p w:rsidR="005E7057" w:rsidRDefault="000F4D84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ind w:firstLine="709"/>
        <w:jc w:val="center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t>7. Форс-мажорные обстоятельства</w:t>
      </w:r>
      <w:bookmarkEnd w:id="12"/>
    </w:p>
    <w:p w:rsidR="005E7057" w:rsidRDefault="005E7057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ind w:firstLine="709"/>
        <w:jc w:val="center"/>
        <w:rPr>
          <w:rFonts w:ascii="XO Thames" w:hAnsi="XO Thames" w:cs="XO Thames"/>
          <w:color w:val="000000"/>
          <w:lang w:val="ru-RU" w:bidi="ru-RU"/>
        </w:rPr>
      </w:pPr>
    </w:p>
    <w:p w:rsidR="005E7057" w:rsidRDefault="000F4D84">
      <w:pPr>
        <w:widowControl w:val="0"/>
        <w:tabs>
          <w:tab w:val="left" w:leader="underscore" w:pos="1134"/>
        </w:tabs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  <w:lang w:bidi="ru-RU"/>
        </w:rPr>
      </w:pPr>
      <w:r>
        <w:rPr>
          <w:rFonts w:ascii="XO Thames" w:hAnsi="XO Thames" w:cs="XO Thames"/>
          <w:sz w:val="28"/>
          <w:szCs w:val="28"/>
        </w:rPr>
        <w:t xml:space="preserve">7.1 Сторона освобождается от ответственности за частичное или полное неисполнение обязательств по </w:t>
      </w:r>
      <w:r>
        <w:rPr>
          <w:rFonts w:ascii="XO Thames" w:hAnsi="XO Thames" w:cs="XO Thames"/>
          <w:spacing w:val="-2"/>
          <w:sz w:val="28"/>
          <w:szCs w:val="28"/>
        </w:rPr>
        <w:t>Контракт</w:t>
      </w:r>
      <w:r>
        <w:rPr>
          <w:rFonts w:ascii="XO Thames" w:hAnsi="XO Thames" w:cs="XO Thames"/>
          <w:sz w:val="28"/>
          <w:szCs w:val="28"/>
        </w:rPr>
        <w:t xml:space="preserve">у, если такое неисполнение является следствием непреодолимой силы, включая землетрясение, наводнение, пожар, тайфун, ураган и другие стихийные бедствия, военные действия, массовые заболевания, действия органов государственной власти и </w:t>
      </w:r>
      <w:proofErr w:type="gramStart"/>
      <w:r>
        <w:rPr>
          <w:rFonts w:ascii="XO Thames" w:hAnsi="XO Thames" w:cs="XO Thames"/>
          <w:sz w:val="28"/>
          <w:szCs w:val="28"/>
        </w:rPr>
        <w:t xml:space="preserve">управления,   </w:t>
      </w:r>
      <w:proofErr w:type="gramEnd"/>
      <w:r>
        <w:rPr>
          <w:rFonts w:ascii="XO Thames" w:hAnsi="XO Thames" w:cs="XO Thames"/>
          <w:sz w:val="28"/>
          <w:szCs w:val="28"/>
        </w:rPr>
        <w:t xml:space="preserve">       </w:t>
      </w:r>
      <w:r>
        <w:rPr>
          <w:rFonts w:ascii="XO Thames" w:hAnsi="XO Thames" w:cs="XO Thames"/>
          <w:sz w:val="28"/>
          <w:szCs w:val="28"/>
        </w:rPr>
        <w:t xml:space="preserve">           не зависящие от воли Сторон. Указанные события должны носить чрезвычайный, непредвиденный и непредотвратимый характер, возникнуть после заключения </w:t>
      </w:r>
      <w:r>
        <w:rPr>
          <w:rFonts w:ascii="XO Thames" w:hAnsi="XO Thames" w:cs="XO Thames"/>
          <w:spacing w:val="-2"/>
          <w:sz w:val="28"/>
          <w:szCs w:val="28"/>
        </w:rPr>
        <w:t>Контракт</w:t>
      </w:r>
      <w:r>
        <w:rPr>
          <w:rFonts w:ascii="XO Thames" w:hAnsi="XO Thames" w:cs="XO Thames"/>
          <w:sz w:val="28"/>
          <w:szCs w:val="28"/>
        </w:rPr>
        <w:t>а и не зависеть от воли Сторон.</w:t>
      </w:r>
    </w:p>
    <w:p w:rsidR="005E7057" w:rsidRDefault="000F4D84">
      <w:pPr>
        <w:pStyle w:val="2e"/>
        <w:shd w:val="clear" w:color="auto" w:fill="auto"/>
        <w:tabs>
          <w:tab w:val="left" w:pos="851"/>
          <w:tab w:val="left" w:leader="underscore" w:pos="1134"/>
          <w:tab w:val="left" w:pos="1639"/>
        </w:tabs>
        <w:spacing w:line="240" w:lineRule="auto"/>
        <w:ind w:firstLine="709"/>
        <w:jc w:val="both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t>7.2. При наступлении обстоятельств непреодолимой силы Стор</w:t>
      </w:r>
      <w:r>
        <w:rPr>
          <w:rFonts w:ascii="XO Thames" w:hAnsi="XO Thames" w:cs="XO Thames"/>
          <w:color w:val="000000"/>
          <w:lang w:val="ru-RU" w:bidi="ru-RU"/>
        </w:rPr>
        <w:t xml:space="preserve">она должна без промедления в трехдневный срок известить о них другую Сторону в письменной форме. В извещении должны быть сообщены данные о характере обстоятельств, а также оценка их влияния на возможность исполнения обязательств по </w:t>
      </w:r>
      <w:r>
        <w:rPr>
          <w:rFonts w:ascii="XO Thames" w:hAnsi="XO Thames" w:cs="XO Thames"/>
          <w:spacing w:val="-2"/>
          <w:lang w:val="ru-RU"/>
        </w:rPr>
        <w:t>Контракт</w:t>
      </w:r>
      <w:r>
        <w:rPr>
          <w:rFonts w:ascii="XO Thames" w:hAnsi="XO Thames" w:cs="XO Thames"/>
          <w:color w:val="000000"/>
          <w:lang w:val="ru-RU" w:bidi="ru-RU"/>
        </w:rPr>
        <w:t>у и срок исполне</w:t>
      </w:r>
      <w:r>
        <w:rPr>
          <w:rFonts w:ascii="XO Thames" w:hAnsi="XO Thames" w:cs="XO Thames"/>
          <w:color w:val="000000"/>
          <w:lang w:val="ru-RU" w:bidi="ru-RU"/>
        </w:rPr>
        <w:t>ния обязательств.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  <w:tab w:val="left" w:pos="1639"/>
        </w:tabs>
        <w:spacing w:line="240" w:lineRule="auto"/>
        <w:ind w:firstLine="709"/>
        <w:jc w:val="both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lastRenderedPageBreak/>
        <w:t xml:space="preserve">7.3. После прекращения указанных обстоятельств, Сторона должна </w:t>
      </w:r>
      <w:r>
        <w:rPr>
          <w:rFonts w:ascii="XO Thames" w:hAnsi="XO Thames" w:cs="XO Thames"/>
          <w:color w:val="000000"/>
          <w:lang w:val="ru-RU" w:bidi="ru-RU"/>
        </w:rPr>
        <w:br w:type="textWrapping" w:clear="all"/>
      </w:r>
      <w:r>
        <w:rPr>
          <w:rFonts w:ascii="XO Thames" w:hAnsi="XO Thames" w:cs="XO Thames"/>
          <w:color w:val="000000"/>
          <w:lang w:val="ru-RU" w:bidi="ru-RU"/>
        </w:rPr>
        <w:t xml:space="preserve">без промедления в трехдневный срок известить об этом другую Сторону </w:t>
      </w:r>
      <w:r>
        <w:rPr>
          <w:rFonts w:ascii="XO Thames" w:hAnsi="XO Thames" w:cs="XO Thames"/>
          <w:color w:val="000000"/>
          <w:lang w:val="ru-RU" w:bidi="ru-RU"/>
        </w:rPr>
        <w:br w:type="textWrapping" w:clear="all"/>
      </w:r>
      <w:r>
        <w:rPr>
          <w:rFonts w:ascii="XO Thames" w:hAnsi="XO Thames" w:cs="XO Thames"/>
          <w:color w:val="000000"/>
          <w:lang w:val="ru-RU" w:bidi="ru-RU"/>
        </w:rPr>
        <w:t xml:space="preserve">в письменном виде. В извещении должен быть указан срок, в который предполагается исполнить обязательство </w:t>
      </w:r>
      <w:r>
        <w:rPr>
          <w:rFonts w:ascii="XO Thames" w:hAnsi="XO Thames" w:cs="XO Thames"/>
          <w:color w:val="000000"/>
          <w:lang w:val="ru-RU" w:bidi="ru-RU"/>
        </w:rPr>
        <w:t xml:space="preserve">по </w:t>
      </w:r>
      <w:r>
        <w:rPr>
          <w:rFonts w:ascii="XO Thames" w:hAnsi="XO Thames" w:cs="XO Thames"/>
          <w:spacing w:val="-2"/>
          <w:lang w:val="ru-RU"/>
        </w:rPr>
        <w:t>Контракт</w:t>
      </w:r>
      <w:r>
        <w:rPr>
          <w:rFonts w:ascii="XO Thames" w:hAnsi="XO Thames" w:cs="XO Thames"/>
          <w:color w:val="000000"/>
          <w:lang w:val="ru-RU" w:bidi="ru-RU"/>
        </w:rPr>
        <w:t xml:space="preserve">у. Если Сторона </w:t>
      </w:r>
      <w:r>
        <w:rPr>
          <w:rFonts w:ascii="XO Thames" w:hAnsi="XO Thames" w:cs="XO Thames"/>
          <w:color w:val="000000"/>
          <w:lang w:val="ru-RU" w:bidi="ru-RU"/>
        </w:rPr>
        <w:br w:type="textWrapping" w:clear="all"/>
      </w:r>
      <w:r>
        <w:rPr>
          <w:rFonts w:ascii="XO Thames" w:hAnsi="XO Thames" w:cs="XO Thames"/>
          <w:color w:val="000000"/>
          <w:lang w:val="ru-RU" w:bidi="ru-RU"/>
        </w:rPr>
        <w:t xml:space="preserve">не направит или несвоевременно направит извещение, то она должна возместить другой Стороне убытки, причиненные не извещением </w:t>
      </w:r>
      <w:r>
        <w:rPr>
          <w:rFonts w:ascii="XO Thames" w:hAnsi="XO Thames" w:cs="XO Thames"/>
          <w:color w:val="000000"/>
          <w:lang w:val="ru-RU" w:bidi="ru-RU"/>
        </w:rPr>
        <w:br w:type="textWrapping" w:clear="all"/>
      </w:r>
      <w:r>
        <w:rPr>
          <w:rFonts w:ascii="XO Thames" w:hAnsi="XO Thames" w:cs="XO Thames"/>
          <w:color w:val="000000"/>
          <w:lang w:val="ru-RU" w:bidi="ru-RU"/>
        </w:rPr>
        <w:t>или несвоевременным извещением.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  <w:tab w:val="left" w:pos="1514"/>
        </w:tabs>
        <w:spacing w:line="240" w:lineRule="auto"/>
        <w:ind w:firstLine="709"/>
        <w:jc w:val="both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t xml:space="preserve">7.4. Сторона должна в течение разумного срока, но не позднее </w:t>
      </w:r>
      <w:r>
        <w:rPr>
          <w:rFonts w:ascii="XO Thames" w:hAnsi="XO Thames" w:cs="XO Thames"/>
          <w:color w:val="000000"/>
          <w:lang w:val="ru-RU" w:bidi="ru-RU"/>
        </w:rPr>
        <w:br w:type="textWrapping" w:clear="all"/>
      </w:r>
      <w:r>
        <w:rPr>
          <w:rFonts w:ascii="XO Thames" w:hAnsi="XO Thames" w:cs="XO Thames"/>
          <w:color w:val="000000"/>
          <w:lang w:val="ru-RU" w:bidi="ru-RU"/>
        </w:rPr>
        <w:t>10 (деся</w:t>
      </w:r>
      <w:r>
        <w:rPr>
          <w:rFonts w:ascii="XO Thames" w:hAnsi="XO Thames" w:cs="XO Thames"/>
          <w:color w:val="000000"/>
          <w:lang w:val="ru-RU" w:bidi="ru-RU"/>
        </w:rPr>
        <w:t xml:space="preserve">ти) дней с момента возникновения форс-мажорных обстоятельств, передать другой Стороне сертификат торгово-промышленной палаты </w:t>
      </w:r>
      <w:r>
        <w:rPr>
          <w:rFonts w:ascii="XO Thames" w:hAnsi="XO Thames" w:cs="XO Thames"/>
          <w:color w:val="000000"/>
          <w:lang w:val="ru-RU" w:bidi="ru-RU"/>
        </w:rPr>
        <w:br w:type="textWrapping" w:clear="all"/>
      </w:r>
      <w:r>
        <w:rPr>
          <w:rFonts w:ascii="XO Thames" w:hAnsi="XO Thames" w:cs="XO Thames"/>
          <w:color w:val="000000"/>
          <w:lang w:val="ru-RU" w:bidi="ru-RU"/>
        </w:rPr>
        <w:t>или иного компетентного органа или организации о наличии форс-мажорных обстоятельств.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  <w:tab w:val="left" w:pos="1514"/>
        </w:tabs>
        <w:spacing w:line="240" w:lineRule="auto"/>
        <w:ind w:firstLine="709"/>
        <w:jc w:val="both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t xml:space="preserve">7.5. В случае наступления форс-мажорных обстоятельств, срок исполнения Сторонами обязательств по </w:t>
      </w:r>
      <w:r>
        <w:rPr>
          <w:rFonts w:ascii="XO Thames" w:hAnsi="XO Thames" w:cs="XO Thames"/>
          <w:spacing w:val="-2"/>
          <w:lang w:val="ru-RU"/>
        </w:rPr>
        <w:t>Контракт</w:t>
      </w:r>
      <w:r>
        <w:rPr>
          <w:rFonts w:ascii="XO Thames" w:hAnsi="XO Thames" w:cs="XO Thames"/>
          <w:color w:val="000000"/>
          <w:lang w:val="ru-RU" w:bidi="ru-RU"/>
        </w:rPr>
        <w:t xml:space="preserve">у отодвигается соразмерно времени, в течение которого действовали такие обстоятельства </w:t>
      </w:r>
      <w:r>
        <w:rPr>
          <w:rFonts w:ascii="XO Thames" w:hAnsi="XO Thames" w:cs="XO Thames"/>
          <w:color w:val="000000"/>
          <w:lang w:val="ru-RU" w:bidi="ru-RU"/>
        </w:rPr>
        <w:br w:type="textWrapping" w:clear="all"/>
      </w:r>
      <w:r>
        <w:rPr>
          <w:rFonts w:ascii="XO Thames" w:hAnsi="XO Thames" w:cs="XO Thames"/>
          <w:color w:val="000000"/>
          <w:lang w:val="ru-RU" w:bidi="ru-RU"/>
        </w:rPr>
        <w:t>и их последствия.</w:t>
      </w:r>
    </w:p>
    <w:p w:rsidR="005E7057" w:rsidRDefault="000F4D84">
      <w:pPr>
        <w:pStyle w:val="2e"/>
        <w:shd w:val="clear" w:color="auto" w:fill="auto"/>
        <w:tabs>
          <w:tab w:val="left" w:leader="underscore" w:pos="1134"/>
          <w:tab w:val="left" w:pos="1472"/>
        </w:tabs>
        <w:spacing w:line="240" w:lineRule="auto"/>
        <w:ind w:firstLine="709"/>
        <w:jc w:val="both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t>7.6. Если форс-мажорные обстоятельства и их п</w:t>
      </w:r>
      <w:r>
        <w:rPr>
          <w:rFonts w:ascii="XO Thames" w:hAnsi="XO Thames" w:cs="XO Thames"/>
          <w:color w:val="000000"/>
          <w:lang w:val="ru-RU" w:bidi="ru-RU"/>
        </w:rPr>
        <w:t xml:space="preserve">оследствия продолжают действовать более 6 (шести) месяцев,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>
        <w:rPr>
          <w:rFonts w:ascii="XO Thames" w:hAnsi="XO Thames" w:cs="XO Thames"/>
          <w:spacing w:val="-2"/>
          <w:lang w:val="ru-RU"/>
        </w:rPr>
        <w:t>Контракт</w:t>
      </w:r>
      <w:r>
        <w:rPr>
          <w:rFonts w:ascii="XO Thames" w:hAnsi="XO Thames" w:cs="XO Thames"/>
          <w:color w:val="000000"/>
          <w:lang w:val="ru-RU" w:bidi="ru-RU"/>
        </w:rPr>
        <w:t>а и достижения соответствующей договоренности.</w:t>
      </w:r>
    </w:p>
    <w:p w:rsidR="005E7057" w:rsidRDefault="005E7057">
      <w:pPr>
        <w:pStyle w:val="2e"/>
        <w:shd w:val="clear" w:color="auto" w:fill="auto"/>
        <w:tabs>
          <w:tab w:val="left" w:leader="underscore" w:pos="1134"/>
          <w:tab w:val="left" w:pos="1472"/>
        </w:tabs>
        <w:spacing w:line="240" w:lineRule="auto"/>
        <w:ind w:firstLine="709"/>
        <w:jc w:val="both"/>
        <w:rPr>
          <w:rFonts w:ascii="XO Thames" w:hAnsi="XO Thames" w:cs="XO Thames"/>
          <w:color w:val="000000"/>
          <w:lang w:val="ru-RU" w:bidi="ru-RU"/>
        </w:rPr>
      </w:pPr>
    </w:p>
    <w:p w:rsidR="005E7057" w:rsidRDefault="000F4D84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ind w:firstLine="709"/>
        <w:jc w:val="center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t>8. Поря</w:t>
      </w:r>
      <w:r>
        <w:rPr>
          <w:rFonts w:ascii="XO Thames" w:hAnsi="XO Thames" w:cs="XO Thames"/>
          <w:color w:val="000000"/>
          <w:lang w:val="ru-RU" w:bidi="ru-RU"/>
        </w:rPr>
        <w:t>док разрешения споров</w:t>
      </w:r>
    </w:p>
    <w:p w:rsidR="005E7057" w:rsidRDefault="005E7057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ind w:firstLine="709"/>
        <w:jc w:val="center"/>
        <w:rPr>
          <w:rFonts w:ascii="XO Thames" w:hAnsi="XO Thames" w:cs="XO Thames"/>
          <w:color w:val="000000"/>
          <w:lang w:val="ru-RU" w:bidi="ru-RU"/>
        </w:rPr>
      </w:pPr>
    </w:p>
    <w:p w:rsidR="005E7057" w:rsidRDefault="000F4D84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>8.1. Все споры, возникающие в процессе заключения и исполнения Контракта, решаются Сторонами путем переговоров. При невозможности достижения соглашения Сторон спор подлежит разрешению в Арбитражном суде г. Москвы.</w:t>
      </w:r>
    </w:p>
    <w:p w:rsidR="005E7057" w:rsidRDefault="000F4D84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>8.2. До направления</w:t>
      </w:r>
      <w:r>
        <w:rPr>
          <w:rFonts w:ascii="XO Thames" w:hAnsi="XO Thames" w:cs="XO Thames"/>
          <w:sz w:val="28"/>
          <w:szCs w:val="28"/>
        </w:rPr>
        <w:t xml:space="preserve"> возможного искового заявления в Арбитражный суд предъявление претензии одной Стороны другой Стороне является обязательным. Претензия должна быть рассмотрена в течение 15 (пятнадцати) рабочих дней с момента получения. Срок подачи претензии - в течение</w:t>
      </w:r>
      <w:r>
        <w:rPr>
          <w:rFonts w:ascii="XO Thames" w:hAnsi="XO Thames" w:cs="XO Thames"/>
          <w:sz w:val="28"/>
          <w:szCs w:val="28"/>
        </w:rPr>
        <w:br/>
        <w:t>3 (т</w:t>
      </w:r>
      <w:r>
        <w:rPr>
          <w:rFonts w:ascii="XO Thames" w:hAnsi="XO Thames" w:cs="XO Thames"/>
          <w:sz w:val="28"/>
          <w:szCs w:val="28"/>
        </w:rPr>
        <w:t>рех) рабочих дней с момента обнаружения Государственным заказчиком фактов, связанных с несоответствием качественных и количественных характеристик выполненных Услуг условиям Контракта.</w:t>
      </w:r>
    </w:p>
    <w:p w:rsidR="005E7057" w:rsidRDefault="005E7057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ind w:firstLine="709"/>
        <w:jc w:val="center"/>
        <w:rPr>
          <w:rFonts w:ascii="XO Thames" w:hAnsi="XO Thames" w:cs="XO Thames"/>
          <w:color w:val="000000"/>
          <w:lang w:val="ru-RU" w:bidi="ru-RU"/>
        </w:rPr>
      </w:pPr>
    </w:p>
    <w:p w:rsidR="005E7057" w:rsidRDefault="000F4D84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ind w:firstLine="709"/>
        <w:jc w:val="center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t>9. Гарантийные обязательства</w:t>
      </w:r>
    </w:p>
    <w:p w:rsidR="005E7057" w:rsidRDefault="005E7057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ind w:firstLine="709"/>
        <w:jc w:val="center"/>
        <w:rPr>
          <w:rFonts w:ascii="XO Thames" w:hAnsi="XO Thames" w:cs="XO Thames"/>
          <w:color w:val="000000"/>
          <w:lang w:val="ru-RU" w:bidi="ru-RU"/>
        </w:rPr>
      </w:pPr>
    </w:p>
    <w:p w:rsidR="005E7057" w:rsidRDefault="000F4D84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>9.1. Исполнитель гарантирует:</w:t>
      </w:r>
    </w:p>
    <w:p w:rsidR="005E7057" w:rsidRDefault="000F4D84">
      <w:pPr>
        <w:widowControl w:val="0"/>
        <w:shd w:val="clear" w:color="auto" w:fill="FFFFFF"/>
        <w:tabs>
          <w:tab w:val="left" w:pos="869"/>
        </w:tabs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>9.1.1. Ока</w:t>
      </w:r>
      <w:r>
        <w:rPr>
          <w:rFonts w:ascii="XO Thames" w:hAnsi="XO Thames" w:cs="XO Thames"/>
          <w:sz w:val="28"/>
          <w:szCs w:val="28"/>
        </w:rPr>
        <w:t>зание всех Услуг, согласно настоящего Контракта в полном объеме в сроки, определенные Контрактом;</w:t>
      </w:r>
    </w:p>
    <w:p w:rsidR="005E7057" w:rsidRDefault="000F4D84">
      <w:pPr>
        <w:widowControl w:val="0"/>
        <w:shd w:val="clear" w:color="auto" w:fill="FFFFFF"/>
        <w:tabs>
          <w:tab w:val="left" w:pos="869"/>
        </w:tabs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 xml:space="preserve">9.1.2. Высокое качество всех оказанных по Контракту услуг </w:t>
      </w:r>
      <w:r>
        <w:rPr>
          <w:rFonts w:ascii="XO Thames" w:hAnsi="XO Thames" w:cs="XO Thames"/>
          <w:sz w:val="28"/>
          <w:szCs w:val="28"/>
        </w:rPr>
        <w:br w:type="textWrapping" w:clear="all"/>
      </w:r>
      <w:r>
        <w:rPr>
          <w:rFonts w:ascii="XO Thames" w:hAnsi="XO Thames" w:cs="XO Thames"/>
          <w:sz w:val="28"/>
          <w:szCs w:val="28"/>
        </w:rPr>
        <w:t>в соответствии с требованиями действующего законодательства, технических регламентов и Контракта;</w:t>
      </w:r>
    </w:p>
    <w:p w:rsidR="005E7057" w:rsidRDefault="000F4D84">
      <w:pPr>
        <w:shd w:val="clear" w:color="auto" w:fill="FFFFFF"/>
        <w:tabs>
          <w:tab w:val="left" w:pos="1085"/>
        </w:tabs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lastRenderedPageBreak/>
        <w:t>9.1.3. Надлежащее качество используемых строительных материалов, оборудования, комплектующих изделий, конструкций и систем, применяемых для оказания Услуг, соответствие их государственным стандартам, техническим условиям, и обеспеченность их соответствующи</w:t>
      </w:r>
      <w:r>
        <w:rPr>
          <w:rFonts w:ascii="XO Thames" w:hAnsi="XO Thames" w:cs="XO Thames"/>
          <w:sz w:val="28"/>
          <w:szCs w:val="28"/>
        </w:rPr>
        <w:t>ми сертификатами, техническими паспортами или другими документами, удостоверяющими их качество;</w:t>
      </w:r>
    </w:p>
    <w:p w:rsidR="005E7057" w:rsidRDefault="000F4D84">
      <w:pPr>
        <w:shd w:val="clear" w:color="auto" w:fill="FFFFFF"/>
        <w:tabs>
          <w:tab w:val="left" w:pos="936"/>
        </w:tabs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 xml:space="preserve">9.1.4. Своевременное устранение за свой счет всех недостатков                       и дефектов, выявленных в процессе оказания Услуг и в гарантийный период. </w:t>
      </w:r>
    </w:p>
    <w:p w:rsidR="005E7057" w:rsidRDefault="005E7057">
      <w:pPr>
        <w:shd w:val="clear" w:color="auto" w:fill="FFFFFF"/>
        <w:tabs>
          <w:tab w:val="left" w:pos="936"/>
        </w:tabs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</w:p>
    <w:p w:rsidR="005E7057" w:rsidRDefault="000F4D84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ind w:firstLine="709"/>
        <w:jc w:val="center"/>
        <w:rPr>
          <w:rFonts w:ascii="XO Thames" w:hAnsi="XO Thames" w:cs="XO Thames"/>
          <w:color w:val="000000"/>
          <w:lang w:val="ru-RU" w:bidi="ru-RU"/>
        </w:rPr>
      </w:pPr>
      <w:r>
        <w:rPr>
          <w:rFonts w:ascii="XO Thames" w:hAnsi="XO Thames" w:cs="XO Thames"/>
          <w:color w:val="000000"/>
          <w:lang w:val="ru-RU" w:bidi="ru-RU"/>
        </w:rPr>
        <w:t>1</w:t>
      </w:r>
      <w:r>
        <w:rPr>
          <w:rFonts w:ascii="XO Thames" w:hAnsi="XO Thames" w:cs="XO Thames"/>
          <w:color w:val="000000"/>
          <w:lang w:val="ru-RU" w:bidi="ru-RU"/>
        </w:rPr>
        <w:t>0. Порядок внесения изменений и расторжения Контракта</w:t>
      </w:r>
    </w:p>
    <w:p w:rsidR="005E7057" w:rsidRDefault="005E7057">
      <w:pPr>
        <w:pStyle w:val="38"/>
        <w:shd w:val="clear" w:color="auto" w:fill="auto"/>
        <w:tabs>
          <w:tab w:val="left" w:leader="underscore" w:pos="1134"/>
        </w:tabs>
        <w:spacing w:before="0" w:after="0" w:line="240" w:lineRule="auto"/>
        <w:ind w:firstLine="709"/>
        <w:jc w:val="center"/>
        <w:rPr>
          <w:rFonts w:ascii="XO Thames" w:hAnsi="XO Thames" w:cs="XO Thames"/>
          <w:color w:val="000000"/>
          <w:lang w:val="ru-RU" w:bidi="ru-RU"/>
        </w:rPr>
      </w:pP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>10.1. Стороны обязаны соблюдать конфиденциальность условий по заключаемому Контракту, кроме случаев, когда информирование об условиях Контракта связано с необходимостью их исполнения, с защитой интерес</w:t>
      </w:r>
      <w:r>
        <w:rPr>
          <w:rFonts w:ascii="XO Thames" w:eastAsia="XO Thames" w:hAnsi="XO Thames" w:cs="XO Thames"/>
          <w:color w:val="000000"/>
          <w:sz w:val="28"/>
          <w:szCs w:val="28"/>
        </w:rPr>
        <w:t>ов Сторон, а также с выполнением обязанностей Сторон, предусмотренных налоговым и иным законодательством и самим Контрактом.</w:t>
      </w: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>10.2. Все споры, возникающие между Сторонами, подлежат урегулированию путем переговоров.</w:t>
      </w: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>10.3. В случае невозможности урегулировани</w:t>
      </w:r>
      <w:r>
        <w:rPr>
          <w:rFonts w:ascii="XO Thames" w:eastAsia="XO Thames" w:hAnsi="XO Thames" w:cs="XO Thames"/>
          <w:color w:val="000000"/>
          <w:sz w:val="28"/>
          <w:szCs w:val="28"/>
        </w:rPr>
        <w:t>я споров и разногласий путем переговоров между Сторонами в течение 15 календарных дней                       в соответствии с законодательством Российской Федерации, эти споры разрешаются в порядке, установленном действующим законодательством путем обращен</w:t>
      </w:r>
      <w:r>
        <w:rPr>
          <w:rFonts w:ascii="XO Thames" w:eastAsia="XO Thames" w:hAnsi="XO Thames" w:cs="XO Thames"/>
          <w:color w:val="000000"/>
          <w:sz w:val="28"/>
          <w:szCs w:val="28"/>
        </w:rPr>
        <w:t>ия в Арбитражный суд г. Москвы.</w:t>
      </w: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>10.4. Сторона, которой предъявлена претензия, обязана рассмотреть такую претензию в течение 15 (пятнадцати) рабочих дней с момента                       ее получения и сообщить о своем решении другой Стороне путем направлени</w:t>
      </w:r>
      <w:r>
        <w:rPr>
          <w:rFonts w:ascii="XO Thames" w:eastAsia="XO Thames" w:hAnsi="XO Thames" w:cs="XO Thames"/>
          <w:color w:val="000000"/>
          <w:sz w:val="28"/>
          <w:szCs w:val="28"/>
        </w:rPr>
        <w:t>я ответа в письменной форме.</w:t>
      </w: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 xml:space="preserve">10.5. Прочие вопросы, не урегулированные положениями настоящего Контракта, регулируются действующим законодательством Российской Федерации. </w:t>
      </w: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rFonts w:ascii="XO Thames" w:hAnsi="XO Thames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>10.6. Контракт может быть расторгнут:</w:t>
      </w: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rFonts w:ascii="XO Thames" w:hAnsi="XO Thames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>а) по соглашению Сторон,</w:t>
      </w: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>б) по решению суда по основаниям, предусмотренным законодательством Российской Федерации;</w:t>
      </w: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XO Thames" w:eastAsia="XO Thames" w:hAnsi="XO Thames" w:cs="XO Thames"/>
          <w:color w:val="000000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 xml:space="preserve">в) по одностороннему отказу от исполнения государственного контракта. </w:t>
      </w: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 xml:space="preserve">10.7. </w:t>
      </w:r>
      <w:r>
        <w:rPr>
          <w:rFonts w:ascii="XO Thames" w:hAnsi="XO Thames" w:cs="XO Thames"/>
          <w:sz w:val="28"/>
          <w:szCs w:val="28"/>
        </w:rPr>
        <w:t xml:space="preserve">Государственный </w:t>
      </w:r>
      <w:r>
        <w:rPr>
          <w:rFonts w:ascii="XO Thames" w:eastAsia="XO Thames" w:hAnsi="XO Thames" w:cs="XO Thames"/>
          <w:color w:val="000000"/>
          <w:sz w:val="28"/>
          <w:szCs w:val="28"/>
        </w:rPr>
        <w:t>заказчик вправе принять решение об одностороннем отказе от исполнения Кон</w:t>
      </w:r>
      <w:r>
        <w:rPr>
          <w:rFonts w:ascii="XO Thames" w:eastAsia="XO Thames" w:hAnsi="XO Thames" w:cs="XO Thames"/>
          <w:color w:val="000000"/>
          <w:sz w:val="28"/>
          <w:szCs w:val="28"/>
        </w:rPr>
        <w:t>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при условии, если это было предусмотрено Контрактом.</w:t>
      </w: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>В случае принятия Заказчиком решения об одностороннем</w:t>
      </w:r>
      <w:r>
        <w:rPr>
          <w:rFonts w:ascii="XO Thames" w:eastAsia="XO Thames" w:hAnsi="XO Thames" w:cs="XO Thames"/>
          <w:color w:val="000000"/>
          <w:sz w:val="28"/>
          <w:szCs w:val="28"/>
        </w:rPr>
        <w:t xml:space="preserve"> отказе                            от исполнения Контракта, такое решение передается лицу, имеющему право действовать от имени Исполнителя, лично под расписку или направляется Исполнителю с соблюдением требований законодательства Российской </w:t>
      </w:r>
      <w:r>
        <w:rPr>
          <w:rFonts w:ascii="XO Thames" w:eastAsia="XO Thames" w:hAnsi="XO Thames" w:cs="XO Thames"/>
          <w:color w:val="000000"/>
          <w:sz w:val="28"/>
          <w:szCs w:val="28"/>
        </w:rPr>
        <w:lastRenderedPageBreak/>
        <w:t>Федерации о гос</w:t>
      </w:r>
      <w:r>
        <w:rPr>
          <w:rFonts w:ascii="XO Thames" w:eastAsia="XO Thames" w:hAnsi="XO Thames" w:cs="XO Thames"/>
          <w:color w:val="000000"/>
          <w:sz w:val="28"/>
          <w:szCs w:val="28"/>
        </w:rPr>
        <w:t>ударственной тайне по адресу Исполнителя, указанному в Контракте. Датой такого надлежащего уведомления считается:</w:t>
      </w: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 xml:space="preserve"> - дата, указанная лицом, имеющим право действовать от имени Исполнителя, в расписке о получении решения об одностороннем отказе от исполнения</w:t>
      </w:r>
      <w:r>
        <w:rPr>
          <w:rFonts w:ascii="XO Thames" w:eastAsia="XO Thames" w:hAnsi="XO Thames" w:cs="XO Thames"/>
          <w:color w:val="000000"/>
          <w:sz w:val="28"/>
          <w:szCs w:val="28"/>
        </w:rPr>
        <w:t xml:space="preserve"> Контракта (в случае передачи такого решения лицу, имеющему право действовать от имени Исполнителя, лично под расписку);</w:t>
      </w: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XO Thames" w:eastAsia="XO Thames" w:hAnsi="XO Thames" w:cs="XO Thames"/>
          <w:color w:val="000000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 xml:space="preserve">- дата получения </w:t>
      </w:r>
      <w:r>
        <w:rPr>
          <w:rFonts w:ascii="XO Thames" w:hAnsi="XO Thames" w:cs="XO Thames"/>
          <w:sz w:val="28"/>
          <w:szCs w:val="28"/>
        </w:rPr>
        <w:t xml:space="preserve">Государственным </w:t>
      </w:r>
      <w:r>
        <w:rPr>
          <w:rFonts w:ascii="XO Thames" w:eastAsia="XO Thames" w:hAnsi="XO Thames" w:cs="XO Thames"/>
          <w:color w:val="000000"/>
          <w:sz w:val="28"/>
          <w:szCs w:val="28"/>
        </w:rPr>
        <w:t xml:space="preserve">заказчиком подтверждения о вручении Исполнителю заказного письма, либо дата получения </w:t>
      </w:r>
      <w:r>
        <w:rPr>
          <w:rFonts w:ascii="XO Thames" w:hAnsi="XO Thames" w:cs="XO Thames"/>
          <w:sz w:val="28"/>
          <w:szCs w:val="28"/>
        </w:rPr>
        <w:t xml:space="preserve">Государственным </w:t>
      </w:r>
      <w:r>
        <w:rPr>
          <w:rFonts w:ascii="XO Thames" w:eastAsia="XO Thames" w:hAnsi="XO Thames" w:cs="XO Thames"/>
          <w:color w:val="000000"/>
          <w:sz w:val="28"/>
          <w:szCs w:val="28"/>
        </w:rPr>
        <w:t>заказчиком информации об отсутствии.</w:t>
      </w: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>Исполнителя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 xml:space="preserve">Решение </w:t>
      </w:r>
      <w:r>
        <w:rPr>
          <w:rFonts w:ascii="XO Thames" w:hAnsi="XO Thames" w:cs="XO Thames"/>
          <w:sz w:val="28"/>
          <w:szCs w:val="28"/>
        </w:rPr>
        <w:t>Гос</w:t>
      </w:r>
      <w:r>
        <w:rPr>
          <w:rFonts w:ascii="XO Thames" w:hAnsi="XO Thames" w:cs="XO Thames"/>
          <w:sz w:val="28"/>
          <w:szCs w:val="28"/>
        </w:rPr>
        <w:t>ударственного заказчика</w:t>
      </w:r>
      <w:r>
        <w:rPr>
          <w:rFonts w:ascii="XO Thames" w:eastAsia="XO Thames" w:hAnsi="XO Thames" w:cs="XO Thames"/>
          <w:color w:val="000000"/>
          <w:sz w:val="28"/>
          <w:szCs w:val="28"/>
        </w:rPr>
        <w:t xml:space="preserve"> об одностороннем отказе от исполнения Контракта вступает в силу и Контракт считается расторгнутым через десять дней с даты надлежащего уведомления </w:t>
      </w:r>
      <w:r>
        <w:rPr>
          <w:rFonts w:ascii="XO Thames" w:hAnsi="XO Thames" w:cs="XO Thames"/>
          <w:sz w:val="28"/>
          <w:szCs w:val="28"/>
        </w:rPr>
        <w:t>Государственным заказчиком</w:t>
      </w:r>
      <w:r>
        <w:rPr>
          <w:rFonts w:ascii="XO Thames" w:eastAsia="XO Thames" w:hAnsi="XO Thames" w:cs="XO Thames"/>
          <w:color w:val="000000"/>
          <w:sz w:val="28"/>
          <w:szCs w:val="28"/>
        </w:rPr>
        <w:t xml:space="preserve"> Исполнителя об одностороннем отказе от исполнения Контракт</w:t>
      </w:r>
      <w:r>
        <w:rPr>
          <w:rFonts w:ascii="XO Thames" w:eastAsia="XO Thames" w:hAnsi="XO Thames" w:cs="XO Thames"/>
          <w:color w:val="000000"/>
          <w:sz w:val="28"/>
          <w:szCs w:val="28"/>
        </w:rPr>
        <w:t>а.</w:t>
      </w: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XO Thames" w:hAnsi="XO Thames" w:cs="XO Thames"/>
          <w:color w:val="000000"/>
          <w:sz w:val="28"/>
          <w:szCs w:val="28"/>
        </w:rPr>
        <w:t>10.8. Все уведомления в рамках настоящего Контракта должны посылаться Сторонами в письменном виде.</w:t>
      </w:r>
    </w:p>
    <w:p w:rsidR="005E7057" w:rsidRDefault="005E7057">
      <w:pPr>
        <w:pStyle w:val="2e"/>
        <w:shd w:val="clear" w:color="auto" w:fill="auto"/>
        <w:tabs>
          <w:tab w:val="left" w:leader="underscore" w:pos="1134"/>
          <w:tab w:val="left" w:pos="1508"/>
        </w:tabs>
        <w:spacing w:line="240" w:lineRule="auto"/>
        <w:ind w:firstLine="709"/>
        <w:jc w:val="both"/>
        <w:rPr>
          <w:rFonts w:ascii="XO Thames" w:hAnsi="XO Thames" w:cs="XO Thames"/>
          <w:lang w:val="ru-RU"/>
        </w:rPr>
      </w:pPr>
    </w:p>
    <w:p w:rsidR="005E7057" w:rsidRDefault="000F4D84">
      <w:pPr>
        <w:pStyle w:val="ae"/>
        <w:widowControl w:val="0"/>
        <w:tabs>
          <w:tab w:val="left" w:pos="426"/>
          <w:tab w:val="left" w:pos="709"/>
          <w:tab w:val="left" w:pos="851"/>
          <w:tab w:val="left" w:pos="1134"/>
          <w:tab w:val="left" w:pos="1276"/>
        </w:tabs>
        <w:spacing w:after="0" w:line="240" w:lineRule="auto"/>
        <w:ind w:left="360"/>
        <w:contextualSpacing/>
        <w:jc w:val="center"/>
        <w:rPr>
          <w:rFonts w:ascii="XO Thames" w:hAnsi="XO Thames" w:cs="XO Thames"/>
          <w:b/>
          <w:sz w:val="28"/>
          <w:szCs w:val="28"/>
        </w:rPr>
      </w:pPr>
      <w:r>
        <w:rPr>
          <w:rFonts w:ascii="XO Thames" w:hAnsi="XO Thames" w:cs="XO Thames"/>
          <w:b/>
          <w:sz w:val="28"/>
          <w:szCs w:val="28"/>
        </w:rPr>
        <w:t>11. Прочие условия</w:t>
      </w:r>
    </w:p>
    <w:p w:rsidR="005E7057" w:rsidRDefault="005E7057">
      <w:pPr>
        <w:pStyle w:val="ae"/>
        <w:widowControl w:val="0"/>
        <w:tabs>
          <w:tab w:val="left" w:pos="426"/>
          <w:tab w:val="left" w:pos="709"/>
          <w:tab w:val="left" w:pos="851"/>
          <w:tab w:val="left" w:pos="1134"/>
          <w:tab w:val="left" w:pos="1276"/>
        </w:tabs>
        <w:spacing w:after="0" w:line="240" w:lineRule="auto"/>
        <w:ind w:left="709"/>
        <w:contextualSpacing/>
        <w:rPr>
          <w:rFonts w:ascii="XO Thames" w:hAnsi="XO Thames" w:cs="XO Thames"/>
          <w:b/>
          <w:sz w:val="28"/>
          <w:szCs w:val="28"/>
        </w:rPr>
      </w:pP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>11.1. В случае досрочного расторжения Контракта Государственный заказчик оплачивает Исполнителю оказываемые до момента расторжения Контракта Услуги по фактическим затратам, стоимость которых определяется по согласованию сторон.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>11.2. Любое уведомление по К</w:t>
      </w:r>
      <w:r>
        <w:rPr>
          <w:rFonts w:ascii="XO Thames" w:hAnsi="XO Thames" w:cs="XO Thames"/>
          <w:sz w:val="28"/>
          <w:szCs w:val="28"/>
        </w:rPr>
        <w:t xml:space="preserve">онтракту дается в письменной форме </w:t>
      </w:r>
      <w:r>
        <w:rPr>
          <w:rFonts w:ascii="XO Thames" w:hAnsi="XO Thames" w:cs="XO Thames"/>
          <w:sz w:val="28"/>
          <w:szCs w:val="28"/>
        </w:rPr>
        <w:br w:type="textWrapping" w:clear="all"/>
      </w:r>
      <w:r>
        <w:rPr>
          <w:rFonts w:ascii="XO Thames" w:hAnsi="XO Thames" w:cs="XO Thames"/>
          <w:sz w:val="28"/>
          <w:szCs w:val="28"/>
        </w:rPr>
        <w:t xml:space="preserve">в виде факсимильного сообщения, письма по электронной почте </w:t>
      </w:r>
      <w:r>
        <w:rPr>
          <w:rFonts w:ascii="XO Thames" w:hAnsi="XO Thames" w:cs="XO Thames"/>
          <w:sz w:val="28"/>
          <w:szCs w:val="28"/>
        </w:rPr>
        <w:br w:type="textWrapping" w:clear="all"/>
      </w:r>
      <w:r>
        <w:rPr>
          <w:rFonts w:ascii="XO Thames" w:hAnsi="XO Thames" w:cs="XO Thames"/>
          <w:sz w:val="28"/>
          <w:szCs w:val="28"/>
        </w:rPr>
        <w:t xml:space="preserve">или отправляется заказным письмом получателю по его адресу, указанному </w:t>
      </w:r>
      <w:r>
        <w:rPr>
          <w:rFonts w:ascii="XO Thames" w:hAnsi="XO Thames" w:cs="XO Thames"/>
          <w:sz w:val="28"/>
          <w:szCs w:val="28"/>
        </w:rPr>
        <w:br w:type="textWrapping" w:clear="all"/>
      </w:r>
      <w:r>
        <w:rPr>
          <w:rFonts w:ascii="XO Thames" w:hAnsi="XO Thames" w:cs="XO Thames"/>
          <w:sz w:val="28"/>
          <w:szCs w:val="28"/>
        </w:rPr>
        <w:t>в разделе 12 Контракта.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 xml:space="preserve">11.3. Контракт составлен в двух подлинных экземплярах, имеющих </w:t>
      </w:r>
      <w:r>
        <w:rPr>
          <w:rFonts w:ascii="XO Thames" w:hAnsi="XO Thames" w:cs="XO Thames"/>
          <w:sz w:val="28"/>
          <w:szCs w:val="28"/>
        </w:rPr>
        <w:t>одинаковую юридическую силу, по одному для каждой из Сторон.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>11.4. При исполнении Контракта не допускается перемена Исполнителя, за исключением случаев, когда новый Исполнитель является правопреемником Исполнителя по такому Контракту вследствие реорганизац</w:t>
      </w:r>
      <w:r>
        <w:rPr>
          <w:rFonts w:ascii="XO Thames" w:hAnsi="XO Thames" w:cs="XO Thames"/>
          <w:sz w:val="28"/>
          <w:szCs w:val="28"/>
        </w:rPr>
        <w:t>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</w:t>
      </w:r>
      <w:r>
        <w:rPr>
          <w:rFonts w:ascii="XO Thames" w:hAnsi="XO Thames" w:cs="XO Thames"/>
          <w:sz w:val="28"/>
          <w:szCs w:val="28"/>
        </w:rPr>
        <w:t>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 xml:space="preserve">11.5. В случае изменения юридических адресов, банковских </w:t>
      </w:r>
      <w:r>
        <w:rPr>
          <w:rFonts w:ascii="XO Thames" w:hAnsi="XO Thames" w:cs="XO Thames"/>
          <w:sz w:val="28"/>
          <w:szCs w:val="28"/>
        </w:rPr>
        <w:br w:type="textWrapping" w:clear="all"/>
      </w:r>
      <w:r>
        <w:rPr>
          <w:rFonts w:ascii="XO Thames" w:hAnsi="XO Thames" w:cs="XO Thames"/>
          <w:sz w:val="28"/>
          <w:szCs w:val="28"/>
        </w:rPr>
        <w:t>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>11.6.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>11.7. Приложения к Контракту, являющиеся его неотъемлемыми частями: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>Приложение № 1 – «Спецификация»;</w:t>
      </w:r>
    </w:p>
    <w:p w:rsidR="005E7057" w:rsidRDefault="000F4D84">
      <w:pPr>
        <w:widowControl w:val="0"/>
        <w:spacing w:before="228" w:after="0" w:line="240" w:lineRule="auto"/>
        <w:ind w:firstLine="709"/>
        <w:contextualSpacing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lastRenderedPageBreak/>
        <w:t>Приложение № 2 – «Тех</w:t>
      </w:r>
      <w:r>
        <w:rPr>
          <w:rFonts w:ascii="XO Thames" w:hAnsi="XO Thames" w:cs="XO Thames"/>
          <w:sz w:val="28"/>
          <w:szCs w:val="28"/>
        </w:rPr>
        <w:t>ническое задание»;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>Приложение № 3 – «Акт приемки – сдачи оказанных услуг»;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>Приложение № 4 – «Акт приемки товаров, работ, услуг».</w:t>
      </w:r>
    </w:p>
    <w:p w:rsidR="005E7057" w:rsidRDefault="005E7057">
      <w:pPr>
        <w:spacing w:after="0" w:line="240" w:lineRule="auto"/>
        <w:contextualSpacing/>
        <w:jc w:val="center"/>
        <w:rPr>
          <w:rFonts w:ascii="XO Thames" w:hAnsi="XO Thames" w:cs="XO Thames"/>
          <w:b/>
          <w:bCs/>
          <w:sz w:val="28"/>
          <w:szCs w:val="28"/>
          <w:lang w:eastAsia="ru-RU"/>
        </w:rPr>
      </w:pPr>
    </w:p>
    <w:p w:rsidR="005E7057" w:rsidRDefault="000F4D84">
      <w:pPr>
        <w:spacing w:after="0" w:line="240" w:lineRule="auto"/>
        <w:contextualSpacing/>
        <w:jc w:val="center"/>
        <w:rPr>
          <w:rFonts w:ascii="XO Thames" w:hAnsi="XO Thames" w:cs="XO Thames"/>
          <w:b/>
          <w:bCs/>
          <w:sz w:val="28"/>
          <w:szCs w:val="28"/>
          <w:lang w:eastAsia="ru-RU"/>
        </w:rPr>
      </w:pPr>
      <w:r>
        <w:rPr>
          <w:rFonts w:ascii="XO Thames" w:hAnsi="XO Thames" w:cs="XO Thames"/>
          <w:b/>
          <w:sz w:val="28"/>
          <w:szCs w:val="28"/>
        </w:rPr>
        <w:t xml:space="preserve">12. </w:t>
      </w:r>
      <w:r>
        <w:rPr>
          <w:rFonts w:ascii="XO Thames" w:hAnsi="XO Thames" w:cs="XO Thames"/>
          <w:b/>
          <w:bCs/>
          <w:sz w:val="28"/>
          <w:szCs w:val="28"/>
          <w:lang w:eastAsia="ru-RU"/>
        </w:rPr>
        <w:t>БАНКОВСКИЕ РЕКВИЗИТЫ И АДРЕСА СТОРОН</w:t>
      </w:r>
    </w:p>
    <w:p w:rsidR="005E7057" w:rsidRDefault="005E7057">
      <w:pPr>
        <w:spacing w:after="0" w:line="240" w:lineRule="auto"/>
        <w:contextualSpacing/>
        <w:jc w:val="center"/>
        <w:rPr>
          <w:rFonts w:ascii="XO Thames" w:hAnsi="XO Thames" w:cs="XO Thames"/>
          <w:b/>
          <w:bCs/>
          <w:sz w:val="28"/>
          <w:szCs w:val="28"/>
          <w:lang w:eastAsia="ru-RU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933"/>
        <w:gridCol w:w="4727"/>
        <w:gridCol w:w="8"/>
      </w:tblGrid>
      <w:tr w:rsidR="005E7057">
        <w:tc>
          <w:tcPr>
            <w:tcW w:w="4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E7057" w:rsidRDefault="000F4D84">
            <w:pPr>
              <w:spacing w:after="0" w:line="240" w:lineRule="auto"/>
              <w:contextualSpacing/>
              <w:jc w:val="center"/>
              <w:outlineLvl w:val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 w:cs="XO Thames"/>
                <w:b/>
                <w:bCs/>
                <w:sz w:val="28"/>
                <w:szCs w:val="28"/>
              </w:rPr>
              <w:t>Государственный заказчик</w:t>
            </w:r>
          </w:p>
        </w:tc>
        <w:tc>
          <w:tcPr>
            <w:tcW w:w="473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E7057" w:rsidRDefault="000F4D84">
            <w:pPr>
              <w:spacing w:after="0" w:line="240" w:lineRule="auto"/>
              <w:contextualSpacing/>
              <w:jc w:val="center"/>
              <w:outlineLvl w:val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 w:cs="XO Thames"/>
                <w:b/>
                <w:bCs/>
                <w:sz w:val="28"/>
                <w:szCs w:val="28"/>
              </w:rPr>
              <w:t>Исполнитель</w:t>
            </w:r>
          </w:p>
        </w:tc>
      </w:tr>
      <w:tr w:rsidR="005E7057" w:rsidRPr="00D22571">
        <w:trPr>
          <w:gridAfter w:val="1"/>
          <w:wAfter w:w="8" w:type="dxa"/>
          <w:trHeight w:val="1769"/>
        </w:trPr>
        <w:tc>
          <w:tcPr>
            <w:tcW w:w="4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left w:w="108" w:type="dxa"/>
              <w:right w:w="108" w:type="dxa"/>
            </w:tcMar>
          </w:tcPr>
          <w:p w:rsidR="005E7057" w:rsidRDefault="000F4D84">
            <w:pPr>
              <w:spacing w:after="0" w:line="240" w:lineRule="auto"/>
              <w:ind w:left="41" w:right="393"/>
              <w:jc w:val="both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>Федеральное казенное учреждение «Центр государственного имущества и жилищно-бытового обеспечения Федеральной службы исполнения наказаний»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 xml:space="preserve">125504, г. Москва, ВН. ТЕР. 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 xml:space="preserve">Г., МУНИЦИПАЛЬНЫЙ ОКРУГ ЗАПАДНОЕ ДЕГУНИНО, 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>Ш. ДМИТРОВСКОЕ, Д,71, СТР,1</w:t>
            </w:r>
          </w:p>
          <w:p w:rsidR="005E7057" w:rsidRDefault="000F4D84">
            <w:pPr>
              <w:spacing w:after="0" w:line="240" w:lineRule="auto"/>
              <w:jc w:val="both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>ИНН 7706593588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bCs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>КП</w:t>
            </w:r>
            <w:r>
              <w:rPr>
                <w:rFonts w:ascii="XO Thames" w:hAnsi="XO Thames" w:cs="XO Thames"/>
                <w:sz w:val="28"/>
                <w:szCs w:val="28"/>
              </w:rPr>
              <w:t>П 774301001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bCs/>
                <w:sz w:val="28"/>
                <w:szCs w:val="28"/>
              </w:rPr>
              <w:t>УФК по г. Москве (ФКУ ЦГИЖБО ФСИН России л/с 03731819030)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 xml:space="preserve">Казначейский счет (р/с) 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>03211643000000017300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 xml:space="preserve">ОКЦ №1 ГУ Банка России по ЦФО//УФК ПО Г. МОСКВЕ г. Москва 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  <w:proofErr w:type="gramStart"/>
            <w:r>
              <w:rPr>
                <w:rFonts w:ascii="XO Thames" w:hAnsi="XO Thames" w:cs="XO Thames"/>
                <w:sz w:val="28"/>
                <w:szCs w:val="28"/>
              </w:rPr>
              <w:t>БИК  004525988</w:t>
            </w:r>
            <w:proofErr w:type="gramEnd"/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> к/с (ЕКС) 40102810545370000003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>ОГРН 1057748357700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>ОКПО 08941914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>ОКАТО 45277577000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>ОКОПФ 75104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>Ответственное должностное лицо: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 xml:space="preserve">Егерев Андрей Викторович </w:t>
            </w:r>
          </w:p>
          <w:p w:rsidR="005E7057" w:rsidRDefault="000F4D84">
            <w:pPr>
              <w:spacing w:after="0" w:line="240" w:lineRule="auto"/>
              <w:jc w:val="both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>телефон: (495) 983-97-20</w:t>
            </w:r>
          </w:p>
          <w:p w:rsidR="005E7057" w:rsidRDefault="000F4D84">
            <w:pPr>
              <w:spacing w:after="0" w:line="240" w:lineRule="auto"/>
              <w:jc w:val="both"/>
              <w:rPr>
                <w:rFonts w:ascii="XO Thames" w:hAnsi="XO Thames" w:cs="XO Thames"/>
                <w:sz w:val="28"/>
                <w:szCs w:val="28"/>
              </w:rPr>
            </w:pPr>
            <w:r>
              <w:rPr>
                <w:rFonts w:ascii="XO Thames" w:hAnsi="XO Thames" w:cs="XO Thames"/>
                <w:sz w:val="28"/>
                <w:szCs w:val="28"/>
              </w:rPr>
              <w:t xml:space="preserve">Адрес электронной почты: 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XO Thames"/>
                <w:sz w:val="28"/>
                <w:szCs w:val="28"/>
                <w:lang w:val="en-US"/>
              </w:rPr>
            </w:pPr>
            <w:r>
              <w:rPr>
                <w:rFonts w:ascii="XO Thames" w:hAnsi="XO Thames" w:cs="XO Thames"/>
                <w:sz w:val="28"/>
                <w:szCs w:val="28"/>
                <w:lang w:val="en-US"/>
              </w:rPr>
              <w:t>E-mail: egerev.a.v@fsin.gov.ru</w:t>
            </w:r>
          </w:p>
        </w:tc>
        <w:tc>
          <w:tcPr>
            <w:tcW w:w="47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E7057" w:rsidRDefault="005E7057">
            <w:pPr>
              <w:spacing w:line="240" w:lineRule="auto"/>
              <w:rPr>
                <w:rFonts w:ascii="XO Thames" w:hAnsi="XO Thames"/>
                <w:sz w:val="28"/>
                <w:szCs w:val="28"/>
                <w:lang w:val="en-US"/>
              </w:rPr>
            </w:pPr>
          </w:p>
        </w:tc>
      </w:tr>
    </w:tbl>
    <w:p w:rsidR="005E7057" w:rsidRDefault="005E7057">
      <w:pPr>
        <w:spacing w:after="0" w:line="240" w:lineRule="auto"/>
        <w:contextualSpacing/>
        <w:outlineLvl w:val="0"/>
        <w:rPr>
          <w:rFonts w:ascii="XO Thames" w:hAnsi="XO Thames" w:cs="XO Thames"/>
          <w:b/>
          <w:bCs/>
          <w:color w:val="000000"/>
          <w:sz w:val="28"/>
          <w:szCs w:val="28"/>
          <w:lang w:val="en-US" w:eastAsia="en-US"/>
        </w:rPr>
      </w:pPr>
    </w:p>
    <w:p w:rsidR="005E7057" w:rsidRDefault="000F4D84">
      <w:pPr>
        <w:spacing w:after="0" w:line="240" w:lineRule="auto"/>
        <w:contextualSpacing/>
        <w:jc w:val="center"/>
        <w:outlineLvl w:val="0"/>
        <w:rPr>
          <w:rFonts w:ascii="XO Thames" w:hAnsi="XO Thames" w:cs="XO Thames"/>
          <w:b/>
          <w:sz w:val="28"/>
          <w:szCs w:val="28"/>
          <w:lang w:eastAsia="ru-RU"/>
        </w:rPr>
      </w:pPr>
      <w:r>
        <w:rPr>
          <w:rFonts w:ascii="XO Thames" w:hAnsi="XO Thames" w:cs="XO Thames"/>
          <w:b/>
          <w:sz w:val="28"/>
          <w:szCs w:val="28"/>
          <w:lang w:eastAsia="ru-RU"/>
        </w:rPr>
        <w:t>13. ПОДПИСИ СТОРОН:</w:t>
      </w:r>
    </w:p>
    <w:p w:rsidR="005E7057" w:rsidRDefault="005E7057">
      <w:pPr>
        <w:spacing w:after="0" w:line="240" w:lineRule="auto"/>
        <w:contextualSpacing/>
        <w:jc w:val="center"/>
        <w:outlineLvl w:val="0"/>
        <w:rPr>
          <w:rFonts w:ascii="XO Thames" w:hAnsi="XO Thames" w:cs="XO Thames"/>
          <w:b/>
          <w:bCs/>
          <w:sz w:val="28"/>
          <w:szCs w:val="28"/>
          <w:lang w:eastAsia="ru-RU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395"/>
        <w:gridCol w:w="4961"/>
      </w:tblGrid>
      <w:tr w:rsidR="005E7057">
        <w:trPr>
          <w:trHeight w:val="267"/>
        </w:trPr>
        <w:tc>
          <w:tcPr>
            <w:tcW w:w="4395" w:type="dxa"/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hAnsi="XO Thames" w:cs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XO Thames" w:hAnsi="XO Thames" w:cs="Times New Roman"/>
                <w:b/>
                <w:color w:val="000000"/>
                <w:sz w:val="28"/>
                <w:szCs w:val="28"/>
                <w:lang w:eastAsia="en-US"/>
              </w:rPr>
              <w:t>Государственный заказчик:</w:t>
            </w:r>
          </w:p>
          <w:p w:rsidR="005E7057" w:rsidRDefault="005E70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8"/>
                <w:szCs w:val="28"/>
                <w:lang w:eastAsia="ru-RU"/>
              </w:rPr>
            </w:pPr>
          </w:p>
          <w:p w:rsidR="005E7057" w:rsidRDefault="005E70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8"/>
                <w:szCs w:val="28"/>
                <w:lang w:eastAsia="ru-RU"/>
              </w:rPr>
            </w:pPr>
          </w:p>
          <w:p w:rsidR="005E7057" w:rsidRDefault="005E70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8"/>
                <w:szCs w:val="28"/>
                <w:lang w:eastAsia="ru-RU"/>
              </w:rPr>
            </w:pPr>
          </w:p>
          <w:p w:rsidR="005E7057" w:rsidRDefault="000F4D8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XO Thames" w:hAnsi="XO Thames" w:cs="Times New Roman"/>
                <w:sz w:val="28"/>
                <w:szCs w:val="28"/>
                <w:lang w:eastAsia="ru-RU"/>
              </w:rPr>
              <w:t>м.п</w:t>
            </w:r>
            <w:proofErr w:type="spellEnd"/>
            <w:r>
              <w:rPr>
                <w:rFonts w:ascii="XO Thames" w:hAnsi="XO Thames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1" w:type="dxa"/>
          </w:tcPr>
          <w:p w:rsidR="005E7057" w:rsidRDefault="000F4D8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8"/>
                <w:szCs w:val="28"/>
                <w:lang w:eastAsia="ru-RU"/>
              </w:rPr>
            </w:pPr>
            <w:r>
              <w:rPr>
                <w:rFonts w:ascii="XO Thames" w:hAnsi="XO Thames" w:cs="Times New Roman"/>
                <w:b/>
                <w:color w:val="000000"/>
                <w:sz w:val="28"/>
                <w:szCs w:val="28"/>
                <w:lang w:eastAsia="en-US"/>
              </w:rPr>
              <w:t>Исполнитель:</w:t>
            </w:r>
            <w:r>
              <w:rPr>
                <w:rFonts w:ascii="XO Thames" w:hAnsi="XO Thames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XO Thames" w:hAnsi="XO Thames" w:cs="Times New Roman"/>
                <w:sz w:val="28"/>
                <w:szCs w:val="28"/>
                <w:lang w:eastAsia="ru-RU"/>
              </w:rPr>
              <w:br/>
            </w:r>
          </w:p>
          <w:p w:rsidR="005E7057" w:rsidRDefault="005E70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8"/>
                <w:szCs w:val="28"/>
                <w:lang w:eastAsia="ru-RU"/>
              </w:rPr>
            </w:pPr>
          </w:p>
          <w:p w:rsidR="005E7057" w:rsidRDefault="005E70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8"/>
                <w:szCs w:val="28"/>
                <w:lang w:eastAsia="ru-RU"/>
              </w:rPr>
            </w:pPr>
          </w:p>
          <w:p w:rsidR="005E7057" w:rsidRDefault="000F4D8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XO Thames" w:hAnsi="XO Thames" w:cs="Times New Roman"/>
                <w:sz w:val="28"/>
                <w:szCs w:val="28"/>
                <w:lang w:eastAsia="ru-RU"/>
              </w:rPr>
              <w:t>м.п</w:t>
            </w:r>
            <w:proofErr w:type="spellEnd"/>
            <w:r>
              <w:rPr>
                <w:rFonts w:ascii="XO Thames" w:hAnsi="XO Thames" w:cs="Times New Roman"/>
                <w:sz w:val="28"/>
                <w:szCs w:val="28"/>
                <w:lang w:eastAsia="ru-RU"/>
              </w:rPr>
              <w:t>.</w:t>
            </w:r>
          </w:p>
          <w:p w:rsidR="005E7057" w:rsidRDefault="005E7057">
            <w:pPr>
              <w:spacing w:after="0" w:line="240" w:lineRule="auto"/>
              <w:ind w:left="745"/>
              <w:rPr>
                <w:rFonts w:ascii="XO Thames" w:hAnsi="XO Thames" w:cs="Times New Roman"/>
                <w:sz w:val="28"/>
                <w:szCs w:val="28"/>
                <w:lang w:eastAsia="en-US"/>
              </w:rPr>
            </w:pPr>
          </w:p>
        </w:tc>
      </w:tr>
    </w:tbl>
    <w:p w:rsidR="005E7057" w:rsidRDefault="005E7057">
      <w:pPr>
        <w:spacing w:after="0" w:line="240" w:lineRule="auto"/>
        <w:ind w:firstLine="708"/>
        <w:contextualSpacing/>
        <w:jc w:val="right"/>
        <w:rPr>
          <w:rFonts w:ascii="XO Thames" w:hAnsi="XO Thames" w:cs="XO Thames"/>
          <w:bCs/>
          <w:sz w:val="24"/>
          <w:szCs w:val="24"/>
          <w:lang w:eastAsia="ru-RU"/>
        </w:rPr>
      </w:pPr>
    </w:p>
    <w:p w:rsidR="005E7057" w:rsidRDefault="005E7057">
      <w:pPr>
        <w:spacing w:after="0" w:line="240" w:lineRule="auto"/>
        <w:ind w:firstLine="708"/>
        <w:contextualSpacing/>
        <w:jc w:val="right"/>
        <w:rPr>
          <w:rFonts w:ascii="XO Thames" w:hAnsi="XO Thames" w:cs="XO Thames"/>
          <w:bCs/>
          <w:sz w:val="24"/>
          <w:szCs w:val="24"/>
          <w:lang w:eastAsia="ru-RU"/>
        </w:rPr>
      </w:pP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67"/>
        <w:contextualSpacing/>
        <w:jc w:val="right"/>
        <w:rPr>
          <w:rFonts w:ascii="XO Thames" w:hAnsi="XO Thames" w:cs="Times New Roman"/>
          <w:sz w:val="28"/>
          <w:szCs w:val="28"/>
          <w:lang w:eastAsia="ru-RU"/>
        </w:rPr>
      </w:pPr>
      <w:r>
        <w:rPr>
          <w:rFonts w:ascii="XO Thames" w:hAnsi="XO Thames" w:cs="Times New Roman"/>
          <w:sz w:val="28"/>
          <w:szCs w:val="28"/>
          <w:lang w:eastAsia="ru-RU"/>
        </w:rPr>
        <w:lastRenderedPageBreak/>
        <w:t xml:space="preserve">Приложение № 1 к Контракту </w:t>
      </w:r>
    </w:p>
    <w:p w:rsidR="005E7057" w:rsidRDefault="000F4D84">
      <w:pPr>
        <w:spacing w:after="0" w:line="240" w:lineRule="auto"/>
        <w:ind w:left="567"/>
        <w:contextualSpacing/>
        <w:jc w:val="right"/>
        <w:rPr>
          <w:rFonts w:ascii="XO Thames" w:hAnsi="XO Thames" w:cs="Times New Roman"/>
          <w:sz w:val="28"/>
          <w:szCs w:val="28"/>
          <w:lang w:eastAsia="ru-RU"/>
        </w:rPr>
      </w:pPr>
      <w:r>
        <w:rPr>
          <w:rFonts w:ascii="XO Thames" w:hAnsi="XO Thames" w:cs="Times New Roman"/>
          <w:sz w:val="28"/>
          <w:szCs w:val="28"/>
          <w:lang w:eastAsia="ru-RU"/>
        </w:rPr>
        <w:t xml:space="preserve"> № ____________________________ от «____» _________2026 года</w:t>
      </w:r>
    </w:p>
    <w:p w:rsidR="005E7057" w:rsidRDefault="005E7057">
      <w:pPr>
        <w:widowControl w:val="0"/>
        <w:spacing w:line="240" w:lineRule="auto"/>
        <w:contextualSpacing/>
        <w:jc w:val="center"/>
        <w:rPr>
          <w:rFonts w:ascii="XO Thames" w:hAnsi="XO Thames" w:cs="XO Thames"/>
          <w:color w:val="000000"/>
          <w:sz w:val="28"/>
          <w:szCs w:val="28"/>
        </w:rPr>
      </w:pPr>
    </w:p>
    <w:p w:rsidR="005E7057" w:rsidRDefault="000F4D84">
      <w:pPr>
        <w:widowControl w:val="0"/>
        <w:spacing w:line="240" w:lineRule="auto"/>
        <w:contextualSpacing/>
        <w:jc w:val="center"/>
        <w:rPr>
          <w:rFonts w:ascii="XO Thames" w:hAnsi="XO Thames" w:cs="XO Thames"/>
          <w:b/>
          <w:sz w:val="28"/>
          <w:szCs w:val="28"/>
        </w:rPr>
      </w:pPr>
      <w:r>
        <w:rPr>
          <w:rFonts w:ascii="XO Thames" w:hAnsi="XO Thames"/>
          <w:sz w:val="28"/>
          <w:szCs w:val="28"/>
        </w:rPr>
        <w:t>СПЕЦИФИКАЦИЯ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3"/>
        <w:gridCol w:w="4049"/>
        <w:gridCol w:w="841"/>
        <w:gridCol w:w="840"/>
        <w:gridCol w:w="1540"/>
        <w:gridCol w:w="1593"/>
      </w:tblGrid>
      <w:tr w:rsidR="005E7057">
        <w:trPr>
          <w:trHeight w:val="185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057" w:rsidRDefault="000F4D84">
            <w:pPr>
              <w:pStyle w:val="afff7"/>
              <w:jc w:val="center"/>
            </w:pPr>
            <w:r>
              <w:rPr>
                <w:rFonts w:ascii="XO Thames" w:hAnsi="XO Thames" w:cs="XO Thames"/>
                <w:b/>
                <w:sz w:val="28"/>
                <w:szCs w:val="28"/>
              </w:rPr>
              <w:t>№</w:t>
            </w:r>
            <w:r>
              <w:rPr>
                <w:rFonts w:ascii="XO Thames" w:eastAsia="XO Thames" w:hAnsi="XO Thames" w:cs="XO Thames"/>
                <w:b/>
                <w:sz w:val="28"/>
                <w:szCs w:val="28"/>
              </w:rPr>
              <w:t xml:space="preserve"> </w:t>
            </w:r>
            <w:r>
              <w:rPr>
                <w:rFonts w:ascii="XO Thames" w:hAnsi="XO Thames" w:cs="XO Thames"/>
                <w:b/>
                <w:sz w:val="28"/>
                <w:szCs w:val="28"/>
              </w:rPr>
              <w:t>п/п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057" w:rsidRDefault="000F4D84">
            <w:pPr>
              <w:pStyle w:val="afff7"/>
              <w:jc w:val="center"/>
            </w:pPr>
            <w:r>
              <w:rPr>
                <w:rFonts w:ascii="XO Thames" w:hAnsi="XO Thames" w:cs="XO Thames"/>
                <w:b/>
                <w:sz w:val="28"/>
                <w:szCs w:val="28"/>
              </w:rPr>
              <w:t xml:space="preserve">Наименование работ, услуг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057" w:rsidRDefault="000F4D84">
            <w:pPr>
              <w:pStyle w:val="afff7"/>
              <w:jc w:val="center"/>
            </w:pPr>
            <w:r>
              <w:rPr>
                <w:rFonts w:ascii="XO Thames" w:hAnsi="XO Thames" w:cs="XO Thames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057" w:rsidRDefault="000F4D84">
            <w:pPr>
              <w:pStyle w:val="afff7"/>
              <w:jc w:val="center"/>
            </w:pPr>
            <w:r>
              <w:rPr>
                <w:rFonts w:ascii="XO Thames" w:hAnsi="XO Thames" w:cs="XO Thames"/>
                <w:b/>
                <w:sz w:val="28"/>
                <w:szCs w:val="28"/>
              </w:rPr>
              <w:t>Кол- 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057" w:rsidRDefault="000F4D84">
            <w:pPr>
              <w:pStyle w:val="afff7"/>
              <w:jc w:val="center"/>
            </w:pPr>
            <w:r>
              <w:rPr>
                <w:rFonts w:ascii="XO Thames" w:hAnsi="XO Thames" w:cs="XO Thames"/>
                <w:b/>
                <w:sz w:val="28"/>
                <w:szCs w:val="28"/>
              </w:rPr>
              <w:t xml:space="preserve">Цена за ед.,  </w:t>
            </w:r>
            <w:r>
              <w:rPr>
                <w:rFonts w:ascii="XO Thames" w:hAnsi="XO Thames" w:cs="XO Thames"/>
                <w:b/>
                <w:sz w:val="28"/>
                <w:szCs w:val="28"/>
              </w:rPr>
              <w:br w:type="textWrapping" w:clear="all"/>
            </w:r>
            <w:r>
              <w:rPr>
                <w:rFonts w:ascii="XO Thames" w:hAnsi="XO Thames" w:cs="XO Thames"/>
                <w:b/>
                <w:sz w:val="28"/>
                <w:szCs w:val="28"/>
              </w:rPr>
              <w:t>с учетом НДС/без НДС, руб.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pStyle w:val="afff7"/>
              <w:jc w:val="center"/>
            </w:pPr>
            <w:r>
              <w:rPr>
                <w:rFonts w:ascii="XO Thames" w:hAnsi="XO Thames" w:cs="XO Thames"/>
                <w:b/>
                <w:sz w:val="28"/>
                <w:szCs w:val="28"/>
              </w:rPr>
              <w:t xml:space="preserve">Сумма </w:t>
            </w:r>
            <w:r>
              <w:rPr>
                <w:rFonts w:ascii="XO Thames" w:hAnsi="XO Thames" w:cs="XO Thames"/>
                <w:b/>
                <w:sz w:val="28"/>
                <w:szCs w:val="28"/>
              </w:rPr>
              <w:br w:type="textWrapping" w:clear="all"/>
            </w:r>
            <w:r>
              <w:rPr>
                <w:rFonts w:ascii="XO Thames" w:hAnsi="XO Thames" w:cs="XO Thames"/>
                <w:b/>
                <w:sz w:val="28"/>
                <w:szCs w:val="28"/>
              </w:rPr>
              <w:t xml:space="preserve">с учетом НДС/без </w:t>
            </w:r>
            <w:proofErr w:type="spellStart"/>
            <w:r>
              <w:rPr>
                <w:rFonts w:ascii="XO Thames" w:hAnsi="XO Thames" w:cs="XO Thames"/>
                <w:b/>
                <w:sz w:val="28"/>
                <w:szCs w:val="28"/>
              </w:rPr>
              <w:t>НДС,руб</w:t>
            </w:r>
            <w:proofErr w:type="spellEnd"/>
            <w:r>
              <w:rPr>
                <w:rFonts w:ascii="XO Thames" w:hAnsi="XO Thames" w:cs="XO Thames"/>
                <w:b/>
                <w:sz w:val="28"/>
                <w:szCs w:val="28"/>
              </w:rPr>
              <w:t>.</w:t>
            </w:r>
          </w:p>
        </w:tc>
      </w:tr>
      <w:tr w:rsidR="005E7057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5E7057" w:rsidRDefault="000F4D84">
            <w:pPr>
              <w:pStyle w:val="afff7"/>
              <w:jc w:val="center"/>
            </w:pPr>
            <w:r>
              <w:rPr>
                <w:rFonts w:ascii="XO Thames" w:hAnsi="XO Thames" w:cs="XO Thames"/>
                <w:sz w:val="28"/>
                <w:szCs w:val="28"/>
              </w:rPr>
              <w:t>1</w:t>
            </w:r>
          </w:p>
        </w:tc>
        <w:tc>
          <w:tcPr>
            <w:tcW w:w="4103" w:type="dxa"/>
            <w:tcBorders>
              <w:left w:val="single" w:sz="4" w:space="0" w:color="000000"/>
              <w:bottom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contextualSpacing/>
              <w:jc w:val="both"/>
              <w:rPr>
                <w:rFonts w:ascii="XO Thames" w:hAnsi="XO Thames" w:cs="XO Thames"/>
                <w:color w:val="000000"/>
                <w:sz w:val="28"/>
                <w:szCs w:val="28"/>
              </w:rPr>
            </w:pPr>
            <w:r>
              <w:rPr>
                <w:rFonts w:ascii="XO Thames" w:hAnsi="XO Thames" w:cs="XO Thames"/>
                <w:color w:val="000000"/>
                <w:sz w:val="28"/>
                <w:szCs w:val="28"/>
              </w:rPr>
              <w:t xml:space="preserve">Оказание услуг по техническому обслуживанию и ремонту систем пожарной безопасности в административном здании ФСИН России по </w:t>
            </w:r>
            <w:proofErr w:type="gramStart"/>
            <w:r>
              <w:rPr>
                <w:rFonts w:ascii="XO Thames" w:hAnsi="XO Thames" w:cs="XO Thames"/>
                <w:color w:val="000000"/>
                <w:sz w:val="28"/>
                <w:szCs w:val="28"/>
              </w:rPr>
              <w:t xml:space="preserve">адресу:   </w:t>
            </w:r>
            <w:proofErr w:type="gramEnd"/>
            <w:r>
              <w:rPr>
                <w:rFonts w:ascii="XO Thames" w:hAnsi="XO Thames" w:cs="XO Thames"/>
                <w:color w:val="000000"/>
                <w:sz w:val="28"/>
                <w:szCs w:val="28"/>
              </w:rPr>
              <w:t xml:space="preserve">               г. Москва, Мажоров пер., д. 10 </w:t>
            </w:r>
          </w:p>
          <w:p w:rsidR="005E7057" w:rsidRDefault="000F4D84">
            <w:pPr>
              <w:widowControl w:val="0"/>
              <w:spacing w:after="0" w:line="240" w:lineRule="auto"/>
              <w:contextualSpacing/>
              <w:jc w:val="both"/>
              <w:rPr>
                <w:rFonts w:ascii="XO Thames" w:hAnsi="XO Thames" w:cs="XO Thames"/>
                <w:color w:val="000000"/>
                <w:sz w:val="28"/>
                <w:szCs w:val="28"/>
              </w:rPr>
            </w:pPr>
            <w:r>
              <w:rPr>
                <w:rFonts w:ascii="XO Thames" w:hAnsi="XO Thames" w:cs="XO Thames"/>
                <w:color w:val="000000"/>
                <w:sz w:val="28"/>
                <w:szCs w:val="28"/>
              </w:rPr>
              <w:t>(с даты заключения Контракта и до 25.12.2026 г. - 4 месяца)</w:t>
            </w:r>
          </w:p>
          <w:p w:rsidR="005E7057" w:rsidRDefault="000F4D84">
            <w:pPr>
              <w:widowControl w:val="0"/>
              <w:spacing w:after="0" w:line="240" w:lineRule="auto"/>
              <w:contextualSpacing/>
              <w:jc w:val="both"/>
            </w:pPr>
            <w:r>
              <w:rPr>
                <w:rFonts w:ascii="XO Thames" w:hAnsi="XO Thames" w:cs="XO Thames"/>
                <w:color w:val="000000"/>
                <w:sz w:val="28"/>
                <w:szCs w:val="28"/>
              </w:rPr>
              <w:t>ОКПД2: 84.25.11</w:t>
            </w:r>
            <w:r>
              <w:rPr>
                <w:rFonts w:ascii="XO Thames" w:hAnsi="XO Thames" w:cs="XO Thames"/>
                <w:color w:val="000000"/>
                <w:sz w:val="28"/>
                <w:szCs w:val="28"/>
              </w:rPr>
              <w:t>.120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E7057" w:rsidRDefault="000F4D84">
            <w:pPr>
              <w:pStyle w:val="afff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7057" w:rsidRDefault="000F4D84">
            <w:pPr>
              <w:pStyle w:val="afff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E7057" w:rsidRDefault="000F4D84">
            <w:pPr>
              <w:pStyle w:val="afff7"/>
              <w:spacing w:after="0" w:line="240" w:lineRule="auto"/>
              <w:jc w:val="center"/>
            </w:pPr>
            <w:r>
              <w:rPr>
                <w:rFonts w:ascii="XO Thames" w:hAnsi="XO Thames" w:cs="XO Thames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E7057" w:rsidRDefault="005E7057">
            <w:pPr>
              <w:pStyle w:val="afff7"/>
              <w:rPr>
                <w:rFonts w:ascii="XO Thames" w:hAnsi="XO Thames" w:cs="XO Thames"/>
                <w:sz w:val="28"/>
                <w:szCs w:val="28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5E7057">
            <w:pPr>
              <w:pStyle w:val="afff7"/>
              <w:jc w:val="center"/>
              <w:rPr>
                <w:rFonts w:ascii="XO Thames" w:hAnsi="XO Thames" w:cs="XO Thames"/>
                <w:sz w:val="28"/>
                <w:szCs w:val="28"/>
              </w:rPr>
            </w:pPr>
          </w:p>
        </w:tc>
      </w:tr>
      <w:tr w:rsidR="005E7057">
        <w:trPr>
          <w:trHeight w:val="318"/>
        </w:trPr>
        <w:tc>
          <w:tcPr>
            <w:tcW w:w="7993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E7057" w:rsidRDefault="000F4D84">
            <w:pPr>
              <w:pStyle w:val="afff7"/>
              <w:spacing w:after="0" w:line="240" w:lineRule="auto"/>
              <w:jc w:val="right"/>
            </w:pPr>
            <w:r>
              <w:rPr>
                <w:rFonts w:ascii="XO Thames" w:hAnsi="XO Thames" w:cs="XO Thames"/>
                <w:b/>
                <w:sz w:val="28"/>
                <w:szCs w:val="28"/>
              </w:rPr>
              <w:t>Итого: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5E7057">
            <w:pPr>
              <w:pStyle w:val="afff7"/>
              <w:spacing w:after="0"/>
              <w:jc w:val="center"/>
              <w:rPr>
                <w:rFonts w:ascii="XO Thames" w:hAnsi="XO Thames" w:cs="XO Thames"/>
                <w:b/>
                <w:sz w:val="28"/>
                <w:szCs w:val="28"/>
              </w:rPr>
            </w:pPr>
          </w:p>
        </w:tc>
      </w:tr>
    </w:tbl>
    <w:p w:rsidR="005E7057" w:rsidRDefault="005E7057">
      <w:pPr>
        <w:widowControl w:val="0"/>
        <w:spacing w:line="240" w:lineRule="auto"/>
        <w:contextualSpacing/>
        <w:jc w:val="center"/>
        <w:rPr>
          <w:rFonts w:ascii="XO Thames" w:hAnsi="XO Thames" w:cs="XO Thames"/>
          <w:color w:val="000000"/>
          <w:sz w:val="28"/>
          <w:szCs w:val="28"/>
        </w:rPr>
      </w:pPr>
    </w:p>
    <w:p w:rsidR="005E7057" w:rsidRDefault="000F4D84">
      <w:pPr>
        <w:tabs>
          <w:tab w:val="left" w:pos="-567"/>
        </w:tabs>
        <w:spacing w:after="0" w:line="240" w:lineRule="auto"/>
        <w:ind w:firstLine="709"/>
        <w:jc w:val="both"/>
        <w:rPr>
          <w:rFonts w:ascii="XO Thames" w:eastAsia="XO Thames" w:hAnsi="XO Thames" w:cs="XO Thames"/>
          <w:sz w:val="28"/>
          <w:szCs w:val="28"/>
          <w:lang w:bidi="ru-RU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 xml:space="preserve">Итого: </w:t>
      </w:r>
      <w:r>
        <w:rPr>
          <w:rFonts w:ascii="XO Thames" w:eastAsia="XO Thames" w:hAnsi="XO Thames" w:cs="XO Thames"/>
          <w:sz w:val="28"/>
          <w:szCs w:val="28"/>
          <w:lang w:bidi="ru-RU"/>
        </w:rPr>
        <w:t>_______________________________________и включает в себя с</w:t>
      </w:r>
      <w:r>
        <w:rPr>
          <w:rFonts w:ascii="XO Thames" w:eastAsia="XO Thames" w:hAnsi="XO Thames" w:cs="XO Thames"/>
          <w:sz w:val="28"/>
          <w:szCs w:val="28"/>
          <w:lang w:bidi="ru-RU"/>
        </w:rPr>
        <w:t>тоимость Услуг, стоимость материалов и оборудования, используемых Исполнителем при оказании Услуг, страхование, уплату таможенных пошлин, налогов, сборов и других обязательных платежей, взимаемых с Исполнителя в связи с оказанием обязательств по Контракту.</w:t>
      </w:r>
    </w:p>
    <w:p w:rsidR="005E7057" w:rsidRDefault="005E7057">
      <w:pPr>
        <w:spacing w:after="0" w:line="240" w:lineRule="auto"/>
        <w:contextualSpacing/>
        <w:jc w:val="center"/>
        <w:outlineLvl w:val="0"/>
        <w:rPr>
          <w:rFonts w:ascii="XO Thames" w:hAnsi="XO Thames" w:cs="XO Thames"/>
          <w:b/>
          <w:bCs/>
          <w:sz w:val="28"/>
          <w:szCs w:val="28"/>
          <w:lang w:eastAsia="ru-RU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395"/>
        <w:gridCol w:w="4961"/>
      </w:tblGrid>
      <w:tr w:rsidR="005E7057">
        <w:trPr>
          <w:trHeight w:val="267"/>
        </w:trPr>
        <w:tc>
          <w:tcPr>
            <w:tcW w:w="4395" w:type="dxa"/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hAnsi="XO Thames" w:cs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XO Thames" w:hAnsi="XO Thames" w:cs="Times New Roman"/>
                <w:b/>
                <w:color w:val="000000"/>
                <w:sz w:val="28"/>
                <w:szCs w:val="28"/>
                <w:lang w:eastAsia="en-US"/>
              </w:rPr>
              <w:t>Государственный заказчик:</w:t>
            </w:r>
          </w:p>
          <w:p w:rsidR="005E7057" w:rsidRDefault="005E70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5E70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5E70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5E70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0F4D8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</w:tcPr>
          <w:p w:rsidR="005E7057" w:rsidRDefault="000F4D84">
            <w:pPr>
              <w:spacing w:after="0" w:line="240" w:lineRule="auto"/>
              <w:ind w:left="745"/>
              <w:rPr>
                <w:rFonts w:ascii="XO Thames" w:hAnsi="XO Thames" w:cs="Times New Roman"/>
                <w:sz w:val="28"/>
                <w:szCs w:val="28"/>
                <w:lang w:eastAsia="ru-RU"/>
              </w:rPr>
            </w:pPr>
            <w:r>
              <w:rPr>
                <w:rFonts w:ascii="XO Thames" w:hAnsi="XO Thames" w:cs="Times New Roman"/>
                <w:b/>
                <w:color w:val="000000"/>
                <w:sz w:val="28"/>
                <w:szCs w:val="28"/>
                <w:lang w:eastAsia="en-US"/>
              </w:rPr>
              <w:t>Исполнитель:</w:t>
            </w:r>
            <w:r>
              <w:rPr>
                <w:rFonts w:ascii="XO Thames" w:hAnsi="XO Thames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XO Thames" w:hAnsi="XO Thames" w:cs="Times New Roman"/>
                <w:sz w:val="28"/>
                <w:szCs w:val="28"/>
                <w:lang w:eastAsia="ru-RU"/>
              </w:rPr>
              <w:br/>
            </w:r>
          </w:p>
          <w:p w:rsidR="005E7057" w:rsidRDefault="005E7057">
            <w:pPr>
              <w:spacing w:after="0" w:line="240" w:lineRule="auto"/>
              <w:ind w:left="745"/>
              <w:rPr>
                <w:rFonts w:ascii="XO Thames" w:hAnsi="XO Thames" w:cs="Times New Roman"/>
                <w:sz w:val="28"/>
                <w:szCs w:val="28"/>
                <w:lang w:eastAsia="en-US"/>
              </w:rPr>
            </w:pPr>
          </w:p>
          <w:p w:rsidR="005E7057" w:rsidRDefault="005E7057">
            <w:pPr>
              <w:spacing w:after="0" w:line="240" w:lineRule="auto"/>
              <w:ind w:left="745"/>
              <w:rPr>
                <w:rFonts w:ascii="XO Thames" w:hAnsi="XO Thames" w:cs="Times New Roman"/>
                <w:sz w:val="28"/>
                <w:szCs w:val="28"/>
                <w:lang w:eastAsia="en-US"/>
              </w:rPr>
            </w:pPr>
          </w:p>
          <w:p w:rsidR="005E7057" w:rsidRDefault="005E7057">
            <w:pPr>
              <w:widowControl w:val="0"/>
              <w:spacing w:after="0" w:line="240" w:lineRule="auto"/>
              <w:rPr>
                <w:rFonts w:ascii="XO Thames" w:hAnsi="XO Thames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5E7057" w:rsidRDefault="000F4D84">
            <w:pPr>
              <w:widowControl w:val="0"/>
              <w:spacing w:after="0" w:line="240" w:lineRule="auto"/>
              <w:ind w:left="741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4"/>
          <w:szCs w:val="24"/>
          <w:lang w:eastAsia="ru-RU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4"/>
          <w:szCs w:val="24"/>
          <w:lang w:eastAsia="ru-RU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4"/>
          <w:szCs w:val="24"/>
          <w:lang w:eastAsia="ru-RU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4"/>
          <w:szCs w:val="24"/>
          <w:lang w:eastAsia="ru-RU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4"/>
          <w:szCs w:val="24"/>
          <w:lang w:eastAsia="ru-RU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4"/>
          <w:szCs w:val="24"/>
          <w:lang w:eastAsia="ru-RU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4"/>
          <w:szCs w:val="24"/>
          <w:lang w:eastAsia="ru-RU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4"/>
          <w:szCs w:val="24"/>
          <w:lang w:eastAsia="ru-RU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4"/>
          <w:szCs w:val="24"/>
          <w:lang w:eastAsia="ru-RU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4"/>
          <w:szCs w:val="24"/>
          <w:lang w:eastAsia="ru-RU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4"/>
          <w:szCs w:val="24"/>
          <w:lang w:eastAsia="ru-RU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4"/>
          <w:szCs w:val="24"/>
          <w:lang w:eastAsia="ru-RU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4"/>
          <w:szCs w:val="24"/>
          <w:lang w:eastAsia="ru-RU"/>
        </w:rPr>
      </w:pP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67"/>
        <w:contextualSpacing/>
        <w:jc w:val="right"/>
        <w:rPr>
          <w:rFonts w:ascii="XO Thames" w:hAnsi="XO Thames" w:cs="Times New Roman"/>
          <w:sz w:val="28"/>
          <w:szCs w:val="28"/>
          <w:lang w:eastAsia="ru-RU"/>
        </w:rPr>
      </w:pPr>
      <w:r>
        <w:rPr>
          <w:rFonts w:ascii="XO Thames" w:hAnsi="XO Thames" w:cs="Times New Roman"/>
          <w:sz w:val="28"/>
          <w:szCs w:val="28"/>
          <w:lang w:eastAsia="ru-RU"/>
        </w:rPr>
        <w:t xml:space="preserve">Приложение № 2 к Контракту </w:t>
      </w:r>
    </w:p>
    <w:p w:rsidR="005E7057" w:rsidRDefault="000F4D84">
      <w:pPr>
        <w:spacing w:after="0" w:line="240" w:lineRule="auto"/>
        <w:ind w:left="567"/>
        <w:contextualSpacing/>
        <w:jc w:val="right"/>
        <w:rPr>
          <w:rFonts w:ascii="XO Thames" w:hAnsi="XO Thames" w:cs="Times New Roman"/>
          <w:sz w:val="28"/>
          <w:szCs w:val="28"/>
          <w:lang w:eastAsia="ru-RU"/>
        </w:rPr>
      </w:pPr>
      <w:r>
        <w:rPr>
          <w:rFonts w:ascii="XO Thames" w:hAnsi="XO Thames" w:cs="Times New Roman"/>
          <w:sz w:val="28"/>
          <w:szCs w:val="28"/>
          <w:lang w:eastAsia="ru-RU"/>
        </w:rPr>
        <w:t xml:space="preserve"> № ________________________ от «____» _________2026 года</w:t>
      </w:r>
    </w:p>
    <w:p w:rsidR="005E7057" w:rsidRDefault="005E7057">
      <w:pPr>
        <w:keepNext/>
        <w:keepLines/>
        <w:widowControl w:val="0"/>
        <w:spacing w:after="0" w:line="240" w:lineRule="auto"/>
        <w:jc w:val="right"/>
        <w:rPr>
          <w:rFonts w:ascii="XO Thames" w:hAnsi="XO Thames" w:cs="XO Thames"/>
          <w:bCs/>
          <w:sz w:val="28"/>
          <w:szCs w:val="28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76"/>
        <w:gridCol w:w="743"/>
        <w:gridCol w:w="4077"/>
      </w:tblGrid>
      <w:tr w:rsidR="005E7057">
        <w:tc>
          <w:tcPr>
            <w:tcW w:w="35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E7057" w:rsidRDefault="005E7057">
            <w:pPr>
              <w:widowControl w:val="0"/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E7057" w:rsidRDefault="005E7057">
            <w:pPr>
              <w:widowControl w:val="0"/>
              <w:spacing w:after="0" w:line="240" w:lineRule="auto"/>
              <w:rPr>
                <w:rFonts w:ascii="XO Thames" w:hAnsi="XO Thames" w:cs="XO Thames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E7057" w:rsidRDefault="005E7057">
            <w:pPr>
              <w:widowControl w:val="0"/>
              <w:spacing w:after="0" w:line="240" w:lineRule="auto"/>
              <w:jc w:val="both"/>
              <w:rPr>
                <w:rFonts w:ascii="XO Thames" w:hAnsi="XO Thames" w:cs="XO Thames"/>
                <w:sz w:val="28"/>
                <w:szCs w:val="28"/>
              </w:rPr>
            </w:pPr>
          </w:p>
        </w:tc>
        <w:tc>
          <w:tcPr>
            <w:tcW w:w="4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E7057" w:rsidRDefault="005E7057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sz w:val="28"/>
                <w:szCs w:val="28"/>
              </w:rPr>
            </w:pPr>
          </w:p>
        </w:tc>
      </w:tr>
    </w:tbl>
    <w:p w:rsidR="005E7057" w:rsidRDefault="000F4D84">
      <w:pPr>
        <w:widowControl w:val="0"/>
        <w:spacing w:after="0" w:line="240" w:lineRule="auto"/>
        <w:jc w:val="center"/>
        <w:rPr>
          <w:rFonts w:ascii="XO Thames" w:hAnsi="XO Thames" w:cs="XO Thames"/>
          <w:b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ТЕХНИЧЕСКОЕ ЗАДАНИЕ</w:t>
      </w:r>
    </w:p>
    <w:p w:rsidR="005E7057" w:rsidRDefault="005E7057">
      <w:pPr>
        <w:widowControl w:val="0"/>
        <w:spacing w:after="0" w:line="240" w:lineRule="auto"/>
        <w:jc w:val="center"/>
        <w:rPr>
          <w:rFonts w:ascii="XO Thames" w:hAnsi="XO Thames" w:cs="XO Thames"/>
          <w:b/>
          <w:color w:val="000000"/>
          <w:sz w:val="28"/>
          <w:szCs w:val="28"/>
        </w:rPr>
      </w:pPr>
    </w:p>
    <w:p w:rsidR="005E7057" w:rsidRDefault="000F4D84">
      <w:pPr>
        <w:spacing w:after="0" w:line="240" w:lineRule="auto"/>
        <w:jc w:val="center"/>
        <w:rPr>
          <w:rFonts w:ascii="XO Thames" w:hAnsi="XO Thames" w:cs="XO Thames"/>
          <w:b/>
          <w:bCs/>
          <w:sz w:val="28"/>
          <w:szCs w:val="28"/>
        </w:rPr>
      </w:pPr>
      <w:r>
        <w:rPr>
          <w:rFonts w:ascii="XO Thames" w:hAnsi="XO Thames" w:cs="XO Thames"/>
          <w:b/>
          <w:bCs/>
          <w:color w:val="000000"/>
          <w:sz w:val="28"/>
          <w:szCs w:val="28"/>
          <w:lang w:bidi="ru-RU"/>
        </w:rPr>
        <w:t xml:space="preserve">на </w:t>
      </w:r>
      <w:r>
        <w:rPr>
          <w:rFonts w:ascii="XO Thames" w:hAnsi="XO Thames" w:cs="XO Thames"/>
          <w:b/>
          <w:bCs/>
          <w:sz w:val="28"/>
          <w:szCs w:val="28"/>
        </w:rPr>
        <w:t xml:space="preserve">оказание услуг по техническому обслуживанию и ремонту систем пожарной безопасности в административном здании ФСИН России </w:t>
      </w:r>
    </w:p>
    <w:p w:rsidR="005E7057" w:rsidRDefault="000F4D84">
      <w:pPr>
        <w:spacing w:line="240" w:lineRule="auto"/>
        <w:jc w:val="center"/>
        <w:rPr>
          <w:rFonts w:ascii="XO Thames" w:hAnsi="XO Thames" w:cs="XO Thames"/>
          <w:b/>
          <w:bCs/>
          <w:color w:val="000000"/>
          <w:sz w:val="28"/>
          <w:szCs w:val="28"/>
        </w:rPr>
      </w:pPr>
      <w:r>
        <w:rPr>
          <w:rFonts w:ascii="XO Thames" w:eastAsia="XO Thames" w:hAnsi="XO Thames" w:cs="XO Thames"/>
          <w:b/>
          <w:bCs/>
          <w:color w:val="000000"/>
          <w:sz w:val="28"/>
          <w:szCs w:val="28"/>
        </w:rPr>
        <w:t>по адресу: г. Москва, Мажоров пер., д. 10</w:t>
      </w:r>
    </w:p>
    <w:p w:rsidR="005E7057" w:rsidRDefault="005E7057">
      <w:pPr>
        <w:spacing w:after="0" w:line="240" w:lineRule="auto"/>
        <w:ind w:firstLine="709"/>
        <w:rPr>
          <w:rFonts w:ascii="XO Thames" w:hAnsi="XO Thames" w:cs="XO Thames"/>
          <w:b/>
          <w:bCs/>
          <w:color w:val="000000"/>
          <w:sz w:val="28"/>
          <w:szCs w:val="28"/>
        </w:rPr>
      </w:pPr>
    </w:p>
    <w:p w:rsidR="005E7057" w:rsidRDefault="000F4D84">
      <w:pPr>
        <w:spacing w:after="0" w:line="240" w:lineRule="auto"/>
        <w:jc w:val="center"/>
        <w:rPr>
          <w:rFonts w:ascii="XO Thames" w:hAnsi="XO Thames" w:cs="XO Thames"/>
          <w:b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1. Общие положения: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b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1.1</w:t>
      </w:r>
      <w:r>
        <w:rPr>
          <w:rFonts w:ascii="XO Thames" w:hAnsi="XO Thames" w:cs="XO Thames"/>
          <w:b/>
          <w:bCs/>
          <w:color w:val="000000"/>
          <w:sz w:val="28"/>
          <w:szCs w:val="28"/>
        </w:rPr>
        <w:t>.</w:t>
      </w:r>
      <w:r>
        <w:rPr>
          <w:rFonts w:ascii="XO Thames" w:hAnsi="XO Thames" w:cs="XO Thames"/>
          <w:color w:val="000000"/>
          <w:sz w:val="28"/>
          <w:szCs w:val="28"/>
        </w:rPr>
        <w:t> Цели оказания услуг: основной целью по обеспечению пожарной безопасности в административных зданиях является техническое обслуживание и ремонт (далее - ТО и Р) автоматической системы противопожарной защиты (далее - АПЗ).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1.2. Основными задачами ТО и Р являются</w:t>
      </w:r>
      <w:r>
        <w:rPr>
          <w:rFonts w:ascii="XO Thames" w:hAnsi="XO Thames" w:cs="XO Thames"/>
          <w:color w:val="000000"/>
          <w:sz w:val="28"/>
          <w:szCs w:val="28"/>
        </w:rPr>
        <w:t>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систематический контроль (проверка работоспособности) технического состояния средств защиты (перечень оборудования АПС и СОУЭ, а также других средств защиты, подлежащего ТО и Р, Приложение №1 к Техническому заданию)</w:t>
      </w:r>
      <w:r>
        <w:rPr>
          <w:rFonts w:ascii="XO Thames" w:hAnsi="XO Thames" w:cs="XO Thames"/>
          <w:color w:val="000000"/>
          <w:sz w:val="28"/>
          <w:szCs w:val="28"/>
        </w:rPr>
        <w:t>, обеспечение их бесперебойной работоспособности;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проведение планового технического обслуживания и ремонта </w:t>
      </w:r>
      <w:proofErr w:type="gramStart"/>
      <w:r>
        <w:rPr>
          <w:rFonts w:ascii="XO Thames" w:hAnsi="XO Thames" w:cs="XO Thames"/>
          <w:color w:val="000000"/>
          <w:sz w:val="28"/>
          <w:szCs w:val="28"/>
        </w:rPr>
        <w:t>в сроки</w:t>
      </w:r>
      <w:proofErr w:type="gramEnd"/>
      <w:r>
        <w:rPr>
          <w:rFonts w:ascii="XO Thames" w:hAnsi="XO Thames" w:cs="XO Thames"/>
          <w:color w:val="000000"/>
          <w:sz w:val="28"/>
          <w:szCs w:val="28"/>
        </w:rPr>
        <w:t xml:space="preserve"> установленные требованиями нормативных правовых актов Российской Федерации в области обеспечения пожарной безопасности;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проверка соответствия</w:t>
      </w:r>
      <w:r>
        <w:rPr>
          <w:rFonts w:ascii="XO Thames" w:hAnsi="XO Thames" w:cs="XO Thames"/>
          <w:color w:val="000000"/>
          <w:sz w:val="28"/>
          <w:szCs w:val="28"/>
        </w:rPr>
        <w:t xml:space="preserve"> средств защиты, в том числе соответствия                           их параметров, и технической документации;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выявление и устранение причин нештатных срабатываний АПЗ, анализ обстоятельств и причин их возникновения и принятие мер по их недопущению;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устран</w:t>
      </w:r>
      <w:r>
        <w:rPr>
          <w:rFonts w:ascii="XO Thames" w:hAnsi="XO Thames" w:cs="XO Thames"/>
          <w:color w:val="000000"/>
          <w:sz w:val="28"/>
          <w:szCs w:val="28"/>
        </w:rPr>
        <w:t>ение последствий воздействия на АПЗ неблагоприятных климатических, производственных и иных условий;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b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принятие оперативных мер по восстановлению работоспособности при возникновении аварийных и иных ситуаций повлекших переход АПЗ </w:t>
      </w:r>
      <w:r>
        <w:rPr>
          <w:rFonts w:ascii="XO Thames" w:hAnsi="XO Thames" w:cs="XO Thames"/>
          <w:color w:val="000000"/>
          <w:sz w:val="28"/>
          <w:szCs w:val="28"/>
        </w:rPr>
        <w:br/>
        <w:t>в аварийные режимы работы.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1</w:t>
      </w:r>
      <w:r>
        <w:rPr>
          <w:rFonts w:ascii="XO Thames" w:hAnsi="XO Thames" w:cs="XO Thames"/>
          <w:b/>
          <w:color w:val="000000"/>
          <w:sz w:val="28"/>
          <w:szCs w:val="28"/>
        </w:rPr>
        <w:t>.3. Техническое обслуживание и ремонт включают в себя</w:t>
      </w:r>
      <w:r>
        <w:rPr>
          <w:rFonts w:ascii="XO Thames" w:hAnsi="XO Thames" w:cs="XO Thames"/>
          <w:color w:val="000000"/>
          <w:sz w:val="28"/>
          <w:szCs w:val="28"/>
        </w:rPr>
        <w:t>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проведение плановых профилактических работ в соответствии </w:t>
      </w:r>
      <w:r>
        <w:rPr>
          <w:rFonts w:ascii="XO Thames" w:hAnsi="XO Thames" w:cs="XO Thames"/>
          <w:color w:val="000000"/>
          <w:sz w:val="28"/>
          <w:szCs w:val="28"/>
        </w:rPr>
        <w:br/>
        <w:t>с ГОСТ Р 59638-2021 (Приложение Б, Г); ГОСТ Р 59639-2021 (Приложение Б); ГОСТ Р 71554-2024 и/или требованиями завода-изготовителя (при их нали</w:t>
      </w:r>
      <w:r>
        <w:rPr>
          <w:rFonts w:ascii="XO Thames" w:hAnsi="XO Thames" w:cs="XO Thames"/>
          <w:color w:val="000000"/>
          <w:sz w:val="28"/>
          <w:szCs w:val="28"/>
        </w:rPr>
        <w:t>чии);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устранение неисправностей и проведение текущего ремонта установок пожарной автоматики согласно перечня составленного Исполнителем </w:t>
      </w:r>
      <w:r>
        <w:rPr>
          <w:rFonts w:ascii="XO Thames" w:hAnsi="XO Thames" w:cs="XO Thames"/>
          <w:color w:val="000000"/>
          <w:sz w:val="28"/>
          <w:szCs w:val="28"/>
        </w:rPr>
        <w:br/>
        <w:t>по форме «Перечень оборудования, подлежащего техническому обслуживанию и ремонту» (Приложения №  3 к Техническому задан</w:t>
      </w:r>
      <w:r>
        <w:rPr>
          <w:rFonts w:ascii="XO Thames" w:hAnsi="XO Thames" w:cs="XO Thames"/>
          <w:color w:val="000000"/>
          <w:sz w:val="28"/>
          <w:szCs w:val="28"/>
        </w:rPr>
        <w:t>ию);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оказание помощи Государственному заказчику в вопросах надлежащей эксплуатации;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b/>
          <w:bCs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lastRenderedPageBreak/>
        <w:t xml:space="preserve">устранение замечаний, указанных в предписаниях надзорных органов, </w:t>
      </w:r>
      <w:r>
        <w:rPr>
          <w:rFonts w:ascii="XO Thames" w:hAnsi="XO Thames" w:cs="XO Thames"/>
          <w:color w:val="000000"/>
          <w:sz w:val="28"/>
          <w:szCs w:val="28"/>
        </w:rPr>
        <w:br/>
        <w:t>в части, касающейся функционирования и обслуживания установок пожарной автоматики и объектовых систем опо</w:t>
      </w:r>
      <w:r>
        <w:rPr>
          <w:rFonts w:ascii="XO Thames" w:hAnsi="XO Thames" w:cs="XO Thames"/>
          <w:color w:val="000000"/>
          <w:sz w:val="28"/>
          <w:szCs w:val="28"/>
        </w:rPr>
        <w:t>вещения.</w:t>
      </w:r>
    </w:p>
    <w:p w:rsidR="005E7057" w:rsidRDefault="000F4D84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bCs/>
          <w:color w:val="000000"/>
          <w:sz w:val="28"/>
          <w:szCs w:val="28"/>
        </w:rPr>
        <w:t>1.4.</w:t>
      </w:r>
      <w:r>
        <w:rPr>
          <w:rFonts w:ascii="XO Thames" w:hAnsi="XO Thames" w:cs="XO Thames"/>
          <w:b/>
          <w:color w:val="000000"/>
          <w:sz w:val="28"/>
          <w:szCs w:val="28"/>
        </w:rPr>
        <w:t xml:space="preserve"> Место оказания услуг (далее - Объекты): </w:t>
      </w:r>
      <w:r>
        <w:rPr>
          <w:rFonts w:ascii="XO Thames" w:eastAsia="XO Thames" w:hAnsi="XO Thames" w:cs="XO Thames"/>
          <w:color w:val="000000"/>
          <w:sz w:val="28"/>
          <w:szCs w:val="28"/>
        </w:rPr>
        <w:t>г. Москва, Мажоров пер.</w:t>
      </w:r>
      <w:proofErr w:type="gramStart"/>
      <w:r>
        <w:rPr>
          <w:rFonts w:ascii="XO Thames" w:eastAsia="XO Thames" w:hAnsi="XO Thames" w:cs="XO Thames"/>
          <w:color w:val="000000"/>
          <w:sz w:val="28"/>
          <w:szCs w:val="28"/>
        </w:rPr>
        <w:t>,  д.</w:t>
      </w:r>
      <w:proofErr w:type="gramEnd"/>
      <w:r>
        <w:rPr>
          <w:rFonts w:ascii="XO Thames" w:eastAsia="XO Thames" w:hAnsi="XO Thames" w:cs="XO Thames"/>
          <w:color w:val="000000"/>
          <w:sz w:val="28"/>
          <w:szCs w:val="28"/>
        </w:rPr>
        <w:t xml:space="preserve"> 10</w:t>
      </w:r>
    </w:p>
    <w:p w:rsidR="005E7057" w:rsidRDefault="000F4D84">
      <w:pPr>
        <w:spacing w:after="0" w:line="240" w:lineRule="auto"/>
        <w:ind w:firstLine="709"/>
        <w:contextualSpacing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bCs/>
          <w:color w:val="000000"/>
          <w:sz w:val="28"/>
          <w:szCs w:val="28"/>
        </w:rPr>
        <w:t>1.5. </w:t>
      </w:r>
      <w:r>
        <w:rPr>
          <w:rFonts w:ascii="XO Thames" w:hAnsi="XO Thames" w:cs="XO Thames"/>
          <w:b/>
          <w:color w:val="000000"/>
          <w:sz w:val="28"/>
          <w:szCs w:val="28"/>
        </w:rPr>
        <w:t>Сроки оказания услуг:</w:t>
      </w:r>
      <w:r>
        <w:rPr>
          <w:rFonts w:ascii="XO Thames" w:hAnsi="XO Thames" w:cs="XO Thames"/>
          <w:color w:val="000000"/>
          <w:sz w:val="28"/>
          <w:szCs w:val="28"/>
        </w:rPr>
        <w:t xml:space="preserve"> </w:t>
      </w:r>
      <w:r>
        <w:rPr>
          <w:rFonts w:ascii="XO Thames" w:hAnsi="XO Thames" w:cs="XO Thames"/>
          <w:sz w:val="28"/>
          <w:szCs w:val="28"/>
          <w:lang w:bidi="ru-RU"/>
        </w:rPr>
        <w:t>с даты заключения Контракта и до 25 декабря 2026 г.</w:t>
      </w:r>
    </w:p>
    <w:p w:rsidR="005E7057" w:rsidRDefault="000F4D84">
      <w:pPr>
        <w:spacing w:after="0" w:line="240" w:lineRule="auto"/>
        <w:jc w:val="center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bCs/>
          <w:color w:val="000000"/>
          <w:sz w:val="28"/>
          <w:szCs w:val="28"/>
        </w:rPr>
        <w:t>2. Нормативные требования: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Услуги должны быть оказаны в соответствии с требованиями следующ</w:t>
      </w:r>
      <w:r>
        <w:rPr>
          <w:rFonts w:ascii="XO Thames" w:hAnsi="XO Thames" w:cs="XO Thames"/>
          <w:color w:val="000000"/>
          <w:sz w:val="28"/>
          <w:szCs w:val="28"/>
        </w:rPr>
        <w:t>их нормативных документов: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Федеральный закон от 21 декабря 1994 г. № 69-ФЗ «О пожарной безопасности»;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Федеральный закон от 22 июля 2008 г. № 123-ФЗ «Технический регламент о требованиях пожарной безопасности»;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Федеральный  закон от 27 декабря 2002 г. № 184-ФЗ </w:t>
      </w:r>
      <w:r>
        <w:rPr>
          <w:rFonts w:ascii="XO Thames" w:hAnsi="XO Thames" w:cs="XO Thames"/>
          <w:color w:val="000000"/>
          <w:sz w:val="28"/>
          <w:szCs w:val="28"/>
        </w:rPr>
        <w:br/>
        <w:t>«О техническом регулировании»;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Постановление Правительства РФ от 16 сентября 2020 г. № 1479                      </w:t>
      </w:r>
      <w:proofErr w:type="gramStart"/>
      <w:r>
        <w:rPr>
          <w:rFonts w:ascii="XO Thames" w:hAnsi="XO Thames" w:cs="XO Thames"/>
          <w:color w:val="000000"/>
          <w:sz w:val="28"/>
          <w:szCs w:val="28"/>
        </w:rPr>
        <w:t xml:space="preserve">   «</w:t>
      </w:r>
      <w:proofErr w:type="gramEnd"/>
      <w:r>
        <w:rPr>
          <w:rFonts w:ascii="XO Thames" w:hAnsi="XO Thames" w:cs="XO Thames"/>
          <w:color w:val="000000"/>
          <w:sz w:val="28"/>
          <w:szCs w:val="28"/>
        </w:rPr>
        <w:t>Об утверждении Правил противопожарного режима в Российской Федерации»;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СП 484.1311500.2020 «Системы противопожарной защиты. Системы пожарной сигнализации и автоматизация систем противопожарной защиты. </w:t>
      </w:r>
      <w:proofErr w:type="gramStart"/>
      <w:r>
        <w:rPr>
          <w:rFonts w:ascii="XO Thames" w:hAnsi="XO Thames" w:cs="XO Thames"/>
          <w:color w:val="000000"/>
          <w:sz w:val="28"/>
          <w:szCs w:val="28"/>
        </w:rPr>
        <w:t>Нормы  и</w:t>
      </w:r>
      <w:proofErr w:type="gramEnd"/>
      <w:r>
        <w:rPr>
          <w:rFonts w:ascii="XO Thames" w:hAnsi="XO Thames" w:cs="XO Thames"/>
          <w:color w:val="000000"/>
          <w:sz w:val="28"/>
          <w:szCs w:val="28"/>
        </w:rPr>
        <w:t xml:space="preserve"> правила проектирования»;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СП 486.1311500.2020 «Системы противопожарной защиты. Перечень зданий, сооружений, помещений </w:t>
      </w:r>
      <w:r>
        <w:rPr>
          <w:rFonts w:ascii="XO Thames" w:hAnsi="XO Thames" w:cs="XO Thames"/>
          <w:color w:val="000000"/>
          <w:sz w:val="28"/>
          <w:szCs w:val="28"/>
        </w:rPr>
        <w:t>и оборудования, подлежащих защите автоматическими установками пожаротушения и системами пожарной сигнализации. Требования пожарной безопасности»;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СП 6.13130.2021 «Системы противопожарной защиты. Электроустановки низковольтные. Требования пожарной безопасно</w:t>
      </w:r>
      <w:r>
        <w:rPr>
          <w:rFonts w:ascii="XO Thames" w:hAnsi="XO Thames" w:cs="XO Thames"/>
          <w:color w:val="000000"/>
          <w:sz w:val="28"/>
          <w:szCs w:val="28"/>
        </w:rPr>
        <w:t>сти»;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СП 12.13130.2009 «Определение категорий помещений, зданий </w:t>
      </w:r>
      <w:r>
        <w:rPr>
          <w:rFonts w:ascii="XO Thames" w:hAnsi="XO Thames" w:cs="XO Thames"/>
          <w:color w:val="000000"/>
          <w:sz w:val="28"/>
          <w:szCs w:val="28"/>
        </w:rPr>
        <w:br/>
        <w:t>и наружных установок по взрывопожарной и пожарной опасности»;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Приказ Минтруда России от 16 ноября 2020 № 782н </w:t>
      </w:r>
      <w:r>
        <w:rPr>
          <w:rFonts w:ascii="XO Thames" w:hAnsi="XO Thames" w:cs="XO Thames"/>
          <w:color w:val="000000"/>
          <w:sz w:val="28"/>
          <w:szCs w:val="28"/>
        </w:rPr>
        <w:br/>
        <w:t>«Об утверждении Правил о охране труда при работе на высоте»;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Трудовой кодекс Рос</w:t>
      </w:r>
      <w:r>
        <w:rPr>
          <w:rFonts w:ascii="XO Thames" w:hAnsi="XO Thames" w:cs="XO Thames"/>
          <w:color w:val="000000"/>
          <w:sz w:val="28"/>
          <w:szCs w:val="28"/>
        </w:rPr>
        <w:t>сийской Федерации;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Федеральный закон от 30 марта 1999 г. № 52-ФЗ «О санитарно-эпидемиологическом благополучии населения»;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Постановление Правительства РФ от 01 сентября 2021 г. № 1464</w:t>
      </w:r>
      <w:r>
        <w:rPr>
          <w:rFonts w:ascii="XO Thames" w:hAnsi="XO Thames" w:cs="XO Thames"/>
          <w:color w:val="000000"/>
          <w:sz w:val="28"/>
          <w:szCs w:val="28"/>
        </w:rPr>
        <w:br/>
        <w:t>«Об утверждении требований к оснащению объектов защиты автоматическими ус</w:t>
      </w:r>
      <w:r>
        <w:rPr>
          <w:rFonts w:ascii="XO Thames" w:hAnsi="XO Thames" w:cs="XO Thames"/>
          <w:color w:val="000000"/>
          <w:sz w:val="28"/>
          <w:szCs w:val="28"/>
        </w:rPr>
        <w:t>тановками пожаротушения, системой пожарной сигнализации, системой оповещения и управления эвакуацией людей при пожаре»;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Постановление Правительства РФ от 28.07.2020 № 1128 </w:t>
      </w:r>
      <w:r>
        <w:rPr>
          <w:rFonts w:ascii="XO Thames" w:hAnsi="XO Thames" w:cs="XO Thames"/>
          <w:color w:val="000000"/>
          <w:sz w:val="28"/>
          <w:szCs w:val="28"/>
        </w:rPr>
        <w:br/>
        <w:t>«Об утверждении Положения о лицензировании деятельности по монтажу, техническому об</w:t>
      </w:r>
      <w:r>
        <w:rPr>
          <w:rFonts w:ascii="XO Thames" w:hAnsi="XO Thames" w:cs="XO Thames"/>
          <w:color w:val="000000"/>
          <w:sz w:val="28"/>
          <w:szCs w:val="28"/>
        </w:rPr>
        <w:t>служиванию и ремонту средств обеспечения по пожарной безопасности зданий и сооружений».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ГОСТ Р 53325-2012 «Техника пожарная. Технические средства пожарной автоматики. Общие технические требования и методы испытаний»;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lastRenderedPageBreak/>
        <w:t>ГОСТ 12.1.004-91 ССБТ «Пожарная безопас</w:t>
      </w:r>
      <w:r>
        <w:rPr>
          <w:rFonts w:ascii="XO Thames" w:hAnsi="XO Thames" w:cs="XO Thames"/>
          <w:color w:val="000000"/>
          <w:sz w:val="28"/>
          <w:szCs w:val="28"/>
        </w:rPr>
        <w:t>ность. Общие требования»;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ГОСТ 12.4.009-83 «Пожарная техника для защиты объектов. Основные виды. Размещение и обслуживание»;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Приказ МЧС РФ от 16 декабря 2024 № 1120 «Об определении Порядка, видов, сроков обучения лиц, осуществляющих трудовую или служебную </w:t>
      </w:r>
      <w:r>
        <w:rPr>
          <w:rFonts w:ascii="XO Thames" w:hAnsi="XO Thames" w:cs="XO Thames"/>
          <w:color w:val="000000"/>
          <w:sz w:val="28"/>
          <w:szCs w:val="28"/>
        </w:rPr>
        <w:t>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Постановление Правитель</w:t>
      </w:r>
      <w:r>
        <w:rPr>
          <w:rFonts w:ascii="XO Thames" w:hAnsi="XO Thames" w:cs="XO Thames"/>
          <w:color w:val="000000"/>
          <w:sz w:val="28"/>
          <w:szCs w:val="28"/>
        </w:rPr>
        <w:t xml:space="preserve">ства РФ от 30 ноября 2021 № 2106 </w:t>
      </w:r>
      <w:r>
        <w:rPr>
          <w:rFonts w:ascii="XO Thames" w:hAnsi="XO Thames" w:cs="XO Thames"/>
          <w:color w:val="000000"/>
          <w:sz w:val="28"/>
          <w:szCs w:val="28"/>
        </w:rPr>
        <w:br/>
        <w:t xml:space="preserve">«О порядке аттестации физических лиц на право проектирования средств обеспечения пожарной безопасности зданий и сооружений, которые введены </w:t>
      </w:r>
      <w:r>
        <w:rPr>
          <w:rFonts w:ascii="XO Thames" w:hAnsi="XO Thames" w:cs="XO Thames"/>
          <w:color w:val="000000"/>
          <w:sz w:val="28"/>
          <w:szCs w:val="28"/>
        </w:rPr>
        <w:br/>
        <w:t>в эксплуатацию».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b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А также в соответствии с инструкциями на технические средства за</w:t>
      </w:r>
      <w:r>
        <w:rPr>
          <w:rFonts w:ascii="XO Thames" w:hAnsi="XO Thames" w:cs="XO Thames"/>
          <w:color w:val="000000"/>
          <w:sz w:val="28"/>
          <w:szCs w:val="28"/>
        </w:rPr>
        <w:t>вода-изготовителя.</w:t>
      </w:r>
    </w:p>
    <w:p w:rsidR="005E7057" w:rsidRDefault="000F4D84">
      <w:pPr>
        <w:spacing w:after="0" w:line="240" w:lineRule="auto"/>
        <w:jc w:val="center"/>
        <w:rPr>
          <w:rFonts w:ascii="XO Thames" w:hAnsi="XO Thames" w:cs="XO Thames"/>
          <w:b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3. Требования к Исполнителю.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3.1. Квалификационные требования к персоналу Исполнителя.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3.1.1. Исполнитель обязан иметь разрешительные документы, установленные законодательством Российской Федерации для оказания услуг, предусмотренных нас</w:t>
      </w:r>
      <w:r>
        <w:rPr>
          <w:rFonts w:ascii="XO Thames" w:hAnsi="XO Thames" w:cs="XO Thames"/>
          <w:color w:val="000000"/>
          <w:sz w:val="28"/>
          <w:szCs w:val="28"/>
        </w:rPr>
        <w:t>тоящим Техническим заданием, круглосуточную дежурно-диспетчерскую службу и службу технической поддержки.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Услуги должны оказываться Исполнителем с привлечением сотрудников, которые являются гражданами Российской Федерации. 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Исполнитель должен обеспечить ока</w:t>
      </w:r>
      <w:r>
        <w:rPr>
          <w:rFonts w:ascii="XO Thames" w:hAnsi="XO Thames" w:cs="XO Thames"/>
          <w:color w:val="000000"/>
          <w:sz w:val="28"/>
          <w:szCs w:val="28"/>
        </w:rPr>
        <w:t xml:space="preserve">зание услуг на объектах Заказчика квалифицированными сотрудниками прошедшими специальное обучение, соответствующими требованиям настоящего Технического задания </w:t>
      </w:r>
      <w:r>
        <w:rPr>
          <w:rFonts w:ascii="XO Thames" w:hAnsi="XO Thames" w:cs="XO Thames"/>
          <w:color w:val="000000"/>
          <w:sz w:val="28"/>
          <w:szCs w:val="28"/>
        </w:rPr>
        <w:br/>
        <w:t>и законодательства Российской Федерации.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Исполнитель обеспечивает выполнение требований объекто</w:t>
      </w:r>
      <w:r>
        <w:rPr>
          <w:rFonts w:ascii="XO Thames" w:hAnsi="XO Thames" w:cs="XO Thames"/>
          <w:color w:val="000000"/>
          <w:sz w:val="28"/>
          <w:szCs w:val="28"/>
        </w:rPr>
        <w:t>вого режима, установленного на объекте Заказчика.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Для оказания услуг по ТО и Р средств защиты на объектах Заказчика, Исполнитель обязан в течение 1 (одного) рабочего дня с даты заключения контракта предоставить Заказчику на каждого сотрудника, привлекаемог</w:t>
      </w:r>
      <w:r>
        <w:rPr>
          <w:rFonts w:ascii="XO Thames" w:hAnsi="XO Thames" w:cs="XO Thames"/>
          <w:color w:val="000000"/>
          <w:sz w:val="28"/>
          <w:szCs w:val="28"/>
        </w:rPr>
        <w:t xml:space="preserve">о </w:t>
      </w:r>
      <w:r>
        <w:rPr>
          <w:rFonts w:ascii="XO Thames" w:hAnsi="XO Thames" w:cs="XO Thames"/>
          <w:color w:val="000000"/>
          <w:sz w:val="28"/>
          <w:szCs w:val="28"/>
        </w:rPr>
        <w:br/>
        <w:t>к оказанию услуг в рамках исполнения обязательств по заключенному контракту оригиналы и заверенные надлежащим образом копии следующих документов: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о прохождении обучения и проверки знаний требований охраны труда;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о прохождении обучения и проверки знаний </w:t>
      </w:r>
      <w:r>
        <w:rPr>
          <w:rFonts w:ascii="XO Thames" w:hAnsi="XO Thames" w:cs="XO Thames"/>
          <w:color w:val="000000"/>
          <w:sz w:val="28"/>
          <w:szCs w:val="28"/>
        </w:rPr>
        <w:t>по пожарной безопасности;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о прохождении дополнительного профессионального образования (повышение квалификации) позволяющего выполнять работы по ТО и Р АПЗ на системах НПО «Болид» («Орион-Про»);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о прохождении обучения и проверки знаний по электробезопасности;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о прохождении обучения безопасным методам и приемам выполнения работ на высоте;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о допуске персонала к выполнению специальных работ в режимных помещениях;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lastRenderedPageBreak/>
        <w:t>о допуске персонала к выполнению спец</w:t>
      </w:r>
      <w:r>
        <w:rPr>
          <w:rFonts w:ascii="XO Thames" w:hAnsi="XO Thames" w:cs="XO Thames"/>
          <w:color w:val="000000"/>
          <w:sz w:val="28"/>
          <w:szCs w:val="28"/>
        </w:rPr>
        <w:t>иальных работ в режимных помещениях;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копии паспортов РФ с регистрацией на каждого сотрудника.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3.1.2. Исполнитель до начала оказания услуг в соответствии </w:t>
      </w:r>
      <w:r>
        <w:rPr>
          <w:rFonts w:ascii="XO Thames" w:hAnsi="XO Thames" w:cs="XO Thames"/>
          <w:color w:val="000000"/>
          <w:sz w:val="28"/>
          <w:szCs w:val="28"/>
        </w:rPr>
        <w:br/>
        <w:t>с Федеральным законом от 04.05.2011 № 99-ФЗ (с последними изменениями) «О лицензировании отдельных вид</w:t>
      </w:r>
      <w:r>
        <w:rPr>
          <w:rFonts w:ascii="XO Thames" w:hAnsi="XO Thames" w:cs="XO Thames"/>
          <w:color w:val="000000"/>
          <w:sz w:val="28"/>
          <w:szCs w:val="28"/>
        </w:rPr>
        <w:t>ов деятельности» предоставляет оригиналы и заверенные надлежащим образом копии следующих документов: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а) Лицензию МЧС России на оказание следующих видов услуг: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- Монтаж, техническое обслуживание и ремонт систем пожарной </w:t>
      </w:r>
      <w:r>
        <w:rPr>
          <w:rFonts w:ascii="XO Thames" w:hAnsi="XO Thames" w:cs="XO Thames"/>
          <w:color w:val="000000"/>
          <w:sz w:val="28"/>
          <w:szCs w:val="28"/>
        </w:rPr>
        <w:br/>
        <w:t>и охранно-пожарной сигнализации и их</w:t>
      </w:r>
      <w:r>
        <w:rPr>
          <w:rFonts w:ascii="XO Thames" w:hAnsi="XO Thames" w:cs="XO Thames"/>
          <w:color w:val="000000"/>
          <w:sz w:val="28"/>
          <w:szCs w:val="28"/>
        </w:rPr>
        <w:t xml:space="preserve"> элементов, включая диспетчеризацию и проведение пусконаладочных работ;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- Монтаж, техническое обслуживание и ремонт систем оповещения </w:t>
      </w:r>
      <w:r>
        <w:rPr>
          <w:rFonts w:ascii="XO Thames" w:hAnsi="XO Thames" w:cs="XO Thames"/>
          <w:color w:val="000000"/>
          <w:sz w:val="28"/>
          <w:szCs w:val="28"/>
        </w:rPr>
        <w:br/>
        <w:t xml:space="preserve">и эвакуации при пожаре и их элементов, включая диспетчеризацию </w:t>
      </w:r>
      <w:r>
        <w:rPr>
          <w:rFonts w:ascii="XO Thames" w:hAnsi="XO Thames" w:cs="XO Thames"/>
          <w:color w:val="000000"/>
          <w:sz w:val="28"/>
          <w:szCs w:val="28"/>
        </w:rPr>
        <w:br/>
        <w:t>и проведение пусконаладочных работ, в том числе фотолюмин</w:t>
      </w:r>
      <w:r>
        <w:rPr>
          <w:rFonts w:ascii="XO Thames" w:hAnsi="XO Thames" w:cs="XO Thames"/>
          <w:color w:val="000000"/>
          <w:sz w:val="28"/>
          <w:szCs w:val="28"/>
        </w:rPr>
        <w:t>есцентных эвакуационных систем и их элементов;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Исполнителем также представляются: 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приказ о назначении лиц, ответственных за оказание услуг </w:t>
      </w:r>
      <w:r>
        <w:rPr>
          <w:rFonts w:ascii="XO Thames" w:hAnsi="XO Thames" w:cs="XO Thames"/>
          <w:color w:val="000000"/>
          <w:sz w:val="28"/>
          <w:szCs w:val="28"/>
        </w:rPr>
        <w:br/>
        <w:t>в рамках исполнения государственного контракта на объектах Государственного заказчика;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приказ о назначении лиц, ответственных за охрану труда и пожарную безопасность;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список работников Исполнителя с указанием должности, паспортных данных с регистрацией.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b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3.1.3. Исполнитель перед началом оказания услуг обязан представить Государственному заказ</w:t>
      </w:r>
      <w:r>
        <w:rPr>
          <w:rFonts w:ascii="XO Thames" w:hAnsi="XO Thames" w:cs="XO Thames"/>
          <w:color w:val="000000"/>
          <w:sz w:val="28"/>
          <w:szCs w:val="28"/>
        </w:rPr>
        <w:t>чику всех сотрудников, привлекаемых для оказания услуг по ТО и Р АПЗ на объектах Государственного заказчика, для прохождения вводных инструктажей.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3.2. Требования к технологии оказания услуг: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3.2.1. Перед началом оказания услуг по ТО и Р систем пожарной бе</w:t>
      </w:r>
      <w:r>
        <w:rPr>
          <w:rFonts w:ascii="XO Thames" w:hAnsi="XO Thames" w:cs="XO Thames"/>
          <w:color w:val="000000"/>
          <w:sz w:val="28"/>
          <w:szCs w:val="28"/>
        </w:rPr>
        <w:t>зопасности (далее – систем безопасности) Исполнитель разрабатывает ФСИН России и представляет на утверждение Государственному заказчику Регламент технического обслуживания систем безопасности, составленный с учетом требований технической документации изгот</w:t>
      </w:r>
      <w:r>
        <w:rPr>
          <w:rFonts w:ascii="XO Thames" w:hAnsi="XO Thames" w:cs="XO Thames"/>
          <w:color w:val="000000"/>
          <w:sz w:val="28"/>
          <w:szCs w:val="28"/>
        </w:rPr>
        <w:t>овителя технических средств, функционирующих в составе систем безопасности.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3.2.2. Все виды услуг выполняются в соответствии с разработанными Исполнителем и согласованными с Государственным заказчиком графиками ТО и Р (ежемесячный) на каждую отдельную сист</w:t>
      </w:r>
      <w:r>
        <w:rPr>
          <w:rFonts w:ascii="XO Thames" w:hAnsi="XO Thames" w:cs="XO Thames"/>
          <w:color w:val="000000"/>
          <w:sz w:val="28"/>
          <w:szCs w:val="28"/>
        </w:rPr>
        <w:t>ему безопасности включающими в себя комплекс необходимых работ по проверке работоспособности систем безопасности, периодическое техническое обслуживание, межремонтное обслуживание и периодические плановые профилактические операции: осмотр, промывку, чистку</w:t>
      </w:r>
      <w:r>
        <w:rPr>
          <w:rFonts w:ascii="XO Thames" w:hAnsi="XO Thames" w:cs="XO Thames"/>
          <w:color w:val="000000"/>
          <w:sz w:val="28"/>
          <w:szCs w:val="28"/>
        </w:rPr>
        <w:t>, текущий ремонт и периодические испытания систем безопасности, а также утвержденными Исполнителем технологическими картами на выполнение работ по ТО и Р систем безопасности.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lastRenderedPageBreak/>
        <w:t xml:space="preserve">3.2.3. В целях оказания услуг по ТО и Р систем безопасности </w:t>
      </w:r>
      <w:r>
        <w:rPr>
          <w:rFonts w:ascii="XO Thames" w:hAnsi="XO Thames" w:cs="XO Thames"/>
          <w:color w:val="000000"/>
          <w:sz w:val="28"/>
          <w:szCs w:val="28"/>
        </w:rPr>
        <w:br/>
        <w:t>на объектах Государс</w:t>
      </w:r>
      <w:r>
        <w:rPr>
          <w:rFonts w:ascii="XO Thames" w:hAnsi="XO Thames" w:cs="XO Thames"/>
          <w:color w:val="000000"/>
          <w:sz w:val="28"/>
          <w:szCs w:val="28"/>
        </w:rPr>
        <w:t xml:space="preserve">твенного заказчика Исполнитель обязан обеспечить </w:t>
      </w:r>
      <w:r>
        <w:rPr>
          <w:rFonts w:ascii="XO Thames" w:hAnsi="XO Thames" w:cs="XO Thames"/>
          <w:color w:val="000000"/>
          <w:sz w:val="28"/>
          <w:szCs w:val="28"/>
        </w:rPr>
        <w:br/>
        <w:t>в рабочие дни с 9.00 до 18.00 прибытие в течение 90 минут с момента получения заявки от Государственного заказчика не менее 2-х квалифицированных работников, установленным порядком допущенных к оказанию усл</w:t>
      </w:r>
      <w:r>
        <w:rPr>
          <w:rFonts w:ascii="XO Thames" w:hAnsi="XO Thames" w:cs="XO Thames"/>
          <w:color w:val="000000"/>
          <w:sz w:val="28"/>
          <w:szCs w:val="28"/>
        </w:rPr>
        <w:t xml:space="preserve">уг по </w:t>
      </w:r>
      <w:r>
        <w:rPr>
          <w:rFonts w:ascii="XO Thames" w:hAnsi="XO Thames" w:cs="XO Thames"/>
          <w:color w:val="000000"/>
          <w:sz w:val="28"/>
          <w:szCs w:val="28"/>
        </w:rPr>
        <w:br/>
        <w:t>ТО и Р систем безопасности на объектах.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3.2.4. Исполнитель обязан предоставить Государственному заказчику круглосуточную техническую поддержку, с возможностью круглосуточного прибытия необходимого количества сотрудников Исполнителя по заявкам Госуда</w:t>
      </w:r>
      <w:r>
        <w:rPr>
          <w:rFonts w:ascii="XO Thames" w:hAnsi="XO Thames" w:cs="XO Thames"/>
          <w:color w:val="000000"/>
          <w:sz w:val="28"/>
          <w:szCs w:val="28"/>
        </w:rPr>
        <w:t>рственного заказчика в случае возникновения аварийных (нештатных) ситуаций, связанных с работоспособностью АПЗ в выходные, праздничные дни и в не рабочее время в течение 2</w:t>
      </w:r>
      <w:r>
        <w:rPr>
          <w:rFonts w:ascii="XO Thames" w:hAnsi="XO Thames" w:cs="XO Thames"/>
          <w:b/>
          <w:color w:val="000000"/>
          <w:sz w:val="28"/>
          <w:szCs w:val="28"/>
        </w:rPr>
        <w:t>-</w:t>
      </w:r>
      <w:r>
        <w:rPr>
          <w:rFonts w:ascii="XO Thames" w:hAnsi="XO Thames" w:cs="XO Thames"/>
          <w:color w:val="000000"/>
          <w:sz w:val="28"/>
          <w:szCs w:val="28"/>
        </w:rPr>
        <w:t xml:space="preserve">х часов с момента получения Исполнителем соответствующей заявки от Государственного </w:t>
      </w:r>
      <w:r>
        <w:rPr>
          <w:rFonts w:ascii="XO Thames" w:hAnsi="XO Thames" w:cs="XO Thames"/>
          <w:color w:val="000000"/>
          <w:sz w:val="28"/>
          <w:szCs w:val="28"/>
        </w:rPr>
        <w:t>заказчика.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3.2.5.  Исполнитель перед началом оказания услуг предоставляет Государственному заказчику актуальные контакты круглосуточной технической поддержки (контактные телефоны, адрес электронной почты </w:t>
      </w:r>
      <w:r>
        <w:rPr>
          <w:rFonts w:ascii="XO Thames" w:hAnsi="XO Thames" w:cs="XO Thames"/>
          <w:color w:val="000000"/>
          <w:sz w:val="28"/>
          <w:szCs w:val="28"/>
        </w:rPr>
        <w:br/>
        <w:t>и пр.). Об изменении контактов круглосуточной техни</w:t>
      </w:r>
      <w:r>
        <w:rPr>
          <w:rFonts w:ascii="XO Thames" w:hAnsi="XO Thames" w:cs="XO Thames"/>
          <w:color w:val="000000"/>
          <w:sz w:val="28"/>
          <w:szCs w:val="28"/>
        </w:rPr>
        <w:t>ческой поддержки Исполнитель заблаговременно информирует Государственного заказчика.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Регистрация заявок и их статусов ведется Исполнителем в журнале учета поступивших заявок.</w:t>
      </w:r>
    </w:p>
    <w:p w:rsidR="005E7057" w:rsidRDefault="000F4D84">
      <w:pPr>
        <w:spacing w:after="0" w:line="240" w:lineRule="auto"/>
        <w:ind w:firstLine="709"/>
        <w:contextualSpacing/>
        <w:jc w:val="both"/>
        <w:rPr>
          <w:rFonts w:ascii="XO Thames" w:hAnsi="XO Thames" w:cs="XO Thames"/>
          <w:b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Перед началом оказания услуг исполнитель составляет перечень оборудования, подлеж</w:t>
      </w:r>
      <w:r>
        <w:rPr>
          <w:rFonts w:ascii="XO Thames" w:hAnsi="XO Thames" w:cs="XO Thames"/>
          <w:color w:val="000000"/>
          <w:sz w:val="28"/>
          <w:szCs w:val="28"/>
        </w:rPr>
        <w:t>ащего техническому обслуживанию и ремонту                                    на обслуживание с указанием в нем сведений о техническом состоянии элементов и систем АПЗ, принятых Исполнителем на обслуживание (Приложение № 3 к Техническому заданию).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3.3. Обес</w:t>
      </w:r>
      <w:r>
        <w:rPr>
          <w:rFonts w:ascii="XO Thames" w:hAnsi="XO Thames" w:cs="XO Thames"/>
          <w:b/>
          <w:color w:val="000000"/>
          <w:sz w:val="28"/>
          <w:szCs w:val="28"/>
        </w:rPr>
        <w:t>печение материалами и оборудованием, транспортом                          для оказания услуг: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3.3.1. Оказываемые услуги включают в себя: стоимость всех оказываемых услуг, налогов, пошлин, сборов и иных обязательных платежей, расходов, связанных с оказанием</w:t>
      </w:r>
      <w:r>
        <w:rPr>
          <w:rFonts w:ascii="XO Thames" w:hAnsi="XO Thames" w:cs="XO Thames"/>
          <w:color w:val="000000"/>
          <w:sz w:val="28"/>
          <w:szCs w:val="28"/>
        </w:rPr>
        <w:t xml:space="preserve"> услуг, расходы на материально </w:t>
      </w:r>
      <w:r>
        <w:rPr>
          <w:rFonts w:ascii="XO Thames" w:hAnsi="XO Thames" w:cs="XO Thames"/>
          <w:b/>
          <w:color w:val="000000"/>
          <w:sz w:val="28"/>
          <w:szCs w:val="28"/>
        </w:rPr>
        <w:t>-</w:t>
      </w:r>
      <w:r>
        <w:rPr>
          <w:rFonts w:ascii="XO Thames" w:hAnsi="XO Thames" w:cs="XO Thames"/>
          <w:color w:val="000000"/>
          <w:sz w:val="28"/>
          <w:szCs w:val="28"/>
        </w:rPr>
        <w:t xml:space="preserve"> технические ресурсы, их изготовление, использование механизмов, а также расходов </w:t>
      </w:r>
      <w:r>
        <w:rPr>
          <w:rFonts w:ascii="XO Thames" w:hAnsi="XO Thames" w:cs="XO Thames"/>
          <w:color w:val="000000"/>
          <w:sz w:val="28"/>
          <w:szCs w:val="28"/>
        </w:rPr>
        <w:br/>
        <w:t>на перевозку и монтаж. Запасные части и материалы, используемые для технического обслуживания и ремонта систем пожарной автоматики, закупаютс</w:t>
      </w:r>
      <w:r>
        <w:rPr>
          <w:rFonts w:ascii="XO Thames" w:hAnsi="XO Thames" w:cs="XO Thames"/>
          <w:color w:val="000000"/>
          <w:sz w:val="28"/>
          <w:szCs w:val="28"/>
        </w:rPr>
        <w:t>я и оплачиваются Государственным заказчиком.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3.3.2. Исполнитель отвечает за поддержание АПЗ в работоспособном состоянии и обязан оперативно выполнять необходимые ремонтно-восстановительные работы АПЗ.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3.3.3.</w:t>
      </w:r>
      <w:r>
        <w:rPr>
          <w:rFonts w:ascii="XO Thames" w:hAnsi="XO Thames" w:cs="XO Thames"/>
          <w:b/>
          <w:i/>
          <w:color w:val="000000"/>
          <w:sz w:val="28"/>
          <w:szCs w:val="28"/>
        </w:rPr>
        <w:t> </w:t>
      </w:r>
      <w:r>
        <w:rPr>
          <w:rFonts w:ascii="XO Thames" w:hAnsi="XO Thames" w:cs="XO Thames"/>
          <w:color w:val="000000"/>
          <w:sz w:val="28"/>
          <w:szCs w:val="28"/>
        </w:rPr>
        <w:t>Исполнитель самостоятельно обеспечивает оказание услуг расходными материалами, оборудованием, инструментами, в количестве, которое необходимо для их оказания.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3.3.4. Информация о услугах, оказываемых со средствами обеспечения пожарной безопасности и пожаро</w:t>
      </w:r>
      <w:r>
        <w:rPr>
          <w:rFonts w:ascii="XO Thames" w:hAnsi="XO Thames" w:cs="XO Thames"/>
          <w:color w:val="000000"/>
          <w:sz w:val="28"/>
          <w:szCs w:val="28"/>
        </w:rPr>
        <w:t>тушения, вносится Исполнителем в журнал эксплуатации систем противопожарной защиты.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3.3.5. Исполнитель должен провести проверку укомплектованности механизмов, аппаратуры, наличия инструментов и запасных частей (при </w:t>
      </w:r>
      <w:r>
        <w:rPr>
          <w:rFonts w:ascii="XO Thames" w:hAnsi="XO Thames" w:cs="XO Thames"/>
          <w:color w:val="000000"/>
          <w:sz w:val="28"/>
          <w:szCs w:val="28"/>
        </w:rPr>
        <w:lastRenderedPageBreak/>
        <w:t>необходимости). Запасные части и материал</w:t>
      </w:r>
      <w:r>
        <w:rPr>
          <w:rFonts w:ascii="XO Thames" w:hAnsi="XO Thames" w:cs="XO Thames"/>
          <w:color w:val="000000"/>
          <w:sz w:val="28"/>
          <w:szCs w:val="28"/>
        </w:rPr>
        <w:t xml:space="preserve">ы закупаются Исполнителем по мере необходимости для своевременного выполнения регламентных работ </w:t>
      </w:r>
      <w:r>
        <w:rPr>
          <w:rFonts w:ascii="XO Thames" w:hAnsi="XO Thames" w:cs="XO Thames"/>
          <w:color w:val="000000"/>
          <w:sz w:val="28"/>
          <w:szCs w:val="28"/>
        </w:rPr>
        <w:br/>
        <w:t xml:space="preserve">в процессе оказания услуг за счет Исполнителя в сумме не превышающей 10%               </w:t>
      </w:r>
      <w:r>
        <w:rPr>
          <w:rFonts w:ascii="XO Thames" w:hAnsi="XO Thames" w:cs="XO Thames"/>
          <w:color w:val="000000"/>
          <w:sz w:val="28"/>
          <w:szCs w:val="28"/>
        </w:rPr>
        <w:br/>
        <w:t>от цены Контракта, при цене 1 единицы не превышающей 30 000 рублей.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b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За</w:t>
      </w:r>
      <w:r>
        <w:rPr>
          <w:rFonts w:ascii="XO Thames" w:hAnsi="XO Thames" w:cs="XO Thames"/>
          <w:color w:val="000000"/>
          <w:sz w:val="28"/>
          <w:szCs w:val="28"/>
        </w:rPr>
        <w:t xml:space="preserve">пасные части и оборудование свыше указанных стоимости </w:t>
      </w:r>
      <w:r>
        <w:rPr>
          <w:rFonts w:ascii="XO Thames" w:hAnsi="XO Thames" w:cs="XO Thames"/>
          <w:color w:val="000000"/>
          <w:sz w:val="28"/>
          <w:szCs w:val="28"/>
        </w:rPr>
        <w:br/>
        <w:t>и суммы закупаются Государственным заказчиком и передаются Исполнителю по акту.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3.4. Привлечение соисполнителей: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b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3.4.1.Для оказания услуг требующих привлечения высококвалифицированного или специально о</w:t>
      </w:r>
      <w:r>
        <w:rPr>
          <w:rFonts w:ascii="XO Thames" w:hAnsi="XO Thames" w:cs="XO Thames"/>
          <w:color w:val="000000"/>
          <w:sz w:val="28"/>
          <w:szCs w:val="28"/>
        </w:rPr>
        <w:t xml:space="preserve">бученного персонала, допускается привлечение Исполнителем сторонних специализированных организаций, имеющих лицензию ФСБ России на оказание услуг </w:t>
      </w:r>
      <w:r>
        <w:rPr>
          <w:rFonts w:ascii="XO Thames" w:hAnsi="XO Thames" w:cs="XO Thames"/>
          <w:color w:val="000000"/>
          <w:sz w:val="28"/>
          <w:szCs w:val="28"/>
        </w:rPr>
        <w:br/>
        <w:t xml:space="preserve">с использованием сведений составляющих государственную тайну, а так же Лицензию МЧС России на оказание видов </w:t>
      </w:r>
      <w:r>
        <w:rPr>
          <w:rFonts w:ascii="XO Thames" w:hAnsi="XO Thames" w:cs="XO Thames"/>
          <w:color w:val="000000"/>
          <w:sz w:val="28"/>
          <w:szCs w:val="28"/>
        </w:rPr>
        <w:t>услуг.</w:t>
      </w:r>
    </w:p>
    <w:p w:rsidR="005E7057" w:rsidRDefault="000F4D84">
      <w:pPr>
        <w:keepLines/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3.5. Общие требования при оказании услуг по ТО и Р.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Исполнитель обязан обеспечить: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3.5.1. Проведение комплекса работ, требуемого для обеспечения надлежащей эксплуатации и поддержания рабочего состояния средств защиты.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3.5.1.2. Оперативную локализаци</w:t>
      </w:r>
      <w:r>
        <w:rPr>
          <w:rFonts w:ascii="XO Thames" w:hAnsi="XO Thames" w:cs="XO Thames"/>
          <w:color w:val="000000"/>
          <w:sz w:val="28"/>
          <w:szCs w:val="28"/>
        </w:rPr>
        <w:t>ю и устранение аварий и аварийных ситуаций.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3.5.2. Услуги по ТО и Р должны оказываться в соответствии </w:t>
      </w:r>
      <w:r>
        <w:rPr>
          <w:rFonts w:ascii="XO Thames" w:hAnsi="XO Thames" w:cs="XO Thames"/>
          <w:color w:val="000000"/>
          <w:sz w:val="28"/>
          <w:szCs w:val="28"/>
        </w:rPr>
        <w:br/>
        <w:t xml:space="preserve">с требованиями ПУЭ, ПТЭЭП, правил эксплуатации АПЗ, а также </w:t>
      </w:r>
      <w:r>
        <w:rPr>
          <w:rFonts w:ascii="XO Thames" w:hAnsi="XO Thames" w:cs="XO Thames"/>
          <w:color w:val="000000"/>
          <w:sz w:val="28"/>
          <w:szCs w:val="28"/>
        </w:rPr>
        <w:br/>
        <w:t>с действующими стандартами, правилами, проектной и технической документацией на АПЗ.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3.5.3. </w:t>
      </w:r>
      <w:r>
        <w:rPr>
          <w:rFonts w:ascii="XO Thames" w:hAnsi="XO Thames" w:cs="XO Thames"/>
          <w:color w:val="000000"/>
          <w:sz w:val="28"/>
          <w:szCs w:val="28"/>
        </w:rPr>
        <w:t xml:space="preserve">Услуги, требующие отключения (дополнительного включения) инженерных систем жизнеобеспечения объектов Государственного заказчика, сетей или отдельных их участков могут производиться только </w:t>
      </w:r>
      <w:r>
        <w:rPr>
          <w:rFonts w:ascii="XO Thames" w:hAnsi="XO Thames" w:cs="XO Thames"/>
          <w:color w:val="000000"/>
          <w:sz w:val="28"/>
          <w:szCs w:val="28"/>
        </w:rPr>
        <w:br/>
        <w:t>по предварительному согласованию с Государственным заказчиком в нер</w:t>
      </w:r>
      <w:r>
        <w:rPr>
          <w:rFonts w:ascii="XO Thames" w:hAnsi="XO Thames" w:cs="XO Thames"/>
          <w:color w:val="000000"/>
          <w:sz w:val="28"/>
          <w:szCs w:val="28"/>
        </w:rPr>
        <w:t>абочее время, а также в выходные (праздничные) дни.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3.5.4. Услуги по ТО и Р оказываются Исполнителем в соответствии </w:t>
      </w:r>
      <w:r>
        <w:rPr>
          <w:rFonts w:ascii="XO Thames" w:hAnsi="XO Thames" w:cs="XO Thames"/>
          <w:color w:val="000000"/>
          <w:sz w:val="28"/>
          <w:szCs w:val="28"/>
        </w:rPr>
        <w:br/>
        <w:t xml:space="preserve">с утвержденными регламентами, планами ТО и Р, графиками ТО и Р </w:t>
      </w:r>
      <w:r>
        <w:rPr>
          <w:rFonts w:ascii="XO Thames" w:hAnsi="XO Thames" w:cs="XO Thames"/>
          <w:color w:val="000000"/>
          <w:sz w:val="28"/>
          <w:szCs w:val="28"/>
        </w:rPr>
        <w:br/>
        <w:t>и технологическими картами, согласованными с Государственным заказчиком.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</w:t>
      </w:r>
      <w:r>
        <w:rPr>
          <w:rFonts w:ascii="XO Thames" w:hAnsi="XO Thames" w:cs="XO Thames"/>
          <w:color w:val="000000"/>
          <w:sz w:val="28"/>
          <w:szCs w:val="28"/>
        </w:rPr>
        <w:t>5.5. Исполнитель обеспечивает соблюдение сотрудниками требований безопасности при оказании услуг по ТО и Р АПЗ.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3.5.6. Исполнитель обеспечивает наличие и ведение на каждом обслуживаемом объекте Государственного заказчика оперативных журналов, журналов учет</w:t>
      </w:r>
      <w:r>
        <w:rPr>
          <w:rFonts w:ascii="XO Thames" w:hAnsi="XO Thames" w:cs="XO Thames"/>
          <w:color w:val="000000"/>
          <w:sz w:val="28"/>
          <w:szCs w:val="28"/>
        </w:rPr>
        <w:t>а проведения ТО и Р (по каждой системе отдельно), журналов эксплуатации систем противопожарной защиты, журналов регистрации ежедневных работ, журналов учета заявок.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3.5.7. Необходимые для отметок о проведенных работах паспорта (формуляры) и/или их дубликаты на элементы и системы АПЗ разрабатываются и заполняются Исполнителем, хранятся на обслуживаемых объектах Государственного заказчика.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3.5.8. Сведения о оказанных ус</w:t>
      </w:r>
      <w:r>
        <w:rPr>
          <w:rFonts w:ascii="XO Thames" w:hAnsi="XO Thames" w:cs="XO Thames"/>
          <w:color w:val="000000"/>
          <w:sz w:val="28"/>
          <w:szCs w:val="28"/>
        </w:rPr>
        <w:t xml:space="preserve">лугах, а также текущие потребности </w:t>
      </w:r>
      <w:r>
        <w:rPr>
          <w:rFonts w:ascii="XO Thames" w:hAnsi="XO Thames" w:cs="XO Thames"/>
          <w:color w:val="000000"/>
          <w:sz w:val="28"/>
          <w:szCs w:val="28"/>
        </w:rPr>
        <w:br/>
        <w:t xml:space="preserve">в плановом ремонте систем АПЗ или их отдельных элементов отражаются </w:t>
      </w:r>
      <w:r>
        <w:rPr>
          <w:rFonts w:ascii="XO Thames" w:hAnsi="XO Thames" w:cs="XO Thames"/>
          <w:color w:val="000000"/>
          <w:sz w:val="28"/>
          <w:szCs w:val="28"/>
        </w:rPr>
        <w:lastRenderedPageBreak/>
        <w:t xml:space="preserve">Исполнителем в ежемесячных актах оказанных услуг, а также заносятся </w:t>
      </w:r>
      <w:r>
        <w:rPr>
          <w:rFonts w:ascii="XO Thames" w:hAnsi="XO Thames" w:cs="XO Thames"/>
          <w:color w:val="000000"/>
          <w:sz w:val="28"/>
          <w:szCs w:val="28"/>
        </w:rPr>
        <w:br/>
        <w:t>в паспорта (формуляры) на элементы и системы АПЗ.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3.5.9. Акт проверки работоспособн</w:t>
      </w:r>
      <w:r>
        <w:rPr>
          <w:rFonts w:ascii="XO Thames" w:hAnsi="XO Thames" w:cs="XO Thames"/>
          <w:color w:val="000000"/>
          <w:sz w:val="28"/>
          <w:szCs w:val="28"/>
        </w:rPr>
        <w:t>ости технических средств обеспечения пожарной безопасности и Акт первичного обследования систем и установок противопожарной защиты объекта (Приложения №№ 2, 4 к Техническому заданию) представляются Государственному заказчику, в течение 2-х календарных дней</w:t>
      </w:r>
      <w:r>
        <w:rPr>
          <w:rFonts w:ascii="XO Thames" w:hAnsi="XO Thames" w:cs="XO Thames"/>
          <w:color w:val="000000"/>
          <w:sz w:val="28"/>
          <w:szCs w:val="28"/>
        </w:rPr>
        <w:t xml:space="preserve"> после их завершения.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3.5.10. Ремонт систем АПЗ или их отдельных элементов выполняется силами Исполнителя.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3.5.11. В случае внесения изменений в работу системы установок пожарной автоматики Исполнитель обязан информировать об этом Заказчика, а также внести</w:t>
      </w:r>
      <w:r>
        <w:rPr>
          <w:rFonts w:ascii="XO Thames" w:hAnsi="XO Thames" w:cs="XO Thames"/>
          <w:color w:val="000000"/>
          <w:sz w:val="28"/>
          <w:szCs w:val="28"/>
        </w:rPr>
        <w:t xml:space="preserve"> письменные предложения по соответствующей корректировке инструкции о порядке действия дежурно-диспетчерских и охранных служб Государственного заказчика при возникновении пожара.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3.5.12. Исполнитель проводит мероприятия по контролю состояния корпуса, кнопо</w:t>
      </w:r>
      <w:r>
        <w:rPr>
          <w:rFonts w:ascii="XO Thames" w:hAnsi="XO Thames" w:cs="XO Thames"/>
          <w:color w:val="000000"/>
          <w:sz w:val="28"/>
          <w:szCs w:val="28"/>
        </w:rPr>
        <w:t>к, выключателей и переключателей, световой индикации, информационных надписей и пломбирования прибора приемно-контрольного (далее - ППК), его крепления (установки), заземления и внешних соединений.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3.5.13. Чистка наружных поверхностей корпуса ППК, внутренн</w:t>
      </w:r>
      <w:r>
        <w:rPr>
          <w:rFonts w:ascii="XO Thames" w:hAnsi="XO Thames" w:cs="XO Thames"/>
          <w:color w:val="000000"/>
          <w:sz w:val="28"/>
          <w:szCs w:val="28"/>
        </w:rPr>
        <w:t>его монтажа, контактов реле, разъемов, а также контроль их состояния выполняются Исполнителем.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3.5.14. Исполнитель осуществляет замену индикаторных ламп (светодиодов), кнопок, выключателей и переключателей, предохранителей, встроенных элементов питания ППК</w:t>
      </w:r>
      <w:r>
        <w:rPr>
          <w:rFonts w:ascii="XO Thames" w:hAnsi="XO Thames" w:cs="XO Thames"/>
          <w:color w:val="000000"/>
          <w:sz w:val="28"/>
          <w:szCs w:val="28"/>
        </w:rPr>
        <w:t xml:space="preserve"> (при необходимости).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3.5.15. Чистка наружных поверхностей пожарных </w:t>
      </w:r>
      <w:proofErr w:type="spellStart"/>
      <w:r>
        <w:rPr>
          <w:rFonts w:ascii="XO Thames" w:hAnsi="XO Thames" w:cs="XO Thames"/>
          <w:color w:val="000000"/>
          <w:sz w:val="28"/>
          <w:szCs w:val="28"/>
        </w:rPr>
        <w:t>извещателей</w:t>
      </w:r>
      <w:proofErr w:type="spellEnd"/>
      <w:r>
        <w:rPr>
          <w:rFonts w:ascii="XO Thames" w:hAnsi="XO Thames" w:cs="XO Thames"/>
          <w:color w:val="000000"/>
          <w:sz w:val="28"/>
          <w:szCs w:val="28"/>
        </w:rPr>
        <w:t xml:space="preserve">, внутреннего монтажа, контактной группы, розетки пожарного </w:t>
      </w:r>
      <w:proofErr w:type="spellStart"/>
      <w:r>
        <w:rPr>
          <w:rFonts w:ascii="XO Thames" w:hAnsi="XO Thames" w:cs="XO Thames"/>
          <w:color w:val="000000"/>
          <w:sz w:val="28"/>
          <w:szCs w:val="28"/>
        </w:rPr>
        <w:t>извещателя</w:t>
      </w:r>
      <w:proofErr w:type="spellEnd"/>
      <w:r>
        <w:rPr>
          <w:rFonts w:ascii="XO Thames" w:hAnsi="XO Thames" w:cs="XO Thames"/>
          <w:color w:val="000000"/>
          <w:sz w:val="28"/>
          <w:szCs w:val="28"/>
        </w:rPr>
        <w:t>, контроль их состояния выполняются Исполнителем.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3.5.16. При обслуживании блока обработки и передачи инфор</w:t>
      </w:r>
      <w:r>
        <w:rPr>
          <w:rFonts w:ascii="XO Thames" w:hAnsi="XO Thames" w:cs="XO Thames"/>
          <w:color w:val="000000"/>
          <w:sz w:val="28"/>
          <w:szCs w:val="28"/>
        </w:rPr>
        <w:t>мации Исполнитель осуществляет следующие мероприятия: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внешний осмотр системы в целом на предмет выявления изменений </w:t>
      </w:r>
      <w:r>
        <w:rPr>
          <w:rFonts w:ascii="XO Thames" w:hAnsi="XO Thames" w:cs="XO Thames"/>
          <w:color w:val="000000"/>
          <w:sz w:val="28"/>
          <w:szCs w:val="28"/>
        </w:rPr>
        <w:br/>
        <w:t>в монтаже, механических повреждений, запыленности и загрязнения;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проверку наличия и целостности пломб, прочности монтажа;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очистку от пыли, грязи, при необходимости с частичным </w:t>
      </w:r>
      <w:proofErr w:type="spellStart"/>
      <w:r>
        <w:rPr>
          <w:rFonts w:ascii="XO Thames" w:hAnsi="XO Thames" w:cs="XO Thames"/>
          <w:color w:val="000000"/>
          <w:sz w:val="28"/>
          <w:szCs w:val="28"/>
        </w:rPr>
        <w:t>демонтажом</w:t>
      </w:r>
      <w:proofErr w:type="spellEnd"/>
      <w:r>
        <w:rPr>
          <w:rFonts w:ascii="XO Thames" w:hAnsi="XO Thames" w:cs="XO Thames"/>
          <w:color w:val="000000"/>
          <w:sz w:val="28"/>
          <w:szCs w:val="28"/>
        </w:rPr>
        <w:t>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проверку </w:t>
      </w:r>
      <w:proofErr w:type="spellStart"/>
      <w:r>
        <w:rPr>
          <w:rFonts w:ascii="XO Thames" w:hAnsi="XO Thames" w:cs="XO Thames"/>
          <w:color w:val="000000"/>
          <w:sz w:val="28"/>
          <w:szCs w:val="28"/>
        </w:rPr>
        <w:t>клеммных</w:t>
      </w:r>
      <w:proofErr w:type="spellEnd"/>
      <w:r>
        <w:rPr>
          <w:rFonts w:ascii="XO Thames" w:hAnsi="XO Thames" w:cs="XO Thames"/>
          <w:color w:val="000000"/>
          <w:sz w:val="28"/>
          <w:szCs w:val="28"/>
        </w:rPr>
        <w:t xml:space="preserve"> соединений на предмет качества монтажа </w:t>
      </w:r>
      <w:r>
        <w:rPr>
          <w:rFonts w:ascii="XO Thames" w:hAnsi="XO Thames" w:cs="XO Thames"/>
          <w:color w:val="000000"/>
          <w:sz w:val="28"/>
          <w:szCs w:val="28"/>
        </w:rPr>
        <w:br/>
        <w:t>и наличия следов окислов с последующей их прочисткой и перетяжкой;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проверку внешним осмотром состояния монтажа кабелей, сигнальных л</w:t>
      </w:r>
      <w:r>
        <w:rPr>
          <w:rFonts w:ascii="XO Thames" w:hAnsi="XO Thames" w:cs="XO Thames"/>
          <w:color w:val="000000"/>
          <w:sz w:val="28"/>
          <w:szCs w:val="28"/>
        </w:rPr>
        <w:t>иний с последующими ремонтно-восстановительными работами</w:t>
      </w:r>
      <w:r>
        <w:rPr>
          <w:rFonts w:ascii="XO Thames" w:hAnsi="XO Thames" w:cs="XO Thames"/>
          <w:color w:val="000000"/>
          <w:sz w:val="28"/>
          <w:szCs w:val="28"/>
          <w:u w:val="single"/>
        </w:rPr>
        <w:t>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проверку работоспособности системы в целом методом имитации режима «Пожар» на одной из зон пожарной сигнализации с проверкой прохождения сигнала в ЕДДЦ Москвы с ежемесячным занесением результатов пр</w:t>
      </w:r>
      <w:r>
        <w:rPr>
          <w:rFonts w:ascii="XO Thames" w:hAnsi="XO Thames" w:cs="XO Thames"/>
          <w:color w:val="000000"/>
          <w:sz w:val="28"/>
          <w:szCs w:val="28"/>
        </w:rPr>
        <w:t>оверки прохождения сигналов в журнал технического обслуживания.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3.5.17. Исполнитель осуществляет восстановление внешних соединений ППК, заземления, прочности крепления (при необходимости).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lastRenderedPageBreak/>
        <w:t>3.5.24. Исполнитель оформляет Акт приемки – сдачи оказанных услуг.</w:t>
      </w:r>
      <w:r>
        <w:rPr>
          <w:rFonts w:ascii="XO Thames" w:hAnsi="XO Thames" w:cs="XO Thames"/>
          <w:color w:val="000000"/>
          <w:sz w:val="28"/>
          <w:szCs w:val="28"/>
        </w:rPr>
        <w:br/>
      </w:r>
      <w:r>
        <w:rPr>
          <w:rFonts w:ascii="XO Thames" w:hAnsi="XO Thames" w:cs="XO Thames"/>
          <w:color w:val="000000"/>
          <w:sz w:val="28"/>
          <w:szCs w:val="28"/>
        </w:rPr>
        <w:t>К Акту сдачи-приемки оказанных услуг Исполнителем должны быть приложены отчетные документы в составе: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счет-фактура (за исключением лиц, применяющих специальные налоговые режимы и не являющихся плательщиками НДС);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журнал регистрации работ по техническому об</w:t>
      </w:r>
      <w:r>
        <w:rPr>
          <w:rFonts w:ascii="XO Thames" w:hAnsi="XO Thames" w:cs="XO Thames"/>
          <w:color w:val="000000"/>
          <w:sz w:val="28"/>
          <w:szCs w:val="28"/>
        </w:rPr>
        <w:t xml:space="preserve">служиванию </w:t>
      </w:r>
      <w:r>
        <w:rPr>
          <w:rFonts w:ascii="XO Thames" w:hAnsi="XO Thames" w:cs="XO Thames"/>
          <w:color w:val="000000"/>
          <w:sz w:val="28"/>
          <w:szCs w:val="28"/>
        </w:rPr>
        <w:br/>
        <w:t>и ремонту;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техническое заключение и дефектная ведомость на замену оборудования</w:t>
      </w:r>
      <w:r>
        <w:rPr>
          <w:rFonts w:ascii="XO Thames" w:hAnsi="XO Thames" w:cs="XO Thames"/>
          <w:color w:val="000000"/>
          <w:sz w:val="28"/>
          <w:szCs w:val="28"/>
        </w:rPr>
        <w:br/>
        <w:t>по каждому случаю;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документы, подтверждающие стоимость материалов и оборудования, используемых Исполнителем (счета, счета - фактуры, платежные поручения или универса</w:t>
      </w:r>
      <w:r>
        <w:rPr>
          <w:rFonts w:ascii="XO Thames" w:hAnsi="XO Thames" w:cs="XO Thames"/>
          <w:color w:val="000000"/>
          <w:sz w:val="28"/>
          <w:szCs w:val="28"/>
        </w:rPr>
        <w:t>льные платежные документы);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паспорта и сертификаты качества на применяемые материалы </w:t>
      </w:r>
      <w:r>
        <w:rPr>
          <w:rFonts w:ascii="XO Thames" w:hAnsi="XO Thames" w:cs="XO Thames"/>
          <w:color w:val="000000"/>
          <w:sz w:val="28"/>
          <w:szCs w:val="28"/>
        </w:rPr>
        <w:br/>
        <w:t>и оборудование;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документы, подтверждающие оказание услуг, в соответствии </w:t>
      </w:r>
      <w:r>
        <w:rPr>
          <w:rFonts w:ascii="XO Thames" w:hAnsi="XO Thames" w:cs="XO Thames"/>
          <w:color w:val="000000"/>
          <w:sz w:val="28"/>
          <w:szCs w:val="28"/>
        </w:rPr>
        <w:br/>
        <w:t>с требованиями настоящего Технического задания, а также иные документы по согласованию с Государ</w:t>
      </w:r>
      <w:r>
        <w:rPr>
          <w:rFonts w:ascii="XO Thames" w:hAnsi="XO Thames" w:cs="XO Thames"/>
          <w:color w:val="000000"/>
          <w:sz w:val="28"/>
          <w:szCs w:val="28"/>
        </w:rPr>
        <w:t>ственным заказчиком.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b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3.5.25. Исполнитель вправе предоставить Государственному заказчику </w:t>
      </w:r>
      <w:r>
        <w:rPr>
          <w:rFonts w:ascii="XO Thames" w:hAnsi="XO Thames" w:cs="XO Thames"/>
          <w:color w:val="000000"/>
          <w:sz w:val="28"/>
          <w:szCs w:val="28"/>
        </w:rPr>
        <w:br/>
        <w:t>в составе отчетных документов, предусмотренных пунктом 3.5.24. настоящего Технического задания, универсальный передаточный документ (УПД) при его использовании в бухга</w:t>
      </w:r>
      <w:r>
        <w:rPr>
          <w:rFonts w:ascii="XO Thames" w:hAnsi="XO Thames" w:cs="XO Thames"/>
          <w:color w:val="000000"/>
          <w:sz w:val="28"/>
          <w:szCs w:val="28"/>
        </w:rPr>
        <w:t>лтерском учете.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3.6. Организация пропускного режима.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Исполнитель не позднее 1 (одного) рабочего дня с даты заключения контракта предоставляет Государственному заказчику для оформления допуска на объекты списки привлекаемых к оказанию услуг сотрудников, </w:t>
      </w:r>
      <w:r>
        <w:rPr>
          <w:rFonts w:ascii="XO Thames" w:hAnsi="XO Thames" w:cs="XO Thames"/>
          <w:color w:val="000000"/>
          <w:sz w:val="28"/>
          <w:szCs w:val="28"/>
        </w:rPr>
        <w:br/>
        <w:t xml:space="preserve">в </w:t>
      </w:r>
      <w:r>
        <w:rPr>
          <w:rFonts w:ascii="XO Thames" w:hAnsi="XO Thames" w:cs="XO Thames"/>
          <w:color w:val="000000"/>
          <w:sz w:val="28"/>
          <w:szCs w:val="28"/>
        </w:rPr>
        <w:t>котором указаны фамилия, имя, отчество (при наличии), дата и место рождения, а также адрес регистрации.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b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Сотрудники Исполнителя по прибытию на объекты Государственного заказчика для оказания услуг при себе должны иметь документ, удостоверяющий личность (пас</w:t>
      </w:r>
      <w:r>
        <w:rPr>
          <w:rFonts w:ascii="XO Thames" w:hAnsi="XO Thames" w:cs="XO Thames"/>
          <w:color w:val="000000"/>
          <w:sz w:val="28"/>
          <w:szCs w:val="28"/>
        </w:rPr>
        <w:t>порт гражданина Российской Федерации).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3.7. Требования к гарантийным обязательствам.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3.7.1. Исполнитель гарантирует надлежащее качество оказания услуг при исполнении контракта.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3.7.2. Гарантия на оказанные услуги, устанавливается на срок </w:t>
      </w:r>
      <w:r>
        <w:rPr>
          <w:rFonts w:ascii="XO Thames" w:hAnsi="XO Thames" w:cs="XO Thames"/>
          <w:color w:val="000000"/>
          <w:sz w:val="28"/>
          <w:szCs w:val="28"/>
        </w:rPr>
        <w:br/>
        <w:t>12 (двенадцать) м</w:t>
      </w:r>
      <w:r>
        <w:rPr>
          <w:rFonts w:ascii="XO Thames" w:hAnsi="XO Thames" w:cs="XO Thames"/>
          <w:color w:val="000000"/>
          <w:sz w:val="28"/>
          <w:szCs w:val="28"/>
        </w:rPr>
        <w:t>есяцев с даты подписания соответствующего Акта приемки-сдачи оказанных услуг.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 xml:space="preserve">3.7.3. Обнаруженные в период гарантийного срока недостатки и/или дефекты, в рамках проводимых работ по ТО и Р, устраняются силами Исполнителя за собственный счет в срок не более </w:t>
      </w:r>
      <w:r>
        <w:rPr>
          <w:rFonts w:ascii="XO Thames" w:hAnsi="XO Thames" w:cs="XO Thames"/>
          <w:color w:val="000000"/>
          <w:sz w:val="28"/>
          <w:szCs w:val="28"/>
        </w:rPr>
        <w:t>24 часов с момента получения соответствующего уведомления от Государственного заказчика.</w:t>
      </w:r>
    </w:p>
    <w:p w:rsidR="005E7057" w:rsidRDefault="000F4D84">
      <w:pPr>
        <w:widowControl w:val="0"/>
        <w:tabs>
          <w:tab w:val="left" w:pos="540"/>
          <w:tab w:val="left" w:pos="720"/>
          <w:tab w:val="left" w:pos="5640"/>
        </w:tabs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3.7.4. В случае нарушения работоспособности АПЗ по вине Исполнителя, Исполнитель восстанавливает работоспособность АПЗ, осуществляет замену вышедшего из строя оборудов</w:t>
      </w:r>
      <w:r>
        <w:rPr>
          <w:rFonts w:ascii="XO Thames" w:hAnsi="XO Thames" w:cs="XO Thames"/>
          <w:color w:val="000000"/>
          <w:sz w:val="28"/>
          <w:szCs w:val="28"/>
        </w:rPr>
        <w:t>ания на новое. Гарантия на новое оборудование составляет не менее 12 месяцев.</w:t>
      </w:r>
    </w:p>
    <w:p w:rsidR="006B0AB2" w:rsidRDefault="006B0AB2">
      <w:pPr>
        <w:widowControl w:val="0"/>
        <w:tabs>
          <w:tab w:val="left" w:pos="540"/>
          <w:tab w:val="left" w:pos="720"/>
          <w:tab w:val="left" w:pos="5640"/>
        </w:tabs>
        <w:spacing w:after="0" w:line="240" w:lineRule="auto"/>
        <w:ind w:firstLine="709"/>
        <w:jc w:val="both"/>
        <w:rPr>
          <w:rFonts w:ascii="XO Thames" w:hAnsi="XO Thames" w:cs="XO Thames"/>
          <w:b/>
          <w:color w:val="000000"/>
          <w:sz w:val="28"/>
          <w:szCs w:val="28"/>
        </w:rPr>
      </w:pPr>
    </w:p>
    <w:p w:rsidR="005E7057" w:rsidRDefault="000F4D84">
      <w:pPr>
        <w:spacing w:after="0" w:line="240" w:lineRule="auto"/>
        <w:jc w:val="center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lastRenderedPageBreak/>
        <w:t>4. Термины и определения</w:t>
      </w:r>
      <w:r>
        <w:rPr>
          <w:rFonts w:ascii="XO Thames" w:hAnsi="XO Thames" w:cs="XO Thames"/>
          <w:color w:val="000000"/>
          <w:sz w:val="28"/>
          <w:szCs w:val="28"/>
        </w:rPr>
        <w:t>: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4.1.</w:t>
      </w:r>
      <w:r>
        <w:rPr>
          <w:rFonts w:ascii="XO Thames" w:hAnsi="XO Thames" w:cs="XO Thames"/>
          <w:color w:val="000000"/>
          <w:sz w:val="28"/>
          <w:szCs w:val="28"/>
        </w:rPr>
        <w:t> </w:t>
      </w:r>
      <w:r>
        <w:rPr>
          <w:rFonts w:ascii="XO Thames" w:hAnsi="XO Thames" w:cs="XO Thames"/>
          <w:b/>
          <w:color w:val="000000"/>
          <w:sz w:val="28"/>
          <w:szCs w:val="28"/>
        </w:rPr>
        <w:t>Техническое обслуживание</w:t>
      </w:r>
      <w:r>
        <w:rPr>
          <w:rFonts w:ascii="XO Thames" w:hAnsi="XO Thames" w:cs="XO Thames"/>
          <w:color w:val="000000"/>
          <w:sz w:val="28"/>
          <w:szCs w:val="28"/>
        </w:rPr>
        <w:t xml:space="preserve"> – техническое обслуживание, предусмотренное в нормативно-технической эксплуатационной документации завода-изготовителя на установки пожарной сигнализации и оказываемое с периодичностью и в объеме, установленными в ней, независимо </w:t>
      </w:r>
      <w:r>
        <w:rPr>
          <w:rFonts w:ascii="XO Thames" w:hAnsi="XO Thames" w:cs="XO Thames"/>
          <w:color w:val="000000"/>
          <w:sz w:val="28"/>
          <w:szCs w:val="28"/>
        </w:rPr>
        <w:br/>
        <w:t>от технического состояни</w:t>
      </w:r>
      <w:r>
        <w:rPr>
          <w:rFonts w:ascii="XO Thames" w:hAnsi="XO Thames" w:cs="XO Thames"/>
          <w:color w:val="000000"/>
          <w:sz w:val="28"/>
          <w:szCs w:val="28"/>
        </w:rPr>
        <w:t>я установок в момент начала технического обслуживания, согласно требованиям настоящего Технического задания.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color w:val="000000"/>
          <w:sz w:val="28"/>
          <w:szCs w:val="28"/>
        </w:rPr>
        <w:t>В случае, если такие требования не установлены заводом-изготовителем, техническое обслуживание проводится в соответствии с утвержденными типовыми регламентами (Приложение Б, Г ГОСТ Р59638-2021 и Приложением Б ГОСТ Р59639-2021).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4.2. Текущий ремонт</w:t>
      </w:r>
      <w:r>
        <w:rPr>
          <w:rFonts w:ascii="XO Thames" w:hAnsi="XO Thames" w:cs="XO Thames"/>
          <w:color w:val="000000"/>
          <w:sz w:val="28"/>
          <w:szCs w:val="28"/>
        </w:rPr>
        <w:t xml:space="preserve"> – ремонт</w:t>
      </w:r>
      <w:r>
        <w:rPr>
          <w:rFonts w:ascii="XO Thames" w:hAnsi="XO Thames" w:cs="XO Thames"/>
          <w:color w:val="000000"/>
          <w:sz w:val="28"/>
          <w:szCs w:val="28"/>
        </w:rPr>
        <w:t xml:space="preserve">, оказываемый для обеспечения                               или восстановления работоспособности установок пожарной автоматики </w:t>
      </w:r>
      <w:r>
        <w:rPr>
          <w:rFonts w:ascii="XO Thames" w:hAnsi="XO Thames" w:cs="XO Thames"/>
          <w:color w:val="000000"/>
          <w:sz w:val="28"/>
          <w:szCs w:val="28"/>
        </w:rPr>
        <w:br/>
        <w:t xml:space="preserve">и состоящий в замене и/или восстановлении ее отдельных частей, </w:t>
      </w:r>
      <w:r>
        <w:rPr>
          <w:rFonts w:ascii="XO Thames" w:hAnsi="XO Thames" w:cs="XO Thames"/>
          <w:color w:val="000000"/>
          <w:sz w:val="28"/>
          <w:szCs w:val="28"/>
        </w:rPr>
        <w:br/>
        <w:t>в соответствии с настоящим Техническим заданием.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4.3. Планово-пр</w:t>
      </w:r>
      <w:r>
        <w:rPr>
          <w:rFonts w:ascii="XO Thames" w:hAnsi="XO Thames" w:cs="XO Thames"/>
          <w:b/>
          <w:color w:val="000000"/>
          <w:sz w:val="28"/>
          <w:szCs w:val="28"/>
        </w:rPr>
        <w:t>едупредительный ремонт</w:t>
      </w:r>
      <w:r>
        <w:rPr>
          <w:rFonts w:ascii="XO Thames" w:hAnsi="XO Thames" w:cs="XO Thames"/>
          <w:color w:val="000000"/>
          <w:sz w:val="28"/>
          <w:szCs w:val="28"/>
        </w:rPr>
        <w:t xml:space="preserve"> – комплекс технических мероприятий по уходу, надзору, эксплуатации и ремонту оборудования, направленный на предупреждение преждевременного износа деталей (элементов), узлов и механизмов и содержание их в работоспособном состоянии, вк</w:t>
      </w:r>
      <w:r>
        <w:rPr>
          <w:rFonts w:ascii="XO Thames" w:hAnsi="XO Thames" w:cs="XO Thames"/>
          <w:color w:val="000000"/>
          <w:sz w:val="28"/>
          <w:szCs w:val="28"/>
        </w:rPr>
        <w:t>лючая базовые детали.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4.4. Срочные работы по устранению неисправностей</w:t>
      </w:r>
      <w:r>
        <w:rPr>
          <w:rFonts w:ascii="XO Thames" w:hAnsi="XO Thames" w:cs="XO Thames"/>
          <w:color w:val="000000"/>
          <w:sz w:val="28"/>
          <w:szCs w:val="28"/>
        </w:rPr>
        <w:t xml:space="preserve"> – выход из строя датчика, неисправность приемно-контрольного прибора или шлейфа, иного оборудования установки пожарной автоматики противопожарной защиты объекта. Сроки устранения неиспр</w:t>
      </w:r>
      <w:r>
        <w:rPr>
          <w:rFonts w:ascii="XO Thames" w:hAnsi="XO Thames" w:cs="XO Thames"/>
          <w:color w:val="000000"/>
          <w:sz w:val="28"/>
          <w:szCs w:val="28"/>
        </w:rPr>
        <w:t>авностей: не более 2 (двух) часов.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4.5. Плановые работы по устранению неисправностей</w:t>
      </w:r>
      <w:r>
        <w:rPr>
          <w:rFonts w:ascii="XO Thames" w:hAnsi="XO Thames" w:cs="XO Thames"/>
          <w:color w:val="000000"/>
          <w:sz w:val="28"/>
          <w:szCs w:val="28"/>
        </w:rPr>
        <w:t xml:space="preserve"> – перенастройка или перепрограммирование оборудования систем противопожарной автоматики. Сроки устранения неисправностей: не более 24 (двадцати четырех) часов.</w:t>
      </w:r>
    </w:p>
    <w:p w:rsidR="005E7057" w:rsidRDefault="000F4D84">
      <w:pPr>
        <w:spacing w:after="0" w:line="240" w:lineRule="auto"/>
        <w:ind w:firstLine="709"/>
        <w:jc w:val="both"/>
        <w:rPr>
          <w:rFonts w:ascii="XO Thames" w:hAnsi="XO Thames" w:cs="XO Thames"/>
          <w:color w:val="000000"/>
          <w:sz w:val="28"/>
          <w:szCs w:val="28"/>
        </w:rPr>
      </w:pPr>
      <w:r>
        <w:rPr>
          <w:rFonts w:ascii="XO Thames" w:hAnsi="XO Thames" w:cs="XO Thames"/>
          <w:b/>
          <w:color w:val="000000"/>
          <w:sz w:val="28"/>
          <w:szCs w:val="28"/>
        </w:rPr>
        <w:t>4.6. Рабоча</w:t>
      </w:r>
      <w:r>
        <w:rPr>
          <w:rFonts w:ascii="XO Thames" w:hAnsi="XO Thames" w:cs="XO Thames"/>
          <w:b/>
          <w:color w:val="000000"/>
          <w:sz w:val="28"/>
          <w:szCs w:val="28"/>
        </w:rPr>
        <w:t>я зона</w:t>
      </w:r>
      <w:r>
        <w:rPr>
          <w:rFonts w:ascii="XO Thames" w:hAnsi="XO Thames" w:cs="XO Thames"/>
          <w:color w:val="000000"/>
          <w:sz w:val="28"/>
          <w:szCs w:val="28"/>
        </w:rPr>
        <w:t xml:space="preserve"> – участок (место), на котором при осуществлении технических мероприятий с применением средств защиты и обеспечением безопасных расстояний допускается производство работ. Организация рабочей зоны при оказании услуг по проведению ремонтных работ осуще</w:t>
      </w:r>
      <w:r>
        <w:rPr>
          <w:rFonts w:ascii="XO Thames" w:hAnsi="XO Thames" w:cs="XO Thames"/>
          <w:color w:val="000000"/>
          <w:sz w:val="28"/>
          <w:szCs w:val="28"/>
        </w:rPr>
        <w:t>ствляется Исполнителем.</w:t>
      </w:r>
    </w:p>
    <w:p w:rsidR="005E7057" w:rsidRDefault="000F4D84">
      <w:pPr>
        <w:spacing w:after="0" w:line="240" w:lineRule="auto"/>
        <w:ind w:firstLine="709"/>
        <w:jc w:val="both"/>
      </w:pPr>
      <w:r>
        <w:rPr>
          <w:rFonts w:ascii="XO Thames" w:hAnsi="XO Thames" w:cs="XO Thames"/>
          <w:b/>
          <w:color w:val="000000"/>
          <w:sz w:val="28"/>
          <w:szCs w:val="28"/>
        </w:rPr>
        <w:t>4.7. Установки пожарной автоматики</w:t>
      </w:r>
      <w:r>
        <w:rPr>
          <w:rFonts w:ascii="XO Thames" w:hAnsi="XO Thames" w:cs="XO Thames"/>
          <w:color w:val="000000"/>
          <w:sz w:val="28"/>
          <w:szCs w:val="28"/>
        </w:rPr>
        <w:t xml:space="preserve"> – системы, автоматические установки пожарной и охранно-пожарной сигнализации, оповещения о пожаре и управлении эвакуацией, а также их составные части.</w:t>
      </w:r>
    </w:p>
    <w:p w:rsidR="005E7057" w:rsidRDefault="005E7057">
      <w:pPr>
        <w:spacing w:after="0" w:line="240" w:lineRule="auto"/>
        <w:ind w:right="-57"/>
        <w:rPr>
          <w:rFonts w:ascii="XO Thames" w:hAnsi="XO Thames" w:cs="XO Thames"/>
          <w:color w:val="000000"/>
          <w:sz w:val="28"/>
          <w:szCs w:val="28"/>
        </w:rPr>
      </w:pPr>
    </w:p>
    <w:p w:rsidR="005E7057" w:rsidRDefault="005E7057">
      <w:pPr>
        <w:spacing w:after="0" w:line="240" w:lineRule="auto"/>
        <w:ind w:left="7540" w:right="-57" w:hanging="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22571" w:rsidRDefault="00D22571" w:rsidP="00D22571">
      <w:pPr>
        <w:spacing w:after="0" w:line="240" w:lineRule="auto"/>
        <w:jc w:val="both"/>
        <w:rPr>
          <w:rFonts w:ascii="XO Thames" w:hAnsi="XO Thames" w:cs="XO Thames"/>
          <w:sz w:val="28"/>
          <w:szCs w:val="28"/>
          <w:lang w:eastAsia="ru-RU"/>
        </w:rPr>
      </w:pPr>
      <w:r>
        <w:rPr>
          <w:rFonts w:ascii="XO Thames" w:hAnsi="XO Thames" w:cs="XO Thames"/>
          <w:sz w:val="28"/>
          <w:szCs w:val="28"/>
          <w:lang w:eastAsia="ru-RU"/>
        </w:rPr>
        <w:t xml:space="preserve">Главный специалист (служащий) </w:t>
      </w:r>
    </w:p>
    <w:p w:rsidR="00D22571" w:rsidRDefault="00D22571" w:rsidP="00D22571">
      <w:pPr>
        <w:spacing w:after="0" w:line="240" w:lineRule="auto"/>
        <w:jc w:val="both"/>
        <w:rPr>
          <w:rFonts w:ascii="XO Thames" w:hAnsi="XO Thames" w:cs="XO Thames"/>
          <w:sz w:val="28"/>
          <w:szCs w:val="28"/>
          <w:lang w:eastAsia="ru-RU"/>
        </w:rPr>
      </w:pPr>
      <w:r>
        <w:rPr>
          <w:rFonts w:ascii="XO Thames" w:hAnsi="XO Thames" w:cs="XO Thames"/>
          <w:sz w:val="28"/>
          <w:szCs w:val="28"/>
          <w:lang w:eastAsia="ru-RU"/>
        </w:rPr>
        <w:t>Группы противопожарной безопасности</w:t>
      </w:r>
    </w:p>
    <w:p w:rsidR="00D22571" w:rsidRDefault="00D22571" w:rsidP="00D22571">
      <w:pPr>
        <w:spacing w:after="0" w:line="240" w:lineRule="auto"/>
        <w:ind w:right="-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XO Thames" w:hAnsi="XO Thames" w:cs="XO Thames"/>
          <w:sz w:val="28"/>
          <w:szCs w:val="28"/>
          <w:lang w:eastAsia="ru-RU"/>
        </w:rPr>
        <w:t xml:space="preserve">ФКУ ЦГИЖБО ФСИН России                                                               </w:t>
      </w:r>
      <w:r>
        <w:rPr>
          <w:rFonts w:ascii="XO Thames" w:hAnsi="XO Thames" w:cs="XO Thames"/>
          <w:color w:val="000000"/>
          <w:sz w:val="28"/>
          <w:szCs w:val="28"/>
        </w:rPr>
        <w:t>А.В. Егерев</w:t>
      </w:r>
    </w:p>
    <w:p w:rsidR="005E7057" w:rsidRDefault="005E7057">
      <w:pPr>
        <w:spacing w:after="0" w:line="240" w:lineRule="auto"/>
        <w:ind w:left="7540" w:right="-57" w:hanging="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540" w:right="-57" w:hanging="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540" w:right="-57" w:hanging="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540" w:right="-57" w:hanging="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540" w:right="-57" w:hanging="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E7057" w:rsidRDefault="000F4D84">
      <w:pPr>
        <w:spacing w:after="0" w:line="240" w:lineRule="auto"/>
        <w:ind w:left="7540" w:right="-57" w:hanging="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_GoBack"/>
      <w:bookmarkEnd w:id="13"/>
      <w:r>
        <w:rPr>
          <w:rFonts w:ascii="Times New Roman" w:hAnsi="Times New Roman" w:cs="Times New Roman"/>
          <w:color w:val="000000"/>
          <w:sz w:val="24"/>
          <w:szCs w:val="20"/>
        </w:rPr>
        <w:lastRenderedPageBreak/>
        <w:t>Приложение №1</w:t>
      </w:r>
    </w:p>
    <w:p w:rsidR="005E7057" w:rsidRDefault="000F4D84">
      <w:pPr>
        <w:spacing w:after="0" w:line="240" w:lineRule="auto"/>
        <w:ind w:left="7540" w:right="-144" w:hanging="27"/>
        <w:jc w:val="center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>к Техническому заданию</w:t>
      </w: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8"/>
          <w:szCs w:val="28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8"/>
          <w:szCs w:val="28"/>
        </w:rPr>
      </w:pPr>
    </w:p>
    <w:p w:rsidR="005E7057" w:rsidRDefault="000F4D84">
      <w:pPr>
        <w:spacing w:after="0" w:line="240" w:lineRule="auto"/>
        <w:jc w:val="center"/>
        <w:rPr>
          <w:rFonts w:ascii="XO Thames" w:hAnsi="XO Thames" w:cs="XO Thames"/>
          <w:b/>
          <w:color w:val="000000"/>
          <w:sz w:val="24"/>
          <w:szCs w:val="20"/>
        </w:rPr>
      </w:pPr>
      <w:r>
        <w:rPr>
          <w:rFonts w:ascii="XO Thames" w:hAnsi="XO Thames" w:cs="XO Thames"/>
          <w:b/>
          <w:color w:val="000000"/>
          <w:sz w:val="24"/>
          <w:szCs w:val="20"/>
        </w:rPr>
        <w:t>П Е Р Е Ч Е Н Ь</w:t>
      </w:r>
    </w:p>
    <w:p w:rsidR="005E7057" w:rsidRDefault="000F4D84">
      <w:pPr>
        <w:spacing w:after="0" w:line="240" w:lineRule="auto"/>
        <w:jc w:val="center"/>
        <w:rPr>
          <w:rFonts w:ascii="XO Thames" w:eastAsia="XO Thames" w:hAnsi="XO Thames" w:cs="XO Thames"/>
          <w:b/>
          <w:color w:val="000000"/>
          <w:sz w:val="24"/>
          <w:szCs w:val="24"/>
        </w:rPr>
      </w:pPr>
      <w:r>
        <w:rPr>
          <w:rFonts w:ascii="XO Thames" w:hAnsi="XO Thames" w:cs="XO Thames"/>
          <w:b/>
          <w:color w:val="000000"/>
          <w:sz w:val="24"/>
          <w:szCs w:val="20"/>
        </w:rPr>
        <w:t>оборудования АПС и СОУЭ, а также других средств защиты, подлежащего ТО и Р</w:t>
      </w:r>
    </w:p>
    <w:p w:rsidR="005E7057" w:rsidRDefault="000F4D84">
      <w:pPr>
        <w:widowControl w:val="0"/>
        <w:spacing w:after="0" w:line="240" w:lineRule="auto"/>
        <w:ind w:left="720"/>
        <w:contextualSpacing/>
        <w:jc w:val="center"/>
        <w:rPr>
          <w:rFonts w:ascii="XO Thames" w:hAnsi="XO Thames" w:cs="XO Thames"/>
          <w:b/>
          <w:bCs/>
          <w:color w:val="000000"/>
          <w:sz w:val="24"/>
          <w:szCs w:val="24"/>
        </w:rPr>
      </w:pPr>
      <w:r>
        <w:rPr>
          <w:rFonts w:ascii="XO Thames" w:hAnsi="XO Thames" w:cs="XO Thames"/>
          <w:b/>
          <w:sz w:val="24"/>
          <w:szCs w:val="20"/>
        </w:rPr>
        <w:t>по адресу</w:t>
      </w:r>
      <w:r>
        <w:rPr>
          <w:rFonts w:ascii="XO Thames" w:eastAsia="XO Thames" w:hAnsi="XO Thames" w:cs="XO Thames"/>
          <w:b/>
          <w:color w:val="000000"/>
          <w:sz w:val="24"/>
          <w:szCs w:val="24"/>
        </w:rPr>
        <w:t xml:space="preserve"> </w:t>
      </w:r>
      <w:r>
        <w:rPr>
          <w:rFonts w:ascii="XO Thames" w:hAnsi="XO Thames" w:cs="XO Thames"/>
          <w:b/>
          <w:color w:val="000000"/>
          <w:sz w:val="24"/>
          <w:szCs w:val="20"/>
        </w:rPr>
        <w:t>г. Москва, Мажоров пер., д. 10</w:t>
      </w:r>
    </w:p>
    <w:p w:rsidR="005E7057" w:rsidRDefault="000F4D84">
      <w:pPr>
        <w:widowControl w:val="0"/>
        <w:spacing w:after="0" w:line="240" w:lineRule="auto"/>
        <w:jc w:val="center"/>
        <w:rPr>
          <w:rFonts w:ascii="XO Thames" w:hAnsi="XO Thames" w:cs="XO Thames"/>
          <w:b/>
          <w:bCs/>
          <w:color w:val="000000"/>
          <w:sz w:val="24"/>
          <w:szCs w:val="24"/>
        </w:rPr>
      </w:pPr>
      <w:r>
        <w:rPr>
          <w:rFonts w:ascii="XO Thames" w:hAnsi="XO Thames" w:cs="XO Thames"/>
          <w:b/>
          <w:bCs/>
          <w:color w:val="000000"/>
          <w:sz w:val="24"/>
          <w:szCs w:val="24"/>
        </w:rPr>
        <w:t>.</w:t>
      </w:r>
    </w:p>
    <w:tbl>
      <w:tblPr>
        <w:tblW w:w="988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799"/>
        <w:gridCol w:w="43"/>
        <w:gridCol w:w="4596"/>
        <w:gridCol w:w="2465"/>
        <w:gridCol w:w="1134"/>
        <w:gridCol w:w="850"/>
      </w:tblGrid>
      <w:tr w:rsidR="005E7057">
        <w:trPr>
          <w:trHeight w:val="497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b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b/>
                <w:color w:val="000000"/>
                <w:sz w:val="24"/>
                <w:szCs w:val="20"/>
              </w:rPr>
              <w:t>№</w:t>
            </w:r>
          </w:p>
          <w:p w:rsidR="005E7057" w:rsidRDefault="000F4D84">
            <w:pPr>
              <w:widowControl w:val="0"/>
              <w:spacing w:after="0" w:line="240" w:lineRule="auto"/>
              <w:ind w:right="-120"/>
              <w:jc w:val="center"/>
            </w:pPr>
            <w:r>
              <w:rPr>
                <w:rFonts w:ascii="XO Thames" w:hAnsi="XO Thames" w:cs="XO Thames"/>
                <w:b/>
                <w:color w:val="000000"/>
                <w:sz w:val="24"/>
                <w:szCs w:val="20"/>
              </w:rPr>
              <w:t>п/п</w:t>
            </w:r>
          </w:p>
        </w:tc>
        <w:tc>
          <w:tcPr>
            <w:tcW w:w="4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</w:pPr>
            <w:r>
              <w:rPr>
                <w:rFonts w:ascii="XO Thames" w:hAnsi="XO Thames" w:cs="XO Thames"/>
                <w:b/>
                <w:color w:val="000000"/>
                <w:sz w:val="24"/>
                <w:szCs w:val="20"/>
              </w:rPr>
              <w:t>Наименование технических средств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</w:pPr>
            <w:r>
              <w:rPr>
                <w:rFonts w:ascii="XO Thames" w:hAnsi="XO Thames" w:cs="XO Thames"/>
                <w:b/>
                <w:color w:val="000000"/>
                <w:sz w:val="24"/>
                <w:szCs w:val="20"/>
              </w:rPr>
              <w:t>Тип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 w:cs="XO Thames"/>
                <w:b/>
                <w:color w:val="000000"/>
                <w:sz w:val="24"/>
                <w:szCs w:val="20"/>
              </w:rPr>
              <w:t>Единица</w:t>
            </w:r>
          </w:p>
          <w:p w:rsidR="005E7057" w:rsidRDefault="000F4D84" w:rsidP="00D22571">
            <w:pPr>
              <w:widowControl w:val="0"/>
              <w:spacing w:after="0" w:line="240" w:lineRule="auto"/>
              <w:jc w:val="center"/>
            </w:pPr>
            <w:r>
              <w:rPr>
                <w:rFonts w:ascii="XO Thames" w:hAnsi="XO Thames" w:cs="XO Thames"/>
                <w:b/>
                <w:color w:val="000000"/>
                <w:sz w:val="24"/>
                <w:szCs w:val="20"/>
              </w:rPr>
              <w:t>изм</w:t>
            </w:r>
            <w:r>
              <w:rPr>
                <w:rFonts w:ascii="XO Thames" w:hAnsi="XO Thames" w:cs="XO Thames"/>
                <w:b/>
                <w:color w:val="000000"/>
                <w:sz w:val="24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rPr>
                <w:rFonts w:ascii="XO Thames" w:hAnsi="XO Thames" w:cs="XO Tha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 w:cs="XO Thames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XO Thames" w:hAnsi="XO Thames" w:cs="XO Thames"/>
                <w:b/>
                <w:bCs/>
                <w:color w:val="000000"/>
                <w:sz w:val="24"/>
                <w:szCs w:val="24"/>
              </w:rPr>
              <w:t>ол-во</w:t>
            </w:r>
          </w:p>
        </w:tc>
      </w:tr>
      <w:tr w:rsidR="005E7057">
        <w:trPr>
          <w:trHeight w:val="587"/>
        </w:trPr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Контролер двух проводной линии связи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С2000-КДЛ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</w:pPr>
            <w:r>
              <w:t>6</w:t>
            </w:r>
          </w:p>
        </w:tc>
      </w:tr>
      <w:tr w:rsidR="005E7057">
        <w:trPr>
          <w:trHeight w:val="400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2.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Блок сигнально - пусковой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С2000-СП1</w:t>
            </w:r>
          </w:p>
          <w:p w:rsidR="005E7057" w:rsidRDefault="005E7057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6</w:t>
            </w:r>
          </w:p>
        </w:tc>
      </w:tr>
      <w:tr w:rsidR="005E7057">
        <w:trPr>
          <w:trHeight w:val="349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3.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Блок коммутации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БК-12-RS 485-01</w:t>
            </w:r>
          </w:p>
          <w:p w:rsidR="005E7057" w:rsidRDefault="005E7057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7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4.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Автоматическая система оповещения </w:t>
            </w:r>
            <w:proofErr w:type="spellStart"/>
            <w:r>
              <w:rPr>
                <w:rFonts w:ascii="XO Thames" w:eastAsia="XO Thames" w:hAnsi="XO Thames" w:cs="XO Thames"/>
                <w:sz w:val="24"/>
                <w:szCs w:val="24"/>
              </w:rPr>
              <w:t>Roxton</w:t>
            </w:r>
            <w:proofErr w:type="spellEnd"/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 480 Вт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SX-480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5.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Настольный микрофон </w:t>
            </w:r>
            <w:proofErr w:type="spellStart"/>
            <w:r>
              <w:rPr>
                <w:rFonts w:ascii="XO Thames" w:eastAsia="XO Thames" w:hAnsi="XO Thames" w:cs="XO Thames"/>
                <w:sz w:val="24"/>
                <w:szCs w:val="24"/>
              </w:rPr>
              <w:t>Roxton</w:t>
            </w:r>
            <w:proofErr w:type="spellEnd"/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RM-01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6.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Блок контроля и индикации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С2000 - БКИ в.3.хх</w:t>
            </w:r>
          </w:p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(2хRS-485)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  <w:p w:rsidR="005E7057" w:rsidRDefault="005E7057">
            <w:pPr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7.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eastAsia="XO Thames" w:hAnsi="XO Thames" w:cs="XO Thames"/>
                <w:sz w:val="24"/>
                <w:szCs w:val="24"/>
              </w:rPr>
            </w:pPr>
            <w:proofErr w:type="spellStart"/>
            <w:r>
              <w:rPr>
                <w:rFonts w:ascii="XO Thames" w:eastAsia="XO Thames" w:hAnsi="XO Thames" w:cs="XO Thames"/>
                <w:sz w:val="24"/>
                <w:szCs w:val="24"/>
              </w:rPr>
              <w:t>Устройстройство</w:t>
            </w:r>
            <w:proofErr w:type="spellEnd"/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 коммутационное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УК-ВК исп. 14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8.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Источник питания резервированный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contextualSpacing/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РИП - 12 исп. 50</w:t>
            </w:r>
          </w:p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(РИП-24-2/7М-Р-RS)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4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9.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Источник </w:t>
            </w:r>
            <w:proofErr w:type="spellStart"/>
            <w:r>
              <w:rPr>
                <w:rFonts w:ascii="XO Thames" w:eastAsia="XO Thames" w:hAnsi="XO Thames" w:cs="XO Thames"/>
                <w:sz w:val="24"/>
                <w:szCs w:val="24"/>
              </w:rPr>
              <w:t>беспеперебойного</w:t>
            </w:r>
            <w:proofErr w:type="spellEnd"/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 питания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UPS-1001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  <w:p w:rsidR="005E7057" w:rsidRDefault="005E7057">
            <w:pPr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10.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Громкоговоритель потолочный, широкополосный, 6/3/1,5 Вт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РА-62ОТ (</w:t>
            </w:r>
            <w:proofErr w:type="spellStart"/>
            <w:r>
              <w:rPr>
                <w:rFonts w:ascii="XO Thames" w:eastAsia="XO Thames" w:hAnsi="XO Thames" w:cs="XO Thames"/>
                <w:sz w:val="24"/>
                <w:szCs w:val="24"/>
              </w:rPr>
              <w:t>Roxton</w:t>
            </w:r>
            <w:proofErr w:type="spellEnd"/>
            <w:r>
              <w:rPr>
                <w:rFonts w:ascii="XO Thames" w:eastAsia="XO Thames" w:hAnsi="XO Thames" w:cs="XO Thames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  <w:p w:rsidR="005E7057" w:rsidRDefault="005E7057">
            <w:pPr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16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11.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Громкоговоритель настенный, 6/3/1,5 Вт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WP-06T (</w:t>
            </w:r>
            <w:proofErr w:type="spellStart"/>
            <w:r>
              <w:rPr>
                <w:rFonts w:ascii="XO Thames" w:eastAsia="XO Thames" w:hAnsi="XO Thames" w:cs="XO Thames"/>
                <w:sz w:val="24"/>
                <w:szCs w:val="24"/>
              </w:rPr>
              <w:t>Roxton</w:t>
            </w:r>
            <w:proofErr w:type="spellEnd"/>
            <w:r>
              <w:rPr>
                <w:rFonts w:ascii="XO Thames" w:eastAsia="XO Thames" w:hAnsi="XO Thames" w:cs="XO Thames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  <w:p w:rsidR="005E7057" w:rsidRDefault="005E7057">
            <w:pPr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48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12.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Автоматический выключатель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ВА47-29м 1Р </w:t>
            </w:r>
            <w:proofErr w:type="gramStart"/>
            <w:r>
              <w:rPr>
                <w:rFonts w:ascii="XO Thames" w:eastAsia="XO Thames" w:hAnsi="XO Thames" w:cs="XO Thames"/>
                <w:sz w:val="24"/>
                <w:szCs w:val="24"/>
              </w:rPr>
              <w:t>С</w:t>
            </w:r>
            <w:proofErr w:type="gramEnd"/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 6А</w:t>
            </w:r>
          </w:p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4.5 кА KARAT (MV A20 1-006-C)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4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13.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eastAsia="XO Thames" w:hAnsi="XO Thames" w:cs="XO Thames"/>
                <w:sz w:val="24"/>
                <w:szCs w:val="24"/>
              </w:rPr>
            </w:pPr>
            <w:proofErr w:type="spellStart"/>
            <w:r>
              <w:rPr>
                <w:rFonts w:ascii="XO Thames" w:eastAsia="XO Thames" w:hAnsi="XO Thames" w:cs="XO Thames"/>
                <w:sz w:val="24"/>
                <w:szCs w:val="24"/>
              </w:rPr>
              <w:t>Оповещатель</w:t>
            </w:r>
            <w:proofErr w:type="spellEnd"/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 охранно-пожарный световой (табло)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Молния - 24</w:t>
            </w:r>
          </w:p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«Выход»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44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14.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eastAsia="XO Thames" w:hAnsi="XO Thames" w:cs="XO Thames"/>
                <w:sz w:val="24"/>
                <w:szCs w:val="24"/>
              </w:rPr>
            </w:pPr>
            <w:proofErr w:type="spellStart"/>
            <w:r>
              <w:rPr>
                <w:rFonts w:ascii="XO Thames" w:eastAsia="XO Thames" w:hAnsi="XO Thames" w:cs="XO Thames"/>
                <w:sz w:val="24"/>
                <w:szCs w:val="24"/>
              </w:rPr>
              <w:t>Извещатель</w:t>
            </w:r>
            <w:proofErr w:type="spellEnd"/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 пожарный дымовой оптико-электронный адресно-аналоговый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ДИП -34А-03 (ИП 212-34А)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382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15.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eastAsia="XO Thames" w:hAnsi="XO Thames" w:cs="XO Thames"/>
                <w:sz w:val="24"/>
                <w:szCs w:val="24"/>
              </w:rPr>
            </w:pPr>
            <w:proofErr w:type="spellStart"/>
            <w:r>
              <w:rPr>
                <w:rFonts w:ascii="XO Thames" w:eastAsia="XO Thames" w:hAnsi="XO Thames" w:cs="XO Thames"/>
                <w:sz w:val="24"/>
                <w:szCs w:val="24"/>
              </w:rPr>
              <w:t>Извещатель</w:t>
            </w:r>
            <w:proofErr w:type="spellEnd"/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 пожарный тепловой максимально-</w:t>
            </w:r>
            <w:proofErr w:type="spellStart"/>
            <w:r>
              <w:rPr>
                <w:rFonts w:ascii="XO Thames" w:eastAsia="XO Thames" w:hAnsi="XO Thames" w:cs="XO Thames"/>
                <w:sz w:val="24"/>
                <w:szCs w:val="24"/>
              </w:rPr>
              <w:t>дифферециальный</w:t>
            </w:r>
            <w:proofErr w:type="spellEnd"/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 </w:t>
            </w:r>
            <w:r>
              <w:rPr>
                <w:rFonts w:ascii="XO Thames" w:eastAsia="XO Thames" w:hAnsi="XO Thames" w:cs="XO Thames"/>
                <w:sz w:val="24"/>
                <w:szCs w:val="24"/>
              </w:rPr>
              <w:t>адресно-аналоговый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С 2000-ИП-03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  <w:p w:rsidR="005E7057" w:rsidRDefault="005E7057">
            <w:pPr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10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16.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eastAsia="XO Thames" w:hAnsi="XO Thames" w:cs="XO Thames"/>
                <w:sz w:val="24"/>
                <w:szCs w:val="24"/>
              </w:rPr>
            </w:pPr>
            <w:proofErr w:type="spellStart"/>
            <w:r>
              <w:rPr>
                <w:rFonts w:ascii="XO Thames" w:eastAsia="XO Thames" w:hAnsi="XO Thames" w:cs="XO Thames"/>
                <w:sz w:val="24"/>
                <w:szCs w:val="24"/>
              </w:rPr>
              <w:t>Извещатель</w:t>
            </w:r>
            <w:proofErr w:type="spellEnd"/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 пожарный ручной адресный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ИПР 513-3АМ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43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17.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Аккумулятор, герметичный свинцово-кислый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ETALON FORS 1207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</w:pPr>
            <w:r>
              <w:t>8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18.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Аккумулятор, герметичный свинцово-кислый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12 В,  40 </w:t>
            </w:r>
            <w:proofErr w:type="spellStart"/>
            <w:r>
              <w:rPr>
                <w:rFonts w:ascii="XO Thames" w:eastAsia="XO Thames" w:hAnsi="XO Thames" w:cs="XO Thames"/>
                <w:sz w:val="24"/>
                <w:szCs w:val="24"/>
              </w:rPr>
              <w:t>Ач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</w:t>
            </w:r>
          </w:p>
        </w:tc>
      </w:tr>
      <w:tr w:rsidR="005E7057">
        <w:trPr>
          <w:trHeight w:val="388"/>
        </w:trPr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19.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 xml:space="preserve">Блок резервного питания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eastAsia="XO Thames" w:hAnsi="XO Thames" w:cs="XO Thames"/>
                <w:sz w:val="24"/>
                <w:szCs w:val="24"/>
              </w:rPr>
            </w:pPr>
            <w:r>
              <w:rPr>
                <w:rFonts w:ascii="XO Thames" w:eastAsia="XO Thames" w:hAnsi="XO Thames" w:cs="XO Thames"/>
                <w:sz w:val="24"/>
                <w:szCs w:val="24"/>
              </w:rPr>
              <w:t>РИП-24 исп.01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3</w:t>
            </w:r>
          </w:p>
        </w:tc>
      </w:tr>
    </w:tbl>
    <w:p w:rsidR="005E7057" w:rsidRDefault="000F4D84">
      <w:pPr>
        <w:spacing w:after="0" w:line="240" w:lineRule="auto"/>
        <w:contextualSpacing/>
        <w:jc w:val="center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cs="XO Thames"/>
          <w:sz w:val="28"/>
          <w:szCs w:val="28"/>
        </w:rPr>
        <w:t>________________________</w:t>
      </w:r>
    </w:p>
    <w:p w:rsidR="005E7057" w:rsidRDefault="000F4D84">
      <w:pPr>
        <w:spacing w:after="0" w:line="240" w:lineRule="auto"/>
        <w:ind w:left="7313"/>
        <w:jc w:val="center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lastRenderedPageBreak/>
        <w:t xml:space="preserve">Приложение № 2  </w:t>
      </w:r>
      <w:r>
        <w:rPr>
          <w:rFonts w:ascii="XO Thames" w:hAnsi="XO Thames" w:cs="XO Thames"/>
          <w:color w:val="000000"/>
          <w:sz w:val="24"/>
          <w:szCs w:val="24"/>
        </w:rPr>
        <w:br/>
        <w:t>к Техническому заданию</w:t>
      </w:r>
    </w:p>
    <w:p w:rsidR="005E7057" w:rsidRDefault="005E7057">
      <w:pPr>
        <w:spacing w:after="0" w:line="240" w:lineRule="auto"/>
        <w:ind w:left="7313"/>
        <w:jc w:val="center"/>
        <w:rPr>
          <w:rFonts w:ascii="XO Thames" w:hAnsi="XO Thames" w:cs="XO Thames"/>
          <w:b/>
          <w:color w:val="000000"/>
          <w:sz w:val="24"/>
          <w:szCs w:val="24"/>
        </w:rPr>
      </w:pPr>
    </w:p>
    <w:p w:rsidR="005E7057" w:rsidRDefault="000F4D84">
      <w:pPr>
        <w:spacing w:after="0"/>
        <w:jc w:val="center"/>
        <w:rPr>
          <w:rFonts w:ascii="XO Thames" w:hAnsi="XO Thames" w:cs="XO Thames"/>
          <w:b/>
          <w:color w:val="000000"/>
          <w:sz w:val="24"/>
          <w:szCs w:val="24"/>
        </w:rPr>
      </w:pPr>
      <w:r>
        <w:rPr>
          <w:rFonts w:ascii="XO Thames" w:hAnsi="XO Thames" w:cs="XO Thames"/>
          <w:b/>
          <w:color w:val="000000"/>
          <w:sz w:val="24"/>
          <w:szCs w:val="24"/>
        </w:rPr>
        <w:t>АКТ ПРОВЕРКИ РАБОТОСПОСОБНОСТИ</w:t>
      </w:r>
    </w:p>
    <w:p w:rsidR="005E7057" w:rsidRDefault="000F4D84">
      <w:pPr>
        <w:spacing w:after="0"/>
        <w:jc w:val="center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b/>
          <w:color w:val="000000"/>
          <w:sz w:val="24"/>
          <w:szCs w:val="24"/>
        </w:rPr>
        <w:t>ТЕХНИЧЕСКИХ СРЕДСТВ ОБЕСПЕЧЕНИЯ</w:t>
      </w:r>
      <w:r>
        <w:rPr>
          <w:rFonts w:ascii="XO Thames" w:hAnsi="XO Thames" w:cs="XO Thames"/>
          <w:b/>
          <w:color w:val="000000"/>
          <w:sz w:val="24"/>
          <w:szCs w:val="24"/>
        </w:rPr>
        <w:br/>
        <w:t>ПОЖАРНОЙ БЕЗОПАСНОСТИ</w:t>
      </w:r>
    </w:p>
    <w:p w:rsidR="005E7057" w:rsidRDefault="000F4D84">
      <w:pPr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г. Москва</w:t>
      </w:r>
      <w:r>
        <w:rPr>
          <w:rFonts w:ascii="XO Thames" w:hAnsi="XO Thames" w:cs="XO Thames"/>
          <w:color w:val="000000"/>
          <w:sz w:val="24"/>
          <w:szCs w:val="24"/>
        </w:rPr>
        <w:tab/>
      </w:r>
      <w:r>
        <w:rPr>
          <w:rFonts w:ascii="XO Thames" w:hAnsi="XO Thames" w:cs="XO Thames"/>
          <w:color w:val="000000"/>
          <w:sz w:val="24"/>
          <w:szCs w:val="24"/>
        </w:rPr>
        <w:tab/>
      </w:r>
      <w:r>
        <w:rPr>
          <w:rFonts w:ascii="XO Thames" w:hAnsi="XO Thames" w:cs="XO Thames"/>
          <w:color w:val="000000"/>
          <w:sz w:val="24"/>
          <w:szCs w:val="24"/>
        </w:rPr>
        <w:tab/>
      </w:r>
      <w:r>
        <w:rPr>
          <w:rFonts w:ascii="XO Thames" w:hAnsi="XO Thames" w:cs="XO Thames"/>
          <w:color w:val="000000"/>
          <w:sz w:val="24"/>
          <w:szCs w:val="24"/>
        </w:rPr>
        <w:tab/>
      </w:r>
      <w:r>
        <w:rPr>
          <w:rFonts w:ascii="XO Thames" w:hAnsi="XO Thames" w:cs="XO Thames"/>
          <w:color w:val="000000"/>
          <w:sz w:val="24"/>
          <w:szCs w:val="24"/>
        </w:rPr>
        <w:tab/>
      </w:r>
      <w:r>
        <w:rPr>
          <w:rFonts w:ascii="XO Thames" w:hAnsi="XO Thames" w:cs="XO Thames"/>
          <w:color w:val="000000"/>
          <w:sz w:val="24"/>
          <w:szCs w:val="24"/>
        </w:rPr>
        <w:tab/>
      </w:r>
      <w:r>
        <w:rPr>
          <w:rFonts w:ascii="XO Thames" w:hAnsi="XO Thames" w:cs="XO Thames"/>
          <w:color w:val="000000"/>
          <w:sz w:val="24"/>
          <w:szCs w:val="24"/>
        </w:rPr>
        <w:tab/>
      </w:r>
      <w:r>
        <w:rPr>
          <w:rFonts w:ascii="XO Thames" w:hAnsi="XO Thames" w:cs="XO Thames"/>
          <w:color w:val="000000"/>
          <w:sz w:val="24"/>
          <w:szCs w:val="24"/>
        </w:rPr>
        <w:tab/>
        <w:t xml:space="preserve">    </w:t>
      </w:r>
      <w:proofErr w:type="gramStart"/>
      <w:r>
        <w:rPr>
          <w:rFonts w:ascii="XO Thames" w:hAnsi="XO Thames" w:cs="XO Thames"/>
          <w:color w:val="000000"/>
          <w:sz w:val="24"/>
          <w:szCs w:val="24"/>
        </w:rPr>
        <w:t xml:space="preserve">   «</w:t>
      </w:r>
      <w:proofErr w:type="gramEnd"/>
      <w:r>
        <w:rPr>
          <w:rFonts w:ascii="XO Thames" w:hAnsi="XO Thames" w:cs="XO Thames"/>
          <w:color w:val="000000"/>
          <w:sz w:val="24"/>
          <w:szCs w:val="24"/>
        </w:rPr>
        <w:t>___» __________202__г.</w:t>
      </w:r>
    </w:p>
    <w:p w:rsidR="005E7057" w:rsidRDefault="005E7057">
      <w:pPr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0F4D84">
      <w:pPr>
        <w:spacing w:after="0" w:line="240" w:lineRule="auto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Мы, нижеподписавшиеся, представитель Государственного заказчика с одной стороны _____________________________________________________________________________</w:t>
      </w:r>
    </w:p>
    <w:p w:rsidR="005E7057" w:rsidRDefault="000F4D84">
      <w:pPr>
        <w:spacing w:after="0"/>
        <w:jc w:val="center"/>
        <w:rPr>
          <w:rFonts w:ascii="XO Thames" w:hAnsi="XO Thames" w:cs="XO Thames"/>
          <w:color w:val="000000"/>
          <w:sz w:val="16"/>
          <w:szCs w:val="16"/>
        </w:rPr>
      </w:pPr>
      <w:r>
        <w:rPr>
          <w:rFonts w:ascii="XO Thames" w:hAnsi="XO Thames" w:cs="XO Thames"/>
          <w:color w:val="000000"/>
          <w:sz w:val="16"/>
          <w:szCs w:val="16"/>
        </w:rPr>
        <w:t>(наименование предприятия)</w:t>
      </w:r>
    </w:p>
    <w:p w:rsidR="005E7057" w:rsidRDefault="000F4D84">
      <w:pPr>
        <w:spacing w:after="0" w:line="240" w:lineRule="auto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_____________________________________________________________________________</w:t>
      </w:r>
    </w:p>
    <w:p w:rsidR="005E7057" w:rsidRDefault="000F4D84">
      <w:pPr>
        <w:spacing w:after="0"/>
        <w:jc w:val="center"/>
        <w:rPr>
          <w:rFonts w:ascii="XO Thames" w:hAnsi="XO Thames" w:cs="XO Thames"/>
          <w:color w:val="000000"/>
          <w:sz w:val="16"/>
          <w:szCs w:val="16"/>
        </w:rPr>
      </w:pPr>
      <w:r>
        <w:rPr>
          <w:rFonts w:ascii="XO Thames" w:hAnsi="XO Thames" w:cs="XO Thames"/>
          <w:color w:val="000000"/>
          <w:sz w:val="16"/>
          <w:szCs w:val="16"/>
        </w:rPr>
        <w:t>(адрес предприятия)</w:t>
      </w:r>
    </w:p>
    <w:p w:rsidR="005E7057" w:rsidRDefault="000F4D84">
      <w:pPr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в лице: _______________________________________________________________________</w:t>
      </w:r>
    </w:p>
    <w:p w:rsidR="005E7057" w:rsidRDefault="000F4D84">
      <w:pPr>
        <w:spacing w:after="0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С другой стороны, представитель исполнителя __________________________________</w:t>
      </w:r>
      <w:r>
        <w:rPr>
          <w:rFonts w:ascii="XO Thames" w:hAnsi="XO Thames" w:cs="XO Thames"/>
          <w:color w:val="000000"/>
          <w:sz w:val="24"/>
          <w:szCs w:val="24"/>
        </w:rPr>
        <w:t>____ в лице _______________________________________________________________________</w:t>
      </w:r>
    </w:p>
    <w:p w:rsidR="005E7057" w:rsidRDefault="000F4D84">
      <w:pPr>
        <w:spacing w:after="0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_____________________________________________________________________________</w:t>
      </w:r>
    </w:p>
    <w:p w:rsidR="005E7057" w:rsidRDefault="005E7057">
      <w:pPr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0F4D84">
      <w:pPr>
        <w:spacing w:after="0" w:line="240" w:lineRule="auto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 xml:space="preserve">Составили настоящий АКТ о том, что при проведении планового </w:t>
      </w:r>
      <w:r>
        <w:rPr>
          <w:rFonts w:ascii="XO Thames" w:hAnsi="XO Thames" w:cs="XO Thames"/>
          <w:color w:val="000000"/>
          <w:sz w:val="24"/>
          <w:szCs w:val="24"/>
        </w:rPr>
        <w:br/>
        <w:t>ТО (ежемесячного, внепланового Т</w:t>
      </w:r>
      <w:r>
        <w:rPr>
          <w:rFonts w:ascii="XO Thames" w:hAnsi="XO Thames" w:cs="XO Thames"/>
          <w:color w:val="000000"/>
          <w:sz w:val="24"/>
          <w:szCs w:val="24"/>
        </w:rPr>
        <w:t>О, работ по устранению неисправности или__________________________________________________________________________</w:t>
      </w:r>
    </w:p>
    <w:p w:rsidR="005E7057" w:rsidRDefault="000F4D84">
      <w:pPr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_____________________________________________________________________________</w:t>
      </w:r>
    </w:p>
    <w:p w:rsidR="005E7057" w:rsidRDefault="000F4D84">
      <w:pPr>
        <w:spacing w:after="0" w:line="240" w:lineRule="auto"/>
        <w:ind w:left="2832" w:firstLine="708"/>
        <w:jc w:val="both"/>
        <w:rPr>
          <w:rFonts w:ascii="XO Thames" w:hAnsi="XO Thames" w:cs="XO Thames"/>
          <w:color w:val="000000"/>
          <w:sz w:val="16"/>
          <w:szCs w:val="16"/>
        </w:rPr>
      </w:pPr>
      <w:r>
        <w:rPr>
          <w:rFonts w:ascii="XO Thames" w:hAnsi="XO Thames" w:cs="XO Thames"/>
          <w:color w:val="000000"/>
          <w:sz w:val="16"/>
          <w:szCs w:val="16"/>
        </w:rPr>
        <w:t>(нужное подчеркнуть или написать иную)</w:t>
      </w:r>
    </w:p>
    <w:p w:rsidR="005E7057" w:rsidRDefault="005E7057">
      <w:pPr>
        <w:spacing w:after="0" w:line="240" w:lineRule="auto"/>
        <w:ind w:left="2832" w:firstLine="708"/>
        <w:jc w:val="both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0F4D84">
      <w:pPr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Установлено: Технически</w:t>
      </w:r>
      <w:r>
        <w:rPr>
          <w:rFonts w:ascii="XO Thames" w:hAnsi="XO Thames" w:cs="XO Thames"/>
          <w:color w:val="000000"/>
          <w:sz w:val="24"/>
          <w:szCs w:val="24"/>
        </w:rPr>
        <w:t xml:space="preserve">е средства обеспечения пожарной безопасности </w:t>
      </w:r>
      <w:r>
        <w:rPr>
          <w:rFonts w:ascii="XO Thames" w:hAnsi="XO Thames" w:cs="XO Thames"/>
          <w:color w:val="000000"/>
          <w:sz w:val="24"/>
          <w:szCs w:val="24"/>
          <w:u w:val="single"/>
        </w:rPr>
        <w:t>(</w:t>
      </w:r>
      <w:proofErr w:type="spellStart"/>
      <w:r>
        <w:rPr>
          <w:rFonts w:ascii="XO Thames" w:hAnsi="XO Thames" w:cs="XO Thames"/>
          <w:color w:val="000000"/>
          <w:sz w:val="24"/>
          <w:szCs w:val="24"/>
          <w:u w:val="single"/>
        </w:rPr>
        <w:t>перечисчлить</w:t>
      </w:r>
      <w:proofErr w:type="spellEnd"/>
      <w:r>
        <w:rPr>
          <w:rFonts w:ascii="XO Thames" w:hAnsi="XO Thames" w:cs="XO Thames"/>
          <w:color w:val="000000"/>
          <w:sz w:val="24"/>
          <w:szCs w:val="24"/>
          <w:u w:val="single"/>
        </w:rPr>
        <w:t xml:space="preserve">) </w:t>
      </w:r>
    </w:p>
    <w:p w:rsidR="005E7057" w:rsidRDefault="000F4D84">
      <w:pPr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</w:t>
      </w:r>
    </w:p>
    <w:p w:rsidR="005E7057" w:rsidRDefault="000F4D84">
      <w:pPr>
        <w:spacing w:after="0" w:line="240" w:lineRule="auto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_____________________________________</w:t>
      </w:r>
      <w:r>
        <w:rPr>
          <w:rFonts w:ascii="XO Thames" w:hAnsi="XO Thames" w:cs="XO Thames"/>
          <w:color w:val="000000"/>
          <w:sz w:val="24"/>
          <w:szCs w:val="24"/>
        </w:rPr>
        <w:t>_________________________________________</w:t>
      </w:r>
    </w:p>
    <w:p w:rsidR="005E7057" w:rsidRDefault="000F4D84">
      <w:pPr>
        <w:spacing w:after="0" w:line="240" w:lineRule="auto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______________________________________________________________________________</w:t>
      </w:r>
    </w:p>
    <w:p w:rsidR="005E7057" w:rsidRDefault="000F4D84">
      <w:pPr>
        <w:spacing w:after="0" w:line="240" w:lineRule="auto"/>
        <w:jc w:val="center"/>
        <w:rPr>
          <w:rFonts w:ascii="XO Thames" w:hAnsi="XO Thames" w:cs="XO Thames"/>
          <w:color w:val="000000"/>
          <w:sz w:val="16"/>
          <w:szCs w:val="16"/>
        </w:rPr>
      </w:pPr>
      <w:r>
        <w:rPr>
          <w:rFonts w:ascii="XO Thames" w:hAnsi="XO Thames" w:cs="XO Thames"/>
          <w:color w:val="000000"/>
          <w:sz w:val="16"/>
          <w:szCs w:val="16"/>
        </w:rPr>
        <w:t>(указать техническое состояние системы)</w:t>
      </w:r>
    </w:p>
    <w:p w:rsidR="005E7057" w:rsidRDefault="000F4D84">
      <w:pPr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Выводы и предложения:</w:t>
      </w:r>
    </w:p>
    <w:p w:rsidR="005E7057" w:rsidRDefault="000F4D84">
      <w:pPr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_________________________________________________________________________</w:t>
      </w:r>
      <w:r>
        <w:rPr>
          <w:rFonts w:ascii="XO Thames" w:hAnsi="XO Thames" w:cs="XO Thames"/>
          <w:color w:val="000000"/>
          <w:sz w:val="24"/>
          <w:szCs w:val="24"/>
        </w:rPr>
        <w:t>____</w:t>
      </w:r>
    </w:p>
    <w:p w:rsidR="005E7057" w:rsidRDefault="000F4D84">
      <w:pPr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  <w:t>_____________________________________________________________________________</w:t>
      </w:r>
    </w:p>
    <w:p w:rsidR="005E7057" w:rsidRDefault="000F4D84">
      <w:pPr>
        <w:spacing w:after="0"/>
        <w:jc w:val="both"/>
      </w:pPr>
      <w:r>
        <w:rPr>
          <w:rFonts w:ascii="XO Thames" w:hAnsi="XO Thames" w:cs="XO Thames"/>
          <w:color w:val="000000"/>
          <w:sz w:val="24"/>
          <w:szCs w:val="24"/>
        </w:rPr>
        <w:t>_____________________________________________________________________________</w:t>
      </w:r>
    </w:p>
    <w:p w:rsidR="005E7057" w:rsidRDefault="000F4D84">
      <w:pPr>
        <w:spacing w:after="0"/>
        <w:jc w:val="both"/>
      </w:pPr>
      <w:r>
        <w:t>____________________________________________________________________________________</w:t>
      </w:r>
    </w:p>
    <w:p w:rsidR="005E7057" w:rsidRDefault="005E7057">
      <w:pPr>
        <w:spacing w:after="0"/>
        <w:jc w:val="both"/>
        <w:rPr>
          <w:rFonts w:ascii="XO Thames" w:hAnsi="XO Thames" w:cs="XO Thames"/>
          <w:b/>
          <w:color w:val="000000"/>
          <w:sz w:val="24"/>
          <w:szCs w:val="24"/>
          <w:lang w:eastAsia="en-US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395"/>
        <w:gridCol w:w="4961"/>
      </w:tblGrid>
      <w:tr w:rsidR="005E7057">
        <w:trPr>
          <w:trHeight w:val="267"/>
        </w:trPr>
        <w:tc>
          <w:tcPr>
            <w:tcW w:w="4395" w:type="dxa"/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hAnsi="XO Thames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XO Thames" w:hAnsi="XO Thames" w:cs="Times New Roman"/>
                <w:b/>
                <w:color w:val="000000"/>
                <w:sz w:val="24"/>
                <w:szCs w:val="24"/>
                <w:lang w:eastAsia="en-US"/>
              </w:rPr>
              <w:t>Государственный заказчик:</w:t>
            </w:r>
          </w:p>
          <w:p w:rsidR="005E7057" w:rsidRDefault="005E7057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5E7057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5E70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0F4D8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</w:tcPr>
          <w:p w:rsidR="005E7057" w:rsidRDefault="000F4D84">
            <w:pPr>
              <w:spacing w:after="0" w:line="240" w:lineRule="auto"/>
              <w:ind w:left="745"/>
              <w:rPr>
                <w:rFonts w:ascii="XO Thames" w:hAnsi="XO Thames" w:cs="Times New Roman"/>
                <w:sz w:val="24"/>
                <w:szCs w:val="24"/>
                <w:lang w:eastAsia="en-US"/>
              </w:rPr>
            </w:pPr>
            <w:r>
              <w:rPr>
                <w:rFonts w:ascii="XO Thames" w:hAnsi="XO Thames" w:cs="Times New Roman"/>
                <w:b/>
                <w:color w:val="000000"/>
                <w:sz w:val="24"/>
                <w:szCs w:val="24"/>
                <w:lang w:eastAsia="en-US"/>
              </w:rPr>
              <w:t>Исполнитель:</w:t>
            </w:r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XO Thames" w:hAnsi="XO Thames" w:cs="Times New Roman"/>
                <w:sz w:val="24"/>
                <w:szCs w:val="24"/>
                <w:lang w:eastAsia="en-US"/>
              </w:rPr>
              <w:br/>
            </w:r>
          </w:p>
          <w:p w:rsidR="005E7057" w:rsidRDefault="005E7057">
            <w:pPr>
              <w:spacing w:after="0" w:line="240" w:lineRule="auto"/>
              <w:ind w:left="745"/>
              <w:rPr>
                <w:rFonts w:ascii="XO Thames" w:hAnsi="XO Thames" w:cs="Times New Roman"/>
                <w:sz w:val="24"/>
                <w:szCs w:val="24"/>
                <w:lang w:eastAsia="en-US"/>
              </w:rPr>
            </w:pPr>
          </w:p>
          <w:p w:rsidR="005E7057" w:rsidRDefault="000F4D84">
            <w:pPr>
              <w:spacing w:after="0" w:line="240" w:lineRule="auto"/>
              <w:ind w:left="745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E7057" w:rsidRDefault="005E7057">
      <w:pPr>
        <w:spacing w:after="0"/>
        <w:jc w:val="both"/>
        <w:rPr>
          <w:rFonts w:ascii="XO Thames" w:hAnsi="XO Thames" w:cs="XO Thames"/>
          <w:b/>
          <w:color w:val="000000"/>
          <w:sz w:val="24"/>
          <w:szCs w:val="24"/>
          <w:lang w:eastAsia="en-US"/>
        </w:rPr>
      </w:pPr>
    </w:p>
    <w:p w:rsidR="005E7057" w:rsidRDefault="005E7057">
      <w:pPr>
        <w:spacing w:after="0" w:line="240" w:lineRule="auto"/>
        <w:ind w:left="6633"/>
        <w:jc w:val="right"/>
        <w:rPr>
          <w:rFonts w:ascii="Times New Roman" w:hAnsi="Times New Roman" w:cs="Times New Roman"/>
          <w:color w:val="000000"/>
          <w:sz w:val="24"/>
          <w:szCs w:val="20"/>
          <w:lang w:eastAsia="ru-RU"/>
        </w:rPr>
      </w:pPr>
    </w:p>
    <w:p w:rsidR="005E7057" w:rsidRDefault="005E7057">
      <w:pPr>
        <w:spacing w:after="0" w:line="240" w:lineRule="auto"/>
        <w:ind w:left="6633"/>
        <w:jc w:val="right"/>
        <w:rPr>
          <w:rFonts w:ascii="Times New Roman" w:hAnsi="Times New Roman" w:cs="Times New Roman"/>
          <w:color w:val="000000"/>
          <w:sz w:val="24"/>
          <w:szCs w:val="20"/>
          <w:lang w:eastAsia="ru-RU"/>
        </w:rPr>
      </w:pPr>
    </w:p>
    <w:p w:rsidR="005E7057" w:rsidRDefault="005E7057">
      <w:pPr>
        <w:spacing w:after="0" w:line="240" w:lineRule="auto"/>
        <w:ind w:left="6633"/>
        <w:jc w:val="right"/>
        <w:rPr>
          <w:rFonts w:ascii="Times New Roman" w:hAnsi="Times New Roman" w:cs="Times New Roman"/>
          <w:color w:val="000000"/>
          <w:sz w:val="24"/>
          <w:szCs w:val="20"/>
          <w:lang w:eastAsia="ru-RU"/>
        </w:rPr>
      </w:pPr>
    </w:p>
    <w:p w:rsidR="005E7057" w:rsidRDefault="005E7057">
      <w:pPr>
        <w:spacing w:after="0" w:line="240" w:lineRule="auto"/>
        <w:ind w:left="6633"/>
        <w:jc w:val="right"/>
        <w:rPr>
          <w:rFonts w:ascii="Times New Roman" w:hAnsi="Times New Roman" w:cs="Times New Roman"/>
          <w:color w:val="000000"/>
          <w:sz w:val="24"/>
          <w:szCs w:val="20"/>
        </w:rPr>
      </w:pPr>
    </w:p>
    <w:p w:rsidR="005E7057" w:rsidRDefault="005E7057">
      <w:pPr>
        <w:spacing w:after="0" w:line="240" w:lineRule="auto"/>
        <w:ind w:left="663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663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663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0"/>
        </w:rPr>
      </w:pPr>
    </w:p>
    <w:p w:rsidR="005E7057" w:rsidRDefault="000F4D84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0"/>
        </w:rPr>
        <w:lastRenderedPageBreak/>
        <w:t>Приложение № 3</w:t>
      </w:r>
    </w:p>
    <w:p w:rsidR="005E7057" w:rsidRDefault="000F4D84">
      <w:pPr>
        <w:spacing w:after="0" w:line="240" w:lineRule="auto"/>
        <w:ind w:left="7370" w:right="113"/>
        <w:jc w:val="center"/>
        <w:rPr>
          <w:rFonts w:ascii="XO Thames" w:eastAsia="XO Thames" w:hAnsi="XO Thames" w:cs="XO Thames"/>
          <w:color w:val="000000"/>
          <w:sz w:val="24"/>
          <w:szCs w:val="20"/>
        </w:rPr>
      </w:pPr>
      <w:r>
        <w:rPr>
          <w:rFonts w:ascii="XO Thames" w:hAnsi="XO Thames" w:cs="XO Thames"/>
          <w:color w:val="000000"/>
          <w:sz w:val="24"/>
          <w:szCs w:val="20"/>
        </w:rPr>
        <w:t xml:space="preserve">к Техническому </w:t>
      </w:r>
    </w:p>
    <w:p w:rsidR="005E7057" w:rsidRDefault="000F4D84">
      <w:pPr>
        <w:spacing w:after="0" w:line="240" w:lineRule="auto"/>
        <w:ind w:left="6633" w:right="113"/>
        <w:jc w:val="center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XO Thames" w:eastAsia="XO Thames" w:hAnsi="XO Thames" w:cs="XO Thames"/>
          <w:color w:val="000000"/>
          <w:sz w:val="24"/>
          <w:szCs w:val="20"/>
        </w:rPr>
        <w:t xml:space="preserve">           </w:t>
      </w:r>
      <w:r>
        <w:rPr>
          <w:rFonts w:ascii="XO Thames" w:hAnsi="XO Thames" w:cs="XO Thames"/>
          <w:color w:val="000000"/>
          <w:sz w:val="24"/>
          <w:szCs w:val="20"/>
        </w:rPr>
        <w:t>заданию</w:t>
      </w:r>
    </w:p>
    <w:p w:rsidR="005E7057" w:rsidRDefault="005E7057">
      <w:pPr>
        <w:spacing w:after="0" w:line="240" w:lineRule="auto"/>
        <w:ind w:left="6663"/>
        <w:jc w:val="both"/>
        <w:rPr>
          <w:rFonts w:ascii="Times New Roman" w:hAnsi="Times New Roman" w:cs="Times New Roman"/>
          <w:color w:val="000000"/>
          <w:sz w:val="24"/>
          <w:szCs w:val="20"/>
        </w:rPr>
      </w:pPr>
    </w:p>
    <w:p w:rsidR="005E7057" w:rsidRDefault="005E7057">
      <w:pPr>
        <w:spacing w:after="0" w:line="240" w:lineRule="auto"/>
        <w:ind w:left="6663"/>
        <w:jc w:val="both"/>
        <w:rPr>
          <w:rFonts w:ascii="Times New Roman" w:hAnsi="Times New Roman" w:cs="Times New Roman"/>
          <w:color w:val="000000"/>
          <w:sz w:val="24"/>
          <w:szCs w:val="20"/>
        </w:rPr>
      </w:pPr>
    </w:p>
    <w:p w:rsidR="005E7057" w:rsidRDefault="000F4D84">
      <w:pPr>
        <w:spacing w:after="0" w:line="240" w:lineRule="auto"/>
        <w:jc w:val="center"/>
        <w:rPr>
          <w:rFonts w:ascii="XO Thames" w:hAnsi="XO Thames" w:cs="XO Thames"/>
          <w:b/>
          <w:color w:val="000000"/>
          <w:sz w:val="24"/>
          <w:szCs w:val="20"/>
        </w:rPr>
      </w:pPr>
      <w:r>
        <w:rPr>
          <w:rFonts w:ascii="XO Thames" w:hAnsi="XO Thames" w:cs="XO Thames"/>
          <w:b/>
          <w:color w:val="000000"/>
          <w:sz w:val="24"/>
          <w:szCs w:val="20"/>
        </w:rPr>
        <w:t>ПЕРЕЧЕНЬ</w:t>
      </w:r>
    </w:p>
    <w:p w:rsidR="005E7057" w:rsidRDefault="000F4D84">
      <w:pPr>
        <w:spacing w:after="0" w:line="240" w:lineRule="auto"/>
        <w:jc w:val="center"/>
        <w:rPr>
          <w:rFonts w:ascii="XO Thames" w:hAnsi="XO Thames" w:cs="XO Thames"/>
          <w:b/>
          <w:color w:val="000000"/>
          <w:sz w:val="24"/>
          <w:szCs w:val="20"/>
        </w:rPr>
      </w:pPr>
      <w:r>
        <w:rPr>
          <w:rFonts w:ascii="XO Thames" w:hAnsi="XO Thames" w:cs="XO Thames"/>
          <w:b/>
          <w:color w:val="000000"/>
          <w:sz w:val="24"/>
          <w:szCs w:val="20"/>
        </w:rPr>
        <w:t>оборудования, подлежащего техническому обслуживанию и ремонту</w:t>
      </w:r>
    </w:p>
    <w:p w:rsidR="005E7057" w:rsidRDefault="005E7057">
      <w:pPr>
        <w:spacing w:after="0" w:line="240" w:lineRule="auto"/>
        <w:jc w:val="both"/>
        <w:rPr>
          <w:rFonts w:ascii="XO Thames" w:hAnsi="XO Thames" w:cs="XO Thames"/>
          <w:b/>
          <w:color w:val="000000"/>
          <w:sz w:val="24"/>
          <w:szCs w:val="20"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1860"/>
        <w:gridCol w:w="1486"/>
        <w:gridCol w:w="960"/>
        <w:gridCol w:w="1256"/>
        <w:gridCol w:w="1057"/>
        <w:gridCol w:w="1124"/>
        <w:gridCol w:w="855"/>
        <w:gridCol w:w="1149"/>
      </w:tblGrid>
      <w:tr w:rsidR="005E7057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ind w:right="-157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Место</w:t>
            </w:r>
          </w:p>
          <w:p w:rsidR="005E7057" w:rsidRDefault="000F4D84">
            <w:pPr>
              <w:widowControl w:val="0"/>
              <w:spacing w:after="0" w:line="240" w:lineRule="auto"/>
              <w:ind w:right="-157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нахождение</w:t>
            </w:r>
          </w:p>
          <w:p w:rsidR="005E7057" w:rsidRDefault="000F4D84">
            <w:pPr>
              <w:widowControl w:val="0"/>
              <w:spacing w:after="0" w:line="240" w:lineRule="auto"/>
              <w:ind w:right="-157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установок</w:t>
            </w:r>
          </w:p>
          <w:p w:rsidR="005E7057" w:rsidRDefault="000F4D84">
            <w:pPr>
              <w:widowControl w:val="0"/>
              <w:spacing w:after="0" w:line="240" w:lineRule="auto"/>
              <w:ind w:right="-157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пожарной автоматики</w:t>
            </w:r>
          </w:p>
          <w:p w:rsidR="005E7057" w:rsidRDefault="000F4D84">
            <w:pPr>
              <w:widowControl w:val="0"/>
              <w:spacing w:after="0" w:line="240" w:lineRule="auto"/>
              <w:ind w:right="-157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(адрес, корпус,</w:t>
            </w:r>
          </w:p>
          <w:p w:rsidR="005E7057" w:rsidRDefault="000F4D84">
            <w:pPr>
              <w:widowControl w:val="0"/>
              <w:spacing w:after="0" w:line="240" w:lineRule="auto"/>
              <w:ind w:right="-157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этаж, кабинет)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ind w:left="-161" w:right="-157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Наименование</w:t>
            </w:r>
          </w:p>
          <w:p w:rsidR="005E7057" w:rsidRDefault="000F4D84">
            <w:pPr>
              <w:widowControl w:val="0"/>
              <w:spacing w:after="0" w:line="240" w:lineRule="auto"/>
              <w:ind w:left="-161" w:right="-157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установок</w:t>
            </w:r>
          </w:p>
          <w:p w:rsidR="005E7057" w:rsidRDefault="000F4D84">
            <w:pPr>
              <w:widowControl w:val="0"/>
              <w:spacing w:after="0" w:line="240" w:lineRule="auto"/>
              <w:ind w:left="-161" w:right="-157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пожарной</w:t>
            </w:r>
          </w:p>
          <w:p w:rsidR="005E7057" w:rsidRDefault="000F4D84">
            <w:pPr>
              <w:widowControl w:val="0"/>
              <w:spacing w:after="0" w:line="240" w:lineRule="auto"/>
              <w:ind w:left="-161" w:right="-157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автоматики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ind w:left="-196" w:right="-157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Модель</w:t>
            </w:r>
          </w:p>
          <w:p w:rsidR="005E7057" w:rsidRDefault="000F4D84">
            <w:pPr>
              <w:widowControl w:val="0"/>
              <w:spacing w:after="0" w:line="240" w:lineRule="auto"/>
              <w:ind w:left="-196" w:right="-157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(марка)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proofErr w:type="gramStart"/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Завод-</w:t>
            </w:r>
            <w:proofErr w:type="spellStart"/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ской</w:t>
            </w:r>
            <w:proofErr w:type="spellEnd"/>
            <w:proofErr w:type="gramEnd"/>
          </w:p>
          <w:p w:rsidR="005E7057" w:rsidRDefault="000F4D84">
            <w:pPr>
              <w:widowControl w:val="0"/>
              <w:spacing w:after="0" w:line="240" w:lineRule="auto"/>
              <w:ind w:left="-113" w:right="-36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(серийный</w:t>
            </w:r>
          </w:p>
          <w:p w:rsidR="005E7057" w:rsidRDefault="000F4D84">
            <w:pPr>
              <w:widowControl w:val="0"/>
              <w:spacing w:after="0" w:line="240" w:lineRule="auto"/>
              <w:ind w:left="-113" w:right="-157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номер)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ind w:right="-157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Год</w:t>
            </w:r>
          </w:p>
          <w:p w:rsidR="005E7057" w:rsidRDefault="000F4D84">
            <w:pPr>
              <w:widowControl w:val="0"/>
              <w:spacing w:after="0" w:line="240" w:lineRule="auto"/>
              <w:ind w:left="-108" w:right="-124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выпуска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ind w:left="-116" w:right="-157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proofErr w:type="spellStart"/>
            <w:proofErr w:type="gramStart"/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Наимено-вание</w:t>
            </w:r>
            <w:proofErr w:type="spellEnd"/>
            <w:proofErr w:type="gramEnd"/>
          </w:p>
          <w:p w:rsidR="005E7057" w:rsidRDefault="000F4D84">
            <w:pPr>
              <w:widowControl w:val="0"/>
              <w:spacing w:after="0" w:line="240" w:lineRule="auto"/>
              <w:ind w:left="-116" w:right="-157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proofErr w:type="spellStart"/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произво</w:t>
            </w:r>
            <w:proofErr w:type="spellEnd"/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-</w:t>
            </w:r>
          </w:p>
          <w:p w:rsidR="005E7057" w:rsidRDefault="000F4D84">
            <w:pPr>
              <w:widowControl w:val="0"/>
              <w:spacing w:after="0" w:line="240" w:lineRule="auto"/>
              <w:ind w:left="-116" w:right="-157"/>
              <w:jc w:val="center"/>
            </w:pPr>
            <w:proofErr w:type="spellStart"/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дителя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ind w:left="-143" w:right="-157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proofErr w:type="spellStart"/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Количе</w:t>
            </w:r>
            <w:proofErr w:type="spellEnd"/>
          </w:p>
          <w:p w:rsidR="005E7057" w:rsidRDefault="000F4D84">
            <w:pPr>
              <w:widowControl w:val="0"/>
              <w:spacing w:after="0" w:line="240" w:lineRule="auto"/>
              <w:ind w:left="-143" w:right="-157"/>
              <w:jc w:val="center"/>
            </w:pPr>
            <w:proofErr w:type="spellStart"/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ство</w:t>
            </w:r>
            <w:proofErr w:type="spellEnd"/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ind w:right="-157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Дата ввода</w:t>
            </w:r>
          </w:p>
          <w:p w:rsidR="005E7057" w:rsidRDefault="000F4D84">
            <w:pPr>
              <w:widowControl w:val="0"/>
              <w:spacing w:after="0" w:line="240" w:lineRule="auto"/>
              <w:ind w:right="-157"/>
              <w:jc w:val="center"/>
              <w:rPr>
                <w:rFonts w:ascii="XO Thames" w:hAnsi="XO Thames" w:cs="XO Thames"/>
                <w:color w:val="000000"/>
                <w:sz w:val="24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в</w:t>
            </w:r>
          </w:p>
          <w:p w:rsidR="005E7057" w:rsidRDefault="000F4D84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эксплуата-цию</w:t>
            </w:r>
            <w:proofErr w:type="spellEnd"/>
          </w:p>
        </w:tc>
      </w:tr>
      <w:tr w:rsidR="005E7057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7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7" w:rsidRDefault="000F4D84">
            <w:pPr>
              <w:widowControl w:val="0"/>
              <w:spacing w:after="0" w:line="240" w:lineRule="auto"/>
              <w:jc w:val="center"/>
            </w:pPr>
            <w:r>
              <w:rPr>
                <w:rFonts w:ascii="XO Thames" w:hAnsi="XO Thames" w:cs="XO Thames"/>
                <w:color w:val="000000"/>
                <w:sz w:val="24"/>
                <w:szCs w:val="20"/>
              </w:rPr>
              <w:t>8</w:t>
            </w:r>
          </w:p>
        </w:tc>
      </w:tr>
    </w:tbl>
    <w:p w:rsidR="005E7057" w:rsidRDefault="005E7057">
      <w:pPr>
        <w:spacing w:line="240" w:lineRule="auto"/>
        <w:rPr>
          <w:rFonts w:ascii="XO Thames" w:hAnsi="XO Thames" w:cs="XO Thames"/>
          <w:color w:val="000000"/>
          <w:spacing w:val="-2"/>
          <w:sz w:val="24"/>
          <w:szCs w:val="20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395"/>
        <w:gridCol w:w="5069"/>
      </w:tblGrid>
      <w:tr w:rsidR="005E7057">
        <w:trPr>
          <w:trHeight w:val="267"/>
        </w:trPr>
        <w:tc>
          <w:tcPr>
            <w:tcW w:w="4395" w:type="dxa"/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hAnsi="XO Thames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XO Thames" w:hAnsi="XO Thames" w:cs="Times New Roman"/>
                <w:b/>
                <w:color w:val="000000"/>
                <w:sz w:val="24"/>
                <w:szCs w:val="24"/>
                <w:lang w:eastAsia="en-US"/>
              </w:rPr>
              <w:t>Государственный заказчик:</w:t>
            </w:r>
          </w:p>
          <w:p w:rsidR="005E7057" w:rsidRDefault="005E70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5E70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5E70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5E70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0F4D8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69" w:type="dxa"/>
          </w:tcPr>
          <w:p w:rsidR="005E7057" w:rsidRDefault="000F4D84">
            <w:pPr>
              <w:spacing w:after="0" w:line="240" w:lineRule="auto"/>
              <w:ind w:left="745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  <w:r>
              <w:rPr>
                <w:rFonts w:ascii="XO Thames" w:hAnsi="XO Thames" w:cs="Times New Roman"/>
                <w:b/>
                <w:color w:val="000000"/>
                <w:sz w:val="24"/>
                <w:szCs w:val="24"/>
                <w:lang w:eastAsia="en-US"/>
              </w:rPr>
              <w:t>Исполнитель:</w:t>
            </w:r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br/>
            </w:r>
          </w:p>
          <w:p w:rsidR="005E7057" w:rsidRDefault="005E7057">
            <w:pPr>
              <w:spacing w:after="0" w:line="240" w:lineRule="auto"/>
              <w:ind w:left="745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5E7057">
            <w:pPr>
              <w:spacing w:after="0" w:line="240" w:lineRule="auto"/>
              <w:ind w:left="745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5E7057">
            <w:pPr>
              <w:spacing w:after="0" w:line="240" w:lineRule="auto"/>
              <w:ind w:left="745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0F4D84">
            <w:pPr>
              <w:spacing w:after="0" w:line="240" w:lineRule="auto"/>
              <w:ind w:left="745"/>
              <w:rPr>
                <w:rFonts w:ascii="XO Thames" w:hAnsi="XO Thames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E7057" w:rsidRDefault="005E7057">
      <w:pPr>
        <w:spacing w:line="240" w:lineRule="auto"/>
        <w:rPr>
          <w:rFonts w:ascii="Times New Roman" w:hAnsi="Times New Roman" w:cs="Times New Roman"/>
          <w:color w:val="000000"/>
          <w:spacing w:val="-2"/>
          <w:sz w:val="24"/>
          <w:szCs w:val="20"/>
        </w:rPr>
      </w:pPr>
    </w:p>
    <w:p w:rsidR="005E7057" w:rsidRDefault="005E7057">
      <w:pPr>
        <w:spacing w:line="240" w:lineRule="auto"/>
        <w:rPr>
          <w:rFonts w:ascii="Times New Roman" w:hAnsi="Times New Roman" w:cs="Times New Roman"/>
          <w:color w:val="000000"/>
          <w:spacing w:val="-2"/>
          <w:sz w:val="24"/>
          <w:szCs w:val="20"/>
        </w:rPr>
      </w:pPr>
    </w:p>
    <w:p w:rsidR="005E7057" w:rsidRDefault="005E7057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5E7057" w:rsidRDefault="005E7057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8"/>
          <w:szCs w:val="28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8"/>
          <w:szCs w:val="28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5E7057">
      <w:pPr>
        <w:spacing w:after="0" w:line="240" w:lineRule="auto"/>
        <w:rPr>
          <w:rFonts w:ascii="XO Thames" w:hAnsi="XO Thames" w:cs="XO Thames"/>
          <w:color w:val="000000"/>
          <w:sz w:val="24"/>
          <w:szCs w:val="24"/>
        </w:rPr>
      </w:pPr>
    </w:p>
    <w:p w:rsidR="005E7057" w:rsidRDefault="000F4D84">
      <w:pPr>
        <w:spacing w:after="0" w:line="240" w:lineRule="auto"/>
        <w:ind w:left="7087"/>
        <w:jc w:val="center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0"/>
        </w:rPr>
        <w:lastRenderedPageBreak/>
        <w:t>Приложение № 4</w:t>
      </w:r>
    </w:p>
    <w:p w:rsidR="005E7057" w:rsidRDefault="000F4D84">
      <w:pPr>
        <w:spacing w:after="0" w:line="240" w:lineRule="auto"/>
        <w:ind w:left="7370" w:right="113"/>
        <w:jc w:val="center"/>
        <w:rPr>
          <w:rFonts w:ascii="XO Thames" w:eastAsia="XO Thames" w:hAnsi="XO Thames" w:cs="XO Thames"/>
          <w:color w:val="000000"/>
          <w:sz w:val="24"/>
          <w:szCs w:val="20"/>
        </w:rPr>
      </w:pPr>
      <w:r>
        <w:rPr>
          <w:rFonts w:ascii="XO Thames" w:hAnsi="XO Thames" w:cs="XO Thames"/>
          <w:color w:val="000000"/>
          <w:sz w:val="24"/>
          <w:szCs w:val="20"/>
        </w:rPr>
        <w:t xml:space="preserve">к Техническому </w:t>
      </w:r>
    </w:p>
    <w:p w:rsidR="005E7057" w:rsidRDefault="000F4D84">
      <w:pPr>
        <w:spacing w:after="0" w:line="240" w:lineRule="auto"/>
        <w:ind w:left="6633" w:right="113"/>
        <w:jc w:val="center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XO Thames" w:eastAsia="XO Thames" w:hAnsi="XO Thames" w:cs="XO Thames"/>
          <w:color w:val="000000"/>
          <w:sz w:val="24"/>
          <w:szCs w:val="20"/>
        </w:rPr>
        <w:t xml:space="preserve">           </w:t>
      </w:r>
      <w:r>
        <w:rPr>
          <w:rFonts w:ascii="XO Thames" w:hAnsi="XO Thames" w:cs="XO Thames"/>
          <w:color w:val="000000"/>
          <w:sz w:val="24"/>
          <w:szCs w:val="20"/>
        </w:rPr>
        <w:t>заданию</w:t>
      </w: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8"/>
          <w:szCs w:val="28"/>
        </w:rPr>
      </w:pPr>
    </w:p>
    <w:p w:rsidR="005E7057" w:rsidRDefault="005E7057">
      <w:pPr>
        <w:spacing w:after="0" w:line="240" w:lineRule="auto"/>
        <w:contextualSpacing/>
        <w:rPr>
          <w:rFonts w:ascii="XO Thames" w:hAnsi="XO Thames" w:cs="XO Thames"/>
          <w:sz w:val="28"/>
          <w:szCs w:val="28"/>
        </w:rPr>
      </w:pPr>
    </w:p>
    <w:p w:rsidR="005E7057" w:rsidRDefault="000F4D84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Акт</w:t>
      </w:r>
    </w:p>
    <w:p w:rsidR="005E7057" w:rsidRDefault="000F4D84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первичного обследования систем пожарной безопасности</w:t>
      </w:r>
    </w:p>
    <w:p w:rsidR="005E7057" w:rsidRDefault="005E7057">
      <w:pPr>
        <w:pStyle w:val="ConsPlusNonformat"/>
        <w:jc w:val="both"/>
        <w:rPr>
          <w:rFonts w:ascii="Times New Roman" w:hAnsi="Times New Roman" w:cs="Times New Roman"/>
        </w:rPr>
      </w:pPr>
    </w:p>
    <w:p w:rsidR="005E7057" w:rsidRDefault="000F4D8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___________                                                                                         "___" _________ 20__ г.</w:t>
      </w:r>
    </w:p>
    <w:p w:rsidR="005E7057" w:rsidRDefault="005E7057">
      <w:pPr>
        <w:pStyle w:val="ConsPlusNonformat"/>
        <w:jc w:val="both"/>
        <w:rPr>
          <w:rFonts w:ascii="Times New Roman" w:hAnsi="Times New Roman" w:cs="Times New Roman"/>
        </w:rPr>
      </w:pP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</w:rPr>
        <w:t xml:space="preserve">Комиссией в составе: 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</w:p>
    <w:p w:rsidR="005E7057" w:rsidRDefault="000F4D84">
      <w:pPr>
        <w:pStyle w:val="ConsPlusNonformat"/>
        <w:jc w:val="center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 xml:space="preserve">                             (должность, фамилия, инициалы)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5E7057" w:rsidRDefault="005E70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составлен настоящий акт</w:t>
      </w:r>
      <w:r>
        <w:rPr>
          <w:rFonts w:ascii="Times New Roman" w:hAnsi="Times New Roman" w:cs="Times New Roman"/>
        </w:rPr>
        <w:t xml:space="preserve"> о том, что при первичном обследовании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систем пожарной безопасности (далее - система), смонтированной в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</w:t>
      </w:r>
    </w:p>
    <w:p w:rsidR="005E7057" w:rsidRDefault="000F4D84">
      <w:pPr>
        <w:pStyle w:val="ConsPlusNonformat"/>
        <w:jc w:val="center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 xml:space="preserve">                                                                  (наименование объекта, адрес)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5E7057" w:rsidRDefault="005E70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E7057" w:rsidRDefault="000F4D84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Установлено:</w:t>
      </w:r>
    </w:p>
    <w:p w:rsidR="005E7057" w:rsidRDefault="005E70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E7057" w:rsidRDefault="000F4D84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и полнота технической документации: ______________________________________________________________________________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5E7057" w:rsidRDefault="000F4D84">
      <w:pPr>
        <w:pStyle w:val="ConsPlusNonforma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сведения о наличии (отсутствии) и полноте технической документации)</w:t>
      </w:r>
    </w:p>
    <w:p w:rsidR="005E7057" w:rsidRDefault="005E7057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</w:p>
    <w:p w:rsidR="005E7057" w:rsidRDefault="000F4D84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соответствие монтажа проектной документации: ______________________________________________________________________________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14" w:name="undefined"/>
      <w:r>
        <w:rPr>
          <w:rFonts w:ascii="Times New Roman" w:hAnsi="Times New Roman" w:cs="Times New Roman"/>
          <w:sz w:val="22"/>
          <w:szCs w:val="22"/>
        </w:rPr>
        <w:t>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  <w:bookmarkEnd w:id="14"/>
    </w:p>
    <w:p w:rsidR="005E7057" w:rsidRDefault="000F4D84">
      <w:pPr>
        <w:pStyle w:val="ConsPlusNonforma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сведения о соответствии (не соответствии) смонтированной системы проектной документации)</w:t>
      </w:r>
    </w:p>
    <w:p w:rsidR="005E7057" w:rsidRDefault="005E70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E7057" w:rsidRDefault="000F4D8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внешний осмотр и проверка работоспособности: ____________________________________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5E7057" w:rsidRDefault="000F4D84">
      <w:pPr>
        <w:pStyle w:val="ConsPlusNonforma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сведения о результатах проведенного внешнего осмотра и проверки работоспособности)</w:t>
      </w:r>
    </w:p>
    <w:p w:rsidR="005E7057" w:rsidRDefault="005E7057">
      <w:pPr>
        <w:pStyle w:val="ConsPlusNonformat"/>
        <w:jc w:val="both"/>
        <w:rPr>
          <w:rFonts w:ascii="Times New Roman" w:hAnsi="Times New Roman" w:cs="Times New Roman"/>
        </w:rPr>
      </w:pP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техническое состояние: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5E7057" w:rsidRDefault="000F4D8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(указать сведения о </w:t>
      </w:r>
      <w:r>
        <w:rPr>
          <w:rFonts w:ascii="Times New Roman" w:hAnsi="Times New Roman" w:cs="Times New Roman"/>
          <w:sz w:val="18"/>
          <w:szCs w:val="18"/>
        </w:rPr>
        <w:t>техническом состоянии системы, отразить имеющиеся неисправности)</w:t>
      </w:r>
    </w:p>
    <w:p w:rsidR="005E7057" w:rsidRDefault="005E70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Выводы, предложения: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</w:p>
    <w:p w:rsidR="005E7057" w:rsidRDefault="005E70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Подписи членов комиссии:</w:t>
      </w:r>
    </w:p>
    <w:p w:rsidR="005E7057" w:rsidRDefault="005E7057">
      <w:pPr>
        <w:pStyle w:val="ConsPlusNonformat"/>
        <w:jc w:val="both"/>
        <w:rPr>
          <w:rFonts w:ascii="Times New Roman" w:hAnsi="Times New Roman" w:cs="Times New Roman"/>
        </w:rPr>
      </w:pPr>
    </w:p>
    <w:p w:rsidR="005E7057" w:rsidRDefault="000F4D8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                                                                                          ____________________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(фамилия,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инициалы)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(дата, подпись)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                                                                                          ______________</w:t>
      </w:r>
      <w:r>
        <w:rPr>
          <w:rFonts w:ascii="Times New Roman" w:hAnsi="Times New Roman" w:cs="Times New Roman"/>
        </w:rPr>
        <w:t>______</w:t>
      </w:r>
    </w:p>
    <w:p w:rsidR="005E7057" w:rsidRDefault="000F4D8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(фамилия,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инициалы)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(дата, подпись)</w:t>
      </w:r>
    </w:p>
    <w:p w:rsidR="005E7057" w:rsidRDefault="005E70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rPr>
          <w:rFonts w:ascii="XO Thames" w:hAnsi="XO Thames" w:cs="Times New Roman"/>
          <w:sz w:val="24"/>
          <w:szCs w:val="24"/>
          <w:lang w:eastAsia="ru-RU"/>
        </w:rPr>
      </w:pPr>
    </w:p>
    <w:p w:rsidR="005E7057" w:rsidRDefault="000F4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67"/>
        <w:contextualSpacing/>
        <w:jc w:val="right"/>
        <w:rPr>
          <w:rFonts w:ascii="XO Thames" w:hAnsi="XO Thames" w:cs="Times New Roman"/>
          <w:sz w:val="28"/>
          <w:szCs w:val="28"/>
          <w:lang w:eastAsia="ru-RU"/>
        </w:rPr>
      </w:pPr>
      <w:r>
        <w:rPr>
          <w:rFonts w:ascii="XO Thames" w:hAnsi="XO Thames" w:cs="Times New Roman"/>
          <w:sz w:val="28"/>
          <w:szCs w:val="28"/>
          <w:lang w:eastAsia="ru-RU"/>
        </w:rPr>
        <w:lastRenderedPageBreak/>
        <w:t xml:space="preserve">Приложение № 3 к Контракту </w:t>
      </w:r>
    </w:p>
    <w:p w:rsidR="005E7057" w:rsidRDefault="000F4D84">
      <w:pPr>
        <w:spacing w:after="0" w:line="240" w:lineRule="auto"/>
        <w:ind w:left="567"/>
        <w:contextualSpacing/>
        <w:jc w:val="right"/>
        <w:rPr>
          <w:rFonts w:ascii="XO Thames" w:hAnsi="XO Thames" w:cs="Times New Roman"/>
          <w:sz w:val="28"/>
          <w:szCs w:val="28"/>
          <w:lang w:eastAsia="ru-RU"/>
        </w:rPr>
      </w:pPr>
      <w:r>
        <w:rPr>
          <w:rFonts w:ascii="XO Thames" w:hAnsi="XO Thames" w:cs="Times New Roman"/>
          <w:sz w:val="28"/>
          <w:szCs w:val="28"/>
          <w:lang w:eastAsia="ru-RU"/>
        </w:rPr>
        <w:t xml:space="preserve"> № ___________________________ от «____» _________2026 года</w:t>
      </w:r>
    </w:p>
    <w:p w:rsidR="005E7057" w:rsidRDefault="005E7057">
      <w:pPr>
        <w:spacing w:after="0" w:line="240" w:lineRule="auto"/>
        <w:jc w:val="right"/>
        <w:rPr>
          <w:rFonts w:ascii="XO Thames" w:hAnsi="XO Thames" w:cs="Times New Roman"/>
          <w:b/>
          <w:sz w:val="20"/>
          <w:szCs w:val="20"/>
          <w:lang w:eastAsia="ru-RU"/>
        </w:rPr>
      </w:pPr>
    </w:p>
    <w:tbl>
      <w:tblPr>
        <w:tblW w:w="10059" w:type="dxa"/>
        <w:tblInd w:w="-170" w:type="dxa"/>
        <w:tblLayout w:type="fixed"/>
        <w:tblLook w:val="0000" w:firstRow="0" w:lastRow="0" w:firstColumn="0" w:lastColumn="0" w:noHBand="0" w:noVBand="0"/>
      </w:tblPr>
      <w:tblGrid>
        <w:gridCol w:w="708"/>
        <w:gridCol w:w="1347"/>
        <w:gridCol w:w="2159"/>
        <w:gridCol w:w="572"/>
        <w:gridCol w:w="1304"/>
        <w:gridCol w:w="784"/>
        <w:gridCol w:w="464"/>
        <w:gridCol w:w="283"/>
        <w:gridCol w:w="312"/>
        <w:gridCol w:w="1134"/>
        <w:gridCol w:w="850"/>
        <w:gridCol w:w="142"/>
      </w:tblGrid>
      <w:tr w:rsidR="005E7057">
        <w:trPr>
          <w:gridAfter w:val="3"/>
          <w:wAfter w:w="2126" w:type="dxa"/>
          <w:trHeight w:val="20"/>
        </w:trPr>
        <w:tc>
          <w:tcPr>
            <w:tcW w:w="20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XO Thames" w:hAnsi="XO Thames" w:cs="Times New Roman"/>
                <w:b/>
                <w:bCs/>
                <w:sz w:val="16"/>
                <w:szCs w:val="16"/>
                <w:lang w:eastAsia="ru-RU"/>
              </w:rPr>
              <w:t xml:space="preserve">Государственный </w:t>
            </w:r>
          </w:p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  <w:r>
              <w:rPr>
                <w:rFonts w:ascii="XO Thames" w:hAnsi="XO Thames" w:cs="Times New Roman"/>
                <w:b/>
                <w:bCs/>
                <w:sz w:val="16"/>
                <w:szCs w:val="16"/>
                <w:lang w:eastAsia="ru-RU"/>
              </w:rPr>
              <w:t>заказчик</w:t>
            </w:r>
          </w:p>
        </w:tc>
        <w:tc>
          <w:tcPr>
            <w:tcW w:w="5283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</w:tr>
      <w:tr w:rsidR="005E7057">
        <w:trPr>
          <w:gridAfter w:val="3"/>
          <w:wAfter w:w="2126" w:type="dxa"/>
          <w:trHeight w:val="20"/>
        </w:trPr>
        <w:tc>
          <w:tcPr>
            <w:tcW w:w="20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83" w:type="dxa"/>
            <w:gridSpan w:val="5"/>
            <w:tcBorders>
              <w:top w:val="single" w:sz="6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sz w:val="14"/>
                <w:szCs w:val="14"/>
                <w:lang w:eastAsia="ru-RU"/>
              </w:rPr>
            </w:pPr>
            <w:r>
              <w:rPr>
                <w:rFonts w:ascii="XO Thames" w:hAnsi="XO Thames" w:cs="Times New Roman"/>
                <w:sz w:val="14"/>
                <w:szCs w:val="14"/>
                <w:lang w:eastAsia="ru-RU"/>
              </w:rPr>
              <w:t>организация, адрес, телефон, факс</w:t>
            </w:r>
          </w:p>
        </w:tc>
        <w:tc>
          <w:tcPr>
            <w:tcW w:w="59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jc w:val="right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</w:tr>
      <w:tr w:rsidR="005E7057">
        <w:trPr>
          <w:gridAfter w:val="3"/>
          <w:wAfter w:w="2126" w:type="dxa"/>
          <w:trHeight w:val="20"/>
        </w:trPr>
        <w:tc>
          <w:tcPr>
            <w:tcW w:w="20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  <w:r>
              <w:rPr>
                <w:rFonts w:ascii="XO Thames" w:hAnsi="XO Thames" w:cs="Times New Roman"/>
                <w:b/>
                <w:bCs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5283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jc w:val="right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</w:tr>
      <w:tr w:rsidR="005E7057">
        <w:trPr>
          <w:gridAfter w:val="3"/>
          <w:wAfter w:w="2126" w:type="dxa"/>
          <w:trHeight w:val="20"/>
        </w:trPr>
        <w:tc>
          <w:tcPr>
            <w:tcW w:w="20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83" w:type="dxa"/>
            <w:gridSpan w:val="5"/>
            <w:tcBorders>
              <w:top w:val="single" w:sz="6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sz w:val="14"/>
                <w:szCs w:val="14"/>
                <w:lang w:eastAsia="ru-RU"/>
              </w:rPr>
            </w:pPr>
            <w:r>
              <w:rPr>
                <w:rFonts w:ascii="XO Thames" w:hAnsi="XO Thames" w:cs="Times New Roman"/>
                <w:sz w:val="14"/>
                <w:szCs w:val="14"/>
                <w:lang w:eastAsia="ru-RU"/>
              </w:rPr>
              <w:t>организация, адрес, телефон, факс</w:t>
            </w:r>
          </w:p>
        </w:tc>
        <w:tc>
          <w:tcPr>
            <w:tcW w:w="59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jc w:val="right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</w:tr>
      <w:tr w:rsidR="005E7057">
        <w:trPr>
          <w:gridAfter w:val="3"/>
          <w:wAfter w:w="2126" w:type="dxa"/>
          <w:trHeight w:val="20"/>
        </w:trPr>
        <w:tc>
          <w:tcPr>
            <w:tcW w:w="20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XO Thames" w:hAnsi="XO Thames" w:cs="Times New Roman"/>
                <w:b/>
                <w:bCs/>
                <w:sz w:val="16"/>
                <w:szCs w:val="16"/>
                <w:lang w:eastAsia="ru-RU"/>
              </w:rPr>
              <w:t>Объект</w:t>
            </w:r>
          </w:p>
        </w:tc>
        <w:tc>
          <w:tcPr>
            <w:tcW w:w="5283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jc w:val="right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</w:tr>
      <w:tr w:rsidR="005E7057">
        <w:trPr>
          <w:gridAfter w:val="3"/>
          <w:wAfter w:w="2126" w:type="dxa"/>
          <w:trHeight w:val="20"/>
        </w:trPr>
        <w:tc>
          <w:tcPr>
            <w:tcW w:w="20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jc w:val="right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24" w:type="dxa"/>
            <w:gridSpan w:val="4"/>
            <w:tcBorders>
              <w:top w:val="single" w:sz="6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  <w:r>
              <w:rPr>
                <w:rFonts w:ascii="XO Thames" w:hAnsi="XO Thames" w:cs="Times New Roman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595" w:type="dxa"/>
            <w:gridSpan w:val="2"/>
            <w:tcBorders>
              <w:top w:val="single" w:sz="6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jc w:val="right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</w:tr>
      <w:tr w:rsidR="005E7057">
        <w:trPr>
          <w:gridAfter w:val="3"/>
          <w:wAfter w:w="2126" w:type="dxa"/>
          <w:trHeight w:val="20"/>
        </w:trPr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9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jc w:val="right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</w:tr>
      <w:tr w:rsidR="005E7057">
        <w:trPr>
          <w:gridAfter w:val="1"/>
          <w:wAfter w:w="142" w:type="dxa"/>
          <w:trHeight w:val="20"/>
        </w:trPr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6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sz w:val="18"/>
                <w:szCs w:val="18"/>
                <w:lang w:eastAsia="ru-RU"/>
              </w:rPr>
            </w:pPr>
            <w:r>
              <w:rPr>
                <w:rFonts w:ascii="XO Thames" w:hAnsi="XO Thames" w:cs="Times New Roman"/>
                <w:sz w:val="18"/>
                <w:szCs w:val="18"/>
                <w:lang w:eastAsia="ru-RU"/>
              </w:rPr>
              <w:t xml:space="preserve">                         Контракт</w:t>
            </w: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XO Thames" w:hAnsi="XO Thames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</w:tr>
      <w:tr w:rsidR="005E7057">
        <w:trPr>
          <w:gridAfter w:val="1"/>
          <w:wAfter w:w="142" w:type="dxa"/>
          <w:trHeight w:val="20"/>
        </w:trPr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6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XO Thames" w:hAnsi="XO Thames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</w:tr>
      <w:tr w:rsidR="005E7057">
        <w:trPr>
          <w:gridAfter w:val="3"/>
          <w:wAfter w:w="2126" w:type="dxa"/>
          <w:trHeight w:val="20"/>
        </w:trPr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6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jc w:val="right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</w:tr>
      <w:tr w:rsidR="005E7057">
        <w:trPr>
          <w:gridAfter w:val="3"/>
          <w:wAfter w:w="2126" w:type="dxa"/>
          <w:trHeight w:val="20"/>
        </w:trPr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9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0F4D84">
            <w:pPr>
              <w:spacing w:after="0" w:line="240" w:lineRule="auto"/>
              <w:jc w:val="right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  <w:r>
              <w:rPr>
                <w:rFonts w:ascii="XO Thames" w:hAnsi="XO Thames" w:cs="Times New Roman"/>
                <w:sz w:val="16"/>
                <w:szCs w:val="16"/>
                <w:lang w:eastAsia="ru-RU"/>
              </w:rPr>
              <w:t>Вид операции</w:t>
            </w:r>
          </w:p>
        </w:tc>
      </w:tr>
      <w:tr w:rsidR="005E7057">
        <w:tc>
          <w:tcPr>
            <w:tcW w:w="478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none" w:sz="4" w:space="0" w:color="000000"/>
            </w:tcBorders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  <w:r>
              <w:rPr>
                <w:rFonts w:ascii="XO Thames" w:hAnsi="XO Thames" w:cs="Times New Roman"/>
                <w:sz w:val="16"/>
                <w:szCs w:val="16"/>
                <w:lang w:eastAsia="ru-RU"/>
              </w:rPr>
              <w:t xml:space="preserve">Номер </w:t>
            </w:r>
          </w:p>
        </w:tc>
        <w:tc>
          <w:tcPr>
            <w:tcW w:w="1531" w:type="dxa"/>
            <w:gridSpan w:val="3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  <w:r>
              <w:rPr>
                <w:rFonts w:ascii="XO Thames" w:hAnsi="XO Thames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3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  <w:r>
              <w:rPr>
                <w:rFonts w:ascii="XO Thames" w:hAnsi="XO Thames" w:cs="Times New Roman"/>
                <w:sz w:val="16"/>
                <w:szCs w:val="16"/>
                <w:lang w:eastAsia="ru-RU"/>
              </w:rPr>
              <w:t>Отчетный период</w:t>
            </w:r>
          </w:p>
        </w:tc>
      </w:tr>
      <w:tr w:rsidR="005E7057">
        <w:tc>
          <w:tcPr>
            <w:tcW w:w="478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  <w:tcBorders>
              <w:top w:val="none" w:sz="4" w:space="0" w:color="000000"/>
              <w:left w:val="single" w:sz="6" w:space="0" w:color="auto"/>
              <w:bottom w:val="none" w:sz="4" w:space="0" w:color="000000"/>
              <w:right w:val="none" w:sz="4" w:space="0" w:color="000000"/>
            </w:tcBorders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  <w:r>
              <w:rPr>
                <w:rFonts w:ascii="XO Thames" w:hAnsi="XO Thames" w:cs="Times New Roman"/>
                <w:sz w:val="16"/>
                <w:szCs w:val="16"/>
                <w:lang w:eastAsia="ru-RU"/>
              </w:rPr>
              <w:t>документа</w:t>
            </w:r>
          </w:p>
        </w:tc>
        <w:tc>
          <w:tcPr>
            <w:tcW w:w="1531" w:type="dxa"/>
            <w:gridSpan w:val="3"/>
            <w:tcBorders>
              <w:top w:val="non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  <w:r>
              <w:rPr>
                <w:rFonts w:ascii="XO Thames" w:hAnsi="XO Thames" w:cs="Times New Roman"/>
                <w:sz w:val="16"/>
                <w:szCs w:val="16"/>
                <w:lang w:eastAsia="ru-RU"/>
              </w:rPr>
              <w:t>составления</w:t>
            </w:r>
          </w:p>
        </w:tc>
        <w:tc>
          <w:tcPr>
            <w:tcW w:w="3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  <w:r>
              <w:rPr>
                <w:rFonts w:ascii="XO Thames" w:hAnsi="XO Thames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one" w:sz="4" w:space="0" w:color="000000"/>
              <w:bottom w:val="none" w:sz="4" w:space="0" w:color="000000"/>
              <w:right w:val="single" w:sz="6" w:space="0" w:color="auto"/>
            </w:tcBorders>
          </w:tcPr>
          <w:p w:rsidR="005E7057" w:rsidRDefault="000F4D84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  <w:r>
              <w:rPr>
                <w:rFonts w:ascii="XO Thames" w:hAnsi="XO Thames" w:cs="Times New Roman"/>
                <w:sz w:val="16"/>
                <w:szCs w:val="16"/>
                <w:lang w:eastAsia="ru-RU"/>
              </w:rPr>
              <w:t>по</w:t>
            </w:r>
          </w:p>
        </w:tc>
      </w:tr>
      <w:tr w:rsidR="005E7057">
        <w:tc>
          <w:tcPr>
            <w:tcW w:w="478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one" w:sz="4" w:space="0" w:color="000000"/>
            </w:tcBorders>
            <w:vAlign w:val="center"/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sz w:val="16"/>
                <w:szCs w:val="16"/>
                <w:lang w:eastAsia="ru-RU"/>
              </w:rPr>
            </w:pPr>
          </w:p>
        </w:tc>
      </w:tr>
    </w:tbl>
    <w:p w:rsidR="005E7057" w:rsidRDefault="000F4D84">
      <w:pPr>
        <w:keepNext/>
        <w:spacing w:before="240" w:after="60" w:line="240" w:lineRule="auto"/>
        <w:jc w:val="center"/>
        <w:outlineLvl w:val="0"/>
        <w:rPr>
          <w:rFonts w:ascii="XO Thames" w:hAnsi="XO Thames" w:cs="Times New Roman"/>
          <w:b/>
          <w:bCs/>
          <w:color w:val="000000"/>
          <w:sz w:val="24"/>
          <w:szCs w:val="24"/>
          <w:lang w:eastAsia="ru-RU"/>
        </w:rPr>
      </w:pPr>
      <w:hyperlink r:id="rId7" w:tooltip="http://blanker.ru/" w:history="1">
        <w:r>
          <w:rPr>
            <w:rFonts w:ascii="XO Thames" w:hAnsi="XO Thames" w:cs="Times New Roman"/>
            <w:b/>
            <w:bCs/>
            <w:color w:val="000000"/>
            <w:sz w:val="24"/>
            <w:szCs w:val="24"/>
            <w:lang w:eastAsia="ru-RU"/>
          </w:rPr>
          <w:t xml:space="preserve">АКТ ПРИЕМКИ </w:t>
        </w:r>
      </w:hyperlink>
      <w:r>
        <w:rPr>
          <w:rFonts w:ascii="XO Thames" w:hAnsi="XO Thames" w:cs="Times New Roman"/>
          <w:b/>
          <w:bCs/>
          <w:color w:val="000000"/>
          <w:sz w:val="24"/>
          <w:szCs w:val="24"/>
          <w:lang w:eastAsia="ru-RU"/>
        </w:rPr>
        <w:t>– СДАЧИ ОКАЗАННЫХ УСЛУГ</w:t>
      </w:r>
    </w:p>
    <w:p w:rsidR="005E7057" w:rsidRDefault="005E7057">
      <w:pPr>
        <w:spacing w:after="0" w:line="240" w:lineRule="auto"/>
        <w:rPr>
          <w:rFonts w:ascii="XO Thames" w:hAnsi="XO Thames" w:cs="Times New Roman"/>
          <w:sz w:val="24"/>
          <w:szCs w:val="24"/>
          <w:lang w:eastAsia="ru-RU"/>
        </w:rPr>
      </w:pPr>
    </w:p>
    <w:p w:rsidR="005E7057" w:rsidRDefault="000F4D84">
      <w:pPr>
        <w:spacing w:after="0" w:line="240" w:lineRule="auto"/>
        <w:jc w:val="both"/>
        <w:rPr>
          <w:rFonts w:ascii="XO Thames" w:hAnsi="XO Thames" w:cs="Times New Roman"/>
          <w:sz w:val="24"/>
          <w:szCs w:val="24"/>
          <w:lang w:eastAsia="ru-RU"/>
        </w:rPr>
      </w:pPr>
      <w:r>
        <w:rPr>
          <w:rFonts w:ascii="XO Thames" w:hAnsi="XO Thames" w:cs="Times New Roman"/>
          <w:sz w:val="24"/>
          <w:szCs w:val="24"/>
          <w:lang w:eastAsia="ru-RU"/>
        </w:rPr>
        <w:t xml:space="preserve">г. Москва                                                                                   </w:t>
      </w:r>
      <w:proofErr w:type="gramStart"/>
      <w:r>
        <w:rPr>
          <w:rFonts w:ascii="XO Thames" w:hAnsi="XO Thames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XO Thames" w:hAnsi="XO Thames" w:cs="Times New Roman"/>
          <w:sz w:val="24"/>
          <w:szCs w:val="24"/>
          <w:lang w:eastAsia="ru-RU"/>
        </w:rPr>
        <w:t>___» _______________ 20___ г.</w:t>
      </w:r>
    </w:p>
    <w:p w:rsidR="005E7057" w:rsidRDefault="005E7057">
      <w:pPr>
        <w:spacing w:after="0" w:line="240" w:lineRule="auto"/>
        <w:jc w:val="both"/>
        <w:rPr>
          <w:rFonts w:ascii="XO Thames" w:hAnsi="XO Thames" w:cs="Times New Roman"/>
          <w:sz w:val="24"/>
          <w:szCs w:val="24"/>
          <w:lang w:eastAsia="ru-RU"/>
        </w:rPr>
      </w:pPr>
    </w:p>
    <w:p w:rsidR="005E7057" w:rsidRDefault="000F4D84">
      <w:pPr>
        <w:spacing w:after="0" w:line="240" w:lineRule="auto"/>
        <w:jc w:val="both"/>
        <w:rPr>
          <w:rFonts w:ascii="XO Thames" w:hAnsi="XO Thames" w:cs="Times New Roman"/>
          <w:sz w:val="24"/>
          <w:szCs w:val="24"/>
          <w:lang w:eastAsia="ru-RU"/>
        </w:rPr>
      </w:pPr>
      <w:r>
        <w:rPr>
          <w:rFonts w:ascii="XO Thames" w:hAnsi="XO Thames" w:cs="Times New Roman"/>
          <w:sz w:val="24"/>
          <w:szCs w:val="24"/>
          <w:lang w:eastAsia="ru-RU"/>
        </w:rPr>
        <w:t>_____________________________, именуем__ в дальнейшем Исполнитель, в лице ______________________________________________________________________________,</w:t>
      </w:r>
    </w:p>
    <w:p w:rsidR="005E7057" w:rsidRDefault="000F4D84">
      <w:pPr>
        <w:spacing w:after="0" w:line="240" w:lineRule="auto"/>
        <w:jc w:val="both"/>
        <w:rPr>
          <w:rFonts w:ascii="XO Thames" w:hAnsi="XO Thames" w:cs="Times New Roman"/>
          <w:sz w:val="24"/>
          <w:szCs w:val="24"/>
          <w:lang w:eastAsia="ru-RU"/>
        </w:rPr>
      </w:pPr>
      <w:r>
        <w:rPr>
          <w:rFonts w:ascii="XO Thames" w:hAnsi="XO Thames" w:cs="Times New Roman"/>
          <w:sz w:val="24"/>
          <w:szCs w:val="24"/>
          <w:lang w:eastAsia="ru-RU"/>
        </w:rPr>
        <w:t>действующего на основании ___________________________, и Федеральное ка</w:t>
      </w:r>
      <w:r>
        <w:rPr>
          <w:rFonts w:ascii="XO Thames" w:hAnsi="XO Thames" w:cs="Times New Roman"/>
          <w:sz w:val="24"/>
          <w:szCs w:val="24"/>
          <w:lang w:eastAsia="ru-RU"/>
        </w:rPr>
        <w:t xml:space="preserve">зенное учреждение «Центр государственного имущества и жилищно-бытового обеспечения Федеральной службы исполнения наказаний» (ФКУ ЦГИЖБО ФСИН России), именуемое </w:t>
      </w:r>
      <w:r>
        <w:rPr>
          <w:rFonts w:ascii="XO Thames" w:hAnsi="XO Thames" w:cs="Times New Roman"/>
          <w:sz w:val="24"/>
          <w:szCs w:val="24"/>
          <w:lang w:eastAsia="ru-RU"/>
        </w:rPr>
        <w:br/>
        <w:t xml:space="preserve">в дальнейшем Государственный заказчик, в лице </w:t>
      </w:r>
    </w:p>
    <w:p w:rsidR="005E7057" w:rsidRDefault="000F4D84">
      <w:pPr>
        <w:spacing w:after="0" w:line="240" w:lineRule="auto"/>
        <w:jc w:val="both"/>
        <w:rPr>
          <w:rFonts w:ascii="XO Thames" w:hAnsi="XO Thames" w:cs="Times New Roman"/>
          <w:sz w:val="24"/>
          <w:szCs w:val="24"/>
          <w:lang w:eastAsia="ru-RU"/>
        </w:rPr>
      </w:pPr>
      <w:r>
        <w:rPr>
          <w:rFonts w:ascii="XO Thames" w:hAnsi="XO Thames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XO Thames" w:hAnsi="XO Thames" w:cs="Times New Roman"/>
          <w:sz w:val="24"/>
          <w:szCs w:val="24"/>
          <w:lang w:eastAsia="ru-RU"/>
        </w:rPr>
        <w:t>______________________________, действующего на основании _______________________________, составили настоящий акт о нижеследующем:</w:t>
      </w:r>
    </w:p>
    <w:tbl>
      <w:tblPr>
        <w:tblW w:w="9605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409"/>
        <w:gridCol w:w="992"/>
        <w:gridCol w:w="1276"/>
        <w:gridCol w:w="2552"/>
        <w:gridCol w:w="1808"/>
      </w:tblGrid>
      <w:tr w:rsidR="005E7057">
        <w:trPr>
          <w:cantSplit/>
          <w:trHeight w:val="645"/>
        </w:trPr>
        <w:tc>
          <w:tcPr>
            <w:tcW w:w="568" w:type="dxa"/>
            <w:vMerge w:val="restart"/>
            <w:vAlign w:val="center"/>
          </w:tcPr>
          <w:p w:rsidR="005E7057" w:rsidRDefault="000F4D84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09" w:type="dxa"/>
            <w:vMerge w:val="restart"/>
            <w:vAlign w:val="center"/>
          </w:tcPr>
          <w:p w:rsidR="005E7057" w:rsidRDefault="000F4D84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  <w:t>Наименование Услуг</w:t>
            </w:r>
          </w:p>
        </w:tc>
        <w:tc>
          <w:tcPr>
            <w:tcW w:w="992" w:type="dxa"/>
            <w:vMerge w:val="restart"/>
            <w:vAlign w:val="center"/>
          </w:tcPr>
          <w:p w:rsidR="005E7057" w:rsidRDefault="000F4D84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276" w:type="dxa"/>
            <w:vMerge w:val="restart"/>
            <w:vAlign w:val="center"/>
          </w:tcPr>
          <w:p w:rsidR="005E7057" w:rsidRDefault="000F4D84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  <w:t>Кол-во единиц</w:t>
            </w:r>
          </w:p>
        </w:tc>
        <w:tc>
          <w:tcPr>
            <w:tcW w:w="2552" w:type="dxa"/>
            <w:vMerge w:val="restart"/>
            <w:vAlign w:val="center"/>
          </w:tcPr>
          <w:p w:rsidR="005E7057" w:rsidRDefault="000F4D84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  <w:t>Цена за</w:t>
            </w:r>
          </w:p>
          <w:p w:rsidR="005E7057" w:rsidRDefault="000F4D84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  <w:t>единицу измерения, руб.</w:t>
            </w:r>
          </w:p>
        </w:tc>
        <w:tc>
          <w:tcPr>
            <w:tcW w:w="1808" w:type="dxa"/>
            <w:vMerge w:val="restart"/>
            <w:vAlign w:val="center"/>
          </w:tcPr>
          <w:p w:rsidR="005E7057" w:rsidRDefault="000F4D84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  <w:p w:rsidR="005E7057" w:rsidRDefault="000F4D84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  <w:t>Затрат в том числе с учетом НДС,</w:t>
            </w:r>
          </w:p>
          <w:p w:rsidR="005E7057" w:rsidRDefault="000F4D84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5E7057">
        <w:trPr>
          <w:cantSplit/>
          <w:trHeight w:val="276"/>
        </w:trPr>
        <w:tc>
          <w:tcPr>
            <w:tcW w:w="568" w:type="dxa"/>
            <w:shd w:val="pct5" w:color="auto" w:fill="auto"/>
            <w:vAlign w:val="center"/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pct5" w:color="auto" w:fill="auto"/>
            <w:vAlign w:val="center"/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pct5" w:color="auto" w:fill="auto"/>
            <w:vAlign w:val="center"/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pct5" w:color="auto" w:fill="auto"/>
            <w:vAlign w:val="center"/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pct5" w:color="auto" w:fill="auto"/>
            <w:vAlign w:val="center"/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shd w:val="pct5" w:color="auto" w:fill="auto"/>
            <w:vAlign w:val="center"/>
          </w:tcPr>
          <w:p w:rsidR="005E7057" w:rsidRDefault="005E7057">
            <w:pPr>
              <w:spacing w:after="0" w:line="240" w:lineRule="auto"/>
              <w:rPr>
                <w:rFonts w:ascii="XO Thames" w:hAnsi="XO Thame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E7057" w:rsidRDefault="000F4D84">
      <w:pPr>
        <w:spacing w:after="0" w:line="240" w:lineRule="auto"/>
        <w:jc w:val="both"/>
        <w:rPr>
          <w:rFonts w:ascii="XO Thames" w:hAnsi="XO Thames" w:cs="Times New Roman"/>
          <w:sz w:val="24"/>
          <w:szCs w:val="24"/>
          <w:lang w:eastAsia="ru-RU"/>
        </w:rPr>
      </w:pPr>
      <w:r>
        <w:rPr>
          <w:rFonts w:ascii="XO Thames" w:hAnsi="XO Thames" w:cs="Times New Roman"/>
          <w:sz w:val="24"/>
          <w:szCs w:val="24"/>
          <w:lang w:eastAsia="ru-RU"/>
        </w:rPr>
        <w:t>Услуги принял.</w:t>
      </w:r>
      <w:r>
        <w:rPr>
          <w:rFonts w:ascii="XO Thames" w:hAnsi="XO Thames" w:cs="Times New Roman"/>
          <w:sz w:val="24"/>
          <w:szCs w:val="24"/>
          <w:lang w:eastAsia="ru-RU"/>
        </w:rPr>
        <w:tab/>
      </w:r>
      <w:r>
        <w:rPr>
          <w:rFonts w:ascii="XO Thames" w:hAnsi="XO Thames" w:cs="Times New Roman"/>
          <w:sz w:val="24"/>
          <w:szCs w:val="24"/>
          <w:lang w:eastAsia="ru-RU"/>
        </w:rPr>
        <w:tab/>
        <w:t>___________________________</w:t>
      </w:r>
    </w:p>
    <w:p w:rsidR="005E7057" w:rsidRDefault="005E7057">
      <w:pPr>
        <w:spacing w:after="0" w:line="240" w:lineRule="auto"/>
        <w:jc w:val="both"/>
        <w:rPr>
          <w:rFonts w:ascii="XO Thames" w:hAnsi="XO Thames" w:cs="Times New Roman"/>
          <w:sz w:val="24"/>
          <w:szCs w:val="24"/>
          <w:lang w:eastAsia="ru-RU"/>
        </w:rPr>
      </w:pPr>
    </w:p>
    <w:p w:rsidR="005E7057" w:rsidRDefault="000F4D84">
      <w:pPr>
        <w:spacing w:after="0" w:line="240" w:lineRule="auto"/>
        <w:rPr>
          <w:rFonts w:ascii="XO Thames" w:hAnsi="XO Thames" w:cs="Times New Roman"/>
          <w:b/>
          <w:bCs/>
          <w:sz w:val="24"/>
          <w:szCs w:val="24"/>
          <w:lang w:eastAsia="ru-RU"/>
        </w:rPr>
      </w:pPr>
      <w:r>
        <w:rPr>
          <w:rFonts w:ascii="XO Thames" w:hAnsi="XO Thames" w:cs="Times New Roman"/>
          <w:b/>
          <w:bCs/>
          <w:sz w:val="24"/>
          <w:szCs w:val="24"/>
          <w:lang w:eastAsia="ru-RU"/>
        </w:rPr>
        <w:t>ИТОГО по Акту: _____________________________________________________________</w:t>
      </w:r>
    </w:p>
    <w:p w:rsidR="005E7057" w:rsidRDefault="000F4D84">
      <w:pPr>
        <w:spacing w:after="0" w:line="240" w:lineRule="auto"/>
        <w:rPr>
          <w:rFonts w:ascii="XO Thames" w:hAnsi="XO Thames" w:cs="Times New Roman"/>
          <w:iCs/>
          <w:color w:val="000000"/>
          <w:sz w:val="24"/>
          <w:szCs w:val="24"/>
          <w:lang w:eastAsia="ru-RU"/>
        </w:rPr>
      </w:pPr>
      <w:r>
        <w:rPr>
          <w:rFonts w:ascii="XO Thames" w:hAnsi="XO Thames" w:cs="Times New Roman"/>
          <w:b/>
          <w:bCs/>
          <w:sz w:val="24"/>
          <w:szCs w:val="24"/>
          <w:lang w:eastAsia="ru-RU"/>
        </w:rPr>
        <w:t xml:space="preserve">________________________ </w:t>
      </w:r>
      <w:r>
        <w:rPr>
          <w:rFonts w:ascii="XO Thames" w:hAnsi="XO Thames" w:cs="Times New Roman"/>
          <w:bCs/>
          <w:sz w:val="24"/>
          <w:szCs w:val="24"/>
          <w:lang w:eastAsia="ru-RU"/>
        </w:rPr>
        <w:t>в том числе</w:t>
      </w:r>
      <w:r>
        <w:rPr>
          <w:rFonts w:ascii="XO Thames" w:hAnsi="XO Thames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XO Thames" w:hAnsi="XO Thames" w:cs="Times New Roman"/>
          <w:bCs/>
          <w:sz w:val="24"/>
          <w:szCs w:val="24"/>
          <w:lang w:eastAsia="ru-RU"/>
        </w:rPr>
        <w:t>с</w:t>
      </w:r>
      <w:r>
        <w:rPr>
          <w:rFonts w:ascii="XO Thames" w:hAnsi="XO Thames" w:cs="Times New Roman"/>
          <w:sz w:val="24"/>
          <w:szCs w:val="24"/>
          <w:lang w:eastAsia="ru-RU"/>
        </w:rPr>
        <w:t xml:space="preserve"> учетом НДС.</w:t>
      </w:r>
    </w:p>
    <w:p w:rsidR="005E7057" w:rsidRDefault="005E7057">
      <w:pPr>
        <w:spacing w:after="0" w:line="240" w:lineRule="auto"/>
        <w:rPr>
          <w:rFonts w:ascii="XO Thames" w:hAnsi="XO Thames" w:cs="Times New Roman"/>
          <w:sz w:val="24"/>
          <w:szCs w:val="24"/>
          <w:lang w:eastAsia="ru-RU"/>
        </w:rPr>
      </w:pPr>
    </w:p>
    <w:p w:rsidR="005E7057" w:rsidRDefault="000F4D84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  <w:lang w:eastAsia="ru-RU"/>
        </w:rPr>
      </w:pPr>
      <w:r>
        <w:rPr>
          <w:rFonts w:ascii="XO Thames" w:hAnsi="XO Thames" w:cs="Times New Roman"/>
          <w:sz w:val="24"/>
          <w:szCs w:val="24"/>
          <w:lang w:eastAsia="ru-RU"/>
        </w:rPr>
        <w:t xml:space="preserve">Услуги оказаны </w:t>
      </w:r>
      <w:r>
        <w:rPr>
          <w:rFonts w:ascii="XO Thames" w:hAnsi="XO Thames" w:cs="Times New Roman"/>
          <w:i/>
          <w:sz w:val="24"/>
          <w:szCs w:val="24"/>
          <w:lang w:eastAsia="ru-RU"/>
        </w:rPr>
        <w:t>(не оказаны)</w:t>
      </w:r>
      <w:r>
        <w:rPr>
          <w:rFonts w:ascii="XO Thames" w:hAnsi="XO Thames" w:cs="Times New Roman"/>
          <w:sz w:val="24"/>
          <w:szCs w:val="24"/>
          <w:lang w:eastAsia="ru-RU"/>
        </w:rPr>
        <w:t xml:space="preserve"> в полном (не полном) объеме и удовлетворяют </w:t>
      </w:r>
      <w:r>
        <w:rPr>
          <w:rFonts w:ascii="XO Thames" w:hAnsi="XO Thames" w:cs="Times New Roman"/>
          <w:sz w:val="24"/>
          <w:szCs w:val="24"/>
          <w:lang w:eastAsia="ru-RU"/>
        </w:rPr>
        <w:br/>
      </w:r>
      <w:r>
        <w:rPr>
          <w:rFonts w:ascii="XO Thames" w:hAnsi="XO Thames" w:cs="Times New Roman"/>
          <w:i/>
          <w:sz w:val="24"/>
          <w:szCs w:val="24"/>
          <w:lang w:eastAsia="ru-RU"/>
        </w:rPr>
        <w:t>(не удовлетворяют)</w:t>
      </w:r>
      <w:r>
        <w:rPr>
          <w:rFonts w:ascii="XO Thames" w:hAnsi="XO Thames" w:cs="Times New Roman"/>
          <w:sz w:val="24"/>
          <w:szCs w:val="24"/>
          <w:lang w:eastAsia="ru-RU"/>
        </w:rPr>
        <w:t xml:space="preserve"> требованиям Государственного контракта.</w:t>
      </w:r>
    </w:p>
    <w:p w:rsidR="005E7057" w:rsidRDefault="000F4D84">
      <w:pPr>
        <w:spacing w:after="0" w:line="240" w:lineRule="auto"/>
        <w:jc w:val="both"/>
        <w:rPr>
          <w:rFonts w:ascii="XO Thames" w:hAnsi="XO Thames" w:cs="Times New Roman"/>
          <w:sz w:val="24"/>
          <w:szCs w:val="24"/>
          <w:lang w:eastAsia="ru-RU"/>
        </w:rPr>
      </w:pPr>
      <w:r>
        <w:rPr>
          <w:rFonts w:ascii="XO Thames" w:hAnsi="XO Thames" w:cs="Times New Roman"/>
          <w:sz w:val="24"/>
          <w:szCs w:val="24"/>
          <w:lang w:eastAsia="ru-RU"/>
        </w:rPr>
        <w:tab/>
        <w:t xml:space="preserve">Настоящий акт составлен и подписан уполномоченными представителями Сторон </w:t>
      </w:r>
      <w:r>
        <w:rPr>
          <w:rFonts w:ascii="XO Thames" w:hAnsi="XO Thames" w:cs="Times New Roman"/>
          <w:sz w:val="24"/>
          <w:szCs w:val="24"/>
          <w:lang w:eastAsia="ru-RU"/>
        </w:rPr>
        <w:br/>
        <w:t>в двух подлинных экземплярах, по одному для каждой из Сторон.</w:t>
      </w:r>
    </w:p>
    <w:p w:rsidR="005E7057" w:rsidRDefault="005E7057">
      <w:pPr>
        <w:spacing w:after="0" w:line="240" w:lineRule="auto"/>
        <w:contextualSpacing/>
        <w:jc w:val="center"/>
        <w:outlineLvl w:val="0"/>
        <w:rPr>
          <w:rFonts w:ascii="XO Thames" w:hAnsi="XO Thames" w:cs="XO Thames"/>
          <w:b/>
          <w:bCs/>
          <w:sz w:val="28"/>
          <w:szCs w:val="28"/>
          <w:lang w:eastAsia="ru-RU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395"/>
        <w:gridCol w:w="4961"/>
      </w:tblGrid>
      <w:tr w:rsidR="005E7057">
        <w:trPr>
          <w:trHeight w:val="267"/>
        </w:trPr>
        <w:tc>
          <w:tcPr>
            <w:tcW w:w="4395" w:type="dxa"/>
          </w:tcPr>
          <w:p w:rsidR="005E7057" w:rsidRDefault="000F4D84">
            <w:pPr>
              <w:widowControl w:val="0"/>
              <w:spacing w:after="0" w:line="240" w:lineRule="auto"/>
              <w:rPr>
                <w:rFonts w:ascii="XO Thames" w:hAnsi="XO Thames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XO Thames" w:hAnsi="XO Thames" w:cs="Times New Roman"/>
                <w:b/>
                <w:color w:val="000000"/>
                <w:sz w:val="24"/>
                <w:szCs w:val="24"/>
                <w:lang w:eastAsia="en-US"/>
              </w:rPr>
              <w:t>Государственный заказчик:</w:t>
            </w:r>
          </w:p>
          <w:p w:rsidR="005E7057" w:rsidRDefault="005E7057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5E7057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5E7057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5E7057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0F4D8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</w:tcPr>
          <w:p w:rsidR="005E7057" w:rsidRDefault="000F4D84">
            <w:pPr>
              <w:spacing w:after="0" w:line="240" w:lineRule="auto"/>
              <w:ind w:left="745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  <w:r>
              <w:rPr>
                <w:rFonts w:ascii="XO Thames" w:hAnsi="XO Thames" w:cs="Times New Roman"/>
                <w:b/>
                <w:color w:val="000000"/>
                <w:sz w:val="24"/>
                <w:szCs w:val="24"/>
                <w:lang w:eastAsia="en-US"/>
              </w:rPr>
              <w:t>Исполнитель:</w:t>
            </w:r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br/>
            </w:r>
          </w:p>
          <w:p w:rsidR="005E7057" w:rsidRDefault="005E7057">
            <w:pPr>
              <w:spacing w:after="0" w:line="240" w:lineRule="auto"/>
              <w:ind w:left="745"/>
              <w:rPr>
                <w:rFonts w:ascii="XO Thames" w:hAnsi="XO Thames" w:cs="Times New Roman"/>
                <w:sz w:val="24"/>
                <w:szCs w:val="24"/>
                <w:lang w:eastAsia="en-US"/>
              </w:rPr>
            </w:pPr>
          </w:p>
          <w:p w:rsidR="005E7057" w:rsidRDefault="005E7057">
            <w:pPr>
              <w:spacing w:after="0" w:line="240" w:lineRule="auto"/>
              <w:ind w:left="745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</w:p>
          <w:p w:rsidR="005E7057" w:rsidRDefault="000F4D84">
            <w:pPr>
              <w:spacing w:after="0" w:line="240" w:lineRule="auto"/>
              <w:ind w:left="745"/>
              <w:rPr>
                <w:rFonts w:ascii="XO Thames" w:hAnsi="XO Thames" w:cs="Times New Roman"/>
                <w:sz w:val="24"/>
                <w:szCs w:val="24"/>
                <w:lang w:eastAsia="ru-RU"/>
              </w:rPr>
            </w:pPr>
            <w:r>
              <w:rPr>
                <w:rFonts w:ascii="XO Thames" w:hAnsi="XO Thames" w:cs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XO Thames" w:hAnsi="XO Thames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E7057" w:rsidRDefault="005E7057">
      <w:pPr>
        <w:spacing w:after="0" w:line="240" w:lineRule="auto"/>
        <w:jc w:val="both"/>
        <w:rPr>
          <w:rFonts w:ascii="XO Thames" w:hAnsi="XO Thames" w:cs="Times New Roman"/>
          <w:sz w:val="24"/>
          <w:szCs w:val="24"/>
          <w:lang w:eastAsia="ru-RU"/>
        </w:rPr>
      </w:pPr>
    </w:p>
    <w:p w:rsidR="005E7057" w:rsidRDefault="005E705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16"/>
          <w:szCs w:val="20"/>
          <w:lang w:eastAsia="en-US"/>
        </w:rPr>
      </w:pPr>
    </w:p>
    <w:sectPr w:rsidR="005E7057">
      <w:headerReference w:type="default" r:id="rId8"/>
      <w:headerReference w:type="first" r:id="rId9"/>
      <w:pgSz w:w="11906" w:h="16838"/>
      <w:pgMar w:top="851" w:right="709" w:bottom="993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D84" w:rsidRDefault="000F4D84">
      <w:pPr>
        <w:spacing w:after="0" w:line="240" w:lineRule="auto"/>
      </w:pPr>
      <w:r>
        <w:separator/>
      </w:r>
    </w:p>
  </w:endnote>
  <w:endnote w:type="continuationSeparator" w:id="0">
    <w:p w:rsidR="000F4D84" w:rsidRDefault="000F4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auto"/>
    <w:pitch w:val="default"/>
  </w:font>
  <w:font w:name="Noto San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G Times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Journal">
    <w:charset w:val="CC"/>
    <w:family w:val="auto"/>
    <w:pitch w:val="variable"/>
    <w:sig w:usb0="8000022F" w:usb1="0000004A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D84" w:rsidRDefault="000F4D84">
      <w:pPr>
        <w:spacing w:after="0" w:line="240" w:lineRule="auto"/>
      </w:pPr>
      <w:r>
        <w:separator/>
      </w:r>
    </w:p>
  </w:footnote>
  <w:footnote w:type="continuationSeparator" w:id="0">
    <w:p w:rsidR="000F4D84" w:rsidRDefault="000F4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057" w:rsidRDefault="000F4D84">
    <w:pPr>
      <w:pStyle w:val="a8"/>
      <w:jc w:val="center"/>
      <w:rPr>
        <w:rFonts w:ascii="XO Thames" w:hAnsi="XO Thames" w:cs="XO Thames"/>
        <w:sz w:val="28"/>
        <w:szCs w:val="28"/>
      </w:rPr>
    </w:pPr>
    <w:r>
      <w:rPr>
        <w:rFonts w:ascii="XO Thames" w:hAnsi="XO Thames" w:cs="XO Thames"/>
        <w:sz w:val="28"/>
        <w:szCs w:val="28"/>
      </w:rPr>
      <w:fldChar w:fldCharType="begin"/>
    </w:r>
    <w:r>
      <w:rPr>
        <w:rFonts w:ascii="XO Thames" w:hAnsi="XO Thames" w:cs="XO Thames"/>
        <w:sz w:val="28"/>
        <w:szCs w:val="28"/>
      </w:rPr>
      <w:instrText xml:space="preserve"> PAGE </w:instrText>
    </w:r>
    <w:r>
      <w:rPr>
        <w:rFonts w:ascii="XO Thames" w:hAnsi="XO Thames" w:cs="XO Thames"/>
        <w:sz w:val="28"/>
        <w:szCs w:val="28"/>
      </w:rPr>
      <w:fldChar w:fldCharType="separate"/>
    </w:r>
    <w:r w:rsidR="006B0AB2">
      <w:rPr>
        <w:rFonts w:ascii="XO Thames" w:hAnsi="XO Thames" w:cs="XO Thames"/>
        <w:noProof/>
        <w:sz w:val="28"/>
        <w:szCs w:val="28"/>
      </w:rPr>
      <w:t>24</w:t>
    </w:r>
    <w:r>
      <w:rPr>
        <w:rFonts w:ascii="XO Thames" w:hAnsi="XO Thames" w:cs="XO Thames"/>
        <w:sz w:val="28"/>
        <w:szCs w:val="28"/>
      </w:rPr>
      <w:fldChar w:fldCharType="end"/>
    </w:r>
  </w:p>
  <w:p w:rsidR="005E7057" w:rsidRDefault="005E7057">
    <w:pPr>
      <w:pStyle w:val="a8"/>
      <w:rPr>
        <w:rFonts w:ascii="XO Thames" w:hAnsi="XO Thames" w:cs="XO Thames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057" w:rsidRDefault="005E705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D204C"/>
    <w:multiLevelType w:val="hybridMultilevel"/>
    <w:tmpl w:val="6E180FD0"/>
    <w:lvl w:ilvl="0" w:tplc="1AA2256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63261D6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60EA443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121404A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AC6C518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A9AA5FD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7B4233E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D580199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FA08A3E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C5207F"/>
    <w:multiLevelType w:val="multilevel"/>
    <w:tmpl w:val="677C69D0"/>
    <w:lvl w:ilvl="0">
      <w:start w:val="5"/>
      <w:numFmt w:val="decimal"/>
      <w:lvlText w:val="%1."/>
      <w:lvlJc w:val="left"/>
      <w:pPr>
        <w:tabs>
          <w:tab w:val="num" w:pos="0"/>
        </w:tabs>
        <w:ind w:left="3054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0" w:hanging="2160"/>
      </w:pPr>
    </w:lvl>
  </w:abstractNum>
  <w:abstractNum w:abstractNumId="2" w15:restartNumberingAfterBreak="0">
    <w:nsid w:val="15FA4F0F"/>
    <w:multiLevelType w:val="multilevel"/>
    <w:tmpl w:val="B71C27A0"/>
    <w:lvl w:ilvl="0">
      <w:start w:val="5"/>
      <w:numFmt w:val="decimal"/>
      <w:lvlText w:val="%1."/>
      <w:lvlJc w:val="left"/>
      <w:pPr>
        <w:tabs>
          <w:tab w:val="num" w:pos="0"/>
        </w:tabs>
        <w:ind w:left="3054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0" w:hanging="2160"/>
      </w:pPr>
    </w:lvl>
  </w:abstractNum>
  <w:abstractNum w:abstractNumId="3" w15:restartNumberingAfterBreak="0">
    <w:nsid w:val="200F1EFF"/>
    <w:multiLevelType w:val="hybridMultilevel"/>
    <w:tmpl w:val="C4D48C6C"/>
    <w:lvl w:ilvl="0" w:tplc="773242D2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626F77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29CF1E6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6EE7132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7D4AD58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EDA220C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8D2217A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E1247B4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2406A3C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C823B62"/>
    <w:multiLevelType w:val="hybridMultilevel"/>
    <w:tmpl w:val="D8F01C6A"/>
    <w:lvl w:ilvl="0" w:tplc="67E63C8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 w:tplc="953475A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0B425FF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BB0D36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42AAD2A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F6D4DAD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B02E5DB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FB4ADB1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F97834E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D205548"/>
    <w:multiLevelType w:val="hybridMultilevel"/>
    <w:tmpl w:val="EC8087E0"/>
    <w:lvl w:ilvl="0" w:tplc="0DCCA56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 w:tplc="21DAFF4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7E74A3A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64826CF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0D607A0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D56ACDF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F724E74C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F67EF78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C2C6DF4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D4A35F8"/>
    <w:multiLevelType w:val="multilevel"/>
    <w:tmpl w:val="8F424D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2DEF640A"/>
    <w:multiLevelType w:val="hybridMultilevel"/>
    <w:tmpl w:val="513265AA"/>
    <w:lvl w:ilvl="0" w:tplc="84BA709E">
      <w:start w:val="1"/>
      <w:numFmt w:val="decimal"/>
      <w:lvlText w:val="2.3.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vertAlign w:val="baseline"/>
        <w:lang w:val="ru-RU" w:bidi="ru-RU"/>
      </w:rPr>
    </w:lvl>
    <w:lvl w:ilvl="1" w:tplc="E0666A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C5A3D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1856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BAD1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28E9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154B3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F4B5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2403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61F7B42"/>
    <w:multiLevelType w:val="multilevel"/>
    <w:tmpl w:val="91A8553A"/>
    <w:lvl w:ilvl="0">
      <w:start w:val="5"/>
      <w:numFmt w:val="decimal"/>
      <w:lvlText w:val="%1."/>
      <w:lvlJc w:val="left"/>
      <w:pPr>
        <w:tabs>
          <w:tab w:val="num" w:pos="0"/>
        </w:tabs>
        <w:ind w:left="3054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0" w:hanging="2160"/>
      </w:pPr>
    </w:lvl>
  </w:abstractNum>
  <w:abstractNum w:abstractNumId="9" w15:restartNumberingAfterBreak="0">
    <w:nsid w:val="387D5606"/>
    <w:multiLevelType w:val="hybridMultilevel"/>
    <w:tmpl w:val="EB7CA916"/>
    <w:lvl w:ilvl="0" w:tplc="333E5872">
      <w:start w:val="1"/>
      <w:numFmt w:val="decimal"/>
      <w:lvlText w:val="2.2.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vertAlign w:val="baseline"/>
        <w:lang w:val="ru-RU" w:bidi="ru-RU"/>
      </w:rPr>
    </w:lvl>
    <w:lvl w:ilvl="1" w:tplc="6B4825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42CCF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7E04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56ABA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CC24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0426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19449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17898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3876298"/>
    <w:multiLevelType w:val="multilevel"/>
    <w:tmpl w:val="E5A0F0E2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9EF2B74"/>
    <w:multiLevelType w:val="multilevel"/>
    <w:tmpl w:val="9ACC2886"/>
    <w:lvl w:ilvl="0">
      <w:start w:val="5"/>
      <w:numFmt w:val="decimal"/>
      <w:lvlText w:val="%1."/>
      <w:lvlJc w:val="left"/>
      <w:pPr>
        <w:tabs>
          <w:tab w:val="num" w:pos="0"/>
        </w:tabs>
        <w:ind w:left="3054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0" w:hanging="2160"/>
      </w:pPr>
    </w:lvl>
  </w:abstractNum>
  <w:abstractNum w:abstractNumId="12" w15:restartNumberingAfterBreak="0">
    <w:nsid w:val="4B2219D1"/>
    <w:multiLevelType w:val="multilevel"/>
    <w:tmpl w:val="08724E80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3" w15:restartNumberingAfterBreak="0">
    <w:nsid w:val="603472DC"/>
    <w:multiLevelType w:val="multilevel"/>
    <w:tmpl w:val="F59620B0"/>
    <w:lvl w:ilvl="0">
      <w:start w:val="5"/>
      <w:numFmt w:val="decimal"/>
      <w:lvlText w:val="%1."/>
      <w:lvlJc w:val="left"/>
      <w:pPr>
        <w:tabs>
          <w:tab w:val="num" w:pos="0"/>
        </w:tabs>
        <w:ind w:left="3054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0" w:hanging="2160"/>
      </w:pPr>
    </w:lvl>
  </w:abstractNum>
  <w:abstractNum w:abstractNumId="14" w15:restartNumberingAfterBreak="0">
    <w:nsid w:val="65D90D8F"/>
    <w:multiLevelType w:val="multilevel"/>
    <w:tmpl w:val="473A04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739D22E6"/>
    <w:multiLevelType w:val="multilevel"/>
    <w:tmpl w:val="B7B2CC2E"/>
    <w:lvl w:ilvl="0">
      <w:start w:val="5"/>
      <w:numFmt w:val="decimal"/>
      <w:lvlText w:val="%1."/>
      <w:lvlJc w:val="left"/>
      <w:pPr>
        <w:tabs>
          <w:tab w:val="num" w:pos="0"/>
        </w:tabs>
        <w:ind w:left="3054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0" w:hanging="2160"/>
      </w:pPr>
    </w:lvl>
  </w:abstractNum>
  <w:abstractNum w:abstractNumId="16" w15:restartNumberingAfterBreak="0">
    <w:nsid w:val="7FE96556"/>
    <w:multiLevelType w:val="multilevel"/>
    <w:tmpl w:val="BEB0115C"/>
    <w:lvl w:ilvl="0">
      <w:start w:val="5"/>
      <w:numFmt w:val="decimal"/>
      <w:lvlText w:val="%1."/>
      <w:lvlJc w:val="left"/>
      <w:pPr>
        <w:tabs>
          <w:tab w:val="num" w:pos="0"/>
        </w:tabs>
        <w:ind w:left="3054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0" w:hanging="216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7"/>
  </w:num>
  <w:num w:numId="5">
    <w:abstractNumId w:val="5"/>
  </w:num>
  <w:num w:numId="6">
    <w:abstractNumId w:val="9"/>
  </w:num>
  <w:num w:numId="7">
    <w:abstractNumId w:val="0"/>
  </w:num>
  <w:num w:numId="8">
    <w:abstractNumId w:val="10"/>
  </w:num>
  <w:num w:numId="9">
    <w:abstractNumId w:val="8"/>
  </w:num>
  <w:num w:numId="10">
    <w:abstractNumId w:val="13"/>
  </w:num>
  <w:num w:numId="11">
    <w:abstractNumId w:val="16"/>
  </w:num>
  <w:num w:numId="12">
    <w:abstractNumId w:val="2"/>
  </w:num>
  <w:num w:numId="13">
    <w:abstractNumId w:val="11"/>
  </w:num>
  <w:num w:numId="14">
    <w:abstractNumId w:val="15"/>
  </w:num>
  <w:num w:numId="15">
    <w:abstractNumId w:val="1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057"/>
    <w:rsid w:val="000F4D84"/>
    <w:rsid w:val="005E7057"/>
    <w:rsid w:val="006B0AB2"/>
    <w:rsid w:val="00D2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7EB60"/>
  <w15:docId w15:val="{97FA0F79-EDAB-4D60-B0AA-01A31A10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0"/>
    <w:pPr>
      <w:numPr>
        <w:numId w:val="1"/>
      </w:numPr>
      <w:spacing w:before="280" w:after="280" w:line="240" w:lineRule="auto"/>
      <w:outlineLvl w:val="0"/>
    </w:pPr>
    <w:rPr>
      <w:rFonts w:ascii="Times New Roman" w:hAnsi="Times New Roman" w:cs="Times New Roman"/>
      <w:b/>
      <w:bCs/>
      <w:sz w:val="48"/>
      <w:szCs w:val="48"/>
      <w:lang w:val="en-US"/>
    </w:rPr>
  </w:style>
  <w:style w:type="paragraph" w:styleId="2">
    <w:name w:val="heading 2"/>
    <w:basedOn w:val="a"/>
    <w:next w:val="a0"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next w:val="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1"/>
    <w:pPr>
      <w:keepNext/>
      <w:keepLines/>
      <w:numPr>
        <w:ilvl w:val="3"/>
        <w:numId w:val="1"/>
      </w:numPr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pPr>
      <w:keepNext/>
      <w:keepLines/>
      <w:numPr>
        <w:ilvl w:val="4"/>
        <w:numId w:val="1"/>
      </w:numPr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pPr>
      <w:numPr>
        <w:ilvl w:val="5"/>
        <w:numId w:val="1"/>
      </w:numPr>
      <w:spacing w:before="240" w:after="60" w:line="240" w:lineRule="auto"/>
      <w:outlineLvl w:val="5"/>
    </w:pPr>
    <w:rPr>
      <w:b/>
      <w:bCs/>
    </w:rPr>
  </w:style>
  <w:style w:type="paragraph" w:styleId="7">
    <w:name w:val="heading 7"/>
    <w:basedOn w:val="a"/>
    <w:next w:val="a"/>
    <w:link w:val="71"/>
    <w:pPr>
      <w:keepNext/>
      <w:keepLines/>
      <w:numPr>
        <w:ilvl w:val="6"/>
        <w:numId w:val="1"/>
      </w:numPr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1"/>
    <w:pPr>
      <w:keepNext/>
      <w:keepLines/>
      <w:numPr>
        <w:ilvl w:val="7"/>
        <w:numId w:val="1"/>
      </w:numPr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1"/>
    <w:pPr>
      <w:keepNext/>
      <w:keepLines/>
      <w:numPr>
        <w:ilvl w:val="8"/>
        <w:numId w:val="1"/>
      </w:numPr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rPr>
      <w:rFonts w:ascii="Calibri" w:eastAsia="Calibri" w:hAnsi="Calibri" w:cs="Calibri"/>
      <w:sz w:val="22"/>
      <w:szCs w:val="22"/>
      <w:lang w:eastAsia="zh-CN"/>
    </w:rPr>
  </w:style>
  <w:style w:type="paragraph" w:styleId="a5">
    <w:name w:val="Title"/>
    <w:basedOn w:val="a"/>
    <w:next w:val="a0"/>
    <w:link w:val="11"/>
    <w:pPr>
      <w:keepNext/>
      <w:spacing w:before="240" w:after="120"/>
    </w:pPr>
    <w:rPr>
      <w:rFonts w:ascii="DejaVu Sans" w:eastAsia="Noto Sans" w:hAnsi="DejaVu Sans" w:cs="Noto Sans"/>
      <w:sz w:val="28"/>
      <w:szCs w:val="28"/>
    </w:rPr>
  </w:style>
  <w:style w:type="character" w:customStyle="1" w:styleId="11">
    <w:name w:val="Заголовок Знак1"/>
    <w:link w:val="a5"/>
    <w:uiPriority w:val="10"/>
    <w:rPr>
      <w:sz w:val="48"/>
      <w:szCs w:val="48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1"/>
    <w:pPr>
      <w:ind w:left="720" w:right="720"/>
    </w:pPr>
    <w:rPr>
      <w:i/>
    </w:rPr>
  </w:style>
  <w:style w:type="character" w:customStyle="1" w:styleId="21">
    <w:name w:val="Цитата 2 Знак1"/>
    <w:link w:val="20"/>
    <w:uiPriority w:val="29"/>
    <w:rPr>
      <w:i/>
    </w:rPr>
  </w:style>
  <w:style w:type="paragraph" w:styleId="a7">
    <w:name w:val="Intense Quote"/>
    <w:basedOn w:val="a"/>
    <w:next w:val="a"/>
    <w:link w:val="1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13">
    <w:name w:val="Выделенная цитата Знак1"/>
    <w:link w:val="a7"/>
    <w:uiPriority w:val="30"/>
    <w:rPr>
      <w:i/>
    </w:rPr>
  </w:style>
  <w:style w:type="character" w:customStyle="1" w:styleId="14">
    <w:name w:val="Верхний колонтитул Знак1"/>
    <w:link w:val="a8"/>
    <w:uiPriority w:val="99"/>
  </w:style>
  <w:style w:type="table" w:styleId="a9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5">
    <w:name w:val="Plain Table 1"/>
    <w:basedOn w:val="a2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2">
    <w:name w:val="Plain Table 2"/>
    <w:basedOn w:val="a2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0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0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0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a">
    <w:name w:val="footnote reference"/>
    <w:uiPriority w:val="99"/>
    <w:unhideWhenUsed/>
    <w:rPr>
      <w:vertAlign w:val="superscript"/>
    </w:rPr>
  </w:style>
  <w:style w:type="character" w:customStyle="1" w:styleId="16">
    <w:name w:val="Текст концевой сноски Знак1"/>
    <w:link w:val="ab"/>
    <w:uiPriority w:val="99"/>
    <w:rPr>
      <w:sz w:val="20"/>
    </w:r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2z0">
    <w:name w:val="WW8Num2z0"/>
    <w:rPr>
      <w:b/>
      <w:i w:val="0"/>
    </w:rPr>
  </w:style>
  <w:style w:type="character" w:customStyle="1" w:styleId="WW8Num2z1">
    <w:name w:val="WW8Num2z1"/>
    <w:rPr>
      <w:rFonts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2z2">
    <w:name w:val="WW8Num2z2"/>
    <w:rPr>
      <w:b w:val="0"/>
      <w:bCs w:val="0"/>
      <w:i w:val="0"/>
      <w:iCs w:val="0"/>
    </w:rPr>
  </w:style>
  <w:style w:type="character" w:customStyle="1" w:styleId="WW8Num2z3">
    <w:name w:val="WW8Num2z3"/>
    <w:rPr>
      <w:rFonts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2z5">
    <w:name w:val="WW8Num2z5"/>
    <w:rPr>
      <w:rFonts w:ascii="Symbol" w:hAnsi="Symbol" w:cs="Symbol"/>
    </w:rPr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5z0">
    <w:name w:val="WW8Num5z0"/>
    <w:rPr>
      <w:b/>
      <w:sz w:val="24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10z0">
    <w:name w:val="WW8Num10z0"/>
  </w:style>
  <w:style w:type="character" w:customStyle="1" w:styleId="WW8Num3z0">
    <w:name w:val="WW8Num3z0"/>
    <w:rPr>
      <w:b/>
      <w:i w:val="0"/>
    </w:rPr>
  </w:style>
  <w:style w:type="character" w:customStyle="1" w:styleId="WW8Num3z1">
    <w:name w:val="WW8Num3z1"/>
    <w:rPr>
      <w:rFonts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3z2">
    <w:name w:val="WW8Num3z2"/>
    <w:rPr>
      <w:b w:val="0"/>
      <w:bCs w:val="0"/>
      <w:i w:val="0"/>
      <w:iCs w:val="0"/>
    </w:rPr>
  </w:style>
  <w:style w:type="character" w:customStyle="1" w:styleId="WW8Num3z3">
    <w:name w:val="WW8Num3z3"/>
    <w:rPr>
      <w:rFonts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3z5">
    <w:name w:val="WW8Num3z5"/>
    <w:rPr>
      <w:rFonts w:ascii="Symbol" w:hAnsi="Symbol" w:cs="Symbol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14z0">
    <w:name w:val="WW8Num14z0"/>
    <w:rPr>
      <w:b/>
      <w:sz w:val="24"/>
    </w:rPr>
  </w:style>
  <w:style w:type="character" w:customStyle="1" w:styleId="WW8Num15z0">
    <w:name w:val="WW8Num15z0"/>
    <w:link w:val="2Arial95pt"/>
    <w:rPr>
      <w:b/>
      <w:sz w:val="24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9z0">
    <w:name w:val="WW8Num19z0"/>
    <w:rPr>
      <w:b w:val="0"/>
      <w:i w:val="0"/>
      <w:color w:val="000000"/>
    </w:rPr>
  </w:style>
  <w:style w:type="character" w:customStyle="1" w:styleId="WW8Num19z1">
    <w:name w:val="WW8Num19z1"/>
    <w:rPr>
      <w:b w:val="0"/>
      <w:color w:val="000000"/>
    </w:rPr>
  </w:style>
  <w:style w:type="character" w:customStyle="1" w:styleId="WW8Num19z2">
    <w:name w:val="WW8Num19z2"/>
    <w:rPr>
      <w:b w:val="0"/>
      <w:i w:val="0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21z1">
    <w:name w:val="WW8Num21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24z0">
    <w:name w:val="WW8Num2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32z1">
    <w:name w:val="WW8Num3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ad">
    <w:name w:val="Абзац списка Знак"/>
    <w:link w:val="ae"/>
    <w:rPr>
      <w:rFonts w:ascii="Symbol" w:hAnsi="Symbol" w:cs="Symbol"/>
      <w:sz w:val="20"/>
    </w:rPr>
  </w:style>
  <w:style w:type="character" w:customStyle="1" w:styleId="WW8Num33z1">
    <w:name w:val="WW8Num33z1"/>
    <w:rPr>
      <w:rFonts w:ascii="Courier New" w:hAnsi="Courier New" w:cs="Times New Roman"/>
      <w:sz w:val="20"/>
    </w:rPr>
  </w:style>
  <w:style w:type="character" w:customStyle="1" w:styleId="WW8Num33z2">
    <w:name w:val="WW8Num33z2"/>
    <w:rPr>
      <w:rFonts w:ascii="Wingdings" w:hAnsi="Wingdings" w:cs="Wingdings"/>
      <w:sz w:val="20"/>
    </w:rPr>
  </w:style>
  <w:style w:type="character" w:customStyle="1" w:styleId="WW8Num34z0">
    <w:name w:val="WW8Num34z0"/>
    <w:rPr>
      <w:b/>
    </w:rPr>
  </w:style>
  <w:style w:type="character" w:customStyle="1" w:styleId="WW8Num34z1">
    <w:name w:val="WW8Num34z1"/>
    <w:rPr>
      <w:rFonts w:ascii="Times New Roman" w:hAnsi="Times New Roman" w:cs="Times New Roman"/>
      <w:b w:val="0"/>
      <w:sz w:val="24"/>
      <w:szCs w:val="24"/>
    </w:rPr>
  </w:style>
  <w:style w:type="character" w:customStyle="1" w:styleId="WW8Num34z2">
    <w:name w:val="WW8Num34z2"/>
    <w:rPr>
      <w:b w:val="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WW8NumSt15z0">
    <w:name w:val="WW8NumSt15z0"/>
    <w:rPr>
      <w:rFonts w:ascii="Times New Roman" w:hAnsi="Times New Roman" w:cs="Times New Roman"/>
    </w:rPr>
  </w:style>
  <w:style w:type="character" w:customStyle="1" w:styleId="WW8NumSt16z0">
    <w:name w:val="WW8NumSt16z0"/>
    <w:rPr>
      <w:rFonts w:ascii="Times New Roman" w:hAnsi="Times New Roman" w:cs="Times New Roman"/>
    </w:rPr>
  </w:style>
  <w:style w:type="character" w:customStyle="1" w:styleId="WW8NumSt29z0">
    <w:name w:val="WW8NumSt29z0"/>
    <w:rPr>
      <w:rFonts w:ascii="Times New Roman" w:hAnsi="Times New Roman" w:cs="Times New Roman"/>
      <w:lang w:val="ru-RU"/>
    </w:rPr>
  </w:style>
  <w:style w:type="character" w:customStyle="1" w:styleId="17">
    <w:name w:val="Основной шрифт абзаца1"/>
  </w:style>
  <w:style w:type="character" w:customStyle="1" w:styleId="Heading1Char">
    <w:name w:val="Heading 1 Char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  <w:szCs w:val="30"/>
    </w:rPr>
  </w:style>
  <w:style w:type="character" w:customStyle="1" w:styleId="42">
    <w:name w:val="Заголовок 4 Знак"/>
    <w:rPr>
      <w:rFonts w:ascii="Arial" w:eastAsia="Arial" w:hAnsi="Arial" w:cs="Arial"/>
      <w:b/>
      <w:bCs/>
      <w:sz w:val="26"/>
      <w:szCs w:val="26"/>
    </w:rPr>
  </w:style>
  <w:style w:type="character" w:customStyle="1" w:styleId="52">
    <w:name w:val="Заголовок 5 Знак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Pr>
      <w:rFonts w:ascii="Arial" w:eastAsia="Arial" w:hAnsi="Arial" w:cs="Arial"/>
      <w:i/>
      <w:iCs/>
      <w:sz w:val="21"/>
      <w:szCs w:val="21"/>
    </w:rPr>
  </w:style>
  <w:style w:type="character" w:customStyle="1" w:styleId="af">
    <w:name w:val="Заголовок Знак"/>
    <w:rPr>
      <w:sz w:val="48"/>
      <w:szCs w:val="48"/>
    </w:rPr>
  </w:style>
  <w:style w:type="character" w:customStyle="1" w:styleId="af0">
    <w:name w:val="Подзаголовок Знак"/>
    <w:rPr>
      <w:sz w:val="24"/>
      <w:szCs w:val="24"/>
    </w:rPr>
  </w:style>
  <w:style w:type="character" w:customStyle="1" w:styleId="23">
    <w:name w:val="Цитата 2 Знак"/>
    <w:rPr>
      <w:i/>
    </w:rPr>
  </w:style>
  <w:style w:type="character" w:customStyle="1" w:styleId="af1">
    <w:name w:val="Выделенная цитата Знак"/>
    <w:rPr>
      <w:i/>
    </w:rPr>
  </w:style>
  <w:style w:type="character" w:customStyle="1" w:styleId="af2">
    <w:name w:val="Верхний колонтитул Знак"/>
  </w:style>
  <w:style w:type="character" w:customStyle="1" w:styleId="FooterChar">
    <w:name w:val="Footer Char"/>
  </w:style>
  <w:style w:type="character" w:customStyle="1" w:styleId="CaptionChar">
    <w:name w:val="Caption Char"/>
  </w:style>
  <w:style w:type="character" w:styleId="af3">
    <w:name w:val="Hyperlink"/>
    <w:rPr>
      <w:color w:val="0000FF"/>
      <w:u w:val="single"/>
    </w:rPr>
  </w:style>
  <w:style w:type="character" w:customStyle="1" w:styleId="FootnoteTextChar">
    <w:name w:val="Footnote Text Char"/>
    <w:rPr>
      <w:sz w:val="18"/>
    </w:rPr>
  </w:style>
  <w:style w:type="character" w:customStyle="1" w:styleId="af4">
    <w:name w:val="Символ сноски"/>
    <w:rPr>
      <w:vertAlign w:val="superscript"/>
    </w:rPr>
  </w:style>
  <w:style w:type="character" w:customStyle="1" w:styleId="af5">
    <w:name w:val="Текст концевой сноски Знак"/>
    <w:rPr>
      <w:sz w:val="20"/>
    </w:rPr>
  </w:style>
  <w:style w:type="character" w:customStyle="1" w:styleId="af6">
    <w:name w:val="Символ концевой сноски"/>
    <w:rPr>
      <w:vertAlign w:val="superscript"/>
    </w:rPr>
  </w:style>
  <w:style w:type="character" w:customStyle="1" w:styleId="24">
    <w:name w:val="Колонтитул (2)_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">
    <w:name w:val="Заголовок №3_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shd w:val="clear" w:color="auto" w:fill="FFFFFF"/>
      <w:vertAlign w:val="baseline"/>
      <w:lang w:val="ru-RU" w:bidi="ru-RU"/>
    </w:rPr>
  </w:style>
  <w:style w:type="character" w:customStyle="1" w:styleId="32">
    <w:name w:val="Колонтитул (3)_"/>
    <w:rPr>
      <w:rFonts w:ascii="Tahoma" w:eastAsia="Tahoma" w:hAnsi="Tahoma" w:cs="Tahoma"/>
      <w:sz w:val="14"/>
      <w:szCs w:val="14"/>
      <w:shd w:val="clear" w:color="auto" w:fill="FFFFFF"/>
    </w:rPr>
  </w:style>
  <w:style w:type="character" w:customStyle="1" w:styleId="31pt">
    <w:name w:val="Колонтитул (3) + Интервал 1 pt"/>
    <w:rPr>
      <w:rFonts w:ascii="Tahoma" w:eastAsia="Tahoma" w:hAnsi="Tahoma" w:cs="Tahoma"/>
      <w:color w:val="000000"/>
      <w:spacing w:val="30"/>
      <w:position w:val="0"/>
      <w:sz w:val="14"/>
      <w:szCs w:val="14"/>
      <w:shd w:val="clear" w:color="auto" w:fill="FFFFFF"/>
      <w:vertAlign w:val="baseline"/>
      <w:lang w:val="ru-RU" w:bidi="ru-RU"/>
    </w:rPr>
  </w:style>
  <w:style w:type="character" w:customStyle="1" w:styleId="27">
    <w:name w:val="Заголовок №2_"/>
    <w:rPr>
      <w:rFonts w:ascii="Arial" w:eastAsia="Arial" w:hAnsi="Arial" w:cs="Arial"/>
      <w:shd w:val="clear" w:color="auto" w:fill="FFFFFF"/>
    </w:rPr>
  </w:style>
  <w:style w:type="character" w:customStyle="1" w:styleId="213pt">
    <w:name w:val="Заголовок №2 + 13 pt"/>
    <w:rPr>
      <w:rFonts w:ascii="Arial" w:eastAsia="Arial" w:hAnsi="Arial" w:cs="Arial"/>
      <w:color w:val="000000"/>
      <w:spacing w:val="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2Arial8pt">
    <w:name w:val="Основной текст (2) + Arial;8 pt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vertAlign w:val="baseline"/>
      <w:lang w:val="ru-RU" w:bidi="ru-RU"/>
    </w:rPr>
  </w:style>
  <w:style w:type="character" w:customStyle="1" w:styleId="2Arial85pt">
    <w:name w:val="Основной текст (2) + Arial;8;5 pt"/>
    <w:rPr>
      <w:rFonts w:ascii="Arial" w:eastAsia="Arial" w:hAnsi="Arial" w:cs="Arial"/>
      <w:color w:val="000000"/>
      <w:spacing w:val="0"/>
      <w:position w:val="0"/>
      <w:sz w:val="17"/>
      <w:szCs w:val="17"/>
      <w:u w:val="none"/>
      <w:shd w:val="clear" w:color="auto" w:fill="FFFFFF"/>
      <w:vertAlign w:val="baseline"/>
      <w:lang w:val="ru-RU" w:bidi="ru-RU"/>
    </w:rPr>
  </w:style>
  <w:style w:type="character" w:customStyle="1" w:styleId="2Arial95pt">
    <w:name w:val="Основной текст (2) + Arial;9;5 pt;Полужирный"/>
    <w:link w:val="WW8Num15z0"/>
    <w:rPr>
      <w:rFonts w:ascii="Arial" w:eastAsia="Arial" w:hAnsi="Arial" w:cs="Arial"/>
      <w:b/>
      <w:bCs/>
      <w:color w:val="000000"/>
      <w:spacing w:val="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character" w:customStyle="1" w:styleId="Normal">
    <w:name w:val="Normal Знак"/>
    <w:rPr>
      <w:rFonts w:ascii="Times New Roman" w:hAnsi="Times New Roman" w:cs="Times New Roman"/>
      <w:sz w:val="24"/>
      <w:lang w:val="ru-RU" w:bidi="ar-SA"/>
    </w:rPr>
  </w:style>
  <w:style w:type="character" w:customStyle="1" w:styleId="GOSTTableList">
    <w:name w:val="Абзац списка Знак;GOST_TableList Знак"/>
    <w:rPr>
      <w:rFonts w:ascii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rPr>
      <w:sz w:val="24"/>
      <w:szCs w:val="24"/>
    </w:rPr>
  </w:style>
  <w:style w:type="character" w:customStyle="1" w:styleId="18">
    <w:name w:val="Основной текст с отступом Знак1"/>
    <w:rPr>
      <w:sz w:val="22"/>
      <w:szCs w:val="22"/>
    </w:rPr>
  </w:style>
  <w:style w:type="character" w:customStyle="1" w:styleId="19">
    <w:name w:val="Заголовок 1 Знак"/>
    <w:rPr>
      <w:rFonts w:ascii="Times New Roman" w:hAnsi="Times New Roman" w:cs="Times New Roman"/>
      <w:b/>
      <w:bCs/>
      <w:sz w:val="48"/>
      <w:szCs w:val="48"/>
    </w:rPr>
  </w:style>
  <w:style w:type="character" w:customStyle="1" w:styleId="28">
    <w:name w:val="Заголовок 2 Знак"/>
    <w:rPr>
      <w:rFonts w:ascii="Times New Roman" w:hAnsi="Times New Roman" w:cs="Times New Roman"/>
      <w:b/>
      <w:bCs/>
      <w:sz w:val="36"/>
      <w:szCs w:val="36"/>
    </w:rPr>
  </w:style>
  <w:style w:type="character" w:customStyle="1" w:styleId="af8">
    <w:name w:val="Текст выноски Знак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rPr>
      <w:rFonts w:ascii="Arial" w:hAnsi="Arial" w:cs="Arial"/>
    </w:rPr>
  </w:style>
  <w:style w:type="character" w:customStyle="1" w:styleId="33">
    <w:name w:val="Заголовок 3 Знак"/>
    <w:rPr>
      <w:rFonts w:ascii="Cambria" w:hAnsi="Cambria" w:cs="Cambria"/>
      <w:b/>
      <w:bCs/>
      <w:sz w:val="26"/>
      <w:szCs w:val="26"/>
      <w:lang w:val="en-US"/>
    </w:rPr>
  </w:style>
  <w:style w:type="character" w:customStyle="1" w:styleId="60">
    <w:name w:val="Заголовок 6 Знак"/>
    <w:rPr>
      <w:b/>
      <w:bCs/>
      <w:sz w:val="22"/>
      <w:szCs w:val="22"/>
    </w:rPr>
  </w:style>
  <w:style w:type="character" w:customStyle="1" w:styleId="highlighthighlightactive">
    <w:name w:val="highlight highlight_active"/>
    <w:link w:val="xl67"/>
  </w:style>
  <w:style w:type="character" w:customStyle="1" w:styleId="Linieheader">
    <w:name w:val="Верхний колонтитул Знак;Linie Знак;header Знак"/>
    <w:rPr>
      <w:rFonts w:ascii="Times New Roman" w:hAnsi="Times New Roman" w:cs="Times New Roman"/>
      <w:sz w:val="24"/>
      <w:szCs w:val="24"/>
      <w:lang w:val="en-US"/>
    </w:rPr>
  </w:style>
  <w:style w:type="character" w:customStyle="1" w:styleId="af9">
    <w:name w:val="Нижний колонтитул Знак"/>
    <w:rPr>
      <w:rFonts w:ascii="Times New Roman" w:hAnsi="Times New Roman" w:cs="Times New Roman"/>
      <w:sz w:val="24"/>
      <w:szCs w:val="24"/>
      <w:lang w:val="en-US"/>
    </w:rPr>
  </w:style>
  <w:style w:type="character" w:styleId="afa">
    <w:name w:val="FollowedHyperlink"/>
    <w:rPr>
      <w:color w:val="800080"/>
      <w:u w:val="single"/>
    </w:rPr>
  </w:style>
  <w:style w:type="character" w:customStyle="1" w:styleId="29">
    <w:name w:val="Основной текст 2 Знак"/>
    <w:rPr>
      <w:rFonts w:ascii="Times New Roman" w:hAnsi="Times New Roman" w:cs="Times New Roman"/>
      <w:color w:val="000000"/>
      <w:sz w:val="16"/>
      <w:szCs w:val="16"/>
      <w:lang w:val="en-US"/>
    </w:rPr>
  </w:style>
  <w:style w:type="character" w:customStyle="1" w:styleId="afb">
    <w:name w:val="Без интервала Знак"/>
    <w:rPr>
      <w:rFonts w:eastAsia="Calibri"/>
      <w:sz w:val="22"/>
      <w:szCs w:val="22"/>
    </w:rPr>
  </w:style>
  <w:style w:type="character" w:styleId="afc">
    <w:name w:val="page number"/>
  </w:style>
  <w:style w:type="character" w:customStyle="1" w:styleId="2a">
    <w:name w:val="Основной текст с отступом 2 Знак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с отступом 3 Знак"/>
    <w:rPr>
      <w:rFonts w:ascii="Times New Roman" w:hAnsi="Times New Roman" w:cs="Times New Roman"/>
      <w:sz w:val="16"/>
      <w:szCs w:val="16"/>
    </w:rPr>
  </w:style>
  <w:style w:type="character" w:customStyle="1" w:styleId="afd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afe">
    <w:name w:val="Текст сноски Знак"/>
    <w:rPr>
      <w:rFonts w:ascii="Times New Roman" w:hAnsi="Times New Roman" w:cs="Times New Roman"/>
    </w:rPr>
  </w:style>
  <w:style w:type="character" w:customStyle="1" w:styleId="35">
    <w:name w:val="Основной текст 3 Знак"/>
    <w:rPr>
      <w:rFonts w:ascii="Times New Roman" w:hAnsi="Times New Roman" w:cs="Times New Roman"/>
      <w:sz w:val="16"/>
      <w:szCs w:val="16"/>
    </w:rPr>
  </w:style>
  <w:style w:type="character" w:customStyle="1" w:styleId="36">
    <w:name w:val="Стиль3 Знак Знак Знак"/>
    <w:rPr>
      <w:rFonts w:ascii="Times New Roman" w:hAnsi="Times New Roman" w:cs="Times New Roman"/>
      <w:sz w:val="24"/>
    </w:rPr>
  </w:style>
  <w:style w:type="character" w:customStyle="1" w:styleId="aff">
    <w:name w:val="Схема документа Знак"/>
    <w:rPr>
      <w:rFonts w:ascii="Tahoma" w:hAnsi="Tahoma" w:cs="Tahoma"/>
      <w:shd w:val="clear" w:color="auto" w:fill="000080"/>
    </w:rPr>
  </w:style>
  <w:style w:type="character" w:customStyle="1" w:styleId="FontStyle73">
    <w:name w:val="Font Style73"/>
    <w:rPr>
      <w:rFonts w:ascii="Times New Roman" w:hAnsi="Times New Roman" w:cs="Times New Roman"/>
      <w:sz w:val="26"/>
      <w:szCs w:val="26"/>
    </w:rPr>
  </w:style>
  <w:style w:type="character" w:customStyle="1" w:styleId="serp-urlitem">
    <w:name w:val="serp-url__item"/>
  </w:style>
  <w:style w:type="character" w:styleId="aff0">
    <w:name w:val="Strong"/>
    <w:rPr>
      <w:b/>
      <w:bCs/>
    </w:rPr>
  </w:style>
  <w:style w:type="character" w:customStyle="1" w:styleId="blk">
    <w:name w:val="blk"/>
  </w:style>
  <w:style w:type="character" w:customStyle="1" w:styleId="aff1">
    <w:name w:val="Гипертекстовая ссылка"/>
    <w:rPr>
      <w:rFonts w:cs="Times New Roman"/>
      <w:color w:val="106BBE"/>
    </w:rPr>
  </w:style>
  <w:style w:type="character" w:customStyle="1" w:styleId="apple-converted-space">
    <w:name w:val="apple-converted-space"/>
  </w:style>
  <w:style w:type="character" w:customStyle="1" w:styleId="2b">
    <w:name w:val="Основной текст2"/>
    <w:rPr>
      <w:rFonts w:ascii="Times New Roman" w:eastAsia="Times New Roman" w:hAnsi="Times New Roman" w:cs="Times New Roman"/>
      <w:color w:val="000000"/>
      <w:spacing w:val="0"/>
      <w:position w:val="0"/>
      <w:sz w:val="18"/>
      <w:szCs w:val="18"/>
      <w:shd w:val="clear" w:color="auto" w:fill="FFFFFF"/>
      <w:vertAlign w:val="baseline"/>
      <w:lang w:val="ru-RU" w:bidi="ru-RU"/>
    </w:rPr>
  </w:style>
  <w:style w:type="character" w:customStyle="1" w:styleId="1a">
    <w:name w:val="Знак примечания1"/>
    <w:rPr>
      <w:sz w:val="16"/>
      <w:szCs w:val="16"/>
    </w:rPr>
  </w:style>
  <w:style w:type="character" w:customStyle="1" w:styleId="aff2">
    <w:name w:val="Текст примечания Знак"/>
    <w:rPr>
      <w:rFonts w:ascii="Times New Roman" w:hAnsi="Times New Roman" w:cs="Times New Roman"/>
    </w:rPr>
  </w:style>
  <w:style w:type="character" w:customStyle="1" w:styleId="aff3">
    <w:name w:val="Тема примечания Знак"/>
    <w:rPr>
      <w:rFonts w:ascii="Times New Roman" w:hAnsi="Times New Roman" w:cs="Times New Roman"/>
      <w:b/>
      <w:bCs/>
    </w:rPr>
  </w:style>
  <w:style w:type="character" w:customStyle="1" w:styleId="extended-textfull">
    <w:name w:val="extended-text__full"/>
  </w:style>
  <w:style w:type="character" w:customStyle="1" w:styleId="aff4">
    <w:name w:val="Символ нумерации"/>
  </w:style>
  <w:style w:type="character" w:customStyle="1" w:styleId="aff5">
    <w:name w:val="Маркеры"/>
    <w:rPr>
      <w:rFonts w:ascii="OpenSymbol" w:eastAsia="OpenSymbol" w:hAnsi="OpenSymbol" w:cs="OpenSymbol"/>
    </w:rPr>
  </w:style>
  <w:style w:type="character" w:styleId="aff6">
    <w:name w:val="endnote reference"/>
    <w:rPr>
      <w:vertAlign w:val="superscript"/>
    </w:rPr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257">
    <w:name w:val="ListLabel 257"/>
    <w:rPr>
      <w:rFonts w:ascii="XO Thames" w:hAnsi="XO Thames" w:cs="XO Thames"/>
    </w:rPr>
  </w:style>
  <w:style w:type="paragraph" w:styleId="a0">
    <w:name w:val="Body Text"/>
    <w:basedOn w:val="a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paragraph" w:styleId="aff7">
    <w:name w:val="List"/>
    <w:basedOn w:val="a0"/>
  </w:style>
  <w:style w:type="paragraph" w:styleId="aff8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styleId="aff9">
    <w:name w:val="index heading"/>
    <w:basedOn w:val="1b"/>
    <w:pPr>
      <w:suppressLineNumbers/>
    </w:pPr>
    <w:rPr>
      <w:b/>
      <w:bCs/>
      <w:sz w:val="32"/>
      <w:szCs w:val="32"/>
    </w:rPr>
  </w:style>
  <w:style w:type="paragraph" w:customStyle="1" w:styleId="1b">
    <w:name w:val="Заголовок1"/>
    <w:basedOn w:val="a"/>
    <w:next w:val="a"/>
    <w:pPr>
      <w:spacing w:before="300"/>
      <w:contextualSpacing/>
    </w:pPr>
    <w:rPr>
      <w:sz w:val="48"/>
      <w:szCs w:val="48"/>
    </w:rPr>
  </w:style>
  <w:style w:type="paragraph" w:customStyle="1" w:styleId="1c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link w:val="ad"/>
    <w:pPr>
      <w:ind w:left="708"/>
    </w:pPr>
  </w:style>
  <w:style w:type="paragraph" w:styleId="a6">
    <w:name w:val="Subtitle"/>
    <w:basedOn w:val="a"/>
    <w:next w:val="a"/>
    <w:link w:val="12"/>
    <w:pPr>
      <w:spacing w:before="200"/>
    </w:pPr>
    <w:rPr>
      <w:sz w:val="24"/>
      <w:szCs w:val="24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link w:val="14"/>
    <w:pPr>
      <w:spacing w:after="0" w:line="240" w:lineRule="auto"/>
    </w:pPr>
  </w:style>
  <w:style w:type="paragraph" w:styleId="affa">
    <w:name w:val="foot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1d">
    <w:name w:val="Название объекта1"/>
    <w:basedOn w:val="a"/>
    <w:next w:val="a"/>
    <w:rPr>
      <w:b/>
      <w:bCs/>
      <w:color w:val="4F81BD"/>
      <w:sz w:val="18"/>
      <w:szCs w:val="18"/>
    </w:rPr>
  </w:style>
  <w:style w:type="paragraph" w:styleId="affb">
    <w:name w:val="footnote text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b">
    <w:name w:val="endnote text"/>
    <w:basedOn w:val="a"/>
    <w:link w:val="16"/>
    <w:pPr>
      <w:spacing w:after="0" w:line="240" w:lineRule="auto"/>
    </w:pPr>
    <w:rPr>
      <w:sz w:val="20"/>
    </w:rPr>
  </w:style>
  <w:style w:type="paragraph" w:styleId="1e">
    <w:name w:val="toc 1"/>
    <w:basedOn w:val="a"/>
    <w:next w:val="a"/>
    <w:pPr>
      <w:spacing w:before="120" w:after="120" w:line="240" w:lineRule="auto"/>
      <w:jc w:val="both"/>
    </w:pPr>
    <w:rPr>
      <w:rFonts w:ascii="Times New Roman" w:hAnsi="Times New Roman" w:cs="Times New Roman"/>
      <w:b/>
      <w:bCs/>
      <w:caps/>
      <w:sz w:val="24"/>
      <w:szCs w:val="20"/>
    </w:rPr>
  </w:style>
  <w:style w:type="paragraph" w:styleId="2c">
    <w:name w:val="toc 2"/>
    <w:basedOn w:val="a"/>
    <w:next w:val="a"/>
    <w:pPr>
      <w:spacing w:after="0" w:line="240" w:lineRule="auto"/>
      <w:ind w:left="240"/>
    </w:pPr>
    <w:rPr>
      <w:rFonts w:ascii="Times New Roman" w:hAnsi="Times New Roman" w:cs="Times New Roman"/>
      <w:smallCaps/>
      <w:spacing w:val="-4"/>
      <w:sz w:val="20"/>
      <w:szCs w:val="20"/>
    </w:rPr>
  </w:style>
  <w:style w:type="paragraph" w:styleId="37">
    <w:name w:val="toc 3"/>
    <w:basedOn w:val="a"/>
    <w:next w:val="a"/>
    <w:pPr>
      <w:spacing w:after="0" w:line="240" w:lineRule="auto"/>
      <w:ind w:left="480"/>
    </w:pPr>
    <w:rPr>
      <w:i/>
      <w:iCs/>
      <w:sz w:val="20"/>
      <w:szCs w:val="20"/>
    </w:rPr>
  </w:style>
  <w:style w:type="paragraph" w:styleId="43">
    <w:name w:val="toc 4"/>
    <w:basedOn w:val="a"/>
    <w:next w:val="a"/>
    <w:pPr>
      <w:spacing w:after="0" w:line="240" w:lineRule="auto"/>
      <w:ind w:left="720"/>
    </w:pPr>
    <w:rPr>
      <w:sz w:val="18"/>
      <w:szCs w:val="18"/>
    </w:rPr>
  </w:style>
  <w:style w:type="paragraph" w:styleId="53">
    <w:name w:val="toc 5"/>
    <w:basedOn w:val="a"/>
    <w:next w:val="a"/>
    <w:pPr>
      <w:spacing w:after="0" w:line="240" w:lineRule="auto"/>
      <w:ind w:left="960"/>
    </w:pPr>
    <w:rPr>
      <w:sz w:val="18"/>
      <w:szCs w:val="18"/>
    </w:rPr>
  </w:style>
  <w:style w:type="paragraph" w:styleId="61">
    <w:name w:val="toc 6"/>
    <w:basedOn w:val="a"/>
    <w:next w:val="a"/>
    <w:pPr>
      <w:spacing w:after="0" w:line="240" w:lineRule="auto"/>
      <w:ind w:left="1200"/>
    </w:pPr>
    <w:rPr>
      <w:sz w:val="18"/>
      <w:szCs w:val="18"/>
    </w:rPr>
  </w:style>
  <w:style w:type="paragraph" w:styleId="72">
    <w:name w:val="toc 7"/>
    <w:basedOn w:val="a"/>
    <w:next w:val="a"/>
    <w:pPr>
      <w:spacing w:after="0" w:line="240" w:lineRule="auto"/>
      <w:ind w:left="1440"/>
    </w:pPr>
    <w:rPr>
      <w:sz w:val="18"/>
      <w:szCs w:val="18"/>
    </w:rPr>
  </w:style>
  <w:style w:type="paragraph" w:styleId="82">
    <w:name w:val="toc 8"/>
    <w:basedOn w:val="a"/>
    <w:next w:val="a"/>
    <w:pPr>
      <w:spacing w:after="0" w:line="240" w:lineRule="auto"/>
      <w:ind w:left="1680"/>
    </w:pPr>
    <w:rPr>
      <w:sz w:val="18"/>
      <w:szCs w:val="18"/>
    </w:rPr>
  </w:style>
  <w:style w:type="paragraph" w:styleId="92">
    <w:name w:val="toc 9"/>
    <w:basedOn w:val="a"/>
    <w:next w:val="a"/>
    <w:pPr>
      <w:spacing w:after="0" w:line="240" w:lineRule="auto"/>
      <w:ind w:left="1920"/>
    </w:pPr>
    <w:rPr>
      <w:sz w:val="18"/>
      <w:szCs w:val="18"/>
    </w:rPr>
  </w:style>
  <w:style w:type="paragraph" w:styleId="affc">
    <w:name w:val="TOC Heading"/>
    <w:basedOn w:val="1"/>
    <w:next w:val="a"/>
    <w:pPr>
      <w:keepNext/>
      <w:keepLines/>
      <w:numPr>
        <w:numId w:val="0"/>
      </w:numPr>
      <w:spacing w:before="480" w:after="0" w:line="276" w:lineRule="auto"/>
      <w:outlineLvl w:val="9"/>
    </w:pPr>
    <w:rPr>
      <w:rFonts w:ascii="Cambria" w:hAnsi="Cambria" w:cs="Cambria"/>
      <w:color w:val="365F91"/>
      <w:sz w:val="28"/>
      <w:szCs w:val="28"/>
      <w:lang w:val="ru-RU"/>
    </w:rPr>
  </w:style>
  <w:style w:type="paragraph" w:customStyle="1" w:styleId="1f">
    <w:name w:val="Перечень рисунков1"/>
    <w:basedOn w:val="a"/>
    <w:next w:val="a"/>
    <w:pPr>
      <w:spacing w:after="0"/>
    </w:pPr>
  </w:style>
  <w:style w:type="paragraph" w:customStyle="1" w:styleId="2d">
    <w:name w:val="Колонтитул (2)"/>
    <w:basedOn w:val="a"/>
    <w:pPr>
      <w:widowControl w:val="0"/>
      <w:shd w:val="clear" w:color="auto" w:fill="FFFFFF"/>
      <w:spacing w:after="0" w:line="0" w:lineRule="atLeast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2e">
    <w:name w:val="Основной текст (2)"/>
    <w:basedOn w:val="a"/>
    <w:pPr>
      <w:widowControl w:val="0"/>
      <w:shd w:val="clear" w:color="auto" w:fill="FFFFFF"/>
      <w:spacing w:after="0" w:line="367" w:lineRule="exact"/>
      <w:ind w:hanging="1420"/>
      <w:jc w:val="center"/>
    </w:pPr>
    <w:rPr>
      <w:rFonts w:ascii="Times New Roman" w:hAnsi="Times New Roman" w:cs="Times New Roman"/>
      <w:sz w:val="28"/>
      <w:szCs w:val="28"/>
      <w:lang w:val="en-US"/>
    </w:rPr>
  </w:style>
  <w:style w:type="paragraph" w:customStyle="1" w:styleId="38">
    <w:name w:val="Заголовок №3"/>
    <w:basedOn w:val="a"/>
    <w:pPr>
      <w:widowControl w:val="0"/>
      <w:shd w:val="clear" w:color="auto" w:fill="FFFFFF"/>
      <w:spacing w:before="300" w:after="420" w:line="0" w:lineRule="atLeast"/>
      <w:jc w:val="both"/>
      <w:outlineLvl w:val="2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39">
    <w:name w:val="Колонтитул (3)"/>
    <w:basedOn w:val="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14"/>
      <w:szCs w:val="14"/>
      <w:lang w:val="en-US"/>
    </w:rPr>
  </w:style>
  <w:style w:type="paragraph" w:customStyle="1" w:styleId="2f">
    <w:name w:val="Заголовок №2"/>
    <w:basedOn w:val="a"/>
    <w:pPr>
      <w:widowControl w:val="0"/>
      <w:shd w:val="clear" w:color="auto" w:fill="FFFFFF"/>
      <w:spacing w:after="0" w:line="320" w:lineRule="exact"/>
      <w:jc w:val="both"/>
      <w:outlineLvl w:val="1"/>
    </w:pPr>
    <w:rPr>
      <w:rFonts w:ascii="Arial" w:eastAsia="Arial" w:hAnsi="Arial" w:cs="Arial"/>
      <w:sz w:val="20"/>
      <w:szCs w:val="20"/>
      <w:lang w:val="en-US"/>
    </w:rPr>
  </w:style>
  <w:style w:type="paragraph" w:customStyle="1" w:styleId="1f0">
    <w:name w:val="Обычный1"/>
    <w:pPr>
      <w:widowControl w:val="0"/>
      <w:ind w:firstLine="400"/>
      <w:jc w:val="both"/>
    </w:pPr>
    <w:rPr>
      <w:sz w:val="24"/>
      <w:lang w:eastAsia="zh-CN"/>
    </w:rPr>
  </w:style>
  <w:style w:type="paragraph" w:customStyle="1" w:styleId="GOSTTableList0">
    <w:name w:val="Абзац списка;GOST_TableList"/>
    <w:basedOn w:val="a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msonormalcxspmiddle">
    <w:name w:val="msonormalcxspmiddle"/>
    <w:basedOn w:val="a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bidi="en-US"/>
    </w:rPr>
  </w:style>
  <w:style w:type="paragraph" w:customStyle="1" w:styleId="affd">
    <w:name w:val="Основной с отступом"/>
    <w:basedOn w:val="a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0"/>
    </w:rPr>
  </w:style>
  <w:style w:type="paragraph" w:styleId="affe">
    <w:name w:val="Body Text Indent"/>
    <w:basedOn w:val="a"/>
    <w:pPr>
      <w:spacing w:after="120" w:line="240" w:lineRule="auto"/>
      <w:ind w:left="283"/>
    </w:pPr>
    <w:rPr>
      <w:sz w:val="24"/>
      <w:szCs w:val="24"/>
      <w:lang w:val="en-US"/>
    </w:rPr>
  </w:style>
  <w:style w:type="paragraph" w:styleId="afff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ConsPlusNormal0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styleId="afff0">
    <w:name w:val="Normal (Web)"/>
    <w:basedOn w:val="a"/>
    <w:pPr>
      <w:spacing w:before="280" w:after="11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pPr>
      <w:spacing w:before="280" w:after="11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inieheader0">
    <w:name w:val="Верхний колонтитул;Linie;head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a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link w:val="highlighthighlightactive"/>
    <w:pPr>
      <w:spacing w:before="280" w:after="28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68">
    <w:name w:val="xl68"/>
    <w:basedOn w:val="a"/>
    <w:pPr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280" w:after="280" w:line="240" w:lineRule="auto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280" w:after="280" w:line="240" w:lineRule="auto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280" w:after="280" w:line="240" w:lineRule="auto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00"/>
      <w:spacing w:before="280" w:after="280" w:line="240" w:lineRule="auto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86">
    <w:name w:val="xl86"/>
    <w:basedOn w:val="a"/>
    <w:pPr>
      <w:spacing w:before="280" w:after="28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98">
    <w:name w:val="xl98"/>
    <w:basedOn w:val="a"/>
    <w:pP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101">
    <w:name w:val="xl101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CCCC"/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CCCC"/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CCCC"/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CCCC"/>
      <w:spacing w:before="280" w:after="280" w:line="240" w:lineRule="auto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CCCC"/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CCCC"/>
      <w:spacing w:before="280" w:after="280" w:line="240" w:lineRule="auto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CCCC"/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CCCC"/>
      <w:spacing w:before="280" w:after="28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117">
    <w:name w:val="xl11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121">
    <w:name w:val="xl12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22">
    <w:name w:val="xl12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23">
    <w:name w:val="xl12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24">
    <w:name w:val="xl12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25">
    <w:name w:val="xl125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26">
    <w:name w:val="xl12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27">
    <w:name w:val="xl12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28">
    <w:name w:val="xl12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29">
    <w:name w:val="xl129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30">
    <w:name w:val="xl13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31">
    <w:name w:val="xl131"/>
    <w:basedOn w:val="a"/>
    <w:pPr>
      <w:spacing w:before="280" w:after="28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34">
    <w:name w:val="xl134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xl135">
    <w:name w:val="xl13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210">
    <w:name w:val="Основной текст 21"/>
    <w:basedOn w:val="a"/>
    <w:pPr>
      <w:spacing w:after="0" w:line="240" w:lineRule="auto"/>
    </w:pPr>
    <w:rPr>
      <w:rFonts w:ascii="Times New Roman" w:hAnsi="Times New Roman" w:cs="Times New Roman"/>
      <w:color w:val="000000"/>
      <w:sz w:val="16"/>
      <w:szCs w:val="16"/>
      <w:lang w:val="en-US"/>
    </w:rPr>
  </w:style>
  <w:style w:type="paragraph" w:customStyle="1" w:styleId="formattext">
    <w:name w:val="formattext"/>
    <w:basedOn w:val="a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pPr>
      <w:widowControl w:val="0"/>
      <w:spacing w:after="0" w:line="240" w:lineRule="auto"/>
    </w:pPr>
    <w:rPr>
      <w:rFonts w:ascii="Times New Roman" w:hAnsi="Times New Roman" w:cs="Times New Roman"/>
    </w:rPr>
  </w:style>
  <w:style w:type="paragraph" w:customStyle="1" w:styleId="afff1">
    <w:name w:val="Таблицы (моноширинный)"/>
    <w:basedOn w:val="a"/>
    <w:next w:val="a"/>
    <w:pPr>
      <w:widowControl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Pr>
      <w:rFonts w:ascii="Courier New" w:hAnsi="Courier New" w:cs="Courier New"/>
      <w:sz w:val="24"/>
      <w:szCs w:val="24"/>
      <w:lang w:eastAsia="zh-CN"/>
    </w:rPr>
  </w:style>
  <w:style w:type="paragraph" w:customStyle="1" w:styleId="ConsPlusTitle">
    <w:name w:val="ConsPlusTitle"/>
    <w:rPr>
      <w:b/>
      <w:bCs/>
      <w:sz w:val="28"/>
      <w:szCs w:val="28"/>
      <w:lang w:eastAsia="zh-CN"/>
    </w:rPr>
  </w:style>
  <w:style w:type="paragraph" w:customStyle="1" w:styleId="afff2">
    <w:name w:val="Мой"/>
    <w:basedOn w:val="a"/>
    <w:pPr>
      <w:spacing w:after="0" w:line="240" w:lineRule="auto"/>
      <w:ind w:firstLine="720"/>
      <w:jc w:val="both"/>
    </w:pPr>
    <w:rPr>
      <w:rFonts w:ascii="CG Times (W1)" w:hAnsi="CG Times (W1)" w:cs="CG Times (W1)"/>
      <w:sz w:val="28"/>
      <w:szCs w:val="20"/>
    </w:rPr>
  </w:style>
  <w:style w:type="paragraph" w:customStyle="1" w:styleId="Iacaaiea">
    <w:name w:val="Iacaaiea"/>
    <w:basedOn w:val="a"/>
    <w:pPr>
      <w:spacing w:before="120" w:after="0" w:line="360" w:lineRule="atLeast"/>
      <w:jc w:val="center"/>
    </w:pPr>
    <w:rPr>
      <w:rFonts w:ascii="Times New Roman" w:hAnsi="Times New Roman" w:cs="Times New Roman"/>
      <w:b/>
      <w:bCs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paragraph" w:customStyle="1" w:styleId="3a">
    <w:name w:val="Стиль3"/>
    <w:basedOn w:val="211"/>
    <w:pPr>
      <w:widowControl w:val="0"/>
      <w:spacing w:after="0" w:line="240" w:lineRule="auto"/>
      <w:ind w:left="1080"/>
      <w:jc w:val="both"/>
    </w:pPr>
  </w:style>
  <w:style w:type="paragraph" w:customStyle="1" w:styleId="310">
    <w:name w:val="Основной текст с отступом 31"/>
    <w:basedOn w:val="a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paragraph" w:customStyle="1" w:styleId="fr1">
    <w:name w:val="fr1"/>
    <w:basedOn w:val="a"/>
    <w:pPr>
      <w:spacing w:before="150" w:after="150" w:line="240" w:lineRule="auto"/>
      <w:ind w:left="150" w:right="150"/>
    </w:pPr>
    <w:rPr>
      <w:rFonts w:ascii="Times New Roman" w:hAnsi="Times New Roman" w:cs="Times New Roman"/>
      <w:sz w:val="24"/>
      <w:szCs w:val="24"/>
    </w:rPr>
  </w:style>
  <w:style w:type="paragraph" w:customStyle="1" w:styleId="1f1">
    <w:name w:val="заголовок 1"/>
    <w:basedOn w:val="a"/>
    <w:next w:val="a"/>
    <w:pPr>
      <w:keepNext/>
      <w:spacing w:before="240" w:after="60" w:line="240" w:lineRule="auto"/>
    </w:pPr>
    <w:rPr>
      <w:rFonts w:ascii="Arial" w:hAnsi="Arial" w:cs="Arial"/>
      <w:b/>
      <w:bCs/>
      <w:sz w:val="28"/>
      <w:szCs w:val="28"/>
    </w:rPr>
  </w:style>
  <w:style w:type="paragraph" w:customStyle="1" w:styleId="caaieiaie7">
    <w:name w:val="caaieiaie 7"/>
    <w:basedOn w:val="a"/>
    <w:next w:val="a"/>
    <w:pPr>
      <w:keepNext/>
      <w:spacing w:before="120"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311">
    <w:name w:val="Основной текст 31"/>
    <w:basedOn w:val="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10">
    <w:name w:val="Стиль1"/>
    <w:basedOn w:val="a"/>
    <w:pPr>
      <w:keepNext/>
      <w:keepLines/>
      <w:widowControl w:val="0"/>
      <w:numPr>
        <w:numId w:val="8"/>
      </w:numPr>
      <w:suppressLineNumbers/>
      <w:spacing w:after="60" w:line="240" w:lineRule="auto"/>
      <w:jc w:val="both"/>
    </w:pPr>
    <w:rPr>
      <w:rFonts w:ascii="Times New Roman" w:hAnsi="Times New Roman" w:cs="Times New Roman"/>
      <w:b/>
      <w:sz w:val="28"/>
      <w:szCs w:val="24"/>
    </w:rPr>
  </w:style>
  <w:style w:type="paragraph" w:customStyle="1" w:styleId="212">
    <w:name w:val="Нумерованный список 21"/>
    <w:basedOn w:val="a"/>
    <w:pPr>
      <w:spacing w:after="0" w:line="240" w:lineRule="auto"/>
      <w:ind w:left="432" w:hanging="432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2f0">
    <w:name w:val="Стиль2"/>
    <w:basedOn w:val="212"/>
    <w:pPr>
      <w:keepNext/>
      <w:keepLines/>
      <w:widowControl w:val="0"/>
      <w:suppressLineNumbers/>
      <w:spacing w:after="60"/>
      <w:contextualSpacing w:val="0"/>
      <w:jc w:val="both"/>
    </w:pPr>
    <w:rPr>
      <w:b/>
      <w:szCs w:val="20"/>
    </w:rPr>
  </w:style>
  <w:style w:type="paragraph" w:customStyle="1" w:styleId="3b">
    <w:name w:val="Стиль3 Знак"/>
    <w:basedOn w:val="211"/>
    <w:pPr>
      <w:widowControl w:val="0"/>
      <w:tabs>
        <w:tab w:val="num" w:pos="432"/>
      </w:tabs>
      <w:spacing w:after="0" w:line="240" w:lineRule="auto"/>
      <w:ind w:left="432" w:hanging="432"/>
      <w:jc w:val="both"/>
    </w:pPr>
    <w:rPr>
      <w:szCs w:val="20"/>
    </w:rPr>
  </w:style>
  <w:style w:type="paragraph" w:customStyle="1" w:styleId="ConsNormal">
    <w:name w:val="ConsNormal"/>
    <w:pPr>
      <w:widowControl w:val="0"/>
      <w:ind w:left="709" w:right="19772" w:firstLine="720"/>
      <w:jc w:val="both"/>
    </w:pPr>
    <w:rPr>
      <w:rFonts w:ascii="Arial" w:hAnsi="Arial" w:cs="Arial"/>
      <w:lang w:eastAsia="zh-CN"/>
    </w:rPr>
  </w:style>
  <w:style w:type="paragraph" w:customStyle="1" w:styleId="3c">
    <w:name w:val="Стиль3 Знак Знак"/>
    <w:basedOn w:val="211"/>
    <w:pPr>
      <w:widowControl w:val="0"/>
      <w:spacing w:after="0" w:line="240" w:lineRule="auto"/>
      <w:ind w:left="0"/>
      <w:jc w:val="both"/>
    </w:pPr>
    <w:rPr>
      <w:szCs w:val="20"/>
    </w:rPr>
  </w:style>
  <w:style w:type="paragraph" w:customStyle="1" w:styleId="213">
    <w:name w:val="Заголовок 2.1"/>
    <w:basedOn w:val="1"/>
    <w:pPr>
      <w:keepNext/>
      <w:keepLines/>
      <w:widowControl w:val="0"/>
      <w:numPr>
        <w:numId w:val="0"/>
      </w:numPr>
      <w:suppressLineNumbers/>
      <w:spacing w:before="240" w:after="60"/>
      <w:jc w:val="center"/>
      <w:outlineLvl w:val="9"/>
    </w:pPr>
    <w:rPr>
      <w:bCs w:val="0"/>
      <w:caps/>
      <w:sz w:val="26"/>
      <w:szCs w:val="28"/>
      <w:lang w:val="ru-RU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"/>
    <w:pPr>
      <w:keepNext/>
      <w:keepLines/>
      <w:spacing w:before="120" w:after="120" w:line="240" w:lineRule="auto"/>
      <w:jc w:val="both"/>
    </w:pPr>
    <w:rPr>
      <w:rFonts w:ascii="Times New Roman" w:hAnsi="Times New Roman" w:cs="Times New Roman"/>
      <w:sz w:val="28"/>
      <w:szCs w:val="24"/>
    </w:rPr>
  </w:style>
  <w:style w:type="paragraph" w:customStyle="1" w:styleId="Normal1">
    <w:name w:val="Normal1"/>
    <w:pPr>
      <w:widowControl w:val="0"/>
      <w:spacing w:line="300" w:lineRule="auto"/>
      <w:ind w:firstLine="720"/>
    </w:pPr>
    <w:rPr>
      <w:rFonts w:eastAsia="Arial"/>
      <w:sz w:val="22"/>
      <w:lang w:eastAsia="zh-CN"/>
    </w:rPr>
  </w:style>
  <w:style w:type="paragraph" w:customStyle="1" w:styleId="Vor2">
    <w:name w:val="Vor2"/>
    <w:basedOn w:val="a"/>
    <w:pPr>
      <w:spacing w:before="120" w:after="0" w:line="240" w:lineRule="auto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customStyle="1" w:styleId="afff3">
    <w:name w:val="Знак Знак Знак Знак Знак Знак Знак"/>
    <w:basedOn w:val="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110">
    <w:name w:val="заголовок 11"/>
    <w:basedOn w:val="a"/>
    <w:next w:val="a"/>
    <w:pPr>
      <w:keepNext/>
      <w:spacing w:after="0" w:line="240" w:lineRule="auto"/>
      <w:jc w:val="center"/>
    </w:pPr>
    <w:rPr>
      <w:rFonts w:ascii="Times New Roman" w:hAnsi="Times New Roman" w:cs="Times New Roman"/>
      <w:sz w:val="24"/>
      <w:szCs w:val="20"/>
    </w:rPr>
  </w:style>
  <w:style w:type="paragraph" w:customStyle="1" w:styleId="111">
    <w:name w:val="Обычный11"/>
    <w:pPr>
      <w:widowControl w:val="0"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FR11">
    <w:name w:val="FR11"/>
    <w:pPr>
      <w:widowControl w:val="0"/>
      <w:spacing w:before="700"/>
    </w:pPr>
    <w:rPr>
      <w:b/>
      <w:sz w:val="28"/>
      <w:lang w:eastAsia="zh-CN"/>
    </w:rPr>
  </w:style>
  <w:style w:type="paragraph" w:customStyle="1" w:styleId="-">
    <w:name w:val="Контракт-раздел"/>
    <w:basedOn w:val="a"/>
    <w:next w:val="-0"/>
    <w:pPr>
      <w:keepNext/>
      <w:numPr>
        <w:numId w:val="2"/>
      </w:numPr>
      <w:spacing w:before="360" w:after="120" w:line="240" w:lineRule="auto"/>
      <w:jc w:val="center"/>
      <w:outlineLvl w:val="3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-0">
    <w:name w:val="Контракт-пункт"/>
    <w:basedOn w:val="a"/>
    <w:pPr>
      <w:tabs>
        <w:tab w:val="num" w:pos="0"/>
      </w:tabs>
      <w:spacing w:after="0" w:line="240" w:lineRule="auto"/>
      <w:ind w:left="139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8">
    <w:name w:val="Контракт-подпункт"/>
    <w:basedOn w:val="a"/>
    <w:pPr>
      <w:tabs>
        <w:tab w:val="num" w:pos="0"/>
      </w:tabs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9">
    <w:name w:val="Контракт-подподпункт"/>
    <w:basedOn w:val="a"/>
    <w:pPr>
      <w:tabs>
        <w:tab w:val="num" w:pos="0"/>
      </w:tabs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f2">
    <w:name w:val="Схема документа1"/>
    <w:basedOn w:val="a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2f1">
    <w:name w:val="Обычный2"/>
    <w:pPr>
      <w:widowControl w:val="0"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54">
    <w:name w:val="Обычный5"/>
    <w:pPr>
      <w:widowControl w:val="0"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1f3">
    <w:name w:val="Без интервала1"/>
    <w:rPr>
      <w:rFonts w:ascii="Calibri" w:hAnsi="Calibri" w:cs="Calibri"/>
      <w:sz w:val="22"/>
      <w:szCs w:val="22"/>
      <w:lang w:eastAsia="zh-CN"/>
    </w:rPr>
  </w:style>
  <w:style w:type="paragraph" w:customStyle="1" w:styleId="95">
    <w:name w:val="95"/>
    <w:basedOn w:val="a"/>
    <w:pPr>
      <w:spacing w:after="0" w:line="240" w:lineRule="auto"/>
      <w:ind w:right="-1192"/>
    </w:pPr>
    <w:rPr>
      <w:rFonts w:ascii="Journal" w:hAnsi="Journal" w:cs="Journal"/>
      <w:b/>
      <w:szCs w:val="20"/>
      <w:lang w:val="en-US"/>
    </w:rPr>
  </w:style>
  <w:style w:type="paragraph" w:customStyle="1" w:styleId="BodyText21">
    <w:name w:val="Body Text 21"/>
    <w:basedOn w:val="a"/>
    <w:pPr>
      <w:widowControl w:val="0"/>
      <w:spacing w:after="0" w:line="360" w:lineRule="auto"/>
      <w:ind w:firstLine="720"/>
      <w:jc w:val="both"/>
    </w:pPr>
    <w:rPr>
      <w:rFonts w:ascii="Times New Roman" w:hAnsi="Times New Roman" w:cs="Times New Roman"/>
      <w:sz w:val="26"/>
      <w:szCs w:val="20"/>
    </w:rPr>
  </w:style>
  <w:style w:type="paragraph" w:customStyle="1" w:styleId="44">
    <w:name w:val="Обычный4"/>
    <w:pPr>
      <w:widowControl w:val="0"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afff4">
    <w:name w:val="Пункт"/>
    <w:basedOn w:val="a"/>
    <w:pPr>
      <w:spacing w:after="0" w:line="240" w:lineRule="auto"/>
      <w:ind w:left="1404" w:hanging="504"/>
      <w:jc w:val="both"/>
    </w:pPr>
    <w:rPr>
      <w:rFonts w:ascii="Times New Roman" w:hAnsi="Times New Roman" w:cs="Times New Roman"/>
      <w:sz w:val="24"/>
      <w:szCs w:val="28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zh-CN"/>
    </w:rPr>
  </w:style>
  <w:style w:type="paragraph" w:styleId="afff5">
    <w:name w:val="Revision"/>
    <w:rPr>
      <w:sz w:val="24"/>
      <w:szCs w:val="24"/>
      <w:lang w:eastAsia="zh-CN"/>
    </w:rPr>
  </w:style>
  <w:style w:type="paragraph" w:customStyle="1" w:styleId="1f4">
    <w:name w:val="Текст примечания1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fff6">
    <w:name w:val="annotation subject"/>
    <w:basedOn w:val="1f4"/>
    <w:next w:val="1f4"/>
    <w:rPr>
      <w:b/>
      <w:bCs/>
    </w:rPr>
  </w:style>
  <w:style w:type="paragraph" w:customStyle="1" w:styleId="font5">
    <w:name w:val="font5"/>
    <w:basedOn w:val="a"/>
    <w:pPr>
      <w:spacing w:before="280" w:after="280" w:line="240" w:lineRule="auto"/>
    </w:pPr>
    <w:rPr>
      <w:rFonts w:ascii="Arial" w:hAnsi="Arial" w:cs="Arial"/>
      <w:i/>
      <w:iCs/>
      <w:sz w:val="14"/>
      <w:szCs w:val="14"/>
    </w:rPr>
  </w:style>
  <w:style w:type="paragraph" w:customStyle="1" w:styleId="s1">
    <w:name w:val="s_1"/>
    <w:basedOn w:val="a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63">
    <w:name w:val="xl63"/>
    <w:basedOn w:val="a"/>
    <w:pPr>
      <w:spacing w:before="280" w:after="280" w:line="240" w:lineRule="auto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a"/>
    <w:pPr>
      <w:spacing w:before="280" w:after="280" w:line="240" w:lineRule="auto"/>
    </w:pPr>
    <w:rPr>
      <w:rFonts w:ascii="Arial" w:hAnsi="Arial" w:cs="Arial"/>
      <w:sz w:val="16"/>
      <w:szCs w:val="16"/>
    </w:rPr>
  </w:style>
  <w:style w:type="paragraph" w:customStyle="1" w:styleId="xl65">
    <w:name w:val="xl65"/>
    <w:basedOn w:val="a"/>
    <w:pPr>
      <w:spacing w:before="280" w:after="280" w:line="240" w:lineRule="auto"/>
    </w:pPr>
    <w:rPr>
      <w:rFonts w:ascii="Arial" w:hAnsi="Arial" w:cs="Arial"/>
      <w:sz w:val="16"/>
      <w:szCs w:val="16"/>
    </w:rPr>
  </w:style>
  <w:style w:type="paragraph" w:customStyle="1" w:styleId="afff7">
    <w:name w:val="Содержимое таблицы"/>
    <w:basedOn w:val="a"/>
    <w:pPr>
      <w:widowControl w:val="0"/>
      <w:suppressLineNumbers/>
    </w:pPr>
  </w:style>
  <w:style w:type="paragraph" w:customStyle="1" w:styleId="afff8">
    <w:name w:val="Заголовок таблицы"/>
    <w:basedOn w:val="afff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lank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8775</Words>
  <Characters>50020</Characters>
  <Application>Microsoft Office Word</Application>
  <DocSecurity>0</DocSecurity>
  <Lines>416</Lines>
  <Paragraphs>117</Paragraphs>
  <ScaleCrop>false</ScaleCrop>
  <Company/>
  <LinksUpToDate>false</LinksUpToDate>
  <CharactersWithSpaces>58678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 Олег Александрович</dc:creator>
  <cp:lastModifiedBy>Филиппов Валерий Терентьевич</cp:lastModifiedBy>
  <cp:revision>31</cp:revision>
  <dcterms:created xsi:type="dcterms:W3CDTF">2026-05-25T06:10:00Z</dcterms:created>
  <dcterms:modified xsi:type="dcterms:W3CDTF">2026-09-03T12:00:00Z</dcterms:modified>
</cp:coreProperties>
</file>