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firstLine="720" w:right="0"/>
        <w:contextualSpacing w:val="false"/>
        <w:jc w:val="center"/>
        <w:rPr>
          <w:rFonts w:ascii="Times New Roman" w:hAnsi="Times New Roman" w:eastAsia="Times New Roman" w:cs="Times New Roman"/>
          <w:b/>
          <w:bCs/>
          <w:color w:val="000000"/>
          <w:kern w:val="0"/>
          <w:sz w:val="24"/>
          <w:szCs w:val="24"/>
          <w:lang w:val="ru-RU" w:eastAsia="ru-RU" w:bidi="ar-SA"/>
        </w:rPr>
      </w:pPr>
      <w:r>
        <w:rPr>
          <w:rFonts w:eastAsia="Times New Roman" w:cs="Times New Roman" w:ascii="Times New Roman" w:hAnsi="Times New Roman"/>
          <w:b/>
          <w:sz w:val="24"/>
          <w:szCs w:val="24"/>
          <w:lang w:eastAsia="ru-RU"/>
        </w:rPr>
        <w:t>Контракт №___________</w:t>
      </w:r>
    </w:p>
    <w:p>
      <w:pPr>
        <w:pStyle w:val="Normal"/>
        <w:widowControl/>
        <w:suppressAutoHyphens w:val="true"/>
        <w:overflowPunct w:val="true"/>
        <w:bidi w:val="0"/>
        <w:spacing w:lineRule="auto" w:line="240" w:before="0" w:after="0"/>
        <w:ind w:right="0"/>
        <w:contextualSpacing w:val="false"/>
        <w:jc w:val="center"/>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kern w:val="0"/>
          <w:sz w:val="24"/>
          <w:szCs w:val="24"/>
          <w:lang w:val="ru-RU" w:eastAsia="ru-RU" w:bidi="ar-SA"/>
        </w:rPr>
        <w:t>на поставку лакокрасочных материалов</w:t>
      </w:r>
    </w:p>
    <w:p>
      <w:pPr>
        <w:pStyle w:val="Normal"/>
        <w:shd w:fill="FFFFFF" w:val="clear"/>
        <w:tabs>
          <w:tab w:val="clear" w:pos="708"/>
          <w:tab w:val="left" w:pos="0" w:leader="none"/>
        </w:tabs>
        <w:spacing w:lineRule="auto" w:line="240" w:before="0" w:after="0"/>
        <w:ind w:left="709" w:right="0"/>
        <w:contextualSpacing w:val="false"/>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bl>
      <w:tblPr>
        <w:tblW w:w="10367" w:type="dxa"/>
        <w:jc w:val="left"/>
        <w:tblInd w:w="-1" w:type="dxa"/>
        <w:tblLayout w:type="fixed"/>
        <w:tblCellMar>
          <w:top w:w="0" w:type="dxa"/>
          <w:left w:w="108" w:type="dxa"/>
          <w:bottom w:w="0" w:type="dxa"/>
          <w:right w:w="108" w:type="dxa"/>
        </w:tblCellMar>
      </w:tblPr>
      <w:tblGrid>
        <w:gridCol w:w="4767"/>
        <w:gridCol w:w="5600"/>
      </w:tblGrid>
      <w:tr>
        <w:trPr/>
        <w:tc>
          <w:tcPr>
            <w:tcW w:w="4767" w:type="dxa"/>
            <w:tcBorders/>
          </w:tcPr>
          <w:p>
            <w:pPr>
              <w:pStyle w:val="Normal"/>
              <w:widowControl w:val="false"/>
              <w:spacing w:lineRule="auto" w:line="240" w:before="0" w:after="0"/>
              <w:contextualSpacing w:val="false"/>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г. Улан-Удэ</w:t>
            </w:r>
          </w:p>
        </w:tc>
        <w:tc>
          <w:tcPr>
            <w:tcW w:w="5600" w:type="dxa"/>
            <w:tcBorders/>
          </w:tcPr>
          <w:p>
            <w:pPr>
              <w:pStyle w:val="Normal"/>
              <w:widowControl w:val="false"/>
              <w:spacing w:lineRule="auto" w:line="240" w:before="0" w:after="0"/>
              <w:ind w:firstLine="720" w:right="0"/>
              <w:contextualSpacing w:val="false"/>
              <w:jc w:val="right"/>
              <w:rPr>
                <w:sz w:val="24"/>
                <w:szCs w:val="24"/>
              </w:rPr>
            </w:pPr>
            <w:r>
              <w:rPr>
                <w:rFonts w:eastAsia="Times New Roman" w:cs="Times New Roman" w:ascii="Times New Roman" w:hAnsi="Times New Roman"/>
                <w:sz w:val="24"/>
                <w:szCs w:val="24"/>
                <w:lang w:eastAsia="ru-RU"/>
              </w:rPr>
              <w:t>«__» _______ 2026 г.</w:t>
            </w:r>
          </w:p>
          <w:p>
            <w:pPr>
              <w:pStyle w:val="Normal"/>
              <w:widowControl w:val="false"/>
              <w:spacing w:lineRule="auto" w:line="240" w:before="0" w:after="0"/>
              <w:ind w:firstLine="720" w:right="0"/>
              <w:contextualSpacing w:val="false"/>
              <w:jc w:val="right"/>
              <w:rPr>
                <w:sz w:val="24"/>
                <w:szCs w:val="24"/>
              </w:rPr>
            </w:pPr>
            <w:r>
              <w:rPr>
                <w:sz w:val="24"/>
                <w:szCs w:val="24"/>
              </w:rPr>
            </w:r>
          </w:p>
        </w:tc>
      </w:tr>
    </w:tbl>
    <w:p>
      <w:pPr>
        <w:pStyle w:val="Normal"/>
        <w:spacing w:lineRule="auto" w:line="240" w:before="0" w:after="0"/>
        <w:ind w:firstLine="426" w:right="0"/>
        <w:contextualSpacing/>
        <w:jc w:val="both"/>
        <w:rPr>
          <w:rFonts w:ascii="Times New Roman" w:hAnsi="Times New Roman" w:eastAsia="Times New Roman" w:cs="Times New Roman"/>
          <w:b/>
          <w:sz w:val="24"/>
          <w:szCs w:val="24"/>
          <w:lang w:eastAsia="ru-RU"/>
        </w:rPr>
      </w:pPr>
      <w:r>
        <w:rPr>
          <w:rFonts w:eastAsia="Times New Roman" w:cs="Times New Roman" w:ascii="Times New Roman" w:hAnsi="Times New Roman"/>
          <w:sz w:val="24"/>
          <w:szCs w:val="24"/>
          <w:lang w:eastAsia="ru-RU"/>
        </w:rPr>
        <w:t>Байкальский филиал федерального государственного бюджетного учреждения «Главное бассейновое управление по рыболовству и сохранению водных биологических ресурсов» (Байкальский филиал ФГБУ «Главрыбвод»), действующий от имени Федерального государственного бюджетного учреждения «Главное бассейновое управление по рыболовству и сохранени</w:t>
      </w:r>
      <w:r>
        <w:rPr>
          <w:rFonts w:eastAsia="Times New Roman" w:cs="Times New Roman" w:ascii="Times New Roman" w:hAnsi="Times New Roman"/>
          <w:color w:val="auto"/>
          <w:kern w:val="0"/>
          <w:sz w:val="24"/>
          <w:szCs w:val="24"/>
          <w:lang w:val="ru-RU" w:eastAsia="ru-RU" w:bidi="ar-SA"/>
        </w:rPr>
        <w:t xml:space="preserve">ю водных биологических ресурсов», именуемый в дальнейшем «Заказчик»,  в лице заместителя начальника Байкальского филиала ФГБУ «Главрыбвод» Грудинина Дмитрия Сергеевича, действующего на основании доверенности №9/25 от 14.11.2025, Положения о Байкальском филиале </w:t>
      </w:r>
      <w:r>
        <w:rPr>
          <w:rFonts w:eastAsia="Times New Roman" w:cs="Times New Roman" w:ascii="Times New Roman" w:hAnsi="Times New Roman"/>
          <w:sz w:val="24"/>
          <w:szCs w:val="24"/>
          <w:lang w:eastAsia="ru-RU"/>
        </w:rPr>
        <w:t>ФГБУ «Гл</w:t>
      </w:r>
      <w:r>
        <w:rPr>
          <w:rFonts w:eastAsia="Times New Roman" w:cs="Times New Roman" w:ascii="Times New Roman" w:hAnsi="Times New Roman"/>
          <w:bCs/>
          <w:color w:val="000000"/>
          <w:sz w:val="24"/>
          <w:szCs w:val="24"/>
          <w:lang w:eastAsia="ru-RU"/>
        </w:rPr>
        <w:t xml:space="preserve">аврыбвод», с одной стороны, и _______________________, именуемый в дальнейшем Поставщик, в лице _______________________, действующего на основании ____________________, </w:t>
      </w:r>
      <w:r>
        <w:rPr>
          <w:rFonts w:eastAsia="Times New Roman" w:cs="Times New Roman" w:ascii="Times New Roman" w:hAnsi="Times New Roman"/>
          <w:sz w:val="24"/>
          <w:szCs w:val="24"/>
          <w:lang w:eastAsia="ru-RU"/>
        </w:rPr>
        <w:t>с другой стороны, а вместе именуемые «Стороны», в соответствии с п. 4 ч.1 ст.93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№44-ФЗ), заключили настоящий контракт (далее - Контракт) о нижеследующем:</w:t>
      </w:r>
    </w:p>
    <w:p>
      <w:pPr>
        <w:pStyle w:val="Normal"/>
        <w:spacing w:lineRule="auto" w:line="240" w:before="171" w:after="171"/>
        <w:ind w:firstLine="426" w:right="0"/>
        <w:contextualSpacing/>
        <w:jc w:val="center"/>
        <w:rPr>
          <w:rFonts w:ascii="Times New Roman" w:hAnsi="Times New Roman" w:cs="Times New Roman"/>
          <w:sz w:val="24"/>
          <w:szCs w:val="24"/>
          <w:lang w:eastAsia="ru-RU"/>
        </w:rPr>
      </w:pPr>
      <w:r>
        <w:rPr>
          <w:rFonts w:eastAsia="Times New Roman" w:cs="Times New Roman" w:ascii="Times New Roman" w:hAnsi="Times New Roman"/>
          <w:b/>
          <w:sz w:val="24"/>
          <w:szCs w:val="24"/>
          <w:lang w:eastAsia="ru-RU"/>
        </w:rPr>
        <w:t>1.Предмет Контракта</w:t>
      </w:r>
    </w:p>
    <w:p>
      <w:pPr>
        <w:pStyle w:val="Normal"/>
        <w:spacing w:lineRule="auto" w:line="240" w:before="0" w:after="0"/>
        <w:ind w:firstLine="851" w:right="0"/>
        <w:contextualSpacing w:val="false"/>
        <w:jc w:val="both"/>
        <w:rPr>
          <w:rFonts w:ascii="Times New Roman" w:hAnsi="Times New Roman" w:cs="Times New Roman"/>
          <w:sz w:val="24"/>
          <w:szCs w:val="24"/>
          <w:lang w:eastAsia="ru-RU"/>
        </w:rPr>
      </w:pPr>
      <w:r>
        <w:rPr>
          <w:rFonts w:cs="Times New Roman" w:ascii="Times New Roman" w:hAnsi="Times New Roman"/>
          <w:sz w:val="24"/>
          <w:szCs w:val="24"/>
          <w:lang w:eastAsia="ru-RU"/>
        </w:rPr>
        <w:t xml:space="preserve">1.1. </w:t>
      </w:r>
      <w:r>
        <w:rPr>
          <w:rFonts w:eastAsia="Calibri" w:cs="Times New Roman" w:ascii="Times New Roman" w:hAnsi="Times New Roman"/>
          <w:color w:val="auto"/>
          <w:kern w:val="0"/>
          <w:sz w:val="24"/>
          <w:szCs w:val="24"/>
          <w:lang w:val="ru-RU" w:eastAsia="ru-RU" w:bidi="ar-SA"/>
        </w:rPr>
        <w:t>Поставщик обязуется в обусловленный Контрактом срок поставить Заказчику лакокрасочные материалы (далее – Товар) с характеристиками и объёмами, установленными в соответствии с Техническим заданием (приложение № 2 к Контракту) и Спецификацией (приложение № 1 к Контракту), являющимся неотъемлемой частью Контракта, а Заказчик обязуется принять и оплатить Товар в порядке и сроки, установленные в Контракте.</w:t>
      </w:r>
    </w:p>
    <w:p>
      <w:pPr>
        <w:pStyle w:val="Normal"/>
        <w:spacing w:lineRule="auto" w:line="240" w:before="0" w:after="0"/>
        <w:ind w:firstLine="851" w:right="0"/>
        <w:contextualSpacing w:val="false"/>
        <w:jc w:val="both"/>
        <w:rPr>
          <w:rFonts w:ascii="Times New Roman" w:hAnsi="Times New Roman" w:cs="Times New Roman"/>
          <w:sz w:val="24"/>
          <w:szCs w:val="24"/>
          <w:lang w:eastAsia="ru-RU"/>
        </w:rPr>
      </w:pPr>
      <w:r>
        <w:rPr>
          <w:rFonts w:cs="Times New Roman" w:ascii="Times New Roman" w:hAnsi="Times New Roman"/>
          <w:sz w:val="24"/>
          <w:szCs w:val="24"/>
          <w:lang w:eastAsia="ru-RU"/>
        </w:rPr>
        <w:t>1.2. Качество, безопасность, количество и комплектность Товара определяются согласно Спецификации и Техническому заданию.</w:t>
      </w:r>
    </w:p>
    <w:p>
      <w:pPr>
        <w:pStyle w:val="Normal"/>
        <w:spacing w:lineRule="auto" w:line="240" w:before="0" w:after="0"/>
        <w:ind w:firstLine="851" w:right="0"/>
        <w:contextualSpacing w:val="false"/>
        <w:jc w:val="both"/>
        <w:rPr>
          <w:rFonts w:ascii="Times New Roman" w:hAnsi="Times New Roman" w:cs="Times New Roman"/>
          <w:sz w:val="24"/>
          <w:szCs w:val="24"/>
          <w:lang w:eastAsia="ru-RU"/>
        </w:rPr>
      </w:pPr>
      <w:r>
        <w:rPr>
          <w:rFonts w:cs="Times New Roman" w:ascii="Times New Roman" w:hAnsi="Times New Roman"/>
          <w:sz w:val="24"/>
          <w:szCs w:val="24"/>
          <w:lang w:eastAsia="ru-RU"/>
        </w:rPr>
        <w:t xml:space="preserve">1.3. Если в соответствии с законодательством Российской Федерации поставляемый Товар подлежит обязательной </w:t>
      </w:r>
      <w:r>
        <w:rPr>
          <w:rFonts w:eastAsia="Calibri" w:cs="Times New Roman" w:ascii="Times New Roman" w:hAnsi="Times New Roman"/>
          <w:color w:val="auto"/>
          <w:kern w:val="0"/>
          <w:sz w:val="24"/>
          <w:szCs w:val="24"/>
          <w:lang w:val="ru-RU" w:eastAsia="ru-RU" w:bidi="ar-SA"/>
        </w:rPr>
        <w:t xml:space="preserve">сертификации, то он должен быть передан Заказчику сертифицированным. Поставщик гарантирует, что на Товар, в силу своих характеристик требующий наличия соответствующей документации, наряду с другими документами, предоставляются инструкции по эксплуатации на русском языке и </w:t>
      </w:r>
      <w:r>
        <w:rPr>
          <w:rStyle w:val="Style18"/>
          <w:rFonts w:eastAsia="Calibri" w:cs="Times New Roman" w:ascii="Times New Roman" w:hAnsi="Times New Roman"/>
          <w:color w:val="auto"/>
          <w:kern w:val="0"/>
          <w:sz w:val="24"/>
          <w:szCs w:val="24"/>
          <w:lang w:val="ru-RU" w:eastAsia="ru-RU" w:bidi="ar-SA"/>
        </w:rPr>
        <w:t>иные документы, предусмотренные законодательством Российской Федерации для данного вида Товара.</w:t>
      </w:r>
    </w:p>
    <w:p>
      <w:pPr>
        <w:pStyle w:val="Normal"/>
        <w:spacing w:lineRule="auto" w:line="240" w:before="0" w:after="0"/>
        <w:ind w:firstLine="851" w:right="0"/>
        <w:contextualSpacing w:val="false"/>
        <w:jc w:val="both"/>
        <w:rPr>
          <w:rFonts w:ascii="Times New Roman" w:hAnsi="Times New Roman" w:cs="Times New Roman"/>
          <w:sz w:val="24"/>
          <w:szCs w:val="24"/>
          <w:lang w:eastAsia="ru-RU"/>
        </w:rPr>
      </w:pPr>
      <w:r>
        <w:rPr>
          <w:rFonts w:cs="Times New Roman" w:ascii="Times New Roman" w:hAnsi="Times New Roman"/>
          <w:sz w:val="24"/>
          <w:szCs w:val="24"/>
          <w:lang w:eastAsia="ru-RU"/>
        </w:rPr>
        <w:t>1.4. Товар, отчуждаемый по Контракту, принадлежит Поставщику на праве собственности или на ином законном основании, предусматривающем одновременно право владения, пользования и распоряжения Товаром.</w:t>
      </w:r>
    </w:p>
    <w:p>
      <w:pPr>
        <w:pStyle w:val="Normal"/>
        <w:spacing w:lineRule="auto" w:line="240" w:before="0" w:after="0"/>
        <w:ind w:firstLine="851" w:right="0"/>
        <w:contextualSpacing w:val="false"/>
        <w:jc w:val="both"/>
        <w:rPr>
          <w:rFonts w:ascii="Times New Roman" w:hAnsi="Times New Roman" w:eastAsia="Times New Roman" w:cs="Times New Roman"/>
          <w:b/>
          <w:sz w:val="24"/>
          <w:szCs w:val="24"/>
          <w:lang w:eastAsia="ru-RU"/>
        </w:rPr>
      </w:pPr>
      <w:r>
        <w:rPr>
          <w:rFonts w:cs="Times New Roman" w:ascii="Times New Roman" w:hAnsi="Times New Roman"/>
          <w:sz w:val="24"/>
          <w:szCs w:val="24"/>
          <w:lang w:eastAsia="ru-RU"/>
        </w:rPr>
        <w:t xml:space="preserve">1.5. </w:t>
      </w:r>
      <w:r>
        <w:rPr>
          <w:rFonts w:eastAsia="Times New Roman" w:cs="Times New Roman" w:ascii="Times New Roman" w:hAnsi="Times New Roman"/>
          <w:sz w:val="24"/>
          <w:szCs w:val="24"/>
          <w:lang w:eastAsia="ru-RU"/>
        </w:rPr>
        <w:t xml:space="preserve">№ ИКЗ </w:t>
      </w:r>
      <w:r>
        <w:rPr>
          <w:rFonts w:eastAsia="Times New Roman" w:cs="Times New Roman" w:ascii="Times New Roman" w:hAnsi="Times New Roman"/>
          <w:bCs/>
          <w:sz w:val="24"/>
          <w:szCs w:val="24"/>
          <w:lang w:eastAsia="ru-RU"/>
        </w:rPr>
        <w:t>261770804488003264300100160000000244</w:t>
      </w:r>
      <w:r>
        <w:rPr>
          <w:rFonts w:eastAsia="Times New Roman" w:cs="Times New Roman" w:ascii="Times New Roman" w:hAnsi="Times New Roman"/>
          <w:iCs/>
          <w:color w:val="000000"/>
          <w:sz w:val="24"/>
          <w:szCs w:val="24"/>
          <w:lang w:eastAsia="ru-RU"/>
        </w:rPr>
        <w:t>.</w:t>
      </w:r>
    </w:p>
    <w:p>
      <w:pPr>
        <w:pStyle w:val="Normal"/>
        <w:widowControl w:val="false"/>
        <w:spacing w:lineRule="auto" w:line="240" w:before="114" w:after="114"/>
        <w:ind w:firstLine="851" w:right="0"/>
        <w:contextualSpacing w:val="false"/>
        <w:jc w:val="center"/>
        <w:rPr>
          <w:rFonts w:ascii="Times New Roman" w:hAnsi="Times New Roman" w:eastAsia="Times New Roman" w:cs="Times New Roman"/>
          <w:sz w:val="24"/>
          <w:szCs w:val="24"/>
          <w:lang w:eastAsia="ru-RU"/>
        </w:rPr>
      </w:pPr>
      <w:r>
        <w:rPr>
          <w:rFonts w:eastAsia="Times New Roman" w:cs="Times New Roman" w:ascii="Times New Roman" w:hAnsi="Times New Roman"/>
          <w:b/>
          <w:sz w:val="24"/>
          <w:szCs w:val="24"/>
          <w:lang w:eastAsia="ru-RU"/>
        </w:rPr>
        <w:t>2. Цена Контракта, порядок и срок оплаты</w:t>
      </w:r>
    </w:p>
    <w:p>
      <w:pPr>
        <w:pStyle w:val="Normal"/>
        <w:spacing w:lineRule="auto" w:line="240" w:before="0" w:after="0"/>
        <w:ind w:firstLine="851" w:right="0"/>
        <w:contextualSpacing w:val="false"/>
        <w:jc w:val="both"/>
        <w:rPr>
          <w:rFonts w:ascii="Times New Roman" w:hAnsi="Times New Roman" w:cs="Times New Roman"/>
          <w:sz w:val="24"/>
          <w:szCs w:val="24"/>
          <w:lang w:eastAsia="ru-RU"/>
        </w:rPr>
      </w:pPr>
      <w:r>
        <w:rPr>
          <w:rFonts w:eastAsia="Times New Roman" w:cs="Times New Roman" w:ascii="Times New Roman" w:hAnsi="Times New Roman"/>
          <w:sz w:val="24"/>
          <w:szCs w:val="24"/>
          <w:lang w:eastAsia="ru-RU"/>
        </w:rPr>
        <w:t xml:space="preserve">2.1. </w:t>
      </w:r>
      <w:r>
        <w:rPr>
          <w:rFonts w:eastAsia="Times New Roman" w:cs="Times New Roman" w:ascii="Times New Roman" w:hAnsi="Times New Roman"/>
          <w:bCs/>
          <w:iCs/>
          <w:color w:val="000000"/>
          <w:sz w:val="24"/>
          <w:szCs w:val="24"/>
          <w:lang w:eastAsia="ru-RU"/>
        </w:rPr>
        <w:t>Ц</w:t>
      </w:r>
      <w:r>
        <w:rPr>
          <w:rFonts w:eastAsia="Times New Roman" w:cs="Times New Roman" w:ascii="Times New Roman" w:hAnsi="Times New Roman"/>
          <w:bCs/>
          <w:iCs/>
          <w:sz w:val="24"/>
          <w:szCs w:val="24"/>
          <w:lang w:eastAsia="ru-RU"/>
        </w:rPr>
        <w:t>ена настоящего Контракта со</w:t>
      </w:r>
      <w:r>
        <w:rPr>
          <w:rFonts w:eastAsia="Times New Roman" w:cs="Times New Roman" w:ascii="Times New Roman" w:hAnsi="Times New Roman"/>
          <w:bCs/>
          <w:iCs/>
          <w:color w:val="000000"/>
          <w:sz w:val="24"/>
          <w:szCs w:val="24"/>
          <w:lang w:eastAsia="ru-RU"/>
        </w:rPr>
        <w:t xml:space="preserve">ставляет </w:t>
      </w:r>
      <w:r>
        <w:rPr>
          <w:rFonts w:eastAsia="Times New Roman" w:cs="Times New Roman" w:ascii="Times New Roman" w:hAnsi="Times New Roman"/>
          <w:bCs/>
          <w:iCs/>
          <w:color w:val="000000"/>
          <w:sz w:val="24"/>
          <w:szCs w:val="24"/>
          <w:lang w:val="en-US" w:eastAsia="ru-RU"/>
        </w:rPr>
        <w:t>_______</w:t>
      </w:r>
      <w:r>
        <w:rPr>
          <w:rFonts w:eastAsia="Times New Roman" w:cs="Times New Roman" w:ascii="Times New Roman" w:hAnsi="Times New Roman"/>
          <w:bCs/>
          <w:iCs/>
          <w:color w:val="000000"/>
          <w:sz w:val="24"/>
          <w:szCs w:val="24"/>
          <w:lang w:eastAsia="ru-RU"/>
        </w:rPr>
        <w:t xml:space="preserve"> (</w:t>
      </w:r>
      <w:r>
        <w:rPr>
          <w:rFonts w:eastAsia="Times New Roman" w:cs="Times New Roman" w:ascii="Times New Roman" w:hAnsi="Times New Roman"/>
          <w:bCs/>
          <w:iCs/>
          <w:color w:val="000000"/>
          <w:sz w:val="24"/>
          <w:szCs w:val="24"/>
          <w:lang w:val="ru-RU" w:eastAsia="ru-RU"/>
        </w:rPr>
        <w:t>__________________</w:t>
      </w:r>
      <w:r>
        <w:rPr>
          <w:rFonts w:eastAsia="Times New Roman" w:cs="Times New Roman" w:ascii="Times New Roman" w:hAnsi="Times New Roman"/>
          <w:bCs/>
          <w:iCs/>
          <w:color w:val="000000"/>
          <w:sz w:val="24"/>
          <w:szCs w:val="24"/>
          <w:lang w:eastAsia="ru-RU"/>
        </w:rPr>
        <w:t>) рублей 00 копеек, в том числе НДС ________  (____________) рубля __копеек.</w:t>
      </w:r>
    </w:p>
    <w:p>
      <w:pPr>
        <w:pStyle w:val="Normal"/>
        <w:spacing w:lineRule="auto" w:line="240" w:before="0" w:after="0"/>
        <w:ind w:firstLine="709" w:right="0"/>
        <w:contextualSpacing w:val="false"/>
        <w:jc w:val="both"/>
        <w:rPr>
          <w:rFonts w:ascii="Times New Roman" w:hAnsi="Times New Roman" w:cs="Times New Roman"/>
          <w:i/>
          <w:i/>
          <w:iCs/>
        </w:rPr>
      </w:pPr>
      <w:r>
        <w:rPr>
          <w:rFonts w:cs="Times New Roman" w:ascii="Times New Roman" w:hAnsi="Times New Roman"/>
          <w:sz w:val="24"/>
          <w:szCs w:val="24"/>
          <w:lang w:eastAsia="ru-RU"/>
        </w:rPr>
        <w:t>Товар оплачивается Заказчиком по ценам, отраженным в Спецификации, в соответствии с пунктом 2.4 Контракта.</w:t>
      </w:r>
    </w:p>
    <w:p>
      <w:pPr>
        <w:pStyle w:val="Normal"/>
        <w:rPr>
          <w:rFonts w:ascii="Times New Roman" w:hAnsi="Times New Roman" w:cs="Times New Roman"/>
          <w:i/>
          <w:i/>
          <w:iCs/>
          <w:lang w:eastAsia="ru-RU"/>
        </w:rPr>
      </w:pPr>
      <w:r>
        <w:rPr>
          <w:rFonts w:cs="Times New Roman" w:ascii="Times New Roman" w:hAnsi="Times New Roman"/>
          <w:i/>
          <w:iCs/>
        </w:rPr>
        <w:tab/>
        <w:t>В случае неприменения Поставщиком общего режима налогообложения пункт  2.1 Контракта излагается в следующей редакции:</w:t>
      </w:r>
    </w:p>
    <w:p>
      <w:pPr>
        <w:pStyle w:val="Normal"/>
        <w:rPr>
          <w:rFonts w:ascii="Times New Roman" w:hAnsi="Times New Roman" w:eastAsia="Times New Roman" w:cs="Times New Roman"/>
          <w:sz w:val="24"/>
          <w:szCs w:val="24"/>
          <w:lang w:eastAsia="ru-RU"/>
        </w:rPr>
      </w:pPr>
      <w:r>
        <w:rPr>
          <w:rFonts w:cs="Times New Roman" w:ascii="Times New Roman" w:hAnsi="Times New Roman"/>
          <w:i/>
          <w:iCs/>
          <w:lang w:eastAsia="ru-RU"/>
        </w:rPr>
        <w:tab/>
        <w:t xml:space="preserve">«2.1. Цена настоящего Контракта составляет _______ (___________________________) рублей _____ копеек, </w:t>
      </w:r>
      <w:bookmarkStart w:id="0" w:name="_Hlk65836197"/>
      <w:r>
        <w:rPr>
          <w:rFonts w:cs="Times New Roman" w:ascii="Times New Roman" w:hAnsi="Times New Roman"/>
          <w:i/>
          <w:iCs/>
          <w:lang w:eastAsia="ru-RU"/>
        </w:rPr>
        <w:t>налог на добавленную стоимость не взимается в связи с применением Поставщиком __________________________________(указывается система налогообложения) (подпункт __ пункта __ статьи _____ Налогового кодекса Российской Федерации)</w:t>
      </w:r>
      <w:bookmarkEnd w:id="0"/>
      <w:r>
        <w:rPr>
          <w:rFonts w:cs="Times New Roman" w:ascii="Times New Roman" w:hAnsi="Times New Roman"/>
          <w:i/>
          <w:iCs/>
          <w:lang w:eastAsia="ru-RU"/>
        </w:rPr>
        <w:t>.».</w:t>
      </w:r>
    </w:p>
    <w:p>
      <w:pPr>
        <w:pStyle w:val="Normal"/>
        <w:widowControl w:val="false"/>
        <w:spacing w:lineRule="auto" w:line="240" w:before="0" w:after="0"/>
        <w:ind w:firstLine="709" w:right="0"/>
        <w:contextualSpacing w:val="false"/>
        <w:jc w:val="both"/>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ru-RU"/>
        </w:rPr>
        <w:t>2.2. Все расходы Поставщика, в том числе расходы на перевозку, страхование, уплату таможенных пошлин, налогов и других обязательных платежей,  а также затраты, связанные с выполнением обязательств по Контракту включены Поставщиком в цену Контракта.</w:t>
      </w:r>
    </w:p>
    <w:p>
      <w:pPr>
        <w:pStyle w:val="Normal"/>
        <w:spacing w:lineRule="auto" w:line="240" w:before="0" w:after="0"/>
        <w:ind w:firstLine="709" w:right="0"/>
        <w:contextualSpacing w:val="false"/>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ar-SA"/>
        </w:rPr>
        <w:t xml:space="preserve">2.3. </w:t>
      </w:r>
      <w:r>
        <w:rPr>
          <w:rFonts w:cs="Times New Roman" w:ascii="Times New Roman" w:hAnsi="Times New Roman"/>
          <w:sz w:val="24"/>
          <w:szCs w:val="24"/>
        </w:rPr>
        <w:t>Цена Контракта является твердой и определяется на весь срок исполнения Контракта и не подлежит изменению, за исключением случаев, установленных Федеральным законом № 44-ФЗ.</w:t>
      </w:r>
    </w:p>
    <w:p>
      <w:pPr>
        <w:pStyle w:val="Normal"/>
        <w:spacing w:lineRule="auto" w:line="240" w:before="0" w:after="0"/>
        <w:ind w:firstLine="709" w:right="0"/>
        <w:contextualSpacing w:val="false"/>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2.4. Заказчик оплачивает Товар, поставленный Поставщиком в соответствии с Контрактом, в безналичной форме путём перечисления денежных средств на расчётный счёт Поставщика, реквизиты которого указаны в разделе 13 Контракта, в течение 7 (семи) рабочих дней со дня подписания Сторонами товарной накладной по форме ТОРГ-12 либо универсального передаточного документа (далее - УПД), а также предъявления Поставщиком Заказчику счёта на оплату, счета-фактуры.</w:t>
      </w:r>
    </w:p>
    <w:p>
      <w:pPr>
        <w:pStyle w:val="Normal"/>
        <w:widowControl w:val="false"/>
        <w:spacing w:lineRule="auto" w:line="240" w:before="0" w:after="0"/>
        <w:ind w:firstLine="709" w:right="0"/>
        <w:contextualSpacing w:val="false"/>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2.5. Оплата осуществляется в российских рублях за счет средств </w:t>
      </w:r>
      <w:r>
        <w:rPr>
          <w:rFonts w:cs="Times New Roman" w:ascii="Times New Roman" w:hAnsi="Times New Roman"/>
          <w:sz w:val="24"/>
          <w:szCs w:val="24"/>
        </w:rPr>
        <w:t>бюджетного учреждения</w:t>
      </w:r>
      <w:r>
        <w:rPr>
          <w:rFonts w:eastAsia="Times New Roman" w:cs="Times New Roman" w:ascii="Times New Roman" w:hAnsi="Times New Roman"/>
          <w:sz w:val="24"/>
          <w:szCs w:val="24"/>
          <w:lang w:eastAsia="ru-RU"/>
        </w:rPr>
        <w:t>.</w:t>
      </w:r>
    </w:p>
    <w:p>
      <w:pPr>
        <w:pStyle w:val="Normal"/>
        <w:widowControl w:val="false"/>
        <w:spacing w:lineRule="auto" w:line="240" w:before="0" w:after="0"/>
        <w:ind w:firstLine="709" w:right="0"/>
        <w:contextualSpacing w:val="false"/>
        <w:jc w:val="both"/>
        <w:rPr>
          <w:rFonts w:ascii="Times New Roman" w:hAnsi="Times New Roman" w:cs="Times New Roman"/>
          <w:sz w:val="24"/>
          <w:szCs w:val="24"/>
          <w:lang w:eastAsia="ru-RU"/>
        </w:rPr>
      </w:pPr>
      <w:r>
        <w:rPr>
          <w:rFonts w:eastAsia="Times New Roman" w:cs="Times New Roman" w:ascii="Times New Roman" w:hAnsi="Times New Roman"/>
          <w:sz w:val="24"/>
          <w:szCs w:val="24"/>
          <w:lang w:eastAsia="ru-RU"/>
        </w:rPr>
        <w:t>2.6. Обязательства Заказчика по оплате цены Контракта считаются исполненными с момента списания денежных средств с расчётного счёта Заказчика, указанного в разделе 13 Контракта.</w:t>
      </w:r>
    </w:p>
    <w:p>
      <w:pPr>
        <w:pStyle w:val="Normal"/>
        <w:tabs>
          <w:tab w:val="clear" w:pos="708"/>
          <w:tab w:val="left" w:pos="851" w:leader="none"/>
        </w:tabs>
        <w:spacing w:lineRule="auto" w:line="240" w:before="0" w:after="0"/>
        <w:ind w:firstLine="709" w:right="0"/>
        <w:contextualSpacing w:val="false"/>
        <w:jc w:val="both"/>
        <w:rPr>
          <w:rFonts w:ascii="Times New Roman" w:hAnsi="Times New Roman" w:cs="Times New Roman"/>
          <w:sz w:val="24"/>
          <w:szCs w:val="24"/>
          <w:lang w:eastAsia="ru-RU"/>
        </w:rPr>
      </w:pPr>
      <w:r>
        <w:rPr>
          <w:rFonts w:cs="Times New Roman" w:ascii="Times New Roman" w:hAnsi="Times New Roman"/>
          <w:sz w:val="24"/>
          <w:szCs w:val="24"/>
          <w:lang w:eastAsia="ru-RU"/>
        </w:rPr>
        <w:t>2.7.Поставщик, при выставлении счёта-фактуры в строке 4 указывает наименование и место нахождения Байкальского</w:t>
      </w:r>
      <w:r>
        <w:rPr>
          <w:rFonts w:cs="Times New Roman" w:ascii="Times New Roman" w:hAnsi="Times New Roman"/>
          <w:bCs/>
          <w:iCs/>
          <w:sz w:val="24"/>
          <w:szCs w:val="24"/>
          <w:lang w:eastAsia="ru-RU"/>
        </w:rPr>
        <w:t xml:space="preserve"> филиала ФГБУ «Главрыбвод»</w:t>
      </w:r>
      <w:r>
        <w:rPr>
          <w:rFonts w:cs="Times New Roman" w:ascii="Times New Roman" w:hAnsi="Times New Roman"/>
          <w:sz w:val="24"/>
          <w:szCs w:val="24"/>
          <w:lang w:eastAsia="ru-RU"/>
        </w:rPr>
        <w:t>, в соответствии с разделом 13 Контракта.</w:t>
      </w:r>
    </w:p>
    <w:p>
      <w:pPr>
        <w:pStyle w:val="Normal"/>
        <w:tabs>
          <w:tab w:val="clear" w:pos="708"/>
          <w:tab w:val="left" w:pos="851" w:leader="none"/>
        </w:tabs>
        <w:spacing w:lineRule="auto" w:line="240" w:before="0" w:after="0"/>
        <w:ind w:firstLine="709" w:right="0"/>
        <w:contextualSpacing w:val="false"/>
        <w:jc w:val="both"/>
        <w:rPr>
          <w:rFonts w:ascii="Times New Roman" w:hAnsi="Times New Roman" w:eastAsia="Times New Roman" w:cs="Times New Roman"/>
          <w:b/>
          <w:sz w:val="24"/>
          <w:szCs w:val="24"/>
          <w:lang w:eastAsia="ru-RU"/>
        </w:rPr>
      </w:pPr>
      <w:r>
        <w:rPr>
          <w:rFonts w:cs="Times New Roman" w:ascii="Times New Roman" w:hAnsi="Times New Roman"/>
          <w:sz w:val="24"/>
          <w:szCs w:val="24"/>
          <w:lang w:eastAsia="ru-RU"/>
        </w:rPr>
        <w:t xml:space="preserve">Поставщик, при выставлении счёта-фактуры в строках 6, 6а, 6б указывает наименование и место нахождения головной организации: ФГБУ «Главрыбвод» (или федеральное государственное бюджетное учреждение «Главное бассейновое управление по рыболовству и сохранению водных биологических ресурсов»). Адрес: 115114, Москва, 1-й Дербеневский переулок, дом № 5, строение 4, оф.101 ИНН/КПП покупателя: 7708044880/ 032643001 Байкальского </w:t>
      </w:r>
      <w:r>
        <w:rPr>
          <w:rFonts w:cs="Times New Roman" w:ascii="Times New Roman" w:hAnsi="Times New Roman"/>
          <w:bCs/>
          <w:iCs/>
          <w:sz w:val="24"/>
          <w:szCs w:val="24"/>
          <w:lang w:eastAsia="ru-RU"/>
        </w:rPr>
        <w:t>филиала ФГБУ «Главрыбвод»</w:t>
      </w:r>
      <w:r>
        <w:rPr>
          <w:rFonts w:cs="Times New Roman" w:ascii="Times New Roman" w:hAnsi="Times New Roman"/>
          <w:bCs/>
          <w:sz w:val="24"/>
          <w:szCs w:val="24"/>
          <w:lang w:eastAsia="ru-RU"/>
        </w:rPr>
        <w:t>.</w:t>
      </w:r>
    </w:p>
    <w:p>
      <w:pPr>
        <w:pStyle w:val="Normal"/>
        <w:tabs>
          <w:tab w:val="clear" w:pos="708"/>
          <w:tab w:val="left" w:pos="851" w:leader="none"/>
        </w:tabs>
        <w:spacing w:lineRule="auto" w:line="240" w:before="57" w:after="57"/>
        <w:ind w:firstLine="709" w:right="0"/>
        <w:contextualSpacing w:val="false"/>
        <w:jc w:val="center"/>
        <w:rPr>
          <w:rFonts w:ascii="Times New Roman" w:hAnsi="Times New Roman" w:eastAsia="Times New Roman" w:cs="Times New Roman"/>
          <w:sz w:val="24"/>
          <w:szCs w:val="24"/>
          <w:lang w:eastAsia="ru-RU"/>
        </w:rPr>
      </w:pPr>
      <w:r>
        <w:rPr>
          <w:rFonts w:eastAsia="Times New Roman" w:cs="Times New Roman" w:ascii="Times New Roman" w:hAnsi="Times New Roman"/>
          <w:b/>
          <w:sz w:val="24"/>
          <w:szCs w:val="24"/>
          <w:lang w:eastAsia="ru-RU"/>
        </w:rPr>
        <w:t>3. Место и срок поставки Товара</w:t>
      </w:r>
    </w:p>
    <w:p>
      <w:pPr>
        <w:pStyle w:val="Normal"/>
        <w:widowControl w:val="false"/>
        <w:spacing w:lineRule="auto" w:line="240" w:before="0" w:after="0"/>
        <w:ind w:firstLine="426" w:right="0"/>
        <w:contextualSpacing w:val="false"/>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3.1. Место поставки Товара: </w:t>
      </w:r>
      <w:r>
        <w:rPr>
          <w:rFonts w:eastAsia="Times New Roman" w:cs="Times New Roman" w:ascii="Times New Roman" w:hAnsi="Times New Roman"/>
          <w:b w:val="false"/>
          <w:bCs w:val="false"/>
          <w:sz w:val="24"/>
          <w:szCs w:val="24"/>
          <w:lang w:eastAsia="ru-RU"/>
        </w:rPr>
        <w:t xml:space="preserve">670000, Республика Бурятия, </w:t>
      </w:r>
      <w:r>
        <w:rPr>
          <w:rFonts w:eastAsia="Times New Roman" w:cs="Times New Roman" w:ascii="Times New Roman" w:hAnsi="Times New Roman"/>
          <w:b w:val="false"/>
          <w:bCs/>
          <w:sz w:val="24"/>
          <w:szCs w:val="24"/>
          <w:lang w:eastAsia="ru-RU"/>
        </w:rPr>
        <w:t>г.Улан-Удэ, ул. Привольная, д. 1а.</w:t>
      </w:r>
    </w:p>
    <w:p>
      <w:pPr>
        <w:pStyle w:val="Normal"/>
        <w:widowControl w:val="false"/>
        <w:spacing w:lineRule="auto" w:line="240" w:before="0" w:after="0"/>
        <w:ind w:firstLine="426" w:right="0"/>
        <w:contextualSpacing w:val="false"/>
        <w:jc w:val="both"/>
        <w:rPr>
          <w:rFonts w:ascii="Times New Roman" w:hAnsi="Times New Roman" w:cs="Times New Roman"/>
          <w:sz w:val="24"/>
          <w:szCs w:val="24"/>
        </w:rPr>
      </w:pPr>
      <w:r>
        <w:rPr>
          <w:rFonts w:eastAsia="Times New Roman" w:cs="Times New Roman" w:ascii="Times New Roman" w:hAnsi="Times New Roman"/>
          <w:sz w:val="24"/>
          <w:szCs w:val="24"/>
          <w:lang w:eastAsia="ru-RU"/>
        </w:rPr>
        <w:t>3.2. Срок поставки Товара:  15 (пятнадцать) календарных дней с момента подписания Контракта.</w:t>
      </w:r>
    </w:p>
    <w:p>
      <w:pPr>
        <w:pStyle w:val="Normal"/>
        <w:widowControl w:val="false"/>
        <w:spacing w:lineRule="auto" w:line="240" w:before="0" w:after="0"/>
        <w:ind w:firstLine="426" w:right="0"/>
        <w:contextualSpacing w:val="false"/>
        <w:jc w:val="both"/>
        <w:rPr>
          <w:rFonts w:ascii="Times New Roman" w:hAnsi="Times New Roman" w:eastAsia="Times New Roman" w:cs="Times New Roman"/>
          <w:b/>
          <w:sz w:val="24"/>
          <w:szCs w:val="24"/>
          <w:lang w:eastAsia="ru-RU"/>
        </w:rPr>
      </w:pPr>
      <w:r>
        <w:rPr>
          <w:rFonts w:cs="Times New Roman" w:ascii="Times New Roman" w:hAnsi="Times New Roman"/>
          <w:sz w:val="24"/>
          <w:szCs w:val="24"/>
        </w:rPr>
        <w:t>3.3. Порядок поставки Товара: поставка Товара должна быть осуществлена в полном объеме в срок, указанный в п. 3.2 Контракта.</w:t>
      </w:r>
    </w:p>
    <w:p>
      <w:pPr>
        <w:pStyle w:val="Normal"/>
        <w:spacing w:lineRule="auto" w:line="240" w:before="57" w:after="57"/>
        <w:ind w:firstLine="851" w:right="0"/>
        <w:contextualSpacing w:val="false"/>
        <w:jc w:val="center"/>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t>4. Права и обязанности Сторон</w:t>
      </w:r>
    </w:p>
    <w:p>
      <w:pPr>
        <w:pStyle w:val="Normal"/>
        <w:widowControl w:val="false"/>
        <w:spacing w:lineRule="auto" w:line="240" w:before="0" w:after="0"/>
        <w:ind w:firstLine="426" w:right="0"/>
        <w:contextualSpacing w:val="false"/>
        <w:jc w:val="both"/>
        <w:rPr>
          <w:rFonts w:ascii="Times New Roman" w:hAnsi="Times New Roman" w:eastAsia="Times New Roman" w:cs="Times New Roman"/>
          <w:sz w:val="24"/>
          <w:szCs w:val="24"/>
          <w:lang w:eastAsia="ru-RU"/>
        </w:rPr>
      </w:pPr>
      <w:r>
        <w:rPr>
          <w:rFonts w:eastAsia="Times New Roman" w:cs="Times New Roman" w:ascii="Times New Roman" w:hAnsi="Times New Roman"/>
          <w:b/>
          <w:sz w:val="24"/>
          <w:szCs w:val="24"/>
          <w:lang w:eastAsia="ru-RU"/>
        </w:rPr>
        <w:t>4.1. Поставщик обязан:</w:t>
      </w:r>
    </w:p>
    <w:p>
      <w:pPr>
        <w:pStyle w:val="Normal"/>
        <w:widowControl w:val="false"/>
        <w:spacing w:lineRule="auto" w:line="240" w:before="0" w:after="0"/>
        <w:ind w:firstLine="426" w:right="0"/>
        <w:contextualSpacing w:val="false"/>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4.1.1. Известить Заказчика о точном времени и дате поставки телефонограммой по телефону: (3012) 212189, (9516) 241512 или факсимильной связью;</w:t>
      </w:r>
    </w:p>
    <w:p>
      <w:pPr>
        <w:pStyle w:val="Normal"/>
        <w:widowControl w:val="false"/>
        <w:spacing w:lineRule="auto" w:line="240" w:before="0" w:after="0"/>
        <w:ind w:firstLine="426" w:right="0"/>
        <w:contextualSpacing w:val="false"/>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4.1.2. Передать Товары Заказчику в соответствии с условиями настоящего Контракта;</w:t>
      </w:r>
    </w:p>
    <w:p>
      <w:pPr>
        <w:pStyle w:val="Normal"/>
        <w:widowControl w:val="false"/>
        <w:spacing w:lineRule="auto" w:line="240" w:before="0" w:after="0"/>
        <w:ind w:firstLine="426" w:right="0"/>
        <w:contextualSpacing w:val="false"/>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4.1.3. Поставить Товары Заказчику собственным транспортом или с привлечением транспорта третьих лиц за свой счет;</w:t>
      </w:r>
    </w:p>
    <w:p>
      <w:pPr>
        <w:pStyle w:val="Normal"/>
        <w:widowControl w:val="false"/>
        <w:spacing w:lineRule="auto" w:line="240" w:before="0" w:after="0"/>
        <w:ind w:firstLine="426" w:right="0"/>
        <w:contextualSpacing w:val="false"/>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4.1.4. Передать Заказчику оригиналы товарной накладной и счета-фактуры или УПД, подписанные Поставщиком, </w:t>
      </w:r>
      <w:r>
        <w:rPr>
          <w:rFonts w:cs="Times New Roman" w:ascii="Times New Roman" w:hAnsi="Times New Roman"/>
          <w:sz w:val="24"/>
          <w:szCs w:val="24"/>
        </w:rPr>
        <w:t>сертификаты (декларации о соответствии), обязательные для данного вида Товара, все необходимые документы на Товар: инструкции по эксплуатации, сертификаты качества, сертификаты соответствия и иные документы, подтверждающие качество и безопасность Товара, страну его происхождения и производителя, оформленные в соответствии с законодательством Российской Федерации. Все сопроводительные документы должны быть представлены на русском языке;</w:t>
      </w:r>
    </w:p>
    <w:p>
      <w:pPr>
        <w:pStyle w:val="Normal"/>
        <w:widowControl w:val="false"/>
        <w:spacing w:lineRule="auto" w:line="240" w:before="0" w:after="0"/>
        <w:ind w:firstLine="426" w:right="0"/>
        <w:contextualSpacing w:val="false"/>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4.1.5.  Устранять недостатки Товара в течение 5 (пяти) дней со дня заявления о них Заказчиком. Расходы, связанные с устранением недостатков Товара несет Поставщик;</w:t>
      </w:r>
    </w:p>
    <w:p>
      <w:pPr>
        <w:pStyle w:val="Normal"/>
        <w:widowControl w:val="false"/>
        <w:spacing w:lineRule="auto" w:line="240" w:before="0" w:after="0"/>
        <w:ind w:firstLine="426" w:right="0"/>
        <w:contextualSpacing w:val="false"/>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4.1.6.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предусмотренные Контрактом, при этом Заказчик обязан обеспечить приемку поставленного Товара;</w:t>
      </w:r>
    </w:p>
    <w:p>
      <w:pPr>
        <w:pStyle w:val="Normal"/>
        <w:widowControl w:val="false"/>
        <w:spacing w:lineRule="auto" w:line="240" w:before="0" w:after="0"/>
        <w:ind w:firstLine="426" w:right="0"/>
        <w:contextualSpacing w:val="false"/>
        <w:jc w:val="both"/>
        <w:rPr>
          <w:rFonts w:ascii="Times New Roman" w:hAnsi="Times New Roman" w:eastAsia="Times New Roman" w:cs="Times New Roman"/>
          <w:b/>
          <w:sz w:val="24"/>
          <w:szCs w:val="24"/>
          <w:lang w:eastAsia="ru-RU"/>
        </w:rPr>
      </w:pPr>
      <w:r>
        <w:rPr>
          <w:rFonts w:eastAsia="Times New Roman" w:cs="Times New Roman" w:ascii="Times New Roman" w:hAnsi="Times New Roman"/>
          <w:sz w:val="24"/>
          <w:szCs w:val="24"/>
          <w:lang w:eastAsia="ru-RU"/>
        </w:rPr>
        <w:t>4.1.7.</w:t>
      </w:r>
      <w:r>
        <w:rPr>
          <w:rFonts w:eastAsia="Times New Roman" w:cs="Times New Roman" w:ascii="Times New Roman" w:hAnsi="Times New Roman"/>
          <w:color w:val="000000"/>
          <w:sz w:val="24"/>
          <w:szCs w:val="24"/>
          <w:lang w:eastAsia="ru-RU"/>
        </w:rPr>
        <w:t xml:space="preserve">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решения. </w:t>
      </w:r>
    </w:p>
    <w:p>
      <w:pPr>
        <w:pStyle w:val="Normal"/>
        <w:widowControl w:val="false"/>
        <w:spacing w:lineRule="auto" w:line="240" w:before="0" w:after="0"/>
        <w:ind w:firstLine="426" w:right="0"/>
        <w:contextualSpacing w:val="false"/>
        <w:jc w:val="both"/>
        <w:rPr>
          <w:rFonts w:ascii="Times New Roman" w:hAnsi="Times New Roman" w:eastAsia="Times New Roman" w:cs="Times New Roman"/>
          <w:sz w:val="24"/>
          <w:szCs w:val="24"/>
          <w:lang w:eastAsia="ru-RU"/>
        </w:rPr>
      </w:pPr>
      <w:r>
        <w:rPr>
          <w:rFonts w:eastAsia="Times New Roman" w:cs="Times New Roman" w:ascii="Times New Roman" w:hAnsi="Times New Roman"/>
          <w:b/>
          <w:sz w:val="24"/>
          <w:szCs w:val="24"/>
          <w:lang w:eastAsia="ru-RU"/>
        </w:rPr>
        <w:t>4.2. Поставщик вправе:</w:t>
      </w:r>
    </w:p>
    <w:p>
      <w:pPr>
        <w:pStyle w:val="Normal"/>
        <w:widowControl w:val="false"/>
        <w:spacing w:lineRule="auto" w:line="240" w:before="0" w:after="0"/>
        <w:ind w:firstLine="426" w:right="0"/>
        <w:contextualSpacing w:val="false"/>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4.2.1.Требовать оплаты поставленного Товара в соответствии с условиями Контракта</w:t>
      </w:r>
    </w:p>
    <w:p>
      <w:pPr>
        <w:pStyle w:val="Normal"/>
        <w:widowControl w:val="false"/>
        <w:spacing w:lineRule="auto" w:line="240" w:before="0" w:after="0"/>
        <w:ind w:firstLine="426" w:right="0"/>
        <w:contextualSpacing w:val="false"/>
        <w:jc w:val="both"/>
        <w:rPr>
          <w:rFonts w:ascii="Times New Roman" w:hAnsi="Times New Roman" w:eastAsia="Times New Roman" w:cs="Times New Roman"/>
          <w:b/>
          <w:sz w:val="24"/>
          <w:szCs w:val="24"/>
          <w:lang w:eastAsia="ru-RU"/>
        </w:rPr>
      </w:pPr>
      <w:r>
        <w:rPr>
          <w:rFonts w:eastAsia="Times New Roman" w:cs="Times New Roman" w:ascii="Times New Roman" w:hAnsi="Times New Roman"/>
          <w:sz w:val="24"/>
          <w:szCs w:val="24"/>
          <w:lang w:eastAsia="ru-RU"/>
        </w:rPr>
        <w:t>4.2.2. П</w:t>
      </w:r>
      <w:r>
        <w:rPr>
          <w:rFonts w:eastAsia="Times New Roman" w:cs="Times New Roman" w:ascii="Times New Roman" w:hAnsi="Times New Roman"/>
          <w:color w:val="000000"/>
          <w:sz w:val="24"/>
          <w:szCs w:val="24"/>
          <w:lang w:eastAsia="ru-RU"/>
        </w:rPr>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pPr>
        <w:pStyle w:val="Normal"/>
        <w:widowControl w:val="false"/>
        <w:spacing w:lineRule="auto" w:line="240" w:before="0" w:after="0"/>
        <w:ind w:firstLine="426" w:right="0"/>
        <w:contextualSpacing w:val="false"/>
        <w:jc w:val="both"/>
        <w:rPr>
          <w:rFonts w:ascii="Times New Roman" w:hAnsi="Times New Roman" w:eastAsia="Times New Roman" w:cs="Times New Roman"/>
          <w:sz w:val="24"/>
          <w:szCs w:val="24"/>
          <w:lang w:eastAsia="ru-RU"/>
        </w:rPr>
      </w:pPr>
      <w:r>
        <w:rPr>
          <w:rFonts w:eastAsia="Times New Roman" w:cs="Times New Roman" w:ascii="Times New Roman" w:hAnsi="Times New Roman"/>
          <w:b/>
          <w:sz w:val="24"/>
          <w:szCs w:val="24"/>
          <w:lang w:eastAsia="ru-RU"/>
        </w:rPr>
        <w:t>4.3. Заказчик обязан:</w:t>
      </w:r>
    </w:p>
    <w:p>
      <w:pPr>
        <w:pStyle w:val="Normal"/>
        <w:widowControl w:val="false"/>
        <w:spacing w:lineRule="auto" w:line="240" w:before="0" w:after="0"/>
        <w:ind w:firstLine="426" w:right="0"/>
        <w:contextualSpacing w:val="false"/>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4.3.1. Осуществить приемку поставленного Товара, включая проведение в соответствии с Федеральным законом №44-ФЗ экспертизы поставленного Товара;</w:t>
      </w:r>
    </w:p>
    <w:p>
      <w:pPr>
        <w:pStyle w:val="Normal"/>
        <w:widowControl w:val="false"/>
        <w:spacing w:lineRule="auto" w:line="240" w:before="0" w:after="0"/>
        <w:ind w:firstLine="426" w:right="0"/>
        <w:contextualSpacing w:val="false"/>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4.3.2.  Осуществить оплату поставленного Товара в порядке и срок, предусмотренные настоящим Контрактом;</w:t>
      </w:r>
    </w:p>
    <w:p>
      <w:pPr>
        <w:pStyle w:val="Normal"/>
        <w:widowControl w:val="false"/>
        <w:spacing w:lineRule="auto" w:line="240" w:before="0" w:after="0"/>
        <w:ind w:firstLine="426" w:right="0"/>
        <w:contextualSpacing w:val="false"/>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4.3.3.  Взаимодействовать с Поставщиком при изменении, расторжении Контракта, применять меры ответственности и совершать иные действия в случае нарушения Поставщиком условий Контракта;</w:t>
      </w:r>
    </w:p>
    <w:p>
      <w:pPr>
        <w:pStyle w:val="Normal"/>
        <w:widowControl w:val="false"/>
        <w:spacing w:lineRule="auto" w:line="240" w:before="0" w:after="0"/>
        <w:ind w:firstLine="426" w:right="0"/>
        <w:contextualSpacing w:val="false"/>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sz w:val="24"/>
          <w:szCs w:val="24"/>
          <w:lang w:eastAsia="ru-RU"/>
        </w:rPr>
        <w:t>4.3.4. Осуществлять контроль за поставкой Товара в соответствии условиями настоящего Контракта и требованиями нормативных документов;</w:t>
      </w:r>
    </w:p>
    <w:p>
      <w:pPr>
        <w:pStyle w:val="Normal"/>
        <w:shd w:fill="FFFFFF" w:val="clear"/>
        <w:suppressAutoHyphens w:val="false"/>
        <w:spacing w:lineRule="auto" w:line="240" w:before="0" w:after="0"/>
        <w:ind w:firstLine="480" w:right="0"/>
        <w:contextualSpacing w:val="false"/>
        <w:jc w:val="both"/>
        <w:rPr>
          <w:rFonts w:ascii="Times New Roman" w:hAnsi="Times New Roman" w:eastAsia="Times New Roman" w:cs="Times New Roman"/>
          <w:b/>
          <w:sz w:val="24"/>
          <w:szCs w:val="24"/>
          <w:lang w:eastAsia="ru-RU"/>
        </w:rPr>
      </w:pPr>
      <w:r>
        <w:rPr>
          <w:rFonts w:eastAsia="Times New Roman" w:cs="Times New Roman" w:ascii="Times New Roman" w:hAnsi="Times New Roman"/>
          <w:color w:val="000000"/>
          <w:sz w:val="24"/>
          <w:szCs w:val="24"/>
          <w:lang w:eastAsia="ru-RU"/>
        </w:rPr>
        <w:t>4.3.5.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поставленного Товара.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Контракта. </w:t>
      </w:r>
    </w:p>
    <w:p>
      <w:pPr>
        <w:pStyle w:val="Normal"/>
        <w:widowControl w:val="false"/>
        <w:spacing w:lineRule="auto" w:line="240" w:before="0" w:after="0"/>
        <w:ind w:firstLine="426" w:right="0"/>
        <w:contextualSpacing w:val="false"/>
        <w:jc w:val="both"/>
        <w:rPr>
          <w:rFonts w:ascii="Times New Roman" w:hAnsi="Times New Roman" w:eastAsia="Times New Roman" w:cs="Times New Roman"/>
          <w:sz w:val="24"/>
          <w:szCs w:val="24"/>
          <w:lang w:eastAsia="ru-RU"/>
        </w:rPr>
      </w:pPr>
      <w:r>
        <w:rPr>
          <w:rFonts w:eastAsia="Times New Roman" w:cs="Times New Roman" w:ascii="Times New Roman" w:hAnsi="Times New Roman"/>
          <w:b/>
          <w:sz w:val="24"/>
          <w:szCs w:val="24"/>
          <w:lang w:eastAsia="ru-RU"/>
        </w:rPr>
        <w:t>4.4. Заказчик вправе:</w:t>
      </w:r>
    </w:p>
    <w:p>
      <w:pPr>
        <w:pStyle w:val="Normal"/>
        <w:widowControl w:val="false"/>
        <w:spacing w:lineRule="auto" w:line="240" w:before="0" w:after="0"/>
        <w:ind w:firstLine="426" w:right="0"/>
        <w:contextualSpacing w:val="false"/>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4.4.1.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в  случае существенного нарушения требований к качеству Товара;</w:t>
      </w:r>
    </w:p>
    <w:p>
      <w:pPr>
        <w:pStyle w:val="Normal"/>
        <w:widowControl w:val="false"/>
        <w:spacing w:lineRule="auto" w:line="240" w:before="0" w:after="0"/>
        <w:ind w:firstLine="426" w:right="0"/>
        <w:contextualSpacing w:val="false"/>
        <w:jc w:val="both"/>
        <w:rPr>
          <w:rFonts w:ascii="Times New Roman" w:hAnsi="Times New Roman" w:eastAsia="Times New Roman" w:cs="Times New Roman"/>
          <w:b/>
          <w:sz w:val="24"/>
          <w:szCs w:val="24"/>
          <w:lang w:eastAsia="ru-RU"/>
        </w:rPr>
      </w:pPr>
      <w:r>
        <w:rPr>
          <w:rFonts w:eastAsia="Times New Roman" w:cs="Times New Roman" w:ascii="Times New Roman" w:hAnsi="Times New Roman"/>
          <w:sz w:val="24"/>
          <w:szCs w:val="24"/>
          <w:lang w:eastAsia="ru-RU"/>
        </w:rPr>
        <w:t>4.4.2.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pPr>
        <w:pStyle w:val="Normal"/>
        <w:widowControl w:val="false"/>
        <w:spacing w:lineRule="auto" w:line="240" w:before="114" w:after="114"/>
        <w:ind w:firstLine="426" w:right="0"/>
        <w:contextualSpacing w:val="false"/>
        <w:jc w:val="center"/>
        <w:rPr>
          <w:rFonts w:ascii="Times New Roman" w:hAnsi="Times New Roman" w:eastAsia="Times New Roman" w:cs="Times New Roman"/>
          <w:sz w:val="24"/>
          <w:szCs w:val="24"/>
          <w:lang w:eastAsia="ru-RU"/>
        </w:rPr>
      </w:pPr>
      <w:r>
        <w:rPr>
          <w:rFonts w:eastAsia="Times New Roman" w:cs="Times New Roman" w:ascii="Times New Roman" w:hAnsi="Times New Roman"/>
          <w:b/>
          <w:sz w:val="24"/>
          <w:szCs w:val="24"/>
          <w:lang w:eastAsia="ru-RU"/>
        </w:rPr>
        <w:t>5. Порядок и условия приемки Товара</w:t>
      </w:r>
    </w:p>
    <w:p>
      <w:pPr>
        <w:pStyle w:val="Normal"/>
        <w:widowControl w:val="false"/>
        <w:spacing w:lineRule="auto" w:line="240" w:before="0" w:after="0"/>
        <w:ind w:firstLine="426" w:right="0"/>
        <w:contextualSpacing w:val="false"/>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5.1. Поставщик, не позднее, чем за 24 часа до момента передачи Товара Заказчику для последующей его приемки Заказчиком, уведомляет об этом Заказчика. Сообщение должно содержать ссылку на реквизиты Контракта, дату и планируемое время передачи Товара. Сообщение может быть направлено Заказчику на адрес электронной почты: </w:t>
      </w:r>
      <w:hyperlink r:id="rId2">
        <w:r>
          <w:rPr>
            <w:rStyle w:val="Hyperlink"/>
            <w:rFonts w:cs="Times New Roman" w:ascii="Times New Roman" w:hAnsi="Times New Roman"/>
            <w:sz w:val="24"/>
            <w:szCs w:val="24"/>
            <w:lang w:val="en-US"/>
          </w:rPr>
          <w:t>info</w:t>
        </w:r>
      </w:hyperlink>
      <w:hyperlink r:id="rId3">
        <w:r>
          <w:rPr>
            <w:rStyle w:val="Hyperlink"/>
            <w:rFonts w:cs="Times New Roman" w:ascii="Times New Roman" w:hAnsi="Times New Roman"/>
            <w:sz w:val="24"/>
            <w:szCs w:val="24"/>
          </w:rPr>
          <w:t>@</w:t>
        </w:r>
      </w:hyperlink>
      <w:hyperlink r:id="rId4">
        <w:r>
          <w:rPr>
            <w:rStyle w:val="Hyperlink"/>
            <w:rFonts w:cs="Times New Roman" w:ascii="Times New Roman" w:hAnsi="Times New Roman"/>
            <w:sz w:val="24"/>
            <w:szCs w:val="24"/>
            <w:lang w:val="en-US"/>
          </w:rPr>
          <w:t>bf</w:t>
        </w:r>
      </w:hyperlink>
      <w:hyperlink r:id="rId5">
        <w:r>
          <w:rPr>
            <w:rStyle w:val="Hyperlink"/>
            <w:rFonts w:cs="Times New Roman" w:ascii="Times New Roman" w:hAnsi="Times New Roman"/>
            <w:sz w:val="24"/>
            <w:szCs w:val="24"/>
          </w:rPr>
          <w:t>.</w:t>
        </w:r>
      </w:hyperlink>
      <w:hyperlink r:id="rId6">
        <w:r>
          <w:rPr>
            <w:rStyle w:val="Hyperlink"/>
            <w:rFonts w:cs="Times New Roman" w:ascii="Times New Roman" w:hAnsi="Times New Roman"/>
            <w:sz w:val="24"/>
            <w:szCs w:val="24"/>
            <w:lang w:val="en-US"/>
          </w:rPr>
          <w:t>glavrybvod</w:t>
        </w:r>
      </w:hyperlink>
      <w:hyperlink r:id="rId7">
        <w:r>
          <w:rPr>
            <w:rStyle w:val="Hyperlink"/>
            <w:rFonts w:cs="Times New Roman" w:ascii="Times New Roman" w:hAnsi="Times New Roman"/>
            <w:sz w:val="24"/>
            <w:szCs w:val="24"/>
          </w:rPr>
          <w:t>.</w:t>
        </w:r>
      </w:hyperlink>
      <w:hyperlink r:id="rId8">
        <w:r>
          <w:rPr>
            <w:rStyle w:val="Hyperlink"/>
            <w:rFonts w:cs="Times New Roman" w:ascii="Times New Roman" w:hAnsi="Times New Roman"/>
            <w:sz w:val="24"/>
            <w:szCs w:val="24"/>
            <w:lang w:val="en-US"/>
          </w:rPr>
          <w:t>ru</w:t>
        </w:r>
      </w:hyperlink>
      <w:r>
        <w:rPr>
          <w:rFonts w:eastAsia="Times New Roman" w:cs="Times New Roman" w:ascii="Times New Roman" w:hAnsi="Times New Roman"/>
          <w:bCs/>
          <w:sz w:val="24"/>
          <w:szCs w:val="24"/>
          <w:lang w:eastAsia="ru-RU"/>
        </w:rPr>
        <w:t xml:space="preserve">.  </w:t>
      </w:r>
    </w:p>
    <w:p>
      <w:pPr>
        <w:pStyle w:val="Normal"/>
        <w:widowControl w:val="false"/>
        <w:spacing w:lineRule="auto" w:line="240" w:before="0" w:after="0"/>
        <w:ind w:firstLine="426" w:right="0"/>
        <w:contextualSpacing w:val="false"/>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5.2. При поставке Товара Поставщик передает Заказчику товарную накладную, счет-фактуру и/или УПД </w:t>
      </w:r>
      <w:r>
        <w:rPr>
          <w:rFonts w:eastAsia="Times New Roman" w:cs="Times New Roman" w:ascii="Times New Roman" w:hAnsi="Times New Roman"/>
          <w:spacing w:val="-4"/>
          <w:sz w:val="24"/>
          <w:szCs w:val="24"/>
          <w:lang w:eastAsia="ru-RU"/>
        </w:rPr>
        <w:t>в 2 (двух) экземплярах, которые подписываются представителями обеих Сторон</w:t>
      </w:r>
      <w:r>
        <w:rPr>
          <w:rFonts w:eastAsia="Times New Roman" w:cs="Times New Roman" w:ascii="Times New Roman" w:hAnsi="Times New Roman"/>
          <w:sz w:val="24"/>
          <w:szCs w:val="24"/>
          <w:lang w:eastAsia="ru-RU"/>
        </w:rPr>
        <w:t xml:space="preserve"> и иные документы, указанные в пункте 4.1.4.  </w:t>
      </w:r>
      <w:r>
        <w:rPr>
          <w:rFonts w:eastAsia="Times New Roman" w:cs="Times New Roman" w:ascii="Times New Roman" w:hAnsi="Times New Roman"/>
          <w:spacing w:val="-4"/>
          <w:sz w:val="24"/>
          <w:szCs w:val="24"/>
          <w:lang w:eastAsia="ru-RU"/>
        </w:rPr>
        <w:t xml:space="preserve">Заказчик осуществляет приемку предусмотренного настоящим Контрактом Товара в течение 10 (десяти) рабочих дней с даты фактической поставки Товара, до подписания товарной накладной </w:t>
      </w:r>
      <w:r>
        <w:rPr>
          <w:rFonts w:eastAsia="Times New Roman" w:cs="Times New Roman" w:ascii="Times New Roman" w:hAnsi="Times New Roman"/>
          <w:sz w:val="24"/>
          <w:szCs w:val="24"/>
          <w:lang w:eastAsia="ru-RU"/>
        </w:rPr>
        <w:t xml:space="preserve">или УПД. </w:t>
      </w:r>
      <w:r>
        <w:rPr>
          <w:rFonts w:eastAsia="Times New Roman" w:cs="Times New Roman" w:ascii="Times New Roman" w:hAnsi="Times New Roman"/>
          <w:spacing w:val="-4"/>
          <w:sz w:val="24"/>
          <w:szCs w:val="24"/>
          <w:lang w:eastAsia="ru-RU"/>
        </w:rPr>
        <w:t>Результаты приемки оформляются в срок с момента фактической поставки Товара в течение 10 (десяти) рабочих дней.</w:t>
      </w:r>
    </w:p>
    <w:p>
      <w:pPr>
        <w:pStyle w:val="Normal"/>
        <w:widowControl w:val="false"/>
        <w:spacing w:lineRule="auto" w:line="240" w:before="0" w:after="0"/>
        <w:ind w:firstLine="426" w:right="0"/>
        <w:contextualSpacing w:val="false"/>
        <w:jc w:val="both"/>
        <w:rPr>
          <w:rFonts w:ascii="Times New Roman" w:hAnsi="Times New Roman" w:cs="Times New Roman"/>
          <w:sz w:val="24"/>
          <w:szCs w:val="24"/>
          <w:shd w:fill="FFFFFF" w:val="clear"/>
        </w:rPr>
      </w:pPr>
      <w:r>
        <w:rPr>
          <w:rFonts w:eastAsia="Times New Roman" w:cs="Times New Roman" w:ascii="Times New Roman" w:hAnsi="Times New Roman"/>
          <w:sz w:val="24"/>
          <w:szCs w:val="24"/>
          <w:lang w:eastAsia="ru-RU"/>
        </w:rPr>
        <w:t xml:space="preserve">5.3. Приемка осуществляется представителями Заказчика в соответствии со Спецификацией Товара (Приложение №1). </w:t>
      </w:r>
    </w:p>
    <w:p>
      <w:pPr>
        <w:pStyle w:val="Normal"/>
        <w:widowControl w:val="false"/>
        <w:spacing w:lineRule="auto" w:line="240" w:before="0" w:after="0"/>
        <w:ind w:firstLine="426" w:right="0"/>
        <w:contextualSpacing w:val="false"/>
        <w:jc w:val="both"/>
        <w:rPr>
          <w:rFonts w:ascii="Times New Roman" w:hAnsi="Times New Roman" w:eastAsia="Times New Roman" w:cs="Times New Roman"/>
          <w:sz w:val="24"/>
          <w:szCs w:val="24"/>
          <w:lang w:eastAsia="ru-RU"/>
        </w:rPr>
      </w:pPr>
      <w:r>
        <w:rPr>
          <w:rFonts w:cs="Times New Roman" w:ascii="Times New Roman" w:hAnsi="Times New Roman"/>
          <w:sz w:val="24"/>
          <w:szCs w:val="24"/>
          <w:shd w:fill="FFFFFF" w:val="clear"/>
        </w:rPr>
        <w:t>Для проверки поставленного Товара, предусмотренного Контрактом, в части его соответствия условиям Контракта Заказчик обязан провести экспертизу. Экспертиза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r>
        <w:rPr>
          <w:rFonts w:eastAsia="Times New Roman" w:cs="Times New Roman" w:ascii="Times New Roman" w:hAnsi="Times New Roman"/>
          <w:sz w:val="24"/>
          <w:szCs w:val="24"/>
          <w:lang w:eastAsia="ru-RU"/>
        </w:rPr>
        <w:t xml:space="preserve"> Для проведения экспертизы поставленного Товара эксперты, экспертные организации имеют право запрашивать у Заказчика и Поставщика дополнительные материалы, относящиеся к условиям исполнения Контракта. Результаты такой экспертизы оформляются в виде заключения, которое подписывается экспертом, экспертной комиссией или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Контракта,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 Для приемки поставленного Товара Заказчик может создавать приемочную комиссию, которая состоит не менее чем из пяти человек.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поставленного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 Заказчик вправе не отказывать в приемке поставленного Товара в случае выявления несоответствия Товаров условиям Контракта, если выявленное несоответствие не препятствует приемке Товаров и устранено Поставщиком.</w:t>
      </w:r>
    </w:p>
    <w:p>
      <w:pPr>
        <w:pStyle w:val="Normal"/>
        <w:widowControl w:val="false"/>
        <w:spacing w:lineRule="auto" w:line="240" w:before="0" w:after="0"/>
        <w:ind w:firstLine="426" w:right="0"/>
        <w:contextualSpacing w:val="false"/>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5.4. Проверка соответствия Товара требованиям, установленным Контрактом, осуществляется в следующем порядке:</w:t>
      </w:r>
    </w:p>
    <w:p>
      <w:pPr>
        <w:pStyle w:val="Normal"/>
        <w:widowControl w:val="false"/>
        <w:spacing w:lineRule="auto" w:line="240" w:before="0" w:after="0"/>
        <w:ind w:firstLine="426" w:right="0"/>
        <w:contextualSpacing w:val="false"/>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5.4.1. В присутствии представителей Заказчика,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и маркировки упаковки, осмотр Товара на наличие внешних повреждений. </w:t>
      </w:r>
    </w:p>
    <w:p>
      <w:pPr>
        <w:pStyle w:val="Normal"/>
        <w:widowControl w:val="false"/>
        <w:spacing w:lineRule="auto" w:line="240" w:before="0" w:after="0"/>
        <w:ind w:firstLine="426" w:right="0"/>
        <w:contextualSpacing w:val="false"/>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5.4.2.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предусмотренным настоящим Контрактом. Одновременно проверяется соответствие наименования и ассортимента Товара, далее осуществляется проверка качества и характеристик Товара на соответствие требованиям Контракта. </w:t>
      </w:r>
    </w:p>
    <w:p>
      <w:pPr>
        <w:pStyle w:val="Normal"/>
        <w:widowControl w:val="false"/>
        <w:spacing w:lineRule="auto" w:line="240" w:before="0" w:after="0"/>
        <w:ind w:firstLine="426" w:right="0"/>
        <w:contextualSpacing w:val="false"/>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5.5. Приемка Товара оформляется товарной накладной, которая составляется в двух экземплярах. По итогам приемки Товара, при наличии документов, предоставляемых вместе с Товаром, указанных в п. 4.1.4 настоящего Контракта, и при отсутствии претензий относительно качества, количества и других характеристик Товара, Заказчик в срок, указанный в пункте 5.2. подписывает  товарную накладную в двух экземплярах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направляется в письменной форме мотивированный отказ от подписания товарной накладной.</w:t>
      </w:r>
    </w:p>
    <w:p>
      <w:pPr>
        <w:pStyle w:val="Normal"/>
        <w:widowControl w:val="false"/>
        <w:spacing w:lineRule="auto" w:line="240" w:before="0" w:after="0"/>
        <w:ind w:firstLine="426" w:right="0"/>
        <w:contextualSpacing w:val="false"/>
        <w:jc w:val="both"/>
        <w:rPr>
          <w:rFonts w:ascii="Times New Roman" w:hAnsi="Times New Roman" w:eastAsia="Times New Roman" w:cs="Times New Roman"/>
          <w:b/>
          <w:sz w:val="24"/>
          <w:szCs w:val="24"/>
          <w:lang w:eastAsia="ru-RU"/>
        </w:rPr>
      </w:pPr>
      <w:r>
        <w:rPr>
          <w:rFonts w:eastAsia="Times New Roman" w:cs="Times New Roman" w:ascii="Times New Roman" w:hAnsi="Times New Roman"/>
          <w:sz w:val="24"/>
          <w:szCs w:val="24"/>
          <w:lang w:eastAsia="ru-RU"/>
        </w:rPr>
        <w:t>5.6. Днем исполнения Поставщиком обязательств по поставке Товара, а также моментом перехода права собственности на Товар к Заказчику, считается дата подписания Заказчиком товарной накладной и/или УПД, после чего риск случайной гибели или порчи Товара переходит к Заказчику.</w:t>
      </w:r>
    </w:p>
    <w:p>
      <w:pPr>
        <w:pStyle w:val="Normal"/>
        <w:widowControl w:val="false"/>
        <w:spacing w:lineRule="auto" w:line="240" w:before="57" w:after="57"/>
        <w:ind w:firstLine="851" w:right="0"/>
        <w:contextualSpacing w:val="false"/>
        <w:jc w:val="center"/>
        <w:rPr>
          <w:rFonts w:ascii="Times New Roman" w:hAnsi="Times New Roman" w:eastAsia="Times New Roman" w:cs="Times New Roman"/>
          <w:sz w:val="24"/>
          <w:szCs w:val="24"/>
          <w:lang w:eastAsia="ru-RU"/>
        </w:rPr>
      </w:pPr>
      <w:r>
        <w:rPr>
          <w:rFonts w:eastAsia="Times New Roman" w:cs="Times New Roman" w:ascii="Times New Roman" w:hAnsi="Times New Roman"/>
          <w:b/>
          <w:sz w:val="24"/>
          <w:szCs w:val="24"/>
          <w:lang w:eastAsia="ru-RU"/>
        </w:rPr>
        <w:t>6. Гарантии качества Товара</w:t>
      </w:r>
    </w:p>
    <w:p>
      <w:pPr>
        <w:pStyle w:val="Normal"/>
        <w:widowControl w:val="false"/>
        <w:spacing w:lineRule="auto" w:line="240" w:before="0" w:after="0"/>
        <w:ind w:firstLine="426" w:right="0"/>
        <w:contextualSpacing w:val="false"/>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6.1. </w:t>
      </w:r>
      <w:r>
        <w:rPr>
          <w:rFonts w:eastAsia="Times New Roman" w:cs="Times New Roman" w:ascii="Times New Roman" w:hAnsi="Times New Roman"/>
          <w:bCs/>
          <w:sz w:val="24"/>
          <w:szCs w:val="24"/>
          <w:lang w:eastAsia="ru-RU"/>
        </w:rPr>
        <w:t xml:space="preserve">Поставщик гарантирует качество поставляемого Товара в соответствии с действующими нормами и техническими условиями, своевременное устранение недостатков, обнаруженных в пределах гарантийного срока. </w:t>
      </w:r>
      <w:r>
        <w:rPr>
          <w:rFonts w:eastAsia="Times New Roman" w:cs="Times New Roman" w:ascii="Times New Roman" w:hAnsi="Times New Roman"/>
          <w:sz w:val="24"/>
          <w:szCs w:val="24"/>
          <w:lang w:eastAsia="ru-RU"/>
        </w:rPr>
        <w:t>Наличие гарантии качества удостоверяется выдачей Поставщиком гарантийного талона (паспорта, сертификата и т.п.).</w:t>
      </w:r>
    </w:p>
    <w:p>
      <w:pPr>
        <w:pStyle w:val="Normal"/>
        <w:widowControl w:val="false"/>
        <w:spacing w:lineRule="auto" w:line="240" w:before="0" w:after="0"/>
        <w:ind w:firstLine="426" w:right="0"/>
        <w:contextualSpacing w:val="false"/>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6.2. </w:t>
      </w:r>
      <w:r>
        <w:rPr>
          <w:rFonts w:cs="Times New Roman" w:ascii="Times New Roman" w:hAnsi="Times New Roman"/>
          <w:color w:val="000000"/>
          <w:sz w:val="24"/>
          <w:szCs w:val="24"/>
          <w:shd w:fill="FFFFFF" w:val="clear"/>
        </w:rPr>
        <w:t>Передаваемый по Контракту Товар является новым и недостатков не имеет.</w:t>
      </w:r>
    </w:p>
    <w:p>
      <w:pPr>
        <w:pStyle w:val="Normal"/>
        <w:widowControl w:val="false"/>
        <w:spacing w:lineRule="auto" w:line="240" w:before="0" w:after="0"/>
        <w:ind w:firstLine="426" w:right="0"/>
        <w:contextualSpacing w:val="false"/>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6.3</w:t>
      </w:r>
      <w:r>
        <w:rPr>
          <w:rFonts w:eastAsia="Times New Roman" w:cs="Times New Roman" w:ascii="Times New Roman" w:hAnsi="Times New Roman"/>
          <w:bCs/>
          <w:sz w:val="24"/>
          <w:szCs w:val="24"/>
          <w:lang w:eastAsia="ru-RU"/>
        </w:rPr>
        <w:t xml:space="preserve">. </w:t>
      </w:r>
      <w:r>
        <w:rPr>
          <w:rFonts w:cs="Times New Roman" w:ascii="Times New Roman" w:hAnsi="Times New Roman"/>
          <w:sz w:val="24"/>
          <w:szCs w:val="24"/>
        </w:rPr>
        <w:t xml:space="preserve">Срок гарантии на поставляемый Товар в соответствии с гарантией завода изготовителя, но не менее 6 (шести) месяцев и исчисляется с момента подписания сторонами товарной накладной или УПД. </w:t>
      </w:r>
      <w:r>
        <w:rPr>
          <w:rFonts w:eastAsia="Times New Roman" w:cs="Times New Roman" w:ascii="Times New Roman" w:hAnsi="Times New Roman"/>
          <w:sz w:val="24"/>
          <w:szCs w:val="24"/>
          <w:lang w:eastAsia="ru-RU"/>
        </w:rPr>
        <w:t>Товар должен быть годным в течение всего срока его применения</w:t>
      </w:r>
      <w:r>
        <w:rPr>
          <w:rFonts w:eastAsia="Times New Roman" w:cs="Times New Roman" w:ascii="Times New Roman" w:hAnsi="Times New Roman"/>
          <w:bCs/>
          <w:sz w:val="24"/>
          <w:szCs w:val="24"/>
          <w:lang w:eastAsia="ru-RU"/>
        </w:rPr>
        <w:t>.</w:t>
      </w:r>
    </w:p>
    <w:p>
      <w:pPr>
        <w:pStyle w:val="Normal"/>
        <w:widowControl w:val="false"/>
        <w:numPr>
          <w:ilvl w:val="0"/>
          <w:numId w:val="0"/>
        </w:numPr>
        <w:spacing w:lineRule="auto" w:line="240" w:before="0" w:after="0"/>
        <w:ind w:firstLine="426" w:left="0" w:right="0"/>
        <w:contextualSpacing w:val="false"/>
        <w:jc w:val="both"/>
        <w:outlineLvl w:val="0"/>
        <w:rPr>
          <w:rFonts w:ascii="Times New Roman" w:hAnsi="Times New Roman" w:eastAsia="Times New Roman" w:cs="Times New Roman"/>
          <w:spacing w:val="-3"/>
          <w:sz w:val="24"/>
          <w:szCs w:val="24"/>
          <w:lang w:eastAsia="ru-RU"/>
        </w:rPr>
      </w:pPr>
      <w:r>
        <w:rPr>
          <w:rFonts w:eastAsia="Times New Roman" w:cs="Times New Roman" w:ascii="Times New Roman" w:hAnsi="Times New Roman"/>
          <w:sz w:val="24"/>
          <w:szCs w:val="24"/>
          <w:lang w:eastAsia="ru-RU"/>
        </w:rPr>
        <w:t>6.4. В период гарантийного срока Товара Поставщик обязуется за свой счет производить устранение недостатков, в соответствии с требованиями действующего законодательства. Наличие недостатков, сроки их устранения или замены фиксируются Сторонами в двухстороннем акте выявленных недостатков.</w:t>
      </w:r>
    </w:p>
    <w:p>
      <w:pPr>
        <w:pStyle w:val="Normal"/>
        <w:widowControl w:val="false"/>
        <w:spacing w:lineRule="auto" w:line="240" w:before="0" w:after="0"/>
        <w:ind w:firstLine="426" w:right="0"/>
        <w:contextualSpacing w:val="false"/>
        <w:jc w:val="both"/>
        <w:rPr>
          <w:sz w:val="24"/>
          <w:szCs w:val="24"/>
        </w:rPr>
      </w:pPr>
      <w:r>
        <w:rPr>
          <w:rFonts w:eastAsia="Times New Roman" w:cs="Times New Roman" w:ascii="Times New Roman" w:hAnsi="Times New Roman"/>
          <w:spacing w:val="-3"/>
          <w:sz w:val="24"/>
          <w:szCs w:val="24"/>
          <w:lang w:eastAsia="ru-RU"/>
        </w:rPr>
        <w:t>6.5. При установлении нарушений по качеству Товара после оплаты, Заказчик вправе предъявить требование к Поставщику  о возврате уплаченной за Товар денежной суммы или потребовать замены Товара ненадлежащего качества Товаром, соответствующего Контракту.</w:t>
      </w:r>
    </w:p>
    <w:p>
      <w:pPr>
        <w:pStyle w:val="Normal"/>
        <w:widowControl w:val="false"/>
        <w:spacing w:lineRule="auto" w:line="240" w:before="0" w:after="0"/>
        <w:ind w:firstLine="426" w:right="0"/>
        <w:contextualSpacing w:val="false"/>
        <w:jc w:val="both"/>
        <w:rPr>
          <w:sz w:val="24"/>
          <w:szCs w:val="24"/>
        </w:rPr>
      </w:pPr>
      <w:r>
        <w:rPr>
          <w:sz w:val="24"/>
          <w:szCs w:val="24"/>
        </w:rPr>
      </w:r>
    </w:p>
    <w:p>
      <w:pPr>
        <w:pStyle w:val="Normal"/>
        <w:widowControl w:val="false"/>
        <w:numPr>
          <w:ilvl w:val="0"/>
          <w:numId w:val="0"/>
        </w:numPr>
        <w:spacing w:lineRule="auto" w:line="240" w:before="57" w:after="57"/>
        <w:ind w:firstLine="851" w:left="0" w:right="0"/>
        <w:contextualSpacing w:val="false"/>
        <w:jc w:val="center"/>
        <w:outlineLvl w:val="0"/>
        <w:rPr>
          <w:rFonts w:ascii="Times New Roman" w:hAnsi="Times New Roman" w:eastAsia="Times New Roman" w:cs="Times New Roman"/>
          <w:sz w:val="24"/>
          <w:szCs w:val="24"/>
          <w:lang w:eastAsia="ru-RU"/>
        </w:rPr>
      </w:pPr>
      <w:r>
        <w:rPr>
          <w:rFonts w:eastAsia="Times New Roman" w:cs="Times New Roman" w:ascii="Times New Roman" w:hAnsi="Times New Roman"/>
          <w:b/>
          <w:sz w:val="24"/>
          <w:szCs w:val="24"/>
          <w:lang w:eastAsia="ru-RU"/>
        </w:rPr>
        <w:t>7. Обстоятельства непреодолимой силы</w:t>
      </w:r>
    </w:p>
    <w:p>
      <w:pPr>
        <w:pStyle w:val="Normal"/>
        <w:widowControl w:val="false"/>
        <w:tabs>
          <w:tab w:val="clear" w:pos="708"/>
          <w:tab w:val="left" w:pos="1248" w:leader="none"/>
        </w:tabs>
        <w:spacing w:lineRule="auto" w:line="240" w:before="0" w:after="0"/>
        <w:ind w:firstLine="426" w:right="0"/>
        <w:contextualSpacing w:val="false"/>
        <w:jc w:val="both"/>
        <w:rPr>
          <w:rFonts w:ascii="Times New Roman" w:hAnsi="Times New Roman" w:eastAsia="Times New Roman" w:cs="Times New Roman"/>
          <w:b/>
          <w:sz w:val="24"/>
          <w:szCs w:val="24"/>
          <w:lang w:eastAsia="ru-RU"/>
        </w:rPr>
      </w:pPr>
      <w:r>
        <w:rPr>
          <w:rFonts w:eastAsia="Times New Roman" w:cs="Times New Roman" w:ascii="Times New Roman" w:hAnsi="Times New Roman"/>
          <w:sz w:val="24"/>
          <w:szCs w:val="24"/>
          <w:lang w:eastAsia="ru-RU"/>
        </w:rPr>
        <w:t>7.1. Стороны освобождаются от ответственности за полное или частичное неисполнение своих обязательств по Контракту, в случае если оно явилось следствием непреодолимой силы, а именно наводнения, пожара, землетрясения, диверсии, военных действий, блокад, а также других чрезвычайных обстоятельств, которые возникли после заключения настоящего контракта и непосредственно повлияли на исполнение Сторонами своих обязательств, также которые Стороны были не в состоянии предвидеть и предотвратить. При наступлении обстоятельств непреодолимой силы Стороны обязаны обсудить целесообразность дальнейшего продолжения  исполнения обязательств  либо инициировать процедуру расторжения Контракта.</w:t>
      </w:r>
    </w:p>
    <w:p>
      <w:pPr>
        <w:pStyle w:val="Normal"/>
        <w:widowControl w:val="false"/>
        <w:spacing w:lineRule="auto" w:line="240" w:before="114" w:after="114"/>
        <w:ind w:firstLine="851" w:right="0"/>
        <w:contextualSpacing w:val="false"/>
        <w:jc w:val="center"/>
        <w:rPr>
          <w:rFonts w:ascii="Times New Roman" w:hAnsi="Times New Roman" w:cs="Times New Roman"/>
          <w:sz w:val="24"/>
          <w:szCs w:val="24"/>
        </w:rPr>
      </w:pPr>
      <w:r>
        <w:rPr>
          <w:rFonts w:eastAsia="Times New Roman" w:cs="Times New Roman" w:ascii="Times New Roman" w:hAnsi="Times New Roman"/>
          <w:b/>
          <w:sz w:val="24"/>
          <w:szCs w:val="24"/>
          <w:lang w:eastAsia="ru-RU"/>
        </w:rPr>
        <w:t>8. Ответственность Сторон</w:t>
      </w:r>
    </w:p>
    <w:p>
      <w:pPr>
        <w:pStyle w:val="Normal"/>
        <w:spacing w:lineRule="auto" w:line="240"/>
        <w:ind w:firstLine="454" w:right="0"/>
        <w:jc w:val="both"/>
        <w:rPr>
          <w:rFonts w:ascii="Times New Roman" w:hAnsi="Times New Roman" w:cs="Times New Roman"/>
          <w:sz w:val="24"/>
          <w:szCs w:val="24"/>
        </w:rPr>
      </w:pPr>
      <w:r>
        <w:rPr>
          <w:rFonts w:cs="Times New Roman" w:ascii="Times New Roman" w:hAnsi="Times New Roman"/>
          <w:sz w:val="24"/>
          <w:szCs w:val="24"/>
        </w:rPr>
        <w:t>8</w:t>
      </w:r>
      <w:bookmarkStart w:id="1" w:name="sub_3601"/>
      <w:r>
        <w:rPr>
          <w:rFonts w:cs="Times New Roman" w:ascii="Times New Roman" w:hAnsi="Times New Roman"/>
          <w:sz w:val="24"/>
          <w:szCs w:val="24"/>
        </w:rPr>
        <w:t xml:space="preserve">.1. </w:t>
      </w:r>
      <w:bookmarkStart w:id="2" w:name="sub_3610"/>
      <w:bookmarkEnd w:id="1"/>
      <w:r>
        <w:rPr>
          <w:rFonts w:cs="Times New Roman" w:ascii="Times New Roman" w:hAnsi="Times New Roman"/>
          <w:sz w:val="24"/>
          <w:szCs w:val="24"/>
        </w:rPr>
        <w:t>За неисполнение или ненадлежащее исполнение своих обязательств по настоящему Контракту, в том числе за просрочку исполнения обязательств по настоящему контракту, Стороны несут ответственность в соответствии с действующим законодательством Российской Федерации, Федеральным законом № 44-ФЗ и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утвержденные Постановлением Правительства Российской Федерации от 30 августа 2017 г. N 1042.</w:t>
      </w:r>
    </w:p>
    <w:p>
      <w:pPr>
        <w:pStyle w:val="Normal"/>
        <w:spacing w:lineRule="auto" w:line="240" w:before="0" w:after="0"/>
        <w:ind w:firstLine="567" w:right="0"/>
        <w:contextualSpacing/>
        <w:jc w:val="both"/>
        <w:rPr>
          <w:rFonts w:ascii="Times New Roman" w:hAnsi="Times New Roman" w:cs="Times New Roman"/>
          <w:sz w:val="24"/>
          <w:szCs w:val="24"/>
        </w:rPr>
      </w:pPr>
      <w:r>
        <w:rPr>
          <w:rFonts w:cs="Times New Roman" w:ascii="Times New Roman" w:hAnsi="Times New Roman"/>
          <w:sz w:val="24"/>
          <w:szCs w:val="24"/>
        </w:rPr>
        <w:t>8.2. Применение неустойки (штрафа, пени) не освобождает Стороны от исполнения обязательств по Контракту.</w:t>
      </w:r>
      <w:bookmarkEnd w:id="2"/>
    </w:p>
    <w:p>
      <w:pPr>
        <w:pStyle w:val="Normal"/>
        <w:spacing w:lineRule="auto" w:line="240" w:before="0" w:after="0"/>
        <w:ind w:firstLine="567" w:right="0"/>
        <w:contextualSpacing/>
        <w:jc w:val="both"/>
        <w:rPr>
          <w:rFonts w:ascii="Times New Roman" w:hAnsi="Times New Roman" w:cs="Times New Roman"/>
          <w:sz w:val="24"/>
          <w:szCs w:val="24"/>
        </w:rPr>
      </w:pPr>
      <w:r>
        <w:rPr>
          <w:rFonts w:cs="Times New Roman" w:ascii="Times New Roman" w:hAnsi="Times New Roman"/>
          <w:sz w:val="24"/>
          <w:szCs w:val="24"/>
        </w:rPr>
        <w:t>8.3. Заказчик вправе произвести оплату по Контракту за вычетом соответствующего размера неустойки (пени, штрафа).</w:t>
      </w:r>
    </w:p>
    <w:p>
      <w:pPr>
        <w:pStyle w:val="Normal"/>
        <w:spacing w:lineRule="auto" w:line="240" w:before="0" w:after="0"/>
        <w:ind w:firstLine="567" w:right="0"/>
        <w:contextualSpacing/>
        <w:jc w:val="both"/>
        <w:rPr>
          <w:rFonts w:ascii="Times New Roman" w:hAnsi="Times New Roman" w:cs="Times New Roman"/>
          <w:sz w:val="24"/>
          <w:szCs w:val="24"/>
        </w:rPr>
      </w:pPr>
      <w:r>
        <w:rPr>
          <w:rFonts w:cs="Times New Roman" w:ascii="Times New Roman" w:hAnsi="Times New Roman"/>
          <w:sz w:val="24"/>
          <w:szCs w:val="24"/>
        </w:rPr>
        <w:t xml:space="preserve">8.4. </w:t>
      </w:r>
      <w:bookmarkStart w:id="3" w:name="sub_3611"/>
      <w:r>
        <w:rPr>
          <w:rFonts w:cs="Times New Roman" w:ascii="Times New Roman" w:hAnsi="Times New Roman"/>
          <w:sz w:val="24"/>
          <w:szCs w:val="24"/>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bookmarkEnd w:id="3"/>
    </w:p>
    <w:p>
      <w:pPr>
        <w:pStyle w:val="Normal"/>
        <w:spacing w:lineRule="auto" w:line="240" w:before="0" w:after="0"/>
        <w:ind w:firstLine="567" w:right="0"/>
        <w:contextualSpacing/>
        <w:jc w:val="both"/>
        <w:rPr>
          <w:rFonts w:ascii="Times New Roman" w:hAnsi="Times New Roman" w:eastAsia="Times New Roman" w:cs="Times New Roman"/>
          <w:sz w:val="24"/>
          <w:szCs w:val="24"/>
          <w:lang w:eastAsia="ru-RU"/>
        </w:rPr>
      </w:pPr>
      <w:r>
        <w:rPr>
          <w:rFonts w:cs="Times New Roman" w:ascii="Times New Roman" w:hAnsi="Times New Roman"/>
          <w:sz w:val="24"/>
          <w:szCs w:val="24"/>
        </w:rPr>
        <w:t xml:space="preserve">8.5. </w:t>
      </w:r>
      <w:bookmarkStart w:id="4" w:name="sub_3612"/>
      <w:r>
        <w:rPr>
          <w:rFonts w:cs="Times New Roman" w:ascii="Times New Roman" w:hAnsi="Times New Roman"/>
          <w:sz w:val="24"/>
          <w:szCs w:val="24"/>
        </w:rPr>
        <w:t>Общая сумма начисленных штрафов за ненадлежащее исполнение Заказчиком обязательств, предусмотренных Контрактом</w:t>
      </w:r>
      <w:r>
        <w:rPr>
          <w:rStyle w:val="Style17"/>
          <w:rFonts w:eastAsia="Calibri"/>
          <w:sz w:val="24"/>
          <w:szCs w:val="24"/>
        </w:rPr>
        <w:t>, не может превышать цену Контракта</w:t>
      </w:r>
      <w:r>
        <w:rPr>
          <w:rFonts w:cs="Times New Roman" w:ascii="Times New Roman" w:hAnsi="Times New Roman"/>
          <w:sz w:val="24"/>
          <w:szCs w:val="24"/>
        </w:rPr>
        <w:t>.</w:t>
      </w:r>
      <w:bookmarkEnd w:id="4"/>
    </w:p>
    <w:p>
      <w:pPr>
        <w:pStyle w:val="Normal"/>
        <w:spacing w:lineRule="auto" w:line="240"/>
        <w:ind w:firstLine="567" w:right="0"/>
        <w:jc w:val="both"/>
        <w:rPr>
          <w:rFonts w:ascii="Times New Roman" w:hAnsi="Times New Roman" w:eastAsia="Times New Roman" w:cs="Times New Roman"/>
          <w:b/>
          <w:sz w:val="24"/>
          <w:szCs w:val="24"/>
          <w:lang w:eastAsia="ru-RU"/>
        </w:rPr>
      </w:pPr>
      <w:r>
        <w:rPr>
          <w:rFonts w:eastAsia="Times New Roman" w:cs="Times New Roman" w:ascii="Times New Roman" w:hAnsi="Times New Roman"/>
          <w:sz w:val="24"/>
          <w:szCs w:val="24"/>
          <w:lang w:eastAsia="ru-RU"/>
        </w:rPr>
        <w:t>8.6.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pPr>
        <w:pStyle w:val="Normal"/>
        <w:spacing w:lineRule="auto" w:line="240" w:before="57" w:after="57"/>
        <w:contextualSpacing w:val="false"/>
        <w:jc w:val="center"/>
        <w:rPr>
          <w:rFonts w:ascii="Times New Roman" w:hAnsi="Times New Roman" w:eastAsia="Times New Roman" w:cs="Times New Roman"/>
          <w:sz w:val="24"/>
          <w:szCs w:val="24"/>
          <w:lang w:eastAsia="ru-RU"/>
        </w:rPr>
      </w:pPr>
      <w:r>
        <w:rPr>
          <w:rFonts w:eastAsia="Times New Roman" w:cs="Times New Roman" w:ascii="Times New Roman" w:hAnsi="Times New Roman"/>
          <w:b/>
          <w:sz w:val="24"/>
          <w:szCs w:val="24"/>
          <w:lang w:eastAsia="ru-RU"/>
        </w:rPr>
        <w:t>9. Порядок урегулирования споров</w:t>
      </w:r>
    </w:p>
    <w:p>
      <w:pPr>
        <w:pStyle w:val="Normal"/>
        <w:widowControl w:val="false"/>
        <w:spacing w:lineRule="auto" w:line="240" w:before="0" w:after="0"/>
        <w:ind w:firstLine="426" w:right="0"/>
        <w:contextualSpacing w:val="false"/>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9.1. Все споры по Контракту разрешаются путем переговоров. В случае наличия разногласий относительно исполнения одной из Сторон своих обязательств, другая Сторона направляет претензию (требование). Сторона, к которой адресована  претензия (требование), должна дать письменный ответ по существу претензии (требования) в срок не позднее 10 (десяти) календарных дней с даты ее получения.</w:t>
      </w:r>
    </w:p>
    <w:p>
      <w:pPr>
        <w:pStyle w:val="Normal"/>
        <w:widowControl w:val="false"/>
        <w:spacing w:lineRule="auto" w:line="240" w:before="0" w:after="0"/>
        <w:ind w:firstLine="426" w:right="0"/>
        <w:contextualSpacing w:val="false"/>
        <w:jc w:val="both"/>
        <w:rPr>
          <w:rFonts w:ascii="Times New Roman" w:hAnsi="Times New Roman" w:eastAsia="Times New Roman" w:cs="Times New Roman"/>
          <w:b/>
          <w:sz w:val="24"/>
          <w:szCs w:val="24"/>
          <w:lang w:eastAsia="ru-RU"/>
        </w:rPr>
      </w:pPr>
      <w:r>
        <w:rPr>
          <w:rFonts w:eastAsia="Times New Roman" w:cs="Times New Roman" w:ascii="Times New Roman" w:hAnsi="Times New Roman"/>
          <w:sz w:val="24"/>
          <w:szCs w:val="24"/>
          <w:lang w:eastAsia="ru-RU"/>
        </w:rPr>
        <w:t>9.2. Спор, возникающий по настоящему Контракту, может быть передан на разрешение Арбитражного суда Республики Бурятия после принятия сторонами мер по досудебному урегулированию по истечении 30 (тридцати) календарных дней со дня направления претензии (требования).</w:t>
      </w:r>
    </w:p>
    <w:p>
      <w:pPr>
        <w:pStyle w:val="Normal"/>
        <w:widowControl w:val="false"/>
        <w:spacing w:lineRule="auto" w:line="240" w:before="57" w:after="57"/>
        <w:ind w:firstLine="369" w:right="0"/>
        <w:contextualSpacing w:val="false"/>
        <w:jc w:val="center"/>
        <w:rPr>
          <w:rFonts w:ascii="Times New Roman" w:hAnsi="Times New Roman" w:eastAsia="Times New Roman" w:cs="Times New Roman"/>
          <w:sz w:val="24"/>
          <w:szCs w:val="24"/>
          <w:lang w:eastAsia="ru-RU"/>
        </w:rPr>
      </w:pPr>
      <w:r>
        <w:rPr>
          <w:rFonts w:eastAsia="Times New Roman" w:cs="Times New Roman" w:ascii="Times New Roman" w:hAnsi="Times New Roman"/>
          <w:b/>
          <w:sz w:val="24"/>
          <w:szCs w:val="24"/>
          <w:lang w:eastAsia="ru-RU"/>
        </w:rPr>
        <w:t>10. Изменение условий Контракта и порядок расторжения Контракта</w:t>
      </w:r>
    </w:p>
    <w:p>
      <w:pPr>
        <w:pStyle w:val="Normal"/>
        <w:widowControl w:val="false"/>
        <w:spacing w:lineRule="auto" w:line="240" w:before="0" w:after="0"/>
        <w:ind w:firstLine="369" w:right="0"/>
        <w:contextualSpacing w:val="false"/>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10.1. По соглашению Сторон изменение существенных условий </w:t>
      </w:r>
      <w:r>
        <w:rPr>
          <w:rFonts w:eastAsia="Arial" w:cs="Times New Roman" w:ascii="Times New Roman" w:hAnsi="Times New Roman"/>
          <w:sz w:val="24"/>
          <w:szCs w:val="24"/>
          <w:lang w:eastAsia="ru-RU"/>
        </w:rPr>
        <w:t>Контракт</w:t>
      </w:r>
      <w:r>
        <w:rPr>
          <w:rFonts w:eastAsia="Times New Roman" w:cs="Times New Roman" w:ascii="Times New Roman" w:hAnsi="Times New Roman"/>
          <w:sz w:val="24"/>
          <w:szCs w:val="24"/>
          <w:lang w:eastAsia="ru-RU"/>
        </w:rPr>
        <w:t>а возможно в следующих случаях:</w:t>
      </w:r>
    </w:p>
    <w:p>
      <w:pPr>
        <w:pStyle w:val="Normal"/>
        <w:widowControl w:val="false"/>
        <w:spacing w:lineRule="auto" w:line="240" w:before="0" w:after="0"/>
        <w:ind w:firstLine="369" w:right="0"/>
        <w:contextualSpacing w:val="false"/>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10.1.1. при снижении цены Контракта без изменения предусмотренных Контрактом количества Товара, качества поставляемого и иных условий Контракта;</w:t>
      </w:r>
    </w:p>
    <w:p>
      <w:pPr>
        <w:pStyle w:val="Normal"/>
        <w:widowControl w:val="false"/>
        <w:spacing w:lineRule="auto" w:line="240" w:before="0" w:after="0"/>
        <w:ind w:firstLine="369" w:right="0"/>
        <w:contextualSpacing w:val="false"/>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10.1.2. если по предложению Заказчика увеличиваются предусмотренные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pPr>
        <w:pStyle w:val="Normal"/>
        <w:widowControl w:val="false"/>
        <w:spacing w:lineRule="auto" w:line="240" w:before="0" w:after="0"/>
        <w:ind w:firstLine="369" w:right="0"/>
        <w:contextualSpacing w:val="false"/>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sz w:val="24"/>
          <w:szCs w:val="24"/>
          <w:lang w:eastAsia="ru-RU"/>
        </w:rPr>
        <w:t xml:space="preserve">10.2. Любые изменения к настоящему </w:t>
      </w:r>
      <w:r>
        <w:rPr>
          <w:rFonts w:eastAsia="Arial" w:cs="Times New Roman" w:ascii="Times New Roman" w:hAnsi="Times New Roman"/>
          <w:sz w:val="24"/>
          <w:szCs w:val="24"/>
          <w:lang w:eastAsia="ru-RU"/>
        </w:rPr>
        <w:t>Контракт</w:t>
      </w:r>
      <w:r>
        <w:rPr>
          <w:rFonts w:eastAsia="Times New Roman" w:cs="Times New Roman" w:ascii="Times New Roman" w:hAnsi="Times New Roman"/>
          <w:sz w:val="24"/>
          <w:szCs w:val="24"/>
          <w:lang w:eastAsia="ru-RU"/>
        </w:rPr>
        <w:t xml:space="preserve">у, не противоречащие действующему законодательству Российской Федерации, оформляются дополнительными соглашениями Сторон, подписанными обеими Сторонами </w:t>
      </w:r>
      <w:r>
        <w:rPr>
          <w:rFonts w:eastAsia="Arial" w:cs="Times New Roman" w:ascii="Times New Roman" w:hAnsi="Times New Roman"/>
          <w:sz w:val="24"/>
          <w:szCs w:val="24"/>
          <w:lang w:eastAsia="ru-RU"/>
        </w:rPr>
        <w:t>Контракт</w:t>
      </w:r>
      <w:r>
        <w:rPr>
          <w:rFonts w:eastAsia="Times New Roman" w:cs="Times New Roman" w:ascii="Times New Roman" w:hAnsi="Times New Roman"/>
          <w:sz w:val="24"/>
          <w:szCs w:val="24"/>
          <w:lang w:eastAsia="ru-RU"/>
        </w:rPr>
        <w:t>а с надлежащим оформлением полномочий.</w:t>
      </w:r>
    </w:p>
    <w:p>
      <w:pPr>
        <w:pStyle w:val="Normal"/>
        <w:widowControl w:val="false"/>
        <w:spacing w:lineRule="auto" w:line="240" w:before="0" w:after="0"/>
        <w:ind w:firstLine="369" w:right="0"/>
        <w:contextualSpacing w:val="false"/>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10.3.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 </w:t>
      </w:r>
    </w:p>
    <w:p>
      <w:pPr>
        <w:pStyle w:val="Normal"/>
        <w:widowControl w:val="false"/>
        <w:spacing w:lineRule="auto" w:line="240" w:before="0" w:after="0"/>
        <w:ind w:firstLine="369" w:right="0"/>
        <w:contextualSpacing w:val="false"/>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10.4. Решение об одностороннем отказе от исполнения Контракта вступает в силу и Контракт считается расторгнутым через десять дней с даты надлежащего уведомления другой стороны об одностороннем отказе от исполнения Контракта. </w:t>
      </w:r>
    </w:p>
    <w:p>
      <w:pPr>
        <w:pStyle w:val="Normal"/>
        <w:widowControl w:val="false"/>
        <w:spacing w:lineRule="auto" w:line="240" w:before="0" w:after="0"/>
        <w:ind w:firstLine="369" w:right="0"/>
        <w:contextualSpacing w:val="false"/>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10.5.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pPr>
        <w:pStyle w:val="Normal"/>
        <w:widowControl w:val="false"/>
        <w:spacing w:lineRule="auto" w:line="240" w:before="0" w:after="0"/>
        <w:ind w:firstLine="369" w:right="0"/>
        <w:contextualSpacing w:val="false"/>
        <w:jc w:val="both"/>
        <w:rPr>
          <w:rFonts w:ascii="Times New Roman" w:hAnsi="Times New Roman" w:eastAsia="Times New Roman" w:cs="Times New Roman"/>
          <w:b/>
          <w:sz w:val="24"/>
          <w:szCs w:val="24"/>
          <w:lang w:eastAsia="ru-RU"/>
        </w:rPr>
      </w:pPr>
      <w:r>
        <w:rPr>
          <w:rFonts w:eastAsia="Times New Roman" w:cs="Times New Roman" w:ascii="Times New Roman" w:hAnsi="Times New Roman"/>
          <w:color w:val="000000"/>
          <w:sz w:val="24"/>
          <w:szCs w:val="24"/>
          <w:lang w:eastAsia="ru-RU"/>
        </w:rPr>
        <w:t xml:space="preserve">10.6. При исполнении Контракта (за исключением случаев, которые предусмотрены Федеральным законом №44-ФЗ)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p>
    <w:p>
      <w:pPr>
        <w:pStyle w:val="Normal"/>
        <w:widowControl w:val="false"/>
        <w:spacing w:lineRule="auto" w:line="240" w:before="171" w:after="171"/>
        <w:ind w:firstLine="369" w:right="0"/>
        <w:contextualSpacing w:val="false"/>
        <w:jc w:val="center"/>
        <w:rPr>
          <w:rFonts w:ascii="Times New Roman" w:hAnsi="Times New Roman" w:eastAsia="Times New Roman" w:cs="Times New Roman"/>
          <w:sz w:val="24"/>
          <w:szCs w:val="24"/>
          <w:lang w:eastAsia="ru-RU"/>
        </w:rPr>
      </w:pPr>
      <w:r>
        <w:rPr>
          <w:rFonts w:eastAsia="Times New Roman" w:cs="Times New Roman" w:ascii="Times New Roman" w:hAnsi="Times New Roman"/>
          <w:b/>
          <w:sz w:val="24"/>
          <w:szCs w:val="24"/>
          <w:lang w:eastAsia="ru-RU"/>
        </w:rPr>
        <w:t>11. Срок действия Контракта</w:t>
      </w:r>
    </w:p>
    <w:p>
      <w:pPr>
        <w:pStyle w:val="Normal"/>
        <w:widowControl w:val="false"/>
        <w:spacing w:lineRule="auto" w:line="240" w:before="0" w:after="0"/>
        <w:ind w:firstLine="369" w:right="0"/>
        <w:contextualSpacing w:val="false"/>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11.1. Контракт вступает в силу со дня его подписания и действует до </w:t>
      </w:r>
      <w:r>
        <w:rPr>
          <w:rFonts w:eastAsia="Times New Roman" w:cs="Times New Roman" w:ascii="Times New Roman" w:hAnsi="Times New Roman"/>
          <w:sz w:val="24"/>
          <w:szCs w:val="24"/>
          <w:lang w:val="en-US" w:eastAsia="ru-RU"/>
        </w:rPr>
        <w:t>15</w:t>
      </w:r>
      <w:r>
        <w:rPr>
          <w:rFonts w:eastAsia="Times New Roman" w:cs="Times New Roman" w:ascii="Times New Roman" w:hAnsi="Times New Roman"/>
          <w:sz w:val="24"/>
          <w:szCs w:val="24"/>
          <w:lang w:eastAsia="ru-RU"/>
        </w:rPr>
        <w:t xml:space="preserve"> августа 2026 года, а в части оплаты до полного выполнения взятых на себя Заказчиком денежных обязательств.</w:t>
      </w:r>
    </w:p>
    <w:p>
      <w:pPr>
        <w:pStyle w:val="Normal"/>
        <w:widowControl w:val="false"/>
        <w:spacing w:lineRule="auto" w:line="240" w:before="0" w:after="0"/>
        <w:ind w:firstLine="369" w:right="0"/>
        <w:contextualSpacing w:val="false"/>
        <w:jc w:val="both"/>
        <w:rPr>
          <w:rFonts w:ascii="Times New Roman" w:hAnsi="Times New Roman" w:eastAsia="Times New Roman" w:cs="Times New Roman"/>
          <w:b/>
          <w:sz w:val="24"/>
          <w:szCs w:val="24"/>
          <w:lang w:eastAsia="ru-RU"/>
        </w:rPr>
      </w:pPr>
      <w:r>
        <w:rPr>
          <w:rFonts w:eastAsia="Times New Roman" w:cs="Times New Roman" w:ascii="Times New Roman" w:hAnsi="Times New Roman"/>
          <w:sz w:val="24"/>
          <w:szCs w:val="24"/>
          <w:lang w:eastAsia="ru-RU"/>
        </w:rPr>
        <w:t xml:space="preserve">11.2. </w:t>
      </w:r>
      <w:r>
        <w:rPr>
          <w:rFonts w:cs="Times New Roman" w:ascii="Times New Roman" w:hAnsi="Times New Roman"/>
          <w:bCs/>
          <w:sz w:val="24"/>
          <w:szCs w:val="24"/>
        </w:rPr>
        <w:t>Окончание  срока действия Контракта не освобождает стороны от его исполнения и ответственности за нарушение его условий.</w:t>
      </w:r>
    </w:p>
    <w:p>
      <w:pPr>
        <w:pStyle w:val="Normal"/>
        <w:widowControl w:val="false"/>
        <w:spacing w:lineRule="auto" w:line="240" w:before="114" w:after="114"/>
        <w:ind w:firstLine="369" w:right="0"/>
        <w:contextualSpacing w:val="false"/>
        <w:jc w:val="center"/>
        <w:rPr>
          <w:rFonts w:ascii="Times New Roman" w:hAnsi="Times New Roman" w:eastAsia="Times New Roman" w:cs="Times New Roman"/>
          <w:sz w:val="24"/>
          <w:szCs w:val="24"/>
          <w:lang w:eastAsia="ru-RU"/>
        </w:rPr>
      </w:pPr>
      <w:r>
        <w:rPr>
          <w:rFonts w:eastAsia="Times New Roman" w:cs="Times New Roman" w:ascii="Times New Roman" w:hAnsi="Times New Roman"/>
          <w:b/>
          <w:sz w:val="24"/>
          <w:szCs w:val="24"/>
          <w:lang w:eastAsia="ru-RU"/>
        </w:rPr>
        <w:t>12. Прочие условия</w:t>
      </w:r>
    </w:p>
    <w:p>
      <w:pPr>
        <w:pStyle w:val="Normal"/>
        <w:spacing w:lineRule="auto" w:line="240" w:before="0" w:after="0"/>
        <w:ind w:firstLine="482" w:right="0"/>
        <w:contextualSpacing/>
        <w:jc w:val="both"/>
        <w:rPr>
          <w:rFonts w:ascii="Times New Roman" w:hAnsi="Times New Roman" w:cs="Times New Roman"/>
          <w:sz w:val="24"/>
          <w:szCs w:val="24"/>
          <w:lang w:eastAsia="ru-RU"/>
        </w:rPr>
      </w:pPr>
      <w:r>
        <w:rPr>
          <w:rFonts w:eastAsia="Times New Roman" w:cs="Times New Roman" w:ascii="Times New Roman" w:hAnsi="Times New Roman"/>
          <w:sz w:val="24"/>
          <w:szCs w:val="24"/>
          <w:lang w:eastAsia="ru-RU"/>
        </w:rPr>
        <w:t xml:space="preserve">12.1. </w:t>
      </w:r>
      <w:r>
        <w:rPr>
          <w:rFonts w:cs="Times New Roman" w:ascii="Times New Roman" w:hAnsi="Times New Roman"/>
          <w:sz w:val="24"/>
          <w:szCs w:val="24"/>
        </w:rPr>
        <w:t>Контракт составлен в соответствии с требованиями действующего законодательства Российской Федерации в письменной форме 2 (двух) экземплярах, имеющих равную юридическую силу, по одному для каждой из Сторон.</w:t>
      </w:r>
    </w:p>
    <w:p>
      <w:pPr>
        <w:pStyle w:val="Normal"/>
        <w:spacing w:lineRule="auto" w:line="240" w:before="0" w:after="0"/>
        <w:ind w:firstLine="482" w:right="0"/>
        <w:contextualSpacing/>
        <w:jc w:val="both"/>
        <w:rPr>
          <w:rFonts w:ascii="Times New Roman" w:hAnsi="Times New Roman" w:eastAsia="Times New Roman" w:cs="Times New Roman"/>
          <w:sz w:val="24"/>
          <w:szCs w:val="24"/>
          <w:lang w:eastAsia="ru-RU"/>
        </w:rPr>
      </w:pPr>
      <w:r>
        <w:rPr>
          <w:rFonts w:cs="Times New Roman" w:ascii="Times New Roman" w:hAnsi="Times New Roman"/>
          <w:sz w:val="24"/>
          <w:szCs w:val="24"/>
          <w:lang w:eastAsia="ru-RU"/>
        </w:rPr>
        <w:t>12.2. Если одна из Сторон изменит свои реквизиты, указанные в разделе 13 Контракта или подвергнется реорганизации или ликвидации, то она обязана в письменной форме информировать об этом другую Сторону в течение 3 (трех) рабочих дней с даты вступления в силу этих изменений.</w:t>
      </w:r>
    </w:p>
    <w:p>
      <w:pPr>
        <w:pStyle w:val="Normal"/>
        <w:spacing w:lineRule="auto" w:line="240" w:before="0" w:after="0"/>
        <w:ind w:firstLine="482" w:right="0"/>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12.3.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pPr>
        <w:pStyle w:val="Normal"/>
        <w:widowControl w:val="false"/>
        <w:spacing w:lineRule="auto" w:line="240" w:before="0" w:after="0"/>
        <w:ind w:firstLine="482" w:right="0"/>
        <w:contextualSpacing w:val="false"/>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12.4. В случае перемены Заказчика права и обязанности Заказчика, предусмотренные Контрактом, переходят к новому Заказчику.</w:t>
      </w:r>
    </w:p>
    <w:p>
      <w:pPr>
        <w:pStyle w:val="Normal"/>
        <w:widowControl w:val="false"/>
        <w:spacing w:lineRule="auto" w:line="240" w:before="0" w:after="0"/>
        <w:ind w:firstLine="482" w:right="0"/>
        <w:contextualSpacing w:val="false"/>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12.5. Любое уведомление, которое одна Сторона направляет другой Стороне в соответствии с Контрактом, направляется в письменной форме почтой или электронной почтой с последующим представлением оригинала. Уведомление вступает в силу в день его получения лицом, которому оно адресовано, если иное не установлено законом.</w:t>
      </w:r>
    </w:p>
    <w:p>
      <w:pPr>
        <w:pStyle w:val="Normal"/>
        <w:widowControl w:val="false"/>
        <w:spacing w:lineRule="auto" w:line="240" w:before="0" w:after="0"/>
        <w:ind w:firstLine="482" w:right="0"/>
        <w:contextualSpacing w:val="false"/>
        <w:jc w:val="both"/>
        <w:rPr>
          <w:rFonts w:ascii="Times New Roman" w:hAnsi="Times New Roman" w:cs="Times New Roman"/>
          <w:sz w:val="24"/>
          <w:szCs w:val="24"/>
        </w:rPr>
      </w:pPr>
      <w:r>
        <w:rPr>
          <w:rFonts w:eastAsia="Times New Roman" w:cs="Times New Roman" w:ascii="Times New Roman" w:hAnsi="Times New Roman"/>
          <w:sz w:val="24"/>
          <w:szCs w:val="24"/>
          <w:lang w:eastAsia="ru-RU"/>
        </w:rPr>
        <w:t>12.6. Во всем, что не предусмотрено настоящим Контрактом, стороны руководствуются действующим законодательством Российской Федерации.</w:t>
      </w:r>
    </w:p>
    <w:p>
      <w:pPr>
        <w:pStyle w:val="Normal"/>
        <w:shd w:fill="FFFFFF" w:val="clear"/>
        <w:spacing w:lineRule="auto" w:line="240" w:before="0" w:after="0"/>
        <w:ind w:firstLine="482" w:right="0"/>
        <w:contextualSpacing w:val="false"/>
        <w:jc w:val="both"/>
        <w:rPr>
          <w:rFonts w:ascii="Times New Roman" w:hAnsi="Times New Roman" w:cs="Times New Roman"/>
          <w:sz w:val="24"/>
          <w:szCs w:val="24"/>
        </w:rPr>
      </w:pPr>
      <w:r>
        <w:rPr>
          <w:rFonts w:cs="Times New Roman" w:ascii="Times New Roman" w:hAnsi="Times New Roman"/>
          <w:sz w:val="24"/>
          <w:szCs w:val="24"/>
        </w:rPr>
        <w:t>12.7.</w:t>
        <w:tab/>
      </w:r>
      <w:r>
        <w:rPr>
          <w:rFonts w:cs="Times New Roman" w:ascii="Times New Roman" w:hAnsi="Times New Roman"/>
          <w:bCs/>
          <w:sz w:val="24"/>
          <w:szCs w:val="24"/>
        </w:rPr>
        <w:t>К настоящему Контракту прилагаются и являются его неотъемлемой частью:</w:t>
      </w:r>
    </w:p>
    <w:p>
      <w:pPr>
        <w:pStyle w:val="Normal"/>
        <w:tabs>
          <w:tab w:val="clear" w:pos="708"/>
          <w:tab w:val="left" w:pos="0" w:leader="none"/>
        </w:tabs>
        <w:spacing w:lineRule="auto" w:line="240" w:before="0" w:after="0"/>
        <w:ind w:firstLine="482" w:right="0"/>
        <w:contextualSpacing w:val="false"/>
        <w:jc w:val="both"/>
        <w:rPr>
          <w:rFonts w:ascii="Times New Roman" w:hAnsi="Times New Roman" w:cs="Times New Roman"/>
          <w:sz w:val="24"/>
          <w:szCs w:val="24"/>
        </w:rPr>
      </w:pPr>
      <w:r>
        <w:rPr>
          <w:rFonts w:cs="Times New Roman" w:ascii="Times New Roman" w:hAnsi="Times New Roman"/>
          <w:sz w:val="24"/>
          <w:szCs w:val="24"/>
        </w:rPr>
        <w:t>- Приложение № 1 «Спецификация»;</w:t>
      </w:r>
    </w:p>
    <w:p>
      <w:pPr>
        <w:pStyle w:val="Normal"/>
        <w:tabs>
          <w:tab w:val="clear" w:pos="708"/>
          <w:tab w:val="left" w:pos="0" w:leader="none"/>
        </w:tabs>
        <w:spacing w:lineRule="auto" w:line="240" w:before="0" w:after="0"/>
        <w:ind w:firstLine="482" w:right="0"/>
        <w:contextualSpacing w:val="false"/>
        <w:jc w:val="both"/>
        <w:rPr>
          <w:rFonts w:ascii="Times New Roman" w:hAnsi="Times New Roman" w:eastAsia="Times New Roman" w:cs="Times New Roman"/>
          <w:b/>
          <w:bCs/>
          <w:sz w:val="24"/>
          <w:szCs w:val="24"/>
        </w:rPr>
      </w:pPr>
      <w:r>
        <w:rPr>
          <w:rFonts w:cs="Times New Roman" w:ascii="Times New Roman" w:hAnsi="Times New Roman"/>
          <w:sz w:val="24"/>
          <w:szCs w:val="24"/>
        </w:rPr>
        <w:t>- Приложение № 2 «Техническое задание».</w:t>
      </w:r>
    </w:p>
    <w:p>
      <w:pPr>
        <w:pStyle w:val="Normal"/>
        <w:widowControl w:val="false"/>
        <w:spacing w:lineRule="auto" w:line="240" w:before="114" w:after="114"/>
        <w:contextualSpacing w:val="false"/>
        <w:jc w:val="center"/>
        <w:rPr>
          <w:rFonts w:ascii="Times New Roman" w:hAnsi="Times New Roman" w:cs="Times New Roman"/>
          <w:b/>
          <w:bCs/>
          <w:sz w:val="24"/>
          <w:szCs w:val="24"/>
        </w:rPr>
      </w:pPr>
      <w:r>
        <w:rPr>
          <w:rFonts w:eastAsia="Times New Roman" w:cs="Times New Roman" w:ascii="Times New Roman" w:hAnsi="Times New Roman"/>
          <w:b/>
          <w:bCs/>
          <w:sz w:val="24"/>
          <w:szCs w:val="24"/>
        </w:rPr>
        <w:t>13. Юридические адреса, реквизиты и подписи сторон</w:t>
      </w:r>
    </w:p>
    <w:tbl>
      <w:tblPr>
        <w:tblW w:w="4900" w:type="pct"/>
        <w:jc w:val="left"/>
        <w:tblInd w:w="-1" w:type="dxa"/>
        <w:tblLayout w:type="fixed"/>
        <w:tblCellMar>
          <w:top w:w="0" w:type="dxa"/>
          <w:left w:w="108" w:type="dxa"/>
          <w:bottom w:w="0" w:type="dxa"/>
          <w:right w:w="108" w:type="dxa"/>
        </w:tblCellMar>
      </w:tblPr>
      <w:tblGrid>
        <w:gridCol w:w="5463"/>
        <w:gridCol w:w="4537"/>
      </w:tblGrid>
      <w:tr>
        <w:trPr>
          <w:trHeight w:val="23" w:hRule="atLeast"/>
        </w:trPr>
        <w:tc>
          <w:tcPr>
            <w:tcW w:w="5463" w:type="dxa"/>
            <w:tcBorders/>
          </w:tcPr>
          <w:p>
            <w:pPr>
              <w:pStyle w:val="Normal"/>
              <w:widowControl w:val="false"/>
              <w:spacing w:lineRule="auto" w:line="240" w:before="0" w:after="0"/>
              <w:ind w:left="57" w:right="57"/>
              <w:contextualSpacing/>
              <w:rPr>
                <w:rFonts w:ascii="Times New Roman" w:hAnsi="Times New Roman" w:cs="Times New Roman"/>
                <w:b/>
                <w:bCs/>
                <w:sz w:val="24"/>
                <w:szCs w:val="24"/>
              </w:rPr>
            </w:pPr>
            <w:r>
              <w:rPr>
                <w:rFonts w:cs="Times New Roman" w:ascii="Times New Roman" w:hAnsi="Times New Roman"/>
                <w:b/>
                <w:bCs/>
                <w:sz w:val="24"/>
                <w:szCs w:val="24"/>
              </w:rPr>
              <w:t>Заказчик</w:t>
            </w:r>
          </w:p>
          <w:p>
            <w:pPr>
              <w:pStyle w:val="Normal"/>
              <w:widowControl w:val="false"/>
              <w:tabs>
                <w:tab w:val="clear" w:pos="708"/>
                <w:tab w:val="left" w:pos="426" w:leader="none"/>
                <w:tab w:val="left" w:pos="4820" w:leader="none"/>
                <w:tab w:val="left" w:pos="4962" w:leader="none"/>
                <w:tab w:val="left" w:pos="5954" w:leader="none"/>
                <w:tab w:val="left" w:pos="6237" w:leader="none"/>
              </w:tabs>
              <w:spacing w:lineRule="auto" w:line="240" w:before="0" w:after="0"/>
              <w:contextualSpacing w:val="false"/>
              <w:rPr>
                <w:rFonts w:ascii="Times New Roman" w:hAnsi="Times New Roman" w:cs="Times New Roman"/>
                <w:sz w:val="24"/>
                <w:szCs w:val="24"/>
                <w:lang w:eastAsia="ru-RU"/>
              </w:rPr>
            </w:pPr>
            <w:r>
              <w:rPr>
                <w:rFonts w:cs="Times New Roman" w:ascii="Times New Roman" w:hAnsi="Times New Roman"/>
                <w:b/>
                <w:bCs/>
                <w:sz w:val="24"/>
                <w:szCs w:val="24"/>
              </w:rPr>
              <w:t>Байкальский филиал ФГБУ «Главрыбвод»</w:t>
            </w:r>
          </w:p>
          <w:p>
            <w:pPr>
              <w:pStyle w:val="Normal"/>
              <w:spacing w:lineRule="auto" w:line="240" w:before="0" w:after="0"/>
              <w:contextualSpacing/>
              <w:rPr>
                <w:rFonts w:ascii="Times New Roman" w:hAnsi="Times New Roman" w:cs="Times New Roman"/>
                <w:sz w:val="24"/>
                <w:szCs w:val="24"/>
                <w:lang w:eastAsia="ru-RU"/>
              </w:rPr>
            </w:pPr>
            <w:r>
              <w:rPr>
                <w:rFonts w:cs="Times New Roman" w:ascii="Times New Roman" w:hAnsi="Times New Roman"/>
                <w:sz w:val="24"/>
                <w:szCs w:val="24"/>
                <w:lang w:eastAsia="ru-RU"/>
              </w:rPr>
              <w:t>Адрес местонахождения:</w:t>
            </w:r>
          </w:p>
          <w:p>
            <w:pPr>
              <w:pStyle w:val="Normal"/>
              <w:spacing w:lineRule="auto" w:line="240" w:before="0" w:after="0"/>
              <w:contextualSpacing/>
              <w:rPr>
                <w:rFonts w:ascii="Times New Roman" w:hAnsi="Times New Roman" w:cs="Times New Roman"/>
                <w:sz w:val="24"/>
                <w:szCs w:val="24"/>
                <w:lang w:eastAsia="ru-RU"/>
              </w:rPr>
            </w:pPr>
            <w:r>
              <w:rPr>
                <w:rFonts w:cs="Times New Roman" w:ascii="Times New Roman" w:hAnsi="Times New Roman"/>
                <w:sz w:val="24"/>
                <w:szCs w:val="24"/>
                <w:lang w:eastAsia="ru-RU"/>
              </w:rPr>
              <w:t>670000, г. Улан-Удэ,  ул. Смолина, 18</w:t>
            </w:r>
          </w:p>
          <w:p>
            <w:pPr>
              <w:pStyle w:val="Normal"/>
              <w:spacing w:lineRule="auto" w:line="240" w:before="0" w:after="0"/>
              <w:contextualSpacing/>
              <w:rPr>
                <w:rFonts w:ascii="Times New Roman" w:hAnsi="Times New Roman" w:cs="Times New Roman"/>
                <w:sz w:val="24"/>
                <w:szCs w:val="24"/>
                <w:lang w:eastAsia="ru-RU"/>
              </w:rPr>
            </w:pPr>
            <w:r>
              <w:rPr>
                <w:rFonts w:cs="Times New Roman" w:ascii="Times New Roman" w:hAnsi="Times New Roman"/>
                <w:sz w:val="24"/>
                <w:szCs w:val="24"/>
                <w:lang w:eastAsia="ru-RU"/>
              </w:rPr>
              <w:t>е-mail: info@bf.glavrybvod.ru</w:t>
            </w:r>
          </w:p>
          <w:p>
            <w:pPr>
              <w:pStyle w:val="Normal"/>
              <w:spacing w:lineRule="auto" w:line="240" w:before="0" w:after="0"/>
              <w:contextualSpacing/>
              <w:rPr>
                <w:rFonts w:ascii="Times New Roman" w:hAnsi="Times New Roman" w:cs="Times New Roman"/>
                <w:sz w:val="24"/>
                <w:szCs w:val="24"/>
                <w:lang w:eastAsia="ru-RU"/>
              </w:rPr>
            </w:pPr>
            <w:r>
              <w:rPr>
                <w:rFonts w:cs="Times New Roman" w:ascii="Times New Roman" w:hAnsi="Times New Roman"/>
                <w:sz w:val="24"/>
                <w:szCs w:val="24"/>
                <w:lang w:eastAsia="ru-RU"/>
              </w:rPr>
              <w:t>тел. 8(301-2) 21-45-73</w:t>
            </w:r>
          </w:p>
          <w:p>
            <w:pPr>
              <w:pStyle w:val="Normal"/>
              <w:spacing w:lineRule="auto" w:line="240" w:before="0" w:after="0"/>
              <w:contextualSpacing/>
              <w:rPr>
                <w:rFonts w:ascii="Times New Roman" w:hAnsi="Times New Roman" w:cs="Times New Roman"/>
                <w:sz w:val="24"/>
                <w:szCs w:val="24"/>
                <w:lang w:eastAsia="ru-RU"/>
              </w:rPr>
            </w:pPr>
            <w:r>
              <w:rPr>
                <w:rFonts w:cs="Times New Roman" w:ascii="Times New Roman" w:hAnsi="Times New Roman"/>
                <w:sz w:val="24"/>
                <w:szCs w:val="24"/>
                <w:lang w:eastAsia="ru-RU"/>
              </w:rPr>
              <w:t>Получатель платежа: УФК по Приморскому краю (Байкальский филиал ФГБУ «Главрыбвод» л/сч 20026Ю24730)</w:t>
            </w:r>
          </w:p>
          <w:p>
            <w:pPr>
              <w:pStyle w:val="Normal"/>
              <w:spacing w:lineRule="auto" w:line="240" w:before="0" w:after="0"/>
              <w:contextualSpacing/>
              <w:rPr>
                <w:rFonts w:ascii="Times New Roman" w:hAnsi="Times New Roman" w:cs="Times New Roman"/>
                <w:sz w:val="24"/>
                <w:szCs w:val="24"/>
                <w:lang w:eastAsia="ru-RU"/>
              </w:rPr>
            </w:pPr>
            <w:r>
              <w:rPr>
                <w:rFonts w:cs="Times New Roman" w:ascii="Times New Roman" w:hAnsi="Times New Roman"/>
                <w:sz w:val="24"/>
                <w:szCs w:val="24"/>
                <w:lang w:eastAsia="ru-RU"/>
              </w:rPr>
              <w:t>ИНН 7708044880 КПП 032643001</w:t>
            </w:r>
          </w:p>
          <w:p>
            <w:pPr>
              <w:pStyle w:val="Normal"/>
              <w:spacing w:lineRule="auto" w:line="240" w:before="0" w:after="0"/>
              <w:contextualSpacing/>
              <w:rPr>
                <w:rFonts w:ascii="Times New Roman" w:hAnsi="Times New Roman" w:cs="Times New Roman"/>
                <w:sz w:val="24"/>
                <w:szCs w:val="24"/>
                <w:lang w:eastAsia="ru-RU"/>
              </w:rPr>
            </w:pPr>
            <w:r>
              <w:rPr>
                <w:rFonts w:cs="Times New Roman" w:ascii="Times New Roman" w:hAnsi="Times New Roman"/>
                <w:sz w:val="24"/>
                <w:szCs w:val="24"/>
                <w:lang w:eastAsia="ru-RU"/>
              </w:rPr>
              <w:t>р/сч 0321 4643 0000 0001 2011</w:t>
            </w:r>
          </w:p>
          <w:p>
            <w:pPr>
              <w:pStyle w:val="Normal"/>
              <w:spacing w:lineRule="auto" w:line="240" w:before="0" w:after="0"/>
              <w:contextualSpacing/>
              <w:rPr>
                <w:rFonts w:ascii="Times New Roman" w:hAnsi="Times New Roman" w:cs="Times New Roman"/>
                <w:sz w:val="24"/>
                <w:szCs w:val="24"/>
                <w:lang w:eastAsia="ru-RU"/>
              </w:rPr>
            </w:pPr>
            <w:r>
              <w:rPr>
                <w:rFonts w:cs="Times New Roman" w:ascii="Times New Roman" w:hAnsi="Times New Roman"/>
                <w:sz w:val="24"/>
                <w:szCs w:val="24"/>
                <w:lang w:eastAsia="ru-RU"/>
              </w:rPr>
              <w:t>Номер банковского (казначейского) счета:</w:t>
            </w:r>
          </w:p>
          <w:p>
            <w:pPr>
              <w:pStyle w:val="Normal"/>
              <w:spacing w:lineRule="auto" w:line="240" w:before="0" w:after="0"/>
              <w:contextualSpacing/>
              <w:rPr>
                <w:rFonts w:ascii="Times New Roman" w:hAnsi="Times New Roman" w:cs="Times New Roman"/>
                <w:sz w:val="24"/>
                <w:szCs w:val="24"/>
                <w:lang w:eastAsia="ru-RU"/>
              </w:rPr>
            </w:pPr>
            <w:r>
              <w:rPr>
                <w:rFonts w:cs="Times New Roman" w:ascii="Times New Roman" w:hAnsi="Times New Roman"/>
                <w:sz w:val="24"/>
                <w:szCs w:val="24"/>
                <w:lang w:eastAsia="ru-RU"/>
              </w:rPr>
              <w:t>4010 2810 5453 7000 0012</w:t>
            </w:r>
          </w:p>
          <w:p>
            <w:pPr>
              <w:pStyle w:val="Normal"/>
              <w:spacing w:lineRule="auto" w:line="240" w:before="0" w:after="0"/>
              <w:contextualSpacing/>
              <w:rPr>
                <w:rFonts w:ascii="Times New Roman" w:hAnsi="Times New Roman" w:cs="Times New Roman"/>
                <w:sz w:val="24"/>
                <w:szCs w:val="24"/>
                <w:lang w:eastAsia="ru-RU"/>
              </w:rPr>
            </w:pPr>
            <w:r>
              <w:rPr>
                <w:rFonts w:cs="Times New Roman" w:ascii="Times New Roman" w:hAnsi="Times New Roman"/>
                <w:sz w:val="24"/>
                <w:szCs w:val="24"/>
                <w:lang w:eastAsia="ru-RU"/>
              </w:rPr>
              <w:t>Банк получателя: отделение</w:t>
            </w:r>
          </w:p>
          <w:p>
            <w:pPr>
              <w:pStyle w:val="Normal"/>
              <w:spacing w:lineRule="auto" w:line="240" w:before="0" w:after="0"/>
              <w:contextualSpacing/>
              <w:rPr>
                <w:rFonts w:ascii="Times New Roman" w:hAnsi="Times New Roman" w:cs="Times New Roman"/>
                <w:sz w:val="24"/>
                <w:szCs w:val="24"/>
                <w:lang w:eastAsia="ru-RU"/>
              </w:rPr>
            </w:pPr>
            <w:r>
              <w:rPr>
                <w:rFonts w:cs="Times New Roman" w:ascii="Times New Roman" w:hAnsi="Times New Roman"/>
                <w:sz w:val="24"/>
                <w:szCs w:val="24"/>
                <w:lang w:eastAsia="ru-RU"/>
              </w:rPr>
              <w:t>ОКЦ №1 ДГУ БАНКА РОССИИ/УФК по Приморскому краю, г. Владивосток</w:t>
            </w:r>
          </w:p>
          <w:p>
            <w:pPr>
              <w:pStyle w:val="Normal"/>
              <w:spacing w:lineRule="auto" w:line="240" w:before="0" w:after="0"/>
              <w:contextualSpacing/>
              <w:rPr>
                <w:rFonts w:ascii="Times New Roman" w:hAnsi="Times New Roman" w:cs="Times New Roman"/>
                <w:sz w:val="24"/>
                <w:szCs w:val="24"/>
                <w:lang w:eastAsia="ru-RU"/>
              </w:rPr>
            </w:pPr>
            <w:r>
              <w:rPr>
                <w:rFonts w:cs="Times New Roman" w:ascii="Times New Roman" w:hAnsi="Times New Roman"/>
                <w:sz w:val="24"/>
                <w:szCs w:val="24"/>
                <w:lang w:eastAsia="ru-RU"/>
              </w:rPr>
              <w:t>БИК 010507002</w:t>
            </w:r>
          </w:p>
          <w:p>
            <w:pPr>
              <w:pStyle w:val="Normal"/>
              <w:spacing w:lineRule="auto" w:line="240" w:before="0" w:after="0"/>
              <w:contextualSpacing/>
              <w:rPr>
                <w:rFonts w:ascii="Times New Roman" w:hAnsi="Times New Roman" w:cs="Times New Roman"/>
                <w:sz w:val="24"/>
                <w:szCs w:val="24"/>
                <w:lang w:eastAsia="ru-RU"/>
              </w:rPr>
            </w:pPr>
            <w:r>
              <w:rPr>
                <w:rFonts w:cs="Times New Roman" w:ascii="Times New Roman" w:hAnsi="Times New Roman"/>
                <w:sz w:val="24"/>
                <w:szCs w:val="24"/>
                <w:lang w:eastAsia="ru-RU"/>
              </w:rPr>
              <w:t>Покупатель (для счет-фактур):</w:t>
            </w:r>
          </w:p>
          <w:p>
            <w:pPr>
              <w:pStyle w:val="Normal"/>
              <w:spacing w:lineRule="auto" w:line="240" w:before="0" w:after="0"/>
              <w:contextualSpacing/>
              <w:rPr>
                <w:rFonts w:ascii="Times New Roman" w:hAnsi="Times New Roman" w:cs="Times New Roman"/>
                <w:sz w:val="24"/>
                <w:szCs w:val="24"/>
                <w:lang w:eastAsia="ru-RU"/>
              </w:rPr>
            </w:pPr>
            <w:r>
              <w:rPr>
                <w:rFonts w:cs="Times New Roman" w:ascii="Times New Roman" w:hAnsi="Times New Roman"/>
                <w:sz w:val="24"/>
                <w:szCs w:val="24"/>
                <w:lang w:eastAsia="ru-RU"/>
              </w:rPr>
              <w:t>ФГБУ «Главрыбвод»</w:t>
            </w:r>
          </w:p>
          <w:p>
            <w:pPr>
              <w:pStyle w:val="Normal"/>
              <w:spacing w:lineRule="auto" w:line="240" w:before="0" w:after="0"/>
              <w:contextualSpacing/>
              <w:rPr>
                <w:rFonts w:ascii="Times New Roman" w:hAnsi="Times New Roman" w:cs="Times New Roman"/>
                <w:sz w:val="24"/>
                <w:szCs w:val="24"/>
                <w:lang w:eastAsia="ru-RU"/>
              </w:rPr>
            </w:pPr>
            <w:r>
              <w:rPr>
                <w:rFonts w:cs="Times New Roman" w:ascii="Times New Roman" w:hAnsi="Times New Roman"/>
                <w:sz w:val="24"/>
                <w:szCs w:val="24"/>
                <w:lang w:eastAsia="ru-RU"/>
              </w:rPr>
              <w:t>Адрес местонахождения: 115114, г. Москва, 1-й Дербеневский переулок, дом 5, стр. 4, офис 101</w:t>
            </w:r>
          </w:p>
          <w:p>
            <w:pPr>
              <w:pStyle w:val="Normal"/>
              <w:spacing w:lineRule="auto" w:line="240" w:before="0" w:after="0"/>
              <w:contextualSpacing/>
              <w:rPr>
                <w:rFonts w:ascii="Times New Roman" w:hAnsi="Times New Roman" w:cs="Times New Roman"/>
                <w:sz w:val="24"/>
                <w:szCs w:val="24"/>
                <w:lang w:eastAsia="ru-RU"/>
              </w:rPr>
            </w:pPr>
            <w:r>
              <w:rPr>
                <w:rFonts w:cs="Times New Roman" w:ascii="Times New Roman" w:hAnsi="Times New Roman"/>
                <w:sz w:val="24"/>
                <w:szCs w:val="24"/>
                <w:lang w:eastAsia="ru-RU"/>
              </w:rPr>
              <w:t>ИНН/КПП 7708044880/032643001</w:t>
            </w:r>
          </w:p>
          <w:p>
            <w:pPr>
              <w:pStyle w:val="Normal"/>
              <w:spacing w:lineRule="auto" w:line="240" w:before="0" w:after="0"/>
              <w:contextualSpacing/>
              <w:rPr>
                <w:rFonts w:ascii="Times New Roman" w:hAnsi="Times New Roman" w:cs="Times New Roman"/>
                <w:sz w:val="24"/>
                <w:szCs w:val="24"/>
                <w:lang w:eastAsia="ru-RU"/>
              </w:rPr>
            </w:pPr>
            <w:r>
              <w:rPr>
                <w:rFonts w:cs="Times New Roman" w:ascii="Times New Roman" w:hAnsi="Times New Roman"/>
                <w:sz w:val="24"/>
                <w:szCs w:val="24"/>
                <w:lang w:eastAsia="ru-RU"/>
              </w:rPr>
              <w:t>ОГРН 1037739477764</w:t>
            </w:r>
          </w:p>
          <w:p>
            <w:pPr>
              <w:pStyle w:val="Normal"/>
              <w:spacing w:lineRule="auto" w:line="240" w:before="0" w:after="0"/>
              <w:contextualSpacing/>
              <w:rPr>
                <w:rFonts w:ascii="Times New Roman" w:hAnsi="Times New Roman" w:cs="Times New Roman"/>
                <w:sz w:val="24"/>
                <w:szCs w:val="24"/>
                <w:lang w:eastAsia="ru-RU"/>
              </w:rPr>
            </w:pPr>
            <w:r>
              <w:rPr>
                <w:rFonts w:cs="Times New Roman" w:ascii="Times New Roman" w:hAnsi="Times New Roman"/>
                <w:sz w:val="24"/>
                <w:szCs w:val="24"/>
                <w:lang w:eastAsia="ru-RU"/>
              </w:rPr>
              <w:t>Плательщик денежных средств, Грузополучатель:</w:t>
            </w:r>
          </w:p>
          <w:p>
            <w:pPr>
              <w:pStyle w:val="Normal"/>
              <w:spacing w:lineRule="auto" w:line="240" w:before="0" w:after="0"/>
              <w:contextualSpacing/>
              <w:rPr>
                <w:rFonts w:ascii="Times New Roman" w:hAnsi="Times New Roman" w:cs="Times New Roman"/>
                <w:sz w:val="24"/>
                <w:szCs w:val="24"/>
                <w:lang w:eastAsia="ru-RU"/>
              </w:rPr>
            </w:pPr>
            <w:r>
              <w:rPr>
                <w:rFonts w:cs="Times New Roman" w:ascii="Times New Roman" w:hAnsi="Times New Roman"/>
                <w:sz w:val="24"/>
                <w:szCs w:val="24"/>
                <w:lang w:eastAsia="ru-RU"/>
              </w:rPr>
              <w:t>Байкальский филиал ФГБУ  «Главрыбвод»</w:t>
            </w:r>
          </w:p>
          <w:p>
            <w:pPr>
              <w:pStyle w:val="Normal"/>
              <w:spacing w:lineRule="auto" w:line="240" w:before="0" w:after="0"/>
              <w:contextualSpacing/>
              <w:rPr>
                <w:rFonts w:ascii="Times New Roman" w:hAnsi="Times New Roman" w:cs="Times New Roman"/>
                <w:sz w:val="24"/>
                <w:szCs w:val="24"/>
                <w:lang w:eastAsia="ru-RU"/>
              </w:rPr>
            </w:pPr>
            <w:r>
              <w:rPr>
                <w:rFonts w:cs="Times New Roman" w:ascii="Times New Roman" w:hAnsi="Times New Roman"/>
                <w:sz w:val="24"/>
                <w:szCs w:val="24"/>
                <w:lang w:eastAsia="ru-RU"/>
              </w:rPr>
              <w:t>Адрес местонахождения: 670000, г. Улан-Удэ,  ул. Смолина, 18</w:t>
            </w:r>
          </w:p>
          <w:p>
            <w:pPr>
              <w:pStyle w:val="Normal"/>
              <w:spacing w:lineRule="auto" w:line="240" w:before="0" w:after="0"/>
              <w:contextualSpacing/>
              <w:rPr>
                <w:rFonts w:ascii="Times New Roman" w:hAnsi="Times New Roman" w:cs="Times New Roman"/>
              </w:rPr>
            </w:pPr>
            <w:r>
              <w:rPr>
                <w:rFonts w:cs="Times New Roman" w:ascii="Times New Roman" w:hAnsi="Times New Roman"/>
                <w:sz w:val="24"/>
                <w:szCs w:val="24"/>
                <w:lang w:eastAsia="ru-RU"/>
              </w:rPr>
              <w:t>ИНН/КПП 7708044880/032643001</w:t>
            </w:r>
          </w:p>
          <w:p>
            <w:pPr>
              <w:pStyle w:val="Normal"/>
              <w:widowControl w:val="false"/>
              <w:spacing w:lineRule="auto" w:line="240" w:before="0" w:after="0"/>
              <w:contextualSpacing w:val="false"/>
              <w:rPr>
                <w:rFonts w:ascii="Times New Roman" w:hAnsi="Times New Roman" w:cs="Times New Roman"/>
              </w:rPr>
            </w:pPr>
            <w:r>
              <w:rPr>
                <w:rFonts w:cs="Times New Roman" w:ascii="Times New Roman" w:hAnsi="Times New Roman"/>
              </w:rPr>
            </w:r>
          </w:p>
          <w:p>
            <w:pPr>
              <w:pStyle w:val="Normal"/>
              <w:widowControl w:val="false"/>
              <w:spacing w:lineRule="auto" w:line="240" w:before="0" w:after="0"/>
              <w:contextualSpacing w:val="false"/>
              <w:rPr>
                <w:rFonts w:ascii="Times New Roman" w:hAnsi="Times New Roman" w:cs="Times New Roman"/>
                <w:sz w:val="24"/>
                <w:szCs w:val="24"/>
              </w:rPr>
            </w:pPr>
            <w:r>
              <w:rPr>
                <w:rFonts w:cs="Times New Roman" w:ascii="Times New Roman" w:hAnsi="Times New Roman"/>
                <w:sz w:val="24"/>
                <w:szCs w:val="24"/>
              </w:rPr>
              <w:t>Заместитель начальника филиала</w:t>
            </w:r>
          </w:p>
          <w:p>
            <w:pPr>
              <w:pStyle w:val="Normal"/>
              <w:widowControl w:val="false"/>
              <w:spacing w:lineRule="auto" w:line="240" w:before="0" w:after="0"/>
              <w:contextualSpacing w:val="false"/>
              <w:rPr>
                <w:rFonts w:ascii="Times New Roman" w:hAnsi="Times New Roman" w:cs="Times New Roman"/>
                <w:sz w:val="24"/>
                <w:szCs w:val="24"/>
              </w:rPr>
            </w:pPr>
            <w:r>
              <w:rPr>
                <w:rFonts w:cs="Times New Roman" w:ascii="Times New Roman" w:hAnsi="Times New Roman"/>
                <w:sz w:val="24"/>
                <w:szCs w:val="24"/>
              </w:rPr>
              <w:t>_________________/Д.С. Грудинин/</w:t>
            </w:r>
          </w:p>
          <w:p>
            <w:pPr>
              <w:pStyle w:val="Normal"/>
              <w:widowControl w:val="false"/>
              <w:spacing w:lineRule="auto" w:line="240" w:before="0" w:after="0"/>
              <w:ind w:left="57" w:right="57"/>
              <w:contextualSpacing/>
              <w:rPr>
                <w:rFonts w:ascii="Times New Roman" w:hAnsi="Times New Roman" w:cs="Times New Roman"/>
                <w:sz w:val="24"/>
                <w:szCs w:val="24"/>
              </w:rPr>
            </w:pPr>
            <w:r>
              <w:rPr>
                <w:rFonts w:cs="Times New Roman" w:ascii="Times New Roman" w:hAnsi="Times New Roman"/>
                <w:sz w:val="24"/>
                <w:szCs w:val="24"/>
              </w:rPr>
              <w:t>М.П.</w:t>
            </w:r>
          </w:p>
        </w:tc>
        <w:tc>
          <w:tcPr>
            <w:tcW w:w="4537" w:type="dxa"/>
            <w:tcBorders/>
          </w:tcPr>
          <w:p>
            <w:pPr>
              <w:pStyle w:val="Normal"/>
              <w:widowControl w:val="false"/>
              <w:spacing w:lineRule="auto" w:line="240" w:before="0" w:after="0"/>
              <w:ind w:left="57" w:right="57"/>
              <w:contextualSpacing/>
              <w:jc w:val="both"/>
              <w:rPr>
                <w:rFonts w:ascii="Times New Roman" w:hAnsi="Times New Roman" w:cs="Times New Roman"/>
                <w:sz w:val="24"/>
                <w:szCs w:val="24"/>
              </w:rPr>
            </w:pPr>
            <w:r>
              <w:rPr>
                <w:rFonts w:cs="Times New Roman" w:ascii="Times New Roman" w:hAnsi="Times New Roman"/>
                <w:b/>
                <w:bCs/>
                <w:sz w:val="24"/>
                <w:szCs w:val="24"/>
              </w:rPr>
              <w:t>Поставщик</w:t>
            </w:r>
          </w:p>
          <w:p>
            <w:pPr>
              <w:pStyle w:val="BodyText"/>
              <w:widowControl w:val="false"/>
              <w:spacing w:lineRule="auto" w:line="240" w:before="0" w:after="0"/>
              <w:ind w:left="57" w:right="57"/>
              <w:contextualSpacing/>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ind w:left="57" w:right="57"/>
              <w:contextualSpacing/>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contextualSpacing/>
              <w:rPr>
                <w:sz w:val="24"/>
                <w:szCs w:val="24"/>
              </w:rPr>
            </w:pPr>
            <w:r>
              <w:rPr>
                <w:sz w:val="24"/>
                <w:szCs w:val="24"/>
              </w:rPr>
            </w:r>
          </w:p>
          <w:p>
            <w:pPr>
              <w:pStyle w:val="Normal"/>
              <w:widowControl w:val="false"/>
              <w:spacing w:lineRule="auto" w:line="240" w:before="0" w:after="0"/>
              <w:contextualSpacing/>
              <w:rPr>
                <w:sz w:val="24"/>
                <w:szCs w:val="24"/>
              </w:rPr>
            </w:pPr>
            <w:r>
              <w:rPr>
                <w:sz w:val="24"/>
                <w:szCs w:val="24"/>
              </w:rPr>
            </w:r>
          </w:p>
          <w:p>
            <w:pPr>
              <w:pStyle w:val="Normal"/>
              <w:widowControl w:val="false"/>
              <w:spacing w:lineRule="auto" w:line="240" w:before="0" w:after="0"/>
              <w:contextualSpacing/>
              <w:rPr>
                <w:sz w:val="24"/>
                <w:szCs w:val="24"/>
              </w:rPr>
            </w:pPr>
            <w:r>
              <w:rPr>
                <w:sz w:val="24"/>
                <w:szCs w:val="24"/>
              </w:rPr>
            </w:r>
          </w:p>
          <w:p>
            <w:pPr>
              <w:pStyle w:val="Normal"/>
              <w:widowControl w:val="false"/>
              <w:spacing w:lineRule="auto" w:line="240" w:before="0" w:after="0"/>
              <w:contextualSpacing/>
              <w:rPr>
                <w:sz w:val="24"/>
                <w:szCs w:val="24"/>
              </w:rPr>
            </w:pPr>
            <w:r>
              <w:rPr>
                <w:sz w:val="24"/>
                <w:szCs w:val="24"/>
              </w:rPr>
            </w:r>
          </w:p>
          <w:p>
            <w:pPr>
              <w:pStyle w:val="Normal"/>
              <w:widowControl w:val="false"/>
              <w:spacing w:lineRule="auto" w:line="240" w:before="0" w:after="0"/>
              <w:contextualSpacing/>
              <w:rPr>
                <w:sz w:val="24"/>
                <w:szCs w:val="24"/>
              </w:rPr>
            </w:pPr>
            <w:r>
              <w:rPr>
                <w:sz w:val="24"/>
                <w:szCs w:val="24"/>
              </w:rPr>
            </w:r>
          </w:p>
          <w:p>
            <w:pPr>
              <w:pStyle w:val="Normal"/>
              <w:widowControl w:val="false"/>
              <w:spacing w:lineRule="auto" w:line="240" w:before="0" w:after="0"/>
              <w:contextualSpacing/>
              <w:rPr>
                <w:sz w:val="24"/>
                <w:szCs w:val="24"/>
              </w:rPr>
            </w:pPr>
            <w:r>
              <w:rPr>
                <w:sz w:val="24"/>
                <w:szCs w:val="24"/>
              </w:rPr>
            </w:r>
          </w:p>
          <w:p>
            <w:pPr>
              <w:pStyle w:val="Normal"/>
              <w:widowControl w:val="false"/>
              <w:spacing w:lineRule="auto" w:line="240" w:before="0" w:after="0"/>
              <w:contextualSpacing/>
              <w:rPr>
                <w:sz w:val="24"/>
                <w:szCs w:val="24"/>
              </w:rPr>
            </w:pPr>
            <w:r>
              <w:rPr>
                <w:sz w:val="24"/>
                <w:szCs w:val="24"/>
              </w:rPr>
            </w:r>
          </w:p>
          <w:p>
            <w:pPr>
              <w:pStyle w:val="Normal"/>
              <w:widowControl w:val="false"/>
              <w:spacing w:lineRule="auto" w:line="240" w:before="0" w:after="0"/>
              <w:contextualSpacing/>
              <w:rPr>
                <w:sz w:val="24"/>
                <w:szCs w:val="24"/>
              </w:rPr>
            </w:pPr>
            <w:r>
              <w:rPr>
                <w:sz w:val="24"/>
                <w:szCs w:val="24"/>
              </w:rPr>
            </w:r>
          </w:p>
          <w:p>
            <w:pPr>
              <w:pStyle w:val="Normal"/>
              <w:widowControl w:val="false"/>
              <w:spacing w:lineRule="auto" w:line="240" w:before="0" w:after="0"/>
              <w:contextualSpacing/>
              <w:rPr>
                <w:sz w:val="24"/>
                <w:szCs w:val="24"/>
              </w:rPr>
            </w:pPr>
            <w:r>
              <w:rPr>
                <w:sz w:val="24"/>
                <w:szCs w:val="24"/>
              </w:rPr>
            </w:r>
          </w:p>
          <w:p>
            <w:pPr>
              <w:pStyle w:val="Normal"/>
              <w:widowControl w:val="false"/>
              <w:spacing w:lineRule="auto" w:line="240" w:before="0" w:after="0"/>
              <w:contextualSpacing/>
              <w:rPr>
                <w:sz w:val="24"/>
                <w:szCs w:val="24"/>
              </w:rPr>
            </w:pPr>
            <w:r>
              <w:rPr>
                <w:sz w:val="24"/>
                <w:szCs w:val="24"/>
              </w:rPr>
            </w:r>
          </w:p>
          <w:p>
            <w:pPr>
              <w:pStyle w:val="Normal"/>
              <w:widowControl w:val="false"/>
              <w:spacing w:lineRule="auto" w:line="240" w:before="0" w:after="0"/>
              <w:contextualSpacing/>
              <w:rPr>
                <w:sz w:val="24"/>
                <w:szCs w:val="24"/>
              </w:rPr>
            </w:pPr>
            <w:r>
              <w:rPr>
                <w:sz w:val="24"/>
                <w:szCs w:val="24"/>
              </w:rPr>
            </w:r>
          </w:p>
          <w:p>
            <w:pPr>
              <w:pStyle w:val="Normal"/>
              <w:widowControl w:val="false"/>
              <w:spacing w:lineRule="auto" w:line="240" w:before="0" w:after="0"/>
              <w:contextualSpacing/>
              <w:rPr>
                <w:sz w:val="24"/>
                <w:szCs w:val="24"/>
              </w:rPr>
            </w:pPr>
            <w:r>
              <w:rPr>
                <w:sz w:val="24"/>
                <w:szCs w:val="24"/>
              </w:rPr>
            </w:r>
          </w:p>
          <w:p>
            <w:pPr>
              <w:pStyle w:val="Normal"/>
              <w:widowControl w:val="false"/>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t>_________________/_________________/</w:t>
            </w:r>
          </w:p>
          <w:p>
            <w:pPr>
              <w:pStyle w:val="Normal"/>
              <w:widowControl w:val="false"/>
              <w:spacing w:lineRule="auto" w:line="240" w:before="0" w:after="0"/>
              <w:ind w:left="57" w:right="57"/>
              <w:contextualSpacing/>
              <w:rPr>
                <w:rFonts w:ascii="Times New Roman" w:hAnsi="Times New Roman" w:cs="Times New Roman"/>
                <w:sz w:val="24"/>
                <w:szCs w:val="24"/>
              </w:rPr>
            </w:pPr>
            <w:r>
              <w:rPr>
                <w:rFonts w:cs="Times New Roman" w:ascii="Times New Roman" w:hAnsi="Times New Roman"/>
                <w:sz w:val="24"/>
                <w:szCs w:val="24"/>
              </w:rPr>
              <w:t>М.П.</w:t>
            </w:r>
          </w:p>
        </w:tc>
      </w:tr>
    </w:tbl>
    <w:p>
      <w:pPr>
        <w:pStyle w:val="Normal"/>
        <w:spacing w:lineRule="auto" w:line="240" w:before="0" w:after="0"/>
        <w:ind w:right="-150"/>
        <w:contextualSpacing w:val="false"/>
        <w:jc w:val="right"/>
        <w:rPr>
          <w:sz w:val="24"/>
          <w:szCs w:val="24"/>
        </w:rPr>
      </w:pPr>
      <w:r>
        <w:rPr>
          <w:sz w:val="24"/>
          <w:szCs w:val="24"/>
        </w:rPr>
      </w:r>
    </w:p>
    <w:p>
      <w:pPr>
        <w:pStyle w:val="Normal"/>
        <w:spacing w:lineRule="auto" w:line="240" w:before="0" w:after="0"/>
        <w:ind w:right="-150"/>
        <w:contextualSpacing w:val="false"/>
        <w:jc w:val="right"/>
        <w:rPr>
          <w:sz w:val="24"/>
          <w:szCs w:val="24"/>
        </w:rPr>
      </w:pPr>
      <w:r>
        <w:rPr>
          <w:sz w:val="24"/>
          <w:szCs w:val="24"/>
        </w:rPr>
      </w:r>
    </w:p>
    <w:p>
      <w:pPr>
        <w:pStyle w:val="Normal"/>
        <w:spacing w:lineRule="auto" w:line="240" w:before="0" w:after="0"/>
        <w:ind w:right="-150"/>
        <w:contextualSpacing w:val="false"/>
        <w:jc w:val="right"/>
        <w:rPr>
          <w:sz w:val="24"/>
          <w:szCs w:val="24"/>
        </w:rPr>
      </w:pPr>
      <w:r>
        <w:rPr>
          <w:sz w:val="24"/>
          <w:szCs w:val="24"/>
        </w:rPr>
      </w:r>
    </w:p>
    <w:p>
      <w:pPr>
        <w:pStyle w:val="Normal"/>
        <w:spacing w:lineRule="auto" w:line="240" w:before="0" w:after="0"/>
        <w:ind w:right="-150"/>
        <w:contextualSpacing w:val="false"/>
        <w:jc w:val="right"/>
        <w:rPr>
          <w:sz w:val="24"/>
          <w:szCs w:val="24"/>
        </w:rPr>
      </w:pPr>
      <w:r>
        <w:rPr>
          <w:sz w:val="24"/>
          <w:szCs w:val="24"/>
        </w:rPr>
      </w:r>
      <w:r>
        <w:br w:type="page"/>
      </w:r>
    </w:p>
    <w:p>
      <w:pPr>
        <w:pStyle w:val="Normal"/>
        <w:spacing w:lineRule="auto" w:line="240" w:before="0" w:after="0"/>
        <w:ind w:right="-150"/>
        <w:contextualSpacing w:val="false"/>
        <w:jc w:val="right"/>
        <w:rPr>
          <w:rFonts w:ascii="Times New Roman" w:hAnsi="Times New Roman" w:cs="Times New Roman"/>
          <w:sz w:val="24"/>
          <w:szCs w:val="24"/>
        </w:rPr>
      </w:pPr>
      <w:r>
        <w:rPr>
          <w:rFonts w:cs="Times New Roman" w:ascii="Times New Roman" w:hAnsi="Times New Roman"/>
          <w:sz w:val="24"/>
          <w:szCs w:val="24"/>
        </w:rPr>
        <w:t>Приложение № 1</w:t>
      </w:r>
    </w:p>
    <w:p>
      <w:pPr>
        <w:pStyle w:val="Normal"/>
        <w:spacing w:lineRule="auto" w:line="240" w:before="0" w:after="0"/>
        <w:ind w:right="-150"/>
        <w:contextualSpacing w:val="false"/>
        <w:jc w:val="right"/>
        <w:rPr>
          <w:rFonts w:ascii="Times New Roman" w:hAnsi="Times New Roman" w:cs="Times New Roman"/>
          <w:sz w:val="24"/>
          <w:szCs w:val="24"/>
        </w:rPr>
      </w:pPr>
      <w:r>
        <w:rPr>
          <w:rFonts w:cs="Times New Roman" w:ascii="Times New Roman" w:hAnsi="Times New Roman"/>
          <w:sz w:val="24"/>
          <w:szCs w:val="24"/>
        </w:rPr>
        <w:t>к Контракту № ___________</w:t>
      </w:r>
    </w:p>
    <w:p>
      <w:pPr>
        <w:pStyle w:val="Normal"/>
        <w:spacing w:lineRule="auto" w:line="240" w:before="0" w:after="0"/>
        <w:ind w:right="-150"/>
        <w:contextualSpacing w:val="false"/>
        <w:jc w:val="right"/>
        <w:rPr>
          <w:rFonts w:ascii="Times New Roman" w:hAnsi="Times New Roman" w:eastAsia="Times New Roman" w:cs="Times New Roman"/>
          <w:b/>
          <w:sz w:val="24"/>
          <w:szCs w:val="24"/>
          <w:lang w:eastAsia="ru-RU"/>
        </w:rPr>
      </w:pPr>
      <w:r>
        <w:rPr>
          <w:rFonts w:cs="Times New Roman" w:ascii="Times New Roman" w:hAnsi="Times New Roman"/>
          <w:sz w:val="24"/>
          <w:szCs w:val="24"/>
        </w:rPr>
        <w:t>от «____»__________2026 г.</w:t>
      </w:r>
    </w:p>
    <w:p>
      <w:pPr>
        <w:pStyle w:val="Normal"/>
        <w:spacing w:lineRule="auto" w:line="240" w:before="0" w:after="0"/>
        <w:ind w:firstLine="720" w:right="0"/>
        <w:contextualSpacing w:val="false"/>
        <w:jc w:val="center"/>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r>
    </w:p>
    <w:p>
      <w:pPr>
        <w:pStyle w:val="Normal"/>
        <w:spacing w:lineRule="auto" w:line="240" w:before="0" w:after="0"/>
        <w:ind w:firstLine="720" w:right="0"/>
        <w:contextualSpacing w:val="false"/>
        <w:jc w:val="center"/>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t xml:space="preserve">Спецификация </w:t>
      </w:r>
    </w:p>
    <w:p>
      <w:pPr>
        <w:pStyle w:val="Normal"/>
        <w:spacing w:lineRule="auto" w:line="240" w:before="0" w:after="0"/>
        <w:ind w:firstLine="720" w:right="0"/>
        <w:contextualSpacing w:val="false"/>
        <w:jc w:val="center"/>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r>
    </w:p>
    <w:tbl>
      <w:tblPr>
        <w:tblW w:w="10318" w:type="dxa"/>
        <w:jc w:val="left"/>
        <w:tblInd w:w="55" w:type="dxa"/>
        <w:tblLayout w:type="fixed"/>
        <w:tblCellMar>
          <w:top w:w="55" w:type="dxa"/>
          <w:left w:w="55" w:type="dxa"/>
          <w:bottom w:w="55" w:type="dxa"/>
          <w:right w:w="55" w:type="dxa"/>
        </w:tblCellMar>
      </w:tblPr>
      <w:tblGrid>
        <w:gridCol w:w="428"/>
        <w:gridCol w:w="3147"/>
        <w:gridCol w:w="790"/>
        <w:gridCol w:w="1038"/>
        <w:gridCol w:w="1298"/>
        <w:gridCol w:w="1267"/>
        <w:gridCol w:w="1066"/>
        <w:gridCol w:w="1"/>
        <w:gridCol w:w="1283"/>
      </w:tblGrid>
      <w:tr>
        <w:trPr/>
        <w:tc>
          <w:tcPr>
            <w:tcW w:w="428" w:type="dxa"/>
            <w:tcBorders>
              <w:top w:val="single" w:sz="4" w:space="0" w:color="000000"/>
              <w:left w:val="single" w:sz="4" w:space="0" w:color="000000"/>
              <w:bottom w:val="single" w:sz="4" w:space="0" w:color="000000"/>
            </w:tcBorders>
          </w:tcPr>
          <w:p>
            <w:pPr>
              <w:pStyle w:val="Normal"/>
              <w:widowControl w:val="false"/>
              <w:spacing w:lineRule="auto" w:line="240" w:before="0" w:after="0"/>
              <w:contextualSpacing w:val="false"/>
              <w:jc w:val="center"/>
              <w:rPr/>
            </w:pPr>
            <w:r>
              <w:rPr>
                <w:rFonts w:cs="Times New Roman" w:ascii="Times New Roman" w:hAnsi="Times New Roman"/>
                <w:b/>
                <w:bCs/>
                <w:sz w:val="24"/>
                <w:szCs w:val="24"/>
                <w:lang w:eastAsia="ar-SA"/>
              </w:rPr>
              <w:t>№</w:t>
            </w:r>
            <w:r>
              <w:rPr>
                <w:rFonts w:eastAsia="Times New Roman" w:cs="Times New Roman" w:ascii="Times New Roman" w:hAnsi="Times New Roman"/>
                <w:b/>
                <w:bCs/>
                <w:sz w:val="24"/>
                <w:szCs w:val="24"/>
                <w:lang w:eastAsia="ar-SA"/>
              </w:rPr>
              <w:t xml:space="preserve"> </w:t>
            </w:r>
            <w:r>
              <w:rPr>
                <w:rFonts w:cs="Times New Roman" w:ascii="Times New Roman" w:hAnsi="Times New Roman"/>
                <w:b/>
                <w:bCs/>
                <w:sz w:val="24"/>
                <w:szCs w:val="24"/>
                <w:lang w:eastAsia="ar-SA"/>
              </w:rPr>
              <w:t>п/п</w:t>
            </w:r>
          </w:p>
        </w:tc>
        <w:tc>
          <w:tcPr>
            <w:tcW w:w="3147" w:type="dxa"/>
            <w:tcBorders>
              <w:top w:val="single" w:sz="4" w:space="0" w:color="000000"/>
              <w:left w:val="single" w:sz="4" w:space="0" w:color="000000"/>
              <w:bottom w:val="single" w:sz="4" w:space="0" w:color="000000"/>
            </w:tcBorders>
          </w:tcPr>
          <w:p>
            <w:pPr>
              <w:pStyle w:val="Normal"/>
              <w:widowControl w:val="false"/>
              <w:spacing w:lineRule="auto" w:line="240" w:before="0" w:after="0"/>
              <w:ind w:firstLine="34" w:right="0"/>
              <w:contextualSpacing w:val="false"/>
              <w:jc w:val="center"/>
              <w:rPr>
                <w:rFonts w:ascii="Times New Roman" w:hAnsi="Times New Roman" w:cs="Times New Roman"/>
                <w:b/>
                <w:bCs/>
                <w:sz w:val="24"/>
                <w:szCs w:val="24"/>
                <w:lang w:eastAsia="ar-SA"/>
              </w:rPr>
            </w:pPr>
            <w:r>
              <w:rPr>
                <w:rFonts w:cs="Times New Roman" w:ascii="Times New Roman" w:hAnsi="Times New Roman"/>
                <w:b/>
                <w:bCs/>
                <w:sz w:val="24"/>
                <w:szCs w:val="24"/>
                <w:lang w:eastAsia="ar-SA"/>
              </w:rPr>
              <w:t>Наименование Товара</w:t>
            </w:r>
          </w:p>
          <w:p>
            <w:pPr>
              <w:pStyle w:val="Normal"/>
              <w:widowControl w:val="false"/>
              <w:spacing w:lineRule="auto" w:line="240" w:before="0" w:after="0"/>
              <w:contextualSpacing w:val="false"/>
              <w:jc w:val="center"/>
              <w:rPr>
                <w:rFonts w:ascii="Times New Roman" w:hAnsi="Times New Roman" w:cs="Times New Roman"/>
                <w:b/>
                <w:bCs/>
                <w:sz w:val="24"/>
                <w:szCs w:val="24"/>
                <w:lang w:eastAsia="ar-SA"/>
              </w:rPr>
            </w:pPr>
            <w:r>
              <w:rPr>
                <w:rFonts w:cs="Times New Roman" w:ascii="Times New Roman" w:hAnsi="Times New Roman"/>
                <w:b/>
                <w:bCs/>
                <w:sz w:val="24"/>
                <w:szCs w:val="24"/>
                <w:lang w:eastAsia="ar-SA"/>
              </w:rPr>
            </w:r>
          </w:p>
        </w:tc>
        <w:tc>
          <w:tcPr>
            <w:tcW w:w="790" w:type="dxa"/>
            <w:tcBorders>
              <w:top w:val="single" w:sz="4" w:space="0" w:color="000000"/>
              <w:left w:val="single" w:sz="4" w:space="0" w:color="000000"/>
              <w:bottom w:val="single" w:sz="4" w:space="0" w:color="000000"/>
            </w:tcBorders>
          </w:tcPr>
          <w:p>
            <w:pPr>
              <w:pStyle w:val="Normal"/>
              <w:widowControl w:val="false"/>
              <w:spacing w:lineRule="auto" w:line="240" w:before="0" w:after="0"/>
              <w:contextualSpacing w:val="false"/>
              <w:jc w:val="center"/>
              <w:rPr>
                <w:rFonts w:ascii="Times New Roman" w:hAnsi="Times New Roman" w:cs="Times New Roman"/>
                <w:b/>
                <w:bCs/>
                <w:sz w:val="24"/>
                <w:szCs w:val="24"/>
                <w:lang w:eastAsia="ar-SA"/>
              </w:rPr>
            </w:pPr>
            <w:r>
              <w:rPr>
                <w:rFonts w:cs="Times New Roman" w:ascii="Times New Roman" w:hAnsi="Times New Roman"/>
                <w:b/>
                <w:bCs/>
                <w:sz w:val="24"/>
                <w:szCs w:val="24"/>
                <w:lang w:eastAsia="ar-SA"/>
              </w:rPr>
              <w:t>Ед. изм.</w:t>
            </w:r>
          </w:p>
        </w:tc>
        <w:tc>
          <w:tcPr>
            <w:tcW w:w="1038" w:type="dxa"/>
            <w:tcBorders>
              <w:top w:val="single" w:sz="4" w:space="0" w:color="000000"/>
              <w:left w:val="single" w:sz="4" w:space="0" w:color="000000"/>
              <w:bottom w:val="single" w:sz="4" w:space="0" w:color="000000"/>
            </w:tcBorders>
          </w:tcPr>
          <w:p>
            <w:pPr>
              <w:pStyle w:val="Normal"/>
              <w:widowControl w:val="false"/>
              <w:spacing w:lineRule="auto" w:line="240" w:before="0" w:after="0"/>
              <w:contextualSpacing w:val="false"/>
              <w:jc w:val="center"/>
              <w:rPr>
                <w:rFonts w:ascii="Times New Roman" w:hAnsi="Times New Roman" w:cs="Times New Roman"/>
                <w:b/>
                <w:bCs/>
                <w:sz w:val="24"/>
                <w:szCs w:val="24"/>
                <w:lang w:eastAsia="ar-SA"/>
              </w:rPr>
            </w:pPr>
            <w:r>
              <w:rPr>
                <w:rFonts w:cs="Times New Roman" w:ascii="Times New Roman" w:hAnsi="Times New Roman"/>
                <w:b/>
                <w:bCs/>
                <w:sz w:val="24"/>
                <w:szCs w:val="24"/>
                <w:lang w:eastAsia="ar-SA"/>
              </w:rPr>
              <w:t>Кол-во</w:t>
            </w:r>
          </w:p>
        </w:tc>
        <w:tc>
          <w:tcPr>
            <w:tcW w:w="1298" w:type="dxa"/>
            <w:tcBorders>
              <w:top w:val="single" w:sz="4" w:space="0" w:color="000000"/>
              <w:left w:val="single" w:sz="4" w:space="0" w:color="000000"/>
              <w:bottom w:val="single" w:sz="4" w:space="0" w:color="000000"/>
            </w:tcBorders>
          </w:tcPr>
          <w:p>
            <w:pPr>
              <w:pStyle w:val="Normal"/>
              <w:widowControl w:val="false"/>
              <w:tabs>
                <w:tab w:val="clear" w:pos="708"/>
                <w:tab w:val="left" w:pos="0" w:leader="none"/>
              </w:tabs>
              <w:spacing w:before="0" w:after="0"/>
              <w:contextualSpacing w:val="false"/>
              <w:jc w:val="center"/>
              <w:rPr>
                <w:rFonts w:ascii="Times New Roman" w:hAnsi="Times New Roman" w:eastAsia="Times New Roman" w:cs="Times New Roman"/>
                <w:b/>
                <w:bCs/>
                <w:sz w:val="24"/>
                <w:szCs w:val="24"/>
                <w:lang w:eastAsia="ru-RU"/>
              </w:rPr>
            </w:pPr>
            <w:r>
              <w:rPr>
                <w:rFonts w:eastAsia="Times New Roman" w:cs="Times New Roman" w:ascii="Times New Roman" w:hAnsi="Times New Roman"/>
                <w:b/>
                <w:bCs/>
                <w:sz w:val="24"/>
                <w:szCs w:val="24"/>
                <w:lang w:eastAsia="ru-RU"/>
              </w:rPr>
              <w:t>Цена за ед., в руб. (с НДС)</w:t>
            </w:r>
          </w:p>
          <w:p>
            <w:pPr>
              <w:pStyle w:val="Normal"/>
              <w:widowControl w:val="false"/>
              <w:tabs>
                <w:tab w:val="clear" w:pos="708"/>
                <w:tab w:val="left" w:pos="0" w:leader="none"/>
              </w:tabs>
              <w:spacing w:before="0" w:after="0"/>
              <w:contextualSpacing w:val="false"/>
              <w:jc w:val="center"/>
              <w:rPr>
                <w:rFonts w:ascii="Times New Roman" w:hAnsi="Times New Roman" w:eastAsia="Times New Roman" w:cs="Times New Roman"/>
                <w:b/>
                <w:bCs/>
                <w:sz w:val="24"/>
                <w:szCs w:val="24"/>
                <w:lang w:eastAsia="ru-RU"/>
              </w:rPr>
            </w:pPr>
            <w:r>
              <w:rPr>
                <w:rFonts w:eastAsia="Times New Roman" w:cs="Times New Roman" w:ascii="Times New Roman" w:hAnsi="Times New Roman"/>
                <w:b/>
                <w:bCs/>
                <w:sz w:val="24"/>
                <w:szCs w:val="24"/>
                <w:lang w:eastAsia="ru-RU"/>
              </w:rPr>
            </w:r>
          </w:p>
          <w:p>
            <w:pPr>
              <w:pStyle w:val="Normal"/>
              <w:widowControl w:val="false"/>
              <w:tabs>
                <w:tab w:val="clear" w:pos="708"/>
                <w:tab w:val="left" w:pos="0" w:leader="none"/>
              </w:tabs>
              <w:spacing w:before="0" w:after="0"/>
              <w:contextualSpacing w:val="false"/>
              <w:jc w:val="center"/>
              <w:rPr>
                <w:rFonts w:ascii="Times New Roman" w:hAnsi="Times New Roman" w:eastAsia="Times New Roman" w:cs="Times New Roman"/>
                <w:b/>
                <w:bCs/>
                <w:i/>
                <w:i/>
                <w:iCs/>
                <w:sz w:val="24"/>
                <w:szCs w:val="24"/>
                <w:lang w:eastAsia="ru-RU"/>
              </w:rPr>
            </w:pPr>
            <w:r>
              <w:rPr>
                <w:rFonts w:eastAsia="Times New Roman" w:cs="Times New Roman" w:ascii="Times New Roman" w:hAnsi="Times New Roman"/>
                <w:b/>
                <w:bCs/>
                <w:i/>
                <w:iCs/>
                <w:sz w:val="24"/>
                <w:szCs w:val="24"/>
                <w:lang w:eastAsia="ru-RU"/>
              </w:rPr>
              <w:t>В случае неприменения Поставщиком общего режима налогообложения указывается</w:t>
            </w:r>
          </w:p>
          <w:p>
            <w:pPr>
              <w:pStyle w:val="Normal"/>
              <w:widowControl w:val="false"/>
              <w:tabs>
                <w:tab w:val="clear" w:pos="708"/>
                <w:tab w:val="left" w:pos="0" w:leader="none"/>
              </w:tabs>
              <w:spacing w:before="0" w:after="0"/>
              <w:contextualSpacing w:val="false"/>
              <w:jc w:val="center"/>
              <w:rPr>
                <w:rFonts w:ascii="Times New Roman" w:hAnsi="Times New Roman" w:eastAsia="Times New Roman" w:cs="Times New Roman"/>
                <w:b/>
                <w:bCs/>
                <w:i/>
                <w:i/>
                <w:iCs/>
                <w:sz w:val="24"/>
                <w:szCs w:val="24"/>
                <w:lang w:eastAsia="ru-RU"/>
              </w:rPr>
            </w:pPr>
            <w:r>
              <w:rPr>
                <w:rFonts w:eastAsia="Times New Roman" w:cs="Times New Roman" w:ascii="Times New Roman" w:hAnsi="Times New Roman"/>
                <w:b/>
                <w:bCs/>
                <w:i/>
                <w:iCs/>
                <w:sz w:val="24"/>
                <w:szCs w:val="24"/>
                <w:lang w:eastAsia="ru-RU"/>
              </w:rPr>
            </w:r>
          </w:p>
          <w:p>
            <w:pPr>
              <w:pStyle w:val="Normal"/>
              <w:widowControl w:val="false"/>
              <w:tabs>
                <w:tab w:val="clear" w:pos="708"/>
                <w:tab w:val="left" w:pos="0" w:leader="none"/>
              </w:tabs>
              <w:spacing w:before="0" w:after="0"/>
              <w:contextualSpacing w:val="false"/>
              <w:jc w:val="center"/>
              <w:rPr>
                <w:rFonts w:ascii="Times New Roman" w:hAnsi="Times New Roman" w:cs="Times New Roman"/>
                <w:b/>
                <w:bCs/>
                <w:sz w:val="24"/>
                <w:szCs w:val="24"/>
              </w:rPr>
            </w:pPr>
            <w:r>
              <w:rPr>
                <w:rFonts w:eastAsia="Times New Roman" w:cs="Times New Roman" w:ascii="Times New Roman" w:hAnsi="Times New Roman"/>
                <w:b/>
                <w:bCs/>
                <w:sz w:val="24"/>
                <w:szCs w:val="24"/>
                <w:lang w:eastAsia="ru-RU"/>
              </w:rPr>
              <w:t>Цена за ед., в руб.</w:t>
            </w:r>
          </w:p>
          <w:p>
            <w:pPr>
              <w:pStyle w:val="Normal"/>
              <w:widowControl w:val="false"/>
              <w:spacing w:lineRule="auto" w:line="240" w:before="0" w:after="0"/>
              <w:contextualSpacing w:val="false"/>
              <w:jc w:val="center"/>
              <w:rPr>
                <w:rFonts w:ascii="Times New Roman" w:hAnsi="Times New Roman" w:cs="Times New Roman"/>
                <w:b/>
                <w:bCs/>
                <w:sz w:val="24"/>
                <w:szCs w:val="24"/>
              </w:rPr>
            </w:pPr>
            <w:r>
              <w:rPr>
                <w:rFonts w:cs="Times New Roman" w:ascii="Times New Roman" w:hAnsi="Times New Roman"/>
                <w:b/>
                <w:bCs/>
                <w:sz w:val="24"/>
                <w:szCs w:val="24"/>
              </w:rPr>
            </w:r>
          </w:p>
        </w:tc>
        <w:tc>
          <w:tcPr>
            <w:tcW w:w="1267" w:type="dxa"/>
            <w:tcBorders>
              <w:top w:val="single" w:sz="4" w:space="0" w:color="000000"/>
              <w:left w:val="single" w:sz="4" w:space="0" w:color="000000"/>
              <w:bottom w:val="single" w:sz="4" w:space="0" w:color="000000"/>
            </w:tcBorders>
          </w:tcPr>
          <w:p>
            <w:pPr>
              <w:pStyle w:val="Normal"/>
              <w:widowControl w:val="false"/>
              <w:tabs>
                <w:tab w:val="clear" w:pos="708"/>
                <w:tab w:val="left" w:pos="0" w:leader="none"/>
              </w:tabs>
              <w:spacing w:before="0" w:after="0"/>
              <w:contextualSpacing w:val="false"/>
              <w:jc w:val="center"/>
              <w:rPr>
                <w:rFonts w:ascii="Times New Roman" w:hAnsi="Times New Roman" w:eastAsia="Times New Roman" w:cs="Times New Roman"/>
                <w:b/>
                <w:bCs/>
                <w:sz w:val="24"/>
                <w:szCs w:val="24"/>
                <w:lang w:eastAsia="ru-RU"/>
              </w:rPr>
            </w:pPr>
            <w:r>
              <w:rPr>
                <w:rFonts w:eastAsia="Times New Roman" w:cs="Times New Roman" w:ascii="Times New Roman" w:hAnsi="Times New Roman"/>
                <w:b/>
                <w:bCs/>
                <w:sz w:val="24"/>
                <w:szCs w:val="24"/>
                <w:lang w:eastAsia="ru-RU"/>
              </w:rPr>
              <w:t>Сумма в руб. (с НДС)</w:t>
            </w:r>
          </w:p>
          <w:p>
            <w:pPr>
              <w:pStyle w:val="Normal"/>
              <w:widowControl w:val="false"/>
              <w:tabs>
                <w:tab w:val="clear" w:pos="708"/>
                <w:tab w:val="left" w:pos="0" w:leader="none"/>
              </w:tabs>
              <w:spacing w:before="0" w:after="0"/>
              <w:contextualSpacing w:val="false"/>
              <w:jc w:val="center"/>
              <w:rPr>
                <w:rFonts w:ascii="Times New Roman" w:hAnsi="Times New Roman" w:eastAsia="Times New Roman" w:cs="Times New Roman"/>
                <w:b/>
                <w:bCs/>
                <w:sz w:val="24"/>
                <w:szCs w:val="24"/>
                <w:lang w:eastAsia="ru-RU"/>
              </w:rPr>
            </w:pPr>
            <w:r>
              <w:rPr>
                <w:rFonts w:eastAsia="Times New Roman" w:cs="Times New Roman" w:ascii="Times New Roman" w:hAnsi="Times New Roman"/>
                <w:b/>
                <w:bCs/>
                <w:sz w:val="24"/>
                <w:szCs w:val="24"/>
                <w:lang w:eastAsia="ru-RU"/>
              </w:rPr>
            </w:r>
          </w:p>
          <w:p>
            <w:pPr>
              <w:pStyle w:val="Normal"/>
              <w:widowControl w:val="false"/>
              <w:tabs>
                <w:tab w:val="clear" w:pos="708"/>
                <w:tab w:val="left" w:pos="0" w:leader="none"/>
              </w:tabs>
              <w:spacing w:before="0" w:after="0"/>
              <w:contextualSpacing w:val="false"/>
              <w:jc w:val="center"/>
              <w:rPr>
                <w:rFonts w:ascii="Times New Roman" w:hAnsi="Times New Roman" w:eastAsia="Times New Roman" w:cs="Times New Roman"/>
                <w:b/>
                <w:bCs/>
                <w:i/>
                <w:i/>
                <w:iCs/>
                <w:sz w:val="24"/>
                <w:szCs w:val="24"/>
                <w:lang w:eastAsia="ru-RU"/>
              </w:rPr>
            </w:pPr>
            <w:r>
              <w:rPr>
                <w:rFonts w:eastAsia="Times New Roman" w:cs="Times New Roman" w:ascii="Times New Roman" w:hAnsi="Times New Roman"/>
                <w:b/>
                <w:bCs/>
                <w:i/>
                <w:iCs/>
                <w:sz w:val="24"/>
                <w:szCs w:val="24"/>
                <w:lang w:eastAsia="ru-RU"/>
              </w:rPr>
              <w:t>В случае неприменения Поставщиком общего режима налогообложения указывается</w:t>
            </w:r>
          </w:p>
          <w:p>
            <w:pPr>
              <w:pStyle w:val="Normal"/>
              <w:widowControl w:val="false"/>
              <w:tabs>
                <w:tab w:val="clear" w:pos="708"/>
                <w:tab w:val="left" w:pos="0" w:leader="none"/>
              </w:tabs>
              <w:spacing w:before="0" w:after="0"/>
              <w:contextualSpacing w:val="false"/>
              <w:jc w:val="center"/>
              <w:rPr>
                <w:rFonts w:ascii="Times New Roman" w:hAnsi="Times New Roman" w:eastAsia="Times New Roman" w:cs="Times New Roman"/>
                <w:b/>
                <w:bCs/>
                <w:i/>
                <w:i/>
                <w:iCs/>
                <w:sz w:val="24"/>
                <w:szCs w:val="24"/>
                <w:lang w:eastAsia="ru-RU"/>
              </w:rPr>
            </w:pPr>
            <w:r>
              <w:rPr>
                <w:rFonts w:eastAsia="Times New Roman" w:cs="Times New Roman" w:ascii="Times New Roman" w:hAnsi="Times New Roman"/>
                <w:b/>
                <w:bCs/>
                <w:i/>
                <w:iCs/>
                <w:sz w:val="24"/>
                <w:szCs w:val="24"/>
                <w:lang w:eastAsia="ru-RU"/>
              </w:rPr>
            </w:r>
          </w:p>
          <w:p>
            <w:pPr>
              <w:pStyle w:val="Normal"/>
              <w:widowControl w:val="false"/>
              <w:tabs>
                <w:tab w:val="clear" w:pos="708"/>
                <w:tab w:val="left" w:pos="0" w:leader="none"/>
              </w:tabs>
              <w:spacing w:before="0" w:after="0"/>
              <w:contextualSpacing w:val="false"/>
              <w:jc w:val="center"/>
              <w:rPr>
                <w:rFonts w:ascii="Times New Roman" w:hAnsi="Times New Roman" w:cs="Times New Roman"/>
                <w:b/>
                <w:bCs/>
                <w:sz w:val="24"/>
                <w:szCs w:val="24"/>
              </w:rPr>
            </w:pPr>
            <w:r>
              <w:rPr>
                <w:rFonts w:eastAsia="Times New Roman" w:cs="Times New Roman" w:ascii="Times New Roman" w:hAnsi="Times New Roman"/>
                <w:b/>
                <w:bCs/>
                <w:sz w:val="24"/>
                <w:szCs w:val="24"/>
                <w:lang w:eastAsia="ru-RU"/>
              </w:rPr>
              <w:t>Сумма в руб.</w:t>
            </w:r>
          </w:p>
          <w:p>
            <w:pPr>
              <w:pStyle w:val="Normal"/>
              <w:widowControl w:val="false"/>
              <w:spacing w:lineRule="auto" w:line="240" w:before="0" w:after="0"/>
              <w:contextualSpacing/>
              <w:jc w:val="center"/>
              <w:rPr>
                <w:rFonts w:ascii="Times New Roman" w:hAnsi="Times New Roman" w:cs="Times New Roman"/>
                <w:b/>
                <w:bCs/>
                <w:sz w:val="24"/>
                <w:szCs w:val="24"/>
              </w:rPr>
            </w:pPr>
            <w:r>
              <w:rPr>
                <w:rFonts w:cs="Times New Roman" w:ascii="Times New Roman" w:hAnsi="Times New Roman"/>
                <w:b/>
                <w:bCs/>
                <w:sz w:val="24"/>
                <w:szCs w:val="24"/>
              </w:rPr>
            </w:r>
          </w:p>
        </w:tc>
        <w:tc>
          <w:tcPr>
            <w:tcW w:w="1067" w:type="dxa"/>
            <w:gridSpan w:val="2"/>
            <w:tcBorders>
              <w:top w:val="single" w:sz="4" w:space="0" w:color="000000"/>
              <w:left w:val="single" w:sz="4" w:space="0" w:color="000000"/>
              <w:bottom w:val="single" w:sz="4" w:space="0" w:color="000000"/>
            </w:tcBorders>
          </w:tcPr>
          <w:p>
            <w:pPr>
              <w:pStyle w:val="Normal"/>
              <w:widowControl w:val="false"/>
              <w:tabs>
                <w:tab w:val="clear" w:pos="708"/>
                <w:tab w:val="left" w:pos="0" w:leader="none"/>
              </w:tabs>
              <w:spacing w:before="0" w:after="0"/>
              <w:contextualSpacing w:val="false"/>
              <w:jc w:val="center"/>
              <w:rPr>
                <w:rFonts w:ascii="Times New Roman" w:hAnsi="Times New Roman" w:eastAsia="Times New Roman" w:cs="Times New Roman"/>
                <w:b/>
                <w:bCs/>
                <w:sz w:val="24"/>
                <w:szCs w:val="24"/>
                <w:lang w:eastAsia="ru-RU"/>
              </w:rPr>
            </w:pPr>
            <w:r>
              <w:rPr>
                <w:rFonts w:eastAsia="Times New Roman" w:cs="Times New Roman" w:ascii="Times New Roman" w:hAnsi="Times New Roman"/>
                <w:b/>
                <w:bCs/>
                <w:sz w:val="24"/>
                <w:szCs w:val="24"/>
                <w:lang w:eastAsia="ru-RU"/>
              </w:rPr>
              <w:t>НДС в руб.</w:t>
            </w:r>
          </w:p>
          <w:p>
            <w:pPr>
              <w:pStyle w:val="Normal"/>
              <w:widowControl w:val="false"/>
              <w:tabs>
                <w:tab w:val="clear" w:pos="708"/>
                <w:tab w:val="left" w:pos="0" w:leader="none"/>
              </w:tabs>
              <w:spacing w:before="0" w:after="0"/>
              <w:contextualSpacing w:val="false"/>
              <w:jc w:val="center"/>
              <w:rPr>
                <w:rFonts w:ascii="Times New Roman" w:hAnsi="Times New Roman" w:eastAsia="Times New Roman" w:cs="Times New Roman"/>
                <w:b/>
                <w:bCs/>
                <w:sz w:val="24"/>
                <w:szCs w:val="24"/>
                <w:lang w:eastAsia="ru-RU"/>
              </w:rPr>
            </w:pPr>
            <w:r>
              <w:rPr>
                <w:rFonts w:eastAsia="Times New Roman" w:cs="Times New Roman" w:ascii="Times New Roman" w:hAnsi="Times New Roman"/>
                <w:b/>
                <w:bCs/>
                <w:sz w:val="24"/>
                <w:szCs w:val="24"/>
                <w:lang w:eastAsia="ru-RU"/>
              </w:rPr>
            </w:r>
          </w:p>
          <w:p>
            <w:pPr>
              <w:pStyle w:val="Normal"/>
              <w:widowControl w:val="false"/>
              <w:tabs>
                <w:tab w:val="clear" w:pos="708"/>
                <w:tab w:val="left" w:pos="0" w:leader="none"/>
              </w:tabs>
              <w:spacing w:before="0" w:after="0"/>
              <w:contextualSpacing w:val="false"/>
              <w:jc w:val="center"/>
              <w:rPr>
                <w:rFonts w:ascii="Times New Roman" w:hAnsi="Times New Roman" w:eastAsia="Times New Roman" w:cs="Times New Roman"/>
                <w:b/>
                <w:bCs/>
                <w:sz w:val="24"/>
                <w:szCs w:val="24"/>
                <w:lang w:eastAsia="ru-RU"/>
              </w:rPr>
            </w:pPr>
            <w:r>
              <w:rPr>
                <w:rFonts w:eastAsia="Times New Roman" w:cs="Times New Roman" w:ascii="Times New Roman" w:hAnsi="Times New Roman"/>
                <w:b/>
                <w:bCs/>
                <w:sz w:val="24"/>
                <w:szCs w:val="24"/>
                <w:lang w:eastAsia="ru-RU"/>
              </w:rPr>
            </w:r>
          </w:p>
          <w:p>
            <w:pPr>
              <w:pStyle w:val="Normal"/>
              <w:widowControl w:val="false"/>
              <w:tabs>
                <w:tab w:val="clear" w:pos="708"/>
                <w:tab w:val="left" w:pos="0" w:leader="none"/>
              </w:tabs>
              <w:spacing w:before="0" w:after="0"/>
              <w:contextualSpacing w:val="false"/>
              <w:jc w:val="center"/>
              <w:rPr>
                <w:rFonts w:ascii="Times New Roman" w:hAnsi="Times New Roman" w:cs="Times New Roman"/>
                <w:b/>
                <w:bCs/>
                <w:sz w:val="24"/>
                <w:szCs w:val="24"/>
              </w:rPr>
            </w:pPr>
            <w:r>
              <w:rPr>
                <w:rFonts w:eastAsia="Times New Roman" w:cs="Times New Roman" w:ascii="Times New Roman" w:hAnsi="Times New Roman"/>
                <w:b/>
                <w:bCs/>
                <w:i/>
                <w:iCs/>
                <w:lang w:eastAsia="ru-RU"/>
              </w:rPr>
              <w:t>В случае неприменения Поставщиком общего режима налогообложения столбец исключается</w:t>
            </w:r>
          </w:p>
          <w:p>
            <w:pPr>
              <w:pStyle w:val="Normal"/>
              <w:widowControl w:val="false"/>
              <w:spacing w:lineRule="auto" w:line="240" w:before="0" w:after="0"/>
              <w:contextualSpacing/>
              <w:jc w:val="center"/>
              <w:rPr>
                <w:rFonts w:ascii="Times New Roman" w:hAnsi="Times New Roman" w:cs="Times New Roman"/>
                <w:b/>
                <w:bCs/>
                <w:sz w:val="24"/>
                <w:szCs w:val="24"/>
              </w:rPr>
            </w:pPr>
            <w:r>
              <w:rPr>
                <w:rFonts w:cs="Times New Roman" w:ascii="Times New Roman" w:hAnsi="Times New Roman"/>
                <w:b/>
                <w:bCs/>
                <w:sz w:val="24"/>
                <w:szCs w:val="24"/>
              </w:rPr>
            </w:r>
          </w:p>
          <w:p>
            <w:pPr>
              <w:pStyle w:val="Normal"/>
              <w:widowControl w:val="false"/>
              <w:spacing w:lineRule="auto" w:line="240" w:before="0" w:after="0"/>
              <w:contextualSpacing/>
              <w:jc w:val="center"/>
              <w:rPr>
                <w:rFonts w:ascii="Times New Roman" w:hAnsi="Times New Roman" w:cs="Times New Roman"/>
                <w:b/>
                <w:bCs/>
                <w:sz w:val="24"/>
                <w:szCs w:val="24"/>
              </w:rPr>
            </w:pPr>
            <w:r>
              <w:rPr>
                <w:rFonts w:cs="Times New Roman" w:ascii="Times New Roman" w:hAnsi="Times New Roman"/>
                <w:b/>
                <w:bCs/>
                <w:sz w:val="24"/>
                <w:szCs w:val="24"/>
              </w:rPr>
            </w:r>
          </w:p>
        </w:tc>
        <w:tc>
          <w:tcPr>
            <w:tcW w:w="12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val="false"/>
              <w:jc w:val="center"/>
              <w:rPr>
                <w:rFonts w:ascii="Times New Roman" w:hAnsi="Times New Roman" w:cs="Times New Roman"/>
                <w:b/>
                <w:bCs/>
                <w:sz w:val="24"/>
                <w:szCs w:val="24"/>
                <w:lang w:eastAsia="ar-SA"/>
              </w:rPr>
            </w:pPr>
            <w:r>
              <w:rPr>
                <w:rFonts w:cs="Times New Roman" w:ascii="Times New Roman" w:hAnsi="Times New Roman"/>
                <w:b/>
                <w:bCs/>
                <w:sz w:val="24"/>
                <w:szCs w:val="24"/>
                <w:lang w:eastAsia="ar-SA"/>
              </w:rPr>
              <w:t>Страна происхождения</w:t>
            </w:r>
          </w:p>
        </w:tc>
      </w:tr>
      <w:tr>
        <w:trPr/>
        <w:tc>
          <w:tcPr>
            <w:tcW w:w="428" w:type="dxa"/>
            <w:tcBorders>
              <w:left w:val="single" w:sz="4" w:space="0" w:color="000000"/>
              <w:bottom w:val="single" w:sz="4" w:space="0" w:color="000000"/>
            </w:tcBorders>
          </w:tcPr>
          <w:p>
            <w:pPr>
              <w:pStyle w:val="Style23"/>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t>1</w:t>
            </w:r>
          </w:p>
        </w:tc>
        <w:tc>
          <w:tcPr>
            <w:tcW w:w="3147" w:type="dxa"/>
            <w:tcBorders>
              <w:left w:val="single" w:sz="4" w:space="0" w:color="000000"/>
              <w:bottom w:val="single" w:sz="4" w:space="0" w:color="000000"/>
            </w:tcBorders>
          </w:tcPr>
          <w:p>
            <w:pPr>
              <w:pStyle w:val="Normal"/>
              <w:snapToGrid w:val="false"/>
              <w:ind w:right="0"/>
              <w:jc w:val="left"/>
              <w:rPr>
                <w:rFonts w:eastAsia="Times New Roman" w:cs="Times New Roman"/>
                <w:b w:val="false"/>
                <w:bCs/>
                <w:i w:val="false"/>
                <w:i w:val="false"/>
                <w:caps w:val="false"/>
                <w:smallCaps w:val="false"/>
                <w:color w:val="auto"/>
                <w:spacing w:val="-10"/>
                <w:kern w:val="0"/>
                <w:lang w:val="ru-RU" w:eastAsia="ru-RU" w:bidi="ar-SA"/>
              </w:rPr>
            </w:pPr>
            <w:r>
              <w:rPr>
                <w:rFonts w:eastAsia="Times New Roman" w:cs="Times New Roman"/>
                <w:b w:val="false"/>
                <w:bCs/>
                <w:i w:val="false"/>
                <w:caps w:val="false"/>
                <w:smallCaps w:val="false"/>
                <w:color w:val="auto"/>
                <w:spacing w:val="-10"/>
                <w:kern w:val="0"/>
                <w:lang w:val="ru-RU" w:eastAsia="ru-RU" w:bidi="ar-SA"/>
              </w:rPr>
            </w:r>
          </w:p>
          <w:p>
            <w:pPr>
              <w:pStyle w:val="Normal"/>
              <w:spacing w:before="0" w:after="198"/>
              <w:ind w:right="0"/>
              <w:contextualSpacing/>
              <w:jc w:val="left"/>
              <w:rPr>
                <w:rFonts w:eastAsia="Times New Roman" w:cs="Times New Roman"/>
                <w:b w:val="false"/>
                <w:bCs/>
                <w:i w:val="false"/>
                <w:i w:val="false"/>
                <w:caps w:val="false"/>
                <w:smallCaps w:val="false"/>
                <w:color w:val="auto"/>
                <w:spacing w:val="-10"/>
                <w:kern w:val="0"/>
                <w:lang w:val="ru-RU" w:eastAsia="ru-RU" w:bidi="ar-SA"/>
              </w:rPr>
            </w:pPr>
            <w:r>
              <w:rPr>
                <w:rFonts w:eastAsia="Times New Roman" w:cs="Times New Roman"/>
                <w:b w:val="false"/>
                <w:bCs/>
                <w:i w:val="false"/>
                <w:caps w:val="false"/>
                <w:smallCaps w:val="false"/>
                <w:color w:val="auto"/>
                <w:spacing w:val="-10"/>
                <w:kern w:val="0"/>
                <w:lang w:val="ru-RU" w:eastAsia="ru-RU" w:bidi="ar-SA"/>
              </w:rPr>
            </w:r>
          </w:p>
        </w:tc>
        <w:tc>
          <w:tcPr>
            <w:tcW w:w="790" w:type="dxa"/>
            <w:tcBorders>
              <w:left w:val="single" w:sz="4" w:space="0" w:color="000000"/>
              <w:bottom w:val="single" w:sz="4" w:space="0" w:color="000000"/>
            </w:tcBorders>
          </w:tcPr>
          <w:p>
            <w:pPr>
              <w:pStyle w:val="Normal"/>
              <w:widowControl/>
              <w:suppressAutoHyphens w:val="true"/>
              <w:snapToGrid w:val="false"/>
              <w:spacing w:lineRule="auto" w:line="240" w:before="0" w:after="0"/>
              <w:contextualSpacing w:val="false"/>
              <w:jc w:val="center"/>
              <w:rPr>
                <w:rFonts w:ascii="Times New Roman" w:hAnsi="Times New Roman" w:eastAsia="Times New Roman" w:cs="Times New Roman"/>
                <w:b w:val="false"/>
                <w:bCs/>
                <w:i w:val="false"/>
                <w:i w:val="false"/>
                <w:caps w:val="false"/>
                <w:smallCaps w:val="false"/>
                <w:color w:val="auto"/>
                <w:spacing w:val="-10"/>
                <w:kern w:val="0"/>
                <w:sz w:val="24"/>
                <w:szCs w:val="24"/>
                <w:lang w:val="ru-RU" w:eastAsia="ru-RU" w:bidi="ar-SA"/>
              </w:rPr>
            </w:pPr>
            <w:r>
              <w:rPr>
                <w:rFonts w:eastAsia="Times New Roman" w:cs="Times New Roman" w:ascii="Times New Roman" w:hAnsi="Times New Roman"/>
                <w:b w:val="false"/>
                <w:bCs/>
                <w:i w:val="false"/>
                <w:caps w:val="false"/>
                <w:smallCaps w:val="false"/>
                <w:color w:val="auto"/>
                <w:spacing w:val="-10"/>
                <w:kern w:val="0"/>
                <w:sz w:val="24"/>
                <w:szCs w:val="24"/>
                <w:lang w:val="ru-RU" w:eastAsia="ru-RU" w:bidi="ar-SA"/>
              </w:rPr>
            </w:r>
          </w:p>
        </w:tc>
        <w:tc>
          <w:tcPr>
            <w:tcW w:w="1038" w:type="dxa"/>
            <w:tcBorders>
              <w:left w:val="single" w:sz="4" w:space="0" w:color="000000"/>
              <w:bottom w:val="single" w:sz="4" w:space="0" w:color="000000"/>
            </w:tcBorders>
          </w:tcPr>
          <w:p>
            <w:pPr>
              <w:pStyle w:val="Style23"/>
              <w:widowControl/>
              <w:suppressAutoHyphens w:val="true"/>
              <w:snapToGrid w:val="false"/>
              <w:spacing w:lineRule="auto" w:line="240" w:before="0" w:after="200"/>
              <w:ind w:right="0"/>
              <w:contextualSpacing w:val="false"/>
              <w:jc w:val="center"/>
              <w:rPr>
                <w:rFonts w:ascii="Times New Roman" w:hAnsi="Times New Roman" w:eastAsia="Calibri" w:cs="Times New Roman"/>
                <w:b w:val="false"/>
                <w:bCs/>
                <w:i w:val="false"/>
                <w:i w:val="false"/>
                <w:caps w:val="false"/>
                <w:smallCaps w:val="false"/>
                <w:color w:val="auto"/>
                <w:spacing w:val="-10"/>
                <w:kern w:val="0"/>
                <w:sz w:val="24"/>
                <w:szCs w:val="24"/>
                <w:lang w:val="ru-RU" w:eastAsia="en-US" w:bidi="ar-SA"/>
              </w:rPr>
            </w:pPr>
            <w:r>
              <w:rPr>
                <w:rFonts w:eastAsia="Calibri" w:cs="Times New Roman" w:ascii="Times New Roman" w:hAnsi="Times New Roman"/>
                <w:b w:val="false"/>
                <w:bCs/>
                <w:i w:val="false"/>
                <w:caps w:val="false"/>
                <w:smallCaps w:val="false"/>
                <w:color w:val="auto"/>
                <w:spacing w:val="-10"/>
                <w:kern w:val="0"/>
                <w:sz w:val="24"/>
                <w:szCs w:val="24"/>
                <w:lang w:val="ru-RU" w:eastAsia="en-US" w:bidi="ar-SA"/>
              </w:rPr>
            </w:r>
          </w:p>
        </w:tc>
        <w:tc>
          <w:tcPr>
            <w:tcW w:w="1298" w:type="dxa"/>
            <w:tcBorders>
              <w:left w:val="single" w:sz="4" w:space="0" w:color="000000"/>
              <w:bottom w:val="single" w:sz="4" w:space="0" w:color="000000"/>
            </w:tcBorders>
          </w:tcPr>
          <w:p>
            <w:pPr>
              <w:pStyle w:val="Style23"/>
              <w:snapToGrid w:val="false"/>
              <w:spacing w:lineRule="auto" w:line="240" w:before="0" w:after="0"/>
              <w:contextualSpacing/>
              <w:rPr>
                <w:rFonts w:ascii="Times New Roman" w:hAnsi="Times New Roman" w:eastAsia="Calibri" w:cs="Times New Roman"/>
                <w:kern w:val="0"/>
                <w:sz w:val="24"/>
                <w:szCs w:val="24"/>
                <w:lang w:val="en-US" w:eastAsia="en-US" w:bidi="ar-SA"/>
              </w:rPr>
            </w:pPr>
            <w:r>
              <w:rPr>
                <w:rFonts w:eastAsia="Calibri" w:cs="Times New Roman" w:ascii="Times New Roman" w:hAnsi="Times New Roman"/>
                <w:kern w:val="0"/>
                <w:sz w:val="24"/>
                <w:szCs w:val="24"/>
                <w:lang w:val="en-US" w:eastAsia="en-US" w:bidi="ar-SA"/>
              </w:rPr>
            </w:r>
          </w:p>
        </w:tc>
        <w:tc>
          <w:tcPr>
            <w:tcW w:w="1267" w:type="dxa"/>
            <w:tcBorders>
              <w:left w:val="single" w:sz="4" w:space="0" w:color="000000"/>
              <w:bottom w:val="single" w:sz="4" w:space="0" w:color="000000"/>
            </w:tcBorders>
          </w:tcPr>
          <w:p>
            <w:pPr>
              <w:pStyle w:val="Style23"/>
              <w:snapToGrid w:val="false"/>
              <w:spacing w:lineRule="auto" w:line="240" w:before="0" w:after="0"/>
              <w:contextualSpacing/>
              <w:rPr>
                <w:rFonts w:ascii="Times New Roman" w:hAnsi="Times New Roman" w:eastAsia="Calibri" w:cs="Times New Roman"/>
                <w:kern w:val="0"/>
                <w:sz w:val="24"/>
                <w:szCs w:val="24"/>
                <w:lang w:val="en-US" w:eastAsia="en-US" w:bidi="ar-SA"/>
              </w:rPr>
            </w:pPr>
            <w:r>
              <w:rPr>
                <w:rFonts w:eastAsia="Calibri" w:cs="Times New Roman" w:ascii="Times New Roman" w:hAnsi="Times New Roman"/>
                <w:kern w:val="0"/>
                <w:sz w:val="24"/>
                <w:szCs w:val="24"/>
                <w:lang w:val="en-US" w:eastAsia="en-US" w:bidi="ar-SA"/>
              </w:rPr>
            </w:r>
          </w:p>
        </w:tc>
        <w:tc>
          <w:tcPr>
            <w:tcW w:w="1067" w:type="dxa"/>
            <w:gridSpan w:val="2"/>
            <w:tcBorders>
              <w:left w:val="single" w:sz="4" w:space="0" w:color="000000"/>
              <w:bottom w:val="single" w:sz="4" w:space="0" w:color="000000"/>
            </w:tcBorders>
          </w:tcPr>
          <w:p>
            <w:pPr>
              <w:pStyle w:val="Style23"/>
              <w:snapToGrid w:val="false"/>
              <w:spacing w:lineRule="auto" w:line="240" w:before="0" w:after="0"/>
              <w:contextualSpacing/>
              <w:rPr>
                <w:rFonts w:ascii="Times New Roman" w:hAnsi="Times New Roman" w:cs="Times New Roman"/>
                <w:sz w:val="24"/>
                <w:szCs w:val="24"/>
                <w:lang w:val="en-US"/>
              </w:rPr>
            </w:pPr>
            <w:r>
              <w:rPr>
                <w:rFonts w:cs="Times New Roman" w:ascii="Times New Roman" w:hAnsi="Times New Roman"/>
                <w:sz w:val="24"/>
                <w:szCs w:val="24"/>
                <w:lang w:val="en-US"/>
              </w:rPr>
            </w:r>
          </w:p>
        </w:tc>
        <w:tc>
          <w:tcPr>
            <w:tcW w:w="1283" w:type="dxa"/>
            <w:tcBorders>
              <w:left w:val="single" w:sz="4" w:space="0" w:color="000000"/>
              <w:bottom w:val="single" w:sz="4" w:space="0" w:color="000000"/>
              <w:right w:val="single" w:sz="4" w:space="0" w:color="000000"/>
            </w:tcBorders>
          </w:tcPr>
          <w:p>
            <w:pPr>
              <w:pStyle w:val="Style23"/>
              <w:snapToGrid w:val="false"/>
              <w:spacing w:lineRule="auto" w:line="240" w:before="0" w:after="0"/>
              <w:contextualSpacing/>
              <w:rPr>
                <w:rFonts w:ascii="Times New Roman" w:hAnsi="Times New Roman" w:cs="Times New Roman"/>
                <w:sz w:val="24"/>
                <w:szCs w:val="24"/>
                <w:lang w:val="en-US"/>
              </w:rPr>
            </w:pPr>
            <w:r>
              <w:rPr>
                <w:rFonts w:cs="Times New Roman" w:ascii="Times New Roman" w:hAnsi="Times New Roman"/>
                <w:sz w:val="24"/>
                <w:szCs w:val="24"/>
                <w:lang w:val="en-US"/>
              </w:rPr>
            </w:r>
          </w:p>
        </w:tc>
      </w:tr>
      <w:tr>
        <w:trPr/>
        <w:tc>
          <w:tcPr>
            <w:tcW w:w="428" w:type="dxa"/>
            <w:tcBorders>
              <w:left w:val="single" w:sz="4" w:space="0" w:color="000000"/>
              <w:bottom w:val="single" w:sz="4" w:space="0" w:color="000000"/>
            </w:tcBorders>
          </w:tcPr>
          <w:p>
            <w:pPr>
              <w:pStyle w:val="Style23"/>
              <w:spacing w:lineRule="auto" w:line="240" w:before="0" w:after="0"/>
              <w:contextualSpacing/>
              <w:rPr>
                <w:rFonts w:ascii="Times New Roman" w:hAnsi="Times New Roman" w:eastAsia="Calibri" w:cs="Times New Roman"/>
                <w:color w:val="auto"/>
                <w:kern w:val="0"/>
                <w:sz w:val="24"/>
                <w:szCs w:val="24"/>
                <w:lang w:val="ru-RU" w:eastAsia="en-US" w:bidi="ar-SA"/>
              </w:rPr>
            </w:pPr>
            <w:r>
              <w:rPr>
                <w:rFonts w:eastAsia="Calibri" w:cs="Times New Roman" w:ascii="Times New Roman" w:hAnsi="Times New Roman"/>
                <w:color w:val="auto"/>
                <w:kern w:val="0"/>
                <w:sz w:val="24"/>
                <w:szCs w:val="24"/>
                <w:lang w:val="ru-RU" w:eastAsia="en-US" w:bidi="ar-SA"/>
              </w:rPr>
              <w:t>2</w:t>
            </w:r>
          </w:p>
        </w:tc>
        <w:tc>
          <w:tcPr>
            <w:tcW w:w="3147" w:type="dxa"/>
            <w:tcBorders>
              <w:left w:val="single" w:sz="4" w:space="0" w:color="000000"/>
              <w:bottom w:val="single" w:sz="4" w:space="0" w:color="000000"/>
            </w:tcBorders>
          </w:tcPr>
          <w:p>
            <w:pPr>
              <w:pStyle w:val="Normal"/>
              <w:snapToGrid w:val="false"/>
              <w:ind w:right="0"/>
              <w:jc w:val="left"/>
              <w:rPr>
                <w:rFonts w:ascii="Times New Roman" w:hAnsi="Times New Roman" w:eastAsia="Calibri" w:cs="Times New Roman"/>
                <w:b w:val="false"/>
                <w:bCs/>
                <w:caps w:val="false"/>
                <w:smallCaps w:val="false"/>
                <w:color w:val="000000"/>
                <w:kern w:val="0"/>
                <w:sz w:val="24"/>
                <w:szCs w:val="24"/>
                <w:u w:val="none"/>
                <w:lang w:val="ru-RU" w:eastAsia="ru-RU" w:bidi="ar-SA"/>
              </w:rPr>
            </w:pPr>
            <w:r>
              <w:rPr>
                <w:rFonts w:eastAsia="Calibri" w:cs="Times New Roman" w:ascii="Times New Roman" w:hAnsi="Times New Roman"/>
                <w:b w:val="false"/>
                <w:bCs/>
                <w:caps w:val="false"/>
                <w:smallCaps w:val="false"/>
                <w:color w:val="000000"/>
                <w:kern w:val="0"/>
                <w:sz w:val="24"/>
                <w:szCs w:val="24"/>
                <w:u w:val="none"/>
                <w:lang w:val="ru-RU" w:eastAsia="ru-RU" w:bidi="ar-SA"/>
              </w:rPr>
            </w:r>
          </w:p>
          <w:p>
            <w:pPr>
              <w:pStyle w:val="Normal"/>
              <w:spacing w:before="0" w:after="198"/>
              <w:ind w:right="0"/>
              <w:contextualSpacing/>
              <w:jc w:val="left"/>
              <w:rPr>
                <w:rFonts w:ascii="Times New Roman" w:hAnsi="Times New Roman" w:eastAsia="Calibri" w:cs="Times New Roman"/>
                <w:b w:val="false"/>
                <w:bCs/>
                <w:caps w:val="false"/>
                <w:smallCaps w:val="false"/>
                <w:color w:val="000000"/>
                <w:kern w:val="0"/>
                <w:sz w:val="24"/>
                <w:szCs w:val="24"/>
                <w:u w:val="none"/>
                <w:lang w:val="ru-RU" w:eastAsia="ru-RU" w:bidi="ar-SA"/>
              </w:rPr>
            </w:pPr>
            <w:r>
              <w:rPr>
                <w:rFonts w:eastAsia="Calibri" w:cs="Times New Roman" w:ascii="Times New Roman" w:hAnsi="Times New Roman"/>
                <w:b w:val="false"/>
                <w:bCs/>
                <w:caps w:val="false"/>
                <w:smallCaps w:val="false"/>
                <w:color w:val="000000"/>
                <w:kern w:val="0"/>
                <w:sz w:val="24"/>
                <w:szCs w:val="24"/>
                <w:u w:val="none"/>
                <w:lang w:val="ru-RU" w:eastAsia="ru-RU" w:bidi="ar-SA"/>
              </w:rPr>
            </w:r>
          </w:p>
        </w:tc>
        <w:tc>
          <w:tcPr>
            <w:tcW w:w="790" w:type="dxa"/>
            <w:tcBorders>
              <w:left w:val="single" w:sz="4" w:space="0" w:color="000000"/>
              <w:bottom w:val="single" w:sz="4" w:space="0" w:color="000000"/>
            </w:tcBorders>
          </w:tcPr>
          <w:p>
            <w:pPr>
              <w:pStyle w:val="Normal"/>
              <w:widowControl/>
              <w:suppressAutoHyphens w:val="true"/>
              <w:snapToGrid w:val="false"/>
              <w:spacing w:lineRule="auto" w:line="240" w:before="0" w:after="0"/>
              <w:contextualSpacing w:val="false"/>
              <w:jc w:val="center"/>
              <w:rPr>
                <w:rFonts w:ascii="Times New Roman" w:hAnsi="Times New Roman" w:eastAsia="Calibri" w:cs="Times New Roman"/>
                <w:b w:val="false"/>
                <w:bCs/>
                <w:caps w:val="false"/>
                <w:smallCaps w:val="false"/>
                <w:color w:val="000000"/>
                <w:kern w:val="0"/>
                <w:sz w:val="24"/>
                <w:szCs w:val="24"/>
                <w:u w:val="none"/>
                <w:lang w:val="ru-RU" w:eastAsia="ru-RU" w:bidi="ar-SA"/>
              </w:rPr>
            </w:pPr>
            <w:r>
              <w:rPr>
                <w:rFonts w:eastAsia="Calibri" w:cs="Times New Roman" w:ascii="Times New Roman" w:hAnsi="Times New Roman"/>
                <w:b w:val="false"/>
                <w:bCs/>
                <w:caps w:val="false"/>
                <w:smallCaps w:val="false"/>
                <w:color w:val="000000"/>
                <w:kern w:val="0"/>
                <w:sz w:val="24"/>
                <w:szCs w:val="24"/>
                <w:u w:val="none"/>
                <w:lang w:val="ru-RU" w:eastAsia="ru-RU" w:bidi="ar-SA"/>
              </w:rPr>
            </w:r>
          </w:p>
        </w:tc>
        <w:tc>
          <w:tcPr>
            <w:tcW w:w="1038" w:type="dxa"/>
            <w:tcBorders>
              <w:left w:val="single" w:sz="4" w:space="0" w:color="000000"/>
              <w:bottom w:val="single" w:sz="4" w:space="0" w:color="000000"/>
            </w:tcBorders>
          </w:tcPr>
          <w:p>
            <w:pPr>
              <w:pStyle w:val="Style23"/>
              <w:widowControl/>
              <w:suppressAutoHyphens w:val="true"/>
              <w:snapToGrid w:val="false"/>
              <w:spacing w:lineRule="auto" w:line="240" w:before="0" w:after="200"/>
              <w:ind w:right="0"/>
              <w:contextualSpacing w:val="false"/>
              <w:jc w:val="center"/>
              <w:rPr>
                <w:rFonts w:ascii="Times New Roman" w:hAnsi="Times New Roman" w:eastAsia="Calibri" w:cs="Times New Roman"/>
                <w:b w:val="false"/>
                <w:bCs/>
                <w:caps w:val="false"/>
                <w:smallCaps w:val="false"/>
                <w:color w:val="000000"/>
                <w:kern w:val="0"/>
                <w:sz w:val="24"/>
                <w:szCs w:val="24"/>
                <w:u w:val="none"/>
                <w:lang w:val="ru-RU" w:eastAsia="en-US" w:bidi="ar-SA"/>
              </w:rPr>
            </w:pPr>
            <w:r>
              <w:rPr>
                <w:rFonts w:eastAsia="Calibri" w:cs="Times New Roman" w:ascii="Times New Roman" w:hAnsi="Times New Roman"/>
                <w:b w:val="false"/>
                <w:bCs/>
                <w:caps w:val="false"/>
                <w:smallCaps w:val="false"/>
                <w:color w:val="000000"/>
                <w:kern w:val="0"/>
                <w:sz w:val="24"/>
                <w:szCs w:val="24"/>
                <w:u w:val="none"/>
                <w:lang w:val="ru-RU" w:eastAsia="en-US" w:bidi="ar-SA"/>
              </w:rPr>
            </w:r>
          </w:p>
        </w:tc>
        <w:tc>
          <w:tcPr>
            <w:tcW w:w="1298" w:type="dxa"/>
            <w:tcBorders>
              <w:left w:val="single" w:sz="4" w:space="0" w:color="000000"/>
              <w:bottom w:val="single" w:sz="4" w:space="0" w:color="000000"/>
            </w:tcBorders>
          </w:tcPr>
          <w:p>
            <w:pPr>
              <w:pStyle w:val="Style23"/>
              <w:snapToGrid w:val="false"/>
              <w:spacing w:lineRule="auto" w:line="240" w:before="0" w:after="0"/>
              <w:contextualSpacing/>
              <w:rPr>
                <w:rFonts w:ascii="Times New Roman" w:hAnsi="Times New Roman" w:eastAsia="Calibri" w:cs="Times New Roman"/>
                <w:kern w:val="0"/>
                <w:sz w:val="24"/>
                <w:szCs w:val="24"/>
                <w:lang w:val="en-US" w:eastAsia="en-US" w:bidi="ar-SA"/>
              </w:rPr>
            </w:pPr>
            <w:r>
              <w:rPr>
                <w:rFonts w:eastAsia="Calibri" w:cs="Times New Roman" w:ascii="Times New Roman" w:hAnsi="Times New Roman"/>
                <w:kern w:val="0"/>
                <w:sz w:val="24"/>
                <w:szCs w:val="24"/>
                <w:lang w:val="en-US" w:eastAsia="en-US" w:bidi="ar-SA"/>
              </w:rPr>
            </w:r>
          </w:p>
        </w:tc>
        <w:tc>
          <w:tcPr>
            <w:tcW w:w="1267" w:type="dxa"/>
            <w:tcBorders>
              <w:left w:val="single" w:sz="4" w:space="0" w:color="000000"/>
              <w:bottom w:val="single" w:sz="4" w:space="0" w:color="000000"/>
            </w:tcBorders>
          </w:tcPr>
          <w:p>
            <w:pPr>
              <w:pStyle w:val="Style23"/>
              <w:snapToGrid w:val="false"/>
              <w:spacing w:lineRule="auto" w:line="240" w:before="0" w:after="0"/>
              <w:contextualSpacing/>
              <w:rPr>
                <w:rFonts w:ascii="Times New Roman" w:hAnsi="Times New Roman" w:eastAsia="Calibri" w:cs="Times New Roman"/>
                <w:kern w:val="0"/>
                <w:sz w:val="24"/>
                <w:szCs w:val="24"/>
                <w:lang w:val="en-US" w:eastAsia="en-US" w:bidi="ar-SA"/>
              </w:rPr>
            </w:pPr>
            <w:r>
              <w:rPr>
                <w:rFonts w:eastAsia="Calibri" w:cs="Times New Roman" w:ascii="Times New Roman" w:hAnsi="Times New Roman"/>
                <w:kern w:val="0"/>
                <w:sz w:val="24"/>
                <w:szCs w:val="24"/>
                <w:lang w:val="en-US" w:eastAsia="en-US" w:bidi="ar-SA"/>
              </w:rPr>
            </w:r>
          </w:p>
        </w:tc>
        <w:tc>
          <w:tcPr>
            <w:tcW w:w="1067" w:type="dxa"/>
            <w:gridSpan w:val="2"/>
            <w:tcBorders>
              <w:left w:val="single" w:sz="4" w:space="0" w:color="000000"/>
              <w:bottom w:val="single" w:sz="4" w:space="0" w:color="000000"/>
            </w:tcBorders>
          </w:tcPr>
          <w:p>
            <w:pPr>
              <w:pStyle w:val="Style23"/>
              <w:snapToGrid w:val="false"/>
              <w:spacing w:lineRule="auto" w:line="240" w:before="0" w:after="0"/>
              <w:contextualSpacing/>
              <w:rPr>
                <w:rFonts w:ascii="Times New Roman" w:hAnsi="Times New Roman" w:cs="Times New Roman"/>
                <w:sz w:val="24"/>
                <w:szCs w:val="24"/>
                <w:lang w:val="en-US"/>
              </w:rPr>
            </w:pPr>
            <w:r>
              <w:rPr>
                <w:rFonts w:cs="Times New Roman" w:ascii="Times New Roman" w:hAnsi="Times New Roman"/>
                <w:sz w:val="24"/>
                <w:szCs w:val="24"/>
                <w:lang w:val="en-US"/>
              </w:rPr>
            </w:r>
          </w:p>
        </w:tc>
        <w:tc>
          <w:tcPr>
            <w:tcW w:w="1283" w:type="dxa"/>
            <w:tcBorders>
              <w:left w:val="single" w:sz="4" w:space="0" w:color="000000"/>
              <w:bottom w:val="single" w:sz="4" w:space="0" w:color="000000"/>
              <w:right w:val="single" w:sz="4" w:space="0" w:color="000000"/>
            </w:tcBorders>
          </w:tcPr>
          <w:p>
            <w:pPr>
              <w:pStyle w:val="Style23"/>
              <w:snapToGrid w:val="false"/>
              <w:spacing w:lineRule="auto" w:line="240" w:before="0" w:after="0"/>
              <w:contextualSpacing/>
              <w:rPr>
                <w:rFonts w:ascii="Times New Roman" w:hAnsi="Times New Roman" w:cs="Times New Roman"/>
                <w:sz w:val="24"/>
                <w:szCs w:val="24"/>
                <w:lang w:val="en-US"/>
              </w:rPr>
            </w:pPr>
            <w:r>
              <w:rPr>
                <w:rFonts w:cs="Times New Roman" w:ascii="Times New Roman" w:hAnsi="Times New Roman"/>
                <w:sz w:val="24"/>
                <w:szCs w:val="24"/>
                <w:lang w:val="en-US"/>
              </w:rPr>
            </w:r>
          </w:p>
        </w:tc>
      </w:tr>
      <w:tr>
        <w:trPr/>
        <w:tc>
          <w:tcPr>
            <w:tcW w:w="6701" w:type="dxa"/>
            <w:gridSpan w:val="5"/>
            <w:tcBorders>
              <w:left w:val="single" w:sz="4" w:space="0" w:color="000000"/>
              <w:bottom w:val="single" w:sz="4" w:space="0" w:color="000000"/>
            </w:tcBorders>
          </w:tcPr>
          <w:p>
            <w:pPr>
              <w:pStyle w:val="Style23"/>
              <w:spacing w:lineRule="auto" w:line="240" w:before="0" w:after="0"/>
              <w:contextualSpacing/>
              <w:jc w:val="right"/>
              <w:rPr>
                <w:rFonts w:ascii="Times New Roman" w:hAnsi="Times New Roman" w:cs="Times New Roman"/>
                <w:sz w:val="24"/>
                <w:szCs w:val="24"/>
              </w:rPr>
            </w:pPr>
            <w:r>
              <w:rPr>
                <w:rFonts w:cs="Times New Roman" w:ascii="Times New Roman" w:hAnsi="Times New Roman"/>
                <w:sz w:val="24"/>
                <w:szCs w:val="24"/>
              </w:rPr>
              <w:t>Итого</w:t>
            </w:r>
          </w:p>
        </w:tc>
        <w:tc>
          <w:tcPr>
            <w:tcW w:w="1267" w:type="dxa"/>
            <w:tcBorders>
              <w:left w:val="single" w:sz="4" w:space="0" w:color="000000"/>
              <w:bottom w:val="single" w:sz="4" w:space="0" w:color="000000"/>
            </w:tcBorders>
          </w:tcPr>
          <w:p>
            <w:pPr>
              <w:pStyle w:val="Style23"/>
              <w:snapToGrid w:val="false"/>
              <w:spacing w:lineRule="auto" w:line="240" w:before="0" w:after="0"/>
              <w:contextualSpacing/>
              <w:rPr>
                <w:rFonts w:ascii="Times New Roman" w:hAnsi="Times New Roman" w:cs="Times New Roman"/>
              </w:rPr>
            </w:pPr>
            <w:r>
              <w:rPr>
                <w:rFonts w:cs="Times New Roman" w:ascii="Times New Roman" w:hAnsi="Times New Roman"/>
              </w:rPr>
            </w:r>
          </w:p>
        </w:tc>
        <w:tc>
          <w:tcPr>
            <w:tcW w:w="1066" w:type="dxa"/>
            <w:tcBorders>
              <w:left w:val="single" w:sz="4" w:space="0" w:color="000000"/>
              <w:bottom w:val="single" w:sz="4" w:space="0" w:color="000000"/>
            </w:tcBorders>
          </w:tcPr>
          <w:p>
            <w:pPr>
              <w:pStyle w:val="Style23"/>
              <w:snapToGrid w:val="false"/>
              <w:spacing w:lineRule="auto" w:line="240" w:before="0" w:after="0"/>
              <w:contextualSpacing/>
              <w:rPr>
                <w:rFonts w:ascii="Times New Roman" w:hAnsi="Times New Roman" w:cs="Times New Roman"/>
              </w:rPr>
            </w:pPr>
            <w:r>
              <w:rPr>
                <w:rFonts w:cs="Times New Roman" w:ascii="Times New Roman" w:hAnsi="Times New Roman"/>
              </w:rPr>
            </w:r>
          </w:p>
        </w:tc>
        <w:tc>
          <w:tcPr>
            <w:tcW w:w="1284" w:type="dxa"/>
            <w:gridSpan w:val="2"/>
            <w:tcBorders>
              <w:left w:val="single" w:sz="4" w:space="0" w:color="000000"/>
              <w:bottom w:val="single" w:sz="4" w:space="0" w:color="000000"/>
              <w:right w:val="single" w:sz="4" w:space="0" w:color="000000"/>
            </w:tcBorders>
          </w:tcPr>
          <w:p>
            <w:pPr>
              <w:pStyle w:val="Style23"/>
              <w:snapToGrid w:val="false"/>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tc>
      </w:tr>
    </w:tbl>
    <w:p>
      <w:pPr>
        <w:pStyle w:val="Normal"/>
        <w:spacing w:lineRule="auto" w:line="240" w:before="0" w:after="0"/>
        <w:ind w:firstLine="720" w:right="0"/>
        <w:contextualSpacing w:val="false"/>
        <w:jc w:val="center"/>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r>
    </w:p>
    <w:p>
      <w:pPr>
        <w:pStyle w:val="Normal"/>
        <w:spacing w:lineRule="auto" w:line="240" w:before="0" w:after="0"/>
        <w:ind w:firstLine="720" w:right="0"/>
        <w:contextualSpacing w:val="false"/>
        <w:jc w:val="center"/>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r>
    </w:p>
    <w:p>
      <w:pPr>
        <w:pStyle w:val="Normal"/>
        <w:spacing w:lineRule="auto" w:line="240" w:before="0" w:after="0"/>
        <w:contextualSpacing w:val="false"/>
        <w:jc w:val="both"/>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r>
    </w:p>
    <w:tbl>
      <w:tblPr>
        <w:tblW w:w="10319" w:type="dxa"/>
        <w:jc w:val="left"/>
        <w:tblInd w:w="-1" w:type="dxa"/>
        <w:tblLayout w:type="fixed"/>
        <w:tblCellMar>
          <w:top w:w="0" w:type="dxa"/>
          <w:left w:w="108" w:type="dxa"/>
          <w:bottom w:w="0" w:type="dxa"/>
          <w:right w:w="108" w:type="dxa"/>
        </w:tblCellMar>
      </w:tblPr>
      <w:tblGrid>
        <w:gridCol w:w="5070"/>
        <w:gridCol w:w="5249"/>
      </w:tblGrid>
      <w:tr>
        <w:trPr/>
        <w:tc>
          <w:tcPr>
            <w:tcW w:w="5070" w:type="dxa"/>
            <w:tcBorders/>
          </w:tcPr>
          <w:p>
            <w:pPr>
              <w:pStyle w:val="Normal"/>
              <w:widowControl w:val="false"/>
              <w:spacing w:lineRule="auto" w:line="240" w:before="0" w:after="0"/>
              <w:ind w:right="57"/>
              <w:contextualSpacing/>
              <w:rPr>
                <w:rFonts w:ascii="Times New Roman" w:hAnsi="Times New Roman" w:eastAsia="Times New Roman" w:cs="Times New Roman"/>
                <w:b/>
                <w:bCs/>
                <w:sz w:val="24"/>
                <w:szCs w:val="24"/>
                <w:lang w:eastAsia="ar-SA"/>
              </w:rPr>
            </w:pPr>
            <w:r>
              <w:rPr>
                <w:rFonts w:eastAsia="Times New Roman" w:cs="Times New Roman" w:ascii="Times New Roman" w:hAnsi="Times New Roman"/>
                <w:b/>
                <w:bCs/>
                <w:sz w:val="24"/>
                <w:szCs w:val="24"/>
                <w:lang w:eastAsia="ru-RU"/>
              </w:rPr>
              <w:t>Заказчик</w:t>
            </w:r>
          </w:p>
          <w:p>
            <w:pPr>
              <w:pStyle w:val="Normal"/>
              <w:widowControl w:val="false"/>
              <w:tabs>
                <w:tab w:val="clear" w:pos="708"/>
                <w:tab w:val="left" w:pos="3525" w:leader="none"/>
              </w:tabs>
              <w:snapToGrid w:val="false"/>
              <w:spacing w:lineRule="auto" w:line="240" w:before="0" w:after="0"/>
              <w:contextualSpacing w:val="false"/>
              <w:rPr>
                <w:rFonts w:ascii="Times New Roman" w:hAnsi="Times New Roman" w:cs="Times New Roman"/>
                <w:b/>
                <w:bCs/>
                <w:sz w:val="24"/>
                <w:szCs w:val="24"/>
              </w:rPr>
            </w:pPr>
            <w:r>
              <w:rPr>
                <w:rFonts w:eastAsia="Times New Roman" w:cs="Times New Roman" w:ascii="Times New Roman" w:hAnsi="Times New Roman"/>
                <w:b/>
                <w:bCs/>
                <w:sz w:val="24"/>
                <w:szCs w:val="24"/>
                <w:lang w:eastAsia="ar-SA"/>
              </w:rPr>
              <w:t>Байкальский филиал ФГБУ «Главрыбвод»</w:t>
            </w:r>
          </w:p>
          <w:p>
            <w:pPr>
              <w:pStyle w:val="Normal"/>
              <w:widowControl w:val="false"/>
              <w:tabs>
                <w:tab w:val="clear" w:pos="708"/>
                <w:tab w:val="left" w:pos="3525" w:leader="none"/>
              </w:tabs>
              <w:snapToGrid w:val="false"/>
              <w:spacing w:lineRule="auto" w:line="240" w:before="0" w:after="0"/>
              <w:contextualSpacing w:val="false"/>
              <w:rPr>
                <w:rFonts w:ascii="Times New Roman" w:hAnsi="Times New Roman" w:cs="Times New Roman"/>
                <w:b/>
                <w:bCs/>
                <w:sz w:val="24"/>
                <w:szCs w:val="24"/>
              </w:rPr>
            </w:pPr>
            <w:r>
              <w:rPr>
                <w:rFonts w:cs="Times New Roman" w:ascii="Times New Roman" w:hAnsi="Times New Roman"/>
                <w:b/>
                <w:bCs/>
                <w:sz w:val="24"/>
                <w:szCs w:val="24"/>
              </w:rPr>
            </w:r>
          </w:p>
          <w:p>
            <w:pPr>
              <w:pStyle w:val="Normal"/>
              <w:widowControl w:val="false"/>
              <w:spacing w:lineRule="auto" w:line="240" w:before="0" w:after="0"/>
              <w:contextualSpacing w:val="false"/>
              <w:rPr>
                <w:rFonts w:ascii="Times New Roman" w:hAnsi="Times New Roman" w:cs="Times New Roman"/>
                <w:sz w:val="24"/>
                <w:szCs w:val="24"/>
              </w:rPr>
            </w:pPr>
            <w:r>
              <w:rPr>
                <w:rFonts w:cs="Times New Roman" w:ascii="Times New Roman" w:hAnsi="Times New Roman"/>
                <w:sz w:val="24"/>
                <w:szCs w:val="24"/>
              </w:rPr>
              <w:t>Заместитель начальника филиала</w:t>
            </w:r>
          </w:p>
          <w:p>
            <w:pPr>
              <w:pStyle w:val="Normal"/>
              <w:widowControl w:val="false"/>
              <w:spacing w:lineRule="auto" w:line="240" w:before="0" w:after="0"/>
              <w:ind w:firstLine="708" w:right="0"/>
              <w:contextualSpacing w:val="false"/>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contextualSpacing w:val="false"/>
              <w:rPr>
                <w:rFonts w:ascii="Times New Roman" w:hAnsi="Times New Roman" w:cs="Times New Roman"/>
                <w:b w:val="false"/>
                <w:bCs w:val="false"/>
                <w:position w:val="0"/>
                <w:sz w:val="24"/>
                <w:sz w:val="24"/>
                <w:szCs w:val="24"/>
                <w:vertAlign w:val="baseline"/>
              </w:rPr>
            </w:pPr>
            <w:r>
              <w:rPr>
                <w:rFonts w:cs="Times New Roman" w:ascii="Times New Roman" w:hAnsi="Times New Roman"/>
                <w:i/>
                <w:sz w:val="24"/>
                <w:szCs w:val="24"/>
              </w:rPr>
              <w:t>_________________/</w:t>
            </w:r>
            <w:r>
              <w:rPr>
                <w:rFonts w:cs="Times New Roman" w:ascii="Times New Roman" w:hAnsi="Times New Roman"/>
                <w:sz w:val="24"/>
                <w:szCs w:val="24"/>
              </w:rPr>
              <w:t>Д.С. Грудинин/</w:t>
            </w:r>
          </w:p>
          <w:p>
            <w:pPr>
              <w:pStyle w:val="Normal"/>
              <w:widowControl w:val="false"/>
              <w:spacing w:lineRule="auto" w:line="240" w:before="0" w:after="0"/>
              <w:ind w:right="-150"/>
              <w:contextualSpacing w:val="false"/>
              <w:rPr>
                <w:rFonts w:ascii="Times New Roman" w:hAnsi="Times New Roman" w:cs="Times New Roman"/>
                <w:b w:val="false"/>
                <w:bCs w:val="false"/>
                <w:position w:val="0"/>
                <w:sz w:val="24"/>
                <w:sz w:val="24"/>
                <w:szCs w:val="24"/>
                <w:vertAlign w:val="baseline"/>
              </w:rPr>
            </w:pPr>
            <w:r>
              <w:rPr>
                <w:rFonts w:cs="Times New Roman" w:ascii="Times New Roman" w:hAnsi="Times New Roman"/>
                <w:b w:val="false"/>
                <w:bCs w:val="false"/>
                <w:position w:val="0"/>
                <w:sz w:val="24"/>
                <w:sz w:val="24"/>
                <w:szCs w:val="24"/>
                <w:vertAlign w:val="baseline"/>
              </w:rPr>
              <w:t>М.П.</w:t>
            </w:r>
          </w:p>
        </w:tc>
        <w:tc>
          <w:tcPr>
            <w:tcW w:w="5249" w:type="dxa"/>
            <w:tcBorders/>
          </w:tcPr>
          <w:p>
            <w:pPr>
              <w:pStyle w:val="Normal"/>
              <w:widowControl w:val="false"/>
              <w:spacing w:lineRule="auto" w:line="240" w:before="0" w:after="0"/>
              <w:ind w:right="-150"/>
              <w:contextualSpacing w:val="false"/>
              <w:rPr>
                <w:sz w:val="24"/>
                <w:szCs w:val="24"/>
              </w:rPr>
            </w:pPr>
            <w:r>
              <w:rPr>
                <w:rFonts w:cs="Times New Roman" w:ascii="Times New Roman" w:hAnsi="Times New Roman"/>
                <w:b/>
                <w:sz w:val="24"/>
                <w:szCs w:val="24"/>
              </w:rPr>
              <w:t>Поставщик</w:t>
            </w:r>
          </w:p>
          <w:p>
            <w:pPr>
              <w:pStyle w:val="BodyText"/>
              <w:widowControl w:val="false"/>
              <w:spacing w:lineRule="auto" w:line="240" w:before="0" w:after="0"/>
              <w:ind w:left="57" w:right="57"/>
              <w:contextualSpacing/>
              <w:rPr>
                <w:sz w:val="24"/>
                <w:szCs w:val="24"/>
              </w:rPr>
            </w:pPr>
            <w:r>
              <w:rPr>
                <w:sz w:val="24"/>
                <w:szCs w:val="24"/>
              </w:rPr>
            </w:r>
          </w:p>
          <w:p>
            <w:pPr>
              <w:pStyle w:val="Normal"/>
              <w:widowControl w:val="false"/>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t>_________________/_________________/</w:t>
            </w:r>
          </w:p>
          <w:p>
            <w:pPr>
              <w:pStyle w:val="Normal"/>
              <w:widowControl w:val="false"/>
              <w:spacing w:lineRule="auto" w:line="240" w:before="0" w:after="0"/>
              <w:ind w:left="57" w:right="57"/>
              <w:contextualSpacing/>
              <w:rPr>
                <w:rFonts w:ascii="Times New Roman" w:hAnsi="Times New Roman" w:cs="Times New Roman"/>
                <w:sz w:val="24"/>
                <w:szCs w:val="24"/>
              </w:rPr>
            </w:pPr>
            <w:r>
              <w:rPr>
                <w:rFonts w:cs="Times New Roman" w:ascii="Times New Roman" w:hAnsi="Times New Roman"/>
                <w:sz w:val="24"/>
                <w:szCs w:val="24"/>
              </w:rPr>
              <w:t>М.П.</w:t>
            </w:r>
          </w:p>
        </w:tc>
      </w:tr>
    </w:tbl>
    <w:p>
      <w:pPr>
        <w:pStyle w:val="Normal"/>
        <w:spacing w:lineRule="auto" w:line="240" w:before="0" w:after="0"/>
        <w:ind w:right="-150"/>
        <w:contextualSpacing w:val="false"/>
        <w:jc w:val="righ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right="-150"/>
        <w:contextualSpacing w:val="false"/>
        <w:jc w:val="righ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right="-150"/>
        <w:contextualSpacing w:val="false"/>
        <w:jc w:val="righ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right="-150"/>
        <w:contextualSpacing w:val="false"/>
        <w:jc w:val="righ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right="-150"/>
        <w:contextualSpacing w:val="false"/>
        <w:jc w:val="righ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right="-150"/>
        <w:contextualSpacing w:val="false"/>
        <w:jc w:val="righ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right="-150"/>
        <w:contextualSpacing w:val="false"/>
        <w:jc w:val="right"/>
        <w:rPr>
          <w:rFonts w:ascii="Times New Roman" w:hAnsi="Times New Roman" w:cs="Times New Roman"/>
          <w:sz w:val="24"/>
          <w:szCs w:val="24"/>
        </w:rPr>
      </w:pPr>
      <w:r>
        <w:rPr>
          <w:rFonts w:cs="Times New Roman" w:ascii="Times New Roman" w:hAnsi="Times New Roman"/>
          <w:sz w:val="24"/>
          <w:szCs w:val="24"/>
        </w:rPr>
      </w:r>
      <w:r>
        <w:br w:type="page"/>
      </w:r>
    </w:p>
    <w:p>
      <w:pPr>
        <w:pStyle w:val="Normal"/>
        <w:spacing w:lineRule="auto" w:line="240" w:before="0" w:after="0"/>
        <w:ind w:right="-150"/>
        <w:contextualSpacing w:val="false"/>
        <w:jc w:val="right"/>
        <w:rPr>
          <w:rFonts w:ascii="Times New Roman" w:hAnsi="Times New Roman" w:cs="Times New Roman"/>
          <w:sz w:val="24"/>
          <w:szCs w:val="24"/>
        </w:rPr>
      </w:pPr>
      <w:r>
        <w:rPr>
          <w:rFonts w:cs="Times New Roman" w:ascii="Times New Roman" w:hAnsi="Times New Roman"/>
          <w:sz w:val="24"/>
          <w:szCs w:val="24"/>
        </w:rPr>
        <w:t>Приложение № 2</w:t>
      </w:r>
    </w:p>
    <w:p>
      <w:pPr>
        <w:pStyle w:val="Normal"/>
        <w:spacing w:lineRule="auto" w:line="240" w:before="0" w:after="0"/>
        <w:ind w:right="-150"/>
        <w:contextualSpacing w:val="false"/>
        <w:jc w:val="right"/>
        <w:rPr>
          <w:rFonts w:ascii="Times New Roman" w:hAnsi="Times New Roman" w:cs="Times New Roman"/>
        </w:rPr>
      </w:pPr>
      <w:r>
        <w:rPr>
          <w:rFonts w:cs="Times New Roman" w:ascii="Times New Roman" w:hAnsi="Times New Roman"/>
          <w:sz w:val="24"/>
          <w:szCs w:val="24"/>
        </w:rPr>
        <w:t>к Контракту № ___________</w:t>
      </w:r>
    </w:p>
    <w:p>
      <w:pPr>
        <w:pStyle w:val="Normal"/>
        <w:spacing w:lineRule="auto" w:line="240" w:before="0" w:after="0"/>
        <w:ind w:right="-150"/>
        <w:contextualSpacing w:val="false"/>
        <w:jc w:val="right"/>
        <w:rPr>
          <w:rFonts w:ascii="Times New Roman" w:hAnsi="Times New Roman" w:cs="Times New Roman"/>
          <w:b/>
          <w:bCs/>
          <w:sz w:val="24"/>
          <w:szCs w:val="24"/>
          <w:lang w:val="ru-RU"/>
        </w:rPr>
      </w:pPr>
      <w:r>
        <w:rPr>
          <w:rFonts w:cs="Times New Roman" w:ascii="Times New Roman" w:hAnsi="Times New Roman"/>
        </w:rPr>
        <w:t>от «____»__________2026 г.</w:t>
      </w:r>
    </w:p>
    <w:p>
      <w:pPr>
        <w:pStyle w:val="Normal"/>
        <w:jc w:val="center"/>
        <w:rPr>
          <w:rStyle w:val="FontStyle63"/>
          <w:rFonts w:ascii="Times New Roman" w:hAnsi="Times New Roman" w:eastAsia="Calibri" w:cs="Times New Roman"/>
          <w:b/>
          <w:sz w:val="24"/>
          <w:szCs w:val="24"/>
        </w:rPr>
      </w:pPr>
      <w:r>
        <w:rPr>
          <w:rFonts w:cs="Times New Roman" w:ascii="Times New Roman" w:hAnsi="Times New Roman"/>
          <w:b/>
          <w:bCs/>
          <w:sz w:val="24"/>
          <w:szCs w:val="24"/>
          <w:lang w:val="ru-RU"/>
        </w:rPr>
        <w:t xml:space="preserve">Техническое задание </w:t>
      </w:r>
    </w:p>
    <w:p>
      <w:pPr>
        <w:pStyle w:val="ListParagraph"/>
        <w:widowControl w:val="false"/>
        <w:numPr>
          <w:ilvl w:val="0"/>
          <w:numId w:val="2"/>
        </w:numPr>
        <w:bidi w:val="0"/>
        <w:spacing w:lineRule="auto" w:line="240" w:before="0" w:after="0"/>
        <w:ind w:hanging="0" w:left="0" w:right="0"/>
        <w:contextualSpacing/>
        <w:jc w:val="both"/>
        <w:rPr>
          <w:rFonts w:ascii="Times New Roman" w:hAnsi="Times New Roman" w:eastAsia="Calibri" w:cs="Times New Roman"/>
          <w:b/>
          <w:sz w:val="24"/>
          <w:szCs w:val="24"/>
        </w:rPr>
      </w:pPr>
      <w:r>
        <w:rPr>
          <w:rStyle w:val="FontStyle63"/>
          <w:rFonts w:eastAsia="Calibri" w:cs="Times New Roman" w:ascii="Times New Roman" w:hAnsi="Times New Roman"/>
          <w:b/>
          <w:sz w:val="24"/>
          <w:szCs w:val="24"/>
        </w:rPr>
        <w:tab/>
        <w:t xml:space="preserve">1. Предмет закупки: </w:t>
      </w:r>
      <w:r>
        <w:rPr>
          <w:rStyle w:val="FontStyle63"/>
          <w:rFonts w:eastAsia="Calibri" w:cs="Times New Roman" w:ascii="Times New Roman" w:hAnsi="Times New Roman"/>
          <w:b w:val="false"/>
          <w:bCs w:val="false"/>
          <w:sz w:val="24"/>
          <w:szCs w:val="24"/>
        </w:rPr>
        <w:t>Поставка лакокрасочных материалов  (далее – Товар).</w:t>
      </w:r>
    </w:p>
    <w:p>
      <w:pPr>
        <w:pStyle w:val="ListParagraph"/>
        <w:widowControl w:val="false"/>
        <w:numPr>
          <w:ilvl w:val="0"/>
          <w:numId w:val="2"/>
        </w:numPr>
        <w:bidi w:val="0"/>
        <w:spacing w:lineRule="auto" w:line="240" w:before="0" w:after="0"/>
        <w:ind w:hanging="0" w:left="0" w:right="0"/>
        <w:contextualSpacing/>
        <w:jc w:val="both"/>
        <w:rPr>
          <w:rFonts w:ascii="Times New Roman" w:hAnsi="Times New Roman" w:eastAsia="Calibri" w:cs="Times New Roman"/>
          <w:b/>
          <w:sz w:val="24"/>
          <w:szCs w:val="24"/>
          <w:lang w:eastAsia="ru-RU"/>
        </w:rPr>
      </w:pPr>
      <w:r>
        <w:rPr>
          <w:rFonts w:eastAsia="Calibri" w:cs="Times New Roman" w:ascii="Times New Roman" w:hAnsi="Times New Roman"/>
          <w:b/>
          <w:sz w:val="24"/>
          <w:szCs w:val="24"/>
        </w:rPr>
        <w:tab/>
        <w:t>2. Место поставки Товара:</w:t>
      </w:r>
      <w:r>
        <w:rPr>
          <w:rFonts w:eastAsia="Calibri" w:cs="Times New Roman" w:ascii="Times New Roman" w:hAnsi="Times New Roman"/>
          <w:sz w:val="24"/>
          <w:szCs w:val="24"/>
        </w:rPr>
        <w:t xml:space="preserve"> </w:t>
      </w:r>
      <w:r>
        <w:rPr>
          <w:rFonts w:eastAsia="Calibri" w:cs="Times New Roman" w:ascii="Times New Roman" w:hAnsi="Times New Roman"/>
          <w:sz w:val="24"/>
          <w:szCs w:val="24"/>
          <w:lang w:eastAsia="ru-RU"/>
        </w:rPr>
        <w:t xml:space="preserve"> 670000, Республика Бурятия, г. Улан-Удэ, ул. Привольная 1а.</w:t>
      </w:r>
    </w:p>
    <w:p>
      <w:pPr>
        <w:pStyle w:val="ListParagraph"/>
        <w:widowControl w:val="false"/>
        <w:numPr>
          <w:ilvl w:val="0"/>
          <w:numId w:val="2"/>
        </w:numPr>
        <w:bidi w:val="0"/>
        <w:spacing w:lineRule="auto" w:line="240" w:before="0" w:after="0"/>
        <w:ind w:hanging="0" w:left="0" w:right="0"/>
        <w:contextualSpacing/>
        <w:jc w:val="both"/>
        <w:rPr>
          <w:rFonts w:ascii="Times New Roman" w:hAnsi="Times New Roman" w:eastAsia="Calibri" w:cs="Times New Roman"/>
          <w:b/>
          <w:sz w:val="24"/>
          <w:szCs w:val="24"/>
          <w:lang w:eastAsia="ru-RU"/>
        </w:rPr>
      </w:pPr>
      <w:r>
        <w:rPr>
          <w:rFonts w:eastAsia="Calibri" w:cs="Times New Roman" w:ascii="Times New Roman" w:hAnsi="Times New Roman"/>
          <w:b/>
          <w:sz w:val="24"/>
          <w:szCs w:val="24"/>
          <w:lang w:eastAsia="ru-RU"/>
        </w:rPr>
        <w:tab/>
        <w:t xml:space="preserve">3. </w:t>
      </w:r>
      <w:r>
        <w:rPr>
          <w:rFonts w:eastAsia="Calibri" w:cs="Times New Roman" w:ascii="Times New Roman" w:hAnsi="Times New Roman"/>
          <w:b/>
          <w:sz w:val="24"/>
          <w:szCs w:val="24"/>
        </w:rPr>
        <w:t>Срок и условия поставки Товара:</w:t>
      </w:r>
      <w:r>
        <w:rPr>
          <w:rFonts w:eastAsia="Calibri" w:cs="Times New Roman" w:ascii="Times New Roman" w:hAnsi="Times New Roman"/>
          <w:sz w:val="24"/>
          <w:szCs w:val="24"/>
        </w:rPr>
        <w:t xml:space="preserve"> </w:t>
      </w:r>
      <w:r>
        <w:rPr>
          <w:rFonts w:eastAsia="Calibri" w:cs="Times New Roman" w:ascii="Times New Roman" w:hAnsi="Times New Roman"/>
          <w:sz w:val="24"/>
          <w:szCs w:val="24"/>
          <w:lang w:val="ru-RU"/>
        </w:rPr>
        <w:t>15</w:t>
      </w:r>
      <w:r>
        <w:rPr>
          <w:rFonts w:eastAsia="Calibri" w:cs="Times New Roman" w:ascii="Times New Roman" w:hAnsi="Times New Roman"/>
          <w:sz w:val="24"/>
          <w:szCs w:val="24"/>
        </w:rPr>
        <w:t xml:space="preserve"> (</w:t>
      </w:r>
      <w:r>
        <w:rPr>
          <w:rFonts w:eastAsia="Calibri" w:cs="Times New Roman" w:ascii="Times New Roman" w:hAnsi="Times New Roman"/>
          <w:sz w:val="24"/>
          <w:szCs w:val="24"/>
          <w:lang w:val="ru-RU"/>
        </w:rPr>
        <w:t>пятнадцать</w:t>
      </w:r>
      <w:r>
        <w:rPr>
          <w:rFonts w:eastAsia="Calibri" w:cs="Times New Roman" w:ascii="Times New Roman" w:hAnsi="Times New Roman"/>
          <w:sz w:val="24"/>
          <w:szCs w:val="24"/>
        </w:rPr>
        <w:t>) календарных дней с момента подписания Контракта.</w:t>
      </w:r>
    </w:p>
    <w:p>
      <w:pPr>
        <w:pStyle w:val="ListParagraph"/>
        <w:widowControl w:val="false"/>
        <w:numPr>
          <w:ilvl w:val="0"/>
          <w:numId w:val="2"/>
        </w:numPr>
        <w:bidi w:val="0"/>
        <w:spacing w:lineRule="auto" w:line="240" w:before="0" w:after="0"/>
        <w:ind w:hanging="0" w:left="0" w:right="0"/>
        <w:contextualSpacing/>
        <w:jc w:val="both"/>
        <w:rPr>
          <w:rFonts w:ascii="Times New Roman" w:hAnsi="Times New Roman" w:eastAsia="Times New Roman" w:cs="Times New Roman"/>
          <w:b/>
          <w:bCs/>
          <w:sz w:val="22"/>
          <w:szCs w:val="22"/>
          <w:lang w:eastAsia="ru-RU"/>
        </w:rPr>
      </w:pPr>
      <w:r>
        <w:rPr>
          <w:rFonts w:eastAsia="Calibri" w:cs="Times New Roman" w:ascii="Times New Roman" w:hAnsi="Times New Roman"/>
          <w:b/>
          <w:sz w:val="24"/>
          <w:szCs w:val="24"/>
          <w:lang w:eastAsia="ru-RU"/>
        </w:rPr>
        <w:tab/>
        <w:t xml:space="preserve">4. </w:t>
      </w:r>
      <w:r>
        <w:rPr>
          <w:rFonts w:eastAsia="Calibri" w:cs="Times New Roman" w:ascii="Times New Roman" w:hAnsi="Times New Roman"/>
          <w:b/>
          <w:sz w:val="24"/>
          <w:szCs w:val="24"/>
        </w:rPr>
        <w:t>Перечень и характеристики поставляемого Товара:</w:t>
      </w:r>
    </w:p>
    <w:tbl>
      <w:tblPr>
        <w:tblW w:w="10079" w:type="dxa"/>
        <w:jc w:val="left"/>
        <w:tblInd w:w="308" w:type="dxa"/>
        <w:tblLayout w:type="fixed"/>
        <w:tblCellMar>
          <w:top w:w="0" w:type="dxa"/>
          <w:left w:w="108" w:type="dxa"/>
          <w:bottom w:w="0" w:type="dxa"/>
          <w:right w:w="108" w:type="dxa"/>
        </w:tblCellMar>
      </w:tblPr>
      <w:tblGrid>
        <w:gridCol w:w="551"/>
        <w:gridCol w:w="1810"/>
        <w:gridCol w:w="694"/>
        <w:gridCol w:w="859"/>
        <w:gridCol w:w="3284"/>
        <w:gridCol w:w="6"/>
        <w:gridCol w:w="2875"/>
      </w:tblGrid>
      <w:tr>
        <w:trPr>
          <w:trHeight w:val="300" w:hRule="atLeast"/>
        </w:trPr>
        <w:tc>
          <w:tcPr>
            <w:tcW w:w="551" w:type="dxa"/>
            <w:vMerge w:val="restart"/>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numPr>
                <w:ilvl w:val="0"/>
                <w:numId w:val="2"/>
              </w:numPr>
              <w:spacing w:lineRule="auto" w:line="240" w:before="0" w:after="0"/>
              <w:contextualSpacing w:val="false"/>
              <w:jc w:val="left"/>
              <w:rPr/>
            </w:pPr>
            <w:r>
              <w:rPr>
                <w:rFonts w:eastAsia="Times New Roman" w:cs="Times New Roman" w:ascii="Times New Roman" w:hAnsi="Times New Roman"/>
                <w:b/>
                <w:bCs/>
                <w:sz w:val="22"/>
                <w:szCs w:val="22"/>
                <w:lang w:eastAsia="ru-RU"/>
              </w:rPr>
              <w:t xml:space="preserve">№ </w:t>
            </w:r>
            <w:r>
              <w:rPr>
                <w:rFonts w:eastAsia="Times New Roman" w:cs="Times New Roman" w:ascii="Times New Roman" w:hAnsi="Times New Roman"/>
                <w:b/>
                <w:bCs/>
                <w:sz w:val="22"/>
                <w:szCs w:val="22"/>
                <w:lang w:eastAsia="ru-RU"/>
              </w:rPr>
              <w:t>п/п</w:t>
            </w:r>
          </w:p>
        </w:tc>
        <w:tc>
          <w:tcPr>
            <w:tcW w:w="1810" w:type="dxa"/>
            <w:vMerge w:val="restart"/>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numPr>
                <w:ilvl w:val="0"/>
                <w:numId w:val="2"/>
              </w:numPr>
              <w:spacing w:lineRule="auto" w:line="240" w:before="0" w:after="0"/>
              <w:contextualSpacing w:val="false"/>
              <w:jc w:val="left"/>
              <w:rPr>
                <w:rFonts w:ascii="Times New Roman" w:hAnsi="Times New Roman" w:eastAsia="Times New Roman" w:cs="Times New Roman"/>
                <w:b/>
                <w:bCs/>
                <w:sz w:val="22"/>
                <w:szCs w:val="22"/>
                <w:lang w:eastAsia="ru-RU"/>
              </w:rPr>
            </w:pPr>
            <w:r>
              <w:rPr>
                <w:rFonts w:eastAsia="Times New Roman" w:cs="Times New Roman" w:ascii="Times New Roman" w:hAnsi="Times New Roman"/>
                <w:b/>
                <w:bCs/>
                <w:sz w:val="22"/>
                <w:szCs w:val="22"/>
                <w:lang w:eastAsia="ru-RU"/>
              </w:rPr>
              <w:t>Наименование Товара, ОКПД2/КТРУ</w:t>
            </w:r>
          </w:p>
        </w:tc>
        <w:tc>
          <w:tcPr>
            <w:tcW w:w="694" w:type="dxa"/>
            <w:vMerge w:val="restart"/>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numPr>
                <w:ilvl w:val="0"/>
                <w:numId w:val="2"/>
              </w:numPr>
              <w:spacing w:lineRule="auto" w:line="240" w:before="0" w:after="0"/>
              <w:contextualSpacing w:val="false"/>
              <w:jc w:val="left"/>
              <w:rPr>
                <w:rFonts w:ascii="Times New Roman" w:hAnsi="Times New Roman" w:eastAsia="Times New Roman" w:cs="Times New Roman"/>
                <w:b/>
                <w:bCs/>
                <w:sz w:val="22"/>
                <w:szCs w:val="22"/>
                <w:lang w:eastAsia="ru-RU"/>
              </w:rPr>
            </w:pPr>
            <w:r>
              <w:rPr>
                <w:rFonts w:eastAsia="Times New Roman" w:cs="Times New Roman" w:ascii="Times New Roman" w:hAnsi="Times New Roman"/>
                <w:b/>
                <w:bCs/>
                <w:sz w:val="22"/>
                <w:szCs w:val="22"/>
                <w:lang w:eastAsia="ru-RU"/>
              </w:rPr>
              <w:t>Кол-во</w:t>
            </w:r>
          </w:p>
        </w:tc>
        <w:tc>
          <w:tcPr>
            <w:tcW w:w="859" w:type="dxa"/>
            <w:vMerge w:val="restart"/>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numPr>
                <w:ilvl w:val="0"/>
                <w:numId w:val="2"/>
              </w:numPr>
              <w:spacing w:lineRule="auto" w:line="240" w:before="0" w:after="0"/>
              <w:contextualSpacing w:val="false"/>
              <w:jc w:val="left"/>
              <w:rPr>
                <w:rFonts w:ascii="Times New Roman" w:hAnsi="Times New Roman" w:eastAsia="Times New Roman" w:cs="Times New Roman"/>
                <w:b/>
                <w:bCs/>
                <w:sz w:val="22"/>
                <w:szCs w:val="22"/>
                <w:lang w:eastAsia="ru-RU"/>
              </w:rPr>
            </w:pPr>
            <w:r>
              <w:rPr>
                <w:rFonts w:eastAsia="Times New Roman" w:cs="Times New Roman" w:ascii="Times New Roman" w:hAnsi="Times New Roman"/>
                <w:b/>
                <w:bCs/>
                <w:sz w:val="22"/>
                <w:szCs w:val="22"/>
                <w:lang w:eastAsia="ru-RU"/>
              </w:rPr>
              <w:t>Ед. изм</w:t>
            </w:r>
          </w:p>
        </w:tc>
        <w:tc>
          <w:tcPr>
            <w:tcW w:w="6165" w:type="dxa"/>
            <w:gridSpan w:val="3"/>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numPr>
                <w:ilvl w:val="0"/>
                <w:numId w:val="2"/>
              </w:numPr>
              <w:spacing w:lineRule="auto" w:line="240" w:before="0" w:after="0"/>
              <w:contextualSpacing w:val="false"/>
              <w:jc w:val="left"/>
              <w:rPr>
                <w:rFonts w:ascii="Times New Roman" w:hAnsi="Times New Roman" w:eastAsia="Times New Roman" w:cs="Times New Roman"/>
                <w:b/>
                <w:bCs/>
                <w:sz w:val="22"/>
                <w:szCs w:val="22"/>
                <w:lang w:eastAsia="ru-RU"/>
              </w:rPr>
            </w:pPr>
            <w:r>
              <w:rPr>
                <w:rFonts w:eastAsia="Times New Roman" w:cs="Times New Roman" w:ascii="Times New Roman" w:hAnsi="Times New Roman"/>
                <w:b/>
                <w:bCs/>
                <w:sz w:val="22"/>
                <w:szCs w:val="22"/>
                <w:lang w:eastAsia="ru-RU"/>
              </w:rPr>
              <w:t>Характеристики Товара</w:t>
            </w:r>
          </w:p>
        </w:tc>
      </w:tr>
      <w:tr>
        <w:trPr>
          <w:trHeight w:val="300" w:hRule="atLeast"/>
        </w:trPr>
        <w:tc>
          <w:tcPr>
            <w:tcW w:w="551"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numPr>
                <w:ilvl w:val="0"/>
                <w:numId w:val="0"/>
              </w:numPr>
              <w:snapToGrid w:val="false"/>
              <w:spacing w:lineRule="auto" w:line="240" w:before="0" w:after="0"/>
              <w:ind w:hanging="0" w:left="0" w:right="0"/>
              <w:contextualSpacing w:val="false"/>
              <w:jc w:val="left"/>
              <w:rPr>
                <w:rFonts w:ascii="Times New Roman" w:hAnsi="Times New Roman" w:cs="Times New Roman"/>
                <w:sz w:val="22"/>
                <w:szCs w:val="22"/>
              </w:rPr>
            </w:pPr>
            <w:r>
              <w:rPr>
                <w:rFonts w:cs="Times New Roman" w:ascii="Times New Roman" w:hAnsi="Times New Roman"/>
                <w:sz w:val="22"/>
                <w:szCs w:val="22"/>
              </w:rPr>
            </w:r>
          </w:p>
        </w:tc>
        <w:tc>
          <w:tcPr>
            <w:tcW w:w="1810"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numPr>
                <w:ilvl w:val="0"/>
                <w:numId w:val="0"/>
              </w:numPr>
              <w:snapToGrid w:val="false"/>
              <w:spacing w:lineRule="auto" w:line="240" w:before="0" w:after="0"/>
              <w:ind w:hanging="0" w:left="0" w:right="0"/>
              <w:contextualSpacing w:val="false"/>
              <w:jc w:val="left"/>
              <w:rPr>
                <w:rFonts w:ascii="Times New Roman" w:hAnsi="Times New Roman" w:cs="Times New Roman"/>
                <w:sz w:val="22"/>
                <w:szCs w:val="22"/>
              </w:rPr>
            </w:pPr>
            <w:r>
              <w:rPr>
                <w:rFonts w:cs="Times New Roman" w:ascii="Times New Roman" w:hAnsi="Times New Roman"/>
                <w:sz w:val="22"/>
                <w:szCs w:val="22"/>
              </w:rPr>
            </w:r>
          </w:p>
        </w:tc>
        <w:tc>
          <w:tcPr>
            <w:tcW w:w="694"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numPr>
                <w:ilvl w:val="0"/>
                <w:numId w:val="0"/>
              </w:numPr>
              <w:snapToGrid w:val="false"/>
              <w:spacing w:lineRule="auto" w:line="240" w:before="0" w:after="0"/>
              <w:ind w:hanging="0" w:left="0" w:right="0"/>
              <w:contextualSpacing w:val="false"/>
              <w:jc w:val="left"/>
              <w:rPr>
                <w:rFonts w:ascii="Times New Roman" w:hAnsi="Times New Roman" w:cs="Times New Roman"/>
                <w:sz w:val="22"/>
                <w:szCs w:val="22"/>
              </w:rPr>
            </w:pPr>
            <w:r>
              <w:rPr>
                <w:rFonts w:cs="Times New Roman" w:ascii="Times New Roman" w:hAnsi="Times New Roman"/>
                <w:sz w:val="22"/>
                <w:szCs w:val="22"/>
              </w:rPr>
            </w:r>
          </w:p>
        </w:tc>
        <w:tc>
          <w:tcPr>
            <w:tcW w:w="859" w:type="dxa"/>
            <w:vMerge w:val="continue"/>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numPr>
                <w:ilvl w:val="0"/>
                <w:numId w:val="0"/>
              </w:numPr>
              <w:snapToGrid w:val="false"/>
              <w:spacing w:lineRule="auto" w:line="240" w:before="0" w:after="0"/>
              <w:ind w:hanging="0" w:left="0" w:right="0"/>
              <w:contextualSpacing w:val="false"/>
              <w:jc w:val="left"/>
              <w:rPr>
                <w:rFonts w:ascii="Times New Roman" w:hAnsi="Times New Roman" w:cs="Times New Roman"/>
                <w:sz w:val="22"/>
                <w:szCs w:val="22"/>
              </w:rPr>
            </w:pPr>
            <w:r>
              <w:rPr>
                <w:rFonts w:cs="Times New Roman" w:ascii="Times New Roman" w:hAnsi="Times New Roman"/>
                <w:sz w:val="22"/>
                <w:szCs w:val="22"/>
              </w:rPr>
            </w:r>
          </w:p>
        </w:tc>
        <w:tc>
          <w:tcPr>
            <w:tcW w:w="3284" w:type="dxa"/>
            <w:tcBorders>
              <w:left w:val="single" w:sz="4" w:space="0" w:color="000000"/>
              <w:bottom w:val="single" w:sz="4" w:space="0" w:color="000000"/>
            </w:tcBorders>
            <w:shd w:fill="FFFFFF" w:val="clear"/>
          </w:tcPr>
          <w:p>
            <w:pPr>
              <w:pStyle w:val="Normal"/>
              <w:widowControl w:val="false"/>
              <w:numPr>
                <w:ilvl w:val="0"/>
                <w:numId w:val="2"/>
              </w:numPr>
              <w:bidi w:val="0"/>
              <w:spacing w:lineRule="auto" w:line="240" w:before="0" w:after="0"/>
              <w:contextualSpacing w:val="false"/>
              <w:jc w:val="left"/>
              <w:rPr>
                <w:rFonts w:ascii="Times New Roman" w:hAnsi="Times New Roman" w:eastAsia="Times New Roman" w:cs="Times New Roman"/>
                <w:b/>
                <w:bCs/>
                <w:sz w:val="22"/>
                <w:szCs w:val="22"/>
                <w:lang w:eastAsia="ru-RU"/>
              </w:rPr>
            </w:pPr>
            <w:r>
              <w:rPr>
                <w:rFonts w:eastAsia="Times New Roman" w:cs="Times New Roman" w:ascii="Times New Roman" w:hAnsi="Times New Roman"/>
                <w:b/>
                <w:bCs/>
                <w:sz w:val="22"/>
                <w:szCs w:val="22"/>
                <w:lang w:eastAsia="ru-RU"/>
              </w:rPr>
              <w:t>Наименование характеристики</w:t>
            </w:r>
          </w:p>
        </w:tc>
        <w:tc>
          <w:tcPr>
            <w:tcW w:w="2881" w:type="dxa"/>
            <w:gridSpan w:val="2"/>
            <w:tcBorders>
              <w:left w:val="single" w:sz="4" w:space="0" w:color="000000"/>
              <w:bottom w:val="single" w:sz="4" w:space="0" w:color="000000"/>
              <w:right w:val="single" w:sz="4" w:space="0" w:color="000000"/>
            </w:tcBorders>
            <w:shd w:fill="FFFFFF" w:val="clear"/>
          </w:tcPr>
          <w:p>
            <w:pPr>
              <w:pStyle w:val="Normal"/>
              <w:widowControl w:val="false"/>
              <w:numPr>
                <w:ilvl w:val="0"/>
                <w:numId w:val="2"/>
              </w:numPr>
              <w:bidi w:val="0"/>
              <w:spacing w:lineRule="auto" w:line="240" w:before="0" w:after="0"/>
              <w:contextualSpacing w:val="false"/>
              <w:jc w:val="left"/>
              <w:rPr>
                <w:rFonts w:ascii="Times New Roman" w:hAnsi="Times New Roman" w:eastAsia="Times New Roman" w:cs="Times New Roman"/>
                <w:b/>
                <w:bCs/>
                <w:sz w:val="22"/>
                <w:szCs w:val="22"/>
                <w:lang w:eastAsia="ru-RU"/>
              </w:rPr>
            </w:pPr>
            <w:r>
              <w:rPr>
                <w:rFonts w:eastAsia="Times New Roman" w:cs="Times New Roman" w:ascii="Times New Roman" w:hAnsi="Times New Roman"/>
                <w:b/>
                <w:bCs/>
                <w:sz w:val="22"/>
                <w:szCs w:val="22"/>
                <w:lang w:eastAsia="ru-RU"/>
              </w:rPr>
              <w:t>Значения  характеристики</w:t>
            </w:r>
          </w:p>
        </w:tc>
      </w:tr>
      <w:tr>
        <w:trPr/>
        <w:tc>
          <w:tcPr>
            <w:tcW w:w="551" w:type="dxa"/>
            <w:vMerge w:val="restart"/>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2"/>
              </w:numPr>
              <w:suppressAutoHyphens w:val="true"/>
              <w:bidi w:val="0"/>
              <w:spacing w:lineRule="auto" w:line="240" w:before="0" w:after="0"/>
              <w:ind w:hanging="0" w:left="-113" w:right="0"/>
              <w:contextualSpacing/>
              <w:jc w:val="center"/>
              <w:rPr>
                <w:rFonts w:ascii="Times New Roman" w:hAnsi="Times New Roman" w:cs="Times New Roman"/>
                <w:sz w:val="22"/>
                <w:szCs w:val="22"/>
              </w:rPr>
            </w:pPr>
            <w:r>
              <w:rPr>
                <w:rFonts w:cs="Times New Roman" w:ascii="Times New Roman" w:hAnsi="Times New Roman"/>
                <w:sz w:val="22"/>
                <w:szCs w:val="22"/>
              </w:rPr>
              <w:t>1</w:t>
            </w:r>
          </w:p>
        </w:tc>
        <w:tc>
          <w:tcPr>
            <w:tcW w:w="181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
              </w:numPr>
              <w:bidi w:val="0"/>
              <w:spacing w:before="0" w:after="200"/>
              <w:contextualSpacing w:val="false"/>
              <w:jc w:val="left"/>
              <w:rPr>
                <w:rFonts w:ascii="Times New Roman" w:hAnsi="Times New Roman" w:eastAsia="Times New Roman" w:cs="Times New Roman"/>
                <w:color w:val="auto"/>
                <w:kern w:val="0"/>
                <w:sz w:val="22"/>
                <w:szCs w:val="22"/>
                <w:lang w:val="ru-RU" w:eastAsia="ru-RU" w:bidi="ar-SA"/>
              </w:rPr>
            </w:pPr>
            <w:r>
              <w:rPr>
                <w:rFonts w:eastAsia="Times New Roman" w:cs="Times New Roman" w:ascii="Times New Roman" w:hAnsi="Times New Roman"/>
                <w:color w:val="auto"/>
                <w:kern w:val="0"/>
                <w:sz w:val="22"/>
                <w:szCs w:val="22"/>
                <w:lang w:val="ru-RU" w:eastAsia="ru-RU" w:bidi="ar-SA"/>
              </w:rPr>
              <w:t>Эмаль</w:t>
            </w:r>
          </w:p>
          <w:p>
            <w:pPr>
              <w:pStyle w:val="Normal"/>
              <w:widowControl w:val="false"/>
              <w:numPr>
                <w:ilvl w:val="0"/>
                <w:numId w:val="2"/>
              </w:numPr>
              <w:bidi w:val="0"/>
              <w:spacing w:before="0" w:after="0"/>
              <w:contextualSpacing w:val="false"/>
              <w:jc w:val="left"/>
              <w:rPr>
                <w:rFonts w:ascii="Times New Roman" w:hAnsi="Times New Roman" w:eastAsia="Times New Roman" w:cs="Times New Roman"/>
                <w:color w:val="auto"/>
                <w:kern w:val="0"/>
                <w:sz w:val="22"/>
                <w:szCs w:val="22"/>
                <w:lang w:val="ru-RU" w:eastAsia="ru-RU" w:bidi="ar-SA"/>
              </w:rPr>
            </w:pPr>
            <w:r>
              <w:rPr>
                <w:rFonts w:eastAsia="Times New Roman" w:cs="Times New Roman" w:ascii="Times New Roman" w:hAnsi="Times New Roman"/>
                <w:color w:val="auto"/>
                <w:kern w:val="0"/>
                <w:sz w:val="22"/>
                <w:szCs w:val="22"/>
                <w:lang w:val="ru-RU" w:eastAsia="ru-RU" w:bidi="ar-SA"/>
              </w:rPr>
              <w:t xml:space="preserve"> </w:t>
            </w:r>
            <w:hyperlink r:id="rId9" w:tgtFrame="_blank">
              <w:r>
                <w:rPr>
                  <w:rStyle w:val="Hyperlink"/>
                  <w:rFonts w:eastAsia="Times New Roman" w:cs="Times New Roman" w:ascii="Times New Roman" w:hAnsi="Times New Roman"/>
                  <w:color w:val="auto"/>
                  <w:kern w:val="0"/>
                  <w:sz w:val="22"/>
                  <w:szCs w:val="22"/>
                  <w:lang w:val="ru-RU" w:eastAsia="ru-RU" w:bidi="ar-SA"/>
                </w:rPr>
                <w:t>20.30.12.130-00000002</w:t>
              </w:r>
            </w:hyperlink>
          </w:p>
          <w:p>
            <w:pPr>
              <w:pStyle w:val="Normal"/>
              <w:widowControl w:val="false"/>
              <w:numPr>
                <w:ilvl w:val="0"/>
                <w:numId w:val="2"/>
              </w:numPr>
              <w:bidi w:val="0"/>
              <w:spacing w:before="0" w:after="0"/>
              <w:contextualSpacing w:val="false"/>
              <w:jc w:val="left"/>
              <w:rPr>
                <w:rFonts w:ascii="Times New Roman" w:hAnsi="Times New Roman" w:eastAsia="Times New Roman" w:cs="Times New Roman"/>
                <w:color w:val="auto"/>
                <w:kern w:val="0"/>
                <w:sz w:val="22"/>
                <w:szCs w:val="22"/>
                <w:lang w:val="ru-RU" w:eastAsia="ru-RU" w:bidi="ar-SA"/>
              </w:rPr>
            </w:pPr>
            <w:r>
              <w:rPr>
                <w:rFonts w:eastAsia="Times New Roman" w:cs="Times New Roman" w:ascii="Times New Roman" w:hAnsi="Times New Roman"/>
                <w:color w:val="auto"/>
                <w:kern w:val="0"/>
                <w:sz w:val="22"/>
                <w:szCs w:val="22"/>
                <w:lang w:val="ru-RU" w:eastAsia="ru-RU" w:bidi="ar-SA"/>
              </w:rPr>
            </w:r>
          </w:p>
        </w:tc>
        <w:tc>
          <w:tcPr>
            <w:tcW w:w="694" w:type="dxa"/>
            <w:vMerge w:val="restart"/>
            <w:tcBorders>
              <w:top w:val="single" w:sz="4" w:space="0" w:color="000000"/>
              <w:left w:val="single" w:sz="4" w:space="0" w:color="000000"/>
              <w:bottom w:val="single" w:sz="4" w:space="0" w:color="000000"/>
              <w:right w:val="single" w:sz="4" w:space="0" w:color="000000"/>
            </w:tcBorders>
          </w:tcPr>
          <w:p>
            <w:pPr>
              <w:pStyle w:val="Style23"/>
              <w:numPr>
                <w:ilvl w:val="0"/>
                <w:numId w:val="2"/>
              </w:numPr>
              <w:spacing w:before="0" w:after="200"/>
              <w:contextualSpacing w:val="false"/>
              <w:jc w:val="left"/>
              <w:rPr>
                <w:rFonts w:ascii="Times New Roman" w:hAnsi="Times New Roman" w:eastAsia="Times New Roman" w:cs="Times New Roman"/>
                <w:i w:val="false"/>
                <w:i w:val="false"/>
                <w:iCs w:val="false"/>
                <w:sz w:val="22"/>
                <w:szCs w:val="22"/>
                <w:lang w:eastAsia="ru-RU"/>
              </w:rPr>
            </w:pPr>
            <w:r>
              <w:rPr>
                <w:rFonts w:eastAsia="Times New Roman" w:cs="Times New Roman" w:ascii="Times New Roman" w:hAnsi="Times New Roman"/>
                <w:i w:val="false"/>
                <w:iCs w:val="false"/>
                <w:sz w:val="22"/>
                <w:szCs w:val="22"/>
                <w:lang w:eastAsia="ru-RU"/>
              </w:rPr>
              <w:t>94,5</w:t>
            </w:r>
          </w:p>
        </w:tc>
        <w:tc>
          <w:tcPr>
            <w:tcW w:w="85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
              </w:numPr>
              <w:spacing w:lineRule="auto" w:line="240" w:before="0" w:after="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t>кг</w:t>
            </w:r>
          </w:p>
        </w:tc>
        <w:tc>
          <w:tcPr>
            <w:tcW w:w="3284" w:type="dxa"/>
            <w:tcBorders>
              <w:left w:val="single" w:sz="4" w:space="0" w:color="000000"/>
              <w:bottom w:val="single" w:sz="4" w:space="0" w:color="000000"/>
            </w:tcBorders>
          </w:tcPr>
          <w:p>
            <w:pPr>
              <w:pStyle w:val="Normal"/>
              <w:widowControl w:val="false"/>
              <w:numPr>
                <w:ilvl w:val="0"/>
                <w:numId w:val="2"/>
              </w:numPr>
              <w:bidi w:val="0"/>
              <w:spacing w:lineRule="auto" w:line="240" w:before="0" w:after="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t>Область применения</w:t>
            </w:r>
          </w:p>
        </w:tc>
        <w:tc>
          <w:tcPr>
            <w:tcW w:w="2881" w:type="dxa"/>
            <w:gridSpan w:val="2"/>
            <w:tcBorders>
              <w:left w:val="single" w:sz="4" w:space="0" w:color="000000"/>
              <w:bottom w:val="single" w:sz="4" w:space="0" w:color="000000"/>
              <w:right w:val="single" w:sz="4" w:space="0" w:color="000000"/>
            </w:tcBorders>
          </w:tcPr>
          <w:p>
            <w:pPr>
              <w:pStyle w:val="Style23"/>
              <w:widowControl w:val="false"/>
              <w:numPr>
                <w:ilvl w:val="0"/>
                <w:numId w:val="2"/>
              </w:numPr>
              <w:spacing w:lineRule="auto" w:line="240" w:before="0" w:after="0"/>
              <w:ind w:hanging="0" w:left="0" w:right="0"/>
              <w:contextualSpacing w:val="false"/>
              <w:jc w:val="left"/>
              <w:rPr>
                <w:rFonts w:ascii="Times New Roman" w:hAnsi="Times New Roman" w:eastAsia="Times New Roman" w:cs="Times New Roman"/>
                <w:color w:val="auto"/>
                <w:kern w:val="0"/>
                <w:sz w:val="22"/>
                <w:szCs w:val="22"/>
                <w:lang w:val="ru-RU" w:eastAsia="ru-RU" w:bidi="ar-SA"/>
              </w:rPr>
            </w:pPr>
            <w:r>
              <w:rPr>
                <w:rFonts w:eastAsia="Times New Roman" w:cs="Times New Roman" w:ascii="Times New Roman" w:hAnsi="Times New Roman"/>
                <w:color w:val="auto"/>
                <w:kern w:val="0"/>
                <w:sz w:val="22"/>
                <w:szCs w:val="22"/>
                <w:lang w:val="ru-RU" w:eastAsia="ru-RU" w:bidi="ar-SA"/>
              </w:rPr>
              <w:t>для наружных работ</w:t>
            </w:r>
          </w:p>
        </w:tc>
      </w:tr>
      <w:tr>
        <w:trPr/>
        <w:tc>
          <w:tcPr>
            <w:tcW w:w="551"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uppressAutoHyphens w:val="true"/>
              <w:bidi w:val="0"/>
              <w:snapToGrid w:val="false"/>
              <w:spacing w:lineRule="auto" w:line="240" w:before="0" w:after="0"/>
              <w:ind w:hanging="0" w:left="-113" w:right="0"/>
              <w:contextualSpacing/>
              <w:jc w:val="center"/>
              <w:rPr>
                <w:rFonts w:ascii="Times New Roman" w:hAnsi="Times New Roman" w:cs="Times New Roman"/>
                <w:sz w:val="22"/>
                <w:szCs w:val="22"/>
              </w:rPr>
            </w:pPr>
            <w:r>
              <w:rPr>
                <w:rFonts w:cs="Times New Roman" w:ascii="Times New Roman" w:hAnsi="Times New Roman"/>
                <w:sz w:val="22"/>
                <w:szCs w:val="22"/>
              </w:rPr>
            </w:r>
          </w:p>
        </w:tc>
        <w:tc>
          <w:tcPr>
            <w:tcW w:w="181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bidi w:val="0"/>
              <w:snapToGrid w:val="false"/>
              <w:spacing w:before="0" w:after="200"/>
              <w:ind w:hanging="0" w:left="0" w:right="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r>
          </w:p>
        </w:tc>
        <w:tc>
          <w:tcPr>
            <w:tcW w:w="69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napToGrid w:val="false"/>
              <w:spacing w:lineRule="auto" w:line="240" w:before="0" w:after="0"/>
              <w:ind w:hanging="0" w:left="0" w:right="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r>
          </w:p>
        </w:tc>
        <w:tc>
          <w:tcPr>
            <w:tcW w:w="85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napToGrid w:val="false"/>
              <w:spacing w:lineRule="auto" w:line="240" w:before="0" w:after="0"/>
              <w:ind w:hanging="0" w:left="0" w:right="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r>
          </w:p>
        </w:tc>
        <w:tc>
          <w:tcPr>
            <w:tcW w:w="3284" w:type="dxa"/>
            <w:tcBorders>
              <w:left w:val="single" w:sz="4" w:space="0" w:color="000000"/>
              <w:bottom w:val="single" w:sz="4" w:space="0" w:color="000000"/>
            </w:tcBorders>
          </w:tcPr>
          <w:p>
            <w:pPr>
              <w:pStyle w:val="Normal"/>
              <w:widowControl w:val="false"/>
              <w:numPr>
                <w:ilvl w:val="0"/>
                <w:numId w:val="2"/>
              </w:numPr>
              <w:bidi w:val="0"/>
              <w:spacing w:lineRule="auto" w:line="240" w:before="0" w:after="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t>Тип эмали</w:t>
            </w:r>
          </w:p>
        </w:tc>
        <w:tc>
          <w:tcPr>
            <w:tcW w:w="2881" w:type="dxa"/>
            <w:gridSpan w:val="2"/>
            <w:tcBorders>
              <w:left w:val="single" w:sz="4" w:space="0" w:color="000000"/>
              <w:bottom w:val="single" w:sz="4" w:space="0" w:color="000000"/>
              <w:right w:val="single" w:sz="4" w:space="0" w:color="000000"/>
            </w:tcBorders>
          </w:tcPr>
          <w:p>
            <w:pPr>
              <w:pStyle w:val="Normal"/>
              <w:widowControl w:val="false"/>
              <w:numPr>
                <w:ilvl w:val="0"/>
                <w:numId w:val="2"/>
              </w:numPr>
              <w:bidi w:val="0"/>
              <w:spacing w:lineRule="auto" w:line="240" w:before="0" w:after="0"/>
              <w:contextualSpacing w:val="false"/>
              <w:jc w:val="left"/>
              <w:rPr>
                <w:rFonts w:ascii="Times New Roman" w:hAnsi="Times New Roman" w:eastAsia="Times New Roman" w:cs="Times New Roman"/>
                <w:color w:val="auto"/>
                <w:kern w:val="0"/>
                <w:sz w:val="22"/>
                <w:szCs w:val="22"/>
                <w:lang w:val="ru-RU" w:eastAsia="ru-RU" w:bidi="ar-SA"/>
              </w:rPr>
            </w:pPr>
            <w:r>
              <w:rPr>
                <w:rFonts w:eastAsia="Times New Roman" w:cs="Times New Roman" w:ascii="Times New Roman" w:hAnsi="Times New Roman"/>
                <w:color w:val="auto"/>
                <w:kern w:val="0"/>
                <w:sz w:val="22"/>
                <w:szCs w:val="22"/>
                <w:lang w:val="ru-RU" w:eastAsia="ru-RU" w:bidi="ar-SA"/>
              </w:rPr>
              <w:t>пентафталевая (ПФ)</w:t>
            </w:r>
          </w:p>
        </w:tc>
      </w:tr>
      <w:tr>
        <w:trPr/>
        <w:tc>
          <w:tcPr>
            <w:tcW w:w="551"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uppressAutoHyphens w:val="true"/>
              <w:bidi w:val="0"/>
              <w:snapToGrid w:val="false"/>
              <w:spacing w:lineRule="auto" w:line="240" w:before="0" w:after="0"/>
              <w:ind w:hanging="0" w:left="-113" w:right="0"/>
              <w:contextualSpacing/>
              <w:jc w:val="center"/>
              <w:rPr>
                <w:rFonts w:ascii="Times New Roman" w:hAnsi="Times New Roman" w:cs="Times New Roman"/>
                <w:sz w:val="22"/>
                <w:szCs w:val="22"/>
              </w:rPr>
            </w:pPr>
            <w:r>
              <w:rPr>
                <w:rFonts w:cs="Times New Roman" w:ascii="Times New Roman" w:hAnsi="Times New Roman"/>
                <w:sz w:val="22"/>
                <w:szCs w:val="22"/>
              </w:rPr>
            </w:r>
          </w:p>
        </w:tc>
        <w:tc>
          <w:tcPr>
            <w:tcW w:w="181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bidi w:val="0"/>
              <w:snapToGrid w:val="false"/>
              <w:spacing w:before="0" w:after="200"/>
              <w:ind w:hanging="0" w:left="0" w:right="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r>
          </w:p>
        </w:tc>
        <w:tc>
          <w:tcPr>
            <w:tcW w:w="69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napToGrid w:val="false"/>
              <w:spacing w:lineRule="auto" w:line="240" w:before="0" w:after="0"/>
              <w:ind w:hanging="0" w:left="0" w:right="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r>
          </w:p>
        </w:tc>
        <w:tc>
          <w:tcPr>
            <w:tcW w:w="85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napToGrid w:val="false"/>
              <w:spacing w:lineRule="auto" w:line="240" w:before="0" w:after="0"/>
              <w:ind w:hanging="0" w:left="0" w:right="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r>
          </w:p>
        </w:tc>
        <w:tc>
          <w:tcPr>
            <w:tcW w:w="3284" w:type="dxa"/>
            <w:tcBorders>
              <w:left w:val="single" w:sz="4" w:space="0" w:color="000000"/>
              <w:bottom w:val="single" w:sz="4" w:space="0" w:color="000000"/>
            </w:tcBorders>
          </w:tcPr>
          <w:p>
            <w:pPr>
              <w:pStyle w:val="Normal"/>
              <w:widowControl w:val="false"/>
              <w:numPr>
                <w:ilvl w:val="0"/>
                <w:numId w:val="2"/>
              </w:numPr>
              <w:bidi w:val="0"/>
              <w:spacing w:lineRule="auto" w:line="240" w:before="0" w:after="20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t>Группа</w:t>
            </w:r>
          </w:p>
        </w:tc>
        <w:tc>
          <w:tcPr>
            <w:tcW w:w="2881" w:type="dxa"/>
            <w:gridSpan w:val="2"/>
            <w:tcBorders>
              <w:left w:val="single" w:sz="4" w:space="0" w:color="000000"/>
              <w:bottom w:val="single" w:sz="4" w:space="0" w:color="000000"/>
              <w:right w:val="single" w:sz="4" w:space="0" w:color="000000"/>
            </w:tcBorders>
          </w:tcPr>
          <w:p>
            <w:pPr>
              <w:pStyle w:val="Normal"/>
              <w:widowControl w:val="false"/>
              <w:numPr>
                <w:ilvl w:val="0"/>
                <w:numId w:val="2"/>
              </w:numPr>
              <w:bidi w:val="0"/>
              <w:spacing w:lineRule="auto" w:line="240" w:before="0" w:after="20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t>атмосферостойкая (1)</w:t>
            </w:r>
          </w:p>
        </w:tc>
      </w:tr>
      <w:tr>
        <w:trPr/>
        <w:tc>
          <w:tcPr>
            <w:tcW w:w="551"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uppressAutoHyphens w:val="true"/>
              <w:bidi w:val="0"/>
              <w:snapToGrid w:val="false"/>
              <w:spacing w:lineRule="auto" w:line="240" w:before="0" w:after="0"/>
              <w:ind w:hanging="0" w:left="-113" w:right="0"/>
              <w:contextualSpacing/>
              <w:jc w:val="center"/>
              <w:rPr>
                <w:rFonts w:ascii="Times New Roman" w:hAnsi="Times New Roman" w:cs="Times New Roman"/>
                <w:sz w:val="22"/>
                <w:szCs w:val="22"/>
              </w:rPr>
            </w:pPr>
            <w:r>
              <w:rPr>
                <w:rFonts w:cs="Times New Roman" w:ascii="Times New Roman" w:hAnsi="Times New Roman"/>
                <w:sz w:val="22"/>
                <w:szCs w:val="22"/>
              </w:rPr>
            </w:r>
          </w:p>
        </w:tc>
        <w:tc>
          <w:tcPr>
            <w:tcW w:w="181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bidi w:val="0"/>
              <w:snapToGrid w:val="false"/>
              <w:spacing w:before="0" w:after="200"/>
              <w:ind w:hanging="0" w:left="0" w:right="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r>
          </w:p>
        </w:tc>
        <w:tc>
          <w:tcPr>
            <w:tcW w:w="69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napToGrid w:val="false"/>
              <w:spacing w:lineRule="auto" w:line="240" w:before="0" w:after="0"/>
              <w:ind w:hanging="0" w:left="0" w:right="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r>
          </w:p>
        </w:tc>
        <w:tc>
          <w:tcPr>
            <w:tcW w:w="85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napToGrid w:val="false"/>
              <w:spacing w:lineRule="auto" w:line="240" w:before="0" w:after="0"/>
              <w:ind w:hanging="0" w:left="0" w:right="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r>
          </w:p>
        </w:tc>
        <w:tc>
          <w:tcPr>
            <w:tcW w:w="6165" w:type="dxa"/>
            <w:gridSpan w:val="3"/>
            <w:tcBorders>
              <w:left w:val="single" w:sz="4" w:space="0" w:color="000000"/>
              <w:bottom w:val="single" w:sz="4" w:space="0" w:color="000000"/>
              <w:right w:val="single" w:sz="4" w:space="0" w:color="000000"/>
            </w:tcBorders>
          </w:tcPr>
          <w:p>
            <w:pPr>
              <w:pStyle w:val="Normal"/>
              <w:widowControl w:val="false"/>
              <w:numPr>
                <w:ilvl w:val="0"/>
                <w:numId w:val="2"/>
              </w:numPr>
              <w:bidi w:val="0"/>
              <w:spacing w:lineRule="auto" w:line="240" w:before="0" w:after="0"/>
              <w:contextualSpacing w:val="false"/>
              <w:jc w:val="left"/>
              <w:rPr>
                <w:rFonts w:ascii="Times New Roman" w:hAnsi="Times New Roman" w:cs="Times New Roman"/>
                <w:i/>
                <w:i/>
                <w:iCs/>
                <w:sz w:val="22"/>
                <w:szCs w:val="22"/>
              </w:rPr>
            </w:pPr>
            <w:r>
              <w:rPr>
                <w:rFonts w:cs="Times New Roman" w:ascii="Times New Roman" w:hAnsi="Times New Roman"/>
                <w:i/>
                <w:iCs/>
                <w:sz w:val="22"/>
                <w:szCs w:val="22"/>
              </w:rPr>
              <w:t>Дополнительные характеристики:</w:t>
            </w:r>
          </w:p>
        </w:tc>
      </w:tr>
      <w:tr>
        <w:trPr/>
        <w:tc>
          <w:tcPr>
            <w:tcW w:w="551"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uppressAutoHyphens w:val="true"/>
              <w:bidi w:val="0"/>
              <w:snapToGrid w:val="false"/>
              <w:spacing w:lineRule="auto" w:line="240" w:before="0" w:after="0"/>
              <w:ind w:hanging="0" w:left="-113" w:right="0"/>
              <w:contextualSpacing/>
              <w:jc w:val="center"/>
              <w:rPr>
                <w:rFonts w:ascii="Times New Roman" w:hAnsi="Times New Roman" w:cs="Times New Roman"/>
                <w:sz w:val="22"/>
                <w:szCs w:val="22"/>
              </w:rPr>
            </w:pPr>
            <w:r>
              <w:rPr>
                <w:rFonts w:cs="Times New Roman" w:ascii="Times New Roman" w:hAnsi="Times New Roman"/>
                <w:sz w:val="22"/>
                <w:szCs w:val="22"/>
              </w:rPr>
            </w:r>
          </w:p>
        </w:tc>
        <w:tc>
          <w:tcPr>
            <w:tcW w:w="181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bidi w:val="0"/>
              <w:snapToGrid w:val="false"/>
              <w:spacing w:before="0" w:after="200"/>
              <w:ind w:hanging="0" w:left="0" w:right="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r>
          </w:p>
        </w:tc>
        <w:tc>
          <w:tcPr>
            <w:tcW w:w="69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napToGrid w:val="false"/>
              <w:spacing w:lineRule="auto" w:line="240" w:before="0" w:after="0"/>
              <w:ind w:hanging="0" w:left="0" w:right="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r>
          </w:p>
        </w:tc>
        <w:tc>
          <w:tcPr>
            <w:tcW w:w="85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napToGrid w:val="false"/>
              <w:spacing w:lineRule="auto" w:line="240" w:before="0" w:after="0"/>
              <w:ind w:hanging="0" w:left="0" w:right="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r>
          </w:p>
        </w:tc>
        <w:tc>
          <w:tcPr>
            <w:tcW w:w="3284" w:type="dxa"/>
            <w:tcBorders>
              <w:left w:val="single" w:sz="4" w:space="0" w:color="000000"/>
              <w:bottom w:val="single" w:sz="4" w:space="0" w:color="000000"/>
            </w:tcBorders>
          </w:tcPr>
          <w:p>
            <w:pPr>
              <w:pStyle w:val="Normal"/>
              <w:widowControl w:val="false"/>
              <w:numPr>
                <w:ilvl w:val="0"/>
                <w:numId w:val="2"/>
              </w:numPr>
              <w:bidi w:val="0"/>
              <w:spacing w:lineRule="auto" w:line="240" w:before="0" w:after="0"/>
              <w:contextualSpacing w:val="false"/>
              <w:jc w:val="left"/>
              <w:rPr>
                <w:rFonts w:ascii="Times New Roman" w:hAnsi="Times New Roman" w:eastAsia="Times New Roman" w:cs="Times New Roman"/>
                <w:bCs/>
                <w:color w:val="000000"/>
                <w:sz w:val="22"/>
                <w:szCs w:val="22"/>
                <w:lang w:eastAsia="ru-RU"/>
              </w:rPr>
            </w:pPr>
            <w:r>
              <w:rPr>
                <w:rFonts w:eastAsia="Times New Roman" w:cs="Times New Roman" w:ascii="Times New Roman" w:hAnsi="Times New Roman"/>
                <w:bCs/>
                <w:color w:val="000000"/>
                <w:sz w:val="22"/>
                <w:szCs w:val="22"/>
                <w:lang w:eastAsia="ru-RU"/>
              </w:rPr>
              <w:t>Цвет</w:t>
            </w:r>
          </w:p>
        </w:tc>
        <w:tc>
          <w:tcPr>
            <w:tcW w:w="2881" w:type="dxa"/>
            <w:gridSpan w:val="2"/>
            <w:tcBorders>
              <w:left w:val="single" w:sz="4" w:space="0" w:color="000000"/>
              <w:bottom w:val="single" w:sz="4" w:space="0" w:color="000000"/>
              <w:right w:val="single" w:sz="4" w:space="0" w:color="000000"/>
            </w:tcBorders>
          </w:tcPr>
          <w:p>
            <w:pPr>
              <w:pStyle w:val="Normal"/>
              <w:widowControl w:val="false"/>
              <w:numPr>
                <w:ilvl w:val="0"/>
                <w:numId w:val="2"/>
              </w:numPr>
              <w:bidi w:val="0"/>
              <w:spacing w:lineRule="auto" w:line="240" w:before="0" w:after="200"/>
              <w:contextualSpacing w:val="false"/>
              <w:jc w:val="left"/>
              <w:rPr>
                <w:rFonts w:ascii="Times New Roman" w:hAnsi="Times New Roman" w:eastAsia="Times New Roman" w:cs="Times New Roman"/>
                <w:sz w:val="22"/>
                <w:szCs w:val="22"/>
                <w:lang w:val="ru-RU" w:eastAsia="ru-RU"/>
              </w:rPr>
            </w:pPr>
            <w:r>
              <w:rPr>
                <w:rFonts w:eastAsia="Times New Roman" w:cs="Times New Roman" w:ascii="Times New Roman" w:hAnsi="Times New Roman"/>
                <w:sz w:val="22"/>
                <w:szCs w:val="22"/>
                <w:lang w:val="ru-RU" w:eastAsia="ru-RU"/>
              </w:rPr>
              <w:t>белый</w:t>
            </w:r>
          </w:p>
        </w:tc>
      </w:tr>
      <w:tr>
        <w:trPr/>
        <w:tc>
          <w:tcPr>
            <w:tcW w:w="551"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uppressAutoHyphens w:val="true"/>
              <w:bidi w:val="0"/>
              <w:snapToGrid w:val="false"/>
              <w:spacing w:lineRule="auto" w:line="240" w:before="0" w:after="0"/>
              <w:ind w:hanging="0" w:left="-113" w:right="0"/>
              <w:contextualSpacing/>
              <w:jc w:val="center"/>
              <w:rPr>
                <w:rFonts w:ascii="Times New Roman" w:hAnsi="Times New Roman" w:cs="Times New Roman"/>
                <w:sz w:val="22"/>
                <w:szCs w:val="22"/>
              </w:rPr>
            </w:pPr>
            <w:r>
              <w:rPr>
                <w:rFonts w:cs="Times New Roman" w:ascii="Times New Roman" w:hAnsi="Times New Roman"/>
                <w:sz w:val="22"/>
                <w:szCs w:val="22"/>
              </w:rPr>
            </w:r>
          </w:p>
        </w:tc>
        <w:tc>
          <w:tcPr>
            <w:tcW w:w="181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bidi w:val="0"/>
              <w:snapToGrid w:val="false"/>
              <w:spacing w:before="0" w:after="200"/>
              <w:ind w:hanging="0" w:left="0" w:right="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r>
          </w:p>
        </w:tc>
        <w:tc>
          <w:tcPr>
            <w:tcW w:w="69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napToGrid w:val="false"/>
              <w:spacing w:lineRule="auto" w:line="240" w:before="0" w:after="0"/>
              <w:ind w:hanging="0" w:left="0" w:right="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r>
          </w:p>
        </w:tc>
        <w:tc>
          <w:tcPr>
            <w:tcW w:w="85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napToGrid w:val="false"/>
              <w:spacing w:lineRule="auto" w:line="240" w:before="0" w:after="0"/>
              <w:ind w:hanging="0" w:left="0" w:right="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r>
          </w:p>
        </w:tc>
        <w:tc>
          <w:tcPr>
            <w:tcW w:w="3284" w:type="dxa"/>
            <w:tcBorders>
              <w:left w:val="single" w:sz="4" w:space="0" w:color="000000"/>
              <w:bottom w:val="single" w:sz="4" w:space="0" w:color="000000"/>
            </w:tcBorders>
          </w:tcPr>
          <w:p>
            <w:pPr>
              <w:pStyle w:val="Normal"/>
              <w:widowControl w:val="false"/>
              <w:numPr>
                <w:ilvl w:val="0"/>
                <w:numId w:val="2"/>
              </w:numPr>
              <w:bidi w:val="0"/>
              <w:spacing w:lineRule="auto" w:line="240" w:before="0" w:after="0"/>
              <w:contextualSpacing w:val="false"/>
              <w:jc w:val="left"/>
              <w:rPr>
                <w:rFonts w:ascii="Times New Roman" w:hAnsi="Times New Roman" w:eastAsia="Times New Roman" w:cs="Times New Roman"/>
                <w:color w:val="auto"/>
                <w:kern w:val="0"/>
                <w:sz w:val="22"/>
                <w:szCs w:val="22"/>
                <w:lang w:val="ru-RU" w:eastAsia="ru-RU" w:bidi="ar-SA"/>
              </w:rPr>
            </w:pPr>
            <w:r>
              <w:rPr>
                <w:rFonts w:eastAsia="Times New Roman" w:cs="Times New Roman" w:ascii="Times New Roman" w:hAnsi="Times New Roman"/>
                <w:color w:val="auto"/>
                <w:kern w:val="0"/>
                <w:sz w:val="22"/>
                <w:szCs w:val="22"/>
                <w:lang w:val="ru-RU" w:eastAsia="ru-RU" w:bidi="ar-SA"/>
              </w:rPr>
              <w:t>Фасовка (объем)</w:t>
            </w:r>
          </w:p>
        </w:tc>
        <w:tc>
          <w:tcPr>
            <w:tcW w:w="2881" w:type="dxa"/>
            <w:gridSpan w:val="2"/>
            <w:tcBorders>
              <w:left w:val="single" w:sz="4" w:space="0" w:color="000000"/>
              <w:bottom w:val="single" w:sz="4" w:space="0" w:color="000000"/>
              <w:right w:val="single" w:sz="4" w:space="0" w:color="000000"/>
            </w:tcBorders>
          </w:tcPr>
          <w:p>
            <w:pPr>
              <w:pStyle w:val="Normal"/>
              <w:widowControl w:val="false"/>
              <w:numPr>
                <w:ilvl w:val="0"/>
                <w:numId w:val="2"/>
              </w:numPr>
              <w:bidi w:val="0"/>
              <w:spacing w:lineRule="auto" w:line="240" w:before="0" w:after="86"/>
              <w:contextualSpacing w:val="false"/>
              <w:jc w:val="left"/>
              <w:rPr/>
            </w:pPr>
            <w:r>
              <w:rPr>
                <w:rFonts w:cs="Times New Roman" w:ascii="Times New Roman" w:hAnsi="Times New Roman"/>
                <w:sz w:val="22"/>
                <w:szCs w:val="22"/>
              </w:rPr>
              <w:t>≥</w:t>
            </w:r>
            <w:r>
              <w:rPr>
                <w:rFonts w:eastAsia="Times New Roman" w:cs="Times New Roman" w:ascii="Times New Roman" w:hAnsi="Times New Roman"/>
                <w:sz w:val="22"/>
                <w:szCs w:val="22"/>
              </w:rPr>
              <w:t xml:space="preserve"> </w:t>
            </w:r>
            <w:r>
              <w:rPr>
                <w:rFonts w:cs="Times New Roman" w:ascii="Times New Roman" w:hAnsi="Times New Roman"/>
                <w:sz w:val="22"/>
                <w:szCs w:val="22"/>
              </w:rPr>
              <w:t xml:space="preserve">2,7 и ≤ </w:t>
            </w:r>
            <w:r>
              <w:rPr>
                <w:rFonts w:cs="Times New Roman" w:ascii="Times New Roman" w:hAnsi="Times New Roman"/>
                <w:sz w:val="22"/>
                <w:szCs w:val="22"/>
                <w:lang w:val="en-US"/>
              </w:rPr>
              <w:t>3</w:t>
            </w:r>
            <w:r>
              <w:rPr>
                <w:rFonts w:cs="Times New Roman" w:ascii="Times New Roman" w:hAnsi="Times New Roman"/>
                <w:sz w:val="22"/>
                <w:szCs w:val="22"/>
              </w:rPr>
              <w:t xml:space="preserve"> Л; ДМ3</w:t>
            </w:r>
          </w:p>
        </w:tc>
      </w:tr>
      <w:tr>
        <w:trPr>
          <w:trHeight w:val="1352" w:hRule="atLeast"/>
        </w:trPr>
        <w:tc>
          <w:tcPr>
            <w:tcW w:w="551" w:type="dxa"/>
            <w:vMerge w:val="continue"/>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uppressAutoHyphens w:val="true"/>
              <w:bidi w:val="0"/>
              <w:snapToGrid w:val="false"/>
              <w:spacing w:lineRule="auto" w:line="240" w:before="0" w:after="0"/>
              <w:ind w:hanging="0" w:left="-113" w:right="0"/>
              <w:contextualSpacing/>
              <w:jc w:val="center"/>
              <w:rPr>
                <w:rFonts w:ascii="Times New Roman" w:hAnsi="Times New Roman" w:cs="Times New Roman"/>
                <w:sz w:val="22"/>
                <w:szCs w:val="22"/>
              </w:rPr>
            </w:pPr>
            <w:r>
              <w:rPr>
                <w:rFonts w:cs="Times New Roman" w:ascii="Times New Roman" w:hAnsi="Times New Roman"/>
                <w:sz w:val="22"/>
                <w:szCs w:val="22"/>
              </w:rPr>
            </w:r>
          </w:p>
        </w:tc>
        <w:tc>
          <w:tcPr>
            <w:tcW w:w="181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bidi w:val="0"/>
              <w:snapToGrid w:val="false"/>
              <w:spacing w:before="0" w:after="200"/>
              <w:ind w:hanging="0" w:left="0" w:right="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r>
          </w:p>
        </w:tc>
        <w:tc>
          <w:tcPr>
            <w:tcW w:w="69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napToGrid w:val="false"/>
              <w:spacing w:lineRule="auto" w:line="240" w:before="0" w:after="0"/>
              <w:ind w:hanging="0" w:left="0" w:right="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r>
          </w:p>
        </w:tc>
        <w:tc>
          <w:tcPr>
            <w:tcW w:w="85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napToGrid w:val="false"/>
              <w:spacing w:lineRule="auto" w:line="240" w:before="0" w:after="0"/>
              <w:ind w:hanging="0" w:left="0" w:right="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r>
          </w:p>
        </w:tc>
        <w:tc>
          <w:tcPr>
            <w:tcW w:w="6165" w:type="dxa"/>
            <w:gridSpan w:val="3"/>
            <w:tcBorders>
              <w:left w:val="single" w:sz="4" w:space="0" w:color="000000"/>
              <w:bottom w:val="single" w:sz="4" w:space="0" w:color="000000"/>
              <w:right w:val="single" w:sz="4" w:space="0" w:color="000000"/>
            </w:tcBorders>
          </w:tcPr>
          <w:p>
            <w:pPr>
              <w:pStyle w:val="Normal"/>
              <w:widowControl w:val="false"/>
              <w:numPr>
                <w:ilvl w:val="0"/>
                <w:numId w:val="2"/>
              </w:numPr>
              <w:bidi w:val="0"/>
              <w:spacing w:lineRule="auto" w:line="240" w:before="0" w:after="0"/>
              <w:contextualSpacing w:val="false"/>
              <w:jc w:val="both"/>
              <w:rPr>
                <w:rFonts w:ascii="Times New Roman" w:hAnsi="Times New Roman" w:eastAsia="Times New Roman" w:cs="Times New Roman"/>
                <w:i/>
                <w:i/>
                <w:iCs/>
                <w:sz w:val="22"/>
                <w:szCs w:val="22"/>
                <w:lang w:eastAsia="ru-RU"/>
              </w:rPr>
            </w:pPr>
            <w:r>
              <w:rPr>
                <w:rFonts w:eastAsia="Times New Roman" w:cs="Times New Roman" w:ascii="Times New Roman" w:hAnsi="Times New Roman"/>
                <w:i w:val="false"/>
                <w:iCs w:val="false"/>
                <w:sz w:val="22"/>
                <w:szCs w:val="22"/>
                <w:lang w:eastAsia="ru-RU"/>
              </w:rPr>
              <w:t>Обоснование включения дополнительной информации в сведения о товаре:</w:t>
            </w:r>
          </w:p>
          <w:p>
            <w:pPr>
              <w:pStyle w:val="Normal"/>
              <w:widowControl w:val="false"/>
              <w:numPr>
                <w:ilvl w:val="0"/>
                <w:numId w:val="2"/>
              </w:numPr>
              <w:bidi w:val="0"/>
              <w:spacing w:lineRule="auto" w:line="240" w:before="0" w:after="0"/>
              <w:contextualSpacing w:val="false"/>
              <w:jc w:val="both"/>
              <w:rPr>
                <w:rFonts w:ascii="Times New Roman" w:hAnsi="Times New Roman" w:eastAsia="Times New Roman" w:cs="Times New Roman"/>
                <w:i/>
                <w:i/>
                <w:iCs/>
                <w:sz w:val="22"/>
                <w:szCs w:val="22"/>
                <w:lang w:eastAsia="ru-RU"/>
              </w:rPr>
            </w:pPr>
            <w:r>
              <w:rPr>
                <w:rFonts w:eastAsia="Times New Roman" w:cs="Times New Roman" w:ascii="Times New Roman" w:hAnsi="Times New Roman"/>
                <w:i/>
                <w:iCs/>
                <w:sz w:val="22"/>
                <w:szCs w:val="22"/>
                <w:lang w:eastAsia="ru-RU"/>
              </w:rPr>
              <w:t>Цвет - для достижения необходимого контраста при нанесении на уже существующее покрытие.</w:t>
            </w:r>
          </w:p>
          <w:p>
            <w:pPr>
              <w:pStyle w:val="Normal"/>
              <w:widowControl w:val="false"/>
              <w:numPr>
                <w:ilvl w:val="0"/>
                <w:numId w:val="2"/>
              </w:numPr>
              <w:bidi w:val="0"/>
              <w:spacing w:lineRule="auto" w:line="240" w:before="0" w:after="0"/>
              <w:contextualSpacing w:val="false"/>
              <w:jc w:val="both"/>
              <w:rPr>
                <w:rFonts w:ascii="Times New Roman" w:hAnsi="Times New Roman" w:eastAsia="Times New Roman" w:cs="Times New Roman"/>
                <w:i/>
                <w:i/>
                <w:iCs/>
                <w:sz w:val="22"/>
                <w:szCs w:val="22"/>
                <w:lang w:eastAsia="ru-RU"/>
              </w:rPr>
            </w:pPr>
            <w:r>
              <w:rPr>
                <w:rFonts w:eastAsia="Times New Roman" w:cs="Times New Roman" w:ascii="Times New Roman" w:hAnsi="Times New Roman"/>
                <w:i/>
                <w:iCs/>
                <w:sz w:val="22"/>
                <w:szCs w:val="22"/>
                <w:lang w:eastAsia="ru-RU"/>
              </w:rPr>
              <w:t xml:space="preserve">Фасовка </w:t>
            </w:r>
            <w:r>
              <w:rPr>
                <w:rFonts w:eastAsia="Times New Roman" w:cs="Times New Roman" w:ascii="Times New Roman" w:hAnsi="Times New Roman"/>
                <w:i/>
                <w:iCs/>
                <w:color w:val="auto"/>
                <w:kern w:val="0"/>
                <w:sz w:val="22"/>
                <w:szCs w:val="22"/>
                <w:lang w:val="ru-RU" w:eastAsia="ru-RU" w:bidi="ar-SA"/>
              </w:rPr>
              <w:t xml:space="preserve">(объем) </w:t>
            </w:r>
            <w:r>
              <w:rPr>
                <w:rFonts w:eastAsia="Times New Roman" w:cs="Times New Roman" w:ascii="Times New Roman" w:hAnsi="Times New Roman"/>
                <w:i/>
                <w:iCs/>
                <w:sz w:val="22"/>
                <w:szCs w:val="22"/>
                <w:lang w:eastAsia="ru-RU"/>
              </w:rPr>
              <w:t>- для безопасного использования товара, продления его сроков годности, сохранения потребительских свойств и обеспечения транспортировки по структурным подразделениям.</w:t>
            </w:r>
          </w:p>
          <w:p>
            <w:pPr>
              <w:pStyle w:val="Normal"/>
              <w:widowControl w:val="false"/>
              <w:numPr>
                <w:ilvl w:val="0"/>
                <w:numId w:val="2"/>
              </w:numPr>
              <w:bidi w:val="0"/>
              <w:spacing w:lineRule="auto" w:line="240" w:before="0" w:after="0"/>
              <w:contextualSpacing w:val="false"/>
              <w:jc w:val="both"/>
              <w:rPr>
                <w:rFonts w:ascii="Times New Roman" w:hAnsi="Times New Roman" w:eastAsia="Times New Roman" w:cs="Times New Roman"/>
                <w:i/>
                <w:i/>
                <w:iCs/>
                <w:sz w:val="22"/>
                <w:szCs w:val="22"/>
                <w:lang w:eastAsia="ru-RU"/>
              </w:rPr>
            </w:pPr>
            <w:r>
              <w:rPr>
                <w:rFonts w:eastAsia="Times New Roman" w:cs="Times New Roman" w:ascii="Times New Roman" w:hAnsi="Times New Roman"/>
                <w:i/>
                <w:iCs/>
                <w:sz w:val="22"/>
                <w:szCs w:val="22"/>
                <w:lang w:eastAsia="ru-RU"/>
              </w:rPr>
              <w:t>Указание таких требований не влечет за собой ограничение количества участников закупки.</w:t>
            </w:r>
          </w:p>
        </w:tc>
      </w:tr>
      <w:tr>
        <w:trPr/>
        <w:tc>
          <w:tcPr>
            <w:tcW w:w="551" w:type="dxa"/>
            <w:vMerge w:val="restart"/>
            <w:tcBorders>
              <w:left w:val="single" w:sz="4" w:space="0" w:color="000000"/>
              <w:bottom w:val="single" w:sz="4" w:space="0" w:color="000000"/>
              <w:right w:val="single" w:sz="4" w:space="0" w:color="000000"/>
            </w:tcBorders>
          </w:tcPr>
          <w:p>
            <w:pPr>
              <w:pStyle w:val="ListParagraph"/>
              <w:widowControl w:val="false"/>
              <w:numPr>
                <w:ilvl w:val="0"/>
                <w:numId w:val="2"/>
              </w:numPr>
              <w:suppressAutoHyphens w:val="true"/>
              <w:bidi w:val="0"/>
              <w:spacing w:lineRule="auto" w:line="240" w:before="0" w:after="0"/>
              <w:ind w:hanging="0" w:left="-113" w:right="0"/>
              <w:contextualSpacing/>
              <w:jc w:val="center"/>
              <w:rPr>
                <w:rFonts w:ascii="Times New Roman" w:hAnsi="Times New Roman" w:cs="Times New Roman"/>
                <w:sz w:val="22"/>
                <w:szCs w:val="22"/>
              </w:rPr>
            </w:pPr>
            <w:r>
              <w:rPr>
                <w:rFonts w:cs="Times New Roman" w:ascii="Times New Roman" w:hAnsi="Times New Roman"/>
                <w:sz w:val="22"/>
                <w:szCs w:val="22"/>
              </w:rPr>
              <w:t>2</w:t>
            </w:r>
          </w:p>
        </w:tc>
        <w:tc>
          <w:tcPr>
            <w:tcW w:w="1810" w:type="dxa"/>
            <w:vMerge w:val="restart"/>
            <w:tcBorders>
              <w:left w:val="single" w:sz="4" w:space="0" w:color="000000"/>
              <w:bottom w:val="single" w:sz="4" w:space="0" w:color="000000"/>
              <w:right w:val="single" w:sz="4" w:space="0" w:color="000000"/>
            </w:tcBorders>
          </w:tcPr>
          <w:p>
            <w:pPr>
              <w:pStyle w:val="Normal"/>
              <w:widowControl w:val="false"/>
              <w:numPr>
                <w:ilvl w:val="0"/>
                <w:numId w:val="2"/>
              </w:numPr>
              <w:bidi w:val="0"/>
              <w:spacing w:before="0" w:after="200"/>
              <w:contextualSpacing w:val="false"/>
              <w:jc w:val="left"/>
              <w:rPr>
                <w:rFonts w:ascii="Times New Roman" w:hAnsi="Times New Roman" w:eastAsia="Times New Roman" w:cs="Times New Roman"/>
                <w:color w:val="auto"/>
                <w:kern w:val="0"/>
                <w:sz w:val="22"/>
                <w:szCs w:val="22"/>
                <w:lang w:val="ru-RU" w:eastAsia="ru-RU" w:bidi="ar-SA"/>
              </w:rPr>
            </w:pPr>
            <w:r>
              <w:rPr>
                <w:rFonts w:eastAsia="Times New Roman" w:cs="Times New Roman" w:ascii="Times New Roman" w:hAnsi="Times New Roman"/>
                <w:color w:val="auto"/>
                <w:kern w:val="0"/>
                <w:sz w:val="22"/>
                <w:szCs w:val="22"/>
                <w:lang w:val="ru-RU" w:eastAsia="ru-RU" w:bidi="ar-SA"/>
              </w:rPr>
              <w:t>Эмаль</w:t>
            </w:r>
          </w:p>
          <w:p>
            <w:pPr>
              <w:pStyle w:val="Normal"/>
              <w:widowControl w:val="false"/>
              <w:numPr>
                <w:ilvl w:val="0"/>
                <w:numId w:val="2"/>
              </w:numPr>
              <w:bidi w:val="0"/>
              <w:spacing w:before="0" w:after="0"/>
              <w:contextualSpacing w:val="false"/>
              <w:jc w:val="left"/>
              <w:rPr>
                <w:rFonts w:ascii="Times New Roman" w:hAnsi="Times New Roman" w:eastAsia="Times New Roman" w:cs="Times New Roman"/>
                <w:color w:val="auto"/>
                <w:kern w:val="0"/>
                <w:sz w:val="22"/>
                <w:szCs w:val="22"/>
                <w:lang w:val="ru-RU" w:eastAsia="ru-RU" w:bidi="ar-SA"/>
              </w:rPr>
            </w:pPr>
            <w:r>
              <w:rPr>
                <w:rFonts w:eastAsia="Times New Roman" w:cs="Times New Roman" w:ascii="Times New Roman" w:hAnsi="Times New Roman"/>
                <w:color w:val="auto"/>
                <w:kern w:val="0"/>
                <w:sz w:val="22"/>
                <w:szCs w:val="22"/>
                <w:lang w:val="ru-RU" w:eastAsia="ru-RU" w:bidi="ar-SA"/>
              </w:rPr>
              <w:t xml:space="preserve"> </w:t>
            </w:r>
            <w:hyperlink r:id="rId10" w:tgtFrame="_blank">
              <w:r>
                <w:rPr>
                  <w:rStyle w:val="Hyperlink"/>
                  <w:rFonts w:eastAsia="Times New Roman" w:cs="Times New Roman" w:ascii="Times New Roman" w:hAnsi="Times New Roman"/>
                  <w:color w:val="auto"/>
                  <w:kern w:val="0"/>
                  <w:sz w:val="22"/>
                  <w:szCs w:val="22"/>
                  <w:lang w:val="ru-RU" w:eastAsia="ru-RU" w:bidi="ar-SA"/>
                </w:rPr>
                <w:t>20.30.12.130-00000002</w:t>
              </w:r>
            </w:hyperlink>
          </w:p>
          <w:p>
            <w:pPr>
              <w:pStyle w:val="Normal"/>
              <w:widowControl w:val="false"/>
              <w:numPr>
                <w:ilvl w:val="0"/>
                <w:numId w:val="2"/>
              </w:numPr>
              <w:bidi w:val="0"/>
              <w:spacing w:before="0" w:after="0"/>
              <w:contextualSpacing w:val="false"/>
              <w:jc w:val="left"/>
              <w:rPr>
                <w:rFonts w:ascii="Times New Roman" w:hAnsi="Times New Roman" w:eastAsia="Times New Roman" w:cs="Times New Roman"/>
                <w:color w:val="auto"/>
                <w:kern w:val="0"/>
                <w:sz w:val="22"/>
                <w:szCs w:val="22"/>
                <w:lang w:val="ru-RU" w:eastAsia="ru-RU" w:bidi="ar-SA"/>
              </w:rPr>
            </w:pPr>
            <w:r>
              <w:rPr>
                <w:rFonts w:eastAsia="Times New Roman" w:cs="Times New Roman" w:ascii="Times New Roman" w:hAnsi="Times New Roman"/>
                <w:color w:val="auto"/>
                <w:kern w:val="0"/>
                <w:sz w:val="22"/>
                <w:szCs w:val="22"/>
                <w:lang w:val="ru-RU" w:eastAsia="ru-RU" w:bidi="ar-SA"/>
              </w:rPr>
            </w:r>
          </w:p>
        </w:tc>
        <w:tc>
          <w:tcPr>
            <w:tcW w:w="694" w:type="dxa"/>
            <w:vMerge w:val="restart"/>
            <w:tcBorders>
              <w:left w:val="single" w:sz="4" w:space="0" w:color="000000"/>
              <w:bottom w:val="single" w:sz="4" w:space="0" w:color="000000"/>
              <w:right w:val="single" w:sz="4" w:space="0" w:color="000000"/>
            </w:tcBorders>
          </w:tcPr>
          <w:p>
            <w:pPr>
              <w:pStyle w:val="Style23"/>
              <w:numPr>
                <w:ilvl w:val="0"/>
                <w:numId w:val="2"/>
              </w:numPr>
              <w:spacing w:before="0" w:after="200"/>
              <w:contextualSpacing w:val="false"/>
              <w:jc w:val="left"/>
              <w:rPr>
                <w:rFonts w:ascii="Times New Roman" w:hAnsi="Times New Roman" w:eastAsia="Times New Roman" w:cs="Times New Roman"/>
                <w:i w:val="false"/>
                <w:i w:val="false"/>
                <w:iCs w:val="false"/>
                <w:sz w:val="22"/>
                <w:szCs w:val="22"/>
                <w:lang w:eastAsia="ru-RU"/>
              </w:rPr>
            </w:pPr>
            <w:r>
              <w:rPr>
                <w:rFonts w:eastAsia="Times New Roman" w:cs="Times New Roman" w:ascii="Times New Roman" w:hAnsi="Times New Roman"/>
                <w:i w:val="false"/>
                <w:iCs w:val="false"/>
                <w:sz w:val="22"/>
                <w:szCs w:val="22"/>
                <w:lang w:eastAsia="ru-RU"/>
              </w:rPr>
              <w:t>5,4</w:t>
            </w:r>
          </w:p>
        </w:tc>
        <w:tc>
          <w:tcPr>
            <w:tcW w:w="859" w:type="dxa"/>
            <w:vMerge w:val="restart"/>
            <w:tcBorders>
              <w:left w:val="single" w:sz="4" w:space="0" w:color="000000"/>
              <w:bottom w:val="single" w:sz="4" w:space="0" w:color="000000"/>
              <w:right w:val="single" w:sz="4" w:space="0" w:color="000000"/>
            </w:tcBorders>
          </w:tcPr>
          <w:p>
            <w:pPr>
              <w:pStyle w:val="Normal"/>
              <w:widowControl w:val="false"/>
              <w:numPr>
                <w:ilvl w:val="0"/>
                <w:numId w:val="2"/>
              </w:numPr>
              <w:spacing w:lineRule="auto" w:line="240" w:before="0" w:after="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t>кг</w:t>
            </w:r>
          </w:p>
        </w:tc>
        <w:tc>
          <w:tcPr>
            <w:tcW w:w="3284" w:type="dxa"/>
            <w:tcBorders>
              <w:left w:val="single" w:sz="4" w:space="0" w:color="000000"/>
              <w:bottom w:val="single" w:sz="4" w:space="0" w:color="000000"/>
            </w:tcBorders>
          </w:tcPr>
          <w:p>
            <w:pPr>
              <w:pStyle w:val="Normal"/>
              <w:widowControl w:val="false"/>
              <w:numPr>
                <w:ilvl w:val="0"/>
                <w:numId w:val="2"/>
              </w:numPr>
              <w:bidi w:val="0"/>
              <w:spacing w:lineRule="auto" w:line="240" w:before="0" w:after="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t>Область применения</w:t>
            </w:r>
          </w:p>
        </w:tc>
        <w:tc>
          <w:tcPr>
            <w:tcW w:w="2881" w:type="dxa"/>
            <w:gridSpan w:val="2"/>
            <w:tcBorders>
              <w:left w:val="single" w:sz="4" w:space="0" w:color="000000"/>
              <w:bottom w:val="single" w:sz="4" w:space="0" w:color="000000"/>
              <w:right w:val="single" w:sz="4" w:space="0" w:color="000000"/>
            </w:tcBorders>
          </w:tcPr>
          <w:p>
            <w:pPr>
              <w:pStyle w:val="Style23"/>
              <w:widowControl w:val="false"/>
              <w:numPr>
                <w:ilvl w:val="0"/>
                <w:numId w:val="2"/>
              </w:numPr>
              <w:spacing w:lineRule="auto" w:line="240" w:before="0" w:after="0"/>
              <w:ind w:hanging="0" w:left="0" w:right="0"/>
              <w:contextualSpacing w:val="false"/>
              <w:jc w:val="left"/>
              <w:rPr>
                <w:rFonts w:ascii="Times New Roman" w:hAnsi="Times New Roman" w:eastAsia="Times New Roman" w:cs="Times New Roman"/>
                <w:color w:val="auto"/>
                <w:kern w:val="0"/>
                <w:sz w:val="22"/>
                <w:szCs w:val="22"/>
                <w:lang w:val="ru-RU" w:eastAsia="ru-RU" w:bidi="ar-SA"/>
              </w:rPr>
            </w:pPr>
            <w:r>
              <w:rPr>
                <w:rFonts w:eastAsia="Times New Roman" w:cs="Times New Roman" w:ascii="Times New Roman" w:hAnsi="Times New Roman"/>
                <w:color w:val="auto"/>
                <w:kern w:val="0"/>
                <w:sz w:val="22"/>
                <w:szCs w:val="22"/>
                <w:lang w:val="ru-RU" w:eastAsia="ru-RU" w:bidi="ar-SA"/>
              </w:rPr>
              <w:t>для наружных работ</w:t>
            </w:r>
          </w:p>
        </w:tc>
      </w:tr>
      <w:tr>
        <w:trPr/>
        <w:tc>
          <w:tcPr>
            <w:tcW w:w="551" w:type="dxa"/>
            <w:vMerge w:val="continue"/>
            <w:tcBorders>
              <w:left w:val="single" w:sz="4" w:space="0" w:color="000000"/>
              <w:bottom w:val="single" w:sz="4" w:space="0" w:color="000000"/>
              <w:right w:val="single" w:sz="4" w:space="0" w:color="000000"/>
            </w:tcBorders>
          </w:tcPr>
          <w:p>
            <w:pPr>
              <w:pStyle w:val="ListParagraph"/>
              <w:widowControl w:val="false"/>
              <w:numPr>
                <w:ilvl w:val="0"/>
                <w:numId w:val="0"/>
              </w:numPr>
              <w:suppressAutoHyphens w:val="true"/>
              <w:bidi w:val="0"/>
              <w:snapToGrid w:val="false"/>
              <w:spacing w:lineRule="auto" w:line="240" w:before="0" w:after="0"/>
              <w:ind w:hanging="0" w:left="-113" w:right="0"/>
              <w:contextualSpacing/>
              <w:jc w:val="center"/>
              <w:rPr>
                <w:rFonts w:ascii="Times New Roman" w:hAnsi="Times New Roman" w:cs="Times New Roman"/>
                <w:sz w:val="22"/>
                <w:szCs w:val="22"/>
              </w:rPr>
            </w:pPr>
            <w:r>
              <w:rPr>
                <w:rFonts w:cs="Times New Roman" w:ascii="Times New Roman" w:hAnsi="Times New Roman"/>
                <w:sz w:val="22"/>
                <w:szCs w:val="22"/>
              </w:rPr>
            </w:r>
          </w:p>
        </w:tc>
        <w:tc>
          <w:tcPr>
            <w:tcW w:w="1810"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bidi w:val="0"/>
              <w:snapToGrid w:val="false"/>
              <w:spacing w:before="0" w:after="200"/>
              <w:ind w:hanging="0" w:left="0" w:right="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r>
          </w:p>
        </w:tc>
        <w:tc>
          <w:tcPr>
            <w:tcW w:w="694"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snapToGrid w:val="false"/>
              <w:spacing w:lineRule="auto" w:line="240" w:before="0" w:after="0"/>
              <w:ind w:hanging="0" w:left="0" w:right="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r>
          </w:p>
        </w:tc>
        <w:tc>
          <w:tcPr>
            <w:tcW w:w="859"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snapToGrid w:val="false"/>
              <w:spacing w:lineRule="auto" w:line="240" w:before="0" w:after="0"/>
              <w:ind w:hanging="0" w:left="0" w:right="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r>
          </w:p>
        </w:tc>
        <w:tc>
          <w:tcPr>
            <w:tcW w:w="3284" w:type="dxa"/>
            <w:tcBorders>
              <w:left w:val="single" w:sz="4" w:space="0" w:color="000000"/>
              <w:bottom w:val="single" w:sz="4" w:space="0" w:color="000000"/>
            </w:tcBorders>
          </w:tcPr>
          <w:p>
            <w:pPr>
              <w:pStyle w:val="Normal"/>
              <w:widowControl w:val="false"/>
              <w:numPr>
                <w:ilvl w:val="0"/>
                <w:numId w:val="2"/>
              </w:numPr>
              <w:bidi w:val="0"/>
              <w:spacing w:lineRule="auto" w:line="240" w:before="0" w:after="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t>Тип эмали</w:t>
            </w:r>
          </w:p>
        </w:tc>
        <w:tc>
          <w:tcPr>
            <w:tcW w:w="2881" w:type="dxa"/>
            <w:gridSpan w:val="2"/>
            <w:tcBorders>
              <w:left w:val="single" w:sz="4" w:space="0" w:color="000000"/>
              <w:bottom w:val="single" w:sz="4" w:space="0" w:color="000000"/>
              <w:right w:val="single" w:sz="4" w:space="0" w:color="000000"/>
            </w:tcBorders>
          </w:tcPr>
          <w:p>
            <w:pPr>
              <w:pStyle w:val="Normal"/>
              <w:widowControl w:val="false"/>
              <w:numPr>
                <w:ilvl w:val="0"/>
                <w:numId w:val="2"/>
              </w:numPr>
              <w:bidi w:val="0"/>
              <w:spacing w:lineRule="auto" w:line="240" w:before="0" w:after="0"/>
              <w:contextualSpacing w:val="false"/>
              <w:jc w:val="left"/>
              <w:rPr>
                <w:rFonts w:ascii="Times New Roman" w:hAnsi="Times New Roman" w:eastAsia="Times New Roman" w:cs="Times New Roman"/>
                <w:color w:val="auto"/>
                <w:kern w:val="0"/>
                <w:sz w:val="22"/>
                <w:szCs w:val="22"/>
                <w:lang w:val="ru-RU" w:eastAsia="ru-RU" w:bidi="ar-SA"/>
              </w:rPr>
            </w:pPr>
            <w:r>
              <w:rPr>
                <w:rFonts w:eastAsia="Times New Roman" w:cs="Times New Roman" w:ascii="Times New Roman" w:hAnsi="Times New Roman"/>
                <w:color w:val="auto"/>
                <w:kern w:val="0"/>
                <w:sz w:val="22"/>
                <w:szCs w:val="22"/>
                <w:lang w:val="ru-RU" w:eastAsia="ru-RU" w:bidi="ar-SA"/>
              </w:rPr>
              <w:t>пентафталевая (ПФ)</w:t>
            </w:r>
          </w:p>
        </w:tc>
      </w:tr>
      <w:tr>
        <w:trPr/>
        <w:tc>
          <w:tcPr>
            <w:tcW w:w="551" w:type="dxa"/>
            <w:vMerge w:val="continue"/>
            <w:tcBorders>
              <w:left w:val="single" w:sz="4" w:space="0" w:color="000000"/>
              <w:bottom w:val="single" w:sz="4" w:space="0" w:color="000000"/>
              <w:right w:val="single" w:sz="4" w:space="0" w:color="000000"/>
            </w:tcBorders>
          </w:tcPr>
          <w:p>
            <w:pPr>
              <w:pStyle w:val="ListParagraph"/>
              <w:widowControl w:val="false"/>
              <w:numPr>
                <w:ilvl w:val="0"/>
                <w:numId w:val="0"/>
              </w:numPr>
              <w:suppressAutoHyphens w:val="true"/>
              <w:bidi w:val="0"/>
              <w:snapToGrid w:val="false"/>
              <w:spacing w:lineRule="auto" w:line="240" w:before="0" w:after="0"/>
              <w:ind w:hanging="0" w:left="-113" w:right="0"/>
              <w:contextualSpacing/>
              <w:jc w:val="center"/>
              <w:rPr>
                <w:rFonts w:ascii="Times New Roman" w:hAnsi="Times New Roman" w:cs="Times New Roman"/>
                <w:sz w:val="22"/>
                <w:szCs w:val="22"/>
              </w:rPr>
            </w:pPr>
            <w:r>
              <w:rPr>
                <w:rFonts w:cs="Times New Roman" w:ascii="Times New Roman" w:hAnsi="Times New Roman"/>
                <w:sz w:val="22"/>
                <w:szCs w:val="22"/>
              </w:rPr>
            </w:r>
          </w:p>
        </w:tc>
        <w:tc>
          <w:tcPr>
            <w:tcW w:w="1810"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bidi w:val="0"/>
              <w:snapToGrid w:val="false"/>
              <w:spacing w:before="0" w:after="200"/>
              <w:ind w:hanging="0" w:left="0" w:right="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r>
          </w:p>
        </w:tc>
        <w:tc>
          <w:tcPr>
            <w:tcW w:w="694"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snapToGrid w:val="false"/>
              <w:spacing w:lineRule="auto" w:line="240" w:before="0" w:after="0"/>
              <w:ind w:hanging="0" w:left="0" w:right="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r>
          </w:p>
        </w:tc>
        <w:tc>
          <w:tcPr>
            <w:tcW w:w="859"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snapToGrid w:val="false"/>
              <w:spacing w:lineRule="auto" w:line="240" w:before="0" w:after="0"/>
              <w:ind w:hanging="0" w:left="0" w:right="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r>
          </w:p>
        </w:tc>
        <w:tc>
          <w:tcPr>
            <w:tcW w:w="3284" w:type="dxa"/>
            <w:tcBorders>
              <w:left w:val="single" w:sz="4" w:space="0" w:color="000000"/>
              <w:bottom w:val="single" w:sz="4" w:space="0" w:color="000000"/>
            </w:tcBorders>
          </w:tcPr>
          <w:p>
            <w:pPr>
              <w:pStyle w:val="Normal"/>
              <w:widowControl w:val="false"/>
              <w:numPr>
                <w:ilvl w:val="0"/>
                <w:numId w:val="2"/>
              </w:numPr>
              <w:bidi w:val="0"/>
              <w:spacing w:lineRule="auto" w:line="240" w:before="0" w:after="20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t>Группа</w:t>
            </w:r>
          </w:p>
        </w:tc>
        <w:tc>
          <w:tcPr>
            <w:tcW w:w="2881" w:type="dxa"/>
            <w:gridSpan w:val="2"/>
            <w:tcBorders>
              <w:left w:val="single" w:sz="4" w:space="0" w:color="000000"/>
              <w:bottom w:val="single" w:sz="4" w:space="0" w:color="000000"/>
              <w:right w:val="single" w:sz="4" w:space="0" w:color="000000"/>
            </w:tcBorders>
          </w:tcPr>
          <w:p>
            <w:pPr>
              <w:pStyle w:val="Normal"/>
              <w:widowControl w:val="false"/>
              <w:numPr>
                <w:ilvl w:val="0"/>
                <w:numId w:val="2"/>
              </w:numPr>
              <w:bidi w:val="0"/>
              <w:spacing w:lineRule="auto" w:line="240" w:before="0" w:after="20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t>атмосферостойкая (1)</w:t>
            </w:r>
          </w:p>
        </w:tc>
      </w:tr>
      <w:tr>
        <w:trPr/>
        <w:tc>
          <w:tcPr>
            <w:tcW w:w="551" w:type="dxa"/>
            <w:vMerge w:val="continue"/>
            <w:tcBorders>
              <w:left w:val="single" w:sz="4" w:space="0" w:color="000000"/>
              <w:bottom w:val="single" w:sz="4" w:space="0" w:color="000000"/>
              <w:right w:val="single" w:sz="4" w:space="0" w:color="000000"/>
            </w:tcBorders>
          </w:tcPr>
          <w:p>
            <w:pPr>
              <w:pStyle w:val="ListParagraph"/>
              <w:widowControl w:val="false"/>
              <w:numPr>
                <w:ilvl w:val="0"/>
                <w:numId w:val="0"/>
              </w:numPr>
              <w:suppressAutoHyphens w:val="true"/>
              <w:bidi w:val="0"/>
              <w:snapToGrid w:val="false"/>
              <w:spacing w:lineRule="auto" w:line="240" w:before="0" w:after="0"/>
              <w:ind w:hanging="0" w:left="-113" w:right="0"/>
              <w:contextualSpacing/>
              <w:jc w:val="center"/>
              <w:rPr>
                <w:rFonts w:ascii="Times New Roman" w:hAnsi="Times New Roman" w:cs="Times New Roman"/>
                <w:sz w:val="22"/>
                <w:szCs w:val="22"/>
              </w:rPr>
            </w:pPr>
            <w:r>
              <w:rPr>
                <w:rFonts w:cs="Times New Roman" w:ascii="Times New Roman" w:hAnsi="Times New Roman"/>
                <w:sz w:val="22"/>
                <w:szCs w:val="22"/>
              </w:rPr>
            </w:r>
          </w:p>
        </w:tc>
        <w:tc>
          <w:tcPr>
            <w:tcW w:w="1810"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bidi w:val="0"/>
              <w:snapToGrid w:val="false"/>
              <w:spacing w:before="0" w:after="200"/>
              <w:ind w:hanging="0" w:left="0" w:right="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r>
          </w:p>
        </w:tc>
        <w:tc>
          <w:tcPr>
            <w:tcW w:w="694"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snapToGrid w:val="false"/>
              <w:spacing w:lineRule="auto" w:line="240" w:before="0" w:after="0"/>
              <w:ind w:hanging="0" w:left="0" w:right="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r>
          </w:p>
        </w:tc>
        <w:tc>
          <w:tcPr>
            <w:tcW w:w="859"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snapToGrid w:val="false"/>
              <w:spacing w:lineRule="auto" w:line="240" w:before="0" w:after="0"/>
              <w:ind w:hanging="0" w:left="0" w:right="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r>
          </w:p>
        </w:tc>
        <w:tc>
          <w:tcPr>
            <w:tcW w:w="6165" w:type="dxa"/>
            <w:gridSpan w:val="3"/>
            <w:tcBorders>
              <w:left w:val="single" w:sz="4" w:space="0" w:color="000000"/>
              <w:bottom w:val="single" w:sz="4" w:space="0" w:color="000000"/>
              <w:right w:val="single" w:sz="4" w:space="0" w:color="000000"/>
            </w:tcBorders>
          </w:tcPr>
          <w:p>
            <w:pPr>
              <w:pStyle w:val="Normal"/>
              <w:widowControl w:val="false"/>
              <w:numPr>
                <w:ilvl w:val="0"/>
                <w:numId w:val="2"/>
              </w:numPr>
              <w:bidi w:val="0"/>
              <w:spacing w:lineRule="auto" w:line="240" w:before="0" w:after="0"/>
              <w:contextualSpacing w:val="false"/>
              <w:jc w:val="left"/>
              <w:rPr>
                <w:rFonts w:ascii="Times New Roman" w:hAnsi="Times New Roman" w:cs="Times New Roman"/>
                <w:i/>
                <w:i/>
                <w:iCs/>
                <w:sz w:val="22"/>
                <w:szCs w:val="22"/>
              </w:rPr>
            </w:pPr>
            <w:r>
              <w:rPr>
                <w:rFonts w:cs="Times New Roman" w:ascii="Times New Roman" w:hAnsi="Times New Roman"/>
                <w:i/>
                <w:iCs/>
                <w:sz w:val="22"/>
                <w:szCs w:val="22"/>
              </w:rPr>
              <w:t>Дополнительные характеристики:</w:t>
            </w:r>
          </w:p>
        </w:tc>
      </w:tr>
      <w:tr>
        <w:trPr/>
        <w:tc>
          <w:tcPr>
            <w:tcW w:w="551" w:type="dxa"/>
            <w:vMerge w:val="continue"/>
            <w:tcBorders>
              <w:left w:val="single" w:sz="4" w:space="0" w:color="000000"/>
              <w:bottom w:val="single" w:sz="4" w:space="0" w:color="000000"/>
              <w:right w:val="single" w:sz="4" w:space="0" w:color="000000"/>
            </w:tcBorders>
          </w:tcPr>
          <w:p>
            <w:pPr>
              <w:pStyle w:val="ListParagraph"/>
              <w:widowControl w:val="false"/>
              <w:numPr>
                <w:ilvl w:val="0"/>
                <w:numId w:val="0"/>
              </w:numPr>
              <w:suppressAutoHyphens w:val="true"/>
              <w:bidi w:val="0"/>
              <w:snapToGrid w:val="false"/>
              <w:spacing w:lineRule="auto" w:line="240" w:before="0" w:after="0"/>
              <w:ind w:hanging="0" w:left="-113" w:right="0"/>
              <w:contextualSpacing/>
              <w:jc w:val="center"/>
              <w:rPr>
                <w:rFonts w:ascii="Times New Roman" w:hAnsi="Times New Roman" w:cs="Times New Roman"/>
                <w:sz w:val="22"/>
                <w:szCs w:val="22"/>
              </w:rPr>
            </w:pPr>
            <w:r>
              <w:rPr>
                <w:rFonts w:cs="Times New Roman" w:ascii="Times New Roman" w:hAnsi="Times New Roman"/>
                <w:sz w:val="22"/>
                <w:szCs w:val="22"/>
              </w:rPr>
            </w:r>
          </w:p>
        </w:tc>
        <w:tc>
          <w:tcPr>
            <w:tcW w:w="1810"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bidi w:val="0"/>
              <w:snapToGrid w:val="false"/>
              <w:spacing w:before="0" w:after="200"/>
              <w:ind w:hanging="0" w:left="0" w:right="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r>
          </w:p>
        </w:tc>
        <w:tc>
          <w:tcPr>
            <w:tcW w:w="694"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snapToGrid w:val="false"/>
              <w:spacing w:lineRule="auto" w:line="240" w:before="0" w:after="0"/>
              <w:ind w:hanging="0" w:left="0" w:right="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r>
          </w:p>
        </w:tc>
        <w:tc>
          <w:tcPr>
            <w:tcW w:w="859"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snapToGrid w:val="false"/>
              <w:spacing w:lineRule="auto" w:line="240" w:before="0" w:after="0"/>
              <w:ind w:hanging="0" w:left="0" w:right="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r>
          </w:p>
        </w:tc>
        <w:tc>
          <w:tcPr>
            <w:tcW w:w="3284" w:type="dxa"/>
            <w:tcBorders>
              <w:left w:val="single" w:sz="4" w:space="0" w:color="000000"/>
              <w:bottom w:val="single" w:sz="4" w:space="0" w:color="000000"/>
            </w:tcBorders>
          </w:tcPr>
          <w:p>
            <w:pPr>
              <w:pStyle w:val="Normal"/>
              <w:widowControl w:val="false"/>
              <w:numPr>
                <w:ilvl w:val="0"/>
                <w:numId w:val="2"/>
              </w:numPr>
              <w:bidi w:val="0"/>
              <w:spacing w:lineRule="auto" w:line="240" w:before="0" w:after="0"/>
              <w:contextualSpacing w:val="false"/>
              <w:jc w:val="left"/>
              <w:rPr>
                <w:rFonts w:ascii="Times New Roman" w:hAnsi="Times New Roman" w:eastAsia="Times New Roman" w:cs="Times New Roman"/>
                <w:bCs/>
                <w:color w:val="000000"/>
                <w:sz w:val="22"/>
                <w:szCs w:val="22"/>
                <w:lang w:eastAsia="ru-RU"/>
              </w:rPr>
            </w:pPr>
            <w:r>
              <w:rPr>
                <w:rFonts w:eastAsia="Times New Roman" w:cs="Times New Roman" w:ascii="Times New Roman" w:hAnsi="Times New Roman"/>
                <w:bCs/>
                <w:color w:val="000000"/>
                <w:sz w:val="22"/>
                <w:szCs w:val="22"/>
                <w:lang w:eastAsia="ru-RU"/>
              </w:rPr>
              <w:t>Цвет</w:t>
            </w:r>
          </w:p>
        </w:tc>
        <w:tc>
          <w:tcPr>
            <w:tcW w:w="2881" w:type="dxa"/>
            <w:gridSpan w:val="2"/>
            <w:tcBorders>
              <w:left w:val="single" w:sz="4" w:space="0" w:color="000000"/>
              <w:bottom w:val="single" w:sz="4" w:space="0" w:color="000000"/>
              <w:right w:val="single" w:sz="4" w:space="0" w:color="000000"/>
            </w:tcBorders>
          </w:tcPr>
          <w:p>
            <w:pPr>
              <w:pStyle w:val="Normal"/>
              <w:widowControl w:val="false"/>
              <w:numPr>
                <w:ilvl w:val="0"/>
                <w:numId w:val="2"/>
              </w:numPr>
              <w:bidi w:val="0"/>
              <w:spacing w:lineRule="auto" w:line="240" w:before="0" w:after="200"/>
              <w:contextualSpacing w:val="false"/>
              <w:jc w:val="left"/>
              <w:rPr>
                <w:rFonts w:ascii="Times New Roman" w:hAnsi="Times New Roman" w:eastAsia="Times New Roman" w:cs="Times New Roman"/>
                <w:sz w:val="22"/>
                <w:szCs w:val="22"/>
                <w:lang w:val="ru-RU" w:eastAsia="ru-RU"/>
              </w:rPr>
            </w:pPr>
            <w:r>
              <w:rPr>
                <w:rFonts w:eastAsia="Times New Roman" w:cs="Times New Roman" w:ascii="Times New Roman" w:hAnsi="Times New Roman"/>
                <w:sz w:val="22"/>
                <w:szCs w:val="22"/>
                <w:lang w:val="ru-RU" w:eastAsia="ru-RU"/>
              </w:rPr>
              <w:t>красный</w:t>
            </w:r>
          </w:p>
        </w:tc>
      </w:tr>
      <w:tr>
        <w:trPr/>
        <w:tc>
          <w:tcPr>
            <w:tcW w:w="551" w:type="dxa"/>
            <w:vMerge w:val="continue"/>
            <w:tcBorders>
              <w:left w:val="single" w:sz="4" w:space="0" w:color="000000"/>
              <w:bottom w:val="single" w:sz="4" w:space="0" w:color="000000"/>
              <w:right w:val="single" w:sz="4" w:space="0" w:color="000000"/>
            </w:tcBorders>
          </w:tcPr>
          <w:p>
            <w:pPr>
              <w:pStyle w:val="ListParagraph"/>
              <w:widowControl w:val="false"/>
              <w:numPr>
                <w:ilvl w:val="0"/>
                <w:numId w:val="0"/>
              </w:numPr>
              <w:suppressAutoHyphens w:val="true"/>
              <w:bidi w:val="0"/>
              <w:snapToGrid w:val="false"/>
              <w:spacing w:lineRule="auto" w:line="240" w:before="0" w:after="0"/>
              <w:ind w:hanging="0" w:left="-113" w:right="0"/>
              <w:contextualSpacing/>
              <w:jc w:val="center"/>
              <w:rPr>
                <w:rFonts w:ascii="Times New Roman" w:hAnsi="Times New Roman" w:cs="Times New Roman"/>
                <w:sz w:val="22"/>
                <w:szCs w:val="22"/>
              </w:rPr>
            </w:pPr>
            <w:r>
              <w:rPr>
                <w:rFonts w:cs="Times New Roman" w:ascii="Times New Roman" w:hAnsi="Times New Roman"/>
                <w:sz w:val="22"/>
                <w:szCs w:val="22"/>
              </w:rPr>
            </w:r>
          </w:p>
        </w:tc>
        <w:tc>
          <w:tcPr>
            <w:tcW w:w="1810"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bidi w:val="0"/>
              <w:snapToGrid w:val="false"/>
              <w:spacing w:before="0" w:after="200"/>
              <w:ind w:hanging="0" w:left="0" w:right="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r>
          </w:p>
        </w:tc>
        <w:tc>
          <w:tcPr>
            <w:tcW w:w="694"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snapToGrid w:val="false"/>
              <w:spacing w:lineRule="auto" w:line="240" w:before="0" w:after="0"/>
              <w:ind w:hanging="0" w:left="0" w:right="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r>
          </w:p>
        </w:tc>
        <w:tc>
          <w:tcPr>
            <w:tcW w:w="859"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snapToGrid w:val="false"/>
              <w:spacing w:lineRule="auto" w:line="240" w:before="0" w:after="0"/>
              <w:ind w:hanging="0" w:left="0" w:right="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r>
          </w:p>
        </w:tc>
        <w:tc>
          <w:tcPr>
            <w:tcW w:w="3284" w:type="dxa"/>
            <w:tcBorders>
              <w:left w:val="single" w:sz="4" w:space="0" w:color="000000"/>
              <w:bottom w:val="single" w:sz="4" w:space="0" w:color="000000"/>
            </w:tcBorders>
          </w:tcPr>
          <w:p>
            <w:pPr>
              <w:pStyle w:val="Normal"/>
              <w:widowControl w:val="false"/>
              <w:numPr>
                <w:ilvl w:val="0"/>
                <w:numId w:val="2"/>
              </w:numPr>
              <w:bidi w:val="0"/>
              <w:spacing w:lineRule="auto" w:line="240" w:before="0" w:after="0"/>
              <w:contextualSpacing w:val="false"/>
              <w:jc w:val="left"/>
              <w:rPr>
                <w:rFonts w:ascii="Times New Roman" w:hAnsi="Times New Roman" w:eastAsia="Times New Roman" w:cs="Times New Roman"/>
                <w:color w:val="auto"/>
                <w:kern w:val="0"/>
                <w:sz w:val="22"/>
                <w:szCs w:val="22"/>
                <w:lang w:val="ru-RU" w:eastAsia="ru-RU" w:bidi="ar-SA"/>
              </w:rPr>
            </w:pPr>
            <w:r>
              <w:rPr>
                <w:rFonts w:eastAsia="Times New Roman" w:cs="Times New Roman" w:ascii="Times New Roman" w:hAnsi="Times New Roman"/>
                <w:color w:val="auto"/>
                <w:kern w:val="0"/>
                <w:sz w:val="22"/>
                <w:szCs w:val="22"/>
                <w:lang w:val="ru-RU" w:eastAsia="ru-RU" w:bidi="ar-SA"/>
              </w:rPr>
              <w:t>Фасовка (объем)</w:t>
            </w:r>
          </w:p>
        </w:tc>
        <w:tc>
          <w:tcPr>
            <w:tcW w:w="2881" w:type="dxa"/>
            <w:gridSpan w:val="2"/>
            <w:tcBorders>
              <w:left w:val="single" w:sz="4" w:space="0" w:color="000000"/>
              <w:bottom w:val="single" w:sz="4" w:space="0" w:color="000000"/>
              <w:right w:val="single" w:sz="4" w:space="0" w:color="000000"/>
            </w:tcBorders>
          </w:tcPr>
          <w:p>
            <w:pPr>
              <w:pStyle w:val="Normal"/>
              <w:widowControl w:val="false"/>
              <w:numPr>
                <w:ilvl w:val="0"/>
                <w:numId w:val="2"/>
              </w:numPr>
              <w:bidi w:val="0"/>
              <w:spacing w:lineRule="auto" w:line="240" w:before="0" w:after="86"/>
              <w:contextualSpacing w:val="false"/>
              <w:jc w:val="left"/>
              <w:rPr/>
            </w:pPr>
            <w:r>
              <w:rPr>
                <w:rFonts w:cs="Times New Roman" w:ascii="Times New Roman" w:hAnsi="Times New Roman"/>
                <w:sz w:val="22"/>
                <w:szCs w:val="22"/>
              </w:rPr>
              <w:t>≥</w:t>
            </w:r>
            <w:r>
              <w:rPr>
                <w:rFonts w:eastAsia="Times New Roman" w:cs="Times New Roman" w:ascii="Times New Roman" w:hAnsi="Times New Roman"/>
                <w:sz w:val="22"/>
                <w:szCs w:val="22"/>
              </w:rPr>
              <w:t xml:space="preserve"> </w:t>
            </w:r>
            <w:r>
              <w:rPr>
                <w:rFonts w:cs="Times New Roman" w:ascii="Times New Roman" w:hAnsi="Times New Roman"/>
                <w:sz w:val="22"/>
                <w:szCs w:val="22"/>
              </w:rPr>
              <w:t xml:space="preserve">2,7 и ≤ </w:t>
            </w:r>
            <w:r>
              <w:rPr>
                <w:rFonts w:cs="Times New Roman" w:ascii="Times New Roman" w:hAnsi="Times New Roman"/>
                <w:sz w:val="22"/>
                <w:szCs w:val="22"/>
                <w:lang w:val="en-US"/>
              </w:rPr>
              <w:t>3</w:t>
            </w:r>
            <w:r>
              <w:rPr>
                <w:rFonts w:cs="Times New Roman" w:ascii="Times New Roman" w:hAnsi="Times New Roman"/>
                <w:sz w:val="22"/>
                <w:szCs w:val="22"/>
              </w:rPr>
              <w:t xml:space="preserve"> Л; ДМ3</w:t>
            </w:r>
          </w:p>
        </w:tc>
      </w:tr>
      <w:tr>
        <w:trPr>
          <w:trHeight w:val="982" w:hRule="atLeast"/>
        </w:trPr>
        <w:tc>
          <w:tcPr>
            <w:tcW w:w="551" w:type="dxa"/>
            <w:vMerge w:val="continue"/>
            <w:tcBorders>
              <w:left w:val="single" w:sz="4" w:space="0" w:color="000000"/>
              <w:bottom w:val="single" w:sz="4" w:space="0" w:color="000000"/>
              <w:right w:val="single" w:sz="4" w:space="0" w:color="000000"/>
            </w:tcBorders>
          </w:tcPr>
          <w:p>
            <w:pPr>
              <w:pStyle w:val="ListParagraph"/>
              <w:widowControl w:val="false"/>
              <w:numPr>
                <w:ilvl w:val="0"/>
                <w:numId w:val="0"/>
              </w:numPr>
              <w:suppressAutoHyphens w:val="true"/>
              <w:bidi w:val="0"/>
              <w:snapToGrid w:val="false"/>
              <w:spacing w:lineRule="auto" w:line="240" w:before="0" w:after="0"/>
              <w:ind w:hanging="0" w:left="-113" w:right="0"/>
              <w:contextualSpacing/>
              <w:jc w:val="center"/>
              <w:rPr>
                <w:rFonts w:ascii="Times New Roman" w:hAnsi="Times New Roman" w:cs="Times New Roman"/>
                <w:sz w:val="22"/>
                <w:szCs w:val="22"/>
              </w:rPr>
            </w:pPr>
            <w:r>
              <w:rPr>
                <w:rFonts w:cs="Times New Roman" w:ascii="Times New Roman" w:hAnsi="Times New Roman"/>
                <w:sz w:val="22"/>
                <w:szCs w:val="22"/>
              </w:rPr>
            </w:r>
          </w:p>
        </w:tc>
        <w:tc>
          <w:tcPr>
            <w:tcW w:w="1810"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bidi w:val="0"/>
              <w:snapToGrid w:val="false"/>
              <w:spacing w:before="0" w:after="200"/>
              <w:ind w:hanging="0" w:left="0" w:right="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r>
          </w:p>
        </w:tc>
        <w:tc>
          <w:tcPr>
            <w:tcW w:w="694"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snapToGrid w:val="false"/>
              <w:spacing w:lineRule="auto" w:line="240" w:before="0" w:after="0"/>
              <w:ind w:hanging="0" w:left="0" w:right="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r>
          </w:p>
        </w:tc>
        <w:tc>
          <w:tcPr>
            <w:tcW w:w="859"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snapToGrid w:val="false"/>
              <w:spacing w:lineRule="auto" w:line="240" w:before="0" w:after="0"/>
              <w:ind w:hanging="0" w:left="0" w:right="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r>
          </w:p>
        </w:tc>
        <w:tc>
          <w:tcPr>
            <w:tcW w:w="6165" w:type="dxa"/>
            <w:gridSpan w:val="3"/>
            <w:tcBorders>
              <w:left w:val="single" w:sz="4" w:space="0" w:color="000000"/>
              <w:bottom w:val="single" w:sz="4" w:space="0" w:color="000000"/>
              <w:right w:val="single" w:sz="4" w:space="0" w:color="000000"/>
            </w:tcBorders>
          </w:tcPr>
          <w:p>
            <w:pPr>
              <w:pStyle w:val="Normal"/>
              <w:widowControl w:val="false"/>
              <w:numPr>
                <w:ilvl w:val="0"/>
                <w:numId w:val="2"/>
              </w:numPr>
              <w:bidi w:val="0"/>
              <w:spacing w:lineRule="auto" w:line="240" w:before="0" w:after="0"/>
              <w:contextualSpacing w:val="false"/>
              <w:jc w:val="both"/>
              <w:rPr>
                <w:rFonts w:ascii="Times New Roman" w:hAnsi="Times New Roman" w:eastAsia="Times New Roman" w:cs="Times New Roman"/>
                <w:i/>
                <w:i/>
                <w:iCs/>
                <w:sz w:val="22"/>
                <w:szCs w:val="22"/>
                <w:lang w:eastAsia="ru-RU"/>
              </w:rPr>
            </w:pPr>
            <w:r>
              <w:rPr>
                <w:rFonts w:eastAsia="Times New Roman" w:cs="Times New Roman" w:ascii="Times New Roman" w:hAnsi="Times New Roman"/>
                <w:i w:val="false"/>
                <w:iCs w:val="false"/>
                <w:sz w:val="22"/>
                <w:szCs w:val="22"/>
                <w:lang w:eastAsia="ru-RU"/>
              </w:rPr>
              <w:t>Обоснование включения дополнительной информации в сведения о товаре:</w:t>
            </w:r>
          </w:p>
          <w:p>
            <w:pPr>
              <w:pStyle w:val="Normal"/>
              <w:widowControl w:val="false"/>
              <w:numPr>
                <w:ilvl w:val="0"/>
                <w:numId w:val="2"/>
              </w:numPr>
              <w:bidi w:val="0"/>
              <w:spacing w:lineRule="auto" w:line="240" w:before="0" w:after="0"/>
              <w:contextualSpacing w:val="false"/>
              <w:jc w:val="both"/>
              <w:rPr>
                <w:rFonts w:ascii="Times New Roman" w:hAnsi="Times New Roman" w:eastAsia="Times New Roman" w:cs="Times New Roman"/>
                <w:i/>
                <w:i/>
                <w:iCs/>
                <w:sz w:val="22"/>
                <w:szCs w:val="22"/>
                <w:lang w:eastAsia="ru-RU"/>
              </w:rPr>
            </w:pPr>
            <w:r>
              <w:rPr>
                <w:rFonts w:eastAsia="Times New Roman" w:cs="Times New Roman" w:ascii="Times New Roman" w:hAnsi="Times New Roman"/>
                <w:i/>
                <w:iCs/>
                <w:sz w:val="22"/>
                <w:szCs w:val="22"/>
                <w:lang w:eastAsia="ru-RU"/>
              </w:rPr>
              <w:t>Цвет - для достижения необходимого контраста при нанесении на уже существующее покрытие.</w:t>
            </w:r>
          </w:p>
          <w:p>
            <w:pPr>
              <w:pStyle w:val="Normal"/>
              <w:widowControl w:val="false"/>
              <w:numPr>
                <w:ilvl w:val="0"/>
                <w:numId w:val="2"/>
              </w:numPr>
              <w:bidi w:val="0"/>
              <w:spacing w:lineRule="auto" w:line="240" w:before="0" w:after="0"/>
              <w:contextualSpacing w:val="false"/>
              <w:jc w:val="both"/>
              <w:rPr>
                <w:rFonts w:ascii="Times New Roman" w:hAnsi="Times New Roman" w:eastAsia="Times New Roman" w:cs="Times New Roman"/>
                <w:i/>
                <w:i/>
                <w:iCs/>
                <w:sz w:val="22"/>
                <w:szCs w:val="22"/>
                <w:lang w:eastAsia="ru-RU"/>
              </w:rPr>
            </w:pPr>
            <w:r>
              <w:rPr>
                <w:rFonts w:eastAsia="Times New Roman" w:cs="Times New Roman" w:ascii="Times New Roman" w:hAnsi="Times New Roman"/>
                <w:i/>
                <w:iCs/>
                <w:sz w:val="22"/>
                <w:szCs w:val="22"/>
                <w:lang w:eastAsia="ru-RU"/>
              </w:rPr>
              <w:t xml:space="preserve">Фасовка </w:t>
            </w:r>
            <w:r>
              <w:rPr>
                <w:rFonts w:eastAsia="Times New Roman" w:cs="Times New Roman" w:ascii="Times New Roman" w:hAnsi="Times New Roman"/>
                <w:i/>
                <w:iCs/>
                <w:color w:val="auto"/>
                <w:kern w:val="0"/>
                <w:sz w:val="22"/>
                <w:szCs w:val="22"/>
                <w:lang w:val="ru-RU" w:eastAsia="ru-RU" w:bidi="ar-SA"/>
              </w:rPr>
              <w:t xml:space="preserve">(объем) </w:t>
            </w:r>
            <w:r>
              <w:rPr>
                <w:rFonts w:eastAsia="Times New Roman" w:cs="Times New Roman" w:ascii="Times New Roman" w:hAnsi="Times New Roman"/>
                <w:i/>
                <w:iCs/>
                <w:sz w:val="22"/>
                <w:szCs w:val="22"/>
                <w:lang w:eastAsia="ru-RU"/>
              </w:rPr>
              <w:t>- для безопасного использования товара, продления его сроков годности, сохранения потребительских свойств и обеспечения транспортировки по структурным подразделениям.</w:t>
            </w:r>
          </w:p>
          <w:p>
            <w:pPr>
              <w:pStyle w:val="Normal"/>
              <w:widowControl w:val="false"/>
              <w:numPr>
                <w:ilvl w:val="0"/>
                <w:numId w:val="2"/>
              </w:numPr>
              <w:bidi w:val="0"/>
              <w:spacing w:lineRule="auto" w:line="240" w:before="0" w:after="0"/>
              <w:contextualSpacing w:val="false"/>
              <w:jc w:val="both"/>
              <w:rPr>
                <w:rFonts w:ascii="Times New Roman" w:hAnsi="Times New Roman" w:eastAsia="Times New Roman" w:cs="Times New Roman"/>
                <w:i/>
                <w:i/>
                <w:iCs/>
                <w:sz w:val="22"/>
                <w:szCs w:val="22"/>
                <w:lang w:eastAsia="ru-RU"/>
              </w:rPr>
            </w:pPr>
            <w:r>
              <w:rPr>
                <w:rFonts w:eastAsia="Times New Roman" w:cs="Times New Roman" w:ascii="Times New Roman" w:hAnsi="Times New Roman"/>
                <w:i/>
                <w:iCs/>
                <w:sz w:val="22"/>
                <w:szCs w:val="22"/>
                <w:lang w:eastAsia="ru-RU"/>
              </w:rPr>
              <w:t>Указание таких требований не влечет за собой ограничение количества участников закупки.</w:t>
            </w:r>
          </w:p>
        </w:tc>
      </w:tr>
      <w:tr>
        <w:trPr/>
        <w:tc>
          <w:tcPr>
            <w:tcW w:w="551" w:type="dxa"/>
            <w:vMerge w:val="restart"/>
            <w:tcBorders>
              <w:left w:val="single" w:sz="4" w:space="0" w:color="000000"/>
              <w:bottom w:val="single" w:sz="4" w:space="0" w:color="000000"/>
              <w:right w:val="single" w:sz="4" w:space="0" w:color="000000"/>
            </w:tcBorders>
          </w:tcPr>
          <w:p>
            <w:pPr>
              <w:pStyle w:val="ListParagraph"/>
              <w:widowControl w:val="false"/>
              <w:numPr>
                <w:ilvl w:val="0"/>
                <w:numId w:val="2"/>
              </w:numPr>
              <w:suppressAutoHyphens w:val="true"/>
              <w:bidi w:val="0"/>
              <w:spacing w:lineRule="auto" w:line="240" w:before="0" w:after="0"/>
              <w:ind w:hanging="0" w:left="-113" w:right="0"/>
              <w:contextualSpacing/>
              <w:jc w:val="center"/>
              <w:rPr>
                <w:rFonts w:ascii="Times New Roman" w:hAnsi="Times New Roman" w:cs="Times New Roman"/>
                <w:sz w:val="22"/>
                <w:szCs w:val="22"/>
              </w:rPr>
            </w:pPr>
            <w:r>
              <w:rPr>
                <w:rFonts w:cs="Times New Roman" w:ascii="Times New Roman" w:hAnsi="Times New Roman"/>
                <w:sz w:val="22"/>
                <w:szCs w:val="22"/>
              </w:rPr>
              <w:t>3</w:t>
            </w:r>
          </w:p>
        </w:tc>
        <w:tc>
          <w:tcPr>
            <w:tcW w:w="1810" w:type="dxa"/>
            <w:vMerge w:val="restart"/>
            <w:tcBorders>
              <w:left w:val="single" w:sz="4" w:space="0" w:color="000000"/>
              <w:bottom w:val="single" w:sz="4" w:space="0" w:color="000000"/>
              <w:right w:val="single" w:sz="4" w:space="0" w:color="000000"/>
            </w:tcBorders>
          </w:tcPr>
          <w:p>
            <w:pPr>
              <w:pStyle w:val="Normal"/>
              <w:widowControl w:val="false"/>
              <w:numPr>
                <w:ilvl w:val="0"/>
                <w:numId w:val="2"/>
              </w:numPr>
              <w:bidi w:val="0"/>
              <w:spacing w:before="0" w:after="200"/>
              <w:contextualSpacing w:val="false"/>
              <w:jc w:val="left"/>
              <w:rPr>
                <w:rFonts w:ascii="Times New Roman" w:hAnsi="Times New Roman" w:eastAsia="Times New Roman" w:cs="Times New Roman"/>
                <w:color w:val="auto"/>
                <w:kern w:val="0"/>
                <w:sz w:val="22"/>
                <w:szCs w:val="22"/>
                <w:lang w:val="ru-RU" w:eastAsia="ru-RU" w:bidi="ar-SA"/>
              </w:rPr>
            </w:pPr>
            <w:r>
              <w:rPr>
                <w:rFonts w:eastAsia="Times New Roman" w:cs="Times New Roman" w:ascii="Times New Roman" w:hAnsi="Times New Roman"/>
                <w:color w:val="auto"/>
                <w:kern w:val="0"/>
                <w:sz w:val="22"/>
                <w:szCs w:val="22"/>
                <w:lang w:val="ru-RU" w:eastAsia="ru-RU" w:bidi="ar-SA"/>
              </w:rPr>
              <w:t>Эмаль</w:t>
            </w:r>
          </w:p>
          <w:p>
            <w:pPr>
              <w:pStyle w:val="Normal"/>
              <w:widowControl w:val="false"/>
              <w:numPr>
                <w:ilvl w:val="0"/>
                <w:numId w:val="2"/>
              </w:numPr>
              <w:bidi w:val="0"/>
              <w:spacing w:before="0" w:after="0"/>
              <w:contextualSpacing w:val="false"/>
              <w:jc w:val="left"/>
              <w:rPr>
                <w:rFonts w:ascii="Times New Roman" w:hAnsi="Times New Roman" w:eastAsia="Times New Roman" w:cs="Times New Roman"/>
                <w:color w:val="auto"/>
                <w:kern w:val="0"/>
                <w:sz w:val="22"/>
                <w:szCs w:val="22"/>
                <w:lang w:val="ru-RU" w:eastAsia="ru-RU" w:bidi="ar-SA"/>
              </w:rPr>
            </w:pPr>
            <w:r>
              <w:rPr>
                <w:rFonts w:eastAsia="Times New Roman" w:cs="Times New Roman" w:ascii="Times New Roman" w:hAnsi="Times New Roman"/>
                <w:color w:val="auto"/>
                <w:kern w:val="0"/>
                <w:sz w:val="22"/>
                <w:szCs w:val="22"/>
                <w:lang w:val="ru-RU" w:eastAsia="ru-RU" w:bidi="ar-SA"/>
              </w:rPr>
              <w:t xml:space="preserve"> </w:t>
            </w:r>
            <w:hyperlink r:id="rId11" w:tgtFrame="_blank">
              <w:r>
                <w:rPr>
                  <w:rStyle w:val="Hyperlink"/>
                  <w:rFonts w:eastAsia="Times New Roman" w:cs="Times New Roman" w:ascii="Times New Roman" w:hAnsi="Times New Roman"/>
                  <w:color w:val="auto"/>
                  <w:kern w:val="0"/>
                  <w:sz w:val="22"/>
                  <w:szCs w:val="22"/>
                  <w:lang w:val="ru-RU" w:eastAsia="ru-RU" w:bidi="ar-SA"/>
                </w:rPr>
                <w:t>20.30.12.130-00000002</w:t>
              </w:r>
            </w:hyperlink>
          </w:p>
          <w:p>
            <w:pPr>
              <w:pStyle w:val="Normal"/>
              <w:widowControl w:val="false"/>
              <w:numPr>
                <w:ilvl w:val="0"/>
                <w:numId w:val="2"/>
              </w:numPr>
              <w:bidi w:val="0"/>
              <w:spacing w:before="0" w:after="0"/>
              <w:contextualSpacing w:val="false"/>
              <w:jc w:val="left"/>
              <w:rPr>
                <w:rFonts w:ascii="Times New Roman" w:hAnsi="Times New Roman" w:eastAsia="Times New Roman" w:cs="Times New Roman"/>
                <w:color w:val="auto"/>
                <w:kern w:val="0"/>
                <w:sz w:val="22"/>
                <w:szCs w:val="22"/>
                <w:lang w:val="ru-RU" w:eastAsia="ru-RU" w:bidi="ar-SA"/>
              </w:rPr>
            </w:pPr>
            <w:r>
              <w:rPr>
                <w:rFonts w:eastAsia="Times New Roman" w:cs="Times New Roman" w:ascii="Times New Roman" w:hAnsi="Times New Roman"/>
                <w:color w:val="auto"/>
                <w:kern w:val="0"/>
                <w:sz w:val="22"/>
                <w:szCs w:val="22"/>
                <w:lang w:val="ru-RU" w:eastAsia="ru-RU" w:bidi="ar-SA"/>
              </w:rPr>
            </w:r>
          </w:p>
        </w:tc>
        <w:tc>
          <w:tcPr>
            <w:tcW w:w="694" w:type="dxa"/>
            <w:vMerge w:val="restart"/>
            <w:tcBorders>
              <w:left w:val="single" w:sz="4" w:space="0" w:color="000000"/>
              <w:bottom w:val="single" w:sz="4" w:space="0" w:color="000000"/>
              <w:right w:val="single" w:sz="4" w:space="0" w:color="000000"/>
            </w:tcBorders>
          </w:tcPr>
          <w:p>
            <w:pPr>
              <w:pStyle w:val="Style23"/>
              <w:numPr>
                <w:ilvl w:val="0"/>
                <w:numId w:val="2"/>
              </w:numPr>
              <w:spacing w:before="0" w:after="200"/>
              <w:contextualSpacing w:val="false"/>
              <w:jc w:val="left"/>
              <w:rPr>
                <w:rFonts w:ascii="Times New Roman" w:hAnsi="Times New Roman" w:eastAsia="Times New Roman" w:cs="Times New Roman"/>
                <w:i w:val="false"/>
                <w:i w:val="false"/>
                <w:iCs w:val="false"/>
                <w:sz w:val="22"/>
                <w:szCs w:val="22"/>
                <w:lang w:eastAsia="ru-RU"/>
              </w:rPr>
            </w:pPr>
            <w:r>
              <w:rPr>
                <w:rFonts w:eastAsia="Times New Roman" w:cs="Times New Roman" w:ascii="Times New Roman" w:hAnsi="Times New Roman"/>
                <w:i w:val="false"/>
                <w:iCs w:val="false"/>
                <w:sz w:val="22"/>
                <w:szCs w:val="22"/>
                <w:lang w:eastAsia="ru-RU"/>
              </w:rPr>
              <w:t>54</w:t>
            </w:r>
          </w:p>
        </w:tc>
        <w:tc>
          <w:tcPr>
            <w:tcW w:w="859" w:type="dxa"/>
            <w:vMerge w:val="restart"/>
            <w:tcBorders>
              <w:left w:val="single" w:sz="4" w:space="0" w:color="000000"/>
              <w:bottom w:val="single" w:sz="4" w:space="0" w:color="000000"/>
              <w:right w:val="single" w:sz="4" w:space="0" w:color="000000"/>
            </w:tcBorders>
          </w:tcPr>
          <w:p>
            <w:pPr>
              <w:pStyle w:val="Normal"/>
              <w:widowControl w:val="false"/>
              <w:numPr>
                <w:ilvl w:val="0"/>
                <w:numId w:val="2"/>
              </w:numPr>
              <w:snapToGrid w:val="false"/>
              <w:spacing w:lineRule="auto" w:line="240" w:before="0" w:after="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r>
          </w:p>
        </w:tc>
        <w:tc>
          <w:tcPr>
            <w:tcW w:w="3284" w:type="dxa"/>
            <w:tcBorders>
              <w:left w:val="single" w:sz="4" w:space="0" w:color="000000"/>
              <w:bottom w:val="single" w:sz="4" w:space="0" w:color="000000"/>
            </w:tcBorders>
          </w:tcPr>
          <w:p>
            <w:pPr>
              <w:pStyle w:val="Normal"/>
              <w:widowControl w:val="false"/>
              <w:numPr>
                <w:ilvl w:val="0"/>
                <w:numId w:val="2"/>
              </w:numPr>
              <w:bidi w:val="0"/>
              <w:spacing w:lineRule="auto" w:line="240" w:before="0" w:after="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t>Область применения</w:t>
            </w:r>
          </w:p>
        </w:tc>
        <w:tc>
          <w:tcPr>
            <w:tcW w:w="2881" w:type="dxa"/>
            <w:gridSpan w:val="2"/>
            <w:tcBorders>
              <w:left w:val="single" w:sz="4" w:space="0" w:color="000000"/>
              <w:bottom w:val="single" w:sz="4" w:space="0" w:color="000000"/>
              <w:right w:val="single" w:sz="4" w:space="0" w:color="000000"/>
            </w:tcBorders>
          </w:tcPr>
          <w:p>
            <w:pPr>
              <w:pStyle w:val="Style23"/>
              <w:widowControl w:val="false"/>
              <w:numPr>
                <w:ilvl w:val="0"/>
                <w:numId w:val="2"/>
              </w:numPr>
              <w:spacing w:lineRule="auto" w:line="240" w:before="0" w:after="0"/>
              <w:ind w:hanging="0" w:left="0" w:right="0"/>
              <w:contextualSpacing w:val="false"/>
              <w:jc w:val="left"/>
              <w:rPr>
                <w:rFonts w:ascii="Times New Roman" w:hAnsi="Times New Roman" w:eastAsia="Times New Roman" w:cs="Times New Roman"/>
                <w:color w:val="auto"/>
                <w:kern w:val="0"/>
                <w:sz w:val="22"/>
                <w:szCs w:val="22"/>
                <w:lang w:val="ru-RU" w:eastAsia="ru-RU" w:bidi="ar-SA"/>
              </w:rPr>
            </w:pPr>
            <w:r>
              <w:rPr>
                <w:rFonts w:eastAsia="Times New Roman" w:cs="Times New Roman" w:ascii="Times New Roman" w:hAnsi="Times New Roman"/>
                <w:color w:val="auto"/>
                <w:kern w:val="0"/>
                <w:sz w:val="22"/>
                <w:szCs w:val="22"/>
                <w:lang w:val="ru-RU" w:eastAsia="ru-RU" w:bidi="ar-SA"/>
              </w:rPr>
              <w:t>для внутренних работ</w:t>
            </w:r>
          </w:p>
        </w:tc>
      </w:tr>
      <w:tr>
        <w:trPr/>
        <w:tc>
          <w:tcPr>
            <w:tcW w:w="551" w:type="dxa"/>
            <w:vMerge w:val="continue"/>
            <w:tcBorders>
              <w:left w:val="single" w:sz="4" w:space="0" w:color="000000"/>
              <w:bottom w:val="single" w:sz="4" w:space="0" w:color="000000"/>
              <w:right w:val="single" w:sz="4" w:space="0" w:color="000000"/>
            </w:tcBorders>
          </w:tcPr>
          <w:p>
            <w:pPr>
              <w:pStyle w:val="ListParagraph"/>
              <w:widowControl w:val="false"/>
              <w:numPr>
                <w:ilvl w:val="0"/>
                <w:numId w:val="0"/>
              </w:numPr>
              <w:suppressAutoHyphens w:val="true"/>
              <w:bidi w:val="0"/>
              <w:snapToGrid w:val="false"/>
              <w:spacing w:lineRule="auto" w:line="240" w:before="0" w:after="0"/>
              <w:ind w:hanging="0" w:left="-113" w:right="0"/>
              <w:contextualSpacing/>
              <w:jc w:val="center"/>
              <w:rPr>
                <w:rFonts w:ascii="Times New Roman" w:hAnsi="Times New Roman" w:cs="Times New Roman"/>
                <w:sz w:val="22"/>
                <w:szCs w:val="22"/>
              </w:rPr>
            </w:pPr>
            <w:r>
              <w:rPr>
                <w:rFonts w:cs="Times New Roman" w:ascii="Times New Roman" w:hAnsi="Times New Roman"/>
                <w:sz w:val="22"/>
                <w:szCs w:val="22"/>
              </w:rPr>
            </w:r>
          </w:p>
        </w:tc>
        <w:tc>
          <w:tcPr>
            <w:tcW w:w="1810"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bidi w:val="0"/>
              <w:snapToGrid w:val="false"/>
              <w:spacing w:before="0" w:after="200"/>
              <w:ind w:hanging="0" w:left="0" w:right="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r>
          </w:p>
        </w:tc>
        <w:tc>
          <w:tcPr>
            <w:tcW w:w="694"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snapToGrid w:val="false"/>
              <w:spacing w:lineRule="auto" w:line="240" w:before="0" w:after="0"/>
              <w:ind w:hanging="0" w:left="0" w:right="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r>
          </w:p>
        </w:tc>
        <w:tc>
          <w:tcPr>
            <w:tcW w:w="859"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snapToGrid w:val="false"/>
              <w:spacing w:lineRule="auto" w:line="240" w:before="0" w:after="0"/>
              <w:ind w:hanging="0" w:left="0" w:right="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r>
          </w:p>
        </w:tc>
        <w:tc>
          <w:tcPr>
            <w:tcW w:w="3284" w:type="dxa"/>
            <w:tcBorders>
              <w:left w:val="single" w:sz="4" w:space="0" w:color="000000"/>
              <w:bottom w:val="single" w:sz="4" w:space="0" w:color="000000"/>
            </w:tcBorders>
          </w:tcPr>
          <w:p>
            <w:pPr>
              <w:pStyle w:val="Normal"/>
              <w:widowControl w:val="false"/>
              <w:numPr>
                <w:ilvl w:val="0"/>
                <w:numId w:val="2"/>
              </w:numPr>
              <w:bidi w:val="0"/>
              <w:spacing w:lineRule="auto" w:line="240" w:before="0" w:after="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t>Тип эмали</w:t>
            </w:r>
          </w:p>
        </w:tc>
        <w:tc>
          <w:tcPr>
            <w:tcW w:w="2881" w:type="dxa"/>
            <w:gridSpan w:val="2"/>
            <w:tcBorders>
              <w:left w:val="single" w:sz="4" w:space="0" w:color="000000"/>
              <w:bottom w:val="single" w:sz="4" w:space="0" w:color="000000"/>
              <w:right w:val="single" w:sz="4" w:space="0" w:color="000000"/>
            </w:tcBorders>
          </w:tcPr>
          <w:p>
            <w:pPr>
              <w:pStyle w:val="Normal"/>
              <w:widowControl w:val="false"/>
              <w:numPr>
                <w:ilvl w:val="0"/>
                <w:numId w:val="2"/>
              </w:numPr>
              <w:bidi w:val="0"/>
              <w:spacing w:lineRule="auto" w:line="240" w:before="0" w:after="0"/>
              <w:contextualSpacing w:val="false"/>
              <w:jc w:val="left"/>
              <w:rPr>
                <w:rFonts w:ascii="Times New Roman" w:hAnsi="Times New Roman" w:eastAsia="Times New Roman" w:cs="Times New Roman"/>
                <w:color w:val="auto"/>
                <w:kern w:val="0"/>
                <w:sz w:val="22"/>
                <w:szCs w:val="22"/>
                <w:lang w:val="ru-RU" w:eastAsia="ru-RU" w:bidi="ar-SA"/>
              </w:rPr>
            </w:pPr>
            <w:r>
              <w:rPr>
                <w:rFonts w:eastAsia="Times New Roman" w:cs="Times New Roman" w:ascii="Times New Roman" w:hAnsi="Times New Roman"/>
                <w:color w:val="auto"/>
                <w:kern w:val="0"/>
                <w:sz w:val="22"/>
                <w:szCs w:val="22"/>
                <w:lang w:val="ru-RU" w:eastAsia="ru-RU" w:bidi="ar-SA"/>
              </w:rPr>
              <w:t>пентафталевая (ПФ)</w:t>
            </w:r>
          </w:p>
        </w:tc>
      </w:tr>
      <w:tr>
        <w:trPr/>
        <w:tc>
          <w:tcPr>
            <w:tcW w:w="551" w:type="dxa"/>
            <w:vMerge w:val="continue"/>
            <w:tcBorders>
              <w:left w:val="single" w:sz="4" w:space="0" w:color="000000"/>
              <w:bottom w:val="single" w:sz="4" w:space="0" w:color="000000"/>
              <w:right w:val="single" w:sz="4" w:space="0" w:color="000000"/>
            </w:tcBorders>
          </w:tcPr>
          <w:p>
            <w:pPr>
              <w:pStyle w:val="ListParagraph"/>
              <w:widowControl w:val="false"/>
              <w:numPr>
                <w:ilvl w:val="0"/>
                <w:numId w:val="0"/>
              </w:numPr>
              <w:suppressAutoHyphens w:val="true"/>
              <w:bidi w:val="0"/>
              <w:snapToGrid w:val="false"/>
              <w:spacing w:lineRule="auto" w:line="240" w:before="0" w:after="0"/>
              <w:ind w:hanging="0" w:left="-113" w:right="0"/>
              <w:contextualSpacing/>
              <w:jc w:val="center"/>
              <w:rPr>
                <w:rFonts w:ascii="Times New Roman" w:hAnsi="Times New Roman" w:cs="Times New Roman"/>
                <w:sz w:val="22"/>
                <w:szCs w:val="22"/>
              </w:rPr>
            </w:pPr>
            <w:r>
              <w:rPr>
                <w:rFonts w:cs="Times New Roman" w:ascii="Times New Roman" w:hAnsi="Times New Roman"/>
                <w:sz w:val="22"/>
                <w:szCs w:val="22"/>
              </w:rPr>
            </w:r>
          </w:p>
        </w:tc>
        <w:tc>
          <w:tcPr>
            <w:tcW w:w="1810"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bidi w:val="0"/>
              <w:snapToGrid w:val="false"/>
              <w:spacing w:before="0" w:after="200"/>
              <w:ind w:hanging="0" w:left="0" w:right="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r>
          </w:p>
        </w:tc>
        <w:tc>
          <w:tcPr>
            <w:tcW w:w="694"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snapToGrid w:val="false"/>
              <w:spacing w:lineRule="auto" w:line="240" w:before="0" w:after="0"/>
              <w:ind w:hanging="0" w:left="0" w:right="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r>
          </w:p>
        </w:tc>
        <w:tc>
          <w:tcPr>
            <w:tcW w:w="859"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snapToGrid w:val="false"/>
              <w:spacing w:lineRule="auto" w:line="240" w:before="0" w:after="0"/>
              <w:ind w:hanging="0" w:left="0" w:right="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r>
          </w:p>
        </w:tc>
        <w:tc>
          <w:tcPr>
            <w:tcW w:w="3284" w:type="dxa"/>
            <w:tcBorders>
              <w:left w:val="single" w:sz="4" w:space="0" w:color="000000"/>
              <w:bottom w:val="single" w:sz="4" w:space="0" w:color="000000"/>
            </w:tcBorders>
          </w:tcPr>
          <w:p>
            <w:pPr>
              <w:pStyle w:val="Normal"/>
              <w:widowControl w:val="false"/>
              <w:numPr>
                <w:ilvl w:val="0"/>
                <w:numId w:val="2"/>
              </w:numPr>
              <w:bidi w:val="0"/>
              <w:spacing w:lineRule="auto" w:line="240" w:before="0" w:after="20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t>Группа</w:t>
            </w:r>
          </w:p>
        </w:tc>
        <w:tc>
          <w:tcPr>
            <w:tcW w:w="2881" w:type="dxa"/>
            <w:gridSpan w:val="2"/>
            <w:tcBorders>
              <w:left w:val="single" w:sz="4" w:space="0" w:color="000000"/>
              <w:bottom w:val="single" w:sz="4" w:space="0" w:color="000000"/>
              <w:right w:val="single" w:sz="4" w:space="0" w:color="000000"/>
            </w:tcBorders>
          </w:tcPr>
          <w:p>
            <w:pPr>
              <w:pStyle w:val="Normal"/>
              <w:widowControl w:val="false"/>
              <w:numPr>
                <w:ilvl w:val="0"/>
                <w:numId w:val="2"/>
              </w:numPr>
              <w:bidi w:val="0"/>
              <w:spacing w:lineRule="auto" w:line="240" w:before="0" w:after="20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t>атмосферостойкая (1)</w:t>
            </w:r>
          </w:p>
        </w:tc>
      </w:tr>
      <w:tr>
        <w:trPr/>
        <w:tc>
          <w:tcPr>
            <w:tcW w:w="551" w:type="dxa"/>
            <w:vMerge w:val="continue"/>
            <w:tcBorders>
              <w:left w:val="single" w:sz="4" w:space="0" w:color="000000"/>
              <w:bottom w:val="single" w:sz="4" w:space="0" w:color="000000"/>
              <w:right w:val="single" w:sz="4" w:space="0" w:color="000000"/>
            </w:tcBorders>
          </w:tcPr>
          <w:p>
            <w:pPr>
              <w:pStyle w:val="ListParagraph"/>
              <w:widowControl w:val="false"/>
              <w:numPr>
                <w:ilvl w:val="0"/>
                <w:numId w:val="0"/>
              </w:numPr>
              <w:suppressAutoHyphens w:val="true"/>
              <w:bidi w:val="0"/>
              <w:snapToGrid w:val="false"/>
              <w:spacing w:lineRule="auto" w:line="240" w:before="0" w:after="0"/>
              <w:ind w:hanging="0" w:left="-113" w:right="0"/>
              <w:contextualSpacing/>
              <w:jc w:val="center"/>
              <w:rPr>
                <w:rFonts w:ascii="Times New Roman" w:hAnsi="Times New Roman" w:cs="Times New Roman"/>
                <w:sz w:val="22"/>
                <w:szCs w:val="22"/>
              </w:rPr>
            </w:pPr>
            <w:r>
              <w:rPr>
                <w:rFonts w:cs="Times New Roman" w:ascii="Times New Roman" w:hAnsi="Times New Roman"/>
                <w:sz w:val="22"/>
                <w:szCs w:val="22"/>
              </w:rPr>
            </w:r>
          </w:p>
        </w:tc>
        <w:tc>
          <w:tcPr>
            <w:tcW w:w="1810"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bidi w:val="0"/>
              <w:snapToGrid w:val="false"/>
              <w:spacing w:before="0" w:after="200"/>
              <w:ind w:hanging="0" w:left="0" w:right="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r>
          </w:p>
        </w:tc>
        <w:tc>
          <w:tcPr>
            <w:tcW w:w="694"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snapToGrid w:val="false"/>
              <w:spacing w:lineRule="auto" w:line="240" w:before="0" w:after="0"/>
              <w:ind w:hanging="0" w:left="0" w:right="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r>
          </w:p>
        </w:tc>
        <w:tc>
          <w:tcPr>
            <w:tcW w:w="859"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snapToGrid w:val="false"/>
              <w:spacing w:lineRule="auto" w:line="240" w:before="0" w:after="0"/>
              <w:ind w:hanging="0" w:left="0" w:right="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r>
          </w:p>
        </w:tc>
        <w:tc>
          <w:tcPr>
            <w:tcW w:w="6165" w:type="dxa"/>
            <w:gridSpan w:val="3"/>
            <w:tcBorders>
              <w:left w:val="single" w:sz="4" w:space="0" w:color="000000"/>
              <w:bottom w:val="single" w:sz="4" w:space="0" w:color="000000"/>
              <w:right w:val="single" w:sz="4" w:space="0" w:color="000000"/>
            </w:tcBorders>
          </w:tcPr>
          <w:p>
            <w:pPr>
              <w:pStyle w:val="Normal"/>
              <w:widowControl w:val="false"/>
              <w:numPr>
                <w:ilvl w:val="0"/>
                <w:numId w:val="2"/>
              </w:numPr>
              <w:bidi w:val="0"/>
              <w:spacing w:lineRule="auto" w:line="240" w:before="114" w:after="114"/>
              <w:contextualSpacing w:val="false"/>
              <w:jc w:val="left"/>
              <w:rPr>
                <w:rFonts w:ascii="Times New Roman" w:hAnsi="Times New Roman" w:cs="Times New Roman"/>
                <w:i/>
                <w:i/>
                <w:iCs/>
                <w:sz w:val="22"/>
                <w:szCs w:val="22"/>
              </w:rPr>
            </w:pPr>
            <w:r>
              <w:rPr>
                <w:rFonts w:cs="Times New Roman" w:ascii="Times New Roman" w:hAnsi="Times New Roman"/>
                <w:i/>
                <w:iCs/>
                <w:sz w:val="22"/>
                <w:szCs w:val="22"/>
              </w:rPr>
              <w:t>Дополнительные характеристики:</w:t>
            </w:r>
          </w:p>
        </w:tc>
      </w:tr>
      <w:tr>
        <w:trPr/>
        <w:tc>
          <w:tcPr>
            <w:tcW w:w="551" w:type="dxa"/>
            <w:vMerge w:val="continue"/>
            <w:tcBorders>
              <w:left w:val="single" w:sz="4" w:space="0" w:color="000000"/>
              <w:bottom w:val="single" w:sz="4" w:space="0" w:color="000000"/>
              <w:right w:val="single" w:sz="4" w:space="0" w:color="000000"/>
            </w:tcBorders>
          </w:tcPr>
          <w:p>
            <w:pPr>
              <w:pStyle w:val="ListParagraph"/>
              <w:widowControl w:val="false"/>
              <w:numPr>
                <w:ilvl w:val="0"/>
                <w:numId w:val="0"/>
              </w:numPr>
              <w:suppressAutoHyphens w:val="true"/>
              <w:bidi w:val="0"/>
              <w:snapToGrid w:val="false"/>
              <w:spacing w:lineRule="auto" w:line="240" w:before="0" w:after="0"/>
              <w:ind w:hanging="0" w:left="-113" w:right="0"/>
              <w:contextualSpacing/>
              <w:jc w:val="center"/>
              <w:rPr>
                <w:rFonts w:ascii="Times New Roman" w:hAnsi="Times New Roman" w:cs="Times New Roman"/>
                <w:sz w:val="22"/>
                <w:szCs w:val="22"/>
              </w:rPr>
            </w:pPr>
            <w:r>
              <w:rPr>
                <w:rFonts w:cs="Times New Roman" w:ascii="Times New Roman" w:hAnsi="Times New Roman"/>
                <w:sz w:val="22"/>
                <w:szCs w:val="22"/>
              </w:rPr>
            </w:r>
          </w:p>
        </w:tc>
        <w:tc>
          <w:tcPr>
            <w:tcW w:w="1810"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bidi w:val="0"/>
              <w:snapToGrid w:val="false"/>
              <w:spacing w:before="0" w:after="200"/>
              <w:ind w:hanging="0" w:left="0" w:right="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r>
          </w:p>
        </w:tc>
        <w:tc>
          <w:tcPr>
            <w:tcW w:w="694"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snapToGrid w:val="false"/>
              <w:spacing w:lineRule="auto" w:line="240" w:before="0" w:after="0"/>
              <w:ind w:hanging="0" w:left="0" w:right="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r>
          </w:p>
        </w:tc>
        <w:tc>
          <w:tcPr>
            <w:tcW w:w="859"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snapToGrid w:val="false"/>
              <w:spacing w:lineRule="auto" w:line="240" w:before="0" w:after="0"/>
              <w:ind w:hanging="0" w:left="0" w:right="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r>
          </w:p>
        </w:tc>
        <w:tc>
          <w:tcPr>
            <w:tcW w:w="3284" w:type="dxa"/>
            <w:tcBorders>
              <w:left w:val="single" w:sz="4" w:space="0" w:color="000000"/>
              <w:bottom w:val="single" w:sz="4" w:space="0" w:color="000000"/>
            </w:tcBorders>
          </w:tcPr>
          <w:p>
            <w:pPr>
              <w:pStyle w:val="Normal"/>
              <w:widowControl w:val="false"/>
              <w:numPr>
                <w:ilvl w:val="0"/>
                <w:numId w:val="2"/>
              </w:numPr>
              <w:bidi w:val="0"/>
              <w:spacing w:lineRule="auto" w:line="240" w:before="0" w:after="0"/>
              <w:contextualSpacing w:val="false"/>
              <w:jc w:val="left"/>
              <w:rPr>
                <w:rFonts w:ascii="Times New Roman" w:hAnsi="Times New Roman" w:eastAsia="Times New Roman" w:cs="Times New Roman"/>
                <w:bCs/>
                <w:color w:val="000000"/>
                <w:sz w:val="22"/>
                <w:szCs w:val="22"/>
                <w:lang w:eastAsia="ru-RU"/>
              </w:rPr>
            </w:pPr>
            <w:r>
              <w:rPr>
                <w:rFonts w:eastAsia="Times New Roman" w:cs="Times New Roman" w:ascii="Times New Roman" w:hAnsi="Times New Roman"/>
                <w:bCs/>
                <w:color w:val="000000"/>
                <w:sz w:val="22"/>
                <w:szCs w:val="22"/>
                <w:lang w:eastAsia="ru-RU"/>
              </w:rPr>
              <w:t>Цвет</w:t>
            </w:r>
          </w:p>
        </w:tc>
        <w:tc>
          <w:tcPr>
            <w:tcW w:w="2881" w:type="dxa"/>
            <w:gridSpan w:val="2"/>
            <w:tcBorders>
              <w:left w:val="single" w:sz="4" w:space="0" w:color="000000"/>
              <w:bottom w:val="single" w:sz="4" w:space="0" w:color="000000"/>
              <w:right w:val="single" w:sz="4" w:space="0" w:color="000000"/>
            </w:tcBorders>
          </w:tcPr>
          <w:p>
            <w:pPr>
              <w:pStyle w:val="Normal"/>
              <w:widowControl w:val="false"/>
              <w:numPr>
                <w:ilvl w:val="0"/>
                <w:numId w:val="2"/>
              </w:numPr>
              <w:bidi w:val="0"/>
              <w:spacing w:lineRule="auto" w:line="240" w:before="0" w:after="200"/>
              <w:contextualSpacing w:val="false"/>
              <w:jc w:val="left"/>
              <w:rPr>
                <w:rFonts w:ascii="Times New Roman" w:hAnsi="Times New Roman" w:eastAsia="Times New Roman" w:cs="Times New Roman"/>
                <w:sz w:val="22"/>
                <w:szCs w:val="22"/>
                <w:lang w:val="ru-RU" w:eastAsia="ru-RU"/>
              </w:rPr>
            </w:pPr>
            <w:r>
              <w:rPr>
                <w:rFonts w:eastAsia="Times New Roman" w:cs="Times New Roman" w:ascii="Times New Roman" w:hAnsi="Times New Roman"/>
                <w:sz w:val="22"/>
                <w:szCs w:val="22"/>
                <w:lang w:val="ru-RU" w:eastAsia="ru-RU"/>
              </w:rPr>
              <w:t>коричневая</w:t>
            </w:r>
          </w:p>
        </w:tc>
      </w:tr>
      <w:tr>
        <w:trPr/>
        <w:tc>
          <w:tcPr>
            <w:tcW w:w="551" w:type="dxa"/>
            <w:vMerge w:val="continue"/>
            <w:tcBorders>
              <w:left w:val="single" w:sz="4" w:space="0" w:color="000000"/>
              <w:bottom w:val="single" w:sz="4" w:space="0" w:color="000000"/>
              <w:right w:val="single" w:sz="4" w:space="0" w:color="000000"/>
            </w:tcBorders>
          </w:tcPr>
          <w:p>
            <w:pPr>
              <w:pStyle w:val="ListParagraph"/>
              <w:widowControl w:val="false"/>
              <w:numPr>
                <w:ilvl w:val="0"/>
                <w:numId w:val="0"/>
              </w:numPr>
              <w:suppressAutoHyphens w:val="true"/>
              <w:bidi w:val="0"/>
              <w:snapToGrid w:val="false"/>
              <w:spacing w:lineRule="auto" w:line="240" w:before="0" w:after="0"/>
              <w:ind w:hanging="0" w:left="-113" w:right="0"/>
              <w:contextualSpacing/>
              <w:jc w:val="center"/>
              <w:rPr>
                <w:rFonts w:ascii="Times New Roman" w:hAnsi="Times New Roman" w:cs="Times New Roman"/>
                <w:sz w:val="22"/>
                <w:szCs w:val="22"/>
              </w:rPr>
            </w:pPr>
            <w:r>
              <w:rPr>
                <w:rFonts w:cs="Times New Roman" w:ascii="Times New Roman" w:hAnsi="Times New Roman"/>
                <w:sz w:val="22"/>
                <w:szCs w:val="22"/>
              </w:rPr>
            </w:r>
          </w:p>
        </w:tc>
        <w:tc>
          <w:tcPr>
            <w:tcW w:w="1810"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bidi w:val="0"/>
              <w:snapToGrid w:val="false"/>
              <w:spacing w:before="0" w:after="200"/>
              <w:ind w:hanging="0" w:left="0" w:right="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r>
          </w:p>
        </w:tc>
        <w:tc>
          <w:tcPr>
            <w:tcW w:w="694"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snapToGrid w:val="false"/>
              <w:spacing w:lineRule="auto" w:line="240" w:before="0" w:after="0"/>
              <w:ind w:hanging="0" w:left="0" w:right="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r>
          </w:p>
        </w:tc>
        <w:tc>
          <w:tcPr>
            <w:tcW w:w="859"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snapToGrid w:val="false"/>
              <w:spacing w:lineRule="auto" w:line="240" w:before="0" w:after="0"/>
              <w:ind w:hanging="0" w:left="0" w:right="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r>
          </w:p>
        </w:tc>
        <w:tc>
          <w:tcPr>
            <w:tcW w:w="3284" w:type="dxa"/>
            <w:tcBorders>
              <w:left w:val="single" w:sz="4" w:space="0" w:color="000000"/>
              <w:bottom w:val="single" w:sz="4" w:space="0" w:color="000000"/>
            </w:tcBorders>
          </w:tcPr>
          <w:p>
            <w:pPr>
              <w:pStyle w:val="Normal"/>
              <w:widowControl w:val="false"/>
              <w:numPr>
                <w:ilvl w:val="0"/>
                <w:numId w:val="2"/>
              </w:numPr>
              <w:bidi w:val="0"/>
              <w:spacing w:lineRule="auto" w:line="240" w:before="0" w:after="0"/>
              <w:contextualSpacing w:val="false"/>
              <w:jc w:val="left"/>
              <w:rPr>
                <w:rFonts w:ascii="Times New Roman" w:hAnsi="Times New Roman" w:eastAsia="Times New Roman" w:cs="Times New Roman"/>
                <w:color w:val="auto"/>
                <w:kern w:val="0"/>
                <w:sz w:val="22"/>
                <w:szCs w:val="22"/>
                <w:lang w:val="ru-RU" w:eastAsia="ru-RU" w:bidi="ar-SA"/>
              </w:rPr>
            </w:pPr>
            <w:r>
              <w:rPr>
                <w:rFonts w:eastAsia="Times New Roman" w:cs="Times New Roman" w:ascii="Times New Roman" w:hAnsi="Times New Roman"/>
                <w:color w:val="auto"/>
                <w:kern w:val="0"/>
                <w:sz w:val="22"/>
                <w:szCs w:val="22"/>
                <w:lang w:val="ru-RU" w:eastAsia="ru-RU" w:bidi="ar-SA"/>
              </w:rPr>
              <w:t>Фасовка (объем)</w:t>
            </w:r>
          </w:p>
        </w:tc>
        <w:tc>
          <w:tcPr>
            <w:tcW w:w="2881" w:type="dxa"/>
            <w:gridSpan w:val="2"/>
            <w:tcBorders>
              <w:left w:val="single" w:sz="4" w:space="0" w:color="000000"/>
              <w:bottom w:val="single" w:sz="4" w:space="0" w:color="000000"/>
              <w:right w:val="single" w:sz="4" w:space="0" w:color="000000"/>
            </w:tcBorders>
          </w:tcPr>
          <w:p>
            <w:pPr>
              <w:pStyle w:val="Normal"/>
              <w:widowControl w:val="false"/>
              <w:numPr>
                <w:ilvl w:val="0"/>
                <w:numId w:val="2"/>
              </w:numPr>
              <w:bidi w:val="0"/>
              <w:spacing w:lineRule="auto" w:line="240" w:before="0" w:after="200"/>
              <w:contextualSpacing w:val="false"/>
              <w:jc w:val="left"/>
              <w:rPr/>
            </w:pPr>
            <w:r>
              <w:rPr>
                <w:rFonts w:cs="Times New Roman" w:ascii="Times New Roman" w:hAnsi="Times New Roman"/>
                <w:sz w:val="22"/>
                <w:szCs w:val="22"/>
              </w:rPr>
              <w:t>≥</w:t>
            </w:r>
            <w:r>
              <w:rPr>
                <w:rFonts w:eastAsia="Times New Roman" w:cs="Times New Roman" w:ascii="Times New Roman" w:hAnsi="Times New Roman"/>
                <w:sz w:val="22"/>
                <w:szCs w:val="22"/>
              </w:rPr>
              <w:t xml:space="preserve"> </w:t>
            </w:r>
            <w:r>
              <w:rPr>
                <w:rFonts w:cs="Times New Roman" w:ascii="Times New Roman" w:hAnsi="Times New Roman"/>
                <w:sz w:val="22"/>
                <w:szCs w:val="22"/>
              </w:rPr>
              <w:t xml:space="preserve">2,7 и ≤ </w:t>
            </w:r>
            <w:r>
              <w:rPr>
                <w:rFonts w:cs="Times New Roman" w:ascii="Times New Roman" w:hAnsi="Times New Roman"/>
                <w:sz w:val="22"/>
                <w:szCs w:val="22"/>
                <w:lang w:val="en-US"/>
              </w:rPr>
              <w:t>3</w:t>
            </w:r>
            <w:r>
              <w:rPr>
                <w:rFonts w:cs="Times New Roman" w:ascii="Times New Roman" w:hAnsi="Times New Roman"/>
                <w:sz w:val="22"/>
                <w:szCs w:val="22"/>
              </w:rPr>
              <w:t xml:space="preserve"> Л; Д</w:t>
            </w:r>
          </w:p>
        </w:tc>
      </w:tr>
      <w:tr>
        <w:trPr/>
        <w:tc>
          <w:tcPr>
            <w:tcW w:w="551" w:type="dxa"/>
            <w:vMerge w:val="continue"/>
            <w:tcBorders>
              <w:left w:val="single" w:sz="4" w:space="0" w:color="000000"/>
              <w:bottom w:val="single" w:sz="4" w:space="0" w:color="000000"/>
              <w:right w:val="single" w:sz="4" w:space="0" w:color="000000"/>
            </w:tcBorders>
          </w:tcPr>
          <w:p>
            <w:pPr>
              <w:pStyle w:val="ListParagraph"/>
              <w:widowControl w:val="false"/>
              <w:numPr>
                <w:ilvl w:val="0"/>
                <w:numId w:val="0"/>
              </w:numPr>
              <w:suppressAutoHyphens w:val="true"/>
              <w:bidi w:val="0"/>
              <w:snapToGrid w:val="false"/>
              <w:spacing w:lineRule="auto" w:line="240" w:before="0" w:after="0"/>
              <w:ind w:hanging="0" w:left="-113" w:right="0"/>
              <w:contextualSpacing/>
              <w:jc w:val="center"/>
              <w:rPr>
                <w:rFonts w:ascii="Times New Roman" w:hAnsi="Times New Roman" w:cs="Times New Roman"/>
                <w:sz w:val="22"/>
                <w:szCs w:val="22"/>
              </w:rPr>
            </w:pPr>
            <w:r>
              <w:rPr>
                <w:rFonts w:cs="Times New Roman" w:ascii="Times New Roman" w:hAnsi="Times New Roman"/>
                <w:sz w:val="22"/>
                <w:szCs w:val="22"/>
              </w:rPr>
            </w:r>
          </w:p>
        </w:tc>
        <w:tc>
          <w:tcPr>
            <w:tcW w:w="1810"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bidi w:val="0"/>
              <w:snapToGrid w:val="false"/>
              <w:spacing w:before="0" w:after="200"/>
              <w:ind w:hanging="0" w:left="0" w:right="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r>
          </w:p>
        </w:tc>
        <w:tc>
          <w:tcPr>
            <w:tcW w:w="694"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snapToGrid w:val="false"/>
              <w:spacing w:lineRule="auto" w:line="240" w:before="0" w:after="0"/>
              <w:ind w:hanging="0" w:left="0" w:right="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r>
          </w:p>
        </w:tc>
        <w:tc>
          <w:tcPr>
            <w:tcW w:w="859"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snapToGrid w:val="false"/>
              <w:spacing w:lineRule="auto" w:line="240" w:before="0" w:after="0"/>
              <w:ind w:hanging="0" w:left="0" w:right="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r>
          </w:p>
        </w:tc>
        <w:tc>
          <w:tcPr>
            <w:tcW w:w="6165" w:type="dxa"/>
            <w:gridSpan w:val="3"/>
            <w:tcBorders>
              <w:left w:val="single" w:sz="4" w:space="0" w:color="000000"/>
              <w:bottom w:val="single" w:sz="4" w:space="0" w:color="000000"/>
              <w:right w:val="single" w:sz="4" w:space="0" w:color="000000"/>
            </w:tcBorders>
          </w:tcPr>
          <w:p>
            <w:pPr>
              <w:pStyle w:val="Normal"/>
              <w:widowControl w:val="false"/>
              <w:numPr>
                <w:ilvl w:val="0"/>
                <w:numId w:val="2"/>
              </w:numPr>
              <w:bidi w:val="0"/>
              <w:spacing w:lineRule="auto" w:line="240" w:before="0" w:after="0"/>
              <w:contextualSpacing w:val="false"/>
              <w:jc w:val="both"/>
              <w:rPr>
                <w:rFonts w:ascii="Times New Roman" w:hAnsi="Times New Roman" w:eastAsia="Times New Roman" w:cs="Times New Roman"/>
                <w:i/>
                <w:i/>
                <w:iCs/>
                <w:sz w:val="22"/>
                <w:szCs w:val="22"/>
                <w:lang w:eastAsia="ru-RU"/>
              </w:rPr>
            </w:pPr>
            <w:r>
              <w:rPr>
                <w:rFonts w:eastAsia="Times New Roman" w:cs="Times New Roman" w:ascii="Times New Roman" w:hAnsi="Times New Roman"/>
                <w:i w:val="false"/>
                <w:iCs w:val="false"/>
                <w:sz w:val="22"/>
                <w:szCs w:val="22"/>
                <w:lang w:eastAsia="ru-RU"/>
              </w:rPr>
              <w:t>Обоснование включения дополнительной информации в сведения о товаре:</w:t>
            </w:r>
          </w:p>
          <w:p>
            <w:pPr>
              <w:pStyle w:val="Normal"/>
              <w:widowControl w:val="false"/>
              <w:numPr>
                <w:ilvl w:val="0"/>
                <w:numId w:val="2"/>
              </w:numPr>
              <w:bidi w:val="0"/>
              <w:spacing w:lineRule="auto" w:line="240" w:before="0" w:after="0"/>
              <w:contextualSpacing w:val="false"/>
              <w:jc w:val="both"/>
              <w:rPr>
                <w:rFonts w:ascii="Times New Roman" w:hAnsi="Times New Roman" w:eastAsia="Times New Roman" w:cs="Times New Roman"/>
                <w:i/>
                <w:i/>
                <w:iCs/>
                <w:sz w:val="22"/>
                <w:szCs w:val="22"/>
                <w:lang w:eastAsia="ru-RU"/>
              </w:rPr>
            </w:pPr>
            <w:r>
              <w:rPr>
                <w:rFonts w:eastAsia="Times New Roman" w:cs="Times New Roman" w:ascii="Times New Roman" w:hAnsi="Times New Roman"/>
                <w:i/>
                <w:iCs/>
                <w:sz w:val="22"/>
                <w:szCs w:val="22"/>
                <w:lang w:eastAsia="ru-RU"/>
              </w:rPr>
              <w:t>Цвет - для достижения необходимого контраста при нанесении на уже существующее покрытие.</w:t>
            </w:r>
          </w:p>
          <w:p>
            <w:pPr>
              <w:pStyle w:val="Normal"/>
              <w:widowControl w:val="false"/>
              <w:numPr>
                <w:ilvl w:val="0"/>
                <w:numId w:val="2"/>
              </w:numPr>
              <w:bidi w:val="0"/>
              <w:spacing w:lineRule="auto" w:line="240" w:before="0" w:after="0"/>
              <w:contextualSpacing w:val="false"/>
              <w:jc w:val="both"/>
              <w:rPr>
                <w:rFonts w:ascii="Times New Roman" w:hAnsi="Times New Roman" w:eastAsia="Times New Roman" w:cs="Times New Roman"/>
                <w:i/>
                <w:i/>
                <w:iCs/>
                <w:sz w:val="22"/>
                <w:szCs w:val="22"/>
                <w:lang w:eastAsia="ru-RU"/>
              </w:rPr>
            </w:pPr>
            <w:r>
              <w:rPr>
                <w:rFonts w:eastAsia="Times New Roman" w:cs="Times New Roman" w:ascii="Times New Roman" w:hAnsi="Times New Roman"/>
                <w:i/>
                <w:iCs/>
                <w:sz w:val="22"/>
                <w:szCs w:val="22"/>
                <w:lang w:eastAsia="ru-RU"/>
              </w:rPr>
              <w:t xml:space="preserve">Фасовка </w:t>
            </w:r>
            <w:r>
              <w:rPr>
                <w:rFonts w:eastAsia="Times New Roman" w:cs="Times New Roman" w:ascii="Times New Roman" w:hAnsi="Times New Roman"/>
                <w:i/>
                <w:iCs/>
                <w:color w:val="auto"/>
                <w:kern w:val="0"/>
                <w:sz w:val="22"/>
                <w:szCs w:val="22"/>
                <w:lang w:val="ru-RU" w:eastAsia="ru-RU" w:bidi="ar-SA"/>
              </w:rPr>
              <w:t xml:space="preserve">(объем) </w:t>
            </w:r>
            <w:r>
              <w:rPr>
                <w:rFonts w:eastAsia="Times New Roman" w:cs="Times New Roman" w:ascii="Times New Roman" w:hAnsi="Times New Roman"/>
                <w:i/>
                <w:iCs/>
                <w:sz w:val="22"/>
                <w:szCs w:val="22"/>
                <w:lang w:eastAsia="ru-RU"/>
              </w:rPr>
              <w:t>- для безопасного использования товара, продления его сроков годности, сохранения потребительских свойств и обеспечения транспортировки по структурным подразделениям.</w:t>
            </w:r>
          </w:p>
          <w:p>
            <w:pPr>
              <w:pStyle w:val="Normal"/>
              <w:widowControl w:val="false"/>
              <w:numPr>
                <w:ilvl w:val="0"/>
                <w:numId w:val="2"/>
              </w:numPr>
              <w:bidi w:val="0"/>
              <w:spacing w:lineRule="auto" w:line="240" w:before="0" w:after="0"/>
              <w:contextualSpacing w:val="false"/>
              <w:jc w:val="both"/>
              <w:rPr>
                <w:rFonts w:ascii="Times New Roman" w:hAnsi="Times New Roman" w:eastAsia="Times New Roman" w:cs="Times New Roman"/>
                <w:i/>
                <w:i/>
                <w:iCs/>
                <w:sz w:val="22"/>
                <w:szCs w:val="22"/>
                <w:lang w:eastAsia="ru-RU"/>
              </w:rPr>
            </w:pPr>
            <w:r>
              <w:rPr>
                <w:rFonts w:eastAsia="Times New Roman" w:cs="Times New Roman" w:ascii="Times New Roman" w:hAnsi="Times New Roman"/>
                <w:i/>
                <w:iCs/>
                <w:sz w:val="22"/>
                <w:szCs w:val="22"/>
                <w:lang w:eastAsia="ru-RU"/>
              </w:rPr>
              <w:t>Указание таких требований не влечет за собой ограничение количества участников закупки.</w:t>
            </w:r>
          </w:p>
        </w:tc>
      </w:tr>
      <w:tr>
        <w:trPr/>
        <w:tc>
          <w:tcPr>
            <w:tcW w:w="551" w:type="dxa"/>
            <w:vMerge w:val="restart"/>
            <w:tcBorders>
              <w:left w:val="single" w:sz="4" w:space="0" w:color="000000"/>
              <w:bottom w:val="single" w:sz="4" w:space="0" w:color="000000"/>
              <w:right w:val="single" w:sz="4" w:space="0" w:color="000000"/>
            </w:tcBorders>
          </w:tcPr>
          <w:p>
            <w:pPr>
              <w:pStyle w:val="ListParagraph"/>
              <w:widowControl w:val="false"/>
              <w:numPr>
                <w:ilvl w:val="0"/>
                <w:numId w:val="2"/>
              </w:numPr>
              <w:suppressAutoHyphens w:val="true"/>
              <w:bidi w:val="0"/>
              <w:spacing w:lineRule="auto" w:line="240" w:before="0" w:after="0"/>
              <w:ind w:hanging="0" w:left="-113" w:right="0"/>
              <w:contextualSpacing/>
              <w:jc w:val="center"/>
              <w:rPr>
                <w:rFonts w:ascii="Times New Roman" w:hAnsi="Times New Roman" w:cs="Times New Roman"/>
                <w:sz w:val="22"/>
                <w:szCs w:val="22"/>
              </w:rPr>
            </w:pPr>
            <w:r>
              <w:rPr>
                <w:rFonts w:cs="Times New Roman" w:ascii="Times New Roman" w:hAnsi="Times New Roman"/>
                <w:sz w:val="22"/>
                <w:szCs w:val="22"/>
              </w:rPr>
              <w:t>4</w:t>
            </w:r>
          </w:p>
        </w:tc>
        <w:tc>
          <w:tcPr>
            <w:tcW w:w="1810" w:type="dxa"/>
            <w:vMerge w:val="restart"/>
            <w:tcBorders>
              <w:left w:val="single" w:sz="4" w:space="0" w:color="000000"/>
              <w:bottom w:val="single" w:sz="4" w:space="0" w:color="000000"/>
              <w:right w:val="single" w:sz="4" w:space="0" w:color="000000"/>
            </w:tcBorders>
          </w:tcPr>
          <w:p>
            <w:pPr>
              <w:pStyle w:val="Normal"/>
              <w:widowControl w:val="false"/>
              <w:numPr>
                <w:ilvl w:val="0"/>
                <w:numId w:val="2"/>
              </w:numPr>
              <w:bidi w:val="0"/>
              <w:spacing w:before="0" w:after="200"/>
              <w:contextualSpacing w:val="false"/>
              <w:jc w:val="left"/>
              <w:rPr>
                <w:rFonts w:ascii="Times New Roman" w:hAnsi="Times New Roman" w:eastAsia="Times New Roman" w:cs="Times New Roman"/>
                <w:color w:val="auto"/>
                <w:kern w:val="0"/>
                <w:sz w:val="22"/>
                <w:szCs w:val="22"/>
                <w:lang w:val="ru-RU" w:eastAsia="ru-RU" w:bidi="ar-SA"/>
              </w:rPr>
            </w:pPr>
            <w:r>
              <w:rPr>
                <w:rFonts w:eastAsia="Times New Roman" w:cs="Times New Roman" w:ascii="Times New Roman" w:hAnsi="Times New Roman"/>
                <w:color w:val="auto"/>
                <w:kern w:val="0"/>
                <w:sz w:val="22"/>
                <w:szCs w:val="22"/>
                <w:lang w:val="ru-RU" w:eastAsia="ru-RU" w:bidi="ar-SA"/>
              </w:rPr>
              <w:t>Эмаль</w:t>
            </w:r>
          </w:p>
          <w:p>
            <w:pPr>
              <w:pStyle w:val="Normal"/>
              <w:widowControl w:val="false"/>
              <w:numPr>
                <w:ilvl w:val="0"/>
                <w:numId w:val="2"/>
              </w:numPr>
              <w:bidi w:val="0"/>
              <w:spacing w:before="0" w:after="0"/>
              <w:contextualSpacing w:val="false"/>
              <w:jc w:val="left"/>
              <w:rPr>
                <w:rFonts w:ascii="Times New Roman" w:hAnsi="Times New Roman" w:eastAsia="Times New Roman" w:cs="Times New Roman"/>
                <w:color w:val="auto"/>
                <w:kern w:val="0"/>
                <w:sz w:val="22"/>
                <w:szCs w:val="22"/>
                <w:lang w:val="ru-RU" w:eastAsia="ru-RU" w:bidi="ar-SA"/>
              </w:rPr>
            </w:pPr>
            <w:r>
              <w:rPr>
                <w:rFonts w:eastAsia="Times New Roman" w:cs="Times New Roman" w:ascii="Times New Roman" w:hAnsi="Times New Roman"/>
                <w:color w:val="auto"/>
                <w:kern w:val="0"/>
                <w:sz w:val="22"/>
                <w:szCs w:val="22"/>
                <w:lang w:val="ru-RU" w:eastAsia="ru-RU" w:bidi="ar-SA"/>
              </w:rPr>
              <w:t xml:space="preserve"> </w:t>
            </w:r>
            <w:hyperlink r:id="rId12" w:tgtFrame="_blank">
              <w:r>
                <w:rPr>
                  <w:rStyle w:val="Hyperlink"/>
                  <w:rFonts w:eastAsia="Times New Roman" w:cs="Times New Roman" w:ascii="Times New Roman" w:hAnsi="Times New Roman"/>
                  <w:color w:val="auto"/>
                  <w:kern w:val="0"/>
                  <w:sz w:val="22"/>
                  <w:szCs w:val="22"/>
                  <w:lang w:val="ru-RU" w:eastAsia="ru-RU" w:bidi="ar-SA"/>
                </w:rPr>
                <w:t>20.30.12.130-00000002</w:t>
              </w:r>
            </w:hyperlink>
          </w:p>
          <w:p>
            <w:pPr>
              <w:pStyle w:val="Normal"/>
              <w:widowControl w:val="false"/>
              <w:numPr>
                <w:ilvl w:val="0"/>
                <w:numId w:val="2"/>
              </w:numPr>
              <w:bidi w:val="0"/>
              <w:spacing w:before="0" w:after="0"/>
              <w:contextualSpacing w:val="false"/>
              <w:jc w:val="left"/>
              <w:rPr>
                <w:rFonts w:ascii="Times New Roman" w:hAnsi="Times New Roman" w:eastAsia="Times New Roman" w:cs="Times New Roman"/>
                <w:color w:val="auto"/>
                <w:kern w:val="0"/>
                <w:sz w:val="22"/>
                <w:szCs w:val="22"/>
                <w:lang w:val="ru-RU" w:eastAsia="ru-RU" w:bidi="ar-SA"/>
              </w:rPr>
            </w:pPr>
            <w:r>
              <w:rPr>
                <w:rFonts w:eastAsia="Times New Roman" w:cs="Times New Roman" w:ascii="Times New Roman" w:hAnsi="Times New Roman"/>
                <w:color w:val="auto"/>
                <w:kern w:val="0"/>
                <w:sz w:val="22"/>
                <w:szCs w:val="22"/>
                <w:lang w:val="ru-RU" w:eastAsia="ru-RU" w:bidi="ar-SA"/>
              </w:rPr>
            </w:r>
          </w:p>
        </w:tc>
        <w:tc>
          <w:tcPr>
            <w:tcW w:w="694" w:type="dxa"/>
            <w:vMerge w:val="restart"/>
            <w:tcBorders>
              <w:left w:val="single" w:sz="4" w:space="0" w:color="000000"/>
              <w:bottom w:val="single" w:sz="4" w:space="0" w:color="000000"/>
              <w:right w:val="single" w:sz="4" w:space="0" w:color="000000"/>
            </w:tcBorders>
          </w:tcPr>
          <w:p>
            <w:pPr>
              <w:pStyle w:val="Normal"/>
              <w:widowControl w:val="false"/>
              <w:numPr>
                <w:ilvl w:val="0"/>
                <w:numId w:val="2"/>
              </w:numPr>
              <w:spacing w:lineRule="auto" w:line="240" w:before="0" w:after="0"/>
              <w:contextualSpacing w:val="false"/>
              <w:jc w:val="left"/>
              <w:rPr>
                <w:rFonts w:ascii="Times New Roman" w:hAnsi="Times New Roman" w:eastAsia="Times New Roman" w:cs="Times New Roman"/>
                <w:sz w:val="22"/>
                <w:szCs w:val="22"/>
                <w:lang w:val="ru-RU" w:eastAsia="ru-RU"/>
              </w:rPr>
            </w:pPr>
            <w:r>
              <w:rPr>
                <w:rFonts w:eastAsia="Times New Roman" w:cs="Times New Roman" w:ascii="Times New Roman" w:hAnsi="Times New Roman"/>
                <w:sz w:val="22"/>
                <w:szCs w:val="22"/>
                <w:lang w:val="ru-RU" w:eastAsia="ru-RU"/>
              </w:rPr>
              <w:t>29,7</w:t>
            </w:r>
          </w:p>
        </w:tc>
        <w:tc>
          <w:tcPr>
            <w:tcW w:w="859" w:type="dxa"/>
            <w:vMerge w:val="restart"/>
            <w:tcBorders>
              <w:left w:val="single" w:sz="4" w:space="0" w:color="000000"/>
              <w:bottom w:val="single" w:sz="4" w:space="0" w:color="000000"/>
              <w:right w:val="single" w:sz="4" w:space="0" w:color="000000"/>
            </w:tcBorders>
          </w:tcPr>
          <w:p>
            <w:pPr>
              <w:pStyle w:val="Normal"/>
              <w:widowControl w:val="false"/>
              <w:numPr>
                <w:ilvl w:val="0"/>
                <w:numId w:val="2"/>
              </w:numPr>
              <w:spacing w:lineRule="auto" w:line="240" w:before="0" w:after="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t>кг</w:t>
            </w:r>
          </w:p>
        </w:tc>
        <w:tc>
          <w:tcPr>
            <w:tcW w:w="3284" w:type="dxa"/>
            <w:tcBorders>
              <w:left w:val="single" w:sz="4" w:space="0" w:color="000000"/>
              <w:bottom w:val="single" w:sz="4" w:space="0" w:color="000000"/>
            </w:tcBorders>
          </w:tcPr>
          <w:p>
            <w:pPr>
              <w:pStyle w:val="Normal"/>
              <w:widowControl w:val="false"/>
              <w:numPr>
                <w:ilvl w:val="0"/>
                <w:numId w:val="2"/>
              </w:numPr>
              <w:bidi w:val="0"/>
              <w:spacing w:lineRule="auto" w:line="240" w:before="0" w:after="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t>Область применения</w:t>
            </w:r>
          </w:p>
        </w:tc>
        <w:tc>
          <w:tcPr>
            <w:tcW w:w="2881" w:type="dxa"/>
            <w:gridSpan w:val="2"/>
            <w:tcBorders>
              <w:left w:val="single" w:sz="4" w:space="0" w:color="000000"/>
              <w:bottom w:val="single" w:sz="4" w:space="0" w:color="000000"/>
              <w:right w:val="single" w:sz="4" w:space="0" w:color="000000"/>
            </w:tcBorders>
          </w:tcPr>
          <w:p>
            <w:pPr>
              <w:pStyle w:val="Style23"/>
              <w:widowControl w:val="false"/>
              <w:numPr>
                <w:ilvl w:val="0"/>
                <w:numId w:val="2"/>
              </w:numPr>
              <w:spacing w:lineRule="auto" w:line="240" w:before="0" w:after="0"/>
              <w:ind w:hanging="0" w:left="0" w:right="0"/>
              <w:contextualSpacing w:val="false"/>
              <w:jc w:val="left"/>
              <w:rPr>
                <w:rFonts w:ascii="Times New Roman" w:hAnsi="Times New Roman" w:eastAsia="Times New Roman" w:cs="Times New Roman"/>
                <w:color w:val="auto"/>
                <w:kern w:val="0"/>
                <w:sz w:val="22"/>
                <w:szCs w:val="22"/>
                <w:lang w:val="ru-RU" w:eastAsia="ru-RU" w:bidi="ar-SA"/>
              </w:rPr>
            </w:pPr>
            <w:r>
              <w:rPr>
                <w:rFonts w:eastAsia="Times New Roman" w:cs="Times New Roman" w:ascii="Times New Roman" w:hAnsi="Times New Roman"/>
                <w:color w:val="auto"/>
                <w:kern w:val="0"/>
                <w:sz w:val="22"/>
                <w:szCs w:val="22"/>
                <w:lang w:val="ru-RU" w:eastAsia="ru-RU" w:bidi="ar-SA"/>
              </w:rPr>
              <w:t>для наружных работ</w:t>
            </w:r>
          </w:p>
        </w:tc>
      </w:tr>
      <w:tr>
        <w:trPr/>
        <w:tc>
          <w:tcPr>
            <w:tcW w:w="551" w:type="dxa"/>
            <w:vMerge w:val="continue"/>
            <w:tcBorders>
              <w:left w:val="single" w:sz="4" w:space="0" w:color="000000"/>
              <w:bottom w:val="single" w:sz="4" w:space="0" w:color="000000"/>
              <w:right w:val="single" w:sz="4" w:space="0" w:color="000000"/>
            </w:tcBorders>
          </w:tcPr>
          <w:p>
            <w:pPr>
              <w:pStyle w:val="ListParagraph"/>
              <w:widowControl w:val="false"/>
              <w:numPr>
                <w:ilvl w:val="0"/>
                <w:numId w:val="0"/>
              </w:numPr>
              <w:suppressAutoHyphens w:val="true"/>
              <w:bidi w:val="0"/>
              <w:snapToGrid w:val="false"/>
              <w:spacing w:lineRule="auto" w:line="240" w:before="0" w:after="0"/>
              <w:ind w:hanging="0" w:left="-113" w:right="0"/>
              <w:contextualSpacing/>
              <w:jc w:val="center"/>
              <w:rPr>
                <w:rFonts w:ascii="Times New Roman" w:hAnsi="Times New Roman" w:cs="Times New Roman"/>
                <w:sz w:val="22"/>
                <w:szCs w:val="22"/>
              </w:rPr>
            </w:pPr>
            <w:r>
              <w:rPr>
                <w:rFonts w:cs="Times New Roman" w:ascii="Times New Roman" w:hAnsi="Times New Roman"/>
                <w:sz w:val="22"/>
                <w:szCs w:val="22"/>
              </w:rPr>
            </w:r>
          </w:p>
        </w:tc>
        <w:tc>
          <w:tcPr>
            <w:tcW w:w="1810"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bidi w:val="0"/>
              <w:snapToGrid w:val="false"/>
              <w:spacing w:before="0" w:after="200"/>
              <w:ind w:hanging="0" w:left="0" w:right="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r>
          </w:p>
        </w:tc>
        <w:tc>
          <w:tcPr>
            <w:tcW w:w="694"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snapToGrid w:val="false"/>
              <w:spacing w:lineRule="auto" w:line="240" w:before="0" w:after="0"/>
              <w:ind w:hanging="0" w:left="0" w:right="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r>
          </w:p>
        </w:tc>
        <w:tc>
          <w:tcPr>
            <w:tcW w:w="859"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snapToGrid w:val="false"/>
              <w:spacing w:lineRule="auto" w:line="240" w:before="0" w:after="0"/>
              <w:ind w:hanging="0" w:left="0" w:right="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r>
          </w:p>
        </w:tc>
        <w:tc>
          <w:tcPr>
            <w:tcW w:w="3284" w:type="dxa"/>
            <w:tcBorders>
              <w:left w:val="single" w:sz="4" w:space="0" w:color="000000"/>
              <w:bottom w:val="single" w:sz="4" w:space="0" w:color="000000"/>
            </w:tcBorders>
          </w:tcPr>
          <w:p>
            <w:pPr>
              <w:pStyle w:val="Normal"/>
              <w:widowControl w:val="false"/>
              <w:numPr>
                <w:ilvl w:val="0"/>
                <w:numId w:val="2"/>
              </w:numPr>
              <w:bidi w:val="0"/>
              <w:spacing w:lineRule="auto" w:line="240" w:before="0" w:after="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t>Тип эмали</w:t>
            </w:r>
          </w:p>
        </w:tc>
        <w:tc>
          <w:tcPr>
            <w:tcW w:w="2881" w:type="dxa"/>
            <w:gridSpan w:val="2"/>
            <w:tcBorders>
              <w:left w:val="single" w:sz="4" w:space="0" w:color="000000"/>
              <w:bottom w:val="single" w:sz="4" w:space="0" w:color="000000"/>
              <w:right w:val="single" w:sz="4" w:space="0" w:color="000000"/>
            </w:tcBorders>
          </w:tcPr>
          <w:p>
            <w:pPr>
              <w:pStyle w:val="Normal"/>
              <w:widowControl w:val="false"/>
              <w:numPr>
                <w:ilvl w:val="0"/>
                <w:numId w:val="2"/>
              </w:numPr>
              <w:bidi w:val="0"/>
              <w:spacing w:lineRule="auto" w:line="240" w:before="0" w:after="0"/>
              <w:contextualSpacing w:val="false"/>
              <w:jc w:val="left"/>
              <w:rPr>
                <w:rFonts w:ascii="Times New Roman" w:hAnsi="Times New Roman" w:eastAsia="Times New Roman" w:cs="Times New Roman"/>
                <w:color w:val="auto"/>
                <w:kern w:val="0"/>
                <w:sz w:val="22"/>
                <w:szCs w:val="22"/>
                <w:lang w:val="ru-RU" w:eastAsia="ru-RU" w:bidi="ar-SA"/>
              </w:rPr>
            </w:pPr>
            <w:r>
              <w:rPr>
                <w:rFonts w:eastAsia="Times New Roman" w:cs="Times New Roman" w:ascii="Times New Roman" w:hAnsi="Times New Roman"/>
                <w:color w:val="auto"/>
                <w:kern w:val="0"/>
                <w:sz w:val="22"/>
                <w:szCs w:val="22"/>
                <w:lang w:val="ru-RU" w:eastAsia="ru-RU" w:bidi="ar-SA"/>
              </w:rPr>
              <w:t>пентафталевая (ПФ)</w:t>
            </w:r>
          </w:p>
        </w:tc>
      </w:tr>
      <w:tr>
        <w:trPr/>
        <w:tc>
          <w:tcPr>
            <w:tcW w:w="551" w:type="dxa"/>
            <w:vMerge w:val="continue"/>
            <w:tcBorders>
              <w:left w:val="single" w:sz="4" w:space="0" w:color="000000"/>
              <w:bottom w:val="single" w:sz="4" w:space="0" w:color="000000"/>
              <w:right w:val="single" w:sz="4" w:space="0" w:color="000000"/>
            </w:tcBorders>
          </w:tcPr>
          <w:p>
            <w:pPr>
              <w:pStyle w:val="ListParagraph"/>
              <w:widowControl w:val="false"/>
              <w:numPr>
                <w:ilvl w:val="0"/>
                <w:numId w:val="0"/>
              </w:numPr>
              <w:suppressAutoHyphens w:val="true"/>
              <w:bidi w:val="0"/>
              <w:snapToGrid w:val="false"/>
              <w:spacing w:lineRule="auto" w:line="240" w:before="0" w:after="0"/>
              <w:ind w:hanging="0" w:left="-113" w:right="0"/>
              <w:contextualSpacing/>
              <w:jc w:val="center"/>
              <w:rPr>
                <w:rFonts w:ascii="Times New Roman" w:hAnsi="Times New Roman" w:cs="Times New Roman"/>
                <w:sz w:val="22"/>
                <w:szCs w:val="22"/>
              </w:rPr>
            </w:pPr>
            <w:r>
              <w:rPr>
                <w:rFonts w:cs="Times New Roman" w:ascii="Times New Roman" w:hAnsi="Times New Roman"/>
                <w:sz w:val="22"/>
                <w:szCs w:val="22"/>
              </w:rPr>
            </w:r>
          </w:p>
        </w:tc>
        <w:tc>
          <w:tcPr>
            <w:tcW w:w="1810"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bidi w:val="0"/>
              <w:snapToGrid w:val="false"/>
              <w:spacing w:before="0" w:after="200"/>
              <w:ind w:hanging="0" w:left="0" w:right="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r>
          </w:p>
        </w:tc>
        <w:tc>
          <w:tcPr>
            <w:tcW w:w="694"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snapToGrid w:val="false"/>
              <w:spacing w:lineRule="auto" w:line="240" w:before="0" w:after="0"/>
              <w:ind w:hanging="0" w:left="0" w:right="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r>
          </w:p>
        </w:tc>
        <w:tc>
          <w:tcPr>
            <w:tcW w:w="859"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snapToGrid w:val="false"/>
              <w:spacing w:lineRule="auto" w:line="240" w:before="0" w:after="0"/>
              <w:ind w:hanging="0" w:left="0" w:right="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r>
          </w:p>
        </w:tc>
        <w:tc>
          <w:tcPr>
            <w:tcW w:w="3284" w:type="dxa"/>
            <w:tcBorders>
              <w:left w:val="single" w:sz="4" w:space="0" w:color="000000"/>
              <w:bottom w:val="single" w:sz="4" w:space="0" w:color="000000"/>
            </w:tcBorders>
          </w:tcPr>
          <w:p>
            <w:pPr>
              <w:pStyle w:val="Normal"/>
              <w:widowControl w:val="false"/>
              <w:numPr>
                <w:ilvl w:val="0"/>
                <w:numId w:val="2"/>
              </w:numPr>
              <w:bidi w:val="0"/>
              <w:spacing w:lineRule="auto" w:line="240" w:before="0" w:after="20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t>Группа</w:t>
            </w:r>
          </w:p>
        </w:tc>
        <w:tc>
          <w:tcPr>
            <w:tcW w:w="2881" w:type="dxa"/>
            <w:gridSpan w:val="2"/>
            <w:tcBorders>
              <w:left w:val="single" w:sz="4" w:space="0" w:color="000000"/>
              <w:bottom w:val="single" w:sz="4" w:space="0" w:color="000000"/>
              <w:right w:val="single" w:sz="4" w:space="0" w:color="000000"/>
            </w:tcBorders>
          </w:tcPr>
          <w:p>
            <w:pPr>
              <w:pStyle w:val="Normal"/>
              <w:widowControl w:val="false"/>
              <w:numPr>
                <w:ilvl w:val="0"/>
                <w:numId w:val="2"/>
              </w:numPr>
              <w:bidi w:val="0"/>
              <w:spacing w:lineRule="auto" w:line="240" w:before="0" w:after="20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t>атмосферостойкая (1)</w:t>
            </w:r>
          </w:p>
        </w:tc>
      </w:tr>
      <w:tr>
        <w:trPr/>
        <w:tc>
          <w:tcPr>
            <w:tcW w:w="551" w:type="dxa"/>
            <w:vMerge w:val="continue"/>
            <w:tcBorders>
              <w:left w:val="single" w:sz="4" w:space="0" w:color="000000"/>
              <w:bottom w:val="single" w:sz="4" w:space="0" w:color="000000"/>
              <w:right w:val="single" w:sz="4" w:space="0" w:color="000000"/>
            </w:tcBorders>
          </w:tcPr>
          <w:p>
            <w:pPr>
              <w:pStyle w:val="ListParagraph"/>
              <w:widowControl w:val="false"/>
              <w:numPr>
                <w:ilvl w:val="0"/>
                <w:numId w:val="0"/>
              </w:numPr>
              <w:suppressAutoHyphens w:val="true"/>
              <w:bidi w:val="0"/>
              <w:snapToGrid w:val="false"/>
              <w:spacing w:lineRule="auto" w:line="240" w:before="0" w:after="0"/>
              <w:ind w:hanging="0" w:left="-113" w:right="0"/>
              <w:contextualSpacing/>
              <w:jc w:val="center"/>
              <w:rPr>
                <w:rFonts w:ascii="Times New Roman" w:hAnsi="Times New Roman" w:cs="Times New Roman"/>
                <w:sz w:val="22"/>
                <w:szCs w:val="22"/>
              </w:rPr>
            </w:pPr>
            <w:r>
              <w:rPr>
                <w:rFonts w:cs="Times New Roman" w:ascii="Times New Roman" w:hAnsi="Times New Roman"/>
                <w:sz w:val="22"/>
                <w:szCs w:val="22"/>
              </w:rPr>
            </w:r>
          </w:p>
        </w:tc>
        <w:tc>
          <w:tcPr>
            <w:tcW w:w="1810"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bidi w:val="0"/>
              <w:snapToGrid w:val="false"/>
              <w:spacing w:before="0" w:after="200"/>
              <w:ind w:hanging="0" w:left="0" w:right="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r>
          </w:p>
        </w:tc>
        <w:tc>
          <w:tcPr>
            <w:tcW w:w="694"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snapToGrid w:val="false"/>
              <w:spacing w:lineRule="auto" w:line="240" w:before="0" w:after="0"/>
              <w:ind w:hanging="0" w:left="0" w:right="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r>
          </w:p>
        </w:tc>
        <w:tc>
          <w:tcPr>
            <w:tcW w:w="859"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snapToGrid w:val="false"/>
              <w:spacing w:lineRule="auto" w:line="240" w:before="0" w:after="0"/>
              <w:ind w:hanging="0" w:left="0" w:right="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r>
          </w:p>
        </w:tc>
        <w:tc>
          <w:tcPr>
            <w:tcW w:w="6165" w:type="dxa"/>
            <w:gridSpan w:val="3"/>
            <w:tcBorders>
              <w:left w:val="single" w:sz="4" w:space="0" w:color="000000"/>
              <w:bottom w:val="single" w:sz="4" w:space="0" w:color="000000"/>
              <w:right w:val="single" w:sz="4" w:space="0" w:color="000000"/>
            </w:tcBorders>
          </w:tcPr>
          <w:p>
            <w:pPr>
              <w:pStyle w:val="Normal"/>
              <w:widowControl w:val="false"/>
              <w:numPr>
                <w:ilvl w:val="0"/>
                <w:numId w:val="2"/>
              </w:numPr>
              <w:bidi w:val="0"/>
              <w:spacing w:lineRule="auto" w:line="240" w:before="114" w:after="114"/>
              <w:contextualSpacing w:val="false"/>
              <w:jc w:val="left"/>
              <w:rPr>
                <w:rFonts w:ascii="Times New Roman" w:hAnsi="Times New Roman" w:cs="Times New Roman"/>
                <w:i/>
                <w:i/>
                <w:iCs/>
                <w:sz w:val="22"/>
                <w:szCs w:val="22"/>
              </w:rPr>
            </w:pPr>
            <w:r>
              <w:rPr>
                <w:rFonts w:cs="Times New Roman" w:ascii="Times New Roman" w:hAnsi="Times New Roman"/>
                <w:i/>
                <w:iCs/>
                <w:sz w:val="22"/>
                <w:szCs w:val="22"/>
              </w:rPr>
              <w:t>Дополнительные характеристики:</w:t>
            </w:r>
          </w:p>
        </w:tc>
      </w:tr>
      <w:tr>
        <w:trPr/>
        <w:tc>
          <w:tcPr>
            <w:tcW w:w="551" w:type="dxa"/>
            <w:vMerge w:val="continue"/>
            <w:tcBorders>
              <w:left w:val="single" w:sz="4" w:space="0" w:color="000000"/>
              <w:bottom w:val="single" w:sz="4" w:space="0" w:color="000000"/>
              <w:right w:val="single" w:sz="4" w:space="0" w:color="000000"/>
            </w:tcBorders>
          </w:tcPr>
          <w:p>
            <w:pPr>
              <w:pStyle w:val="ListParagraph"/>
              <w:widowControl w:val="false"/>
              <w:numPr>
                <w:ilvl w:val="0"/>
                <w:numId w:val="0"/>
              </w:numPr>
              <w:suppressAutoHyphens w:val="true"/>
              <w:bidi w:val="0"/>
              <w:snapToGrid w:val="false"/>
              <w:spacing w:lineRule="auto" w:line="240" w:before="0" w:after="0"/>
              <w:ind w:hanging="0" w:left="-113" w:right="0"/>
              <w:contextualSpacing/>
              <w:jc w:val="center"/>
              <w:rPr>
                <w:rFonts w:ascii="Times New Roman" w:hAnsi="Times New Roman" w:cs="Times New Roman"/>
                <w:sz w:val="22"/>
                <w:szCs w:val="22"/>
              </w:rPr>
            </w:pPr>
            <w:r>
              <w:rPr>
                <w:rFonts w:cs="Times New Roman" w:ascii="Times New Roman" w:hAnsi="Times New Roman"/>
                <w:sz w:val="22"/>
                <w:szCs w:val="22"/>
              </w:rPr>
            </w:r>
          </w:p>
        </w:tc>
        <w:tc>
          <w:tcPr>
            <w:tcW w:w="1810"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bidi w:val="0"/>
              <w:snapToGrid w:val="false"/>
              <w:spacing w:before="0" w:after="200"/>
              <w:ind w:hanging="0" w:left="0" w:right="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r>
          </w:p>
        </w:tc>
        <w:tc>
          <w:tcPr>
            <w:tcW w:w="694"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snapToGrid w:val="false"/>
              <w:spacing w:lineRule="auto" w:line="240" w:before="0" w:after="0"/>
              <w:ind w:hanging="0" w:left="0" w:right="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r>
          </w:p>
        </w:tc>
        <w:tc>
          <w:tcPr>
            <w:tcW w:w="859"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snapToGrid w:val="false"/>
              <w:spacing w:lineRule="auto" w:line="240" w:before="0" w:after="0"/>
              <w:ind w:hanging="0" w:left="0" w:right="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r>
          </w:p>
        </w:tc>
        <w:tc>
          <w:tcPr>
            <w:tcW w:w="3284" w:type="dxa"/>
            <w:tcBorders>
              <w:left w:val="single" w:sz="4" w:space="0" w:color="000000"/>
              <w:bottom w:val="single" w:sz="4" w:space="0" w:color="000000"/>
            </w:tcBorders>
          </w:tcPr>
          <w:p>
            <w:pPr>
              <w:pStyle w:val="Normal"/>
              <w:widowControl w:val="false"/>
              <w:numPr>
                <w:ilvl w:val="0"/>
                <w:numId w:val="2"/>
              </w:numPr>
              <w:bidi w:val="0"/>
              <w:spacing w:lineRule="auto" w:line="240" w:before="0" w:after="0"/>
              <w:contextualSpacing w:val="false"/>
              <w:jc w:val="left"/>
              <w:rPr>
                <w:rFonts w:ascii="Times New Roman" w:hAnsi="Times New Roman" w:eastAsia="Times New Roman" w:cs="Times New Roman"/>
                <w:bCs/>
                <w:color w:val="000000"/>
                <w:sz w:val="22"/>
                <w:szCs w:val="22"/>
                <w:lang w:eastAsia="ru-RU"/>
              </w:rPr>
            </w:pPr>
            <w:r>
              <w:rPr>
                <w:rFonts w:eastAsia="Times New Roman" w:cs="Times New Roman" w:ascii="Times New Roman" w:hAnsi="Times New Roman"/>
                <w:bCs/>
                <w:color w:val="000000"/>
                <w:sz w:val="22"/>
                <w:szCs w:val="22"/>
                <w:lang w:eastAsia="ru-RU"/>
              </w:rPr>
              <w:t>Цвет</w:t>
            </w:r>
          </w:p>
        </w:tc>
        <w:tc>
          <w:tcPr>
            <w:tcW w:w="2881" w:type="dxa"/>
            <w:gridSpan w:val="2"/>
            <w:tcBorders>
              <w:left w:val="single" w:sz="4" w:space="0" w:color="000000"/>
              <w:bottom w:val="single" w:sz="4" w:space="0" w:color="000000"/>
              <w:right w:val="single" w:sz="4" w:space="0" w:color="000000"/>
            </w:tcBorders>
          </w:tcPr>
          <w:p>
            <w:pPr>
              <w:pStyle w:val="Normal"/>
              <w:widowControl w:val="false"/>
              <w:numPr>
                <w:ilvl w:val="0"/>
                <w:numId w:val="2"/>
              </w:numPr>
              <w:bidi w:val="0"/>
              <w:spacing w:lineRule="auto" w:line="240" w:before="0" w:after="200"/>
              <w:contextualSpacing w:val="false"/>
              <w:jc w:val="left"/>
              <w:rPr>
                <w:rFonts w:ascii="Times New Roman" w:hAnsi="Times New Roman" w:eastAsia="Times New Roman" w:cs="Times New Roman"/>
                <w:sz w:val="22"/>
                <w:szCs w:val="22"/>
                <w:lang w:val="ru-RU" w:eastAsia="ru-RU"/>
              </w:rPr>
            </w:pPr>
            <w:r>
              <w:rPr>
                <w:rFonts w:eastAsia="Times New Roman" w:cs="Times New Roman" w:ascii="Times New Roman" w:hAnsi="Times New Roman"/>
                <w:sz w:val="22"/>
                <w:szCs w:val="22"/>
                <w:lang w:val="ru-RU" w:eastAsia="ru-RU"/>
              </w:rPr>
              <w:t>синий</w:t>
            </w:r>
          </w:p>
        </w:tc>
      </w:tr>
      <w:tr>
        <w:trPr/>
        <w:tc>
          <w:tcPr>
            <w:tcW w:w="551" w:type="dxa"/>
            <w:vMerge w:val="continue"/>
            <w:tcBorders>
              <w:left w:val="single" w:sz="4" w:space="0" w:color="000000"/>
              <w:bottom w:val="single" w:sz="4" w:space="0" w:color="000000"/>
              <w:right w:val="single" w:sz="4" w:space="0" w:color="000000"/>
            </w:tcBorders>
          </w:tcPr>
          <w:p>
            <w:pPr>
              <w:pStyle w:val="ListParagraph"/>
              <w:widowControl w:val="false"/>
              <w:numPr>
                <w:ilvl w:val="0"/>
                <w:numId w:val="0"/>
              </w:numPr>
              <w:suppressAutoHyphens w:val="true"/>
              <w:bidi w:val="0"/>
              <w:snapToGrid w:val="false"/>
              <w:spacing w:lineRule="auto" w:line="240" w:before="0" w:after="0"/>
              <w:ind w:hanging="0" w:left="-113" w:right="0"/>
              <w:contextualSpacing/>
              <w:jc w:val="center"/>
              <w:rPr>
                <w:rFonts w:ascii="Times New Roman" w:hAnsi="Times New Roman" w:cs="Times New Roman"/>
                <w:sz w:val="22"/>
                <w:szCs w:val="22"/>
              </w:rPr>
            </w:pPr>
            <w:r>
              <w:rPr>
                <w:rFonts w:cs="Times New Roman" w:ascii="Times New Roman" w:hAnsi="Times New Roman"/>
                <w:sz w:val="22"/>
                <w:szCs w:val="22"/>
              </w:rPr>
            </w:r>
          </w:p>
        </w:tc>
        <w:tc>
          <w:tcPr>
            <w:tcW w:w="1810"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bidi w:val="0"/>
              <w:snapToGrid w:val="false"/>
              <w:spacing w:before="0" w:after="200"/>
              <w:ind w:hanging="0" w:left="0" w:right="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r>
          </w:p>
        </w:tc>
        <w:tc>
          <w:tcPr>
            <w:tcW w:w="694"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snapToGrid w:val="false"/>
              <w:spacing w:lineRule="auto" w:line="240" w:before="0" w:after="0"/>
              <w:ind w:hanging="0" w:left="0" w:right="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r>
          </w:p>
        </w:tc>
        <w:tc>
          <w:tcPr>
            <w:tcW w:w="859"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snapToGrid w:val="false"/>
              <w:spacing w:lineRule="auto" w:line="240" w:before="0" w:after="0"/>
              <w:ind w:hanging="0" w:left="0" w:right="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r>
          </w:p>
        </w:tc>
        <w:tc>
          <w:tcPr>
            <w:tcW w:w="3284" w:type="dxa"/>
            <w:tcBorders>
              <w:left w:val="single" w:sz="4" w:space="0" w:color="000000"/>
              <w:bottom w:val="single" w:sz="4" w:space="0" w:color="000000"/>
            </w:tcBorders>
          </w:tcPr>
          <w:p>
            <w:pPr>
              <w:pStyle w:val="Normal"/>
              <w:widowControl w:val="false"/>
              <w:numPr>
                <w:ilvl w:val="0"/>
                <w:numId w:val="2"/>
              </w:numPr>
              <w:bidi w:val="0"/>
              <w:spacing w:lineRule="auto" w:line="240" w:before="0" w:after="0"/>
              <w:contextualSpacing w:val="false"/>
              <w:jc w:val="left"/>
              <w:rPr>
                <w:rFonts w:ascii="Times New Roman" w:hAnsi="Times New Roman" w:eastAsia="Times New Roman" w:cs="Times New Roman"/>
                <w:color w:val="auto"/>
                <w:kern w:val="0"/>
                <w:sz w:val="22"/>
                <w:szCs w:val="22"/>
                <w:lang w:val="ru-RU" w:eastAsia="ru-RU" w:bidi="ar-SA"/>
              </w:rPr>
            </w:pPr>
            <w:r>
              <w:rPr>
                <w:rFonts w:eastAsia="Times New Roman" w:cs="Times New Roman" w:ascii="Times New Roman" w:hAnsi="Times New Roman"/>
                <w:color w:val="auto"/>
                <w:kern w:val="0"/>
                <w:sz w:val="22"/>
                <w:szCs w:val="22"/>
                <w:lang w:val="ru-RU" w:eastAsia="ru-RU" w:bidi="ar-SA"/>
              </w:rPr>
              <w:t>Фасовка (объем)</w:t>
            </w:r>
          </w:p>
        </w:tc>
        <w:tc>
          <w:tcPr>
            <w:tcW w:w="2881" w:type="dxa"/>
            <w:gridSpan w:val="2"/>
            <w:tcBorders>
              <w:left w:val="single" w:sz="4" w:space="0" w:color="000000"/>
              <w:bottom w:val="single" w:sz="4" w:space="0" w:color="000000"/>
              <w:right w:val="single" w:sz="4" w:space="0" w:color="000000"/>
            </w:tcBorders>
          </w:tcPr>
          <w:p>
            <w:pPr>
              <w:pStyle w:val="Normal"/>
              <w:widowControl w:val="false"/>
              <w:numPr>
                <w:ilvl w:val="0"/>
                <w:numId w:val="2"/>
              </w:numPr>
              <w:bidi w:val="0"/>
              <w:spacing w:lineRule="auto" w:line="240" w:before="0" w:after="86"/>
              <w:contextualSpacing w:val="false"/>
              <w:jc w:val="left"/>
              <w:rPr/>
            </w:pPr>
            <w:r>
              <w:rPr>
                <w:rFonts w:cs="Times New Roman" w:ascii="Times New Roman" w:hAnsi="Times New Roman"/>
                <w:sz w:val="22"/>
                <w:szCs w:val="22"/>
              </w:rPr>
              <w:t>≥</w:t>
            </w:r>
            <w:r>
              <w:rPr>
                <w:rFonts w:eastAsia="Times New Roman" w:cs="Times New Roman" w:ascii="Times New Roman" w:hAnsi="Times New Roman"/>
                <w:sz w:val="22"/>
                <w:szCs w:val="22"/>
              </w:rPr>
              <w:t xml:space="preserve"> </w:t>
            </w:r>
            <w:r>
              <w:rPr>
                <w:rFonts w:cs="Times New Roman" w:ascii="Times New Roman" w:hAnsi="Times New Roman"/>
                <w:sz w:val="22"/>
                <w:szCs w:val="22"/>
              </w:rPr>
              <w:t xml:space="preserve">2,7 и ≤ </w:t>
            </w:r>
            <w:r>
              <w:rPr>
                <w:rFonts w:cs="Times New Roman" w:ascii="Times New Roman" w:hAnsi="Times New Roman"/>
                <w:sz w:val="22"/>
                <w:szCs w:val="22"/>
                <w:lang w:val="en-US"/>
              </w:rPr>
              <w:t>3</w:t>
            </w:r>
            <w:r>
              <w:rPr>
                <w:rFonts w:cs="Times New Roman" w:ascii="Times New Roman" w:hAnsi="Times New Roman"/>
                <w:sz w:val="22"/>
                <w:szCs w:val="22"/>
              </w:rPr>
              <w:t xml:space="preserve"> Л; ДМ3</w:t>
            </w:r>
          </w:p>
        </w:tc>
      </w:tr>
      <w:tr>
        <w:trPr/>
        <w:tc>
          <w:tcPr>
            <w:tcW w:w="551" w:type="dxa"/>
            <w:vMerge w:val="continue"/>
            <w:tcBorders>
              <w:left w:val="single" w:sz="4" w:space="0" w:color="000000"/>
              <w:bottom w:val="single" w:sz="4" w:space="0" w:color="000000"/>
              <w:right w:val="single" w:sz="4" w:space="0" w:color="000000"/>
            </w:tcBorders>
          </w:tcPr>
          <w:p>
            <w:pPr>
              <w:pStyle w:val="ListParagraph"/>
              <w:widowControl w:val="false"/>
              <w:numPr>
                <w:ilvl w:val="0"/>
                <w:numId w:val="0"/>
              </w:numPr>
              <w:suppressAutoHyphens w:val="true"/>
              <w:bidi w:val="0"/>
              <w:snapToGrid w:val="false"/>
              <w:spacing w:lineRule="auto" w:line="240" w:before="0" w:after="0"/>
              <w:ind w:hanging="0" w:left="-113" w:right="0"/>
              <w:contextualSpacing/>
              <w:jc w:val="center"/>
              <w:rPr>
                <w:rFonts w:ascii="Times New Roman" w:hAnsi="Times New Roman" w:cs="Times New Roman"/>
                <w:sz w:val="22"/>
                <w:szCs w:val="22"/>
              </w:rPr>
            </w:pPr>
            <w:r>
              <w:rPr>
                <w:rFonts w:cs="Times New Roman" w:ascii="Times New Roman" w:hAnsi="Times New Roman"/>
                <w:sz w:val="22"/>
                <w:szCs w:val="22"/>
              </w:rPr>
            </w:r>
          </w:p>
        </w:tc>
        <w:tc>
          <w:tcPr>
            <w:tcW w:w="1810"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bidi w:val="0"/>
              <w:snapToGrid w:val="false"/>
              <w:spacing w:before="0" w:after="200"/>
              <w:ind w:hanging="0" w:left="0" w:right="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r>
          </w:p>
        </w:tc>
        <w:tc>
          <w:tcPr>
            <w:tcW w:w="694"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snapToGrid w:val="false"/>
              <w:spacing w:lineRule="auto" w:line="240" w:before="0" w:after="0"/>
              <w:ind w:hanging="0" w:left="0" w:right="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r>
          </w:p>
        </w:tc>
        <w:tc>
          <w:tcPr>
            <w:tcW w:w="859"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snapToGrid w:val="false"/>
              <w:spacing w:lineRule="auto" w:line="240" w:before="0" w:after="0"/>
              <w:ind w:hanging="0" w:left="0" w:right="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r>
          </w:p>
        </w:tc>
        <w:tc>
          <w:tcPr>
            <w:tcW w:w="6165" w:type="dxa"/>
            <w:gridSpan w:val="3"/>
            <w:tcBorders>
              <w:left w:val="single" w:sz="4" w:space="0" w:color="000000"/>
              <w:bottom w:val="single" w:sz="4" w:space="0" w:color="000000"/>
              <w:right w:val="single" w:sz="4" w:space="0" w:color="000000"/>
            </w:tcBorders>
          </w:tcPr>
          <w:p>
            <w:pPr>
              <w:pStyle w:val="Normal"/>
              <w:widowControl w:val="false"/>
              <w:numPr>
                <w:ilvl w:val="0"/>
                <w:numId w:val="2"/>
              </w:numPr>
              <w:bidi w:val="0"/>
              <w:spacing w:lineRule="auto" w:line="240" w:before="0" w:after="0"/>
              <w:contextualSpacing w:val="false"/>
              <w:jc w:val="both"/>
              <w:rPr>
                <w:rFonts w:ascii="Times New Roman" w:hAnsi="Times New Roman" w:eastAsia="Times New Roman" w:cs="Times New Roman"/>
                <w:i/>
                <w:i/>
                <w:iCs/>
                <w:sz w:val="22"/>
                <w:szCs w:val="22"/>
                <w:lang w:eastAsia="ru-RU"/>
              </w:rPr>
            </w:pPr>
            <w:r>
              <w:rPr>
                <w:rFonts w:eastAsia="Times New Roman" w:cs="Times New Roman" w:ascii="Times New Roman" w:hAnsi="Times New Roman"/>
                <w:i w:val="false"/>
                <w:iCs w:val="false"/>
                <w:sz w:val="22"/>
                <w:szCs w:val="22"/>
                <w:lang w:eastAsia="ru-RU"/>
              </w:rPr>
              <w:t>Обоснование включения дополнительной информации в сведения о товаре:</w:t>
            </w:r>
          </w:p>
          <w:p>
            <w:pPr>
              <w:pStyle w:val="Normal"/>
              <w:widowControl w:val="false"/>
              <w:numPr>
                <w:ilvl w:val="0"/>
                <w:numId w:val="2"/>
              </w:numPr>
              <w:bidi w:val="0"/>
              <w:spacing w:lineRule="auto" w:line="240" w:before="0" w:after="0"/>
              <w:contextualSpacing w:val="false"/>
              <w:jc w:val="both"/>
              <w:rPr>
                <w:rFonts w:ascii="Times New Roman" w:hAnsi="Times New Roman" w:eastAsia="Times New Roman" w:cs="Times New Roman"/>
                <w:i/>
                <w:i/>
                <w:iCs/>
                <w:sz w:val="22"/>
                <w:szCs w:val="22"/>
                <w:lang w:eastAsia="ru-RU"/>
              </w:rPr>
            </w:pPr>
            <w:r>
              <w:rPr>
                <w:rFonts w:eastAsia="Times New Roman" w:cs="Times New Roman" w:ascii="Times New Roman" w:hAnsi="Times New Roman"/>
                <w:i/>
                <w:iCs/>
                <w:sz w:val="22"/>
                <w:szCs w:val="22"/>
                <w:lang w:eastAsia="ru-RU"/>
              </w:rPr>
              <w:t>Цвет - для достижения необходимого контраста при нанесении на уже существующее покрытие.</w:t>
            </w:r>
          </w:p>
          <w:p>
            <w:pPr>
              <w:pStyle w:val="Normal"/>
              <w:widowControl w:val="false"/>
              <w:numPr>
                <w:ilvl w:val="0"/>
                <w:numId w:val="2"/>
              </w:numPr>
              <w:bidi w:val="0"/>
              <w:spacing w:lineRule="auto" w:line="240" w:before="0" w:after="0"/>
              <w:contextualSpacing w:val="false"/>
              <w:jc w:val="both"/>
              <w:rPr>
                <w:rFonts w:ascii="Times New Roman" w:hAnsi="Times New Roman" w:eastAsia="Times New Roman" w:cs="Times New Roman"/>
                <w:i/>
                <w:i/>
                <w:iCs/>
                <w:sz w:val="22"/>
                <w:szCs w:val="22"/>
                <w:lang w:eastAsia="ru-RU"/>
              </w:rPr>
            </w:pPr>
            <w:r>
              <w:rPr>
                <w:rFonts w:eastAsia="Times New Roman" w:cs="Times New Roman" w:ascii="Times New Roman" w:hAnsi="Times New Roman"/>
                <w:i/>
                <w:iCs/>
                <w:sz w:val="22"/>
                <w:szCs w:val="22"/>
                <w:lang w:eastAsia="ru-RU"/>
              </w:rPr>
              <w:t xml:space="preserve">Фасовка </w:t>
            </w:r>
            <w:r>
              <w:rPr>
                <w:rFonts w:eastAsia="Times New Roman" w:cs="Times New Roman" w:ascii="Times New Roman" w:hAnsi="Times New Roman"/>
                <w:i/>
                <w:iCs/>
                <w:color w:val="auto"/>
                <w:kern w:val="0"/>
                <w:sz w:val="22"/>
                <w:szCs w:val="22"/>
                <w:lang w:val="ru-RU" w:eastAsia="ru-RU" w:bidi="ar-SA"/>
              </w:rPr>
              <w:t xml:space="preserve">(объем) </w:t>
            </w:r>
            <w:r>
              <w:rPr>
                <w:rFonts w:eastAsia="Times New Roman" w:cs="Times New Roman" w:ascii="Times New Roman" w:hAnsi="Times New Roman"/>
                <w:i/>
                <w:iCs/>
                <w:sz w:val="22"/>
                <w:szCs w:val="22"/>
                <w:lang w:eastAsia="ru-RU"/>
              </w:rPr>
              <w:t>- для безопасного использования товара, продления его сроков годности, сохранения потребительских свойств и обеспечения транспортировки по структурным подразделениям.</w:t>
            </w:r>
          </w:p>
          <w:p>
            <w:pPr>
              <w:pStyle w:val="Normal"/>
              <w:widowControl w:val="false"/>
              <w:numPr>
                <w:ilvl w:val="0"/>
                <w:numId w:val="2"/>
              </w:numPr>
              <w:bidi w:val="0"/>
              <w:spacing w:lineRule="auto" w:line="240" w:before="0" w:after="0"/>
              <w:contextualSpacing w:val="false"/>
              <w:jc w:val="both"/>
              <w:rPr>
                <w:rFonts w:ascii="Times New Roman" w:hAnsi="Times New Roman" w:eastAsia="Times New Roman" w:cs="Times New Roman"/>
                <w:i/>
                <w:i/>
                <w:iCs/>
                <w:sz w:val="22"/>
                <w:szCs w:val="22"/>
                <w:lang w:eastAsia="ru-RU"/>
              </w:rPr>
            </w:pPr>
            <w:r>
              <w:rPr>
                <w:rFonts w:eastAsia="Times New Roman" w:cs="Times New Roman" w:ascii="Times New Roman" w:hAnsi="Times New Roman"/>
                <w:i/>
                <w:iCs/>
                <w:sz w:val="22"/>
                <w:szCs w:val="22"/>
                <w:lang w:eastAsia="ru-RU"/>
              </w:rPr>
              <w:t>Указание таких требований не влечет за собой ограничение количества участников закупки.</w:t>
            </w:r>
          </w:p>
        </w:tc>
      </w:tr>
      <w:tr>
        <w:trPr/>
        <w:tc>
          <w:tcPr>
            <w:tcW w:w="551" w:type="dxa"/>
            <w:vMerge w:val="restart"/>
            <w:tcBorders>
              <w:left w:val="single" w:sz="4" w:space="0" w:color="000000"/>
              <w:bottom w:val="single" w:sz="4" w:space="0" w:color="000000"/>
              <w:right w:val="single" w:sz="4" w:space="0" w:color="000000"/>
            </w:tcBorders>
          </w:tcPr>
          <w:p>
            <w:pPr>
              <w:pStyle w:val="ListParagraph"/>
              <w:widowControl w:val="false"/>
              <w:numPr>
                <w:ilvl w:val="0"/>
                <w:numId w:val="2"/>
              </w:numPr>
              <w:suppressAutoHyphens w:val="true"/>
              <w:bidi w:val="0"/>
              <w:spacing w:lineRule="auto" w:line="240" w:before="0" w:after="0"/>
              <w:ind w:hanging="0" w:left="-113" w:right="0"/>
              <w:contextualSpacing/>
              <w:jc w:val="center"/>
              <w:rPr>
                <w:rFonts w:ascii="Times New Roman" w:hAnsi="Times New Roman" w:cs="Times New Roman"/>
                <w:sz w:val="22"/>
                <w:szCs w:val="22"/>
              </w:rPr>
            </w:pPr>
            <w:r>
              <w:rPr>
                <w:rFonts w:cs="Times New Roman" w:ascii="Times New Roman" w:hAnsi="Times New Roman"/>
                <w:sz w:val="22"/>
                <w:szCs w:val="22"/>
              </w:rPr>
              <w:t>5</w:t>
            </w:r>
          </w:p>
        </w:tc>
        <w:tc>
          <w:tcPr>
            <w:tcW w:w="1810" w:type="dxa"/>
            <w:vMerge w:val="restart"/>
            <w:tcBorders>
              <w:left w:val="single" w:sz="4" w:space="0" w:color="000000"/>
              <w:bottom w:val="single" w:sz="4" w:space="0" w:color="000000"/>
              <w:right w:val="single" w:sz="4" w:space="0" w:color="000000"/>
            </w:tcBorders>
          </w:tcPr>
          <w:p>
            <w:pPr>
              <w:pStyle w:val="Normal"/>
              <w:widowControl w:val="false"/>
              <w:numPr>
                <w:ilvl w:val="0"/>
                <w:numId w:val="2"/>
              </w:numPr>
              <w:bidi w:val="0"/>
              <w:spacing w:before="0" w:after="200"/>
              <w:contextualSpacing w:val="false"/>
              <w:jc w:val="left"/>
              <w:rPr/>
            </w:pPr>
            <w:r>
              <w:rPr>
                <w:rFonts w:eastAsia="Times New Roman" w:cs="Times New Roman" w:ascii="Times New Roman" w:hAnsi="Times New Roman"/>
                <w:color w:val="auto"/>
                <w:kern w:val="0"/>
                <w:sz w:val="22"/>
                <w:szCs w:val="22"/>
                <w:lang w:val="ru-RU" w:eastAsia="ru-RU" w:bidi="ar-SA"/>
              </w:rPr>
              <w:t>Эмаль</w:t>
            </w:r>
          </w:p>
          <w:p>
            <w:pPr>
              <w:pStyle w:val="Normal"/>
              <w:widowControl w:val="false"/>
              <w:numPr>
                <w:ilvl w:val="0"/>
                <w:numId w:val="2"/>
              </w:numPr>
              <w:bidi w:val="0"/>
              <w:spacing w:before="0" w:after="0"/>
              <w:contextualSpacing w:val="false"/>
              <w:jc w:val="left"/>
              <w:rPr>
                <w:rFonts w:ascii="Times New Roman" w:hAnsi="Times New Roman" w:eastAsia="Times New Roman" w:cs="Times New Roman"/>
                <w:color w:val="auto"/>
                <w:kern w:val="0"/>
                <w:sz w:val="22"/>
                <w:szCs w:val="22"/>
                <w:lang w:val="ru-RU" w:eastAsia="ru-RU" w:bidi="ar-SA"/>
              </w:rPr>
            </w:pPr>
            <w:hyperlink r:id="rId13" w:tgtFrame="_blank">
              <w:r>
                <w:rPr>
                  <w:rStyle w:val="Hyperlink"/>
                  <w:rFonts w:eastAsia="Times New Roman" w:cs="Times New Roman" w:ascii="Times New Roman" w:hAnsi="Times New Roman"/>
                  <w:color w:val="auto"/>
                  <w:kern w:val="0"/>
                  <w:sz w:val="22"/>
                  <w:szCs w:val="22"/>
                  <w:lang w:val="ru-RU" w:eastAsia="ru-RU" w:bidi="ar-SA"/>
                </w:rPr>
                <w:t>20.30.12.130-00000002</w:t>
              </w:r>
            </w:hyperlink>
          </w:p>
          <w:p>
            <w:pPr>
              <w:pStyle w:val="Normal"/>
              <w:widowControl w:val="false"/>
              <w:numPr>
                <w:ilvl w:val="0"/>
                <w:numId w:val="2"/>
              </w:numPr>
              <w:bidi w:val="0"/>
              <w:spacing w:before="0" w:after="0"/>
              <w:contextualSpacing w:val="false"/>
              <w:jc w:val="left"/>
              <w:rPr>
                <w:rFonts w:ascii="Times New Roman" w:hAnsi="Times New Roman" w:eastAsia="Times New Roman" w:cs="Times New Roman"/>
                <w:color w:val="auto"/>
                <w:kern w:val="0"/>
                <w:sz w:val="22"/>
                <w:szCs w:val="22"/>
                <w:lang w:val="ru-RU" w:eastAsia="ru-RU" w:bidi="ar-SA"/>
              </w:rPr>
            </w:pPr>
            <w:r>
              <w:rPr>
                <w:rFonts w:eastAsia="Times New Roman" w:cs="Times New Roman" w:ascii="Times New Roman" w:hAnsi="Times New Roman"/>
                <w:color w:val="auto"/>
                <w:kern w:val="0"/>
                <w:sz w:val="22"/>
                <w:szCs w:val="22"/>
                <w:lang w:val="ru-RU" w:eastAsia="ru-RU" w:bidi="ar-SA"/>
              </w:rPr>
            </w:r>
          </w:p>
        </w:tc>
        <w:tc>
          <w:tcPr>
            <w:tcW w:w="694" w:type="dxa"/>
            <w:vMerge w:val="restart"/>
            <w:tcBorders>
              <w:left w:val="single" w:sz="4" w:space="0" w:color="000000"/>
              <w:bottom w:val="single" w:sz="4" w:space="0" w:color="000000"/>
              <w:right w:val="single" w:sz="4" w:space="0" w:color="000000"/>
            </w:tcBorders>
          </w:tcPr>
          <w:p>
            <w:pPr>
              <w:pStyle w:val="Style23"/>
              <w:numPr>
                <w:ilvl w:val="0"/>
                <w:numId w:val="2"/>
              </w:numPr>
              <w:spacing w:before="0" w:after="200"/>
              <w:contextualSpacing w:val="false"/>
              <w:jc w:val="left"/>
              <w:rPr>
                <w:rFonts w:ascii="Times New Roman" w:hAnsi="Times New Roman" w:eastAsia="Times New Roman" w:cs="Times New Roman"/>
                <w:i w:val="false"/>
                <w:i w:val="false"/>
                <w:iCs w:val="false"/>
                <w:sz w:val="22"/>
                <w:szCs w:val="22"/>
                <w:lang w:eastAsia="ru-RU"/>
              </w:rPr>
            </w:pPr>
            <w:r>
              <w:rPr>
                <w:rFonts w:eastAsia="Times New Roman" w:cs="Times New Roman" w:ascii="Times New Roman" w:hAnsi="Times New Roman"/>
                <w:i w:val="false"/>
                <w:iCs w:val="false"/>
                <w:sz w:val="22"/>
                <w:szCs w:val="22"/>
                <w:lang w:eastAsia="ru-RU"/>
              </w:rPr>
              <w:t>51,3</w:t>
            </w:r>
          </w:p>
        </w:tc>
        <w:tc>
          <w:tcPr>
            <w:tcW w:w="859" w:type="dxa"/>
            <w:vMerge w:val="restart"/>
            <w:tcBorders>
              <w:left w:val="single" w:sz="4" w:space="0" w:color="000000"/>
              <w:bottom w:val="single" w:sz="4" w:space="0" w:color="000000"/>
              <w:right w:val="single" w:sz="4" w:space="0" w:color="000000"/>
            </w:tcBorders>
          </w:tcPr>
          <w:p>
            <w:pPr>
              <w:pStyle w:val="Normal"/>
              <w:widowControl w:val="false"/>
              <w:numPr>
                <w:ilvl w:val="0"/>
                <w:numId w:val="2"/>
              </w:numPr>
              <w:spacing w:lineRule="auto" w:line="240" w:before="0" w:after="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t>кг</w:t>
            </w:r>
          </w:p>
        </w:tc>
        <w:tc>
          <w:tcPr>
            <w:tcW w:w="3284" w:type="dxa"/>
            <w:tcBorders>
              <w:left w:val="single" w:sz="4" w:space="0" w:color="000000"/>
              <w:bottom w:val="single" w:sz="4" w:space="0" w:color="000000"/>
            </w:tcBorders>
          </w:tcPr>
          <w:p>
            <w:pPr>
              <w:pStyle w:val="Normal"/>
              <w:widowControl w:val="false"/>
              <w:numPr>
                <w:ilvl w:val="0"/>
                <w:numId w:val="2"/>
              </w:numPr>
              <w:bidi w:val="0"/>
              <w:spacing w:lineRule="auto" w:line="240" w:before="0" w:after="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t>Область применения</w:t>
            </w:r>
          </w:p>
        </w:tc>
        <w:tc>
          <w:tcPr>
            <w:tcW w:w="2881" w:type="dxa"/>
            <w:gridSpan w:val="2"/>
            <w:tcBorders>
              <w:left w:val="single" w:sz="4" w:space="0" w:color="000000"/>
              <w:bottom w:val="single" w:sz="4" w:space="0" w:color="000000"/>
              <w:right w:val="single" w:sz="4" w:space="0" w:color="000000"/>
            </w:tcBorders>
          </w:tcPr>
          <w:p>
            <w:pPr>
              <w:pStyle w:val="Style23"/>
              <w:widowControl w:val="false"/>
              <w:numPr>
                <w:ilvl w:val="0"/>
                <w:numId w:val="2"/>
              </w:numPr>
              <w:spacing w:lineRule="auto" w:line="240" w:before="0" w:after="0"/>
              <w:ind w:hanging="0" w:left="0" w:right="0"/>
              <w:contextualSpacing w:val="false"/>
              <w:jc w:val="left"/>
              <w:rPr>
                <w:rFonts w:ascii="Times New Roman" w:hAnsi="Times New Roman" w:eastAsia="Times New Roman" w:cs="Times New Roman"/>
                <w:color w:val="auto"/>
                <w:kern w:val="0"/>
                <w:sz w:val="22"/>
                <w:szCs w:val="22"/>
                <w:lang w:val="ru-RU" w:eastAsia="ru-RU" w:bidi="ar-SA"/>
              </w:rPr>
            </w:pPr>
            <w:r>
              <w:rPr>
                <w:rFonts w:eastAsia="Times New Roman" w:cs="Times New Roman" w:ascii="Times New Roman" w:hAnsi="Times New Roman"/>
                <w:color w:val="auto"/>
                <w:kern w:val="0"/>
                <w:sz w:val="22"/>
                <w:szCs w:val="22"/>
                <w:lang w:val="ru-RU" w:eastAsia="ru-RU" w:bidi="ar-SA"/>
              </w:rPr>
              <w:t>для наружных работ</w:t>
            </w:r>
          </w:p>
        </w:tc>
      </w:tr>
      <w:tr>
        <w:trPr/>
        <w:tc>
          <w:tcPr>
            <w:tcW w:w="551" w:type="dxa"/>
            <w:vMerge w:val="continue"/>
            <w:tcBorders>
              <w:left w:val="single" w:sz="4" w:space="0" w:color="000000"/>
              <w:bottom w:val="single" w:sz="4" w:space="0" w:color="000000"/>
              <w:right w:val="single" w:sz="4" w:space="0" w:color="000000"/>
            </w:tcBorders>
          </w:tcPr>
          <w:p>
            <w:pPr>
              <w:pStyle w:val="ListParagraph"/>
              <w:widowControl w:val="false"/>
              <w:numPr>
                <w:ilvl w:val="0"/>
                <w:numId w:val="0"/>
              </w:numPr>
              <w:suppressAutoHyphens w:val="true"/>
              <w:bidi w:val="0"/>
              <w:snapToGrid w:val="false"/>
              <w:spacing w:lineRule="auto" w:line="240" w:before="0" w:after="0"/>
              <w:ind w:hanging="0" w:left="-113" w:right="0"/>
              <w:contextualSpacing/>
              <w:jc w:val="center"/>
              <w:rPr>
                <w:rFonts w:ascii="Times New Roman" w:hAnsi="Times New Roman" w:cs="Times New Roman"/>
                <w:sz w:val="22"/>
                <w:szCs w:val="22"/>
              </w:rPr>
            </w:pPr>
            <w:r>
              <w:rPr>
                <w:rFonts w:cs="Times New Roman" w:ascii="Times New Roman" w:hAnsi="Times New Roman"/>
                <w:sz w:val="22"/>
                <w:szCs w:val="22"/>
              </w:rPr>
            </w:r>
          </w:p>
        </w:tc>
        <w:tc>
          <w:tcPr>
            <w:tcW w:w="1810"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bidi w:val="0"/>
              <w:snapToGrid w:val="false"/>
              <w:spacing w:before="0" w:after="200"/>
              <w:ind w:hanging="0" w:left="0" w:right="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r>
          </w:p>
        </w:tc>
        <w:tc>
          <w:tcPr>
            <w:tcW w:w="694"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snapToGrid w:val="false"/>
              <w:spacing w:lineRule="auto" w:line="240" w:before="0" w:after="0"/>
              <w:ind w:hanging="0" w:left="0" w:right="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r>
          </w:p>
        </w:tc>
        <w:tc>
          <w:tcPr>
            <w:tcW w:w="859"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snapToGrid w:val="false"/>
              <w:spacing w:lineRule="auto" w:line="240" w:before="0" w:after="0"/>
              <w:ind w:hanging="0" w:left="0" w:right="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r>
          </w:p>
        </w:tc>
        <w:tc>
          <w:tcPr>
            <w:tcW w:w="3284" w:type="dxa"/>
            <w:tcBorders>
              <w:left w:val="single" w:sz="4" w:space="0" w:color="000000"/>
              <w:bottom w:val="single" w:sz="4" w:space="0" w:color="000000"/>
            </w:tcBorders>
          </w:tcPr>
          <w:p>
            <w:pPr>
              <w:pStyle w:val="Normal"/>
              <w:widowControl w:val="false"/>
              <w:numPr>
                <w:ilvl w:val="0"/>
                <w:numId w:val="2"/>
              </w:numPr>
              <w:bidi w:val="0"/>
              <w:spacing w:lineRule="auto" w:line="240" w:before="0" w:after="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t>Тип эмали</w:t>
            </w:r>
          </w:p>
        </w:tc>
        <w:tc>
          <w:tcPr>
            <w:tcW w:w="2881" w:type="dxa"/>
            <w:gridSpan w:val="2"/>
            <w:tcBorders>
              <w:left w:val="single" w:sz="4" w:space="0" w:color="000000"/>
              <w:bottom w:val="single" w:sz="4" w:space="0" w:color="000000"/>
              <w:right w:val="single" w:sz="4" w:space="0" w:color="000000"/>
            </w:tcBorders>
          </w:tcPr>
          <w:p>
            <w:pPr>
              <w:pStyle w:val="Normal"/>
              <w:widowControl w:val="false"/>
              <w:numPr>
                <w:ilvl w:val="0"/>
                <w:numId w:val="2"/>
              </w:numPr>
              <w:bidi w:val="0"/>
              <w:spacing w:lineRule="auto" w:line="240" w:before="0" w:after="0"/>
              <w:contextualSpacing w:val="false"/>
              <w:jc w:val="left"/>
              <w:rPr>
                <w:rFonts w:ascii="Times New Roman" w:hAnsi="Times New Roman" w:eastAsia="Times New Roman" w:cs="Times New Roman"/>
                <w:color w:val="auto"/>
                <w:kern w:val="0"/>
                <w:sz w:val="22"/>
                <w:szCs w:val="22"/>
                <w:lang w:val="ru-RU" w:eastAsia="ru-RU" w:bidi="ar-SA"/>
              </w:rPr>
            </w:pPr>
            <w:r>
              <w:rPr>
                <w:rFonts w:eastAsia="Times New Roman" w:cs="Times New Roman" w:ascii="Times New Roman" w:hAnsi="Times New Roman"/>
                <w:color w:val="auto"/>
                <w:kern w:val="0"/>
                <w:sz w:val="22"/>
                <w:szCs w:val="22"/>
                <w:lang w:val="ru-RU" w:eastAsia="ru-RU" w:bidi="ar-SA"/>
              </w:rPr>
              <w:t>пентафталевая (ПФ)</w:t>
            </w:r>
          </w:p>
        </w:tc>
      </w:tr>
      <w:tr>
        <w:trPr/>
        <w:tc>
          <w:tcPr>
            <w:tcW w:w="551" w:type="dxa"/>
            <w:vMerge w:val="continue"/>
            <w:tcBorders>
              <w:left w:val="single" w:sz="4" w:space="0" w:color="000000"/>
              <w:bottom w:val="single" w:sz="4" w:space="0" w:color="000000"/>
              <w:right w:val="single" w:sz="4" w:space="0" w:color="000000"/>
            </w:tcBorders>
          </w:tcPr>
          <w:p>
            <w:pPr>
              <w:pStyle w:val="ListParagraph"/>
              <w:widowControl w:val="false"/>
              <w:numPr>
                <w:ilvl w:val="0"/>
                <w:numId w:val="0"/>
              </w:numPr>
              <w:suppressAutoHyphens w:val="true"/>
              <w:bidi w:val="0"/>
              <w:snapToGrid w:val="false"/>
              <w:spacing w:lineRule="auto" w:line="240" w:before="0" w:after="0"/>
              <w:ind w:hanging="0" w:left="-113" w:right="0"/>
              <w:contextualSpacing/>
              <w:jc w:val="center"/>
              <w:rPr>
                <w:rFonts w:ascii="Times New Roman" w:hAnsi="Times New Roman" w:cs="Times New Roman"/>
                <w:sz w:val="22"/>
                <w:szCs w:val="22"/>
              </w:rPr>
            </w:pPr>
            <w:r>
              <w:rPr>
                <w:rFonts w:cs="Times New Roman" w:ascii="Times New Roman" w:hAnsi="Times New Roman"/>
                <w:sz w:val="22"/>
                <w:szCs w:val="22"/>
              </w:rPr>
            </w:r>
          </w:p>
        </w:tc>
        <w:tc>
          <w:tcPr>
            <w:tcW w:w="1810"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bidi w:val="0"/>
              <w:snapToGrid w:val="false"/>
              <w:spacing w:before="0" w:after="200"/>
              <w:ind w:hanging="0" w:left="0" w:right="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r>
          </w:p>
        </w:tc>
        <w:tc>
          <w:tcPr>
            <w:tcW w:w="694"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snapToGrid w:val="false"/>
              <w:spacing w:lineRule="auto" w:line="240" w:before="0" w:after="0"/>
              <w:ind w:hanging="0" w:left="0" w:right="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r>
          </w:p>
        </w:tc>
        <w:tc>
          <w:tcPr>
            <w:tcW w:w="859"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snapToGrid w:val="false"/>
              <w:spacing w:lineRule="auto" w:line="240" w:before="0" w:after="0"/>
              <w:ind w:hanging="0" w:left="0" w:right="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r>
          </w:p>
        </w:tc>
        <w:tc>
          <w:tcPr>
            <w:tcW w:w="3284" w:type="dxa"/>
            <w:tcBorders>
              <w:left w:val="single" w:sz="4" w:space="0" w:color="000000"/>
              <w:bottom w:val="single" w:sz="4" w:space="0" w:color="000000"/>
            </w:tcBorders>
          </w:tcPr>
          <w:p>
            <w:pPr>
              <w:pStyle w:val="Normal"/>
              <w:widowControl w:val="false"/>
              <w:numPr>
                <w:ilvl w:val="0"/>
                <w:numId w:val="2"/>
              </w:numPr>
              <w:bidi w:val="0"/>
              <w:spacing w:lineRule="auto" w:line="240" w:before="0" w:after="20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t>Группа</w:t>
            </w:r>
          </w:p>
        </w:tc>
        <w:tc>
          <w:tcPr>
            <w:tcW w:w="2881" w:type="dxa"/>
            <w:gridSpan w:val="2"/>
            <w:tcBorders>
              <w:left w:val="single" w:sz="4" w:space="0" w:color="000000"/>
              <w:bottom w:val="single" w:sz="4" w:space="0" w:color="000000"/>
              <w:right w:val="single" w:sz="4" w:space="0" w:color="000000"/>
            </w:tcBorders>
          </w:tcPr>
          <w:p>
            <w:pPr>
              <w:pStyle w:val="Normal"/>
              <w:widowControl w:val="false"/>
              <w:numPr>
                <w:ilvl w:val="0"/>
                <w:numId w:val="2"/>
              </w:numPr>
              <w:bidi w:val="0"/>
              <w:spacing w:lineRule="auto" w:line="240" w:before="0" w:after="20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t>атмосферостойкая (1)</w:t>
            </w:r>
          </w:p>
        </w:tc>
      </w:tr>
      <w:tr>
        <w:trPr/>
        <w:tc>
          <w:tcPr>
            <w:tcW w:w="551" w:type="dxa"/>
            <w:vMerge w:val="continue"/>
            <w:tcBorders>
              <w:left w:val="single" w:sz="4" w:space="0" w:color="000000"/>
              <w:bottom w:val="single" w:sz="4" w:space="0" w:color="000000"/>
              <w:right w:val="single" w:sz="4" w:space="0" w:color="000000"/>
            </w:tcBorders>
          </w:tcPr>
          <w:p>
            <w:pPr>
              <w:pStyle w:val="ListParagraph"/>
              <w:widowControl w:val="false"/>
              <w:numPr>
                <w:ilvl w:val="0"/>
                <w:numId w:val="0"/>
              </w:numPr>
              <w:suppressAutoHyphens w:val="true"/>
              <w:bidi w:val="0"/>
              <w:snapToGrid w:val="false"/>
              <w:spacing w:lineRule="auto" w:line="240" w:before="0" w:after="0"/>
              <w:ind w:hanging="0" w:left="-113" w:right="0"/>
              <w:contextualSpacing/>
              <w:jc w:val="center"/>
              <w:rPr>
                <w:rFonts w:ascii="Times New Roman" w:hAnsi="Times New Roman" w:cs="Times New Roman"/>
                <w:sz w:val="22"/>
                <w:szCs w:val="22"/>
              </w:rPr>
            </w:pPr>
            <w:r>
              <w:rPr>
                <w:rFonts w:cs="Times New Roman" w:ascii="Times New Roman" w:hAnsi="Times New Roman"/>
                <w:sz w:val="22"/>
                <w:szCs w:val="22"/>
              </w:rPr>
            </w:r>
          </w:p>
        </w:tc>
        <w:tc>
          <w:tcPr>
            <w:tcW w:w="1810"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bidi w:val="0"/>
              <w:snapToGrid w:val="false"/>
              <w:spacing w:before="0" w:after="200"/>
              <w:ind w:hanging="0" w:left="0" w:right="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r>
          </w:p>
        </w:tc>
        <w:tc>
          <w:tcPr>
            <w:tcW w:w="694"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snapToGrid w:val="false"/>
              <w:spacing w:lineRule="auto" w:line="240" w:before="0" w:after="0"/>
              <w:ind w:hanging="0" w:left="0" w:right="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r>
          </w:p>
        </w:tc>
        <w:tc>
          <w:tcPr>
            <w:tcW w:w="859"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snapToGrid w:val="false"/>
              <w:spacing w:lineRule="auto" w:line="240" w:before="0" w:after="0"/>
              <w:ind w:hanging="0" w:left="0" w:right="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r>
          </w:p>
        </w:tc>
        <w:tc>
          <w:tcPr>
            <w:tcW w:w="6165" w:type="dxa"/>
            <w:gridSpan w:val="3"/>
            <w:tcBorders>
              <w:left w:val="single" w:sz="4" w:space="0" w:color="000000"/>
              <w:bottom w:val="single" w:sz="4" w:space="0" w:color="000000"/>
              <w:right w:val="single" w:sz="4" w:space="0" w:color="000000"/>
            </w:tcBorders>
          </w:tcPr>
          <w:p>
            <w:pPr>
              <w:pStyle w:val="Normal"/>
              <w:widowControl w:val="false"/>
              <w:numPr>
                <w:ilvl w:val="0"/>
                <w:numId w:val="2"/>
              </w:numPr>
              <w:bidi w:val="0"/>
              <w:spacing w:lineRule="auto" w:line="240" w:before="0" w:after="0"/>
              <w:contextualSpacing w:val="false"/>
              <w:jc w:val="left"/>
              <w:rPr>
                <w:rFonts w:ascii="Times New Roman" w:hAnsi="Times New Roman" w:cs="Times New Roman"/>
                <w:i/>
                <w:i/>
                <w:iCs/>
                <w:sz w:val="22"/>
                <w:szCs w:val="22"/>
              </w:rPr>
            </w:pPr>
            <w:r>
              <w:rPr>
                <w:rFonts w:cs="Times New Roman" w:ascii="Times New Roman" w:hAnsi="Times New Roman"/>
                <w:i/>
                <w:iCs/>
                <w:sz w:val="22"/>
                <w:szCs w:val="22"/>
              </w:rPr>
              <w:t>Дополнительные характеристики:</w:t>
            </w:r>
          </w:p>
        </w:tc>
      </w:tr>
      <w:tr>
        <w:trPr/>
        <w:tc>
          <w:tcPr>
            <w:tcW w:w="551" w:type="dxa"/>
            <w:vMerge w:val="continue"/>
            <w:tcBorders>
              <w:left w:val="single" w:sz="4" w:space="0" w:color="000000"/>
              <w:bottom w:val="single" w:sz="4" w:space="0" w:color="000000"/>
              <w:right w:val="single" w:sz="4" w:space="0" w:color="000000"/>
            </w:tcBorders>
          </w:tcPr>
          <w:p>
            <w:pPr>
              <w:pStyle w:val="ListParagraph"/>
              <w:widowControl w:val="false"/>
              <w:numPr>
                <w:ilvl w:val="0"/>
                <w:numId w:val="0"/>
              </w:numPr>
              <w:suppressAutoHyphens w:val="true"/>
              <w:bidi w:val="0"/>
              <w:snapToGrid w:val="false"/>
              <w:spacing w:lineRule="auto" w:line="240" w:before="0" w:after="0"/>
              <w:ind w:hanging="0" w:left="-113" w:right="0"/>
              <w:contextualSpacing/>
              <w:jc w:val="center"/>
              <w:rPr>
                <w:rFonts w:ascii="Times New Roman" w:hAnsi="Times New Roman" w:cs="Times New Roman"/>
                <w:sz w:val="22"/>
                <w:szCs w:val="22"/>
              </w:rPr>
            </w:pPr>
            <w:r>
              <w:rPr>
                <w:rFonts w:cs="Times New Roman" w:ascii="Times New Roman" w:hAnsi="Times New Roman"/>
                <w:sz w:val="22"/>
                <w:szCs w:val="22"/>
              </w:rPr>
            </w:r>
          </w:p>
        </w:tc>
        <w:tc>
          <w:tcPr>
            <w:tcW w:w="1810"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bidi w:val="0"/>
              <w:snapToGrid w:val="false"/>
              <w:spacing w:before="0" w:after="200"/>
              <w:ind w:hanging="0" w:left="0" w:right="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r>
          </w:p>
        </w:tc>
        <w:tc>
          <w:tcPr>
            <w:tcW w:w="694"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snapToGrid w:val="false"/>
              <w:spacing w:lineRule="auto" w:line="240" w:before="0" w:after="0"/>
              <w:ind w:hanging="0" w:left="0" w:right="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r>
          </w:p>
        </w:tc>
        <w:tc>
          <w:tcPr>
            <w:tcW w:w="859"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snapToGrid w:val="false"/>
              <w:spacing w:lineRule="auto" w:line="240" w:before="0" w:after="0"/>
              <w:ind w:hanging="0" w:left="0" w:right="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r>
          </w:p>
        </w:tc>
        <w:tc>
          <w:tcPr>
            <w:tcW w:w="3284" w:type="dxa"/>
            <w:tcBorders>
              <w:left w:val="single" w:sz="4" w:space="0" w:color="000000"/>
              <w:bottom w:val="single" w:sz="4" w:space="0" w:color="000000"/>
            </w:tcBorders>
          </w:tcPr>
          <w:p>
            <w:pPr>
              <w:pStyle w:val="Normal"/>
              <w:widowControl w:val="false"/>
              <w:numPr>
                <w:ilvl w:val="0"/>
                <w:numId w:val="2"/>
              </w:numPr>
              <w:bidi w:val="0"/>
              <w:spacing w:lineRule="auto" w:line="240" w:before="0" w:after="0"/>
              <w:contextualSpacing w:val="false"/>
              <w:jc w:val="left"/>
              <w:rPr>
                <w:rFonts w:ascii="Times New Roman" w:hAnsi="Times New Roman" w:eastAsia="Times New Roman" w:cs="Times New Roman"/>
                <w:bCs/>
                <w:color w:val="000000"/>
                <w:sz w:val="22"/>
                <w:szCs w:val="22"/>
                <w:lang w:eastAsia="ru-RU"/>
              </w:rPr>
            </w:pPr>
            <w:r>
              <w:rPr>
                <w:rFonts w:eastAsia="Times New Roman" w:cs="Times New Roman" w:ascii="Times New Roman" w:hAnsi="Times New Roman"/>
                <w:bCs/>
                <w:color w:val="000000"/>
                <w:sz w:val="22"/>
                <w:szCs w:val="22"/>
                <w:lang w:eastAsia="ru-RU"/>
              </w:rPr>
              <w:t>Цвет</w:t>
            </w:r>
          </w:p>
        </w:tc>
        <w:tc>
          <w:tcPr>
            <w:tcW w:w="2881" w:type="dxa"/>
            <w:gridSpan w:val="2"/>
            <w:tcBorders>
              <w:left w:val="single" w:sz="4" w:space="0" w:color="000000"/>
              <w:bottom w:val="single" w:sz="4" w:space="0" w:color="000000"/>
              <w:right w:val="single" w:sz="4" w:space="0" w:color="000000"/>
            </w:tcBorders>
          </w:tcPr>
          <w:p>
            <w:pPr>
              <w:pStyle w:val="Normal"/>
              <w:widowControl w:val="false"/>
              <w:numPr>
                <w:ilvl w:val="0"/>
                <w:numId w:val="2"/>
              </w:numPr>
              <w:bidi w:val="0"/>
              <w:spacing w:lineRule="auto" w:line="240" w:before="0" w:after="200"/>
              <w:contextualSpacing w:val="false"/>
              <w:jc w:val="left"/>
              <w:rPr>
                <w:rFonts w:ascii="Times New Roman" w:hAnsi="Times New Roman" w:eastAsia="Times New Roman" w:cs="Times New Roman"/>
                <w:sz w:val="22"/>
                <w:szCs w:val="22"/>
                <w:lang w:val="ru-RU" w:eastAsia="ru-RU"/>
              </w:rPr>
            </w:pPr>
            <w:r>
              <w:rPr>
                <w:rFonts w:eastAsia="Times New Roman" w:cs="Times New Roman" w:ascii="Times New Roman" w:hAnsi="Times New Roman"/>
                <w:sz w:val="22"/>
                <w:szCs w:val="22"/>
                <w:lang w:val="ru-RU" w:eastAsia="ru-RU"/>
              </w:rPr>
              <w:t>голубой</w:t>
            </w:r>
          </w:p>
        </w:tc>
      </w:tr>
      <w:tr>
        <w:trPr/>
        <w:tc>
          <w:tcPr>
            <w:tcW w:w="551" w:type="dxa"/>
            <w:vMerge w:val="continue"/>
            <w:tcBorders>
              <w:left w:val="single" w:sz="4" w:space="0" w:color="000000"/>
              <w:bottom w:val="single" w:sz="4" w:space="0" w:color="000000"/>
              <w:right w:val="single" w:sz="4" w:space="0" w:color="000000"/>
            </w:tcBorders>
          </w:tcPr>
          <w:p>
            <w:pPr>
              <w:pStyle w:val="ListParagraph"/>
              <w:widowControl w:val="false"/>
              <w:numPr>
                <w:ilvl w:val="0"/>
                <w:numId w:val="0"/>
              </w:numPr>
              <w:suppressAutoHyphens w:val="true"/>
              <w:bidi w:val="0"/>
              <w:snapToGrid w:val="false"/>
              <w:spacing w:lineRule="auto" w:line="240" w:before="0" w:after="0"/>
              <w:ind w:hanging="0" w:left="-113" w:right="0"/>
              <w:contextualSpacing/>
              <w:jc w:val="center"/>
              <w:rPr>
                <w:rFonts w:ascii="Times New Roman" w:hAnsi="Times New Roman" w:cs="Times New Roman"/>
                <w:sz w:val="22"/>
                <w:szCs w:val="22"/>
              </w:rPr>
            </w:pPr>
            <w:r>
              <w:rPr>
                <w:rFonts w:cs="Times New Roman" w:ascii="Times New Roman" w:hAnsi="Times New Roman"/>
                <w:sz w:val="22"/>
                <w:szCs w:val="22"/>
              </w:rPr>
            </w:r>
          </w:p>
        </w:tc>
        <w:tc>
          <w:tcPr>
            <w:tcW w:w="1810"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bidi w:val="0"/>
              <w:snapToGrid w:val="false"/>
              <w:spacing w:before="0" w:after="200"/>
              <w:ind w:hanging="0" w:left="0" w:right="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r>
          </w:p>
        </w:tc>
        <w:tc>
          <w:tcPr>
            <w:tcW w:w="694"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snapToGrid w:val="false"/>
              <w:spacing w:lineRule="auto" w:line="240" w:before="0" w:after="0"/>
              <w:ind w:hanging="0" w:left="0" w:right="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r>
          </w:p>
        </w:tc>
        <w:tc>
          <w:tcPr>
            <w:tcW w:w="859"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snapToGrid w:val="false"/>
              <w:spacing w:lineRule="auto" w:line="240" w:before="0" w:after="0"/>
              <w:ind w:hanging="0" w:left="0" w:right="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r>
          </w:p>
        </w:tc>
        <w:tc>
          <w:tcPr>
            <w:tcW w:w="3284" w:type="dxa"/>
            <w:tcBorders>
              <w:left w:val="single" w:sz="4" w:space="0" w:color="000000"/>
              <w:bottom w:val="single" w:sz="4" w:space="0" w:color="000000"/>
            </w:tcBorders>
          </w:tcPr>
          <w:p>
            <w:pPr>
              <w:pStyle w:val="Normal"/>
              <w:widowControl w:val="false"/>
              <w:numPr>
                <w:ilvl w:val="0"/>
                <w:numId w:val="2"/>
              </w:numPr>
              <w:bidi w:val="0"/>
              <w:spacing w:lineRule="auto" w:line="240" w:before="0" w:after="0"/>
              <w:contextualSpacing w:val="false"/>
              <w:jc w:val="left"/>
              <w:rPr>
                <w:rFonts w:ascii="Times New Roman" w:hAnsi="Times New Roman" w:eastAsia="Times New Roman" w:cs="Times New Roman"/>
                <w:color w:val="auto"/>
                <w:kern w:val="0"/>
                <w:sz w:val="22"/>
                <w:szCs w:val="22"/>
                <w:lang w:val="ru-RU" w:eastAsia="ru-RU" w:bidi="ar-SA"/>
              </w:rPr>
            </w:pPr>
            <w:r>
              <w:rPr>
                <w:rFonts w:eastAsia="Times New Roman" w:cs="Times New Roman" w:ascii="Times New Roman" w:hAnsi="Times New Roman"/>
                <w:color w:val="auto"/>
                <w:kern w:val="0"/>
                <w:sz w:val="22"/>
                <w:szCs w:val="22"/>
                <w:lang w:val="ru-RU" w:eastAsia="ru-RU" w:bidi="ar-SA"/>
              </w:rPr>
              <w:t>Фасовка (объем)</w:t>
            </w:r>
          </w:p>
        </w:tc>
        <w:tc>
          <w:tcPr>
            <w:tcW w:w="2881" w:type="dxa"/>
            <w:gridSpan w:val="2"/>
            <w:tcBorders>
              <w:left w:val="single" w:sz="4" w:space="0" w:color="000000"/>
              <w:bottom w:val="single" w:sz="4" w:space="0" w:color="000000"/>
              <w:right w:val="single" w:sz="4" w:space="0" w:color="000000"/>
            </w:tcBorders>
          </w:tcPr>
          <w:p>
            <w:pPr>
              <w:pStyle w:val="Normal"/>
              <w:widowControl w:val="false"/>
              <w:numPr>
                <w:ilvl w:val="0"/>
                <w:numId w:val="2"/>
              </w:numPr>
              <w:bidi w:val="0"/>
              <w:spacing w:lineRule="auto" w:line="240" w:before="0" w:after="86"/>
              <w:contextualSpacing w:val="false"/>
              <w:jc w:val="left"/>
              <w:rPr/>
            </w:pPr>
            <w:r>
              <w:rPr>
                <w:rFonts w:cs="Times New Roman" w:ascii="Times New Roman" w:hAnsi="Times New Roman"/>
                <w:sz w:val="22"/>
                <w:szCs w:val="22"/>
              </w:rPr>
              <w:t>≥</w:t>
            </w:r>
            <w:r>
              <w:rPr>
                <w:rFonts w:eastAsia="Times New Roman" w:cs="Times New Roman" w:ascii="Times New Roman" w:hAnsi="Times New Roman"/>
                <w:sz w:val="22"/>
                <w:szCs w:val="22"/>
              </w:rPr>
              <w:t xml:space="preserve"> </w:t>
            </w:r>
            <w:r>
              <w:rPr>
                <w:rFonts w:cs="Times New Roman" w:ascii="Times New Roman" w:hAnsi="Times New Roman"/>
                <w:sz w:val="22"/>
                <w:szCs w:val="22"/>
              </w:rPr>
              <w:t xml:space="preserve">2,7 и ≤ </w:t>
            </w:r>
            <w:r>
              <w:rPr>
                <w:rFonts w:cs="Times New Roman" w:ascii="Times New Roman" w:hAnsi="Times New Roman"/>
                <w:sz w:val="22"/>
                <w:szCs w:val="22"/>
                <w:lang w:val="en-US"/>
              </w:rPr>
              <w:t>3</w:t>
            </w:r>
            <w:r>
              <w:rPr>
                <w:rFonts w:cs="Times New Roman" w:ascii="Times New Roman" w:hAnsi="Times New Roman"/>
                <w:sz w:val="22"/>
                <w:szCs w:val="22"/>
              </w:rPr>
              <w:t xml:space="preserve"> Л; ДМ3</w:t>
            </w:r>
          </w:p>
        </w:tc>
      </w:tr>
      <w:tr>
        <w:trPr/>
        <w:tc>
          <w:tcPr>
            <w:tcW w:w="551" w:type="dxa"/>
            <w:vMerge w:val="continue"/>
            <w:tcBorders>
              <w:left w:val="single" w:sz="4" w:space="0" w:color="000000"/>
              <w:bottom w:val="single" w:sz="4" w:space="0" w:color="000000"/>
              <w:right w:val="single" w:sz="4" w:space="0" w:color="000000"/>
            </w:tcBorders>
          </w:tcPr>
          <w:p>
            <w:pPr>
              <w:pStyle w:val="ListParagraph"/>
              <w:widowControl w:val="false"/>
              <w:numPr>
                <w:ilvl w:val="0"/>
                <w:numId w:val="0"/>
              </w:numPr>
              <w:suppressAutoHyphens w:val="true"/>
              <w:bidi w:val="0"/>
              <w:snapToGrid w:val="false"/>
              <w:spacing w:lineRule="auto" w:line="240" w:before="0" w:after="0"/>
              <w:ind w:hanging="0" w:left="-113" w:right="0"/>
              <w:contextualSpacing/>
              <w:jc w:val="center"/>
              <w:rPr>
                <w:rFonts w:ascii="Times New Roman" w:hAnsi="Times New Roman" w:cs="Times New Roman"/>
                <w:sz w:val="22"/>
                <w:szCs w:val="22"/>
              </w:rPr>
            </w:pPr>
            <w:r>
              <w:rPr>
                <w:rFonts w:cs="Times New Roman" w:ascii="Times New Roman" w:hAnsi="Times New Roman"/>
                <w:sz w:val="22"/>
                <w:szCs w:val="22"/>
              </w:rPr>
            </w:r>
          </w:p>
        </w:tc>
        <w:tc>
          <w:tcPr>
            <w:tcW w:w="1810"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bidi w:val="0"/>
              <w:snapToGrid w:val="false"/>
              <w:spacing w:before="0" w:after="200"/>
              <w:ind w:hanging="0" w:left="0" w:right="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r>
          </w:p>
        </w:tc>
        <w:tc>
          <w:tcPr>
            <w:tcW w:w="694"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snapToGrid w:val="false"/>
              <w:spacing w:lineRule="auto" w:line="240" w:before="0" w:after="0"/>
              <w:ind w:hanging="0" w:left="0" w:right="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r>
          </w:p>
        </w:tc>
        <w:tc>
          <w:tcPr>
            <w:tcW w:w="859"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snapToGrid w:val="false"/>
              <w:spacing w:lineRule="auto" w:line="240" w:before="0" w:after="0"/>
              <w:ind w:hanging="0" w:left="0" w:right="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r>
          </w:p>
        </w:tc>
        <w:tc>
          <w:tcPr>
            <w:tcW w:w="6165" w:type="dxa"/>
            <w:gridSpan w:val="3"/>
            <w:tcBorders>
              <w:left w:val="single" w:sz="4" w:space="0" w:color="000000"/>
              <w:bottom w:val="single" w:sz="4" w:space="0" w:color="000000"/>
              <w:right w:val="single" w:sz="4" w:space="0" w:color="000000"/>
            </w:tcBorders>
          </w:tcPr>
          <w:p>
            <w:pPr>
              <w:pStyle w:val="Normal"/>
              <w:widowControl w:val="false"/>
              <w:numPr>
                <w:ilvl w:val="0"/>
                <w:numId w:val="2"/>
              </w:numPr>
              <w:bidi w:val="0"/>
              <w:spacing w:lineRule="auto" w:line="240" w:before="0" w:after="0"/>
              <w:contextualSpacing w:val="false"/>
              <w:jc w:val="both"/>
              <w:rPr>
                <w:rFonts w:ascii="Times New Roman" w:hAnsi="Times New Roman" w:eastAsia="Times New Roman" w:cs="Times New Roman"/>
                <w:i/>
                <w:i/>
                <w:iCs/>
                <w:sz w:val="22"/>
                <w:szCs w:val="22"/>
                <w:lang w:eastAsia="ru-RU"/>
              </w:rPr>
            </w:pPr>
            <w:r>
              <w:rPr>
                <w:rFonts w:eastAsia="Times New Roman" w:cs="Times New Roman" w:ascii="Times New Roman" w:hAnsi="Times New Roman"/>
                <w:i w:val="false"/>
                <w:iCs w:val="false"/>
                <w:sz w:val="22"/>
                <w:szCs w:val="22"/>
                <w:lang w:eastAsia="ru-RU"/>
              </w:rPr>
              <w:t>Обоснование включения дополнительной информации в сведения о товаре:</w:t>
            </w:r>
          </w:p>
          <w:p>
            <w:pPr>
              <w:pStyle w:val="Normal"/>
              <w:widowControl w:val="false"/>
              <w:numPr>
                <w:ilvl w:val="0"/>
                <w:numId w:val="2"/>
              </w:numPr>
              <w:bidi w:val="0"/>
              <w:spacing w:lineRule="auto" w:line="240" w:before="0" w:after="0"/>
              <w:contextualSpacing w:val="false"/>
              <w:jc w:val="both"/>
              <w:rPr>
                <w:rFonts w:ascii="Times New Roman" w:hAnsi="Times New Roman" w:eastAsia="Times New Roman" w:cs="Times New Roman"/>
                <w:i/>
                <w:i/>
                <w:iCs/>
                <w:sz w:val="22"/>
                <w:szCs w:val="22"/>
                <w:lang w:eastAsia="ru-RU"/>
              </w:rPr>
            </w:pPr>
            <w:r>
              <w:rPr>
                <w:rFonts w:eastAsia="Times New Roman" w:cs="Times New Roman" w:ascii="Times New Roman" w:hAnsi="Times New Roman"/>
                <w:i/>
                <w:iCs/>
                <w:sz w:val="22"/>
                <w:szCs w:val="22"/>
                <w:lang w:eastAsia="ru-RU"/>
              </w:rPr>
              <w:t>Цвет - для достижения необходимого контраста при нанесении на уже существующее покрытие.</w:t>
            </w:r>
          </w:p>
          <w:p>
            <w:pPr>
              <w:pStyle w:val="Normal"/>
              <w:widowControl w:val="false"/>
              <w:numPr>
                <w:ilvl w:val="0"/>
                <w:numId w:val="2"/>
              </w:numPr>
              <w:bidi w:val="0"/>
              <w:spacing w:lineRule="auto" w:line="240" w:before="0" w:after="0"/>
              <w:contextualSpacing w:val="false"/>
              <w:jc w:val="both"/>
              <w:rPr>
                <w:rFonts w:ascii="Times New Roman" w:hAnsi="Times New Roman" w:eastAsia="Times New Roman" w:cs="Times New Roman"/>
                <w:i/>
                <w:i/>
                <w:iCs/>
                <w:sz w:val="22"/>
                <w:szCs w:val="22"/>
                <w:lang w:eastAsia="ru-RU"/>
              </w:rPr>
            </w:pPr>
            <w:r>
              <w:rPr>
                <w:rFonts w:eastAsia="Times New Roman" w:cs="Times New Roman" w:ascii="Times New Roman" w:hAnsi="Times New Roman"/>
                <w:i/>
                <w:iCs/>
                <w:sz w:val="22"/>
                <w:szCs w:val="22"/>
                <w:lang w:eastAsia="ru-RU"/>
              </w:rPr>
              <w:t xml:space="preserve">Фасовка </w:t>
            </w:r>
            <w:r>
              <w:rPr>
                <w:rFonts w:eastAsia="Times New Roman" w:cs="Times New Roman" w:ascii="Times New Roman" w:hAnsi="Times New Roman"/>
                <w:i/>
                <w:iCs/>
                <w:color w:val="auto"/>
                <w:kern w:val="0"/>
                <w:sz w:val="22"/>
                <w:szCs w:val="22"/>
                <w:lang w:val="ru-RU" w:eastAsia="ru-RU" w:bidi="ar-SA"/>
              </w:rPr>
              <w:t xml:space="preserve">(объем) </w:t>
            </w:r>
            <w:r>
              <w:rPr>
                <w:rFonts w:eastAsia="Times New Roman" w:cs="Times New Roman" w:ascii="Times New Roman" w:hAnsi="Times New Roman"/>
                <w:i/>
                <w:iCs/>
                <w:sz w:val="22"/>
                <w:szCs w:val="22"/>
                <w:lang w:eastAsia="ru-RU"/>
              </w:rPr>
              <w:t>- для безопасного использования товара, продления его сроков годности, сохранения потребительских свойств и обеспечения транспортировки по структурным подразделениям.</w:t>
            </w:r>
          </w:p>
          <w:p>
            <w:pPr>
              <w:pStyle w:val="Normal"/>
              <w:widowControl w:val="false"/>
              <w:numPr>
                <w:ilvl w:val="0"/>
                <w:numId w:val="2"/>
              </w:numPr>
              <w:bidi w:val="0"/>
              <w:spacing w:lineRule="auto" w:line="240" w:before="0" w:after="0"/>
              <w:contextualSpacing w:val="false"/>
              <w:jc w:val="both"/>
              <w:rPr>
                <w:rFonts w:ascii="Times New Roman" w:hAnsi="Times New Roman" w:eastAsia="Times New Roman" w:cs="Times New Roman"/>
                <w:i/>
                <w:i/>
                <w:iCs/>
                <w:sz w:val="22"/>
                <w:szCs w:val="22"/>
                <w:lang w:eastAsia="ru-RU"/>
              </w:rPr>
            </w:pPr>
            <w:r>
              <w:rPr>
                <w:rFonts w:eastAsia="Times New Roman" w:cs="Times New Roman" w:ascii="Times New Roman" w:hAnsi="Times New Roman"/>
                <w:i/>
                <w:iCs/>
                <w:sz w:val="22"/>
                <w:szCs w:val="22"/>
                <w:lang w:eastAsia="ru-RU"/>
              </w:rPr>
              <w:t>Указание таких требований не влечет за собой ограничение количества участников закупки.</w:t>
            </w:r>
          </w:p>
        </w:tc>
      </w:tr>
      <w:tr>
        <w:trPr/>
        <w:tc>
          <w:tcPr>
            <w:tcW w:w="551" w:type="dxa"/>
            <w:vMerge w:val="restart"/>
            <w:tcBorders>
              <w:left w:val="single" w:sz="4" w:space="0" w:color="000000"/>
              <w:bottom w:val="single" w:sz="4" w:space="0" w:color="000000"/>
              <w:right w:val="single" w:sz="4" w:space="0" w:color="000000"/>
            </w:tcBorders>
          </w:tcPr>
          <w:p>
            <w:pPr>
              <w:pStyle w:val="ListParagraph"/>
              <w:widowControl w:val="false"/>
              <w:numPr>
                <w:ilvl w:val="0"/>
                <w:numId w:val="2"/>
              </w:numPr>
              <w:suppressAutoHyphens w:val="true"/>
              <w:bidi w:val="0"/>
              <w:spacing w:lineRule="auto" w:line="240" w:before="0" w:after="0"/>
              <w:ind w:hanging="0" w:left="-113" w:right="0"/>
              <w:contextualSpacing/>
              <w:jc w:val="center"/>
              <w:rPr>
                <w:rFonts w:ascii="Times New Roman" w:hAnsi="Times New Roman" w:cs="Times New Roman"/>
                <w:sz w:val="22"/>
                <w:szCs w:val="22"/>
              </w:rPr>
            </w:pPr>
            <w:r>
              <w:rPr>
                <w:rFonts w:cs="Times New Roman" w:ascii="Times New Roman" w:hAnsi="Times New Roman"/>
                <w:sz w:val="22"/>
                <w:szCs w:val="22"/>
              </w:rPr>
              <w:t>6</w:t>
            </w:r>
          </w:p>
        </w:tc>
        <w:tc>
          <w:tcPr>
            <w:tcW w:w="1810" w:type="dxa"/>
            <w:vMerge w:val="restart"/>
            <w:tcBorders>
              <w:left w:val="single" w:sz="4" w:space="0" w:color="000000"/>
              <w:bottom w:val="single" w:sz="4" w:space="0" w:color="000000"/>
              <w:right w:val="single" w:sz="4" w:space="0" w:color="000000"/>
            </w:tcBorders>
          </w:tcPr>
          <w:p>
            <w:pPr>
              <w:pStyle w:val="Normal"/>
              <w:widowControl w:val="false"/>
              <w:numPr>
                <w:ilvl w:val="0"/>
                <w:numId w:val="2"/>
              </w:numPr>
              <w:bidi w:val="0"/>
              <w:spacing w:before="0" w:after="200"/>
              <w:contextualSpacing w:val="false"/>
              <w:jc w:val="left"/>
              <w:rPr>
                <w:rFonts w:ascii="Times New Roman" w:hAnsi="Times New Roman" w:eastAsia="Times New Roman" w:cs="Times New Roman"/>
                <w:color w:val="auto"/>
                <w:kern w:val="0"/>
                <w:sz w:val="22"/>
                <w:szCs w:val="22"/>
                <w:lang w:val="ru-RU" w:eastAsia="ru-RU" w:bidi="ar-SA"/>
              </w:rPr>
            </w:pPr>
            <w:r>
              <w:rPr>
                <w:rFonts w:eastAsia="Times New Roman" w:cs="Times New Roman" w:ascii="Times New Roman" w:hAnsi="Times New Roman"/>
                <w:color w:val="auto"/>
                <w:kern w:val="0"/>
                <w:sz w:val="22"/>
                <w:szCs w:val="22"/>
                <w:lang w:val="ru-RU" w:eastAsia="ru-RU" w:bidi="ar-SA"/>
              </w:rPr>
              <w:t xml:space="preserve">Эмаль </w:t>
            </w:r>
            <w:hyperlink r:id="rId14" w:tgtFrame="_blank">
              <w:r>
                <w:rPr>
                  <w:rStyle w:val="Hyperlink"/>
                  <w:rFonts w:eastAsia="Times New Roman" w:cs="Times New Roman" w:ascii="Times New Roman" w:hAnsi="Times New Roman"/>
                  <w:color w:val="auto"/>
                  <w:kern w:val="0"/>
                  <w:sz w:val="22"/>
                  <w:szCs w:val="22"/>
                  <w:lang w:val="ru-RU" w:eastAsia="ru-RU" w:bidi="ar-SA"/>
                </w:rPr>
                <w:t>20.30.12.130-00000002</w:t>
              </w:r>
            </w:hyperlink>
          </w:p>
          <w:p>
            <w:pPr>
              <w:pStyle w:val="Normal"/>
              <w:widowControl w:val="false"/>
              <w:numPr>
                <w:ilvl w:val="0"/>
                <w:numId w:val="2"/>
              </w:numPr>
              <w:bidi w:val="0"/>
              <w:spacing w:before="0" w:after="0"/>
              <w:contextualSpacing w:val="false"/>
              <w:jc w:val="left"/>
              <w:rPr>
                <w:rFonts w:ascii="Times New Roman" w:hAnsi="Times New Roman" w:eastAsia="Times New Roman" w:cs="Times New Roman"/>
                <w:color w:val="auto"/>
                <w:kern w:val="0"/>
                <w:sz w:val="22"/>
                <w:szCs w:val="22"/>
                <w:lang w:val="ru-RU" w:eastAsia="ru-RU" w:bidi="ar-SA"/>
              </w:rPr>
            </w:pPr>
            <w:r>
              <w:rPr>
                <w:rFonts w:eastAsia="Times New Roman" w:cs="Times New Roman" w:ascii="Times New Roman" w:hAnsi="Times New Roman"/>
                <w:color w:val="auto"/>
                <w:kern w:val="0"/>
                <w:sz w:val="22"/>
                <w:szCs w:val="22"/>
                <w:lang w:val="ru-RU" w:eastAsia="ru-RU" w:bidi="ar-SA"/>
              </w:rPr>
            </w:r>
          </w:p>
        </w:tc>
        <w:tc>
          <w:tcPr>
            <w:tcW w:w="694" w:type="dxa"/>
            <w:vMerge w:val="restart"/>
            <w:tcBorders>
              <w:left w:val="single" w:sz="4" w:space="0" w:color="000000"/>
              <w:bottom w:val="single" w:sz="4" w:space="0" w:color="000000"/>
              <w:right w:val="single" w:sz="4" w:space="0" w:color="000000"/>
            </w:tcBorders>
          </w:tcPr>
          <w:p>
            <w:pPr>
              <w:pStyle w:val="Style23"/>
              <w:numPr>
                <w:ilvl w:val="0"/>
                <w:numId w:val="2"/>
              </w:numPr>
              <w:spacing w:before="0" w:after="200"/>
              <w:contextualSpacing w:val="false"/>
              <w:jc w:val="left"/>
              <w:rPr>
                <w:rFonts w:ascii="Times New Roman" w:hAnsi="Times New Roman" w:eastAsia="Times New Roman" w:cs="Times New Roman"/>
                <w:i w:val="false"/>
                <w:i w:val="false"/>
                <w:iCs w:val="false"/>
                <w:sz w:val="22"/>
                <w:szCs w:val="22"/>
                <w:lang w:eastAsia="ru-RU"/>
              </w:rPr>
            </w:pPr>
            <w:r>
              <w:rPr>
                <w:rFonts w:eastAsia="Times New Roman" w:cs="Times New Roman" w:ascii="Times New Roman" w:hAnsi="Times New Roman"/>
                <w:i w:val="false"/>
                <w:iCs w:val="false"/>
                <w:sz w:val="22"/>
                <w:szCs w:val="22"/>
                <w:lang w:eastAsia="ru-RU"/>
              </w:rPr>
              <w:t>70,2</w:t>
            </w:r>
          </w:p>
        </w:tc>
        <w:tc>
          <w:tcPr>
            <w:tcW w:w="859" w:type="dxa"/>
            <w:vMerge w:val="restart"/>
            <w:tcBorders>
              <w:left w:val="single" w:sz="4" w:space="0" w:color="000000"/>
              <w:bottom w:val="single" w:sz="4" w:space="0" w:color="000000"/>
              <w:right w:val="single" w:sz="4" w:space="0" w:color="000000"/>
            </w:tcBorders>
          </w:tcPr>
          <w:p>
            <w:pPr>
              <w:pStyle w:val="Normal"/>
              <w:widowControl w:val="false"/>
              <w:numPr>
                <w:ilvl w:val="0"/>
                <w:numId w:val="2"/>
              </w:numPr>
              <w:spacing w:lineRule="auto" w:line="240" w:before="0" w:after="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t>кг</w:t>
            </w:r>
          </w:p>
        </w:tc>
        <w:tc>
          <w:tcPr>
            <w:tcW w:w="3284" w:type="dxa"/>
            <w:tcBorders>
              <w:left w:val="single" w:sz="4" w:space="0" w:color="000000"/>
              <w:bottom w:val="single" w:sz="4" w:space="0" w:color="000000"/>
            </w:tcBorders>
          </w:tcPr>
          <w:p>
            <w:pPr>
              <w:pStyle w:val="Normal"/>
              <w:widowControl w:val="false"/>
              <w:numPr>
                <w:ilvl w:val="0"/>
                <w:numId w:val="2"/>
              </w:numPr>
              <w:bidi w:val="0"/>
              <w:spacing w:lineRule="auto" w:line="240" w:before="0" w:after="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t>Область применения</w:t>
            </w:r>
          </w:p>
        </w:tc>
        <w:tc>
          <w:tcPr>
            <w:tcW w:w="2881" w:type="dxa"/>
            <w:gridSpan w:val="2"/>
            <w:tcBorders>
              <w:left w:val="single" w:sz="4" w:space="0" w:color="000000"/>
              <w:bottom w:val="single" w:sz="4" w:space="0" w:color="000000"/>
              <w:right w:val="single" w:sz="4" w:space="0" w:color="000000"/>
            </w:tcBorders>
          </w:tcPr>
          <w:p>
            <w:pPr>
              <w:pStyle w:val="Style23"/>
              <w:widowControl w:val="false"/>
              <w:numPr>
                <w:ilvl w:val="0"/>
                <w:numId w:val="2"/>
              </w:numPr>
              <w:spacing w:lineRule="auto" w:line="240" w:before="0" w:after="0"/>
              <w:ind w:hanging="0" w:left="0" w:right="0"/>
              <w:contextualSpacing w:val="false"/>
              <w:jc w:val="left"/>
              <w:rPr>
                <w:rFonts w:ascii="Times New Roman" w:hAnsi="Times New Roman" w:eastAsia="Times New Roman" w:cs="Times New Roman"/>
                <w:color w:val="auto"/>
                <w:kern w:val="0"/>
                <w:sz w:val="22"/>
                <w:szCs w:val="22"/>
                <w:lang w:val="ru-RU" w:eastAsia="ru-RU" w:bidi="ar-SA"/>
              </w:rPr>
            </w:pPr>
            <w:r>
              <w:rPr>
                <w:rFonts w:eastAsia="Times New Roman" w:cs="Times New Roman" w:ascii="Times New Roman" w:hAnsi="Times New Roman"/>
                <w:color w:val="auto"/>
                <w:kern w:val="0"/>
                <w:sz w:val="22"/>
                <w:szCs w:val="22"/>
                <w:lang w:val="ru-RU" w:eastAsia="ru-RU" w:bidi="ar-SA"/>
              </w:rPr>
              <w:t>для наружных работ</w:t>
            </w:r>
          </w:p>
        </w:tc>
      </w:tr>
      <w:tr>
        <w:trPr/>
        <w:tc>
          <w:tcPr>
            <w:tcW w:w="551" w:type="dxa"/>
            <w:vMerge w:val="continue"/>
            <w:tcBorders>
              <w:left w:val="single" w:sz="4" w:space="0" w:color="000000"/>
              <w:bottom w:val="single" w:sz="4" w:space="0" w:color="000000"/>
              <w:right w:val="single" w:sz="4" w:space="0" w:color="000000"/>
            </w:tcBorders>
          </w:tcPr>
          <w:p>
            <w:pPr>
              <w:pStyle w:val="ListParagraph"/>
              <w:widowControl w:val="false"/>
              <w:numPr>
                <w:ilvl w:val="0"/>
                <w:numId w:val="0"/>
              </w:numPr>
              <w:suppressAutoHyphens w:val="true"/>
              <w:bidi w:val="0"/>
              <w:snapToGrid w:val="false"/>
              <w:spacing w:lineRule="auto" w:line="240" w:before="0" w:after="0"/>
              <w:ind w:hanging="0" w:left="-113" w:right="0"/>
              <w:contextualSpacing/>
              <w:jc w:val="center"/>
              <w:rPr>
                <w:rFonts w:ascii="Times New Roman" w:hAnsi="Times New Roman" w:cs="Times New Roman"/>
                <w:sz w:val="22"/>
                <w:szCs w:val="22"/>
              </w:rPr>
            </w:pPr>
            <w:r>
              <w:rPr>
                <w:rFonts w:cs="Times New Roman" w:ascii="Times New Roman" w:hAnsi="Times New Roman"/>
                <w:sz w:val="22"/>
                <w:szCs w:val="22"/>
              </w:rPr>
            </w:r>
          </w:p>
        </w:tc>
        <w:tc>
          <w:tcPr>
            <w:tcW w:w="1810"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bidi w:val="0"/>
              <w:snapToGrid w:val="false"/>
              <w:spacing w:before="0" w:after="200"/>
              <w:ind w:hanging="0" w:left="0" w:right="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r>
          </w:p>
        </w:tc>
        <w:tc>
          <w:tcPr>
            <w:tcW w:w="694"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snapToGrid w:val="false"/>
              <w:spacing w:lineRule="auto" w:line="240" w:before="0" w:after="0"/>
              <w:ind w:hanging="0" w:left="0" w:right="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r>
          </w:p>
        </w:tc>
        <w:tc>
          <w:tcPr>
            <w:tcW w:w="859"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snapToGrid w:val="false"/>
              <w:spacing w:lineRule="auto" w:line="240" w:before="0" w:after="0"/>
              <w:ind w:hanging="0" w:left="0" w:right="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r>
          </w:p>
        </w:tc>
        <w:tc>
          <w:tcPr>
            <w:tcW w:w="3284" w:type="dxa"/>
            <w:tcBorders>
              <w:left w:val="single" w:sz="4" w:space="0" w:color="000000"/>
              <w:bottom w:val="single" w:sz="4" w:space="0" w:color="000000"/>
            </w:tcBorders>
          </w:tcPr>
          <w:p>
            <w:pPr>
              <w:pStyle w:val="Normal"/>
              <w:widowControl w:val="false"/>
              <w:numPr>
                <w:ilvl w:val="0"/>
                <w:numId w:val="2"/>
              </w:numPr>
              <w:bidi w:val="0"/>
              <w:spacing w:lineRule="auto" w:line="240" w:before="0" w:after="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t>Тип эмали</w:t>
            </w:r>
          </w:p>
        </w:tc>
        <w:tc>
          <w:tcPr>
            <w:tcW w:w="2881" w:type="dxa"/>
            <w:gridSpan w:val="2"/>
            <w:tcBorders>
              <w:left w:val="single" w:sz="4" w:space="0" w:color="000000"/>
              <w:bottom w:val="single" w:sz="4" w:space="0" w:color="000000"/>
              <w:right w:val="single" w:sz="4" w:space="0" w:color="000000"/>
            </w:tcBorders>
          </w:tcPr>
          <w:p>
            <w:pPr>
              <w:pStyle w:val="Normal"/>
              <w:widowControl w:val="false"/>
              <w:numPr>
                <w:ilvl w:val="0"/>
                <w:numId w:val="2"/>
              </w:numPr>
              <w:bidi w:val="0"/>
              <w:spacing w:lineRule="auto" w:line="240" w:before="0" w:after="0"/>
              <w:contextualSpacing w:val="false"/>
              <w:jc w:val="left"/>
              <w:rPr>
                <w:rFonts w:ascii="Times New Roman" w:hAnsi="Times New Roman" w:eastAsia="Times New Roman" w:cs="Times New Roman"/>
                <w:color w:val="auto"/>
                <w:kern w:val="0"/>
                <w:sz w:val="22"/>
                <w:szCs w:val="22"/>
                <w:lang w:val="ru-RU" w:eastAsia="ru-RU" w:bidi="ar-SA"/>
              </w:rPr>
            </w:pPr>
            <w:r>
              <w:rPr>
                <w:rFonts w:eastAsia="Times New Roman" w:cs="Times New Roman" w:ascii="Times New Roman" w:hAnsi="Times New Roman"/>
                <w:color w:val="auto"/>
                <w:kern w:val="0"/>
                <w:sz w:val="22"/>
                <w:szCs w:val="22"/>
                <w:lang w:val="ru-RU" w:eastAsia="ru-RU" w:bidi="ar-SA"/>
              </w:rPr>
              <w:t>пентафталевая (ПФ)</w:t>
            </w:r>
          </w:p>
        </w:tc>
      </w:tr>
      <w:tr>
        <w:trPr/>
        <w:tc>
          <w:tcPr>
            <w:tcW w:w="551" w:type="dxa"/>
            <w:vMerge w:val="continue"/>
            <w:tcBorders>
              <w:left w:val="single" w:sz="4" w:space="0" w:color="000000"/>
              <w:bottom w:val="single" w:sz="4" w:space="0" w:color="000000"/>
              <w:right w:val="single" w:sz="4" w:space="0" w:color="000000"/>
            </w:tcBorders>
          </w:tcPr>
          <w:p>
            <w:pPr>
              <w:pStyle w:val="ListParagraph"/>
              <w:widowControl w:val="false"/>
              <w:numPr>
                <w:ilvl w:val="0"/>
                <w:numId w:val="0"/>
              </w:numPr>
              <w:suppressAutoHyphens w:val="true"/>
              <w:bidi w:val="0"/>
              <w:snapToGrid w:val="false"/>
              <w:spacing w:lineRule="auto" w:line="240" w:before="0" w:after="0"/>
              <w:ind w:hanging="0" w:left="-113" w:right="0"/>
              <w:contextualSpacing/>
              <w:jc w:val="center"/>
              <w:rPr>
                <w:rFonts w:ascii="Times New Roman" w:hAnsi="Times New Roman" w:cs="Times New Roman"/>
                <w:sz w:val="22"/>
                <w:szCs w:val="22"/>
              </w:rPr>
            </w:pPr>
            <w:r>
              <w:rPr>
                <w:rFonts w:cs="Times New Roman" w:ascii="Times New Roman" w:hAnsi="Times New Roman"/>
                <w:sz w:val="22"/>
                <w:szCs w:val="22"/>
              </w:rPr>
            </w:r>
          </w:p>
        </w:tc>
        <w:tc>
          <w:tcPr>
            <w:tcW w:w="1810"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bidi w:val="0"/>
              <w:snapToGrid w:val="false"/>
              <w:spacing w:before="0" w:after="200"/>
              <w:ind w:hanging="0" w:left="0" w:right="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r>
          </w:p>
        </w:tc>
        <w:tc>
          <w:tcPr>
            <w:tcW w:w="694"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snapToGrid w:val="false"/>
              <w:spacing w:lineRule="auto" w:line="240" w:before="0" w:after="0"/>
              <w:ind w:hanging="0" w:left="0" w:right="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r>
          </w:p>
        </w:tc>
        <w:tc>
          <w:tcPr>
            <w:tcW w:w="859"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snapToGrid w:val="false"/>
              <w:spacing w:lineRule="auto" w:line="240" w:before="0" w:after="0"/>
              <w:ind w:hanging="0" w:left="0" w:right="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r>
          </w:p>
        </w:tc>
        <w:tc>
          <w:tcPr>
            <w:tcW w:w="3284" w:type="dxa"/>
            <w:tcBorders>
              <w:left w:val="single" w:sz="4" w:space="0" w:color="000000"/>
              <w:bottom w:val="single" w:sz="4" w:space="0" w:color="000000"/>
            </w:tcBorders>
          </w:tcPr>
          <w:p>
            <w:pPr>
              <w:pStyle w:val="Normal"/>
              <w:widowControl w:val="false"/>
              <w:numPr>
                <w:ilvl w:val="0"/>
                <w:numId w:val="2"/>
              </w:numPr>
              <w:bidi w:val="0"/>
              <w:spacing w:lineRule="auto" w:line="240" w:before="0" w:after="20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t>Группа</w:t>
            </w:r>
          </w:p>
        </w:tc>
        <w:tc>
          <w:tcPr>
            <w:tcW w:w="2881" w:type="dxa"/>
            <w:gridSpan w:val="2"/>
            <w:tcBorders>
              <w:left w:val="single" w:sz="4" w:space="0" w:color="000000"/>
              <w:bottom w:val="single" w:sz="4" w:space="0" w:color="000000"/>
              <w:right w:val="single" w:sz="4" w:space="0" w:color="000000"/>
            </w:tcBorders>
          </w:tcPr>
          <w:p>
            <w:pPr>
              <w:pStyle w:val="Normal"/>
              <w:widowControl w:val="false"/>
              <w:numPr>
                <w:ilvl w:val="0"/>
                <w:numId w:val="2"/>
              </w:numPr>
              <w:bidi w:val="0"/>
              <w:spacing w:lineRule="auto" w:line="240" w:before="0" w:after="20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t>атмосферостойкая (1)</w:t>
            </w:r>
          </w:p>
        </w:tc>
      </w:tr>
      <w:tr>
        <w:trPr>
          <w:trHeight w:val="135" w:hRule="atLeast"/>
        </w:trPr>
        <w:tc>
          <w:tcPr>
            <w:tcW w:w="551" w:type="dxa"/>
            <w:vMerge w:val="continue"/>
            <w:tcBorders>
              <w:left w:val="single" w:sz="4" w:space="0" w:color="000000"/>
              <w:bottom w:val="single" w:sz="4" w:space="0" w:color="000000"/>
              <w:right w:val="single" w:sz="4" w:space="0" w:color="000000"/>
            </w:tcBorders>
          </w:tcPr>
          <w:p>
            <w:pPr>
              <w:pStyle w:val="ListParagraph"/>
              <w:widowControl w:val="false"/>
              <w:numPr>
                <w:ilvl w:val="0"/>
                <w:numId w:val="0"/>
              </w:numPr>
              <w:suppressAutoHyphens w:val="true"/>
              <w:bidi w:val="0"/>
              <w:snapToGrid w:val="false"/>
              <w:spacing w:lineRule="auto" w:line="240" w:before="0" w:after="0"/>
              <w:ind w:hanging="0" w:left="-113" w:right="0"/>
              <w:contextualSpacing/>
              <w:jc w:val="center"/>
              <w:rPr>
                <w:rFonts w:ascii="Times New Roman" w:hAnsi="Times New Roman" w:cs="Times New Roman"/>
                <w:sz w:val="22"/>
                <w:szCs w:val="22"/>
              </w:rPr>
            </w:pPr>
            <w:r>
              <w:rPr>
                <w:rFonts w:cs="Times New Roman" w:ascii="Times New Roman" w:hAnsi="Times New Roman"/>
                <w:sz w:val="22"/>
                <w:szCs w:val="22"/>
              </w:rPr>
            </w:r>
          </w:p>
        </w:tc>
        <w:tc>
          <w:tcPr>
            <w:tcW w:w="1810"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bidi w:val="0"/>
              <w:snapToGrid w:val="false"/>
              <w:spacing w:before="0" w:after="200"/>
              <w:ind w:hanging="0" w:left="0" w:right="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r>
          </w:p>
        </w:tc>
        <w:tc>
          <w:tcPr>
            <w:tcW w:w="694"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snapToGrid w:val="false"/>
              <w:spacing w:lineRule="auto" w:line="240" w:before="0" w:after="0"/>
              <w:ind w:hanging="0" w:left="0" w:right="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r>
          </w:p>
        </w:tc>
        <w:tc>
          <w:tcPr>
            <w:tcW w:w="859"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snapToGrid w:val="false"/>
              <w:spacing w:lineRule="auto" w:line="240" w:before="0" w:after="0"/>
              <w:ind w:hanging="0" w:left="0" w:right="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r>
          </w:p>
        </w:tc>
        <w:tc>
          <w:tcPr>
            <w:tcW w:w="6165" w:type="dxa"/>
            <w:gridSpan w:val="3"/>
            <w:tcBorders>
              <w:left w:val="single" w:sz="4" w:space="0" w:color="000000"/>
              <w:bottom w:val="single" w:sz="4" w:space="0" w:color="000000"/>
              <w:right w:val="single" w:sz="4" w:space="0" w:color="000000"/>
            </w:tcBorders>
          </w:tcPr>
          <w:p>
            <w:pPr>
              <w:pStyle w:val="Normal"/>
              <w:widowControl w:val="false"/>
              <w:numPr>
                <w:ilvl w:val="0"/>
                <w:numId w:val="2"/>
              </w:numPr>
              <w:bidi w:val="0"/>
              <w:spacing w:lineRule="auto" w:line="240" w:before="0" w:after="0"/>
              <w:contextualSpacing w:val="false"/>
              <w:jc w:val="left"/>
              <w:rPr>
                <w:rFonts w:ascii="Times New Roman" w:hAnsi="Times New Roman" w:cs="Times New Roman"/>
                <w:i/>
                <w:i/>
                <w:iCs/>
                <w:sz w:val="22"/>
                <w:szCs w:val="22"/>
              </w:rPr>
            </w:pPr>
            <w:r>
              <w:rPr>
                <w:rFonts w:cs="Times New Roman" w:ascii="Times New Roman" w:hAnsi="Times New Roman"/>
                <w:i/>
                <w:iCs/>
                <w:sz w:val="22"/>
                <w:szCs w:val="22"/>
              </w:rPr>
              <w:t>Дополнительные характеристики:</w:t>
            </w:r>
          </w:p>
        </w:tc>
      </w:tr>
      <w:tr>
        <w:trPr/>
        <w:tc>
          <w:tcPr>
            <w:tcW w:w="551" w:type="dxa"/>
            <w:vMerge w:val="continue"/>
            <w:tcBorders>
              <w:left w:val="single" w:sz="4" w:space="0" w:color="000000"/>
              <w:bottom w:val="single" w:sz="4" w:space="0" w:color="000000"/>
              <w:right w:val="single" w:sz="4" w:space="0" w:color="000000"/>
            </w:tcBorders>
          </w:tcPr>
          <w:p>
            <w:pPr>
              <w:pStyle w:val="ListParagraph"/>
              <w:widowControl w:val="false"/>
              <w:numPr>
                <w:ilvl w:val="0"/>
                <w:numId w:val="0"/>
              </w:numPr>
              <w:suppressAutoHyphens w:val="true"/>
              <w:bidi w:val="0"/>
              <w:snapToGrid w:val="false"/>
              <w:spacing w:lineRule="auto" w:line="240" w:before="0" w:after="0"/>
              <w:ind w:hanging="0" w:left="-113" w:right="0"/>
              <w:contextualSpacing/>
              <w:jc w:val="center"/>
              <w:rPr>
                <w:rFonts w:ascii="Times New Roman" w:hAnsi="Times New Roman" w:cs="Times New Roman"/>
                <w:sz w:val="22"/>
                <w:szCs w:val="22"/>
              </w:rPr>
            </w:pPr>
            <w:r>
              <w:rPr>
                <w:rFonts w:cs="Times New Roman" w:ascii="Times New Roman" w:hAnsi="Times New Roman"/>
                <w:sz w:val="22"/>
                <w:szCs w:val="22"/>
              </w:rPr>
            </w:r>
          </w:p>
        </w:tc>
        <w:tc>
          <w:tcPr>
            <w:tcW w:w="1810"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bidi w:val="0"/>
              <w:snapToGrid w:val="false"/>
              <w:spacing w:before="0" w:after="200"/>
              <w:ind w:hanging="0" w:left="0" w:right="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r>
          </w:p>
        </w:tc>
        <w:tc>
          <w:tcPr>
            <w:tcW w:w="694"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snapToGrid w:val="false"/>
              <w:spacing w:lineRule="auto" w:line="240" w:before="0" w:after="0"/>
              <w:ind w:hanging="0" w:left="0" w:right="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r>
          </w:p>
        </w:tc>
        <w:tc>
          <w:tcPr>
            <w:tcW w:w="859"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snapToGrid w:val="false"/>
              <w:spacing w:lineRule="auto" w:line="240" w:before="0" w:after="0"/>
              <w:ind w:hanging="0" w:left="0" w:right="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r>
          </w:p>
        </w:tc>
        <w:tc>
          <w:tcPr>
            <w:tcW w:w="3284" w:type="dxa"/>
            <w:tcBorders>
              <w:left w:val="single" w:sz="4" w:space="0" w:color="000000"/>
              <w:bottom w:val="single" w:sz="4" w:space="0" w:color="000000"/>
            </w:tcBorders>
          </w:tcPr>
          <w:p>
            <w:pPr>
              <w:pStyle w:val="Normal"/>
              <w:widowControl w:val="false"/>
              <w:numPr>
                <w:ilvl w:val="0"/>
                <w:numId w:val="2"/>
              </w:numPr>
              <w:bidi w:val="0"/>
              <w:spacing w:lineRule="auto" w:line="240" w:before="0" w:after="0"/>
              <w:contextualSpacing w:val="false"/>
              <w:jc w:val="left"/>
              <w:rPr>
                <w:rFonts w:ascii="Times New Roman" w:hAnsi="Times New Roman" w:eastAsia="Times New Roman" w:cs="Times New Roman"/>
                <w:bCs/>
                <w:color w:val="000000"/>
                <w:sz w:val="22"/>
                <w:szCs w:val="22"/>
                <w:lang w:eastAsia="ru-RU"/>
              </w:rPr>
            </w:pPr>
            <w:r>
              <w:rPr>
                <w:rFonts w:eastAsia="Times New Roman" w:cs="Times New Roman" w:ascii="Times New Roman" w:hAnsi="Times New Roman"/>
                <w:bCs/>
                <w:color w:val="000000"/>
                <w:sz w:val="22"/>
                <w:szCs w:val="22"/>
                <w:lang w:eastAsia="ru-RU"/>
              </w:rPr>
              <w:t>Цвет</w:t>
            </w:r>
          </w:p>
        </w:tc>
        <w:tc>
          <w:tcPr>
            <w:tcW w:w="2881" w:type="dxa"/>
            <w:gridSpan w:val="2"/>
            <w:tcBorders>
              <w:left w:val="single" w:sz="4" w:space="0" w:color="000000"/>
              <w:bottom w:val="single" w:sz="4" w:space="0" w:color="000000"/>
              <w:right w:val="single" w:sz="4" w:space="0" w:color="000000"/>
            </w:tcBorders>
          </w:tcPr>
          <w:p>
            <w:pPr>
              <w:pStyle w:val="Normal"/>
              <w:widowControl w:val="false"/>
              <w:numPr>
                <w:ilvl w:val="0"/>
                <w:numId w:val="2"/>
              </w:numPr>
              <w:bidi w:val="0"/>
              <w:spacing w:lineRule="auto" w:line="240" w:before="0" w:after="200"/>
              <w:contextualSpacing w:val="false"/>
              <w:jc w:val="left"/>
              <w:rPr>
                <w:rFonts w:ascii="Times New Roman" w:hAnsi="Times New Roman" w:eastAsia="Times New Roman" w:cs="Times New Roman"/>
                <w:sz w:val="22"/>
                <w:szCs w:val="22"/>
                <w:lang w:val="ru-RU" w:eastAsia="ru-RU"/>
              </w:rPr>
            </w:pPr>
            <w:r>
              <w:rPr>
                <w:rFonts w:eastAsia="Times New Roman" w:cs="Times New Roman" w:ascii="Times New Roman" w:hAnsi="Times New Roman"/>
                <w:sz w:val="22"/>
                <w:szCs w:val="22"/>
                <w:lang w:val="ru-RU" w:eastAsia="ru-RU"/>
              </w:rPr>
              <w:t>черный</w:t>
            </w:r>
          </w:p>
        </w:tc>
      </w:tr>
      <w:tr>
        <w:trPr/>
        <w:tc>
          <w:tcPr>
            <w:tcW w:w="551" w:type="dxa"/>
            <w:vMerge w:val="continue"/>
            <w:tcBorders>
              <w:left w:val="single" w:sz="4" w:space="0" w:color="000000"/>
              <w:bottom w:val="single" w:sz="4" w:space="0" w:color="000000"/>
              <w:right w:val="single" w:sz="4" w:space="0" w:color="000000"/>
            </w:tcBorders>
          </w:tcPr>
          <w:p>
            <w:pPr>
              <w:pStyle w:val="ListParagraph"/>
              <w:widowControl w:val="false"/>
              <w:numPr>
                <w:ilvl w:val="0"/>
                <w:numId w:val="0"/>
              </w:numPr>
              <w:suppressAutoHyphens w:val="true"/>
              <w:bidi w:val="0"/>
              <w:snapToGrid w:val="false"/>
              <w:spacing w:lineRule="auto" w:line="240" w:before="0" w:after="0"/>
              <w:ind w:hanging="0" w:left="-113" w:right="0"/>
              <w:contextualSpacing/>
              <w:jc w:val="center"/>
              <w:rPr>
                <w:rFonts w:ascii="Times New Roman" w:hAnsi="Times New Roman" w:cs="Times New Roman"/>
                <w:sz w:val="22"/>
                <w:szCs w:val="22"/>
              </w:rPr>
            </w:pPr>
            <w:r>
              <w:rPr>
                <w:rFonts w:cs="Times New Roman" w:ascii="Times New Roman" w:hAnsi="Times New Roman"/>
                <w:sz w:val="22"/>
                <w:szCs w:val="22"/>
              </w:rPr>
            </w:r>
          </w:p>
        </w:tc>
        <w:tc>
          <w:tcPr>
            <w:tcW w:w="1810"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bidi w:val="0"/>
              <w:snapToGrid w:val="false"/>
              <w:spacing w:before="0" w:after="200"/>
              <w:ind w:hanging="0" w:left="0" w:right="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r>
          </w:p>
        </w:tc>
        <w:tc>
          <w:tcPr>
            <w:tcW w:w="694"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snapToGrid w:val="false"/>
              <w:spacing w:lineRule="auto" w:line="240" w:before="0" w:after="0"/>
              <w:ind w:hanging="0" w:left="0" w:right="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r>
          </w:p>
        </w:tc>
        <w:tc>
          <w:tcPr>
            <w:tcW w:w="859"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snapToGrid w:val="false"/>
              <w:spacing w:lineRule="auto" w:line="240" w:before="0" w:after="0"/>
              <w:ind w:hanging="0" w:left="0" w:right="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r>
          </w:p>
        </w:tc>
        <w:tc>
          <w:tcPr>
            <w:tcW w:w="3284" w:type="dxa"/>
            <w:tcBorders>
              <w:left w:val="single" w:sz="4" w:space="0" w:color="000000"/>
              <w:bottom w:val="single" w:sz="4" w:space="0" w:color="000000"/>
            </w:tcBorders>
          </w:tcPr>
          <w:p>
            <w:pPr>
              <w:pStyle w:val="Normal"/>
              <w:widowControl w:val="false"/>
              <w:numPr>
                <w:ilvl w:val="0"/>
                <w:numId w:val="2"/>
              </w:numPr>
              <w:bidi w:val="0"/>
              <w:spacing w:lineRule="auto" w:line="240" w:before="0" w:after="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t>Назначение</w:t>
            </w:r>
          </w:p>
        </w:tc>
        <w:tc>
          <w:tcPr>
            <w:tcW w:w="2881" w:type="dxa"/>
            <w:gridSpan w:val="2"/>
            <w:tcBorders>
              <w:left w:val="single" w:sz="4" w:space="0" w:color="000000"/>
              <w:bottom w:val="single" w:sz="4" w:space="0" w:color="000000"/>
              <w:right w:val="single" w:sz="4" w:space="0" w:color="000000"/>
            </w:tcBorders>
          </w:tcPr>
          <w:p>
            <w:pPr>
              <w:pStyle w:val="Normal"/>
              <w:widowControl w:val="false"/>
              <w:numPr>
                <w:ilvl w:val="0"/>
                <w:numId w:val="2"/>
              </w:numPr>
              <w:bidi w:val="0"/>
              <w:spacing w:lineRule="auto" w:line="240" w:before="0" w:after="20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t>по металлу, по ржавчине</w:t>
            </w:r>
          </w:p>
        </w:tc>
      </w:tr>
      <w:tr>
        <w:trPr/>
        <w:tc>
          <w:tcPr>
            <w:tcW w:w="551" w:type="dxa"/>
            <w:vMerge w:val="continue"/>
            <w:tcBorders>
              <w:left w:val="single" w:sz="4" w:space="0" w:color="000000"/>
              <w:bottom w:val="single" w:sz="4" w:space="0" w:color="000000"/>
              <w:right w:val="single" w:sz="4" w:space="0" w:color="000000"/>
            </w:tcBorders>
          </w:tcPr>
          <w:p>
            <w:pPr>
              <w:pStyle w:val="ListParagraph"/>
              <w:widowControl w:val="false"/>
              <w:numPr>
                <w:ilvl w:val="0"/>
                <w:numId w:val="0"/>
              </w:numPr>
              <w:suppressAutoHyphens w:val="true"/>
              <w:bidi w:val="0"/>
              <w:snapToGrid w:val="false"/>
              <w:spacing w:lineRule="auto" w:line="240" w:before="0" w:after="0"/>
              <w:ind w:hanging="0" w:left="-113" w:right="0"/>
              <w:contextualSpacing/>
              <w:jc w:val="center"/>
              <w:rPr>
                <w:rFonts w:ascii="Times New Roman" w:hAnsi="Times New Roman" w:cs="Times New Roman"/>
                <w:sz w:val="22"/>
                <w:szCs w:val="22"/>
              </w:rPr>
            </w:pPr>
            <w:r>
              <w:rPr>
                <w:rFonts w:cs="Times New Roman" w:ascii="Times New Roman" w:hAnsi="Times New Roman"/>
                <w:sz w:val="22"/>
                <w:szCs w:val="22"/>
              </w:rPr>
            </w:r>
          </w:p>
        </w:tc>
        <w:tc>
          <w:tcPr>
            <w:tcW w:w="1810"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bidi w:val="0"/>
              <w:snapToGrid w:val="false"/>
              <w:spacing w:before="0" w:after="200"/>
              <w:ind w:hanging="0" w:left="0" w:right="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r>
          </w:p>
        </w:tc>
        <w:tc>
          <w:tcPr>
            <w:tcW w:w="694"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snapToGrid w:val="false"/>
              <w:spacing w:lineRule="auto" w:line="240" w:before="0" w:after="0"/>
              <w:ind w:hanging="0" w:left="0" w:right="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r>
          </w:p>
        </w:tc>
        <w:tc>
          <w:tcPr>
            <w:tcW w:w="859"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snapToGrid w:val="false"/>
              <w:spacing w:lineRule="auto" w:line="240" w:before="0" w:after="0"/>
              <w:ind w:hanging="0" w:left="0" w:right="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r>
          </w:p>
        </w:tc>
        <w:tc>
          <w:tcPr>
            <w:tcW w:w="3284" w:type="dxa"/>
            <w:tcBorders>
              <w:left w:val="single" w:sz="4" w:space="0" w:color="000000"/>
              <w:bottom w:val="single" w:sz="4" w:space="0" w:color="000000"/>
            </w:tcBorders>
          </w:tcPr>
          <w:p>
            <w:pPr>
              <w:pStyle w:val="Normal"/>
              <w:widowControl w:val="false"/>
              <w:numPr>
                <w:ilvl w:val="0"/>
                <w:numId w:val="2"/>
              </w:numPr>
              <w:bidi w:val="0"/>
              <w:spacing w:lineRule="auto" w:line="240" w:before="0" w:after="0"/>
              <w:contextualSpacing w:val="false"/>
              <w:jc w:val="left"/>
              <w:rPr>
                <w:rFonts w:ascii="Times New Roman" w:hAnsi="Times New Roman" w:eastAsia="Times New Roman" w:cs="Times New Roman"/>
                <w:color w:val="auto"/>
                <w:kern w:val="0"/>
                <w:sz w:val="22"/>
                <w:szCs w:val="22"/>
                <w:lang w:val="ru-RU" w:eastAsia="ru-RU" w:bidi="ar-SA"/>
              </w:rPr>
            </w:pPr>
            <w:r>
              <w:rPr>
                <w:rFonts w:eastAsia="Times New Roman" w:cs="Times New Roman" w:ascii="Times New Roman" w:hAnsi="Times New Roman"/>
                <w:color w:val="auto"/>
                <w:kern w:val="0"/>
                <w:sz w:val="22"/>
                <w:szCs w:val="22"/>
                <w:lang w:val="ru-RU" w:eastAsia="ru-RU" w:bidi="ar-SA"/>
              </w:rPr>
              <w:t>Фасовка (объем)</w:t>
            </w:r>
          </w:p>
        </w:tc>
        <w:tc>
          <w:tcPr>
            <w:tcW w:w="2881" w:type="dxa"/>
            <w:gridSpan w:val="2"/>
            <w:tcBorders>
              <w:left w:val="single" w:sz="4" w:space="0" w:color="000000"/>
              <w:bottom w:val="single" w:sz="4" w:space="0" w:color="000000"/>
              <w:right w:val="single" w:sz="4" w:space="0" w:color="000000"/>
            </w:tcBorders>
          </w:tcPr>
          <w:p>
            <w:pPr>
              <w:pStyle w:val="Normal"/>
              <w:widowControl w:val="false"/>
              <w:numPr>
                <w:ilvl w:val="0"/>
                <w:numId w:val="2"/>
              </w:numPr>
              <w:bidi w:val="0"/>
              <w:spacing w:lineRule="auto" w:line="240" w:before="0" w:after="86"/>
              <w:contextualSpacing w:val="false"/>
              <w:jc w:val="left"/>
              <w:rPr/>
            </w:pPr>
            <w:r>
              <w:rPr>
                <w:rFonts w:cs="Times New Roman" w:ascii="Times New Roman" w:hAnsi="Times New Roman"/>
                <w:sz w:val="22"/>
                <w:szCs w:val="22"/>
              </w:rPr>
              <w:t>≥</w:t>
            </w:r>
            <w:r>
              <w:rPr>
                <w:rFonts w:eastAsia="Times New Roman" w:cs="Times New Roman" w:ascii="Times New Roman" w:hAnsi="Times New Roman"/>
                <w:sz w:val="22"/>
                <w:szCs w:val="22"/>
              </w:rPr>
              <w:t xml:space="preserve"> </w:t>
            </w:r>
            <w:r>
              <w:rPr>
                <w:rFonts w:cs="Times New Roman" w:ascii="Times New Roman" w:hAnsi="Times New Roman"/>
                <w:sz w:val="22"/>
                <w:szCs w:val="22"/>
              </w:rPr>
              <w:t>2,</w:t>
            </w:r>
            <w:r>
              <w:rPr>
                <w:rFonts w:cs="Times New Roman" w:ascii="Times New Roman" w:hAnsi="Times New Roman"/>
                <w:sz w:val="22"/>
                <w:szCs w:val="22"/>
                <w:lang w:val="en-US"/>
              </w:rPr>
              <w:t>6</w:t>
            </w:r>
            <w:r>
              <w:rPr>
                <w:rFonts w:cs="Times New Roman" w:ascii="Times New Roman" w:hAnsi="Times New Roman"/>
                <w:sz w:val="22"/>
                <w:szCs w:val="22"/>
              </w:rPr>
              <w:t xml:space="preserve"> и ≤ </w:t>
            </w:r>
            <w:r>
              <w:rPr>
                <w:rFonts w:cs="Times New Roman" w:ascii="Times New Roman" w:hAnsi="Times New Roman"/>
                <w:sz w:val="22"/>
                <w:szCs w:val="22"/>
                <w:lang w:val="en-US"/>
              </w:rPr>
              <w:t>3</w:t>
            </w:r>
            <w:r>
              <w:rPr>
                <w:rFonts w:cs="Times New Roman" w:ascii="Times New Roman" w:hAnsi="Times New Roman"/>
                <w:sz w:val="22"/>
                <w:szCs w:val="22"/>
              </w:rPr>
              <w:t xml:space="preserve"> Л; Д</w:t>
            </w:r>
          </w:p>
        </w:tc>
      </w:tr>
      <w:tr>
        <w:trPr/>
        <w:tc>
          <w:tcPr>
            <w:tcW w:w="551" w:type="dxa"/>
            <w:vMerge w:val="continue"/>
            <w:tcBorders>
              <w:left w:val="single" w:sz="4" w:space="0" w:color="000000"/>
              <w:bottom w:val="single" w:sz="4" w:space="0" w:color="000000"/>
              <w:right w:val="single" w:sz="4" w:space="0" w:color="000000"/>
            </w:tcBorders>
          </w:tcPr>
          <w:p>
            <w:pPr>
              <w:pStyle w:val="ListParagraph"/>
              <w:widowControl w:val="false"/>
              <w:numPr>
                <w:ilvl w:val="0"/>
                <w:numId w:val="0"/>
              </w:numPr>
              <w:suppressAutoHyphens w:val="true"/>
              <w:bidi w:val="0"/>
              <w:snapToGrid w:val="false"/>
              <w:spacing w:lineRule="auto" w:line="240" w:before="0" w:after="0"/>
              <w:ind w:hanging="0" w:left="-113" w:right="0"/>
              <w:contextualSpacing/>
              <w:jc w:val="center"/>
              <w:rPr>
                <w:rFonts w:ascii="Times New Roman" w:hAnsi="Times New Roman" w:cs="Times New Roman"/>
                <w:sz w:val="22"/>
                <w:szCs w:val="22"/>
              </w:rPr>
            </w:pPr>
            <w:r>
              <w:rPr>
                <w:rFonts w:cs="Times New Roman" w:ascii="Times New Roman" w:hAnsi="Times New Roman"/>
                <w:sz w:val="22"/>
                <w:szCs w:val="22"/>
              </w:rPr>
            </w:r>
          </w:p>
        </w:tc>
        <w:tc>
          <w:tcPr>
            <w:tcW w:w="1810"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bidi w:val="0"/>
              <w:snapToGrid w:val="false"/>
              <w:spacing w:before="0" w:after="200"/>
              <w:ind w:hanging="0" w:left="0" w:right="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r>
          </w:p>
        </w:tc>
        <w:tc>
          <w:tcPr>
            <w:tcW w:w="694"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snapToGrid w:val="false"/>
              <w:spacing w:lineRule="auto" w:line="240" w:before="0" w:after="0"/>
              <w:ind w:hanging="0" w:left="0" w:right="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r>
          </w:p>
        </w:tc>
        <w:tc>
          <w:tcPr>
            <w:tcW w:w="859"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snapToGrid w:val="false"/>
              <w:spacing w:lineRule="auto" w:line="240" w:before="0" w:after="0"/>
              <w:ind w:hanging="0" w:left="0" w:right="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r>
          </w:p>
        </w:tc>
        <w:tc>
          <w:tcPr>
            <w:tcW w:w="6165" w:type="dxa"/>
            <w:gridSpan w:val="3"/>
            <w:tcBorders>
              <w:left w:val="single" w:sz="4" w:space="0" w:color="000000"/>
              <w:bottom w:val="single" w:sz="4" w:space="0" w:color="000000"/>
              <w:right w:val="single" w:sz="4" w:space="0" w:color="000000"/>
            </w:tcBorders>
          </w:tcPr>
          <w:p>
            <w:pPr>
              <w:pStyle w:val="Normal"/>
              <w:widowControl w:val="false"/>
              <w:numPr>
                <w:ilvl w:val="0"/>
                <w:numId w:val="2"/>
              </w:numPr>
              <w:bidi w:val="0"/>
              <w:spacing w:lineRule="auto" w:line="240" w:before="0" w:after="0"/>
              <w:contextualSpacing w:val="false"/>
              <w:jc w:val="both"/>
              <w:rPr>
                <w:rFonts w:ascii="Times New Roman" w:hAnsi="Times New Roman" w:eastAsia="Times New Roman" w:cs="Times New Roman"/>
                <w:i/>
                <w:i/>
                <w:iCs/>
                <w:sz w:val="22"/>
                <w:szCs w:val="22"/>
                <w:lang w:eastAsia="ru-RU"/>
              </w:rPr>
            </w:pPr>
            <w:r>
              <w:rPr>
                <w:rFonts w:eastAsia="Times New Roman" w:cs="Times New Roman" w:ascii="Times New Roman" w:hAnsi="Times New Roman"/>
                <w:i w:val="false"/>
                <w:iCs w:val="false"/>
                <w:sz w:val="22"/>
                <w:szCs w:val="22"/>
                <w:lang w:eastAsia="ru-RU"/>
              </w:rPr>
              <w:t>Обоснование включения дополнительной информации в сведения о товаре:</w:t>
            </w:r>
          </w:p>
          <w:p>
            <w:pPr>
              <w:pStyle w:val="Normal"/>
              <w:widowControl w:val="false"/>
              <w:numPr>
                <w:ilvl w:val="0"/>
                <w:numId w:val="2"/>
              </w:numPr>
              <w:bidi w:val="0"/>
              <w:spacing w:lineRule="auto" w:line="240" w:before="0" w:after="0"/>
              <w:contextualSpacing w:val="false"/>
              <w:jc w:val="both"/>
              <w:rPr>
                <w:rFonts w:ascii="Times New Roman" w:hAnsi="Times New Roman" w:eastAsia="Times New Roman" w:cs="Times New Roman"/>
                <w:i/>
                <w:i/>
                <w:iCs/>
                <w:sz w:val="22"/>
                <w:szCs w:val="22"/>
                <w:lang w:eastAsia="ru-RU"/>
              </w:rPr>
            </w:pPr>
            <w:r>
              <w:rPr>
                <w:rFonts w:eastAsia="Times New Roman" w:cs="Times New Roman" w:ascii="Times New Roman" w:hAnsi="Times New Roman"/>
                <w:i/>
                <w:iCs/>
                <w:sz w:val="22"/>
                <w:szCs w:val="22"/>
                <w:lang w:eastAsia="ru-RU"/>
              </w:rPr>
              <w:t>Цвет - для достижения необходимого контраста при нанесении на уже существующее покрытие.</w:t>
            </w:r>
          </w:p>
          <w:p>
            <w:pPr>
              <w:pStyle w:val="Normal"/>
              <w:widowControl w:val="false"/>
              <w:numPr>
                <w:ilvl w:val="0"/>
                <w:numId w:val="2"/>
              </w:numPr>
              <w:bidi w:val="0"/>
              <w:spacing w:lineRule="auto" w:line="240" w:before="0" w:after="0"/>
              <w:contextualSpacing w:val="false"/>
              <w:jc w:val="both"/>
              <w:rPr>
                <w:rFonts w:ascii="Times New Roman" w:hAnsi="Times New Roman" w:eastAsia="Times New Roman" w:cs="Times New Roman"/>
                <w:i/>
                <w:i/>
                <w:iCs/>
                <w:sz w:val="22"/>
                <w:szCs w:val="22"/>
                <w:lang w:eastAsia="ru-RU"/>
              </w:rPr>
            </w:pPr>
            <w:r>
              <w:rPr>
                <w:rFonts w:eastAsia="Times New Roman" w:cs="Times New Roman" w:ascii="Times New Roman" w:hAnsi="Times New Roman"/>
                <w:i/>
                <w:iCs/>
                <w:sz w:val="22"/>
                <w:szCs w:val="22"/>
                <w:lang w:eastAsia="ru-RU"/>
              </w:rPr>
              <w:t>Назначение - для соблюдения химического состава и основных сфер применения.</w:t>
            </w:r>
          </w:p>
          <w:p>
            <w:pPr>
              <w:pStyle w:val="Normal"/>
              <w:widowControl w:val="false"/>
              <w:numPr>
                <w:ilvl w:val="0"/>
                <w:numId w:val="2"/>
              </w:numPr>
              <w:bidi w:val="0"/>
              <w:spacing w:lineRule="auto" w:line="240" w:before="0" w:after="0"/>
              <w:contextualSpacing w:val="false"/>
              <w:jc w:val="both"/>
              <w:rPr>
                <w:rFonts w:ascii="Times New Roman" w:hAnsi="Times New Roman" w:eastAsia="Times New Roman" w:cs="Times New Roman"/>
                <w:i/>
                <w:i/>
                <w:iCs/>
                <w:sz w:val="22"/>
                <w:szCs w:val="22"/>
                <w:lang w:eastAsia="ru-RU"/>
              </w:rPr>
            </w:pPr>
            <w:r>
              <w:rPr>
                <w:rFonts w:eastAsia="Times New Roman" w:cs="Times New Roman" w:ascii="Times New Roman" w:hAnsi="Times New Roman"/>
                <w:i/>
                <w:iCs/>
                <w:sz w:val="22"/>
                <w:szCs w:val="22"/>
                <w:lang w:eastAsia="ru-RU"/>
              </w:rPr>
              <w:t xml:space="preserve">Фасовка </w:t>
            </w:r>
            <w:r>
              <w:rPr>
                <w:rFonts w:eastAsia="Times New Roman" w:cs="Times New Roman" w:ascii="Times New Roman" w:hAnsi="Times New Roman"/>
                <w:i/>
                <w:iCs/>
                <w:color w:val="auto"/>
                <w:kern w:val="0"/>
                <w:sz w:val="22"/>
                <w:szCs w:val="22"/>
                <w:lang w:val="ru-RU" w:eastAsia="ru-RU" w:bidi="ar-SA"/>
              </w:rPr>
              <w:t>(объем) -</w:t>
            </w:r>
            <w:r>
              <w:rPr>
                <w:rFonts w:eastAsia="Times New Roman" w:cs="Times New Roman" w:ascii="Times New Roman" w:hAnsi="Times New Roman"/>
                <w:i/>
                <w:iCs/>
                <w:sz w:val="22"/>
                <w:szCs w:val="22"/>
                <w:lang w:eastAsia="ru-RU"/>
              </w:rPr>
              <w:t xml:space="preserve"> для безопасного использования товара, продления его сроков годности, сохранения потребительских свойств и обеспечения транспортировки по структурным подразделениям.</w:t>
            </w:r>
          </w:p>
          <w:p>
            <w:pPr>
              <w:pStyle w:val="Normal"/>
              <w:widowControl w:val="false"/>
              <w:numPr>
                <w:ilvl w:val="0"/>
                <w:numId w:val="2"/>
              </w:numPr>
              <w:bidi w:val="0"/>
              <w:spacing w:lineRule="auto" w:line="240" w:before="0" w:after="0"/>
              <w:contextualSpacing w:val="false"/>
              <w:jc w:val="both"/>
              <w:rPr>
                <w:rFonts w:ascii="Times New Roman" w:hAnsi="Times New Roman" w:eastAsia="Times New Roman" w:cs="Times New Roman"/>
                <w:i/>
                <w:i/>
                <w:iCs/>
                <w:sz w:val="22"/>
                <w:szCs w:val="22"/>
                <w:lang w:eastAsia="ru-RU"/>
              </w:rPr>
            </w:pPr>
            <w:r>
              <w:rPr>
                <w:rFonts w:eastAsia="Times New Roman" w:cs="Times New Roman" w:ascii="Times New Roman" w:hAnsi="Times New Roman"/>
                <w:i/>
                <w:iCs/>
                <w:sz w:val="22"/>
                <w:szCs w:val="22"/>
                <w:lang w:eastAsia="ru-RU"/>
              </w:rPr>
              <w:t>Указание таких требований не влечет за собой ограничение количества участников закупки.</w:t>
            </w:r>
          </w:p>
        </w:tc>
      </w:tr>
      <w:tr>
        <w:trPr/>
        <w:tc>
          <w:tcPr>
            <w:tcW w:w="551" w:type="dxa"/>
            <w:vMerge w:val="restart"/>
            <w:tcBorders>
              <w:left w:val="single" w:sz="4" w:space="0" w:color="000000"/>
              <w:bottom w:val="single" w:sz="4" w:space="0" w:color="000000"/>
              <w:right w:val="single" w:sz="4" w:space="0" w:color="000000"/>
            </w:tcBorders>
          </w:tcPr>
          <w:p>
            <w:pPr>
              <w:pStyle w:val="ListParagraph"/>
              <w:widowControl w:val="false"/>
              <w:numPr>
                <w:ilvl w:val="0"/>
                <w:numId w:val="2"/>
              </w:numPr>
              <w:suppressAutoHyphens w:val="true"/>
              <w:bidi w:val="0"/>
              <w:spacing w:lineRule="auto" w:line="240" w:before="0" w:after="0"/>
              <w:ind w:hanging="0" w:left="-113" w:right="0"/>
              <w:contextualSpacing/>
              <w:jc w:val="center"/>
              <w:rPr>
                <w:rFonts w:ascii="Times New Roman" w:hAnsi="Times New Roman" w:cs="Times New Roman"/>
                <w:sz w:val="22"/>
                <w:szCs w:val="22"/>
              </w:rPr>
            </w:pPr>
            <w:r>
              <w:rPr>
                <w:rFonts w:cs="Times New Roman" w:ascii="Times New Roman" w:hAnsi="Times New Roman"/>
                <w:sz w:val="22"/>
                <w:szCs w:val="22"/>
              </w:rPr>
              <w:t>7</w:t>
            </w:r>
          </w:p>
        </w:tc>
        <w:tc>
          <w:tcPr>
            <w:tcW w:w="1810" w:type="dxa"/>
            <w:vMerge w:val="restart"/>
            <w:tcBorders>
              <w:left w:val="single" w:sz="4" w:space="0" w:color="000000"/>
              <w:bottom w:val="single" w:sz="4" w:space="0" w:color="000000"/>
              <w:right w:val="single" w:sz="4" w:space="0" w:color="000000"/>
            </w:tcBorders>
          </w:tcPr>
          <w:p>
            <w:pPr>
              <w:pStyle w:val="Normal"/>
              <w:widowControl w:val="false"/>
              <w:numPr>
                <w:ilvl w:val="0"/>
                <w:numId w:val="2"/>
              </w:numPr>
              <w:bidi w:val="0"/>
              <w:spacing w:before="0" w:after="200"/>
              <w:contextualSpacing w:val="false"/>
              <w:jc w:val="left"/>
              <w:rPr/>
            </w:pPr>
            <w:r>
              <w:rPr>
                <w:rFonts w:eastAsia="Times New Roman" w:cs="Times New Roman" w:ascii="Times New Roman" w:hAnsi="Times New Roman"/>
                <w:color w:val="auto"/>
                <w:kern w:val="0"/>
                <w:sz w:val="22"/>
                <w:szCs w:val="22"/>
                <w:lang w:val="ru-RU" w:eastAsia="ru-RU" w:bidi="ar-SA"/>
              </w:rPr>
              <w:t>Эмаль</w:t>
            </w:r>
          </w:p>
          <w:p>
            <w:pPr>
              <w:pStyle w:val="Normal"/>
              <w:widowControl w:val="false"/>
              <w:numPr>
                <w:ilvl w:val="0"/>
                <w:numId w:val="2"/>
              </w:numPr>
              <w:bidi w:val="0"/>
              <w:spacing w:before="0" w:after="0"/>
              <w:contextualSpacing w:val="false"/>
              <w:jc w:val="left"/>
              <w:rPr>
                <w:rFonts w:ascii="Times New Roman" w:hAnsi="Times New Roman" w:eastAsia="Times New Roman" w:cs="Times New Roman"/>
                <w:color w:val="auto"/>
                <w:kern w:val="0"/>
                <w:sz w:val="22"/>
                <w:szCs w:val="22"/>
                <w:lang w:val="ru-RU" w:eastAsia="ru-RU" w:bidi="ar-SA"/>
              </w:rPr>
            </w:pPr>
            <w:hyperlink r:id="rId15" w:tgtFrame="_blank">
              <w:r>
                <w:rPr>
                  <w:rStyle w:val="Hyperlink"/>
                  <w:rFonts w:eastAsia="Times New Roman" w:cs="Times New Roman" w:ascii="Times New Roman" w:hAnsi="Times New Roman"/>
                  <w:color w:val="auto"/>
                  <w:kern w:val="0"/>
                  <w:sz w:val="22"/>
                  <w:szCs w:val="22"/>
                  <w:lang w:val="ru-RU" w:eastAsia="ru-RU" w:bidi="ar-SA"/>
                </w:rPr>
                <w:t>20.30.12.130-00000002</w:t>
              </w:r>
            </w:hyperlink>
          </w:p>
          <w:p>
            <w:pPr>
              <w:pStyle w:val="Normal"/>
              <w:widowControl w:val="false"/>
              <w:numPr>
                <w:ilvl w:val="0"/>
                <w:numId w:val="2"/>
              </w:numPr>
              <w:bidi w:val="0"/>
              <w:spacing w:before="0" w:after="0"/>
              <w:contextualSpacing w:val="false"/>
              <w:jc w:val="left"/>
              <w:rPr>
                <w:rFonts w:ascii="Times New Roman" w:hAnsi="Times New Roman" w:eastAsia="Times New Roman" w:cs="Times New Roman"/>
                <w:color w:val="auto"/>
                <w:kern w:val="0"/>
                <w:sz w:val="22"/>
                <w:szCs w:val="22"/>
                <w:lang w:val="ru-RU" w:eastAsia="ru-RU" w:bidi="ar-SA"/>
              </w:rPr>
            </w:pPr>
            <w:r>
              <w:rPr>
                <w:rFonts w:eastAsia="Times New Roman" w:cs="Times New Roman" w:ascii="Times New Roman" w:hAnsi="Times New Roman"/>
                <w:color w:val="auto"/>
                <w:kern w:val="0"/>
                <w:sz w:val="22"/>
                <w:szCs w:val="22"/>
                <w:lang w:val="ru-RU" w:eastAsia="ru-RU" w:bidi="ar-SA"/>
              </w:rPr>
            </w:r>
          </w:p>
        </w:tc>
        <w:tc>
          <w:tcPr>
            <w:tcW w:w="694" w:type="dxa"/>
            <w:vMerge w:val="restart"/>
            <w:tcBorders>
              <w:left w:val="single" w:sz="4" w:space="0" w:color="000000"/>
              <w:bottom w:val="single" w:sz="4" w:space="0" w:color="000000"/>
              <w:right w:val="single" w:sz="4" w:space="0" w:color="000000"/>
            </w:tcBorders>
          </w:tcPr>
          <w:p>
            <w:pPr>
              <w:pStyle w:val="Style23"/>
              <w:numPr>
                <w:ilvl w:val="0"/>
                <w:numId w:val="2"/>
              </w:numPr>
              <w:spacing w:before="0" w:after="200"/>
              <w:contextualSpacing w:val="false"/>
              <w:jc w:val="left"/>
              <w:rPr>
                <w:rFonts w:ascii="Times New Roman" w:hAnsi="Times New Roman" w:eastAsia="Times New Roman" w:cs="Times New Roman"/>
                <w:i w:val="false"/>
                <w:i w:val="false"/>
                <w:iCs w:val="false"/>
                <w:sz w:val="22"/>
                <w:szCs w:val="22"/>
                <w:lang w:eastAsia="ru-RU"/>
              </w:rPr>
            </w:pPr>
            <w:r>
              <w:rPr>
                <w:rFonts w:eastAsia="Times New Roman" w:cs="Times New Roman" w:ascii="Times New Roman" w:hAnsi="Times New Roman"/>
                <w:i w:val="false"/>
                <w:iCs w:val="false"/>
                <w:sz w:val="22"/>
                <w:szCs w:val="22"/>
                <w:lang w:eastAsia="ru-RU"/>
              </w:rPr>
              <w:t>35,1</w:t>
            </w:r>
          </w:p>
        </w:tc>
        <w:tc>
          <w:tcPr>
            <w:tcW w:w="859" w:type="dxa"/>
            <w:vMerge w:val="restart"/>
            <w:tcBorders>
              <w:left w:val="single" w:sz="4" w:space="0" w:color="000000"/>
              <w:bottom w:val="single" w:sz="4" w:space="0" w:color="000000"/>
              <w:right w:val="single" w:sz="4" w:space="0" w:color="000000"/>
            </w:tcBorders>
          </w:tcPr>
          <w:p>
            <w:pPr>
              <w:pStyle w:val="Normal"/>
              <w:widowControl w:val="false"/>
              <w:numPr>
                <w:ilvl w:val="0"/>
                <w:numId w:val="2"/>
              </w:numPr>
              <w:spacing w:lineRule="auto" w:line="240" w:before="0" w:after="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t>кг</w:t>
            </w:r>
          </w:p>
        </w:tc>
        <w:tc>
          <w:tcPr>
            <w:tcW w:w="3290" w:type="dxa"/>
            <w:gridSpan w:val="2"/>
            <w:tcBorders>
              <w:left w:val="single" w:sz="4" w:space="0" w:color="000000"/>
              <w:bottom w:val="single" w:sz="4" w:space="0" w:color="000000"/>
            </w:tcBorders>
          </w:tcPr>
          <w:p>
            <w:pPr>
              <w:pStyle w:val="Normal"/>
              <w:widowControl w:val="false"/>
              <w:numPr>
                <w:ilvl w:val="0"/>
                <w:numId w:val="2"/>
              </w:numPr>
              <w:bidi w:val="0"/>
              <w:spacing w:lineRule="auto" w:line="240" w:before="0" w:after="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t>Область применения</w:t>
            </w:r>
          </w:p>
        </w:tc>
        <w:tc>
          <w:tcPr>
            <w:tcW w:w="2875" w:type="dxa"/>
            <w:tcBorders>
              <w:left w:val="single" w:sz="4" w:space="0" w:color="000000"/>
              <w:bottom w:val="single" w:sz="4" w:space="0" w:color="000000"/>
              <w:right w:val="single" w:sz="4" w:space="0" w:color="000000"/>
            </w:tcBorders>
          </w:tcPr>
          <w:p>
            <w:pPr>
              <w:pStyle w:val="Style23"/>
              <w:widowControl w:val="false"/>
              <w:numPr>
                <w:ilvl w:val="0"/>
                <w:numId w:val="2"/>
              </w:numPr>
              <w:spacing w:lineRule="auto" w:line="240" w:before="0" w:after="0"/>
              <w:ind w:hanging="0" w:left="0" w:right="0"/>
              <w:contextualSpacing w:val="false"/>
              <w:jc w:val="left"/>
              <w:rPr>
                <w:rFonts w:ascii="Times New Roman" w:hAnsi="Times New Roman" w:eastAsia="Times New Roman" w:cs="Times New Roman"/>
                <w:color w:val="auto"/>
                <w:kern w:val="0"/>
                <w:sz w:val="22"/>
                <w:szCs w:val="22"/>
                <w:lang w:val="ru-RU" w:eastAsia="ru-RU" w:bidi="ar-SA"/>
              </w:rPr>
            </w:pPr>
            <w:r>
              <w:rPr>
                <w:rFonts w:eastAsia="Times New Roman" w:cs="Times New Roman" w:ascii="Times New Roman" w:hAnsi="Times New Roman"/>
                <w:color w:val="auto"/>
                <w:kern w:val="0"/>
                <w:sz w:val="22"/>
                <w:szCs w:val="22"/>
                <w:lang w:val="ru-RU" w:eastAsia="ru-RU" w:bidi="ar-SA"/>
              </w:rPr>
              <w:t>для наружных работ</w:t>
            </w:r>
          </w:p>
        </w:tc>
      </w:tr>
      <w:tr>
        <w:trPr/>
        <w:tc>
          <w:tcPr>
            <w:tcW w:w="551" w:type="dxa"/>
            <w:vMerge w:val="continue"/>
            <w:tcBorders>
              <w:left w:val="single" w:sz="4" w:space="0" w:color="000000"/>
              <w:bottom w:val="single" w:sz="4" w:space="0" w:color="000000"/>
              <w:right w:val="single" w:sz="4" w:space="0" w:color="000000"/>
            </w:tcBorders>
          </w:tcPr>
          <w:p>
            <w:pPr>
              <w:pStyle w:val="ListParagraph"/>
              <w:widowControl w:val="false"/>
              <w:numPr>
                <w:ilvl w:val="0"/>
                <w:numId w:val="0"/>
              </w:numPr>
              <w:suppressAutoHyphens w:val="true"/>
              <w:bidi w:val="0"/>
              <w:snapToGrid w:val="false"/>
              <w:spacing w:lineRule="auto" w:line="240" w:before="0" w:after="0"/>
              <w:ind w:hanging="0" w:left="-113" w:right="0"/>
              <w:contextualSpacing/>
              <w:jc w:val="center"/>
              <w:rPr>
                <w:rFonts w:ascii="Times New Roman" w:hAnsi="Times New Roman" w:cs="Times New Roman"/>
                <w:sz w:val="22"/>
                <w:szCs w:val="22"/>
              </w:rPr>
            </w:pPr>
            <w:r>
              <w:rPr>
                <w:rFonts w:cs="Times New Roman" w:ascii="Times New Roman" w:hAnsi="Times New Roman"/>
                <w:sz w:val="22"/>
                <w:szCs w:val="22"/>
              </w:rPr>
            </w:r>
          </w:p>
        </w:tc>
        <w:tc>
          <w:tcPr>
            <w:tcW w:w="1810"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bidi w:val="0"/>
              <w:snapToGrid w:val="false"/>
              <w:spacing w:before="0" w:after="200"/>
              <w:ind w:hanging="0" w:left="0" w:right="0"/>
              <w:contextualSpacing w:val="false"/>
              <w:jc w:val="left"/>
              <w:rPr>
                <w:rFonts w:ascii="Times New Roman" w:hAnsi="Times New Roman" w:cs="Times New Roman"/>
                <w:sz w:val="22"/>
                <w:szCs w:val="22"/>
              </w:rPr>
            </w:pPr>
            <w:r>
              <w:rPr>
                <w:rFonts w:cs="Times New Roman" w:ascii="Times New Roman" w:hAnsi="Times New Roman"/>
                <w:sz w:val="22"/>
                <w:szCs w:val="22"/>
              </w:rPr>
            </w:r>
          </w:p>
        </w:tc>
        <w:tc>
          <w:tcPr>
            <w:tcW w:w="694" w:type="dxa"/>
            <w:vMerge w:val="continue"/>
            <w:tcBorders>
              <w:left w:val="single" w:sz="4" w:space="0" w:color="000000"/>
              <w:bottom w:val="single" w:sz="4" w:space="0" w:color="000000"/>
              <w:right w:val="single" w:sz="4" w:space="0" w:color="000000"/>
            </w:tcBorders>
          </w:tcPr>
          <w:p>
            <w:pPr>
              <w:pStyle w:val="Style23"/>
              <w:numPr>
                <w:ilvl w:val="0"/>
                <w:numId w:val="0"/>
              </w:numPr>
              <w:snapToGrid w:val="false"/>
              <w:spacing w:before="0" w:after="200"/>
              <w:ind w:hanging="0" w:left="0" w:right="0"/>
              <w:contextualSpacing w:val="false"/>
              <w:jc w:val="left"/>
              <w:rPr>
                <w:rFonts w:ascii="Times New Roman" w:hAnsi="Times New Roman" w:cs="Times New Roman"/>
                <w:sz w:val="22"/>
                <w:szCs w:val="22"/>
              </w:rPr>
            </w:pPr>
            <w:r>
              <w:rPr>
                <w:rFonts w:cs="Times New Roman" w:ascii="Times New Roman" w:hAnsi="Times New Roman"/>
                <w:sz w:val="22"/>
                <w:szCs w:val="22"/>
              </w:rPr>
            </w:r>
          </w:p>
        </w:tc>
        <w:tc>
          <w:tcPr>
            <w:tcW w:w="859"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snapToGrid w:val="false"/>
              <w:spacing w:lineRule="auto" w:line="240" w:before="0" w:after="0"/>
              <w:ind w:hanging="0" w:left="0" w:right="0"/>
              <w:contextualSpacing w:val="false"/>
              <w:jc w:val="left"/>
              <w:rPr>
                <w:rFonts w:ascii="Times New Roman" w:hAnsi="Times New Roman" w:cs="Times New Roman"/>
                <w:sz w:val="22"/>
                <w:szCs w:val="22"/>
              </w:rPr>
            </w:pPr>
            <w:r>
              <w:rPr>
                <w:rFonts w:cs="Times New Roman" w:ascii="Times New Roman" w:hAnsi="Times New Roman"/>
                <w:sz w:val="22"/>
                <w:szCs w:val="22"/>
              </w:rPr>
            </w:r>
          </w:p>
        </w:tc>
        <w:tc>
          <w:tcPr>
            <w:tcW w:w="3290" w:type="dxa"/>
            <w:gridSpan w:val="2"/>
            <w:tcBorders>
              <w:left w:val="single" w:sz="4" w:space="0" w:color="000000"/>
              <w:bottom w:val="single" w:sz="4" w:space="0" w:color="000000"/>
            </w:tcBorders>
          </w:tcPr>
          <w:p>
            <w:pPr>
              <w:pStyle w:val="Normal"/>
              <w:widowControl w:val="false"/>
              <w:numPr>
                <w:ilvl w:val="0"/>
                <w:numId w:val="2"/>
              </w:numPr>
              <w:bidi w:val="0"/>
              <w:spacing w:lineRule="auto" w:line="240" w:before="0" w:after="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t>Тип эмали</w:t>
            </w:r>
          </w:p>
        </w:tc>
        <w:tc>
          <w:tcPr>
            <w:tcW w:w="2875" w:type="dxa"/>
            <w:tcBorders>
              <w:left w:val="single" w:sz="4" w:space="0" w:color="000000"/>
              <w:bottom w:val="single" w:sz="4" w:space="0" w:color="000000"/>
              <w:right w:val="single" w:sz="4" w:space="0" w:color="000000"/>
            </w:tcBorders>
          </w:tcPr>
          <w:p>
            <w:pPr>
              <w:pStyle w:val="Normal"/>
              <w:widowControl w:val="false"/>
              <w:numPr>
                <w:ilvl w:val="0"/>
                <w:numId w:val="2"/>
              </w:numPr>
              <w:bidi w:val="0"/>
              <w:spacing w:lineRule="auto" w:line="240" w:before="0" w:after="0"/>
              <w:contextualSpacing w:val="false"/>
              <w:jc w:val="left"/>
              <w:rPr>
                <w:rFonts w:ascii="Times New Roman" w:hAnsi="Times New Roman" w:eastAsia="Times New Roman" w:cs="Times New Roman"/>
                <w:color w:val="auto"/>
                <w:kern w:val="0"/>
                <w:sz w:val="22"/>
                <w:szCs w:val="22"/>
                <w:lang w:val="ru-RU" w:eastAsia="ru-RU" w:bidi="ar-SA"/>
              </w:rPr>
            </w:pPr>
            <w:r>
              <w:rPr>
                <w:rFonts w:eastAsia="Times New Roman" w:cs="Times New Roman" w:ascii="Times New Roman" w:hAnsi="Times New Roman"/>
                <w:color w:val="auto"/>
                <w:kern w:val="0"/>
                <w:sz w:val="22"/>
                <w:szCs w:val="22"/>
                <w:lang w:val="ru-RU" w:eastAsia="ru-RU" w:bidi="ar-SA"/>
              </w:rPr>
              <w:t>пентафталевая (ПФ)</w:t>
            </w:r>
          </w:p>
        </w:tc>
      </w:tr>
      <w:tr>
        <w:trPr/>
        <w:tc>
          <w:tcPr>
            <w:tcW w:w="551" w:type="dxa"/>
            <w:vMerge w:val="continue"/>
            <w:tcBorders>
              <w:left w:val="single" w:sz="4" w:space="0" w:color="000000"/>
              <w:bottom w:val="single" w:sz="4" w:space="0" w:color="000000"/>
              <w:right w:val="single" w:sz="4" w:space="0" w:color="000000"/>
            </w:tcBorders>
          </w:tcPr>
          <w:p>
            <w:pPr>
              <w:pStyle w:val="ListParagraph"/>
              <w:widowControl w:val="false"/>
              <w:numPr>
                <w:ilvl w:val="0"/>
                <w:numId w:val="0"/>
              </w:numPr>
              <w:suppressAutoHyphens w:val="true"/>
              <w:bidi w:val="0"/>
              <w:snapToGrid w:val="false"/>
              <w:spacing w:lineRule="auto" w:line="240" w:before="0" w:after="0"/>
              <w:ind w:hanging="0" w:left="-113" w:right="0"/>
              <w:contextualSpacing/>
              <w:jc w:val="center"/>
              <w:rPr>
                <w:rFonts w:ascii="Times New Roman" w:hAnsi="Times New Roman" w:cs="Times New Roman"/>
                <w:sz w:val="22"/>
                <w:szCs w:val="22"/>
              </w:rPr>
            </w:pPr>
            <w:r>
              <w:rPr>
                <w:rFonts w:cs="Times New Roman" w:ascii="Times New Roman" w:hAnsi="Times New Roman"/>
                <w:sz w:val="22"/>
                <w:szCs w:val="22"/>
              </w:rPr>
            </w:r>
          </w:p>
        </w:tc>
        <w:tc>
          <w:tcPr>
            <w:tcW w:w="1810"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bidi w:val="0"/>
              <w:snapToGrid w:val="false"/>
              <w:spacing w:before="0" w:after="200"/>
              <w:ind w:hanging="0" w:left="0" w:right="0"/>
              <w:contextualSpacing w:val="false"/>
              <w:jc w:val="left"/>
              <w:rPr>
                <w:rFonts w:ascii="Times New Roman" w:hAnsi="Times New Roman" w:cs="Times New Roman"/>
                <w:sz w:val="22"/>
                <w:szCs w:val="22"/>
              </w:rPr>
            </w:pPr>
            <w:r>
              <w:rPr>
                <w:rFonts w:cs="Times New Roman" w:ascii="Times New Roman" w:hAnsi="Times New Roman"/>
                <w:sz w:val="22"/>
                <w:szCs w:val="22"/>
              </w:rPr>
            </w:r>
          </w:p>
        </w:tc>
        <w:tc>
          <w:tcPr>
            <w:tcW w:w="694" w:type="dxa"/>
            <w:vMerge w:val="continue"/>
            <w:tcBorders>
              <w:left w:val="single" w:sz="4" w:space="0" w:color="000000"/>
              <w:bottom w:val="single" w:sz="4" w:space="0" w:color="000000"/>
              <w:right w:val="single" w:sz="4" w:space="0" w:color="000000"/>
            </w:tcBorders>
          </w:tcPr>
          <w:p>
            <w:pPr>
              <w:pStyle w:val="Style23"/>
              <w:numPr>
                <w:ilvl w:val="0"/>
                <w:numId w:val="0"/>
              </w:numPr>
              <w:snapToGrid w:val="false"/>
              <w:spacing w:before="0" w:after="200"/>
              <w:ind w:hanging="0" w:left="0" w:right="0"/>
              <w:contextualSpacing w:val="false"/>
              <w:jc w:val="left"/>
              <w:rPr>
                <w:rFonts w:ascii="Times New Roman" w:hAnsi="Times New Roman" w:cs="Times New Roman"/>
                <w:sz w:val="22"/>
                <w:szCs w:val="22"/>
              </w:rPr>
            </w:pPr>
            <w:r>
              <w:rPr>
                <w:rFonts w:cs="Times New Roman" w:ascii="Times New Roman" w:hAnsi="Times New Roman"/>
                <w:sz w:val="22"/>
                <w:szCs w:val="22"/>
              </w:rPr>
            </w:r>
          </w:p>
        </w:tc>
        <w:tc>
          <w:tcPr>
            <w:tcW w:w="859"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snapToGrid w:val="false"/>
              <w:spacing w:lineRule="auto" w:line="240" w:before="0" w:after="0"/>
              <w:ind w:hanging="0" w:left="0" w:right="0"/>
              <w:contextualSpacing w:val="false"/>
              <w:jc w:val="left"/>
              <w:rPr>
                <w:rFonts w:ascii="Times New Roman" w:hAnsi="Times New Roman" w:cs="Times New Roman"/>
                <w:sz w:val="22"/>
                <w:szCs w:val="22"/>
              </w:rPr>
            </w:pPr>
            <w:r>
              <w:rPr>
                <w:rFonts w:cs="Times New Roman" w:ascii="Times New Roman" w:hAnsi="Times New Roman"/>
                <w:sz w:val="22"/>
                <w:szCs w:val="22"/>
              </w:rPr>
            </w:r>
          </w:p>
        </w:tc>
        <w:tc>
          <w:tcPr>
            <w:tcW w:w="3290" w:type="dxa"/>
            <w:gridSpan w:val="2"/>
            <w:tcBorders>
              <w:left w:val="single" w:sz="4" w:space="0" w:color="000000"/>
              <w:bottom w:val="single" w:sz="4" w:space="0" w:color="000000"/>
            </w:tcBorders>
          </w:tcPr>
          <w:p>
            <w:pPr>
              <w:pStyle w:val="Normal"/>
              <w:widowControl w:val="false"/>
              <w:numPr>
                <w:ilvl w:val="0"/>
                <w:numId w:val="2"/>
              </w:numPr>
              <w:bidi w:val="0"/>
              <w:spacing w:lineRule="auto" w:line="240" w:before="0" w:after="20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t>Группа</w:t>
            </w:r>
          </w:p>
        </w:tc>
        <w:tc>
          <w:tcPr>
            <w:tcW w:w="2875" w:type="dxa"/>
            <w:tcBorders>
              <w:left w:val="single" w:sz="4" w:space="0" w:color="000000"/>
              <w:bottom w:val="single" w:sz="4" w:space="0" w:color="000000"/>
              <w:right w:val="single" w:sz="4" w:space="0" w:color="000000"/>
            </w:tcBorders>
          </w:tcPr>
          <w:p>
            <w:pPr>
              <w:pStyle w:val="Normal"/>
              <w:widowControl w:val="false"/>
              <w:numPr>
                <w:ilvl w:val="0"/>
                <w:numId w:val="2"/>
              </w:numPr>
              <w:bidi w:val="0"/>
              <w:spacing w:lineRule="auto" w:line="240" w:before="0" w:after="20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t>атмосферостойкая (1)</w:t>
            </w:r>
          </w:p>
        </w:tc>
      </w:tr>
      <w:tr>
        <w:trPr/>
        <w:tc>
          <w:tcPr>
            <w:tcW w:w="551" w:type="dxa"/>
            <w:vMerge w:val="continue"/>
            <w:tcBorders>
              <w:left w:val="single" w:sz="4" w:space="0" w:color="000000"/>
              <w:bottom w:val="single" w:sz="4" w:space="0" w:color="000000"/>
              <w:right w:val="single" w:sz="4" w:space="0" w:color="000000"/>
            </w:tcBorders>
          </w:tcPr>
          <w:p>
            <w:pPr>
              <w:pStyle w:val="ListParagraph"/>
              <w:widowControl w:val="false"/>
              <w:numPr>
                <w:ilvl w:val="0"/>
                <w:numId w:val="0"/>
              </w:numPr>
              <w:suppressAutoHyphens w:val="true"/>
              <w:bidi w:val="0"/>
              <w:snapToGrid w:val="false"/>
              <w:spacing w:lineRule="auto" w:line="240" w:before="0" w:after="0"/>
              <w:ind w:hanging="0" w:left="-113" w:right="0"/>
              <w:contextualSpacing/>
              <w:jc w:val="center"/>
              <w:rPr>
                <w:rFonts w:ascii="Times New Roman" w:hAnsi="Times New Roman" w:cs="Times New Roman"/>
                <w:sz w:val="22"/>
                <w:szCs w:val="22"/>
              </w:rPr>
            </w:pPr>
            <w:r>
              <w:rPr>
                <w:rFonts w:cs="Times New Roman" w:ascii="Times New Roman" w:hAnsi="Times New Roman"/>
                <w:sz w:val="22"/>
                <w:szCs w:val="22"/>
              </w:rPr>
            </w:r>
          </w:p>
        </w:tc>
        <w:tc>
          <w:tcPr>
            <w:tcW w:w="1810"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bidi w:val="0"/>
              <w:snapToGrid w:val="false"/>
              <w:spacing w:before="0" w:after="200"/>
              <w:ind w:hanging="0" w:left="0" w:right="0"/>
              <w:contextualSpacing w:val="false"/>
              <w:jc w:val="left"/>
              <w:rPr>
                <w:rFonts w:ascii="Times New Roman" w:hAnsi="Times New Roman" w:cs="Times New Roman"/>
                <w:sz w:val="22"/>
                <w:szCs w:val="22"/>
              </w:rPr>
            </w:pPr>
            <w:r>
              <w:rPr>
                <w:rFonts w:cs="Times New Roman" w:ascii="Times New Roman" w:hAnsi="Times New Roman"/>
                <w:sz w:val="22"/>
                <w:szCs w:val="22"/>
              </w:rPr>
            </w:r>
          </w:p>
        </w:tc>
        <w:tc>
          <w:tcPr>
            <w:tcW w:w="694" w:type="dxa"/>
            <w:vMerge w:val="continue"/>
            <w:tcBorders>
              <w:left w:val="single" w:sz="4" w:space="0" w:color="000000"/>
              <w:bottom w:val="single" w:sz="4" w:space="0" w:color="000000"/>
              <w:right w:val="single" w:sz="4" w:space="0" w:color="000000"/>
            </w:tcBorders>
          </w:tcPr>
          <w:p>
            <w:pPr>
              <w:pStyle w:val="Style23"/>
              <w:numPr>
                <w:ilvl w:val="0"/>
                <w:numId w:val="0"/>
              </w:numPr>
              <w:snapToGrid w:val="false"/>
              <w:spacing w:before="0" w:after="200"/>
              <w:ind w:hanging="0" w:left="0" w:right="0"/>
              <w:contextualSpacing w:val="false"/>
              <w:jc w:val="left"/>
              <w:rPr>
                <w:rFonts w:ascii="Times New Roman" w:hAnsi="Times New Roman" w:cs="Times New Roman"/>
                <w:sz w:val="22"/>
                <w:szCs w:val="22"/>
              </w:rPr>
            </w:pPr>
            <w:r>
              <w:rPr>
                <w:rFonts w:cs="Times New Roman" w:ascii="Times New Roman" w:hAnsi="Times New Roman"/>
                <w:sz w:val="22"/>
                <w:szCs w:val="22"/>
              </w:rPr>
            </w:r>
          </w:p>
        </w:tc>
        <w:tc>
          <w:tcPr>
            <w:tcW w:w="859"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snapToGrid w:val="false"/>
              <w:spacing w:lineRule="auto" w:line="240" w:before="0" w:after="0"/>
              <w:ind w:hanging="0" w:left="0" w:right="0"/>
              <w:contextualSpacing w:val="false"/>
              <w:jc w:val="left"/>
              <w:rPr>
                <w:rFonts w:ascii="Times New Roman" w:hAnsi="Times New Roman" w:cs="Times New Roman"/>
                <w:sz w:val="22"/>
                <w:szCs w:val="22"/>
              </w:rPr>
            </w:pPr>
            <w:r>
              <w:rPr>
                <w:rFonts w:cs="Times New Roman" w:ascii="Times New Roman" w:hAnsi="Times New Roman"/>
                <w:sz w:val="22"/>
                <w:szCs w:val="22"/>
              </w:rPr>
            </w:r>
          </w:p>
        </w:tc>
        <w:tc>
          <w:tcPr>
            <w:tcW w:w="6165" w:type="dxa"/>
            <w:gridSpan w:val="3"/>
            <w:tcBorders>
              <w:left w:val="single" w:sz="4" w:space="0" w:color="000000"/>
              <w:bottom w:val="single" w:sz="4" w:space="0" w:color="000000"/>
              <w:right w:val="single" w:sz="4" w:space="0" w:color="000000"/>
            </w:tcBorders>
          </w:tcPr>
          <w:p>
            <w:pPr>
              <w:pStyle w:val="Normal"/>
              <w:widowControl w:val="false"/>
              <w:numPr>
                <w:ilvl w:val="0"/>
                <w:numId w:val="2"/>
              </w:numPr>
              <w:bidi w:val="0"/>
              <w:spacing w:lineRule="auto" w:line="240" w:before="0" w:after="0"/>
              <w:contextualSpacing w:val="false"/>
              <w:jc w:val="left"/>
              <w:rPr>
                <w:i/>
                <w:i/>
                <w:iCs/>
              </w:rPr>
            </w:pPr>
            <w:r>
              <w:rPr>
                <w:i/>
                <w:iCs/>
              </w:rPr>
              <w:t>Дополнительные характеристики:</w:t>
            </w:r>
          </w:p>
        </w:tc>
      </w:tr>
      <w:tr>
        <w:trPr/>
        <w:tc>
          <w:tcPr>
            <w:tcW w:w="551" w:type="dxa"/>
            <w:vMerge w:val="continue"/>
            <w:tcBorders>
              <w:left w:val="single" w:sz="4" w:space="0" w:color="000000"/>
              <w:bottom w:val="single" w:sz="4" w:space="0" w:color="000000"/>
              <w:right w:val="single" w:sz="4" w:space="0" w:color="000000"/>
            </w:tcBorders>
          </w:tcPr>
          <w:p>
            <w:pPr>
              <w:pStyle w:val="ListParagraph"/>
              <w:widowControl w:val="false"/>
              <w:numPr>
                <w:ilvl w:val="0"/>
                <w:numId w:val="0"/>
              </w:numPr>
              <w:suppressAutoHyphens w:val="true"/>
              <w:bidi w:val="0"/>
              <w:snapToGrid w:val="false"/>
              <w:spacing w:lineRule="auto" w:line="240" w:before="0" w:after="0"/>
              <w:ind w:hanging="0" w:left="-113" w:right="0"/>
              <w:contextualSpacing/>
              <w:jc w:val="center"/>
              <w:rPr>
                <w:rFonts w:ascii="Times New Roman" w:hAnsi="Times New Roman" w:cs="Times New Roman"/>
                <w:sz w:val="22"/>
                <w:szCs w:val="22"/>
              </w:rPr>
            </w:pPr>
            <w:r>
              <w:rPr>
                <w:rFonts w:cs="Times New Roman" w:ascii="Times New Roman" w:hAnsi="Times New Roman"/>
                <w:sz w:val="22"/>
                <w:szCs w:val="22"/>
              </w:rPr>
            </w:r>
          </w:p>
        </w:tc>
        <w:tc>
          <w:tcPr>
            <w:tcW w:w="1810"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bidi w:val="0"/>
              <w:snapToGrid w:val="false"/>
              <w:spacing w:before="0" w:after="200"/>
              <w:ind w:hanging="0" w:left="0" w:right="0"/>
              <w:contextualSpacing w:val="false"/>
              <w:jc w:val="left"/>
              <w:rPr>
                <w:rFonts w:ascii="Times New Roman" w:hAnsi="Times New Roman" w:cs="Times New Roman"/>
                <w:sz w:val="22"/>
                <w:szCs w:val="22"/>
              </w:rPr>
            </w:pPr>
            <w:r>
              <w:rPr>
                <w:rFonts w:cs="Times New Roman" w:ascii="Times New Roman" w:hAnsi="Times New Roman"/>
                <w:sz w:val="22"/>
                <w:szCs w:val="22"/>
              </w:rPr>
            </w:r>
          </w:p>
        </w:tc>
        <w:tc>
          <w:tcPr>
            <w:tcW w:w="694" w:type="dxa"/>
            <w:vMerge w:val="continue"/>
            <w:tcBorders>
              <w:left w:val="single" w:sz="4" w:space="0" w:color="000000"/>
              <w:bottom w:val="single" w:sz="4" w:space="0" w:color="000000"/>
              <w:right w:val="single" w:sz="4" w:space="0" w:color="000000"/>
            </w:tcBorders>
          </w:tcPr>
          <w:p>
            <w:pPr>
              <w:pStyle w:val="Style23"/>
              <w:numPr>
                <w:ilvl w:val="0"/>
                <w:numId w:val="0"/>
              </w:numPr>
              <w:snapToGrid w:val="false"/>
              <w:spacing w:before="0" w:after="200"/>
              <w:ind w:hanging="0" w:left="0" w:right="0"/>
              <w:contextualSpacing w:val="false"/>
              <w:jc w:val="left"/>
              <w:rPr>
                <w:rFonts w:ascii="Times New Roman" w:hAnsi="Times New Roman" w:cs="Times New Roman"/>
                <w:sz w:val="22"/>
                <w:szCs w:val="22"/>
              </w:rPr>
            </w:pPr>
            <w:r>
              <w:rPr>
                <w:rFonts w:cs="Times New Roman" w:ascii="Times New Roman" w:hAnsi="Times New Roman"/>
                <w:sz w:val="22"/>
                <w:szCs w:val="22"/>
              </w:rPr>
            </w:r>
          </w:p>
        </w:tc>
        <w:tc>
          <w:tcPr>
            <w:tcW w:w="859"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snapToGrid w:val="false"/>
              <w:spacing w:lineRule="auto" w:line="240" w:before="0" w:after="0"/>
              <w:ind w:hanging="0" w:left="0" w:right="0"/>
              <w:contextualSpacing w:val="false"/>
              <w:jc w:val="left"/>
              <w:rPr>
                <w:rFonts w:ascii="Times New Roman" w:hAnsi="Times New Roman" w:cs="Times New Roman"/>
                <w:sz w:val="22"/>
                <w:szCs w:val="22"/>
              </w:rPr>
            </w:pPr>
            <w:r>
              <w:rPr>
                <w:rFonts w:cs="Times New Roman" w:ascii="Times New Roman" w:hAnsi="Times New Roman"/>
                <w:sz w:val="22"/>
                <w:szCs w:val="22"/>
              </w:rPr>
            </w:r>
          </w:p>
        </w:tc>
        <w:tc>
          <w:tcPr>
            <w:tcW w:w="3290" w:type="dxa"/>
            <w:gridSpan w:val="2"/>
            <w:tcBorders>
              <w:left w:val="single" w:sz="4" w:space="0" w:color="000000"/>
              <w:bottom w:val="single" w:sz="4" w:space="0" w:color="000000"/>
            </w:tcBorders>
          </w:tcPr>
          <w:p>
            <w:pPr>
              <w:pStyle w:val="Normal"/>
              <w:widowControl w:val="false"/>
              <w:numPr>
                <w:ilvl w:val="0"/>
                <w:numId w:val="2"/>
              </w:numPr>
              <w:bidi w:val="0"/>
              <w:spacing w:lineRule="auto" w:line="240" w:before="0" w:after="0"/>
              <w:contextualSpacing w:val="false"/>
              <w:jc w:val="left"/>
              <w:rPr>
                <w:rFonts w:ascii="Times New Roman" w:hAnsi="Times New Roman" w:eastAsia="Times New Roman" w:cs="Times New Roman"/>
                <w:bCs/>
                <w:color w:val="000000"/>
                <w:sz w:val="22"/>
                <w:szCs w:val="22"/>
                <w:lang w:eastAsia="ru-RU"/>
              </w:rPr>
            </w:pPr>
            <w:r>
              <w:rPr>
                <w:rFonts w:eastAsia="Times New Roman" w:cs="Times New Roman" w:ascii="Times New Roman" w:hAnsi="Times New Roman"/>
                <w:bCs/>
                <w:color w:val="000000"/>
                <w:sz w:val="22"/>
                <w:szCs w:val="22"/>
                <w:lang w:eastAsia="ru-RU"/>
              </w:rPr>
              <w:t>Цвет</w:t>
            </w:r>
          </w:p>
        </w:tc>
        <w:tc>
          <w:tcPr>
            <w:tcW w:w="2875" w:type="dxa"/>
            <w:tcBorders>
              <w:left w:val="single" w:sz="4" w:space="0" w:color="000000"/>
              <w:bottom w:val="single" w:sz="4" w:space="0" w:color="000000"/>
              <w:right w:val="single" w:sz="4" w:space="0" w:color="000000"/>
            </w:tcBorders>
          </w:tcPr>
          <w:p>
            <w:pPr>
              <w:pStyle w:val="Normal"/>
              <w:widowControl w:val="false"/>
              <w:numPr>
                <w:ilvl w:val="0"/>
                <w:numId w:val="2"/>
              </w:numPr>
              <w:bidi w:val="0"/>
              <w:spacing w:lineRule="auto" w:line="240" w:before="0" w:after="200"/>
              <w:contextualSpacing w:val="false"/>
              <w:jc w:val="left"/>
              <w:rPr>
                <w:rFonts w:ascii="Times New Roman" w:hAnsi="Times New Roman" w:eastAsia="Times New Roman" w:cs="Times New Roman"/>
                <w:sz w:val="22"/>
                <w:szCs w:val="22"/>
                <w:lang w:val="ru-RU" w:eastAsia="ru-RU"/>
              </w:rPr>
            </w:pPr>
            <w:r>
              <w:rPr>
                <w:rFonts w:eastAsia="Times New Roman" w:cs="Times New Roman" w:ascii="Times New Roman" w:hAnsi="Times New Roman"/>
                <w:sz w:val="22"/>
                <w:szCs w:val="22"/>
                <w:lang w:val="ru-RU" w:eastAsia="ru-RU"/>
              </w:rPr>
              <w:t>серый</w:t>
            </w:r>
          </w:p>
        </w:tc>
      </w:tr>
      <w:tr>
        <w:trPr/>
        <w:tc>
          <w:tcPr>
            <w:tcW w:w="551" w:type="dxa"/>
            <w:vMerge w:val="continue"/>
            <w:tcBorders>
              <w:left w:val="single" w:sz="4" w:space="0" w:color="000000"/>
              <w:bottom w:val="single" w:sz="4" w:space="0" w:color="000000"/>
              <w:right w:val="single" w:sz="4" w:space="0" w:color="000000"/>
            </w:tcBorders>
          </w:tcPr>
          <w:p>
            <w:pPr>
              <w:pStyle w:val="ListParagraph"/>
              <w:widowControl w:val="false"/>
              <w:numPr>
                <w:ilvl w:val="0"/>
                <w:numId w:val="0"/>
              </w:numPr>
              <w:suppressAutoHyphens w:val="true"/>
              <w:bidi w:val="0"/>
              <w:snapToGrid w:val="false"/>
              <w:spacing w:lineRule="auto" w:line="240" w:before="0" w:after="0"/>
              <w:ind w:hanging="0" w:left="-113" w:right="0"/>
              <w:contextualSpacing/>
              <w:jc w:val="center"/>
              <w:rPr>
                <w:rFonts w:ascii="Times New Roman" w:hAnsi="Times New Roman" w:cs="Times New Roman"/>
                <w:sz w:val="22"/>
                <w:szCs w:val="22"/>
              </w:rPr>
            </w:pPr>
            <w:r>
              <w:rPr>
                <w:rFonts w:cs="Times New Roman" w:ascii="Times New Roman" w:hAnsi="Times New Roman"/>
                <w:sz w:val="22"/>
                <w:szCs w:val="22"/>
              </w:rPr>
            </w:r>
          </w:p>
        </w:tc>
        <w:tc>
          <w:tcPr>
            <w:tcW w:w="1810"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bidi w:val="0"/>
              <w:snapToGrid w:val="false"/>
              <w:spacing w:before="0" w:after="200"/>
              <w:ind w:hanging="0" w:left="0" w:right="0"/>
              <w:contextualSpacing w:val="false"/>
              <w:jc w:val="left"/>
              <w:rPr>
                <w:rFonts w:ascii="Times New Roman" w:hAnsi="Times New Roman" w:cs="Times New Roman"/>
                <w:sz w:val="22"/>
                <w:szCs w:val="22"/>
              </w:rPr>
            </w:pPr>
            <w:r>
              <w:rPr>
                <w:rFonts w:cs="Times New Roman" w:ascii="Times New Roman" w:hAnsi="Times New Roman"/>
                <w:sz w:val="22"/>
                <w:szCs w:val="22"/>
              </w:rPr>
            </w:r>
          </w:p>
        </w:tc>
        <w:tc>
          <w:tcPr>
            <w:tcW w:w="694" w:type="dxa"/>
            <w:vMerge w:val="continue"/>
            <w:tcBorders>
              <w:left w:val="single" w:sz="4" w:space="0" w:color="000000"/>
              <w:bottom w:val="single" w:sz="4" w:space="0" w:color="000000"/>
              <w:right w:val="single" w:sz="4" w:space="0" w:color="000000"/>
            </w:tcBorders>
          </w:tcPr>
          <w:p>
            <w:pPr>
              <w:pStyle w:val="Style23"/>
              <w:numPr>
                <w:ilvl w:val="0"/>
                <w:numId w:val="0"/>
              </w:numPr>
              <w:snapToGrid w:val="false"/>
              <w:spacing w:before="0" w:after="200"/>
              <w:ind w:hanging="0" w:left="0" w:right="0"/>
              <w:contextualSpacing w:val="false"/>
              <w:jc w:val="left"/>
              <w:rPr>
                <w:rFonts w:ascii="Times New Roman" w:hAnsi="Times New Roman" w:cs="Times New Roman"/>
                <w:sz w:val="22"/>
                <w:szCs w:val="22"/>
              </w:rPr>
            </w:pPr>
            <w:r>
              <w:rPr>
                <w:rFonts w:cs="Times New Roman" w:ascii="Times New Roman" w:hAnsi="Times New Roman"/>
                <w:sz w:val="22"/>
                <w:szCs w:val="22"/>
              </w:rPr>
            </w:r>
          </w:p>
        </w:tc>
        <w:tc>
          <w:tcPr>
            <w:tcW w:w="859"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snapToGrid w:val="false"/>
              <w:spacing w:lineRule="auto" w:line="240" w:before="0" w:after="0"/>
              <w:ind w:hanging="0" w:left="0" w:right="0"/>
              <w:contextualSpacing w:val="false"/>
              <w:jc w:val="left"/>
              <w:rPr>
                <w:rFonts w:ascii="Times New Roman" w:hAnsi="Times New Roman" w:cs="Times New Roman"/>
                <w:sz w:val="22"/>
                <w:szCs w:val="22"/>
              </w:rPr>
            </w:pPr>
            <w:r>
              <w:rPr>
                <w:rFonts w:cs="Times New Roman" w:ascii="Times New Roman" w:hAnsi="Times New Roman"/>
                <w:sz w:val="22"/>
                <w:szCs w:val="22"/>
              </w:rPr>
            </w:r>
          </w:p>
        </w:tc>
        <w:tc>
          <w:tcPr>
            <w:tcW w:w="3290" w:type="dxa"/>
            <w:gridSpan w:val="2"/>
            <w:tcBorders>
              <w:left w:val="single" w:sz="4" w:space="0" w:color="000000"/>
              <w:bottom w:val="single" w:sz="4" w:space="0" w:color="000000"/>
            </w:tcBorders>
          </w:tcPr>
          <w:p>
            <w:pPr>
              <w:pStyle w:val="Normal"/>
              <w:widowControl w:val="false"/>
              <w:numPr>
                <w:ilvl w:val="0"/>
                <w:numId w:val="2"/>
              </w:numPr>
              <w:bidi w:val="0"/>
              <w:spacing w:lineRule="auto" w:line="240" w:before="0" w:after="0"/>
              <w:contextualSpacing w:val="false"/>
              <w:jc w:val="left"/>
              <w:rPr>
                <w:rFonts w:ascii="Times New Roman" w:hAnsi="Times New Roman" w:eastAsia="Times New Roman" w:cs="Times New Roman"/>
                <w:color w:val="auto"/>
                <w:kern w:val="0"/>
                <w:sz w:val="22"/>
                <w:szCs w:val="22"/>
                <w:lang w:val="ru-RU" w:eastAsia="ru-RU" w:bidi="ar-SA"/>
              </w:rPr>
            </w:pPr>
            <w:r>
              <w:rPr>
                <w:rFonts w:eastAsia="Times New Roman" w:cs="Times New Roman" w:ascii="Times New Roman" w:hAnsi="Times New Roman"/>
                <w:color w:val="auto"/>
                <w:kern w:val="0"/>
                <w:sz w:val="22"/>
                <w:szCs w:val="22"/>
                <w:lang w:val="ru-RU" w:eastAsia="ru-RU" w:bidi="ar-SA"/>
              </w:rPr>
              <w:t>Фасовка (объем)</w:t>
            </w:r>
          </w:p>
        </w:tc>
        <w:tc>
          <w:tcPr>
            <w:tcW w:w="2875" w:type="dxa"/>
            <w:tcBorders>
              <w:left w:val="single" w:sz="4" w:space="0" w:color="000000"/>
              <w:bottom w:val="single" w:sz="4" w:space="0" w:color="000000"/>
              <w:right w:val="single" w:sz="4" w:space="0" w:color="000000"/>
            </w:tcBorders>
          </w:tcPr>
          <w:p>
            <w:pPr>
              <w:pStyle w:val="Normal"/>
              <w:widowControl w:val="false"/>
              <w:numPr>
                <w:ilvl w:val="0"/>
                <w:numId w:val="2"/>
              </w:numPr>
              <w:bidi w:val="0"/>
              <w:spacing w:lineRule="auto" w:line="240" w:before="0" w:after="86"/>
              <w:contextualSpacing w:val="false"/>
              <w:jc w:val="left"/>
              <w:rPr/>
            </w:pPr>
            <w:r>
              <w:rPr>
                <w:rFonts w:cs="Times New Roman" w:ascii="Times New Roman" w:hAnsi="Times New Roman"/>
                <w:sz w:val="22"/>
                <w:szCs w:val="22"/>
              </w:rPr>
              <w:t>≥</w:t>
            </w:r>
            <w:r>
              <w:rPr>
                <w:rFonts w:eastAsia="Times New Roman" w:cs="Times New Roman" w:ascii="Times New Roman" w:hAnsi="Times New Roman"/>
                <w:sz w:val="22"/>
                <w:szCs w:val="22"/>
              </w:rPr>
              <w:t xml:space="preserve"> </w:t>
            </w:r>
            <w:r>
              <w:rPr>
                <w:rFonts w:cs="Times New Roman" w:ascii="Times New Roman" w:hAnsi="Times New Roman"/>
                <w:sz w:val="22"/>
                <w:szCs w:val="22"/>
              </w:rPr>
              <w:t xml:space="preserve">2,7 и ≤ </w:t>
            </w:r>
            <w:r>
              <w:rPr>
                <w:rFonts w:cs="Times New Roman" w:ascii="Times New Roman" w:hAnsi="Times New Roman"/>
                <w:sz w:val="22"/>
                <w:szCs w:val="22"/>
                <w:lang w:val="en-US"/>
              </w:rPr>
              <w:t>3</w:t>
            </w:r>
            <w:r>
              <w:rPr>
                <w:rFonts w:cs="Times New Roman" w:ascii="Times New Roman" w:hAnsi="Times New Roman"/>
                <w:sz w:val="22"/>
                <w:szCs w:val="22"/>
              </w:rPr>
              <w:t xml:space="preserve"> Л; Д</w:t>
            </w:r>
          </w:p>
        </w:tc>
      </w:tr>
      <w:tr>
        <w:trPr>
          <w:trHeight w:val="2625" w:hRule="atLeast"/>
        </w:trPr>
        <w:tc>
          <w:tcPr>
            <w:tcW w:w="551" w:type="dxa"/>
            <w:vMerge w:val="continue"/>
            <w:tcBorders>
              <w:left w:val="single" w:sz="4" w:space="0" w:color="000000"/>
              <w:bottom w:val="single" w:sz="4" w:space="0" w:color="000000"/>
              <w:right w:val="single" w:sz="4" w:space="0" w:color="000000"/>
            </w:tcBorders>
          </w:tcPr>
          <w:p>
            <w:pPr>
              <w:pStyle w:val="ListParagraph"/>
              <w:widowControl w:val="false"/>
              <w:numPr>
                <w:ilvl w:val="0"/>
                <w:numId w:val="0"/>
              </w:numPr>
              <w:suppressAutoHyphens w:val="true"/>
              <w:bidi w:val="0"/>
              <w:snapToGrid w:val="false"/>
              <w:spacing w:lineRule="auto" w:line="240" w:before="0" w:after="0"/>
              <w:ind w:hanging="0" w:left="-113" w:right="0"/>
              <w:contextualSpacing/>
              <w:jc w:val="center"/>
              <w:rPr>
                <w:rFonts w:ascii="Times New Roman" w:hAnsi="Times New Roman" w:cs="Times New Roman"/>
                <w:sz w:val="22"/>
                <w:szCs w:val="22"/>
              </w:rPr>
            </w:pPr>
            <w:r>
              <w:rPr>
                <w:rFonts w:cs="Times New Roman" w:ascii="Times New Roman" w:hAnsi="Times New Roman"/>
                <w:sz w:val="22"/>
                <w:szCs w:val="22"/>
              </w:rPr>
            </w:r>
          </w:p>
        </w:tc>
        <w:tc>
          <w:tcPr>
            <w:tcW w:w="1810"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bidi w:val="0"/>
              <w:snapToGrid w:val="false"/>
              <w:spacing w:before="0" w:after="200"/>
              <w:ind w:hanging="0" w:left="0" w:right="0"/>
              <w:contextualSpacing w:val="false"/>
              <w:jc w:val="left"/>
              <w:rPr>
                <w:rFonts w:ascii="Times New Roman" w:hAnsi="Times New Roman" w:cs="Times New Roman"/>
                <w:sz w:val="22"/>
                <w:szCs w:val="22"/>
              </w:rPr>
            </w:pPr>
            <w:r>
              <w:rPr>
                <w:rFonts w:cs="Times New Roman" w:ascii="Times New Roman" w:hAnsi="Times New Roman"/>
                <w:sz w:val="22"/>
                <w:szCs w:val="22"/>
              </w:rPr>
            </w:r>
          </w:p>
        </w:tc>
        <w:tc>
          <w:tcPr>
            <w:tcW w:w="694" w:type="dxa"/>
            <w:vMerge w:val="continue"/>
            <w:tcBorders>
              <w:left w:val="single" w:sz="4" w:space="0" w:color="000000"/>
              <w:bottom w:val="single" w:sz="4" w:space="0" w:color="000000"/>
              <w:right w:val="single" w:sz="4" w:space="0" w:color="000000"/>
            </w:tcBorders>
          </w:tcPr>
          <w:p>
            <w:pPr>
              <w:pStyle w:val="Style23"/>
              <w:numPr>
                <w:ilvl w:val="0"/>
                <w:numId w:val="0"/>
              </w:numPr>
              <w:snapToGrid w:val="false"/>
              <w:spacing w:before="0" w:after="200"/>
              <w:ind w:hanging="0" w:left="0" w:right="0"/>
              <w:contextualSpacing w:val="false"/>
              <w:jc w:val="left"/>
              <w:rPr>
                <w:rFonts w:ascii="Times New Roman" w:hAnsi="Times New Roman" w:cs="Times New Roman"/>
                <w:sz w:val="22"/>
                <w:szCs w:val="22"/>
              </w:rPr>
            </w:pPr>
            <w:r>
              <w:rPr>
                <w:rFonts w:cs="Times New Roman" w:ascii="Times New Roman" w:hAnsi="Times New Roman"/>
                <w:sz w:val="22"/>
                <w:szCs w:val="22"/>
              </w:rPr>
            </w:r>
          </w:p>
        </w:tc>
        <w:tc>
          <w:tcPr>
            <w:tcW w:w="859"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snapToGrid w:val="false"/>
              <w:spacing w:lineRule="auto" w:line="240" w:before="0" w:after="0"/>
              <w:ind w:hanging="0" w:left="0" w:right="0"/>
              <w:contextualSpacing w:val="false"/>
              <w:jc w:val="left"/>
              <w:rPr>
                <w:rFonts w:ascii="Times New Roman" w:hAnsi="Times New Roman" w:cs="Times New Roman"/>
                <w:sz w:val="22"/>
                <w:szCs w:val="22"/>
              </w:rPr>
            </w:pPr>
            <w:r>
              <w:rPr>
                <w:rFonts w:cs="Times New Roman" w:ascii="Times New Roman" w:hAnsi="Times New Roman"/>
                <w:sz w:val="22"/>
                <w:szCs w:val="22"/>
              </w:rPr>
            </w:r>
          </w:p>
        </w:tc>
        <w:tc>
          <w:tcPr>
            <w:tcW w:w="6165" w:type="dxa"/>
            <w:gridSpan w:val="3"/>
            <w:tcBorders>
              <w:left w:val="single" w:sz="4" w:space="0" w:color="000000"/>
              <w:bottom w:val="single" w:sz="4" w:space="0" w:color="000000"/>
              <w:right w:val="single" w:sz="4" w:space="0" w:color="000000"/>
            </w:tcBorders>
          </w:tcPr>
          <w:p>
            <w:pPr>
              <w:pStyle w:val="Normal"/>
              <w:widowControl w:val="false"/>
              <w:numPr>
                <w:ilvl w:val="0"/>
                <w:numId w:val="2"/>
              </w:numPr>
              <w:bidi w:val="0"/>
              <w:spacing w:lineRule="auto" w:line="240" w:before="0" w:after="0"/>
              <w:contextualSpacing w:val="false"/>
              <w:jc w:val="both"/>
              <w:rPr>
                <w:rFonts w:ascii="Times New Roman" w:hAnsi="Times New Roman" w:eastAsia="Times New Roman" w:cs="Times New Roman"/>
                <w:i/>
                <w:i/>
                <w:iCs/>
                <w:sz w:val="22"/>
                <w:szCs w:val="22"/>
                <w:lang w:eastAsia="ru-RU"/>
              </w:rPr>
            </w:pPr>
            <w:r>
              <w:rPr>
                <w:rFonts w:eastAsia="Times New Roman" w:cs="Times New Roman" w:ascii="Times New Roman" w:hAnsi="Times New Roman"/>
                <w:i w:val="false"/>
                <w:iCs w:val="false"/>
                <w:sz w:val="22"/>
                <w:szCs w:val="22"/>
                <w:lang w:eastAsia="ru-RU"/>
              </w:rPr>
              <w:t>Обоснование включения дополнительной информации в сведения о товаре:</w:t>
            </w:r>
          </w:p>
          <w:p>
            <w:pPr>
              <w:pStyle w:val="Normal"/>
              <w:widowControl w:val="false"/>
              <w:numPr>
                <w:ilvl w:val="0"/>
                <w:numId w:val="2"/>
              </w:numPr>
              <w:bidi w:val="0"/>
              <w:spacing w:lineRule="auto" w:line="240" w:before="0" w:after="0"/>
              <w:contextualSpacing w:val="false"/>
              <w:jc w:val="both"/>
              <w:rPr>
                <w:rFonts w:ascii="Times New Roman" w:hAnsi="Times New Roman" w:eastAsia="Times New Roman" w:cs="Times New Roman"/>
                <w:i/>
                <w:i/>
                <w:iCs/>
                <w:sz w:val="22"/>
                <w:szCs w:val="22"/>
                <w:lang w:eastAsia="ru-RU"/>
              </w:rPr>
            </w:pPr>
            <w:r>
              <w:rPr>
                <w:rFonts w:eastAsia="Times New Roman" w:cs="Times New Roman" w:ascii="Times New Roman" w:hAnsi="Times New Roman"/>
                <w:i/>
                <w:iCs/>
                <w:sz w:val="22"/>
                <w:szCs w:val="22"/>
                <w:lang w:eastAsia="ru-RU"/>
              </w:rPr>
              <w:t>Цвет - для достижения необходимого контраста при нанесении на уже существующее покрытие.</w:t>
            </w:r>
          </w:p>
          <w:p>
            <w:pPr>
              <w:pStyle w:val="Normal"/>
              <w:widowControl w:val="false"/>
              <w:numPr>
                <w:ilvl w:val="0"/>
                <w:numId w:val="2"/>
              </w:numPr>
              <w:bidi w:val="0"/>
              <w:spacing w:lineRule="auto" w:line="240" w:before="0" w:after="0"/>
              <w:contextualSpacing w:val="false"/>
              <w:jc w:val="both"/>
              <w:rPr>
                <w:rFonts w:ascii="Times New Roman" w:hAnsi="Times New Roman" w:eastAsia="Times New Roman" w:cs="Times New Roman"/>
                <w:i/>
                <w:i/>
                <w:iCs/>
                <w:sz w:val="22"/>
                <w:szCs w:val="22"/>
                <w:lang w:eastAsia="ru-RU"/>
              </w:rPr>
            </w:pPr>
            <w:r>
              <w:rPr>
                <w:rFonts w:eastAsia="Times New Roman" w:cs="Times New Roman" w:ascii="Times New Roman" w:hAnsi="Times New Roman"/>
                <w:i/>
                <w:iCs/>
                <w:sz w:val="22"/>
                <w:szCs w:val="22"/>
                <w:lang w:eastAsia="ru-RU"/>
              </w:rPr>
              <w:t xml:space="preserve">Фасовка </w:t>
            </w:r>
            <w:r>
              <w:rPr>
                <w:rFonts w:eastAsia="Times New Roman" w:cs="Times New Roman" w:ascii="Times New Roman" w:hAnsi="Times New Roman"/>
                <w:i/>
                <w:iCs/>
                <w:color w:val="auto"/>
                <w:kern w:val="0"/>
                <w:sz w:val="22"/>
                <w:szCs w:val="22"/>
                <w:lang w:val="ru-RU" w:eastAsia="ru-RU" w:bidi="ar-SA"/>
              </w:rPr>
              <w:t>(объем) -</w:t>
            </w:r>
            <w:r>
              <w:rPr>
                <w:rFonts w:eastAsia="Times New Roman" w:cs="Times New Roman" w:ascii="Times New Roman" w:hAnsi="Times New Roman"/>
                <w:i/>
                <w:iCs/>
                <w:sz w:val="22"/>
                <w:szCs w:val="22"/>
                <w:lang w:eastAsia="ru-RU"/>
              </w:rPr>
              <w:t xml:space="preserve"> для безопасного использования товара, продления его сроков годности, сохранения потребительских свойств и обеспечения транспортировки по структурным подразделениям.</w:t>
            </w:r>
          </w:p>
          <w:p>
            <w:pPr>
              <w:pStyle w:val="Normal"/>
              <w:widowControl w:val="false"/>
              <w:numPr>
                <w:ilvl w:val="0"/>
                <w:numId w:val="2"/>
              </w:numPr>
              <w:bidi w:val="0"/>
              <w:spacing w:lineRule="auto" w:line="240" w:before="0" w:after="0"/>
              <w:contextualSpacing w:val="false"/>
              <w:jc w:val="both"/>
              <w:rPr>
                <w:rFonts w:ascii="Times New Roman" w:hAnsi="Times New Roman" w:eastAsia="Times New Roman" w:cs="Times New Roman"/>
                <w:i/>
                <w:i/>
                <w:iCs/>
                <w:sz w:val="22"/>
                <w:szCs w:val="22"/>
                <w:lang w:eastAsia="ru-RU"/>
              </w:rPr>
            </w:pPr>
            <w:r>
              <w:rPr>
                <w:rFonts w:eastAsia="Times New Roman" w:cs="Times New Roman" w:ascii="Times New Roman" w:hAnsi="Times New Roman"/>
                <w:i/>
                <w:iCs/>
                <w:sz w:val="22"/>
                <w:szCs w:val="22"/>
                <w:lang w:eastAsia="ru-RU"/>
              </w:rPr>
              <w:t>Указание таких требований не влечет за собой ограничение количества участников закупки.</w:t>
            </w:r>
          </w:p>
        </w:tc>
      </w:tr>
      <w:tr>
        <w:trPr/>
        <w:tc>
          <w:tcPr>
            <w:tcW w:w="551" w:type="dxa"/>
            <w:vMerge w:val="restart"/>
            <w:tcBorders>
              <w:left w:val="single" w:sz="4" w:space="0" w:color="000000"/>
              <w:bottom w:val="single" w:sz="4" w:space="0" w:color="000000"/>
              <w:right w:val="single" w:sz="4" w:space="0" w:color="000000"/>
            </w:tcBorders>
          </w:tcPr>
          <w:p>
            <w:pPr>
              <w:pStyle w:val="ListParagraph"/>
              <w:widowControl w:val="false"/>
              <w:numPr>
                <w:ilvl w:val="0"/>
                <w:numId w:val="2"/>
              </w:numPr>
              <w:suppressAutoHyphens w:val="true"/>
              <w:bidi w:val="0"/>
              <w:spacing w:lineRule="auto" w:line="240" w:before="0" w:after="0"/>
              <w:ind w:hanging="0" w:left="-113" w:right="0"/>
              <w:contextualSpacing/>
              <w:jc w:val="center"/>
              <w:rPr>
                <w:rFonts w:ascii="Times New Roman" w:hAnsi="Times New Roman" w:eastAsia="Times New Roman" w:cs="Times New Roman"/>
                <w:b w:val="false"/>
                <w:bCs w:val="false"/>
                <w:color w:val="auto"/>
                <w:kern w:val="0"/>
                <w:sz w:val="22"/>
                <w:szCs w:val="22"/>
                <w:lang w:val="ru-RU" w:eastAsia="ru-RU" w:bidi="ar-SA"/>
              </w:rPr>
            </w:pPr>
            <w:r>
              <w:rPr>
                <w:rFonts w:eastAsia="Times New Roman" w:cs="Times New Roman" w:ascii="Times New Roman" w:hAnsi="Times New Roman"/>
                <w:b w:val="false"/>
                <w:bCs w:val="false"/>
                <w:color w:val="auto"/>
                <w:kern w:val="0"/>
                <w:sz w:val="22"/>
                <w:szCs w:val="22"/>
                <w:lang w:val="ru-RU" w:eastAsia="ru-RU" w:bidi="ar-SA"/>
              </w:rPr>
              <w:t>8</w:t>
            </w:r>
          </w:p>
        </w:tc>
        <w:tc>
          <w:tcPr>
            <w:tcW w:w="1810" w:type="dxa"/>
            <w:vMerge w:val="restart"/>
            <w:tcBorders>
              <w:left w:val="single" w:sz="4" w:space="0" w:color="000000"/>
              <w:bottom w:val="single" w:sz="4" w:space="0" w:color="000000"/>
              <w:right w:val="single" w:sz="4" w:space="0" w:color="000000"/>
            </w:tcBorders>
          </w:tcPr>
          <w:p>
            <w:pPr>
              <w:pStyle w:val="Heading1"/>
              <w:numPr>
                <w:ilvl w:val="0"/>
                <w:numId w:val="2"/>
              </w:numPr>
              <w:spacing w:before="0" w:after="0"/>
              <w:ind w:hanging="0" w:left="0" w:right="0"/>
              <w:jc w:val="left"/>
              <w:rPr>
                <w:rFonts w:eastAsia="Times New Roman" w:cs="Times New Roman"/>
                <w:b w:val="false"/>
                <w:bCs w:val="false"/>
                <w:color w:val="auto"/>
                <w:kern w:val="0"/>
                <w:sz w:val="22"/>
                <w:szCs w:val="22"/>
                <w:lang w:val="ru-RU" w:eastAsia="ru-RU" w:bidi="ar-SA"/>
              </w:rPr>
            </w:pPr>
            <w:r>
              <w:rPr>
                <w:rFonts w:eastAsia="Times New Roman" w:cs="Times New Roman"/>
                <w:b w:val="false"/>
                <w:bCs w:val="false"/>
                <w:color w:val="auto"/>
                <w:kern w:val="0"/>
                <w:sz w:val="22"/>
                <w:szCs w:val="22"/>
                <w:lang w:val="ru-RU" w:eastAsia="ru-RU" w:bidi="ar-SA"/>
              </w:rPr>
              <w:t>Краска на основе акриловых или виниловых полимеров в водной среде</w:t>
            </w:r>
          </w:p>
          <w:p>
            <w:pPr>
              <w:pStyle w:val="Heading1"/>
              <w:numPr>
                <w:ilvl w:val="0"/>
                <w:numId w:val="2"/>
              </w:numPr>
              <w:spacing w:before="0" w:after="120"/>
              <w:ind w:hanging="0" w:left="0" w:right="0"/>
              <w:jc w:val="left"/>
              <w:rPr>
                <w:rFonts w:eastAsia="Times New Roman" w:cs="Times New Roman"/>
                <w:b w:val="false"/>
                <w:bCs w:val="false"/>
                <w:color w:val="auto"/>
                <w:kern w:val="0"/>
                <w:sz w:val="22"/>
                <w:szCs w:val="22"/>
                <w:lang w:val="ru-RU" w:eastAsia="ru-RU" w:bidi="ar-SA"/>
              </w:rPr>
            </w:pPr>
            <w:r>
              <w:rPr>
                <w:rFonts w:eastAsia="Times New Roman" w:cs="Times New Roman"/>
                <w:b w:val="false"/>
                <w:bCs w:val="false"/>
                <w:color w:val="auto"/>
                <w:kern w:val="0"/>
                <w:sz w:val="22"/>
                <w:szCs w:val="22"/>
                <w:lang w:val="ru-RU" w:eastAsia="ru-RU" w:bidi="ar-SA"/>
              </w:rPr>
              <w:t>20.30.11.120-00000001</w:t>
            </w:r>
          </w:p>
        </w:tc>
        <w:tc>
          <w:tcPr>
            <w:tcW w:w="694" w:type="dxa"/>
            <w:vMerge w:val="restart"/>
            <w:tcBorders>
              <w:left w:val="single" w:sz="4" w:space="0" w:color="000000"/>
              <w:bottom w:val="single" w:sz="4" w:space="0" w:color="000000"/>
              <w:right w:val="single" w:sz="4" w:space="0" w:color="000000"/>
            </w:tcBorders>
          </w:tcPr>
          <w:p>
            <w:pPr>
              <w:pStyle w:val="Normal"/>
              <w:widowControl w:val="false"/>
              <w:numPr>
                <w:ilvl w:val="0"/>
                <w:numId w:val="2"/>
              </w:numPr>
              <w:spacing w:lineRule="auto" w:line="240" w:before="0" w:after="0"/>
              <w:contextualSpacing w:val="false"/>
              <w:jc w:val="left"/>
              <w:rPr>
                <w:rFonts w:ascii="Times New Roman" w:hAnsi="Times New Roman" w:eastAsia="Times New Roman" w:cs="Times New Roman"/>
                <w:b w:val="false"/>
                <w:bCs w:val="false"/>
                <w:color w:val="auto"/>
                <w:kern w:val="0"/>
                <w:sz w:val="22"/>
                <w:szCs w:val="22"/>
                <w:lang w:val="ru-RU" w:eastAsia="ru-RU" w:bidi="ar-SA"/>
              </w:rPr>
            </w:pPr>
            <w:r>
              <w:rPr>
                <w:rFonts w:eastAsia="Times New Roman" w:cs="Times New Roman" w:ascii="Times New Roman" w:hAnsi="Times New Roman"/>
                <w:b w:val="false"/>
                <w:bCs w:val="false"/>
                <w:color w:val="auto"/>
                <w:kern w:val="0"/>
                <w:sz w:val="22"/>
                <w:szCs w:val="22"/>
                <w:lang w:val="ru-RU" w:eastAsia="ru-RU" w:bidi="ar-SA"/>
              </w:rPr>
              <w:t>364</w:t>
            </w:r>
          </w:p>
        </w:tc>
        <w:tc>
          <w:tcPr>
            <w:tcW w:w="859" w:type="dxa"/>
            <w:vMerge w:val="restart"/>
            <w:tcBorders>
              <w:left w:val="single" w:sz="4" w:space="0" w:color="000000"/>
              <w:bottom w:val="single" w:sz="4" w:space="0" w:color="000000"/>
              <w:right w:val="single" w:sz="4" w:space="0" w:color="000000"/>
            </w:tcBorders>
          </w:tcPr>
          <w:p>
            <w:pPr>
              <w:pStyle w:val="Normal"/>
              <w:widowControl w:val="false"/>
              <w:numPr>
                <w:ilvl w:val="0"/>
                <w:numId w:val="2"/>
              </w:numPr>
              <w:spacing w:lineRule="auto" w:line="240" w:before="0" w:after="0"/>
              <w:contextualSpacing w:val="false"/>
              <w:jc w:val="left"/>
              <w:rPr>
                <w:rFonts w:ascii="Times New Roman" w:hAnsi="Times New Roman" w:eastAsia="Times New Roman" w:cs="Times New Roman"/>
                <w:b w:val="false"/>
                <w:bCs w:val="false"/>
                <w:color w:val="auto"/>
                <w:kern w:val="0"/>
                <w:sz w:val="22"/>
                <w:szCs w:val="22"/>
                <w:lang w:val="ru-RU" w:eastAsia="ru-RU" w:bidi="ar-SA"/>
              </w:rPr>
            </w:pPr>
            <w:r>
              <w:rPr>
                <w:rFonts w:eastAsia="Times New Roman" w:cs="Times New Roman" w:ascii="Times New Roman" w:hAnsi="Times New Roman"/>
                <w:b w:val="false"/>
                <w:bCs w:val="false"/>
                <w:color w:val="auto"/>
                <w:kern w:val="0"/>
                <w:sz w:val="22"/>
                <w:szCs w:val="22"/>
                <w:lang w:val="ru-RU" w:eastAsia="ru-RU" w:bidi="ar-SA"/>
              </w:rPr>
              <w:t>кг</w:t>
            </w:r>
          </w:p>
        </w:tc>
        <w:tc>
          <w:tcPr>
            <w:tcW w:w="3284" w:type="dxa"/>
            <w:tcBorders>
              <w:left w:val="single" w:sz="4" w:space="0" w:color="000000"/>
              <w:bottom w:val="single" w:sz="4" w:space="0" w:color="000000"/>
            </w:tcBorders>
          </w:tcPr>
          <w:p>
            <w:pPr>
              <w:pStyle w:val="Normal"/>
              <w:widowControl w:val="false"/>
              <w:numPr>
                <w:ilvl w:val="0"/>
                <w:numId w:val="2"/>
              </w:numPr>
              <w:bidi w:val="0"/>
              <w:spacing w:lineRule="auto" w:line="240" w:before="0" w:after="0"/>
              <w:contextualSpacing w:val="false"/>
              <w:jc w:val="left"/>
              <w:rPr/>
            </w:pPr>
            <w:r>
              <w:rPr>
                <w:rFonts w:eastAsia="Times New Roman" w:cs="Times New Roman" w:ascii="Times New Roman" w:hAnsi="Times New Roman"/>
                <w:b w:val="false"/>
                <w:bCs w:val="false"/>
                <w:color w:val="auto"/>
                <w:kern w:val="0"/>
                <w:sz w:val="22"/>
                <w:szCs w:val="22"/>
                <w:lang w:val="ru-RU" w:eastAsia="ru-RU" w:bidi="ar-SA"/>
              </w:rPr>
              <w:t xml:space="preserve"> </w:t>
            </w:r>
            <w:r>
              <w:rPr>
                <w:rFonts w:cs="Times New Roman" w:ascii="Times New Roman" w:hAnsi="Times New Roman"/>
                <w:sz w:val="22"/>
                <w:szCs w:val="22"/>
              </w:rPr>
              <w:t>Тип краски</w:t>
            </w:r>
          </w:p>
        </w:tc>
        <w:tc>
          <w:tcPr>
            <w:tcW w:w="2881" w:type="dxa"/>
            <w:gridSpan w:val="2"/>
            <w:tcBorders>
              <w:left w:val="single" w:sz="4" w:space="0" w:color="000000"/>
              <w:bottom w:val="single" w:sz="4" w:space="0" w:color="000000"/>
              <w:right w:val="single" w:sz="4" w:space="0" w:color="000000"/>
            </w:tcBorders>
          </w:tcPr>
          <w:p>
            <w:pPr>
              <w:pStyle w:val="Normal"/>
              <w:widowControl w:val="false"/>
              <w:numPr>
                <w:ilvl w:val="0"/>
                <w:numId w:val="2"/>
              </w:numPr>
              <w:bidi w:val="0"/>
              <w:spacing w:lineRule="auto" w:line="240" w:before="0" w:after="0"/>
              <w:contextualSpacing w:val="false"/>
              <w:jc w:val="left"/>
              <w:rPr>
                <w:rFonts w:ascii="Times New Roman" w:hAnsi="Times New Roman" w:eastAsia="Times New Roman" w:cs="Times New Roman"/>
                <w:b w:val="false"/>
                <w:bCs w:val="false"/>
                <w:color w:val="auto"/>
                <w:kern w:val="0"/>
                <w:sz w:val="22"/>
                <w:szCs w:val="22"/>
                <w:lang w:val="ru-RU" w:eastAsia="ru-RU" w:bidi="ar-SA"/>
              </w:rPr>
            </w:pPr>
            <w:r>
              <w:rPr>
                <w:rFonts w:eastAsia="Times New Roman" w:cs="Times New Roman" w:ascii="Times New Roman" w:hAnsi="Times New Roman"/>
                <w:b w:val="false"/>
                <w:bCs w:val="false"/>
                <w:color w:val="auto"/>
                <w:kern w:val="0"/>
                <w:sz w:val="22"/>
                <w:szCs w:val="22"/>
                <w:lang w:val="ru-RU" w:eastAsia="ru-RU" w:bidi="ar-SA"/>
              </w:rPr>
              <w:t xml:space="preserve">воднодисперсионная </w:t>
              <w:br/>
            </w:r>
          </w:p>
        </w:tc>
      </w:tr>
      <w:tr>
        <w:trPr/>
        <w:tc>
          <w:tcPr>
            <w:tcW w:w="551" w:type="dxa"/>
            <w:vMerge w:val="continue"/>
            <w:tcBorders>
              <w:left w:val="single" w:sz="4" w:space="0" w:color="000000"/>
              <w:bottom w:val="single" w:sz="4" w:space="0" w:color="000000"/>
              <w:right w:val="single" w:sz="4" w:space="0" w:color="000000"/>
            </w:tcBorders>
          </w:tcPr>
          <w:p>
            <w:pPr>
              <w:pStyle w:val="ListParagraph"/>
              <w:widowControl w:val="false"/>
              <w:numPr>
                <w:ilvl w:val="0"/>
                <w:numId w:val="0"/>
              </w:numPr>
              <w:suppressAutoHyphens w:val="true"/>
              <w:bidi w:val="0"/>
              <w:snapToGrid w:val="false"/>
              <w:spacing w:lineRule="auto" w:line="240" w:before="0" w:after="0"/>
              <w:ind w:hanging="0" w:left="-113" w:right="0"/>
              <w:contextualSpacing/>
              <w:jc w:val="center"/>
              <w:rPr>
                <w:rFonts w:ascii="Times New Roman" w:hAnsi="Times New Roman" w:eastAsia="Times New Roman" w:cs="Times New Roman"/>
                <w:color w:val="auto"/>
                <w:kern w:val="0"/>
                <w:sz w:val="22"/>
                <w:szCs w:val="22"/>
                <w:lang w:val="ru-RU" w:eastAsia="ru-RU" w:bidi="ar-SA"/>
              </w:rPr>
            </w:pPr>
            <w:r>
              <w:rPr>
                <w:rFonts w:eastAsia="Times New Roman" w:cs="Times New Roman" w:ascii="Times New Roman" w:hAnsi="Times New Roman"/>
                <w:color w:val="auto"/>
                <w:kern w:val="0"/>
                <w:sz w:val="22"/>
                <w:szCs w:val="22"/>
                <w:lang w:val="ru-RU" w:eastAsia="ru-RU" w:bidi="ar-SA"/>
              </w:rPr>
            </w:r>
          </w:p>
        </w:tc>
        <w:tc>
          <w:tcPr>
            <w:tcW w:w="1810"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bidi w:val="0"/>
              <w:snapToGrid w:val="false"/>
              <w:spacing w:before="0" w:after="200"/>
              <w:ind w:hanging="0" w:left="0" w:right="0"/>
              <w:contextualSpacing w:val="false"/>
              <w:jc w:val="left"/>
              <w:rPr>
                <w:rFonts w:ascii="Times New Roman" w:hAnsi="Times New Roman" w:eastAsia="Times New Roman" w:cs="Times New Roman"/>
                <w:color w:val="auto"/>
                <w:kern w:val="0"/>
                <w:sz w:val="22"/>
                <w:szCs w:val="22"/>
                <w:lang w:val="ru-RU" w:eastAsia="ru-RU" w:bidi="ar-SA"/>
              </w:rPr>
            </w:pPr>
            <w:r>
              <w:rPr>
                <w:rFonts w:eastAsia="Times New Roman" w:cs="Times New Roman" w:ascii="Times New Roman" w:hAnsi="Times New Roman"/>
                <w:color w:val="auto"/>
                <w:kern w:val="0"/>
                <w:sz w:val="22"/>
                <w:szCs w:val="22"/>
                <w:lang w:val="ru-RU" w:eastAsia="ru-RU" w:bidi="ar-SA"/>
              </w:rPr>
            </w:r>
          </w:p>
        </w:tc>
        <w:tc>
          <w:tcPr>
            <w:tcW w:w="694"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snapToGrid w:val="false"/>
              <w:spacing w:lineRule="auto" w:line="240" w:before="0" w:after="0"/>
              <w:ind w:hanging="0" w:left="0" w:right="0"/>
              <w:contextualSpacing w:val="false"/>
              <w:jc w:val="left"/>
              <w:rPr>
                <w:rFonts w:ascii="Times New Roman" w:hAnsi="Times New Roman" w:eastAsia="Times New Roman" w:cs="Times New Roman"/>
                <w:color w:val="auto"/>
                <w:kern w:val="0"/>
                <w:sz w:val="22"/>
                <w:szCs w:val="22"/>
                <w:lang w:val="ru-RU" w:eastAsia="ru-RU" w:bidi="ar-SA"/>
              </w:rPr>
            </w:pPr>
            <w:r>
              <w:rPr>
                <w:rFonts w:eastAsia="Times New Roman" w:cs="Times New Roman" w:ascii="Times New Roman" w:hAnsi="Times New Roman"/>
                <w:color w:val="auto"/>
                <w:kern w:val="0"/>
                <w:sz w:val="22"/>
                <w:szCs w:val="22"/>
                <w:lang w:val="ru-RU" w:eastAsia="ru-RU" w:bidi="ar-SA"/>
              </w:rPr>
            </w:r>
          </w:p>
        </w:tc>
        <w:tc>
          <w:tcPr>
            <w:tcW w:w="859"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snapToGrid w:val="false"/>
              <w:spacing w:lineRule="auto" w:line="240" w:before="0" w:after="0"/>
              <w:ind w:hanging="0" w:left="0" w:right="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r>
          </w:p>
        </w:tc>
        <w:tc>
          <w:tcPr>
            <w:tcW w:w="3284" w:type="dxa"/>
            <w:tcBorders>
              <w:left w:val="single" w:sz="4" w:space="0" w:color="000000"/>
              <w:bottom w:val="single" w:sz="4" w:space="0" w:color="000000"/>
            </w:tcBorders>
          </w:tcPr>
          <w:p>
            <w:pPr>
              <w:pStyle w:val="Normal"/>
              <w:widowControl w:val="false"/>
              <w:numPr>
                <w:ilvl w:val="0"/>
                <w:numId w:val="2"/>
              </w:numPr>
              <w:bidi w:val="0"/>
              <w:spacing w:lineRule="auto" w:line="240" w:before="0" w:after="0"/>
              <w:contextualSpacing w:val="false"/>
              <w:jc w:val="left"/>
              <w:rPr>
                <w:rFonts w:ascii="Times New Roman" w:hAnsi="Times New Roman" w:cs="Times New Roman"/>
                <w:sz w:val="22"/>
                <w:szCs w:val="22"/>
              </w:rPr>
            </w:pPr>
            <w:r>
              <w:rPr>
                <w:rFonts w:cs="Times New Roman" w:ascii="Times New Roman" w:hAnsi="Times New Roman"/>
                <w:sz w:val="22"/>
                <w:szCs w:val="22"/>
              </w:rPr>
              <w:t>Область применения</w:t>
            </w:r>
          </w:p>
        </w:tc>
        <w:tc>
          <w:tcPr>
            <w:tcW w:w="2881" w:type="dxa"/>
            <w:gridSpan w:val="2"/>
            <w:tcBorders>
              <w:left w:val="single" w:sz="4" w:space="0" w:color="000000"/>
              <w:bottom w:val="single" w:sz="4" w:space="0" w:color="000000"/>
              <w:right w:val="single" w:sz="4" w:space="0" w:color="000000"/>
            </w:tcBorders>
          </w:tcPr>
          <w:p>
            <w:pPr>
              <w:pStyle w:val="Normal"/>
              <w:widowControl w:val="false"/>
              <w:numPr>
                <w:ilvl w:val="0"/>
                <w:numId w:val="2"/>
              </w:numPr>
              <w:bidi w:val="0"/>
              <w:spacing w:lineRule="auto" w:line="240" w:before="0" w:after="0"/>
              <w:contextualSpacing w:val="false"/>
              <w:jc w:val="left"/>
              <w:rPr>
                <w:rFonts w:ascii="Times New Roman" w:hAnsi="Times New Roman" w:cs="Times New Roman"/>
                <w:sz w:val="22"/>
                <w:szCs w:val="22"/>
              </w:rPr>
            </w:pPr>
            <w:r>
              <w:rPr>
                <w:rFonts w:cs="Times New Roman" w:ascii="Times New Roman" w:hAnsi="Times New Roman"/>
                <w:sz w:val="22"/>
                <w:szCs w:val="22"/>
              </w:rPr>
              <w:t>внутренняя окраска</w:t>
            </w:r>
          </w:p>
        </w:tc>
      </w:tr>
      <w:tr>
        <w:trPr/>
        <w:tc>
          <w:tcPr>
            <w:tcW w:w="551" w:type="dxa"/>
            <w:vMerge w:val="continue"/>
            <w:tcBorders>
              <w:left w:val="single" w:sz="4" w:space="0" w:color="000000"/>
              <w:bottom w:val="single" w:sz="4" w:space="0" w:color="000000"/>
              <w:right w:val="single" w:sz="4" w:space="0" w:color="000000"/>
            </w:tcBorders>
          </w:tcPr>
          <w:p>
            <w:pPr>
              <w:pStyle w:val="ListParagraph"/>
              <w:widowControl w:val="false"/>
              <w:numPr>
                <w:ilvl w:val="0"/>
                <w:numId w:val="0"/>
              </w:numPr>
              <w:suppressAutoHyphens w:val="true"/>
              <w:bidi w:val="0"/>
              <w:snapToGrid w:val="false"/>
              <w:spacing w:lineRule="auto" w:line="240" w:before="0" w:after="0"/>
              <w:ind w:hanging="0" w:left="-113" w:right="0"/>
              <w:contextualSpacing/>
              <w:jc w:val="center"/>
              <w:rPr>
                <w:rFonts w:ascii="Times New Roman" w:hAnsi="Times New Roman" w:eastAsia="Times New Roman" w:cs="Times New Roman"/>
                <w:color w:val="auto"/>
                <w:kern w:val="0"/>
                <w:sz w:val="22"/>
                <w:szCs w:val="22"/>
                <w:lang w:val="ru-RU" w:eastAsia="ru-RU" w:bidi="ar-SA"/>
              </w:rPr>
            </w:pPr>
            <w:r>
              <w:rPr>
                <w:rFonts w:eastAsia="Times New Roman" w:cs="Times New Roman" w:ascii="Times New Roman" w:hAnsi="Times New Roman"/>
                <w:color w:val="auto"/>
                <w:kern w:val="0"/>
                <w:sz w:val="22"/>
                <w:szCs w:val="22"/>
                <w:lang w:val="ru-RU" w:eastAsia="ru-RU" w:bidi="ar-SA"/>
              </w:rPr>
            </w:r>
          </w:p>
        </w:tc>
        <w:tc>
          <w:tcPr>
            <w:tcW w:w="1810"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bidi w:val="0"/>
              <w:snapToGrid w:val="false"/>
              <w:spacing w:before="0" w:after="200"/>
              <w:ind w:hanging="0" w:left="0" w:right="0"/>
              <w:contextualSpacing w:val="false"/>
              <w:jc w:val="left"/>
              <w:rPr>
                <w:rFonts w:ascii="Times New Roman" w:hAnsi="Times New Roman" w:eastAsia="Times New Roman" w:cs="Times New Roman"/>
                <w:color w:val="auto"/>
                <w:kern w:val="0"/>
                <w:sz w:val="22"/>
                <w:szCs w:val="22"/>
                <w:lang w:val="ru-RU" w:eastAsia="ru-RU" w:bidi="ar-SA"/>
              </w:rPr>
            </w:pPr>
            <w:r>
              <w:rPr>
                <w:rFonts w:eastAsia="Times New Roman" w:cs="Times New Roman" w:ascii="Times New Roman" w:hAnsi="Times New Roman"/>
                <w:color w:val="auto"/>
                <w:kern w:val="0"/>
                <w:sz w:val="22"/>
                <w:szCs w:val="22"/>
                <w:lang w:val="ru-RU" w:eastAsia="ru-RU" w:bidi="ar-SA"/>
              </w:rPr>
            </w:r>
          </w:p>
        </w:tc>
        <w:tc>
          <w:tcPr>
            <w:tcW w:w="694"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snapToGrid w:val="false"/>
              <w:spacing w:lineRule="auto" w:line="240" w:before="0" w:after="0"/>
              <w:ind w:hanging="0" w:left="0" w:right="0"/>
              <w:contextualSpacing w:val="false"/>
              <w:jc w:val="left"/>
              <w:rPr>
                <w:rFonts w:ascii="Times New Roman" w:hAnsi="Times New Roman" w:eastAsia="Times New Roman" w:cs="Times New Roman"/>
                <w:color w:val="auto"/>
                <w:kern w:val="0"/>
                <w:sz w:val="22"/>
                <w:szCs w:val="22"/>
                <w:lang w:val="ru-RU" w:eastAsia="ru-RU" w:bidi="ar-SA"/>
              </w:rPr>
            </w:pPr>
            <w:r>
              <w:rPr>
                <w:rFonts w:eastAsia="Times New Roman" w:cs="Times New Roman" w:ascii="Times New Roman" w:hAnsi="Times New Roman"/>
                <w:color w:val="auto"/>
                <w:kern w:val="0"/>
                <w:sz w:val="22"/>
                <w:szCs w:val="22"/>
                <w:lang w:val="ru-RU" w:eastAsia="ru-RU" w:bidi="ar-SA"/>
              </w:rPr>
            </w:r>
          </w:p>
        </w:tc>
        <w:tc>
          <w:tcPr>
            <w:tcW w:w="859"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snapToGrid w:val="false"/>
              <w:spacing w:lineRule="auto" w:line="240" w:before="0" w:after="0"/>
              <w:ind w:hanging="0" w:left="0" w:right="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r>
          </w:p>
        </w:tc>
        <w:tc>
          <w:tcPr>
            <w:tcW w:w="3284" w:type="dxa"/>
            <w:tcBorders>
              <w:left w:val="single" w:sz="4" w:space="0" w:color="000000"/>
              <w:bottom w:val="single" w:sz="4" w:space="0" w:color="000000"/>
            </w:tcBorders>
          </w:tcPr>
          <w:p>
            <w:pPr>
              <w:pStyle w:val="Normal"/>
              <w:widowControl w:val="false"/>
              <w:numPr>
                <w:ilvl w:val="0"/>
                <w:numId w:val="2"/>
              </w:numPr>
              <w:bidi w:val="0"/>
              <w:spacing w:lineRule="auto" w:line="240" w:before="0" w:after="0"/>
              <w:contextualSpacing w:val="false"/>
              <w:jc w:val="left"/>
              <w:rPr>
                <w:rFonts w:ascii="Times New Roman" w:hAnsi="Times New Roman" w:cs="Times New Roman"/>
                <w:sz w:val="22"/>
                <w:szCs w:val="22"/>
              </w:rPr>
            </w:pPr>
            <w:r>
              <w:rPr>
                <w:rFonts w:cs="Times New Roman" w:ascii="Times New Roman" w:hAnsi="Times New Roman"/>
                <w:sz w:val="22"/>
                <w:szCs w:val="22"/>
              </w:rPr>
              <w:t>Основа состава</w:t>
            </w:r>
          </w:p>
        </w:tc>
        <w:tc>
          <w:tcPr>
            <w:tcW w:w="2881" w:type="dxa"/>
            <w:gridSpan w:val="2"/>
            <w:tcBorders>
              <w:left w:val="single" w:sz="4" w:space="0" w:color="000000"/>
              <w:bottom w:val="single" w:sz="4" w:space="0" w:color="000000"/>
              <w:right w:val="single" w:sz="4" w:space="0" w:color="000000"/>
            </w:tcBorders>
          </w:tcPr>
          <w:p>
            <w:pPr>
              <w:pStyle w:val="Normal"/>
              <w:widowControl w:val="false"/>
              <w:numPr>
                <w:ilvl w:val="0"/>
                <w:numId w:val="2"/>
              </w:numPr>
              <w:bidi w:val="0"/>
              <w:spacing w:lineRule="auto" w:line="240" w:before="0" w:after="0"/>
              <w:contextualSpacing w:val="false"/>
              <w:jc w:val="left"/>
              <w:rPr>
                <w:rFonts w:ascii="Times New Roman" w:hAnsi="Times New Roman" w:cs="Times New Roman"/>
                <w:sz w:val="22"/>
                <w:szCs w:val="22"/>
              </w:rPr>
            </w:pPr>
            <w:r>
              <w:rPr>
                <w:rFonts w:cs="Times New Roman" w:ascii="Times New Roman" w:hAnsi="Times New Roman"/>
                <w:sz w:val="22"/>
                <w:szCs w:val="22"/>
              </w:rPr>
              <w:t>акриловая</w:t>
            </w:r>
          </w:p>
        </w:tc>
      </w:tr>
      <w:tr>
        <w:trPr/>
        <w:tc>
          <w:tcPr>
            <w:tcW w:w="551" w:type="dxa"/>
            <w:vMerge w:val="continue"/>
            <w:tcBorders>
              <w:left w:val="single" w:sz="4" w:space="0" w:color="000000"/>
              <w:bottom w:val="single" w:sz="4" w:space="0" w:color="000000"/>
              <w:right w:val="single" w:sz="4" w:space="0" w:color="000000"/>
            </w:tcBorders>
          </w:tcPr>
          <w:p>
            <w:pPr>
              <w:pStyle w:val="ListParagraph"/>
              <w:widowControl w:val="false"/>
              <w:numPr>
                <w:ilvl w:val="0"/>
                <w:numId w:val="0"/>
              </w:numPr>
              <w:suppressAutoHyphens w:val="true"/>
              <w:bidi w:val="0"/>
              <w:snapToGrid w:val="false"/>
              <w:spacing w:lineRule="auto" w:line="240" w:before="0" w:after="0"/>
              <w:ind w:hanging="0" w:left="-113" w:right="0"/>
              <w:contextualSpacing/>
              <w:jc w:val="center"/>
              <w:rPr>
                <w:rFonts w:ascii="Times New Roman" w:hAnsi="Times New Roman" w:eastAsia="Times New Roman" w:cs="Times New Roman"/>
                <w:color w:val="auto"/>
                <w:kern w:val="0"/>
                <w:sz w:val="22"/>
                <w:szCs w:val="22"/>
                <w:lang w:val="ru-RU" w:eastAsia="ru-RU" w:bidi="ar-SA"/>
              </w:rPr>
            </w:pPr>
            <w:r>
              <w:rPr>
                <w:rFonts w:eastAsia="Times New Roman" w:cs="Times New Roman" w:ascii="Times New Roman" w:hAnsi="Times New Roman"/>
                <w:color w:val="auto"/>
                <w:kern w:val="0"/>
                <w:sz w:val="22"/>
                <w:szCs w:val="22"/>
                <w:lang w:val="ru-RU" w:eastAsia="ru-RU" w:bidi="ar-SA"/>
              </w:rPr>
            </w:r>
          </w:p>
        </w:tc>
        <w:tc>
          <w:tcPr>
            <w:tcW w:w="1810"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bidi w:val="0"/>
              <w:snapToGrid w:val="false"/>
              <w:spacing w:before="0" w:after="200"/>
              <w:ind w:hanging="0" w:left="0" w:right="0"/>
              <w:contextualSpacing w:val="false"/>
              <w:jc w:val="left"/>
              <w:rPr>
                <w:rFonts w:ascii="Times New Roman" w:hAnsi="Times New Roman" w:eastAsia="Times New Roman" w:cs="Times New Roman"/>
                <w:color w:val="auto"/>
                <w:kern w:val="0"/>
                <w:sz w:val="22"/>
                <w:szCs w:val="22"/>
                <w:lang w:val="ru-RU" w:eastAsia="ru-RU" w:bidi="ar-SA"/>
              </w:rPr>
            </w:pPr>
            <w:r>
              <w:rPr>
                <w:rFonts w:eastAsia="Times New Roman" w:cs="Times New Roman" w:ascii="Times New Roman" w:hAnsi="Times New Roman"/>
                <w:color w:val="auto"/>
                <w:kern w:val="0"/>
                <w:sz w:val="22"/>
                <w:szCs w:val="22"/>
                <w:lang w:val="ru-RU" w:eastAsia="ru-RU" w:bidi="ar-SA"/>
              </w:rPr>
            </w:r>
          </w:p>
        </w:tc>
        <w:tc>
          <w:tcPr>
            <w:tcW w:w="694"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snapToGrid w:val="false"/>
              <w:spacing w:lineRule="auto" w:line="240" w:before="0" w:after="0"/>
              <w:ind w:hanging="0" w:left="0" w:right="0"/>
              <w:contextualSpacing w:val="false"/>
              <w:jc w:val="left"/>
              <w:rPr>
                <w:rFonts w:ascii="Times New Roman" w:hAnsi="Times New Roman" w:eastAsia="Times New Roman" w:cs="Times New Roman"/>
                <w:color w:val="auto"/>
                <w:kern w:val="0"/>
                <w:sz w:val="22"/>
                <w:szCs w:val="22"/>
                <w:lang w:val="ru-RU" w:eastAsia="ru-RU" w:bidi="ar-SA"/>
              </w:rPr>
            </w:pPr>
            <w:r>
              <w:rPr>
                <w:rFonts w:eastAsia="Times New Roman" w:cs="Times New Roman" w:ascii="Times New Roman" w:hAnsi="Times New Roman"/>
                <w:color w:val="auto"/>
                <w:kern w:val="0"/>
                <w:sz w:val="22"/>
                <w:szCs w:val="22"/>
                <w:lang w:val="ru-RU" w:eastAsia="ru-RU" w:bidi="ar-SA"/>
              </w:rPr>
            </w:r>
          </w:p>
        </w:tc>
        <w:tc>
          <w:tcPr>
            <w:tcW w:w="859"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snapToGrid w:val="false"/>
              <w:spacing w:lineRule="auto" w:line="240" w:before="0" w:after="0"/>
              <w:ind w:hanging="0" w:left="0" w:right="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r>
          </w:p>
        </w:tc>
        <w:tc>
          <w:tcPr>
            <w:tcW w:w="6165" w:type="dxa"/>
            <w:gridSpan w:val="3"/>
            <w:tcBorders>
              <w:left w:val="single" w:sz="4" w:space="0" w:color="000000"/>
              <w:bottom w:val="single" w:sz="4" w:space="0" w:color="000000"/>
              <w:right w:val="single" w:sz="4" w:space="0" w:color="000000"/>
            </w:tcBorders>
          </w:tcPr>
          <w:p>
            <w:pPr>
              <w:pStyle w:val="Normal"/>
              <w:widowControl w:val="false"/>
              <w:numPr>
                <w:ilvl w:val="0"/>
                <w:numId w:val="2"/>
              </w:numPr>
              <w:bidi w:val="0"/>
              <w:spacing w:lineRule="auto" w:line="240" w:before="0" w:after="0"/>
              <w:contextualSpacing w:val="false"/>
              <w:jc w:val="left"/>
              <w:rPr>
                <w:rFonts w:ascii="Times New Roman" w:hAnsi="Times New Roman" w:cs="Times New Roman"/>
                <w:i/>
                <w:i/>
                <w:iCs/>
                <w:sz w:val="22"/>
                <w:szCs w:val="22"/>
              </w:rPr>
            </w:pPr>
            <w:r>
              <w:rPr>
                <w:rFonts w:cs="Times New Roman" w:ascii="Times New Roman" w:hAnsi="Times New Roman"/>
                <w:i/>
                <w:iCs/>
                <w:sz w:val="22"/>
                <w:szCs w:val="22"/>
              </w:rPr>
              <w:t>Дополнительные характеристики:</w:t>
            </w:r>
          </w:p>
        </w:tc>
      </w:tr>
      <w:tr>
        <w:trPr/>
        <w:tc>
          <w:tcPr>
            <w:tcW w:w="551" w:type="dxa"/>
            <w:vMerge w:val="continue"/>
            <w:tcBorders>
              <w:left w:val="single" w:sz="4" w:space="0" w:color="000000"/>
              <w:bottom w:val="single" w:sz="4" w:space="0" w:color="000000"/>
              <w:right w:val="single" w:sz="4" w:space="0" w:color="000000"/>
            </w:tcBorders>
          </w:tcPr>
          <w:p>
            <w:pPr>
              <w:pStyle w:val="ListParagraph"/>
              <w:widowControl w:val="false"/>
              <w:numPr>
                <w:ilvl w:val="0"/>
                <w:numId w:val="0"/>
              </w:numPr>
              <w:suppressAutoHyphens w:val="true"/>
              <w:bidi w:val="0"/>
              <w:snapToGrid w:val="false"/>
              <w:spacing w:lineRule="auto" w:line="240" w:before="0" w:after="0"/>
              <w:ind w:hanging="0" w:left="-113" w:right="0"/>
              <w:contextualSpacing/>
              <w:jc w:val="center"/>
              <w:rPr>
                <w:rFonts w:ascii="Times New Roman" w:hAnsi="Times New Roman" w:eastAsia="Times New Roman" w:cs="Times New Roman"/>
                <w:color w:val="auto"/>
                <w:kern w:val="0"/>
                <w:sz w:val="22"/>
                <w:szCs w:val="22"/>
                <w:lang w:val="ru-RU" w:eastAsia="ru-RU" w:bidi="ar-SA"/>
              </w:rPr>
            </w:pPr>
            <w:r>
              <w:rPr>
                <w:rFonts w:eastAsia="Times New Roman" w:cs="Times New Roman" w:ascii="Times New Roman" w:hAnsi="Times New Roman"/>
                <w:color w:val="auto"/>
                <w:kern w:val="0"/>
                <w:sz w:val="22"/>
                <w:szCs w:val="22"/>
                <w:lang w:val="ru-RU" w:eastAsia="ru-RU" w:bidi="ar-SA"/>
              </w:rPr>
            </w:r>
          </w:p>
        </w:tc>
        <w:tc>
          <w:tcPr>
            <w:tcW w:w="1810"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bidi w:val="0"/>
              <w:snapToGrid w:val="false"/>
              <w:spacing w:before="0" w:after="200"/>
              <w:ind w:hanging="0" w:left="0" w:right="0"/>
              <w:contextualSpacing w:val="false"/>
              <w:jc w:val="left"/>
              <w:rPr>
                <w:rFonts w:ascii="Times New Roman" w:hAnsi="Times New Roman" w:eastAsia="Times New Roman" w:cs="Times New Roman"/>
                <w:color w:val="auto"/>
                <w:kern w:val="0"/>
                <w:sz w:val="22"/>
                <w:szCs w:val="22"/>
                <w:lang w:val="ru-RU" w:eastAsia="ru-RU" w:bidi="ar-SA"/>
              </w:rPr>
            </w:pPr>
            <w:r>
              <w:rPr>
                <w:rFonts w:eastAsia="Times New Roman" w:cs="Times New Roman" w:ascii="Times New Roman" w:hAnsi="Times New Roman"/>
                <w:color w:val="auto"/>
                <w:kern w:val="0"/>
                <w:sz w:val="22"/>
                <w:szCs w:val="22"/>
                <w:lang w:val="ru-RU" w:eastAsia="ru-RU" w:bidi="ar-SA"/>
              </w:rPr>
            </w:r>
          </w:p>
        </w:tc>
        <w:tc>
          <w:tcPr>
            <w:tcW w:w="694"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snapToGrid w:val="false"/>
              <w:spacing w:lineRule="auto" w:line="240" w:before="0" w:after="0"/>
              <w:ind w:hanging="0" w:left="0" w:right="0"/>
              <w:contextualSpacing w:val="false"/>
              <w:jc w:val="left"/>
              <w:rPr>
                <w:rFonts w:ascii="Times New Roman" w:hAnsi="Times New Roman" w:eastAsia="Times New Roman" w:cs="Times New Roman"/>
                <w:color w:val="auto"/>
                <w:kern w:val="0"/>
                <w:sz w:val="22"/>
                <w:szCs w:val="22"/>
                <w:lang w:val="ru-RU" w:eastAsia="ru-RU" w:bidi="ar-SA"/>
              </w:rPr>
            </w:pPr>
            <w:r>
              <w:rPr>
                <w:rFonts w:eastAsia="Times New Roman" w:cs="Times New Roman" w:ascii="Times New Roman" w:hAnsi="Times New Roman"/>
                <w:color w:val="auto"/>
                <w:kern w:val="0"/>
                <w:sz w:val="22"/>
                <w:szCs w:val="22"/>
                <w:lang w:val="ru-RU" w:eastAsia="ru-RU" w:bidi="ar-SA"/>
              </w:rPr>
            </w:r>
          </w:p>
        </w:tc>
        <w:tc>
          <w:tcPr>
            <w:tcW w:w="859"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snapToGrid w:val="false"/>
              <w:spacing w:lineRule="auto" w:line="240" w:before="0" w:after="0"/>
              <w:ind w:hanging="0" w:left="0" w:right="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r>
          </w:p>
        </w:tc>
        <w:tc>
          <w:tcPr>
            <w:tcW w:w="3284" w:type="dxa"/>
            <w:tcBorders>
              <w:left w:val="single" w:sz="4" w:space="0" w:color="000000"/>
              <w:bottom w:val="single" w:sz="4" w:space="0" w:color="000000"/>
            </w:tcBorders>
          </w:tcPr>
          <w:p>
            <w:pPr>
              <w:pStyle w:val="Normal"/>
              <w:widowControl w:val="false"/>
              <w:numPr>
                <w:ilvl w:val="0"/>
                <w:numId w:val="2"/>
              </w:numPr>
              <w:bidi w:val="0"/>
              <w:spacing w:lineRule="auto" w:line="240" w:before="0" w:after="0"/>
              <w:contextualSpacing w:val="false"/>
              <w:jc w:val="left"/>
              <w:rPr>
                <w:rFonts w:ascii="Times New Roman" w:hAnsi="Times New Roman" w:eastAsia="Times New Roman" w:cs="Times New Roman"/>
                <w:color w:val="auto"/>
                <w:kern w:val="0"/>
                <w:sz w:val="22"/>
                <w:szCs w:val="22"/>
                <w:lang w:val="ru-RU" w:eastAsia="ru-RU" w:bidi="ar-SA"/>
              </w:rPr>
            </w:pPr>
            <w:r>
              <w:rPr>
                <w:rFonts w:eastAsia="Times New Roman" w:cs="Times New Roman" w:ascii="Times New Roman" w:hAnsi="Times New Roman"/>
                <w:color w:val="auto"/>
                <w:kern w:val="0"/>
                <w:sz w:val="22"/>
                <w:szCs w:val="22"/>
                <w:lang w:val="ru-RU" w:eastAsia="ru-RU" w:bidi="ar-SA"/>
              </w:rPr>
              <w:t>Фасовка (объем)</w:t>
            </w:r>
          </w:p>
        </w:tc>
        <w:tc>
          <w:tcPr>
            <w:tcW w:w="2881" w:type="dxa"/>
            <w:gridSpan w:val="2"/>
            <w:tcBorders>
              <w:left w:val="single" w:sz="4" w:space="0" w:color="000000"/>
              <w:bottom w:val="single" w:sz="4" w:space="0" w:color="000000"/>
              <w:right w:val="single" w:sz="4" w:space="0" w:color="000000"/>
            </w:tcBorders>
          </w:tcPr>
          <w:p>
            <w:pPr>
              <w:pStyle w:val="Normal"/>
              <w:widowControl w:val="false"/>
              <w:numPr>
                <w:ilvl w:val="0"/>
                <w:numId w:val="2"/>
              </w:numPr>
              <w:bidi w:val="0"/>
              <w:spacing w:lineRule="auto" w:line="240" w:before="0" w:after="0"/>
              <w:contextualSpacing w:val="false"/>
              <w:jc w:val="left"/>
              <w:rPr/>
            </w:pPr>
            <w:r>
              <w:rPr>
                <w:rFonts w:cs="Times New Roman" w:ascii="Times New Roman" w:hAnsi="Times New Roman"/>
                <w:sz w:val="22"/>
                <w:szCs w:val="22"/>
              </w:rPr>
              <w:t>≥</w:t>
            </w:r>
            <w:r>
              <w:rPr>
                <w:rFonts w:eastAsia="Times New Roman" w:cs="Times New Roman" w:ascii="Times New Roman" w:hAnsi="Times New Roman"/>
                <w:sz w:val="22"/>
                <w:szCs w:val="22"/>
              </w:rPr>
              <w:t xml:space="preserve"> </w:t>
            </w:r>
            <w:r>
              <w:rPr>
                <w:rFonts w:cs="Times New Roman" w:ascii="Times New Roman" w:hAnsi="Times New Roman"/>
                <w:sz w:val="22"/>
                <w:szCs w:val="22"/>
              </w:rPr>
              <w:t>12.00 ≤ 15.00 кг</w:t>
            </w:r>
          </w:p>
        </w:tc>
      </w:tr>
      <w:tr>
        <w:trPr/>
        <w:tc>
          <w:tcPr>
            <w:tcW w:w="551" w:type="dxa"/>
            <w:vMerge w:val="continue"/>
            <w:tcBorders>
              <w:left w:val="single" w:sz="4" w:space="0" w:color="000000"/>
              <w:bottom w:val="single" w:sz="4" w:space="0" w:color="000000"/>
              <w:right w:val="single" w:sz="4" w:space="0" w:color="000000"/>
            </w:tcBorders>
          </w:tcPr>
          <w:p>
            <w:pPr>
              <w:pStyle w:val="ListParagraph"/>
              <w:widowControl w:val="false"/>
              <w:numPr>
                <w:ilvl w:val="0"/>
                <w:numId w:val="0"/>
              </w:numPr>
              <w:suppressAutoHyphens w:val="true"/>
              <w:bidi w:val="0"/>
              <w:snapToGrid w:val="false"/>
              <w:spacing w:lineRule="auto" w:line="240" w:before="0" w:after="0"/>
              <w:ind w:hanging="0" w:left="-113" w:right="0"/>
              <w:contextualSpacing/>
              <w:jc w:val="center"/>
              <w:rPr>
                <w:rFonts w:ascii="Times New Roman" w:hAnsi="Times New Roman" w:eastAsia="Times New Roman" w:cs="Times New Roman"/>
                <w:color w:val="auto"/>
                <w:kern w:val="0"/>
                <w:sz w:val="22"/>
                <w:szCs w:val="22"/>
                <w:lang w:val="ru-RU" w:eastAsia="ru-RU" w:bidi="ar-SA"/>
              </w:rPr>
            </w:pPr>
            <w:r>
              <w:rPr>
                <w:rFonts w:eastAsia="Times New Roman" w:cs="Times New Roman" w:ascii="Times New Roman" w:hAnsi="Times New Roman"/>
                <w:color w:val="auto"/>
                <w:kern w:val="0"/>
                <w:sz w:val="22"/>
                <w:szCs w:val="22"/>
                <w:lang w:val="ru-RU" w:eastAsia="ru-RU" w:bidi="ar-SA"/>
              </w:rPr>
            </w:r>
          </w:p>
        </w:tc>
        <w:tc>
          <w:tcPr>
            <w:tcW w:w="1810"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bidi w:val="0"/>
              <w:snapToGrid w:val="false"/>
              <w:spacing w:before="0" w:after="200"/>
              <w:ind w:hanging="0" w:left="0" w:right="0"/>
              <w:contextualSpacing w:val="false"/>
              <w:jc w:val="left"/>
              <w:rPr>
                <w:rFonts w:ascii="Times New Roman" w:hAnsi="Times New Roman" w:eastAsia="Times New Roman" w:cs="Times New Roman"/>
                <w:color w:val="auto"/>
                <w:kern w:val="0"/>
                <w:sz w:val="22"/>
                <w:szCs w:val="22"/>
                <w:lang w:val="ru-RU" w:eastAsia="ru-RU" w:bidi="ar-SA"/>
              </w:rPr>
            </w:pPr>
            <w:r>
              <w:rPr>
                <w:rFonts w:eastAsia="Times New Roman" w:cs="Times New Roman" w:ascii="Times New Roman" w:hAnsi="Times New Roman"/>
                <w:color w:val="auto"/>
                <w:kern w:val="0"/>
                <w:sz w:val="22"/>
                <w:szCs w:val="22"/>
                <w:lang w:val="ru-RU" w:eastAsia="ru-RU" w:bidi="ar-SA"/>
              </w:rPr>
            </w:r>
          </w:p>
        </w:tc>
        <w:tc>
          <w:tcPr>
            <w:tcW w:w="694"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snapToGrid w:val="false"/>
              <w:spacing w:lineRule="auto" w:line="240" w:before="0" w:after="0"/>
              <w:ind w:hanging="0" w:left="0" w:right="0"/>
              <w:contextualSpacing w:val="false"/>
              <w:jc w:val="left"/>
              <w:rPr>
                <w:rFonts w:ascii="Times New Roman" w:hAnsi="Times New Roman" w:eastAsia="Times New Roman" w:cs="Times New Roman"/>
                <w:color w:val="auto"/>
                <w:kern w:val="0"/>
                <w:sz w:val="22"/>
                <w:szCs w:val="22"/>
                <w:lang w:val="ru-RU" w:eastAsia="ru-RU" w:bidi="ar-SA"/>
              </w:rPr>
            </w:pPr>
            <w:r>
              <w:rPr>
                <w:rFonts w:eastAsia="Times New Roman" w:cs="Times New Roman" w:ascii="Times New Roman" w:hAnsi="Times New Roman"/>
                <w:color w:val="auto"/>
                <w:kern w:val="0"/>
                <w:sz w:val="22"/>
                <w:szCs w:val="22"/>
                <w:lang w:val="ru-RU" w:eastAsia="ru-RU" w:bidi="ar-SA"/>
              </w:rPr>
            </w:r>
          </w:p>
        </w:tc>
        <w:tc>
          <w:tcPr>
            <w:tcW w:w="859"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snapToGrid w:val="false"/>
              <w:spacing w:lineRule="auto" w:line="240" w:before="0" w:after="0"/>
              <w:ind w:hanging="0" w:left="0" w:right="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r>
          </w:p>
        </w:tc>
        <w:tc>
          <w:tcPr>
            <w:tcW w:w="6165" w:type="dxa"/>
            <w:gridSpan w:val="3"/>
            <w:tcBorders>
              <w:left w:val="single" w:sz="4" w:space="0" w:color="000000"/>
              <w:bottom w:val="single" w:sz="4" w:space="0" w:color="000000"/>
              <w:right w:val="single" w:sz="4" w:space="0" w:color="000000"/>
            </w:tcBorders>
          </w:tcPr>
          <w:p>
            <w:pPr>
              <w:pStyle w:val="Normal"/>
              <w:widowControl/>
              <w:numPr>
                <w:ilvl w:val="0"/>
                <w:numId w:val="2"/>
              </w:numPr>
              <w:spacing w:lineRule="auto" w:line="240" w:before="0" w:after="0"/>
              <w:contextualSpacing w:val="false"/>
              <w:jc w:val="left"/>
              <w:rPr/>
            </w:pPr>
            <w:r>
              <w:rPr>
                <w:rFonts w:eastAsia="Times New Roman" w:cs="Times New Roman" w:ascii="Times New Roman" w:hAnsi="Times New Roman"/>
                <w:i w:val="false"/>
                <w:iCs w:val="false"/>
                <w:kern w:val="0"/>
                <w:sz w:val="22"/>
                <w:szCs w:val="22"/>
                <w:lang w:val="ru-RU" w:eastAsia="ru-RU" w:bidi="ar-SA"/>
              </w:rPr>
              <w:t>Обоснование включения дополнительной информации в сведения о товаре:</w:t>
            </w:r>
            <w:r>
              <w:rPr>
                <w:rFonts w:eastAsia="Times New Roman" w:cs="Times New Roman" w:ascii="Times New Roman" w:hAnsi="Times New Roman"/>
                <w:i/>
                <w:iCs/>
                <w:kern w:val="0"/>
                <w:sz w:val="22"/>
                <w:szCs w:val="22"/>
                <w:lang w:val="ru-RU" w:eastAsia="ru-RU" w:bidi="ar-SA"/>
              </w:rPr>
              <w:t xml:space="preserve"> </w:t>
            </w:r>
            <w:r>
              <w:rPr>
                <w:rFonts w:eastAsia="Times New Roman" w:cs="Times New Roman" w:ascii="Times New Roman" w:hAnsi="Times New Roman"/>
                <w:i/>
                <w:iCs/>
                <w:color w:val="auto"/>
                <w:kern w:val="0"/>
                <w:sz w:val="22"/>
                <w:szCs w:val="22"/>
                <w:lang w:val="ru-RU" w:eastAsia="ru-RU" w:bidi="ar-SA"/>
              </w:rPr>
              <w:t>Фасовка (объем)- для безопасного использования товара, продления его сроков годности, сохранения потребительских свойств и обеспечения транспортировки по структурным подразделениям.</w:t>
            </w:r>
          </w:p>
        </w:tc>
      </w:tr>
      <w:tr>
        <w:trPr/>
        <w:tc>
          <w:tcPr>
            <w:tcW w:w="551" w:type="dxa"/>
            <w:vMerge w:val="restart"/>
            <w:tcBorders>
              <w:left w:val="single" w:sz="4" w:space="0" w:color="000000"/>
              <w:bottom w:val="single" w:sz="4" w:space="0" w:color="000000"/>
              <w:right w:val="single" w:sz="4" w:space="0" w:color="000000"/>
            </w:tcBorders>
          </w:tcPr>
          <w:p>
            <w:pPr>
              <w:pStyle w:val="ListParagraph"/>
              <w:widowControl w:val="false"/>
              <w:numPr>
                <w:ilvl w:val="0"/>
                <w:numId w:val="2"/>
              </w:numPr>
              <w:suppressAutoHyphens w:val="true"/>
              <w:bidi w:val="0"/>
              <w:spacing w:lineRule="auto" w:line="240" w:before="0" w:after="0"/>
              <w:ind w:hanging="0" w:left="-113" w:right="0"/>
              <w:contextualSpacing/>
              <w:jc w:val="center"/>
              <w:rPr>
                <w:rFonts w:ascii="Times New Roman" w:hAnsi="Times New Roman" w:eastAsia="Times New Roman" w:cs="Times New Roman"/>
                <w:color w:val="auto"/>
                <w:kern w:val="0"/>
                <w:sz w:val="22"/>
                <w:szCs w:val="22"/>
                <w:lang w:val="ru-RU" w:eastAsia="ru-RU" w:bidi="ar-SA"/>
              </w:rPr>
            </w:pPr>
            <w:r>
              <w:rPr>
                <w:rFonts w:eastAsia="Times New Roman" w:cs="Times New Roman" w:ascii="Times New Roman" w:hAnsi="Times New Roman"/>
                <w:color w:val="auto"/>
                <w:kern w:val="0"/>
                <w:sz w:val="22"/>
                <w:szCs w:val="22"/>
                <w:lang w:val="ru-RU" w:eastAsia="ru-RU" w:bidi="ar-SA"/>
              </w:rPr>
              <w:t>9</w:t>
            </w:r>
          </w:p>
        </w:tc>
        <w:tc>
          <w:tcPr>
            <w:tcW w:w="1810" w:type="dxa"/>
            <w:vMerge w:val="restart"/>
            <w:tcBorders>
              <w:left w:val="single" w:sz="4" w:space="0" w:color="000000"/>
              <w:bottom w:val="single" w:sz="4" w:space="0" w:color="000000"/>
              <w:right w:val="single" w:sz="4" w:space="0" w:color="000000"/>
            </w:tcBorders>
          </w:tcPr>
          <w:p>
            <w:pPr>
              <w:pStyle w:val="Normal"/>
              <w:widowControl w:val="false"/>
              <w:numPr>
                <w:ilvl w:val="0"/>
                <w:numId w:val="2"/>
              </w:numPr>
              <w:bidi w:val="0"/>
              <w:spacing w:before="0" w:after="200"/>
              <w:contextualSpacing w:val="false"/>
              <w:jc w:val="left"/>
              <w:rPr>
                <w:rFonts w:ascii="Times New Roman" w:hAnsi="Times New Roman" w:cs="Times New Roman"/>
                <w:b w:val="false"/>
                <w:i w:val="false"/>
                <w:i w:val="false"/>
                <w:strike w:val="false"/>
                <w:dstrike w:val="false"/>
                <w:outline w:val="false"/>
                <w:shadow w:val="false"/>
                <w:sz w:val="22"/>
                <w:szCs w:val="22"/>
                <w:u w:val="none"/>
                <w:em w:val="none"/>
              </w:rPr>
            </w:pPr>
            <w:r>
              <w:rPr>
                <w:rFonts w:eastAsia="Times New Roman" w:cs="Times New Roman" w:ascii="Times New Roman" w:hAnsi="Times New Roman"/>
                <w:sz w:val="22"/>
                <w:szCs w:val="22"/>
                <w:lang w:eastAsia="ru-RU"/>
              </w:rPr>
              <w:t>Колер для краски</w:t>
            </w:r>
          </w:p>
          <w:p>
            <w:pPr>
              <w:pStyle w:val="Normal"/>
              <w:numPr>
                <w:ilvl w:val="0"/>
                <w:numId w:val="2"/>
              </w:numPr>
              <w:bidi w:val="0"/>
              <w:jc w:val="left"/>
              <w:rPr>
                <w:rFonts w:ascii="Times New Roman" w:hAnsi="Times New Roman" w:eastAsia="Times New Roman" w:cs="Times New Roman"/>
                <w:sz w:val="22"/>
                <w:szCs w:val="22"/>
                <w:lang w:eastAsia="ru-RU"/>
              </w:rPr>
            </w:pPr>
            <w:r>
              <w:rPr>
                <w:rFonts w:cs="Times New Roman" w:ascii="Times New Roman" w:hAnsi="Times New Roman"/>
                <w:b w:val="false"/>
                <w:i w:val="false"/>
                <w:strike w:val="false"/>
                <w:dstrike w:val="false"/>
                <w:outline w:val="false"/>
                <w:shadow w:val="false"/>
                <w:sz w:val="22"/>
                <w:szCs w:val="22"/>
                <w:u w:val="none"/>
                <w:em w:val="none"/>
              </w:rPr>
              <w:t>20.30.22.110</w:t>
            </w:r>
          </w:p>
          <w:p>
            <w:pPr>
              <w:pStyle w:val="Normal"/>
              <w:widowControl w:val="false"/>
              <w:numPr>
                <w:ilvl w:val="0"/>
                <w:numId w:val="2"/>
              </w:numPr>
              <w:bidi w:val="0"/>
              <w:spacing w:before="0" w:after="20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r>
          </w:p>
        </w:tc>
        <w:tc>
          <w:tcPr>
            <w:tcW w:w="694" w:type="dxa"/>
            <w:vMerge w:val="restart"/>
            <w:tcBorders>
              <w:left w:val="single" w:sz="4" w:space="0" w:color="000000"/>
              <w:bottom w:val="single" w:sz="4" w:space="0" w:color="000000"/>
              <w:right w:val="single" w:sz="4" w:space="0" w:color="000000"/>
            </w:tcBorders>
          </w:tcPr>
          <w:p>
            <w:pPr>
              <w:pStyle w:val="Normal"/>
              <w:widowControl w:val="false"/>
              <w:numPr>
                <w:ilvl w:val="0"/>
                <w:numId w:val="2"/>
              </w:numPr>
              <w:spacing w:lineRule="auto" w:line="240" w:before="0" w:after="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t>5</w:t>
            </w:r>
          </w:p>
        </w:tc>
        <w:tc>
          <w:tcPr>
            <w:tcW w:w="859" w:type="dxa"/>
            <w:vMerge w:val="restart"/>
            <w:tcBorders>
              <w:left w:val="single" w:sz="4" w:space="0" w:color="000000"/>
              <w:bottom w:val="single" w:sz="4" w:space="0" w:color="000000"/>
              <w:right w:val="single" w:sz="4" w:space="0" w:color="000000"/>
            </w:tcBorders>
          </w:tcPr>
          <w:p>
            <w:pPr>
              <w:pStyle w:val="Normal"/>
              <w:widowControl w:val="false"/>
              <w:numPr>
                <w:ilvl w:val="0"/>
                <w:numId w:val="2"/>
              </w:numPr>
              <w:spacing w:lineRule="auto" w:line="240" w:before="0" w:after="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t>шт</w:t>
            </w:r>
          </w:p>
        </w:tc>
        <w:tc>
          <w:tcPr>
            <w:tcW w:w="3284" w:type="dxa"/>
            <w:tcBorders>
              <w:left w:val="single" w:sz="4" w:space="0" w:color="000000"/>
              <w:bottom w:val="single" w:sz="4" w:space="0" w:color="000000"/>
            </w:tcBorders>
          </w:tcPr>
          <w:p>
            <w:pPr>
              <w:pStyle w:val="Normal"/>
              <w:widowControl w:val="false"/>
              <w:numPr>
                <w:ilvl w:val="0"/>
                <w:numId w:val="2"/>
              </w:numPr>
              <w:bidi w:val="0"/>
              <w:spacing w:lineRule="auto" w:line="240" w:before="0" w:after="0"/>
              <w:contextualSpacing w:val="false"/>
              <w:jc w:val="left"/>
              <w:rPr>
                <w:rFonts w:ascii="Times New Roman" w:hAnsi="Times New Roman" w:cs="Times New Roman"/>
                <w:sz w:val="22"/>
                <w:szCs w:val="22"/>
              </w:rPr>
            </w:pPr>
            <w:r>
              <w:rPr>
                <w:rFonts w:cs="Times New Roman" w:ascii="Times New Roman" w:hAnsi="Times New Roman"/>
                <w:sz w:val="22"/>
                <w:szCs w:val="22"/>
              </w:rPr>
              <w:t>Назначение</w:t>
            </w:r>
          </w:p>
        </w:tc>
        <w:tc>
          <w:tcPr>
            <w:tcW w:w="2881" w:type="dxa"/>
            <w:gridSpan w:val="2"/>
            <w:tcBorders>
              <w:left w:val="single" w:sz="4" w:space="0" w:color="000000"/>
              <w:bottom w:val="single" w:sz="4" w:space="0" w:color="000000"/>
              <w:right w:val="single" w:sz="4" w:space="0" w:color="000000"/>
            </w:tcBorders>
          </w:tcPr>
          <w:p>
            <w:pPr>
              <w:pStyle w:val="Normal"/>
              <w:widowControl w:val="false"/>
              <w:numPr>
                <w:ilvl w:val="0"/>
                <w:numId w:val="2"/>
              </w:numPr>
              <w:bidi w:val="0"/>
              <w:spacing w:lineRule="auto" w:line="240" w:before="0" w:after="0"/>
              <w:contextualSpacing w:val="false"/>
              <w:jc w:val="left"/>
              <w:rPr>
                <w:rFonts w:ascii="Times New Roman" w:hAnsi="Times New Roman" w:cs="Times New Roman"/>
                <w:sz w:val="22"/>
                <w:szCs w:val="22"/>
              </w:rPr>
            </w:pPr>
            <w:r>
              <w:rPr>
                <w:rFonts w:cs="Times New Roman" w:ascii="Times New Roman" w:hAnsi="Times New Roman"/>
                <w:sz w:val="22"/>
                <w:szCs w:val="22"/>
              </w:rPr>
              <w:t>для ручной колеровки алкидных, масляных, водно-дисперсионных красок и составов</w:t>
            </w:r>
          </w:p>
        </w:tc>
      </w:tr>
      <w:tr>
        <w:trPr>
          <w:trHeight w:val="218" w:hRule="atLeast"/>
        </w:trPr>
        <w:tc>
          <w:tcPr>
            <w:tcW w:w="551" w:type="dxa"/>
            <w:vMerge w:val="continue"/>
            <w:tcBorders>
              <w:left w:val="single" w:sz="4" w:space="0" w:color="000000"/>
              <w:bottom w:val="single" w:sz="4" w:space="0" w:color="000000"/>
              <w:right w:val="single" w:sz="4" w:space="0" w:color="000000"/>
            </w:tcBorders>
          </w:tcPr>
          <w:p>
            <w:pPr>
              <w:pStyle w:val="ListParagraph"/>
              <w:widowControl w:val="false"/>
              <w:numPr>
                <w:ilvl w:val="0"/>
                <w:numId w:val="0"/>
              </w:numPr>
              <w:suppressAutoHyphens w:val="true"/>
              <w:bidi w:val="0"/>
              <w:snapToGrid w:val="false"/>
              <w:spacing w:lineRule="auto" w:line="240" w:before="0" w:after="0"/>
              <w:ind w:hanging="0" w:left="-113" w:right="0"/>
              <w:contextualSpacing/>
              <w:jc w:val="center"/>
              <w:rPr>
                <w:rFonts w:ascii="Times New Roman" w:hAnsi="Times New Roman" w:eastAsia="Times New Roman" w:cs="Times New Roman"/>
                <w:color w:val="auto"/>
                <w:kern w:val="0"/>
                <w:sz w:val="22"/>
                <w:szCs w:val="22"/>
                <w:lang w:val="ru-RU" w:eastAsia="ru-RU" w:bidi="ar-SA"/>
              </w:rPr>
            </w:pPr>
            <w:r>
              <w:rPr>
                <w:rFonts w:eastAsia="Times New Roman" w:cs="Times New Roman" w:ascii="Times New Roman" w:hAnsi="Times New Roman"/>
                <w:color w:val="auto"/>
                <w:kern w:val="0"/>
                <w:sz w:val="22"/>
                <w:szCs w:val="22"/>
                <w:lang w:val="ru-RU" w:eastAsia="ru-RU" w:bidi="ar-SA"/>
              </w:rPr>
            </w:r>
          </w:p>
        </w:tc>
        <w:tc>
          <w:tcPr>
            <w:tcW w:w="1810"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bidi w:val="0"/>
              <w:snapToGrid w:val="false"/>
              <w:spacing w:before="0" w:after="200"/>
              <w:ind w:hanging="0" w:left="0" w:right="0"/>
              <w:contextualSpacing w:val="false"/>
              <w:jc w:val="left"/>
              <w:rPr>
                <w:rFonts w:ascii="Times New Roman" w:hAnsi="Times New Roman" w:eastAsia="Times New Roman" w:cs="Times New Roman"/>
                <w:color w:val="auto"/>
                <w:kern w:val="0"/>
                <w:sz w:val="22"/>
                <w:szCs w:val="22"/>
                <w:lang w:val="ru-RU" w:eastAsia="ru-RU" w:bidi="ar-SA"/>
              </w:rPr>
            </w:pPr>
            <w:r>
              <w:rPr>
                <w:rFonts w:eastAsia="Times New Roman" w:cs="Times New Roman" w:ascii="Times New Roman" w:hAnsi="Times New Roman"/>
                <w:color w:val="auto"/>
                <w:kern w:val="0"/>
                <w:sz w:val="22"/>
                <w:szCs w:val="22"/>
                <w:lang w:val="ru-RU" w:eastAsia="ru-RU" w:bidi="ar-SA"/>
              </w:rPr>
            </w:r>
          </w:p>
        </w:tc>
        <w:tc>
          <w:tcPr>
            <w:tcW w:w="694"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snapToGrid w:val="false"/>
              <w:spacing w:lineRule="auto" w:line="240" w:before="0" w:after="0"/>
              <w:ind w:hanging="0" w:left="0" w:right="0"/>
              <w:contextualSpacing w:val="false"/>
              <w:jc w:val="left"/>
              <w:rPr>
                <w:rFonts w:ascii="Times New Roman" w:hAnsi="Times New Roman" w:eastAsia="Times New Roman" w:cs="Times New Roman"/>
                <w:color w:val="auto"/>
                <w:kern w:val="0"/>
                <w:sz w:val="22"/>
                <w:szCs w:val="22"/>
                <w:lang w:val="ru-RU" w:eastAsia="ru-RU" w:bidi="ar-SA"/>
              </w:rPr>
            </w:pPr>
            <w:r>
              <w:rPr>
                <w:rFonts w:eastAsia="Times New Roman" w:cs="Times New Roman" w:ascii="Times New Roman" w:hAnsi="Times New Roman"/>
                <w:color w:val="auto"/>
                <w:kern w:val="0"/>
                <w:sz w:val="22"/>
                <w:szCs w:val="22"/>
                <w:lang w:val="ru-RU" w:eastAsia="ru-RU" w:bidi="ar-SA"/>
              </w:rPr>
            </w:r>
          </w:p>
        </w:tc>
        <w:tc>
          <w:tcPr>
            <w:tcW w:w="859"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snapToGrid w:val="false"/>
              <w:spacing w:lineRule="auto" w:line="240" w:before="0" w:after="0"/>
              <w:ind w:hanging="0" w:left="0" w:right="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r>
          </w:p>
        </w:tc>
        <w:tc>
          <w:tcPr>
            <w:tcW w:w="3284" w:type="dxa"/>
            <w:tcBorders>
              <w:left w:val="single" w:sz="4" w:space="0" w:color="000000"/>
              <w:bottom w:val="single" w:sz="4" w:space="0" w:color="000000"/>
            </w:tcBorders>
          </w:tcPr>
          <w:p>
            <w:pPr>
              <w:pStyle w:val="Normal"/>
              <w:widowControl w:val="false"/>
              <w:numPr>
                <w:ilvl w:val="0"/>
                <w:numId w:val="2"/>
              </w:numPr>
              <w:bidi w:val="0"/>
              <w:spacing w:lineRule="auto" w:line="240" w:before="0" w:after="0"/>
              <w:contextualSpacing w:val="false"/>
              <w:jc w:val="left"/>
              <w:rPr>
                <w:rFonts w:ascii="Times New Roman" w:hAnsi="Times New Roman" w:cs="Times New Roman"/>
                <w:sz w:val="22"/>
                <w:szCs w:val="22"/>
              </w:rPr>
            </w:pPr>
            <w:r>
              <w:rPr>
                <w:rFonts w:cs="Times New Roman" w:ascii="Times New Roman" w:hAnsi="Times New Roman"/>
                <w:sz w:val="22"/>
                <w:szCs w:val="22"/>
              </w:rPr>
              <w:t>Цвет</w:t>
            </w:r>
          </w:p>
        </w:tc>
        <w:tc>
          <w:tcPr>
            <w:tcW w:w="2881" w:type="dxa"/>
            <w:gridSpan w:val="2"/>
            <w:tcBorders>
              <w:left w:val="single" w:sz="4" w:space="0" w:color="000000"/>
              <w:bottom w:val="single" w:sz="4" w:space="0" w:color="000000"/>
              <w:right w:val="single" w:sz="4" w:space="0" w:color="000000"/>
            </w:tcBorders>
          </w:tcPr>
          <w:p>
            <w:pPr>
              <w:pStyle w:val="Normal"/>
              <w:numPr>
                <w:ilvl w:val="0"/>
                <w:numId w:val="2"/>
              </w:numPr>
              <w:bidi w:val="0"/>
              <w:spacing w:before="0" w:after="0"/>
              <w:contextualSpacing w:val="false"/>
              <w:jc w:val="left"/>
              <w:rPr>
                <w:sz w:val="22"/>
                <w:szCs w:val="22"/>
              </w:rPr>
            </w:pPr>
            <w:r>
              <w:rPr>
                <w:rFonts w:eastAsia="Times New Roman" w:cs="Times New Roman" w:ascii="Times New Roman" w:hAnsi="Times New Roman"/>
                <w:b w:val="false"/>
                <w:i w:val="false"/>
                <w:strike w:val="false"/>
                <w:dstrike w:val="false"/>
                <w:outline w:val="false"/>
                <w:shadow w:val="false"/>
                <w:sz w:val="22"/>
                <w:szCs w:val="22"/>
                <w:u w:val="none"/>
                <w:em w:val="none"/>
              </w:rPr>
              <w:t xml:space="preserve"> </w:t>
            </w:r>
            <w:r>
              <w:rPr>
                <w:rFonts w:cs="Times New Roman" w:ascii="Times New Roman" w:hAnsi="Times New Roman"/>
                <w:b w:val="false"/>
                <w:i w:val="false"/>
                <w:strike w:val="false"/>
                <w:dstrike w:val="false"/>
                <w:outline w:val="false"/>
                <w:shadow w:val="false"/>
                <w:sz w:val="22"/>
                <w:szCs w:val="22"/>
                <w:u w:val="none"/>
                <w:em w:val="none"/>
              </w:rPr>
              <w:t>морская волна</w:t>
            </w:r>
          </w:p>
          <w:p>
            <w:pPr>
              <w:pStyle w:val="Normal"/>
              <w:numPr>
                <w:ilvl w:val="0"/>
                <w:numId w:val="2"/>
              </w:numPr>
              <w:bidi w:val="0"/>
              <w:spacing w:before="0" w:after="0"/>
              <w:contextualSpacing w:val="false"/>
              <w:jc w:val="left"/>
              <w:rPr>
                <w:sz w:val="22"/>
                <w:szCs w:val="22"/>
              </w:rPr>
            </w:pPr>
            <w:r>
              <w:rPr>
                <w:sz w:val="22"/>
                <w:szCs w:val="22"/>
              </w:rPr>
            </w:r>
          </w:p>
        </w:tc>
      </w:tr>
      <w:tr>
        <w:trPr/>
        <w:tc>
          <w:tcPr>
            <w:tcW w:w="551" w:type="dxa"/>
            <w:vMerge w:val="continue"/>
            <w:tcBorders>
              <w:left w:val="single" w:sz="4" w:space="0" w:color="000000"/>
              <w:bottom w:val="single" w:sz="4" w:space="0" w:color="000000"/>
              <w:right w:val="single" w:sz="4" w:space="0" w:color="000000"/>
            </w:tcBorders>
          </w:tcPr>
          <w:p>
            <w:pPr>
              <w:pStyle w:val="ListParagraph"/>
              <w:widowControl w:val="false"/>
              <w:numPr>
                <w:ilvl w:val="0"/>
                <w:numId w:val="0"/>
              </w:numPr>
              <w:suppressAutoHyphens w:val="true"/>
              <w:bidi w:val="0"/>
              <w:snapToGrid w:val="false"/>
              <w:spacing w:lineRule="auto" w:line="240" w:before="0" w:after="0"/>
              <w:ind w:hanging="0" w:left="-113" w:right="0"/>
              <w:contextualSpacing/>
              <w:jc w:val="center"/>
              <w:rPr>
                <w:rFonts w:ascii="Times New Roman" w:hAnsi="Times New Roman" w:eastAsia="Times New Roman" w:cs="Times New Roman"/>
                <w:color w:val="auto"/>
                <w:kern w:val="0"/>
                <w:sz w:val="22"/>
                <w:szCs w:val="22"/>
                <w:lang w:val="ru-RU" w:eastAsia="ru-RU" w:bidi="ar-SA"/>
              </w:rPr>
            </w:pPr>
            <w:r>
              <w:rPr>
                <w:rFonts w:eastAsia="Times New Roman" w:cs="Times New Roman" w:ascii="Times New Roman" w:hAnsi="Times New Roman"/>
                <w:color w:val="auto"/>
                <w:kern w:val="0"/>
                <w:sz w:val="22"/>
                <w:szCs w:val="22"/>
                <w:lang w:val="ru-RU" w:eastAsia="ru-RU" w:bidi="ar-SA"/>
              </w:rPr>
            </w:r>
          </w:p>
        </w:tc>
        <w:tc>
          <w:tcPr>
            <w:tcW w:w="1810"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bidi w:val="0"/>
              <w:snapToGrid w:val="false"/>
              <w:spacing w:before="0" w:after="200"/>
              <w:ind w:hanging="0" w:left="0" w:right="0"/>
              <w:contextualSpacing w:val="false"/>
              <w:jc w:val="left"/>
              <w:rPr>
                <w:rFonts w:ascii="Times New Roman" w:hAnsi="Times New Roman" w:eastAsia="Times New Roman" w:cs="Times New Roman"/>
                <w:color w:val="auto"/>
                <w:kern w:val="0"/>
                <w:sz w:val="22"/>
                <w:szCs w:val="22"/>
                <w:lang w:val="ru-RU" w:eastAsia="ru-RU" w:bidi="ar-SA"/>
              </w:rPr>
            </w:pPr>
            <w:r>
              <w:rPr>
                <w:rFonts w:eastAsia="Times New Roman" w:cs="Times New Roman" w:ascii="Times New Roman" w:hAnsi="Times New Roman"/>
                <w:color w:val="auto"/>
                <w:kern w:val="0"/>
                <w:sz w:val="22"/>
                <w:szCs w:val="22"/>
                <w:lang w:val="ru-RU" w:eastAsia="ru-RU" w:bidi="ar-SA"/>
              </w:rPr>
            </w:r>
          </w:p>
        </w:tc>
        <w:tc>
          <w:tcPr>
            <w:tcW w:w="694"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snapToGrid w:val="false"/>
              <w:spacing w:lineRule="auto" w:line="240" w:before="0" w:after="0"/>
              <w:ind w:hanging="0" w:left="0" w:right="0"/>
              <w:contextualSpacing w:val="false"/>
              <w:jc w:val="left"/>
              <w:rPr>
                <w:rFonts w:ascii="Times New Roman" w:hAnsi="Times New Roman" w:eastAsia="Times New Roman" w:cs="Times New Roman"/>
                <w:color w:val="auto"/>
                <w:kern w:val="0"/>
                <w:sz w:val="22"/>
                <w:szCs w:val="22"/>
                <w:lang w:val="ru-RU" w:eastAsia="ru-RU" w:bidi="ar-SA"/>
              </w:rPr>
            </w:pPr>
            <w:r>
              <w:rPr>
                <w:rFonts w:eastAsia="Times New Roman" w:cs="Times New Roman" w:ascii="Times New Roman" w:hAnsi="Times New Roman"/>
                <w:color w:val="auto"/>
                <w:kern w:val="0"/>
                <w:sz w:val="22"/>
                <w:szCs w:val="22"/>
                <w:lang w:val="ru-RU" w:eastAsia="ru-RU" w:bidi="ar-SA"/>
              </w:rPr>
            </w:r>
          </w:p>
        </w:tc>
        <w:tc>
          <w:tcPr>
            <w:tcW w:w="859"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snapToGrid w:val="false"/>
              <w:spacing w:lineRule="auto" w:line="240" w:before="0" w:after="0"/>
              <w:ind w:hanging="0" w:left="0" w:right="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r>
          </w:p>
        </w:tc>
        <w:tc>
          <w:tcPr>
            <w:tcW w:w="3284" w:type="dxa"/>
            <w:tcBorders>
              <w:left w:val="single" w:sz="4" w:space="0" w:color="000000"/>
              <w:bottom w:val="single" w:sz="4" w:space="0" w:color="000000"/>
            </w:tcBorders>
          </w:tcPr>
          <w:p>
            <w:pPr>
              <w:pStyle w:val="Normal"/>
              <w:numPr>
                <w:ilvl w:val="0"/>
                <w:numId w:val="2"/>
              </w:numPr>
              <w:bidi w:val="0"/>
              <w:spacing w:before="0" w:after="200"/>
              <w:contextualSpacing w:val="false"/>
              <w:rPr>
                <w:rFonts w:ascii="Times New Roman" w:hAnsi="Times New Roman" w:cs="Times New Roman"/>
                <w:sz w:val="22"/>
                <w:szCs w:val="22"/>
                <w:shd w:fill="FFFFFF" w:val="clear"/>
              </w:rPr>
            </w:pPr>
            <w:r>
              <w:rPr>
                <w:rFonts w:cs="Times New Roman" w:ascii="Times New Roman" w:hAnsi="Times New Roman"/>
                <w:sz w:val="22"/>
                <w:szCs w:val="22"/>
                <w:shd w:fill="FFFFFF" w:val="clear"/>
              </w:rPr>
              <w:t>Фасовка (объем)</w:t>
            </w:r>
          </w:p>
        </w:tc>
        <w:tc>
          <w:tcPr>
            <w:tcW w:w="2881" w:type="dxa"/>
            <w:gridSpan w:val="2"/>
            <w:tcBorders>
              <w:left w:val="single" w:sz="4" w:space="0" w:color="000000"/>
              <w:bottom w:val="single" w:sz="4" w:space="0" w:color="000000"/>
              <w:right w:val="single" w:sz="4" w:space="0" w:color="000000"/>
            </w:tcBorders>
          </w:tcPr>
          <w:p>
            <w:pPr>
              <w:pStyle w:val="Normal"/>
              <w:numPr>
                <w:ilvl w:val="0"/>
                <w:numId w:val="2"/>
              </w:numPr>
              <w:spacing w:lineRule="atLeast" w:line="240" w:before="0" w:after="200"/>
              <w:contextualSpacing w:val="false"/>
              <w:jc w:val="left"/>
              <w:rPr>
                <w:rFonts w:ascii="Times New Roman" w:hAnsi="Times New Roman" w:cs="Times New Roman"/>
                <w:b w:val="false"/>
                <w:bCs w:val="false"/>
                <w:sz w:val="22"/>
                <w:szCs w:val="22"/>
                <w:u w:val="none"/>
                <w:shd w:fill="FFFFFF" w:val="clear"/>
              </w:rPr>
            </w:pPr>
            <w:r>
              <w:rPr>
                <w:rFonts w:cs="Times New Roman" w:ascii="Times New Roman" w:hAnsi="Times New Roman"/>
                <w:b w:val="false"/>
                <w:bCs w:val="false"/>
                <w:sz w:val="22"/>
                <w:szCs w:val="22"/>
                <w:u w:val="none"/>
                <w:shd w:fill="FFFFFF" w:val="clear"/>
              </w:rPr>
              <w:t>0,25 Л; ДМ3</w:t>
            </w:r>
          </w:p>
        </w:tc>
      </w:tr>
      <w:tr>
        <w:trPr/>
        <w:tc>
          <w:tcPr>
            <w:tcW w:w="551" w:type="dxa"/>
            <w:vMerge w:val="restart"/>
            <w:tcBorders>
              <w:left w:val="single" w:sz="4" w:space="0" w:color="000000"/>
              <w:bottom w:val="single" w:sz="4" w:space="0" w:color="000000"/>
              <w:right w:val="single" w:sz="4" w:space="0" w:color="000000"/>
            </w:tcBorders>
          </w:tcPr>
          <w:p>
            <w:pPr>
              <w:pStyle w:val="ListParagraph"/>
              <w:widowControl w:val="false"/>
              <w:numPr>
                <w:ilvl w:val="0"/>
                <w:numId w:val="2"/>
              </w:numPr>
              <w:suppressAutoHyphens w:val="true"/>
              <w:bidi w:val="0"/>
              <w:spacing w:lineRule="auto" w:line="240" w:before="0" w:after="0"/>
              <w:ind w:hanging="0" w:left="-113" w:right="0"/>
              <w:contextualSpacing/>
              <w:jc w:val="center"/>
              <w:rPr>
                <w:rFonts w:ascii="Times New Roman" w:hAnsi="Times New Roman" w:eastAsia="Times New Roman" w:cs="Times New Roman"/>
                <w:color w:val="auto"/>
                <w:kern w:val="0"/>
                <w:sz w:val="22"/>
                <w:szCs w:val="22"/>
                <w:lang w:val="ru-RU" w:eastAsia="ru-RU" w:bidi="ar-SA"/>
              </w:rPr>
            </w:pPr>
            <w:r>
              <w:rPr>
                <w:rFonts w:eastAsia="Times New Roman" w:cs="Times New Roman" w:ascii="Times New Roman" w:hAnsi="Times New Roman"/>
                <w:color w:val="auto"/>
                <w:kern w:val="0"/>
                <w:sz w:val="22"/>
                <w:szCs w:val="22"/>
                <w:lang w:val="ru-RU" w:eastAsia="ru-RU" w:bidi="ar-SA"/>
              </w:rPr>
              <w:t>10</w:t>
            </w:r>
          </w:p>
        </w:tc>
        <w:tc>
          <w:tcPr>
            <w:tcW w:w="1810" w:type="dxa"/>
            <w:vMerge w:val="restart"/>
            <w:tcBorders>
              <w:left w:val="single" w:sz="4" w:space="0" w:color="000000"/>
              <w:bottom w:val="single" w:sz="4" w:space="0" w:color="000000"/>
              <w:right w:val="single" w:sz="4" w:space="0" w:color="000000"/>
            </w:tcBorders>
          </w:tcPr>
          <w:p>
            <w:pPr>
              <w:pStyle w:val="Normal"/>
              <w:widowControl w:val="false"/>
              <w:numPr>
                <w:ilvl w:val="0"/>
                <w:numId w:val="2"/>
              </w:numPr>
              <w:bidi w:val="0"/>
              <w:spacing w:before="0" w:after="200"/>
              <w:contextualSpacing w:val="false"/>
              <w:jc w:val="left"/>
              <w:rPr>
                <w:rFonts w:ascii="Times New Roman" w:hAnsi="Times New Roman" w:eastAsia="Times New Roman" w:cs="Times New Roman"/>
                <w:color w:val="auto"/>
                <w:kern w:val="0"/>
                <w:sz w:val="22"/>
                <w:szCs w:val="22"/>
                <w:lang w:val="ru-RU" w:eastAsia="ru-RU" w:bidi="ar-SA"/>
              </w:rPr>
            </w:pPr>
            <w:r>
              <w:rPr>
                <w:rFonts w:eastAsia="Times New Roman" w:cs="Times New Roman" w:ascii="Times New Roman" w:hAnsi="Times New Roman"/>
                <w:color w:val="auto"/>
                <w:kern w:val="0"/>
                <w:sz w:val="22"/>
                <w:szCs w:val="22"/>
                <w:lang w:val="ru-RU" w:eastAsia="ru-RU" w:bidi="ar-SA"/>
              </w:rPr>
              <w:t>Колер для краски</w:t>
            </w:r>
          </w:p>
          <w:p>
            <w:pPr>
              <w:pStyle w:val="Normal"/>
              <w:numPr>
                <w:ilvl w:val="0"/>
                <w:numId w:val="2"/>
              </w:numPr>
              <w:bidi w:val="0"/>
              <w:spacing w:before="0" w:after="200"/>
              <w:contextualSpacing w:val="false"/>
              <w:jc w:val="left"/>
              <w:rPr>
                <w:rFonts w:ascii="Times New Roman" w:hAnsi="Times New Roman" w:eastAsia="Times New Roman" w:cs="Times New Roman"/>
                <w:color w:val="auto"/>
                <w:kern w:val="0"/>
                <w:sz w:val="22"/>
                <w:szCs w:val="22"/>
                <w:lang w:val="ru-RU" w:eastAsia="ru-RU" w:bidi="ar-SA"/>
              </w:rPr>
            </w:pPr>
            <w:r>
              <w:rPr>
                <w:rFonts w:eastAsia="Times New Roman" w:cs="Times New Roman" w:ascii="Times New Roman" w:hAnsi="Times New Roman"/>
                <w:color w:val="auto"/>
                <w:kern w:val="0"/>
                <w:sz w:val="22"/>
                <w:szCs w:val="22"/>
                <w:lang w:val="ru-RU" w:eastAsia="ru-RU" w:bidi="ar-SA"/>
              </w:rPr>
              <w:t>20.30.22.110</w:t>
            </w:r>
          </w:p>
        </w:tc>
        <w:tc>
          <w:tcPr>
            <w:tcW w:w="694" w:type="dxa"/>
            <w:vMerge w:val="restart"/>
            <w:tcBorders>
              <w:left w:val="single" w:sz="4" w:space="0" w:color="000000"/>
              <w:bottom w:val="single" w:sz="4" w:space="0" w:color="000000"/>
              <w:right w:val="single" w:sz="4" w:space="0" w:color="000000"/>
            </w:tcBorders>
          </w:tcPr>
          <w:p>
            <w:pPr>
              <w:pStyle w:val="Normal"/>
              <w:widowControl w:val="false"/>
              <w:numPr>
                <w:ilvl w:val="0"/>
                <w:numId w:val="2"/>
              </w:numPr>
              <w:spacing w:lineRule="auto" w:line="240" w:before="0" w:after="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t>5</w:t>
            </w:r>
          </w:p>
        </w:tc>
        <w:tc>
          <w:tcPr>
            <w:tcW w:w="859" w:type="dxa"/>
            <w:vMerge w:val="restart"/>
            <w:tcBorders>
              <w:left w:val="single" w:sz="4" w:space="0" w:color="000000"/>
              <w:bottom w:val="single" w:sz="4" w:space="0" w:color="000000"/>
              <w:right w:val="single" w:sz="4" w:space="0" w:color="000000"/>
            </w:tcBorders>
          </w:tcPr>
          <w:p>
            <w:pPr>
              <w:pStyle w:val="Normal"/>
              <w:widowControl w:val="false"/>
              <w:numPr>
                <w:ilvl w:val="0"/>
                <w:numId w:val="2"/>
              </w:numPr>
              <w:spacing w:lineRule="auto" w:line="240" w:before="0" w:after="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t>шт</w:t>
            </w:r>
          </w:p>
        </w:tc>
        <w:tc>
          <w:tcPr>
            <w:tcW w:w="3284" w:type="dxa"/>
            <w:tcBorders>
              <w:left w:val="single" w:sz="4" w:space="0" w:color="000000"/>
              <w:bottom w:val="single" w:sz="4" w:space="0" w:color="000000"/>
            </w:tcBorders>
          </w:tcPr>
          <w:p>
            <w:pPr>
              <w:pStyle w:val="Normal"/>
              <w:widowControl w:val="false"/>
              <w:numPr>
                <w:ilvl w:val="0"/>
                <w:numId w:val="2"/>
              </w:numPr>
              <w:bidi w:val="0"/>
              <w:spacing w:lineRule="auto" w:line="240" w:before="0" w:after="0"/>
              <w:contextualSpacing w:val="false"/>
              <w:jc w:val="left"/>
              <w:rPr>
                <w:rFonts w:ascii="Times New Roman" w:hAnsi="Times New Roman" w:cs="Times New Roman"/>
                <w:sz w:val="22"/>
                <w:szCs w:val="22"/>
              </w:rPr>
            </w:pPr>
            <w:r>
              <w:rPr>
                <w:rFonts w:cs="Times New Roman" w:ascii="Times New Roman" w:hAnsi="Times New Roman"/>
                <w:sz w:val="22"/>
                <w:szCs w:val="22"/>
              </w:rPr>
              <w:t>Назначение</w:t>
            </w:r>
          </w:p>
        </w:tc>
        <w:tc>
          <w:tcPr>
            <w:tcW w:w="2881" w:type="dxa"/>
            <w:gridSpan w:val="2"/>
            <w:tcBorders>
              <w:left w:val="single" w:sz="4" w:space="0" w:color="000000"/>
              <w:bottom w:val="single" w:sz="4" w:space="0" w:color="000000"/>
              <w:right w:val="single" w:sz="4" w:space="0" w:color="000000"/>
            </w:tcBorders>
          </w:tcPr>
          <w:p>
            <w:pPr>
              <w:pStyle w:val="Normal"/>
              <w:widowControl w:val="false"/>
              <w:numPr>
                <w:ilvl w:val="0"/>
                <w:numId w:val="2"/>
              </w:numPr>
              <w:bidi w:val="0"/>
              <w:spacing w:lineRule="auto" w:line="240" w:before="0" w:after="0"/>
              <w:contextualSpacing w:val="false"/>
              <w:jc w:val="left"/>
              <w:rPr>
                <w:rFonts w:ascii="Times New Roman" w:hAnsi="Times New Roman" w:cs="Times New Roman"/>
                <w:sz w:val="22"/>
                <w:szCs w:val="22"/>
              </w:rPr>
            </w:pPr>
            <w:r>
              <w:rPr>
                <w:rFonts w:cs="Times New Roman" w:ascii="Times New Roman" w:hAnsi="Times New Roman"/>
                <w:sz w:val="22"/>
                <w:szCs w:val="22"/>
              </w:rPr>
              <w:t>для ручной колеровки алкидных, масляных, водно-дисперсионных красок и составов</w:t>
            </w:r>
          </w:p>
        </w:tc>
      </w:tr>
      <w:tr>
        <w:trPr/>
        <w:tc>
          <w:tcPr>
            <w:tcW w:w="551" w:type="dxa"/>
            <w:vMerge w:val="continue"/>
            <w:tcBorders>
              <w:left w:val="single" w:sz="4" w:space="0" w:color="000000"/>
              <w:bottom w:val="single" w:sz="4" w:space="0" w:color="000000"/>
              <w:right w:val="single" w:sz="4" w:space="0" w:color="000000"/>
            </w:tcBorders>
          </w:tcPr>
          <w:p>
            <w:pPr>
              <w:pStyle w:val="ListParagraph"/>
              <w:widowControl w:val="false"/>
              <w:numPr>
                <w:ilvl w:val="0"/>
                <w:numId w:val="0"/>
              </w:numPr>
              <w:suppressAutoHyphens w:val="true"/>
              <w:bidi w:val="0"/>
              <w:snapToGrid w:val="false"/>
              <w:spacing w:lineRule="auto" w:line="240" w:before="0" w:after="0"/>
              <w:ind w:hanging="0" w:left="-113" w:right="0"/>
              <w:contextualSpacing/>
              <w:jc w:val="center"/>
              <w:rPr>
                <w:rFonts w:ascii="Times New Roman" w:hAnsi="Times New Roman" w:eastAsia="Times New Roman" w:cs="Times New Roman"/>
                <w:color w:val="auto"/>
                <w:kern w:val="0"/>
                <w:sz w:val="22"/>
                <w:szCs w:val="22"/>
                <w:lang w:val="ru-RU" w:eastAsia="ru-RU" w:bidi="ar-SA"/>
              </w:rPr>
            </w:pPr>
            <w:r>
              <w:rPr>
                <w:rFonts w:eastAsia="Times New Roman" w:cs="Times New Roman" w:ascii="Times New Roman" w:hAnsi="Times New Roman"/>
                <w:color w:val="auto"/>
                <w:kern w:val="0"/>
                <w:sz w:val="22"/>
                <w:szCs w:val="22"/>
                <w:lang w:val="ru-RU" w:eastAsia="ru-RU" w:bidi="ar-SA"/>
              </w:rPr>
            </w:r>
          </w:p>
        </w:tc>
        <w:tc>
          <w:tcPr>
            <w:tcW w:w="1810"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bidi w:val="0"/>
              <w:snapToGrid w:val="false"/>
              <w:spacing w:before="0" w:after="200"/>
              <w:ind w:hanging="0" w:left="0" w:right="0"/>
              <w:contextualSpacing w:val="false"/>
              <w:jc w:val="left"/>
              <w:rPr>
                <w:rFonts w:ascii="Times New Roman" w:hAnsi="Times New Roman" w:eastAsia="Times New Roman" w:cs="Times New Roman"/>
                <w:color w:val="auto"/>
                <w:kern w:val="0"/>
                <w:sz w:val="22"/>
                <w:szCs w:val="22"/>
                <w:lang w:val="ru-RU" w:eastAsia="ru-RU" w:bidi="ar-SA"/>
              </w:rPr>
            </w:pPr>
            <w:r>
              <w:rPr>
                <w:rFonts w:eastAsia="Times New Roman" w:cs="Times New Roman" w:ascii="Times New Roman" w:hAnsi="Times New Roman"/>
                <w:color w:val="auto"/>
                <w:kern w:val="0"/>
                <w:sz w:val="22"/>
                <w:szCs w:val="22"/>
                <w:lang w:val="ru-RU" w:eastAsia="ru-RU" w:bidi="ar-SA"/>
              </w:rPr>
            </w:r>
          </w:p>
        </w:tc>
        <w:tc>
          <w:tcPr>
            <w:tcW w:w="694"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snapToGrid w:val="false"/>
              <w:spacing w:lineRule="auto" w:line="240" w:before="0" w:after="0"/>
              <w:ind w:hanging="0" w:left="0" w:right="0"/>
              <w:contextualSpacing w:val="false"/>
              <w:jc w:val="left"/>
              <w:rPr>
                <w:rFonts w:ascii="Times New Roman" w:hAnsi="Times New Roman" w:eastAsia="Times New Roman" w:cs="Times New Roman"/>
                <w:color w:val="auto"/>
                <w:kern w:val="0"/>
                <w:sz w:val="22"/>
                <w:szCs w:val="22"/>
                <w:lang w:val="ru-RU" w:eastAsia="ru-RU" w:bidi="ar-SA"/>
              </w:rPr>
            </w:pPr>
            <w:r>
              <w:rPr>
                <w:rFonts w:eastAsia="Times New Roman" w:cs="Times New Roman" w:ascii="Times New Roman" w:hAnsi="Times New Roman"/>
                <w:color w:val="auto"/>
                <w:kern w:val="0"/>
                <w:sz w:val="22"/>
                <w:szCs w:val="22"/>
                <w:lang w:val="ru-RU" w:eastAsia="ru-RU" w:bidi="ar-SA"/>
              </w:rPr>
            </w:r>
          </w:p>
        </w:tc>
        <w:tc>
          <w:tcPr>
            <w:tcW w:w="859"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snapToGrid w:val="false"/>
              <w:spacing w:lineRule="auto" w:line="240" w:before="0" w:after="0"/>
              <w:ind w:hanging="0" w:left="0" w:right="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r>
          </w:p>
        </w:tc>
        <w:tc>
          <w:tcPr>
            <w:tcW w:w="3284" w:type="dxa"/>
            <w:tcBorders>
              <w:left w:val="single" w:sz="4" w:space="0" w:color="000000"/>
              <w:bottom w:val="single" w:sz="4" w:space="0" w:color="000000"/>
            </w:tcBorders>
          </w:tcPr>
          <w:p>
            <w:pPr>
              <w:pStyle w:val="Normal"/>
              <w:widowControl w:val="false"/>
              <w:numPr>
                <w:ilvl w:val="0"/>
                <w:numId w:val="2"/>
              </w:numPr>
              <w:bidi w:val="0"/>
              <w:spacing w:lineRule="auto" w:line="240" w:before="0" w:after="0"/>
              <w:contextualSpacing w:val="false"/>
              <w:jc w:val="left"/>
              <w:rPr>
                <w:rFonts w:ascii="Times New Roman" w:hAnsi="Times New Roman" w:cs="Times New Roman"/>
                <w:sz w:val="22"/>
                <w:szCs w:val="22"/>
              </w:rPr>
            </w:pPr>
            <w:r>
              <w:rPr>
                <w:rFonts w:cs="Times New Roman" w:ascii="Times New Roman" w:hAnsi="Times New Roman"/>
                <w:sz w:val="22"/>
                <w:szCs w:val="22"/>
              </w:rPr>
              <w:t>Цвет</w:t>
            </w:r>
          </w:p>
        </w:tc>
        <w:tc>
          <w:tcPr>
            <w:tcW w:w="2881" w:type="dxa"/>
            <w:gridSpan w:val="2"/>
            <w:tcBorders>
              <w:left w:val="single" w:sz="4" w:space="0" w:color="000000"/>
              <w:bottom w:val="single" w:sz="4" w:space="0" w:color="000000"/>
              <w:right w:val="single" w:sz="4" w:space="0" w:color="000000"/>
            </w:tcBorders>
          </w:tcPr>
          <w:p>
            <w:pPr>
              <w:pStyle w:val="Normal"/>
              <w:numPr>
                <w:ilvl w:val="0"/>
                <w:numId w:val="2"/>
              </w:numPr>
              <w:bidi w:val="0"/>
              <w:spacing w:lineRule="auto" w:line="240" w:before="0" w:after="0"/>
              <w:contextualSpacing w:val="false"/>
              <w:jc w:val="left"/>
              <w:rPr>
                <w:rFonts w:ascii="Times New Roman" w:hAnsi="Times New Roman" w:cs="Times New Roman"/>
                <w:b w:val="false"/>
                <w:i w:val="false"/>
                <w:i w:val="false"/>
                <w:strike w:val="false"/>
                <w:dstrike w:val="false"/>
                <w:outline w:val="false"/>
                <w:shadow w:val="false"/>
                <w:sz w:val="22"/>
                <w:szCs w:val="22"/>
                <w:u w:val="none"/>
                <w:em w:val="none"/>
              </w:rPr>
            </w:pPr>
            <w:r>
              <w:rPr>
                <w:rFonts w:cs="Times New Roman" w:ascii="Times New Roman" w:hAnsi="Times New Roman"/>
                <w:b w:val="false"/>
                <w:i w:val="false"/>
                <w:strike w:val="false"/>
                <w:dstrike w:val="false"/>
                <w:outline w:val="false"/>
                <w:shadow w:val="false"/>
                <w:sz w:val="22"/>
                <w:szCs w:val="22"/>
                <w:u w:val="none"/>
                <w:em w:val="none"/>
              </w:rPr>
              <w:t>черный</w:t>
            </w:r>
          </w:p>
        </w:tc>
      </w:tr>
      <w:tr>
        <w:trPr/>
        <w:tc>
          <w:tcPr>
            <w:tcW w:w="551" w:type="dxa"/>
            <w:vMerge w:val="continue"/>
            <w:tcBorders>
              <w:left w:val="single" w:sz="4" w:space="0" w:color="000000"/>
              <w:bottom w:val="single" w:sz="4" w:space="0" w:color="000000"/>
              <w:right w:val="single" w:sz="4" w:space="0" w:color="000000"/>
            </w:tcBorders>
          </w:tcPr>
          <w:p>
            <w:pPr>
              <w:pStyle w:val="ListParagraph"/>
              <w:widowControl w:val="false"/>
              <w:numPr>
                <w:ilvl w:val="0"/>
                <w:numId w:val="0"/>
              </w:numPr>
              <w:suppressAutoHyphens w:val="true"/>
              <w:bidi w:val="0"/>
              <w:snapToGrid w:val="false"/>
              <w:spacing w:lineRule="auto" w:line="240" w:before="0" w:after="0"/>
              <w:ind w:hanging="0" w:left="-113" w:right="0"/>
              <w:contextualSpacing/>
              <w:jc w:val="center"/>
              <w:rPr>
                <w:rFonts w:ascii="Times New Roman" w:hAnsi="Times New Roman" w:eastAsia="Times New Roman" w:cs="Times New Roman"/>
                <w:color w:val="auto"/>
                <w:kern w:val="0"/>
                <w:sz w:val="22"/>
                <w:szCs w:val="22"/>
                <w:lang w:val="ru-RU" w:eastAsia="ru-RU" w:bidi="ar-SA"/>
              </w:rPr>
            </w:pPr>
            <w:r>
              <w:rPr>
                <w:rFonts w:eastAsia="Times New Roman" w:cs="Times New Roman" w:ascii="Times New Roman" w:hAnsi="Times New Roman"/>
                <w:color w:val="auto"/>
                <w:kern w:val="0"/>
                <w:sz w:val="22"/>
                <w:szCs w:val="22"/>
                <w:lang w:val="ru-RU" w:eastAsia="ru-RU" w:bidi="ar-SA"/>
              </w:rPr>
            </w:r>
          </w:p>
        </w:tc>
        <w:tc>
          <w:tcPr>
            <w:tcW w:w="1810"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bidi w:val="0"/>
              <w:snapToGrid w:val="false"/>
              <w:spacing w:before="0" w:after="200"/>
              <w:ind w:hanging="0" w:left="0" w:right="0"/>
              <w:contextualSpacing w:val="false"/>
              <w:jc w:val="left"/>
              <w:rPr>
                <w:rFonts w:ascii="Times New Roman" w:hAnsi="Times New Roman" w:eastAsia="Times New Roman" w:cs="Times New Roman"/>
                <w:color w:val="auto"/>
                <w:kern w:val="0"/>
                <w:sz w:val="22"/>
                <w:szCs w:val="22"/>
                <w:lang w:val="ru-RU" w:eastAsia="ru-RU" w:bidi="ar-SA"/>
              </w:rPr>
            </w:pPr>
            <w:r>
              <w:rPr>
                <w:rFonts w:eastAsia="Times New Roman" w:cs="Times New Roman" w:ascii="Times New Roman" w:hAnsi="Times New Roman"/>
                <w:color w:val="auto"/>
                <w:kern w:val="0"/>
                <w:sz w:val="22"/>
                <w:szCs w:val="22"/>
                <w:lang w:val="ru-RU" w:eastAsia="ru-RU" w:bidi="ar-SA"/>
              </w:rPr>
            </w:r>
          </w:p>
        </w:tc>
        <w:tc>
          <w:tcPr>
            <w:tcW w:w="694"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snapToGrid w:val="false"/>
              <w:spacing w:lineRule="auto" w:line="240" w:before="0" w:after="0"/>
              <w:ind w:hanging="0" w:left="0" w:right="0"/>
              <w:contextualSpacing w:val="false"/>
              <w:jc w:val="left"/>
              <w:rPr>
                <w:rFonts w:ascii="Times New Roman" w:hAnsi="Times New Roman" w:eastAsia="Times New Roman" w:cs="Times New Roman"/>
                <w:color w:val="auto"/>
                <w:kern w:val="0"/>
                <w:sz w:val="22"/>
                <w:szCs w:val="22"/>
                <w:lang w:val="ru-RU" w:eastAsia="ru-RU" w:bidi="ar-SA"/>
              </w:rPr>
            </w:pPr>
            <w:r>
              <w:rPr>
                <w:rFonts w:eastAsia="Times New Roman" w:cs="Times New Roman" w:ascii="Times New Roman" w:hAnsi="Times New Roman"/>
                <w:color w:val="auto"/>
                <w:kern w:val="0"/>
                <w:sz w:val="22"/>
                <w:szCs w:val="22"/>
                <w:lang w:val="ru-RU" w:eastAsia="ru-RU" w:bidi="ar-SA"/>
              </w:rPr>
            </w:r>
          </w:p>
        </w:tc>
        <w:tc>
          <w:tcPr>
            <w:tcW w:w="859"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snapToGrid w:val="false"/>
              <w:spacing w:lineRule="auto" w:line="240" w:before="0" w:after="0"/>
              <w:ind w:hanging="0" w:left="0" w:right="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r>
          </w:p>
        </w:tc>
        <w:tc>
          <w:tcPr>
            <w:tcW w:w="3284" w:type="dxa"/>
            <w:tcBorders>
              <w:left w:val="single" w:sz="4" w:space="0" w:color="000000"/>
              <w:bottom w:val="single" w:sz="4" w:space="0" w:color="000000"/>
            </w:tcBorders>
          </w:tcPr>
          <w:p>
            <w:pPr>
              <w:pStyle w:val="Normal"/>
              <w:numPr>
                <w:ilvl w:val="0"/>
                <w:numId w:val="2"/>
              </w:numPr>
              <w:bidi w:val="0"/>
              <w:spacing w:lineRule="auto" w:line="240" w:before="0" w:after="0"/>
              <w:contextualSpacing w:val="false"/>
              <w:rPr>
                <w:rFonts w:ascii="Times New Roman" w:hAnsi="Times New Roman" w:cs="Times New Roman"/>
                <w:sz w:val="22"/>
                <w:szCs w:val="22"/>
                <w:shd w:fill="FFFFFF" w:val="clear"/>
              </w:rPr>
            </w:pPr>
            <w:r>
              <w:rPr>
                <w:rFonts w:cs="Times New Roman" w:ascii="Times New Roman" w:hAnsi="Times New Roman"/>
                <w:sz w:val="22"/>
                <w:szCs w:val="22"/>
                <w:shd w:fill="FFFFFF" w:val="clear"/>
              </w:rPr>
              <w:t>Фасовка (объем)</w:t>
            </w:r>
          </w:p>
        </w:tc>
        <w:tc>
          <w:tcPr>
            <w:tcW w:w="2881" w:type="dxa"/>
            <w:gridSpan w:val="2"/>
            <w:tcBorders>
              <w:left w:val="single" w:sz="4" w:space="0" w:color="000000"/>
              <w:bottom w:val="single" w:sz="4" w:space="0" w:color="000000"/>
              <w:right w:val="single" w:sz="4" w:space="0" w:color="000000"/>
            </w:tcBorders>
          </w:tcPr>
          <w:p>
            <w:pPr>
              <w:pStyle w:val="Normal"/>
              <w:numPr>
                <w:ilvl w:val="0"/>
                <w:numId w:val="2"/>
              </w:numPr>
              <w:spacing w:lineRule="auto" w:line="240" w:before="0" w:after="0"/>
              <w:contextualSpacing w:val="false"/>
              <w:jc w:val="left"/>
              <w:rPr>
                <w:rFonts w:ascii="Times New Roman" w:hAnsi="Times New Roman" w:cs="Times New Roman"/>
                <w:b w:val="false"/>
                <w:bCs w:val="false"/>
                <w:sz w:val="22"/>
                <w:szCs w:val="22"/>
                <w:u w:val="none"/>
                <w:shd w:fill="FFFFFF" w:val="clear"/>
              </w:rPr>
            </w:pPr>
            <w:r>
              <w:rPr>
                <w:rFonts w:cs="Times New Roman" w:ascii="Times New Roman" w:hAnsi="Times New Roman"/>
                <w:b w:val="false"/>
                <w:bCs w:val="false"/>
                <w:sz w:val="22"/>
                <w:szCs w:val="22"/>
                <w:u w:val="none"/>
                <w:shd w:fill="FFFFFF" w:val="clear"/>
              </w:rPr>
              <w:t>0,25 Л; ДМ3</w:t>
            </w:r>
          </w:p>
        </w:tc>
      </w:tr>
      <w:tr>
        <w:trPr/>
        <w:tc>
          <w:tcPr>
            <w:tcW w:w="551" w:type="dxa"/>
            <w:tcBorders>
              <w:left w:val="single" w:sz="4" w:space="0" w:color="000000"/>
              <w:bottom w:val="single" w:sz="4" w:space="0" w:color="000000"/>
              <w:right w:val="single" w:sz="4" w:space="0" w:color="000000"/>
            </w:tcBorders>
          </w:tcPr>
          <w:p>
            <w:pPr>
              <w:pStyle w:val="ListParagraph"/>
              <w:widowControl w:val="false"/>
              <w:numPr>
                <w:ilvl w:val="0"/>
                <w:numId w:val="2"/>
              </w:numPr>
              <w:suppressAutoHyphens w:val="true"/>
              <w:bidi w:val="0"/>
              <w:spacing w:lineRule="auto" w:line="240" w:before="0" w:after="0"/>
              <w:ind w:hanging="0" w:left="-113" w:right="0"/>
              <w:contextualSpacing/>
              <w:jc w:val="center"/>
              <w:rPr>
                <w:rFonts w:ascii="Times New Roman" w:hAnsi="Times New Roman" w:eastAsia="Times New Roman" w:cs="Times New Roman"/>
                <w:color w:val="auto"/>
                <w:kern w:val="0"/>
                <w:sz w:val="22"/>
                <w:szCs w:val="22"/>
                <w:lang w:val="ru-RU" w:eastAsia="ru-RU" w:bidi="ar-SA"/>
              </w:rPr>
            </w:pPr>
            <w:r>
              <w:rPr>
                <w:rFonts w:eastAsia="Times New Roman" w:cs="Times New Roman" w:ascii="Times New Roman" w:hAnsi="Times New Roman"/>
                <w:color w:val="auto"/>
                <w:kern w:val="0"/>
                <w:sz w:val="22"/>
                <w:szCs w:val="22"/>
                <w:lang w:val="ru-RU" w:eastAsia="ru-RU" w:bidi="ar-SA"/>
              </w:rPr>
              <w:t>11</w:t>
            </w:r>
          </w:p>
        </w:tc>
        <w:tc>
          <w:tcPr>
            <w:tcW w:w="1810" w:type="dxa"/>
            <w:tcBorders>
              <w:left w:val="single" w:sz="4" w:space="0" w:color="000000"/>
              <w:bottom w:val="single" w:sz="4" w:space="0" w:color="000000"/>
              <w:right w:val="single" w:sz="4" w:space="0" w:color="000000"/>
            </w:tcBorders>
          </w:tcPr>
          <w:p>
            <w:pPr>
              <w:pStyle w:val="Normal"/>
              <w:widowControl w:val="false"/>
              <w:numPr>
                <w:ilvl w:val="0"/>
                <w:numId w:val="2"/>
              </w:numPr>
              <w:bidi w:val="0"/>
              <w:spacing w:before="0" w:after="200"/>
              <w:contextualSpacing w:val="false"/>
              <w:jc w:val="left"/>
              <w:rPr/>
            </w:pPr>
            <w:r>
              <w:rPr>
                <w:rFonts w:eastAsia="Times New Roman" w:cs="Times New Roman" w:ascii="Times New Roman" w:hAnsi="Times New Roman"/>
                <w:color w:val="auto"/>
                <w:kern w:val="0"/>
                <w:sz w:val="22"/>
                <w:szCs w:val="22"/>
                <w:lang w:val="ru-RU" w:eastAsia="ru-RU" w:bidi="ar-SA"/>
              </w:rPr>
              <w:t>Олифа</w:t>
            </w:r>
          </w:p>
          <w:p>
            <w:pPr>
              <w:pStyle w:val="Normal"/>
              <w:widowControl w:val="false"/>
              <w:numPr>
                <w:ilvl w:val="0"/>
                <w:numId w:val="2"/>
              </w:numPr>
              <w:bidi w:val="0"/>
              <w:spacing w:before="0" w:after="200"/>
              <w:contextualSpacing w:val="false"/>
              <w:jc w:val="left"/>
              <w:rPr>
                <w:rFonts w:ascii="Times New Roman" w:hAnsi="Times New Roman" w:eastAsia="Times New Roman" w:cs="Times New Roman"/>
                <w:sz w:val="22"/>
                <w:szCs w:val="22"/>
                <w:lang w:eastAsia="ru-RU"/>
              </w:rPr>
            </w:pPr>
            <w:hyperlink r:id="rId16">
              <w:r>
                <w:rPr>
                  <w:rStyle w:val="Hyperlink"/>
                  <w:rFonts w:eastAsia="Times New Roman" w:cs="Times New Roman" w:ascii="Times New Roman" w:hAnsi="Times New Roman"/>
                  <w:color w:val="auto"/>
                  <w:kern w:val="0"/>
                  <w:sz w:val="22"/>
                  <w:szCs w:val="22"/>
                  <w:lang w:val="ru-RU" w:eastAsia="ru-RU" w:bidi="ar-SA"/>
                </w:rPr>
                <w:t>20.30.22.130</w:t>
              </w:r>
            </w:hyperlink>
          </w:p>
        </w:tc>
        <w:tc>
          <w:tcPr>
            <w:tcW w:w="694" w:type="dxa"/>
            <w:tcBorders>
              <w:left w:val="single" w:sz="4" w:space="0" w:color="000000"/>
              <w:bottom w:val="single" w:sz="4" w:space="0" w:color="000000"/>
              <w:right w:val="single" w:sz="4" w:space="0" w:color="000000"/>
            </w:tcBorders>
          </w:tcPr>
          <w:p>
            <w:pPr>
              <w:pStyle w:val="Normal"/>
              <w:widowControl w:val="false"/>
              <w:numPr>
                <w:ilvl w:val="0"/>
                <w:numId w:val="2"/>
              </w:numPr>
              <w:spacing w:lineRule="auto" w:line="240" w:before="0" w:after="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t>15</w:t>
            </w:r>
          </w:p>
        </w:tc>
        <w:tc>
          <w:tcPr>
            <w:tcW w:w="859" w:type="dxa"/>
            <w:tcBorders>
              <w:left w:val="single" w:sz="4" w:space="0" w:color="000000"/>
              <w:bottom w:val="single" w:sz="4" w:space="0" w:color="000000"/>
              <w:right w:val="single" w:sz="4" w:space="0" w:color="000000"/>
            </w:tcBorders>
          </w:tcPr>
          <w:p>
            <w:pPr>
              <w:pStyle w:val="Normal"/>
              <w:widowControl w:val="false"/>
              <w:numPr>
                <w:ilvl w:val="0"/>
                <w:numId w:val="2"/>
              </w:numPr>
              <w:spacing w:lineRule="auto" w:line="240" w:before="0" w:after="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t>л, дм3</w:t>
            </w:r>
          </w:p>
        </w:tc>
        <w:tc>
          <w:tcPr>
            <w:tcW w:w="3284" w:type="dxa"/>
            <w:tcBorders>
              <w:left w:val="single" w:sz="4" w:space="0" w:color="000000"/>
              <w:bottom w:val="single" w:sz="4" w:space="0" w:color="000000"/>
            </w:tcBorders>
          </w:tcPr>
          <w:p>
            <w:pPr>
              <w:pStyle w:val="Normal"/>
              <w:widowControl w:val="false"/>
              <w:numPr>
                <w:ilvl w:val="0"/>
                <w:numId w:val="2"/>
              </w:numPr>
              <w:bidi w:val="0"/>
              <w:spacing w:lineRule="auto" w:line="240" w:before="0" w:after="0"/>
              <w:contextualSpacing w:val="false"/>
              <w:jc w:val="left"/>
              <w:rPr>
                <w:rFonts w:ascii="Times New Roman" w:hAnsi="Times New Roman" w:cs="Times New Roman"/>
                <w:sz w:val="22"/>
                <w:szCs w:val="22"/>
              </w:rPr>
            </w:pPr>
            <w:r>
              <w:rPr>
                <w:rFonts w:cs="Times New Roman" w:ascii="Times New Roman" w:hAnsi="Times New Roman"/>
                <w:sz w:val="22"/>
                <w:szCs w:val="22"/>
              </w:rPr>
              <w:t>Тип</w:t>
            </w:r>
          </w:p>
        </w:tc>
        <w:tc>
          <w:tcPr>
            <w:tcW w:w="2881" w:type="dxa"/>
            <w:gridSpan w:val="2"/>
            <w:tcBorders>
              <w:left w:val="single" w:sz="4" w:space="0" w:color="000000"/>
              <w:bottom w:val="single" w:sz="4" w:space="0" w:color="000000"/>
              <w:right w:val="single" w:sz="4" w:space="0" w:color="000000"/>
            </w:tcBorders>
          </w:tcPr>
          <w:p>
            <w:pPr>
              <w:pStyle w:val="Normal"/>
              <w:widowControl w:val="false"/>
              <w:numPr>
                <w:ilvl w:val="0"/>
                <w:numId w:val="2"/>
              </w:numPr>
              <w:bidi w:val="0"/>
              <w:spacing w:lineRule="auto" w:line="240" w:before="0" w:after="0"/>
              <w:contextualSpacing w:val="false"/>
              <w:jc w:val="left"/>
              <w:rPr>
                <w:rFonts w:ascii="Times New Roman" w:hAnsi="Times New Roman" w:cs="Times New Roman"/>
                <w:sz w:val="22"/>
                <w:szCs w:val="22"/>
              </w:rPr>
            </w:pPr>
            <w:r>
              <w:rPr>
                <w:rFonts w:cs="Times New Roman" w:ascii="Times New Roman" w:hAnsi="Times New Roman"/>
                <w:sz w:val="22"/>
                <w:szCs w:val="22"/>
              </w:rPr>
              <w:t>Оксоль</w:t>
            </w:r>
          </w:p>
        </w:tc>
      </w:tr>
      <w:tr>
        <w:trPr/>
        <w:tc>
          <w:tcPr>
            <w:tcW w:w="551" w:type="dxa"/>
            <w:vMerge w:val="restart"/>
            <w:tcBorders>
              <w:left w:val="single" w:sz="4" w:space="0" w:color="000000"/>
              <w:bottom w:val="single" w:sz="4" w:space="0" w:color="000000"/>
              <w:right w:val="single" w:sz="4" w:space="0" w:color="000000"/>
            </w:tcBorders>
          </w:tcPr>
          <w:p>
            <w:pPr>
              <w:pStyle w:val="ListParagraph"/>
              <w:widowControl w:val="false"/>
              <w:numPr>
                <w:ilvl w:val="0"/>
                <w:numId w:val="2"/>
              </w:numPr>
              <w:suppressAutoHyphens w:val="true"/>
              <w:bidi w:val="0"/>
              <w:spacing w:lineRule="auto" w:line="240" w:before="0" w:after="0"/>
              <w:ind w:hanging="0" w:left="-113" w:right="0"/>
              <w:contextualSpacing/>
              <w:jc w:val="center"/>
              <w:rPr>
                <w:rFonts w:ascii="Times New Roman" w:hAnsi="Times New Roman" w:eastAsia="Times New Roman" w:cs="Times New Roman"/>
                <w:color w:val="auto"/>
                <w:kern w:val="0"/>
                <w:sz w:val="22"/>
                <w:szCs w:val="22"/>
                <w:lang w:val="ru-RU" w:eastAsia="ru-RU" w:bidi="ar-SA"/>
              </w:rPr>
            </w:pPr>
            <w:r>
              <w:rPr>
                <w:rFonts w:eastAsia="Times New Roman" w:cs="Times New Roman" w:ascii="Times New Roman" w:hAnsi="Times New Roman"/>
                <w:color w:val="auto"/>
                <w:kern w:val="0"/>
                <w:sz w:val="22"/>
                <w:szCs w:val="22"/>
                <w:lang w:val="ru-RU" w:eastAsia="ru-RU" w:bidi="ar-SA"/>
              </w:rPr>
              <w:t>12</w:t>
            </w:r>
          </w:p>
        </w:tc>
        <w:tc>
          <w:tcPr>
            <w:tcW w:w="1810" w:type="dxa"/>
            <w:vMerge w:val="restart"/>
            <w:tcBorders>
              <w:left w:val="single" w:sz="4" w:space="0" w:color="000000"/>
              <w:bottom w:val="single" w:sz="4" w:space="0" w:color="000000"/>
              <w:right w:val="single" w:sz="4" w:space="0" w:color="000000"/>
            </w:tcBorders>
          </w:tcPr>
          <w:p>
            <w:pPr>
              <w:pStyle w:val="Normal"/>
              <w:numPr>
                <w:ilvl w:val="0"/>
                <w:numId w:val="2"/>
              </w:numPr>
              <w:rPr>
                <w:rFonts w:eastAsia="Times New Roman" w:cs="Times New Roman"/>
                <w:b w:val="false"/>
                <w:bCs w:val="false"/>
                <w:color w:val="auto"/>
                <w:kern w:val="0"/>
                <w:sz w:val="22"/>
                <w:szCs w:val="22"/>
                <w:lang w:val="ru-RU" w:eastAsia="ru-RU" w:bidi="ar-SA"/>
              </w:rPr>
            </w:pPr>
            <w:r>
              <w:rPr>
                <w:rFonts w:eastAsia="Times New Roman" w:cs="Times New Roman" w:ascii="Times New Roman" w:hAnsi="Times New Roman"/>
                <w:color w:val="auto"/>
                <w:kern w:val="0"/>
                <w:sz w:val="22"/>
                <w:szCs w:val="22"/>
                <w:lang w:val="ru-RU" w:eastAsia="ru-RU" w:bidi="ar-SA"/>
              </w:rPr>
              <w:t>Краска серебрянка</w:t>
            </w:r>
          </w:p>
          <w:p>
            <w:pPr>
              <w:pStyle w:val="Heading1"/>
              <w:numPr>
                <w:ilvl w:val="0"/>
                <w:numId w:val="2"/>
              </w:numPr>
              <w:spacing w:before="240" w:after="0"/>
              <w:ind w:hanging="0" w:left="0" w:right="0"/>
              <w:jc w:val="left"/>
              <w:rPr>
                <w:rFonts w:ascii="Times New Roman" w:hAnsi="Times New Roman" w:cs="Times New Roman"/>
                <w:sz w:val="22"/>
                <w:szCs w:val="22"/>
              </w:rPr>
            </w:pPr>
            <w:r>
              <w:rPr>
                <w:rFonts w:eastAsia="Times New Roman" w:cs="Times New Roman"/>
                <w:b w:val="false"/>
                <w:bCs w:val="false"/>
                <w:color w:val="auto"/>
                <w:kern w:val="0"/>
                <w:sz w:val="22"/>
                <w:szCs w:val="22"/>
                <w:lang w:val="ru-RU" w:eastAsia="ru-RU" w:bidi="ar-SA"/>
              </w:rPr>
              <w:t>20.30.11.120</w:t>
            </w:r>
          </w:p>
          <w:p>
            <w:pPr>
              <w:pStyle w:val="Normal"/>
              <w:numPr>
                <w:ilvl w:val="0"/>
                <w:numId w:val="2"/>
              </w:numPr>
              <w:spacing w:before="0" w:after="200"/>
              <w:contextualSpacing w:val="false"/>
              <w:rPr>
                <w:rFonts w:ascii="Times New Roman" w:hAnsi="Times New Roman" w:cs="Times New Roman"/>
                <w:sz w:val="22"/>
                <w:szCs w:val="22"/>
              </w:rPr>
            </w:pPr>
            <w:r>
              <w:rPr>
                <w:rFonts w:cs="Times New Roman" w:ascii="Times New Roman" w:hAnsi="Times New Roman"/>
                <w:sz w:val="22"/>
                <w:szCs w:val="22"/>
              </w:rPr>
            </w:r>
          </w:p>
        </w:tc>
        <w:tc>
          <w:tcPr>
            <w:tcW w:w="694" w:type="dxa"/>
            <w:vMerge w:val="restart"/>
            <w:tcBorders>
              <w:left w:val="single" w:sz="4" w:space="0" w:color="000000"/>
              <w:bottom w:val="single" w:sz="4" w:space="0" w:color="000000"/>
              <w:right w:val="single" w:sz="4" w:space="0" w:color="000000"/>
            </w:tcBorders>
          </w:tcPr>
          <w:p>
            <w:pPr>
              <w:pStyle w:val="Normal"/>
              <w:widowControl w:val="false"/>
              <w:numPr>
                <w:ilvl w:val="0"/>
                <w:numId w:val="2"/>
              </w:numPr>
              <w:spacing w:lineRule="auto" w:line="240" w:before="0" w:after="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t>10</w:t>
            </w:r>
          </w:p>
        </w:tc>
        <w:tc>
          <w:tcPr>
            <w:tcW w:w="859" w:type="dxa"/>
            <w:vMerge w:val="restart"/>
            <w:tcBorders>
              <w:left w:val="single" w:sz="4" w:space="0" w:color="000000"/>
              <w:bottom w:val="single" w:sz="4" w:space="0" w:color="000000"/>
              <w:right w:val="single" w:sz="4" w:space="0" w:color="000000"/>
            </w:tcBorders>
          </w:tcPr>
          <w:p>
            <w:pPr>
              <w:pStyle w:val="Normal"/>
              <w:widowControl w:val="false"/>
              <w:numPr>
                <w:ilvl w:val="0"/>
                <w:numId w:val="2"/>
              </w:numPr>
              <w:spacing w:lineRule="auto" w:line="240" w:before="0" w:after="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t>л, дм3</w:t>
            </w:r>
          </w:p>
        </w:tc>
        <w:tc>
          <w:tcPr>
            <w:tcW w:w="3284" w:type="dxa"/>
            <w:tcBorders>
              <w:left w:val="single" w:sz="4" w:space="0" w:color="000000"/>
              <w:bottom w:val="single" w:sz="4" w:space="0" w:color="000000"/>
            </w:tcBorders>
          </w:tcPr>
          <w:p>
            <w:pPr>
              <w:pStyle w:val="Normal"/>
              <w:widowControl w:val="false"/>
              <w:numPr>
                <w:ilvl w:val="0"/>
                <w:numId w:val="2"/>
              </w:numPr>
              <w:bidi w:val="0"/>
              <w:spacing w:lineRule="auto" w:line="240" w:before="0" w:after="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t>Область применения</w:t>
            </w:r>
          </w:p>
        </w:tc>
        <w:tc>
          <w:tcPr>
            <w:tcW w:w="2881" w:type="dxa"/>
            <w:gridSpan w:val="2"/>
            <w:tcBorders>
              <w:left w:val="single" w:sz="4" w:space="0" w:color="000000"/>
              <w:bottom w:val="single" w:sz="4" w:space="0" w:color="000000"/>
              <w:right w:val="single" w:sz="4" w:space="0" w:color="000000"/>
            </w:tcBorders>
          </w:tcPr>
          <w:p>
            <w:pPr>
              <w:pStyle w:val="Style23"/>
              <w:widowControl w:val="false"/>
              <w:numPr>
                <w:ilvl w:val="0"/>
                <w:numId w:val="2"/>
              </w:numPr>
              <w:spacing w:lineRule="auto" w:line="240" w:before="0" w:after="0"/>
              <w:ind w:hanging="0" w:left="0" w:right="0"/>
              <w:contextualSpacing w:val="false"/>
              <w:jc w:val="left"/>
              <w:rPr>
                <w:rFonts w:ascii="Times New Roman" w:hAnsi="Times New Roman" w:eastAsia="Times New Roman" w:cs="Times New Roman"/>
                <w:color w:val="auto"/>
                <w:kern w:val="0"/>
                <w:sz w:val="22"/>
                <w:szCs w:val="22"/>
                <w:lang w:val="ru-RU" w:eastAsia="ru-RU" w:bidi="ar-SA"/>
              </w:rPr>
            </w:pPr>
            <w:r>
              <w:rPr>
                <w:rFonts w:eastAsia="Times New Roman" w:cs="Times New Roman" w:ascii="Times New Roman" w:hAnsi="Times New Roman"/>
                <w:color w:val="auto"/>
                <w:kern w:val="0"/>
                <w:sz w:val="22"/>
                <w:szCs w:val="22"/>
                <w:lang w:val="ru-RU" w:eastAsia="ru-RU" w:bidi="ar-SA"/>
              </w:rPr>
              <w:t>для внутренних и внешних работ</w:t>
            </w:r>
          </w:p>
        </w:tc>
      </w:tr>
      <w:tr>
        <w:trPr/>
        <w:tc>
          <w:tcPr>
            <w:tcW w:w="551" w:type="dxa"/>
            <w:vMerge w:val="continue"/>
            <w:tcBorders>
              <w:left w:val="single" w:sz="4" w:space="0" w:color="000000"/>
              <w:bottom w:val="single" w:sz="4" w:space="0" w:color="000000"/>
              <w:right w:val="single" w:sz="4" w:space="0" w:color="000000"/>
            </w:tcBorders>
          </w:tcPr>
          <w:p>
            <w:pPr>
              <w:pStyle w:val="ListParagraph"/>
              <w:widowControl w:val="false"/>
              <w:numPr>
                <w:ilvl w:val="0"/>
                <w:numId w:val="0"/>
              </w:numPr>
              <w:suppressAutoHyphens w:val="true"/>
              <w:bidi w:val="0"/>
              <w:snapToGrid w:val="false"/>
              <w:spacing w:lineRule="auto" w:line="240" w:before="0" w:after="0"/>
              <w:ind w:hanging="0" w:left="-113" w:right="0"/>
              <w:contextualSpacing/>
              <w:jc w:val="center"/>
              <w:rPr/>
            </w:pPr>
            <w:r>
              <w:rPr/>
            </w:r>
          </w:p>
        </w:tc>
        <w:tc>
          <w:tcPr>
            <w:tcW w:w="1810" w:type="dxa"/>
            <w:vMerge w:val="continue"/>
            <w:tcBorders>
              <w:left w:val="single" w:sz="4" w:space="0" w:color="000000"/>
              <w:bottom w:val="single" w:sz="4" w:space="0" w:color="000000"/>
              <w:right w:val="single" w:sz="4" w:space="0" w:color="000000"/>
            </w:tcBorders>
          </w:tcPr>
          <w:p>
            <w:pPr>
              <w:pStyle w:val="Normal"/>
              <w:numPr>
                <w:ilvl w:val="0"/>
                <w:numId w:val="0"/>
              </w:numPr>
              <w:snapToGrid w:val="false"/>
              <w:spacing w:before="0" w:after="200"/>
              <w:ind w:hanging="0" w:left="0" w:right="0"/>
              <w:contextualSpacing w:val="false"/>
              <w:rPr>
                <w:rFonts w:ascii="Times New Roman" w:hAnsi="Times New Roman" w:cs="Times New Roman"/>
                <w:sz w:val="22"/>
                <w:szCs w:val="22"/>
              </w:rPr>
            </w:pPr>
            <w:r>
              <w:rPr>
                <w:rFonts w:cs="Times New Roman" w:ascii="Times New Roman" w:hAnsi="Times New Roman"/>
                <w:sz w:val="22"/>
                <w:szCs w:val="22"/>
              </w:rPr>
            </w:r>
          </w:p>
        </w:tc>
        <w:tc>
          <w:tcPr>
            <w:tcW w:w="694"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snapToGrid w:val="false"/>
              <w:spacing w:lineRule="auto" w:line="240" w:before="0" w:after="0"/>
              <w:ind w:hanging="0" w:left="0" w:right="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r>
          </w:p>
        </w:tc>
        <w:tc>
          <w:tcPr>
            <w:tcW w:w="859"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snapToGrid w:val="false"/>
              <w:spacing w:lineRule="auto" w:line="240" w:before="0" w:after="0"/>
              <w:ind w:hanging="0" w:left="0" w:right="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r>
          </w:p>
        </w:tc>
        <w:tc>
          <w:tcPr>
            <w:tcW w:w="3284" w:type="dxa"/>
            <w:tcBorders>
              <w:left w:val="single" w:sz="4" w:space="0" w:color="000000"/>
              <w:bottom w:val="single" w:sz="4" w:space="0" w:color="000000"/>
            </w:tcBorders>
          </w:tcPr>
          <w:p>
            <w:pPr>
              <w:pStyle w:val="Normal"/>
              <w:widowControl w:val="false"/>
              <w:numPr>
                <w:ilvl w:val="0"/>
                <w:numId w:val="2"/>
              </w:numPr>
              <w:bidi w:val="0"/>
              <w:spacing w:lineRule="auto" w:line="240" w:before="0" w:after="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t>Тип эмали</w:t>
            </w:r>
          </w:p>
        </w:tc>
        <w:tc>
          <w:tcPr>
            <w:tcW w:w="2881" w:type="dxa"/>
            <w:gridSpan w:val="2"/>
            <w:tcBorders>
              <w:left w:val="single" w:sz="4" w:space="0" w:color="000000"/>
              <w:bottom w:val="single" w:sz="4" w:space="0" w:color="000000"/>
              <w:right w:val="single" w:sz="4" w:space="0" w:color="000000"/>
            </w:tcBorders>
          </w:tcPr>
          <w:p>
            <w:pPr>
              <w:pStyle w:val="Normal"/>
              <w:widowControl w:val="false"/>
              <w:numPr>
                <w:ilvl w:val="0"/>
                <w:numId w:val="2"/>
              </w:numPr>
              <w:bidi w:val="0"/>
              <w:spacing w:lineRule="auto" w:line="240" w:before="0" w:after="0"/>
              <w:contextualSpacing w:val="false"/>
              <w:jc w:val="left"/>
              <w:rPr>
                <w:rFonts w:ascii="Times New Roman" w:hAnsi="Times New Roman" w:eastAsia="Times New Roman" w:cs="Times New Roman"/>
                <w:color w:val="auto"/>
                <w:kern w:val="0"/>
                <w:sz w:val="22"/>
                <w:szCs w:val="22"/>
                <w:lang w:val="ru-RU" w:eastAsia="ru-RU" w:bidi="ar-SA"/>
              </w:rPr>
            </w:pPr>
            <w:r>
              <w:rPr>
                <w:rFonts w:eastAsia="Times New Roman" w:cs="Times New Roman" w:ascii="Times New Roman" w:hAnsi="Times New Roman"/>
                <w:color w:val="auto"/>
                <w:kern w:val="0"/>
                <w:sz w:val="22"/>
                <w:szCs w:val="22"/>
                <w:lang w:val="ru-RU" w:eastAsia="ru-RU" w:bidi="ar-SA"/>
              </w:rPr>
              <w:t>Битумная  (БТ-177)</w:t>
            </w:r>
          </w:p>
        </w:tc>
      </w:tr>
      <w:tr>
        <w:trPr/>
        <w:tc>
          <w:tcPr>
            <w:tcW w:w="551" w:type="dxa"/>
            <w:vMerge w:val="continue"/>
            <w:tcBorders>
              <w:left w:val="single" w:sz="4" w:space="0" w:color="000000"/>
              <w:bottom w:val="single" w:sz="4" w:space="0" w:color="000000"/>
              <w:right w:val="single" w:sz="4" w:space="0" w:color="000000"/>
            </w:tcBorders>
          </w:tcPr>
          <w:p>
            <w:pPr>
              <w:pStyle w:val="ListParagraph"/>
              <w:widowControl w:val="false"/>
              <w:numPr>
                <w:ilvl w:val="0"/>
                <w:numId w:val="0"/>
              </w:numPr>
              <w:suppressAutoHyphens w:val="true"/>
              <w:bidi w:val="0"/>
              <w:snapToGrid w:val="false"/>
              <w:spacing w:lineRule="auto" w:line="240" w:before="0" w:after="0"/>
              <w:ind w:hanging="0" w:left="-113" w:right="0"/>
              <w:contextualSpacing/>
              <w:jc w:val="center"/>
              <w:rPr/>
            </w:pPr>
            <w:r>
              <w:rPr/>
            </w:r>
          </w:p>
        </w:tc>
        <w:tc>
          <w:tcPr>
            <w:tcW w:w="1810" w:type="dxa"/>
            <w:vMerge w:val="continue"/>
            <w:tcBorders>
              <w:left w:val="single" w:sz="4" w:space="0" w:color="000000"/>
              <w:bottom w:val="single" w:sz="4" w:space="0" w:color="000000"/>
              <w:right w:val="single" w:sz="4" w:space="0" w:color="000000"/>
            </w:tcBorders>
          </w:tcPr>
          <w:p>
            <w:pPr>
              <w:pStyle w:val="Normal"/>
              <w:numPr>
                <w:ilvl w:val="0"/>
                <w:numId w:val="0"/>
              </w:numPr>
              <w:snapToGrid w:val="false"/>
              <w:spacing w:before="0" w:after="200"/>
              <w:ind w:hanging="0" w:left="0" w:right="0"/>
              <w:contextualSpacing w:val="false"/>
              <w:rPr>
                <w:rFonts w:ascii="Times New Roman" w:hAnsi="Times New Roman" w:cs="Times New Roman"/>
                <w:sz w:val="22"/>
                <w:szCs w:val="22"/>
              </w:rPr>
            </w:pPr>
            <w:r>
              <w:rPr>
                <w:rFonts w:cs="Times New Roman" w:ascii="Times New Roman" w:hAnsi="Times New Roman"/>
                <w:sz w:val="22"/>
                <w:szCs w:val="22"/>
              </w:rPr>
            </w:r>
          </w:p>
        </w:tc>
        <w:tc>
          <w:tcPr>
            <w:tcW w:w="694"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snapToGrid w:val="false"/>
              <w:spacing w:lineRule="auto" w:line="240" w:before="0" w:after="0"/>
              <w:ind w:hanging="0" w:left="0" w:right="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r>
          </w:p>
        </w:tc>
        <w:tc>
          <w:tcPr>
            <w:tcW w:w="859" w:type="dxa"/>
            <w:vMerge w:val="continue"/>
            <w:tcBorders>
              <w:left w:val="single" w:sz="4" w:space="0" w:color="000000"/>
              <w:bottom w:val="single" w:sz="4" w:space="0" w:color="000000"/>
              <w:right w:val="single" w:sz="4" w:space="0" w:color="000000"/>
            </w:tcBorders>
          </w:tcPr>
          <w:p>
            <w:pPr>
              <w:pStyle w:val="Normal"/>
              <w:widowControl w:val="false"/>
              <w:numPr>
                <w:ilvl w:val="0"/>
                <w:numId w:val="0"/>
              </w:numPr>
              <w:snapToGrid w:val="false"/>
              <w:spacing w:lineRule="auto" w:line="240" w:before="0" w:after="0"/>
              <w:ind w:hanging="0" w:left="0" w:right="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r>
          </w:p>
        </w:tc>
        <w:tc>
          <w:tcPr>
            <w:tcW w:w="3284" w:type="dxa"/>
            <w:tcBorders>
              <w:left w:val="single" w:sz="4" w:space="0" w:color="000000"/>
              <w:bottom w:val="single" w:sz="4" w:space="0" w:color="000000"/>
            </w:tcBorders>
          </w:tcPr>
          <w:p>
            <w:pPr>
              <w:pStyle w:val="Normal"/>
              <w:widowControl w:val="false"/>
              <w:numPr>
                <w:ilvl w:val="0"/>
                <w:numId w:val="2"/>
              </w:numPr>
              <w:bidi w:val="0"/>
              <w:spacing w:lineRule="auto" w:line="240" w:before="0" w:after="20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t>Форма выпуска</w:t>
            </w:r>
          </w:p>
        </w:tc>
        <w:tc>
          <w:tcPr>
            <w:tcW w:w="2881" w:type="dxa"/>
            <w:gridSpan w:val="2"/>
            <w:tcBorders>
              <w:left w:val="single" w:sz="4" w:space="0" w:color="000000"/>
              <w:bottom w:val="single" w:sz="4" w:space="0" w:color="000000"/>
              <w:right w:val="single" w:sz="4" w:space="0" w:color="000000"/>
            </w:tcBorders>
          </w:tcPr>
          <w:p>
            <w:pPr>
              <w:pStyle w:val="Normal"/>
              <w:widowControl w:val="false"/>
              <w:numPr>
                <w:ilvl w:val="0"/>
                <w:numId w:val="2"/>
              </w:numPr>
              <w:bidi w:val="0"/>
              <w:spacing w:lineRule="auto" w:line="240" w:before="0" w:after="200"/>
              <w:contextualSpacing w:val="false"/>
              <w:jc w:val="left"/>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t>Жидкая</w:t>
            </w:r>
          </w:p>
        </w:tc>
      </w:tr>
    </w:tbl>
    <w:p>
      <w:pPr>
        <w:pStyle w:val="ListParagraph"/>
        <w:numPr>
          <w:ilvl w:val="0"/>
          <w:numId w:val="2"/>
        </w:numPr>
        <w:spacing w:lineRule="auto" w:line="240"/>
        <w:ind w:hanging="0" w:left="720" w:right="0"/>
        <w:jc w:val="both"/>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2"/>
        </w:numPr>
        <w:spacing w:lineRule="auto" w:line="240"/>
        <w:ind w:hanging="0" w:left="720" w:right="0"/>
        <w:jc w:val="both"/>
        <w:rPr>
          <w:rFonts w:ascii="Times New Roman" w:hAnsi="Times New Roman" w:cs="Times New Roman"/>
          <w:sz w:val="24"/>
          <w:szCs w:val="24"/>
          <w:lang w:eastAsia="ru-RU"/>
        </w:rPr>
      </w:pPr>
      <w:r>
        <w:rPr>
          <w:rFonts w:cs="Times New Roman" w:ascii="Times New Roman" w:hAnsi="Times New Roman"/>
          <w:b/>
          <w:bCs/>
          <w:sz w:val="24"/>
          <w:szCs w:val="24"/>
        </w:rPr>
        <w:t xml:space="preserve">5.Требования к качеству поставляемого Товара: </w:t>
      </w:r>
    </w:p>
    <w:p>
      <w:pPr>
        <w:pStyle w:val="Normal"/>
        <w:numPr>
          <w:ilvl w:val="0"/>
          <w:numId w:val="2"/>
        </w:numPr>
        <w:spacing w:lineRule="auto" w:line="240" w:before="0" w:after="0"/>
        <w:contextualSpacing w:val="false"/>
        <w:jc w:val="both"/>
        <w:rPr>
          <w:rFonts w:ascii="Times New Roman" w:hAnsi="Times New Roman" w:eastAsia="Arial" w:cs="Times New Roman"/>
          <w:color w:val="auto"/>
          <w:kern w:val="0"/>
          <w:sz w:val="24"/>
          <w:szCs w:val="24"/>
          <w:lang w:val="ru-RU" w:eastAsia="ru-RU" w:bidi="ar-SA"/>
        </w:rPr>
      </w:pPr>
      <w:r>
        <w:rPr>
          <w:rFonts w:cs="Times New Roman" w:ascii="Times New Roman" w:hAnsi="Times New Roman"/>
          <w:sz w:val="24"/>
          <w:szCs w:val="24"/>
          <w:lang w:eastAsia="ru-RU"/>
        </w:rPr>
        <w:tab/>
      </w:r>
      <w:r>
        <w:rPr>
          <w:rFonts w:eastAsia="Arial" w:cs="Times New Roman" w:ascii="Times New Roman" w:hAnsi="Times New Roman"/>
          <w:color w:val="auto"/>
          <w:kern w:val="0"/>
          <w:sz w:val="24"/>
          <w:szCs w:val="24"/>
          <w:lang w:val="ru-RU" w:eastAsia="ru-RU" w:bidi="ar-SA"/>
        </w:rPr>
        <w:t>Поставщик гарантирует, что на момент поставки остаточный срок годности Товара - не менее 12 (двенадцати) месяцев.</w:t>
      </w:r>
    </w:p>
    <w:p>
      <w:pPr>
        <w:pStyle w:val="Normal"/>
        <w:numPr>
          <w:ilvl w:val="0"/>
          <w:numId w:val="2"/>
        </w:numPr>
        <w:spacing w:lineRule="auto" w:line="240" w:before="0" w:after="0"/>
        <w:contextualSpacing w:val="false"/>
        <w:jc w:val="both"/>
        <w:rPr>
          <w:rFonts w:ascii="Times New Roman" w:hAnsi="Times New Roman" w:cs="Times New Roman"/>
          <w:b/>
          <w:bCs/>
          <w:sz w:val="24"/>
          <w:szCs w:val="24"/>
          <w:lang w:eastAsia="ru-RU"/>
        </w:rPr>
      </w:pPr>
      <w:r>
        <w:rPr>
          <w:rFonts w:eastAsia="Arial" w:cs="Times New Roman" w:ascii="Times New Roman" w:hAnsi="Times New Roman"/>
          <w:color w:val="auto"/>
          <w:kern w:val="0"/>
          <w:sz w:val="24"/>
          <w:szCs w:val="24"/>
          <w:lang w:val="ru-RU" w:eastAsia="ru-RU" w:bidi="ar-SA"/>
        </w:rPr>
        <w:tab/>
        <w:t>Поставщик гарантирует качество и безопасность поставляемого Товара в соответствии с действующими стандартами, утвержденными на данный вид товара.</w:t>
      </w:r>
    </w:p>
    <w:p>
      <w:pPr>
        <w:pStyle w:val="Normal"/>
        <w:numPr>
          <w:ilvl w:val="0"/>
          <w:numId w:val="2"/>
        </w:numPr>
        <w:spacing w:lineRule="auto" w:line="240" w:before="0" w:after="0"/>
        <w:contextualSpacing w:val="false"/>
        <w:jc w:val="both"/>
        <w:rPr>
          <w:rFonts w:ascii="Times New Roman" w:hAnsi="Times New Roman" w:cs="Times New Roman"/>
          <w:sz w:val="24"/>
          <w:szCs w:val="24"/>
          <w:lang w:eastAsia="ru-RU"/>
        </w:rPr>
      </w:pPr>
      <w:r>
        <w:rPr>
          <w:rFonts w:cs="Times New Roman" w:ascii="Times New Roman" w:hAnsi="Times New Roman"/>
          <w:b/>
          <w:bCs/>
          <w:sz w:val="24"/>
          <w:szCs w:val="24"/>
          <w:lang w:eastAsia="ru-RU"/>
        </w:rPr>
        <w:tab/>
        <w:t>6. Требования к упаковке и комплектации поставляемого Товара:</w:t>
      </w:r>
    </w:p>
    <w:p>
      <w:pPr>
        <w:pStyle w:val="Normal"/>
        <w:numPr>
          <w:ilvl w:val="0"/>
          <w:numId w:val="2"/>
        </w:numPr>
        <w:spacing w:lineRule="auto" w:line="240" w:before="0" w:after="0"/>
        <w:contextualSpacing w:val="false"/>
        <w:jc w:val="both"/>
        <w:rPr>
          <w:rStyle w:val="FontStyle63"/>
          <w:rFonts w:ascii="Times New Roman" w:hAnsi="Times New Roman" w:eastAsia="Calibri" w:cs="Times New Roman"/>
          <w:b/>
          <w:bCs/>
          <w:sz w:val="24"/>
          <w:szCs w:val="24"/>
          <w:lang w:eastAsia="ru-RU"/>
        </w:rPr>
      </w:pPr>
      <w:r>
        <w:rPr>
          <w:rFonts w:cs="Times New Roman" w:ascii="Times New Roman" w:hAnsi="Times New Roman"/>
          <w:sz w:val="24"/>
          <w:szCs w:val="24"/>
          <w:lang w:eastAsia="ru-RU"/>
        </w:rPr>
        <w:tab/>
        <w:t>Каждая единица Товара должна поставляться в запечатанной, неповрежденной упаковке. Упаковка должна обеспечивать сохранность Товара при его транспортировке, погрузо-разгрузочных работах и хранении. Недопустимы повреждения индивидуальной упаковки продукции, в том числе допущенные при транспортировке и погрузочно-разгрузочных работах.</w:t>
      </w:r>
    </w:p>
    <w:p>
      <w:pPr>
        <w:pStyle w:val="ListParagraph"/>
        <w:widowControl w:val="false"/>
        <w:numPr>
          <w:ilvl w:val="0"/>
          <w:numId w:val="2"/>
        </w:numPr>
        <w:bidi w:val="0"/>
        <w:spacing w:lineRule="auto" w:line="240" w:before="0" w:after="0"/>
        <w:ind w:hanging="0" w:left="0" w:right="0"/>
        <w:contextualSpacing/>
        <w:jc w:val="both"/>
        <w:rPr>
          <w:rFonts w:ascii="Times New Roman" w:hAnsi="Times New Roman" w:cs="Times New Roman"/>
        </w:rPr>
      </w:pPr>
      <w:r>
        <w:rPr>
          <w:rStyle w:val="FontStyle63"/>
          <w:rFonts w:eastAsia="Calibri" w:cs="Times New Roman" w:ascii="Times New Roman" w:hAnsi="Times New Roman"/>
          <w:b/>
          <w:bCs/>
          <w:sz w:val="24"/>
          <w:szCs w:val="24"/>
          <w:lang w:eastAsia="ru-RU"/>
        </w:rPr>
        <w:tab/>
      </w:r>
      <w:r>
        <w:rPr>
          <w:rStyle w:val="FontStyle63"/>
          <w:rFonts w:eastAsia="Calibri" w:cs="Times New Roman" w:ascii="Times New Roman" w:hAnsi="Times New Roman"/>
          <w:b w:val="false"/>
          <w:bCs w:val="false"/>
          <w:sz w:val="24"/>
          <w:szCs w:val="24"/>
          <w:lang w:eastAsia="ru-RU"/>
        </w:rPr>
        <w:t>Поставщик несет ответственность за все потери и/или повреждения, вызванные неправильной упаковкой поставляемого Товара.</w:t>
      </w:r>
    </w:p>
    <w:p>
      <w:pPr>
        <w:pStyle w:val="Normal"/>
        <w:numPr>
          <w:ilvl w:val="0"/>
          <w:numId w:val="2"/>
        </w:numPr>
        <w:spacing w:lineRule="auto" w:line="240" w:before="0" w:after="0"/>
        <w:contextualSpacing w:val="false"/>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720" w:right="0"/>
        <w:contextualSpacing w:val="false"/>
        <w:jc w:val="center"/>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r>
    </w:p>
    <w:p>
      <w:pPr>
        <w:pStyle w:val="Normal"/>
        <w:spacing w:lineRule="auto" w:line="240" w:before="0" w:after="0"/>
        <w:contextualSpacing w:val="false"/>
        <w:jc w:val="both"/>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r>
    </w:p>
    <w:tbl>
      <w:tblPr>
        <w:tblW w:w="10319" w:type="dxa"/>
        <w:jc w:val="left"/>
        <w:tblInd w:w="-1" w:type="dxa"/>
        <w:tblLayout w:type="fixed"/>
        <w:tblCellMar>
          <w:top w:w="0" w:type="dxa"/>
          <w:left w:w="108" w:type="dxa"/>
          <w:bottom w:w="0" w:type="dxa"/>
          <w:right w:w="108" w:type="dxa"/>
        </w:tblCellMar>
      </w:tblPr>
      <w:tblGrid>
        <w:gridCol w:w="5070"/>
        <w:gridCol w:w="5249"/>
      </w:tblGrid>
      <w:tr>
        <w:trPr/>
        <w:tc>
          <w:tcPr>
            <w:tcW w:w="5070" w:type="dxa"/>
            <w:tcBorders/>
          </w:tcPr>
          <w:p>
            <w:pPr>
              <w:pStyle w:val="Normal"/>
              <w:widowControl w:val="false"/>
              <w:spacing w:lineRule="auto" w:line="240" w:before="0" w:after="0"/>
              <w:ind w:right="57"/>
              <w:contextualSpacing/>
              <w:rPr>
                <w:rFonts w:ascii="Times New Roman" w:hAnsi="Times New Roman" w:eastAsia="Times New Roman" w:cs="Times New Roman"/>
                <w:b/>
                <w:bCs/>
                <w:sz w:val="24"/>
                <w:szCs w:val="24"/>
                <w:lang w:eastAsia="ar-SA"/>
              </w:rPr>
            </w:pPr>
            <w:r>
              <w:rPr>
                <w:rFonts w:eastAsia="Times New Roman" w:cs="Times New Roman" w:ascii="Times New Roman" w:hAnsi="Times New Roman"/>
                <w:b/>
                <w:bCs/>
                <w:sz w:val="24"/>
                <w:szCs w:val="24"/>
                <w:lang w:eastAsia="ru-RU"/>
              </w:rPr>
              <w:t>Заказчик</w:t>
            </w:r>
          </w:p>
          <w:p>
            <w:pPr>
              <w:pStyle w:val="Normal"/>
              <w:widowControl w:val="false"/>
              <w:tabs>
                <w:tab w:val="clear" w:pos="708"/>
                <w:tab w:val="left" w:pos="3525" w:leader="none"/>
              </w:tabs>
              <w:snapToGrid w:val="false"/>
              <w:spacing w:lineRule="auto" w:line="240" w:before="0" w:after="0"/>
              <w:contextualSpacing w:val="false"/>
              <w:rPr>
                <w:rFonts w:ascii="Times New Roman" w:hAnsi="Times New Roman" w:cs="Times New Roman"/>
                <w:b/>
                <w:bCs/>
                <w:sz w:val="24"/>
                <w:szCs w:val="24"/>
              </w:rPr>
            </w:pPr>
            <w:r>
              <w:rPr>
                <w:rFonts w:eastAsia="Times New Roman" w:cs="Times New Roman" w:ascii="Times New Roman" w:hAnsi="Times New Roman"/>
                <w:b/>
                <w:bCs/>
                <w:sz w:val="24"/>
                <w:szCs w:val="24"/>
                <w:lang w:eastAsia="ar-SA"/>
              </w:rPr>
              <w:t>Байкальский филиал ФГБУ «Главрыбвод»</w:t>
            </w:r>
          </w:p>
          <w:p>
            <w:pPr>
              <w:pStyle w:val="Normal"/>
              <w:widowControl w:val="false"/>
              <w:tabs>
                <w:tab w:val="clear" w:pos="708"/>
                <w:tab w:val="left" w:pos="3525" w:leader="none"/>
              </w:tabs>
              <w:snapToGrid w:val="false"/>
              <w:spacing w:lineRule="auto" w:line="240" w:before="0" w:after="0"/>
              <w:contextualSpacing w:val="false"/>
              <w:rPr>
                <w:rFonts w:ascii="Times New Roman" w:hAnsi="Times New Roman" w:cs="Times New Roman"/>
                <w:b/>
                <w:bCs/>
                <w:sz w:val="24"/>
                <w:szCs w:val="24"/>
              </w:rPr>
            </w:pPr>
            <w:r>
              <w:rPr>
                <w:rFonts w:cs="Times New Roman" w:ascii="Times New Roman" w:hAnsi="Times New Roman"/>
                <w:b/>
                <w:bCs/>
                <w:sz w:val="24"/>
                <w:szCs w:val="24"/>
              </w:rPr>
            </w:r>
          </w:p>
          <w:p>
            <w:pPr>
              <w:pStyle w:val="Normal"/>
              <w:widowControl w:val="false"/>
              <w:spacing w:lineRule="auto" w:line="240" w:before="0" w:after="0"/>
              <w:contextualSpacing w:val="false"/>
              <w:rPr>
                <w:rFonts w:ascii="Times New Roman" w:hAnsi="Times New Roman" w:cs="Times New Roman"/>
                <w:sz w:val="24"/>
                <w:szCs w:val="24"/>
              </w:rPr>
            </w:pPr>
            <w:r>
              <w:rPr>
                <w:rFonts w:cs="Times New Roman" w:ascii="Times New Roman" w:hAnsi="Times New Roman"/>
                <w:sz w:val="24"/>
                <w:szCs w:val="24"/>
              </w:rPr>
              <w:t>Заместитель начальника филиала</w:t>
            </w:r>
          </w:p>
          <w:p>
            <w:pPr>
              <w:pStyle w:val="Normal"/>
              <w:widowControl w:val="false"/>
              <w:spacing w:lineRule="auto" w:line="240" w:before="0" w:after="0"/>
              <w:ind w:firstLine="708" w:right="0"/>
              <w:contextualSpacing w:val="false"/>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contextualSpacing w:val="false"/>
              <w:rPr>
                <w:rFonts w:ascii="Times New Roman" w:hAnsi="Times New Roman" w:cs="Times New Roman"/>
                <w:b w:val="false"/>
                <w:bCs w:val="false"/>
                <w:position w:val="0"/>
                <w:sz w:val="24"/>
                <w:sz w:val="24"/>
                <w:szCs w:val="24"/>
                <w:vertAlign w:val="baseline"/>
              </w:rPr>
            </w:pPr>
            <w:r>
              <w:rPr>
                <w:rFonts w:cs="Times New Roman" w:ascii="Times New Roman" w:hAnsi="Times New Roman"/>
                <w:i/>
                <w:sz w:val="24"/>
                <w:szCs w:val="24"/>
              </w:rPr>
              <w:t>_________________/</w:t>
            </w:r>
            <w:r>
              <w:rPr>
                <w:rFonts w:cs="Times New Roman" w:ascii="Times New Roman" w:hAnsi="Times New Roman"/>
                <w:sz w:val="24"/>
                <w:szCs w:val="24"/>
              </w:rPr>
              <w:t>Д.С. Грудинин/</w:t>
            </w:r>
          </w:p>
          <w:p>
            <w:pPr>
              <w:pStyle w:val="Normal"/>
              <w:widowControl w:val="false"/>
              <w:spacing w:lineRule="auto" w:line="240" w:before="0" w:after="0"/>
              <w:ind w:right="-150"/>
              <w:contextualSpacing w:val="false"/>
              <w:rPr>
                <w:rFonts w:ascii="Times New Roman" w:hAnsi="Times New Roman" w:cs="Times New Roman"/>
                <w:b w:val="false"/>
                <w:bCs w:val="false"/>
                <w:position w:val="0"/>
                <w:sz w:val="24"/>
                <w:sz w:val="24"/>
                <w:szCs w:val="24"/>
                <w:vertAlign w:val="baseline"/>
              </w:rPr>
            </w:pPr>
            <w:r>
              <w:rPr>
                <w:rFonts w:cs="Times New Roman" w:ascii="Times New Roman" w:hAnsi="Times New Roman"/>
                <w:b w:val="false"/>
                <w:bCs w:val="false"/>
                <w:position w:val="0"/>
                <w:sz w:val="24"/>
                <w:sz w:val="24"/>
                <w:szCs w:val="24"/>
                <w:vertAlign w:val="baseline"/>
              </w:rPr>
              <w:t>М.П.</w:t>
            </w:r>
          </w:p>
        </w:tc>
        <w:tc>
          <w:tcPr>
            <w:tcW w:w="5249" w:type="dxa"/>
            <w:tcBorders/>
          </w:tcPr>
          <w:p>
            <w:pPr>
              <w:pStyle w:val="Normal"/>
              <w:widowControl w:val="false"/>
              <w:spacing w:lineRule="auto" w:line="240" w:before="0" w:after="0"/>
              <w:ind w:right="-150"/>
              <w:contextualSpacing w:val="false"/>
              <w:rPr>
                <w:sz w:val="24"/>
                <w:szCs w:val="24"/>
              </w:rPr>
            </w:pPr>
            <w:r>
              <w:rPr>
                <w:rFonts w:cs="Times New Roman" w:ascii="Times New Roman" w:hAnsi="Times New Roman"/>
                <w:b/>
                <w:sz w:val="24"/>
                <w:szCs w:val="24"/>
              </w:rPr>
              <w:t>Поставщик</w:t>
            </w:r>
          </w:p>
          <w:p>
            <w:pPr>
              <w:pStyle w:val="BodyText"/>
              <w:widowControl w:val="false"/>
              <w:spacing w:lineRule="auto" w:line="240" w:before="0" w:after="0"/>
              <w:ind w:left="57" w:right="57"/>
              <w:contextualSpacing/>
              <w:rPr>
                <w:sz w:val="24"/>
                <w:szCs w:val="24"/>
              </w:rPr>
            </w:pPr>
            <w:r>
              <w:rPr>
                <w:sz w:val="24"/>
                <w:szCs w:val="24"/>
              </w:rPr>
            </w:r>
          </w:p>
          <w:p>
            <w:pPr>
              <w:pStyle w:val="Normal"/>
              <w:widowControl w:val="false"/>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t>_________________/_________________/</w:t>
            </w:r>
          </w:p>
          <w:p>
            <w:pPr>
              <w:pStyle w:val="Normal"/>
              <w:widowControl w:val="false"/>
              <w:spacing w:lineRule="auto" w:line="240" w:before="0" w:after="0"/>
              <w:ind w:left="57" w:right="57"/>
              <w:contextualSpacing/>
              <w:rPr>
                <w:rFonts w:ascii="Times New Roman" w:hAnsi="Times New Roman" w:cs="Times New Roman"/>
                <w:sz w:val="24"/>
                <w:szCs w:val="24"/>
              </w:rPr>
            </w:pPr>
            <w:r>
              <w:rPr>
                <w:rFonts w:cs="Times New Roman" w:ascii="Times New Roman" w:hAnsi="Times New Roman"/>
                <w:sz w:val="24"/>
                <w:szCs w:val="24"/>
              </w:rPr>
              <w:t>М.П.</w:t>
            </w:r>
          </w:p>
        </w:tc>
      </w:tr>
    </w:tbl>
    <w:p>
      <w:pPr>
        <w:pStyle w:val="Normal"/>
        <w:spacing w:lineRule="auto" w:line="240" w:before="0" w:after="0"/>
        <w:ind w:right="-150"/>
        <w:contextualSpacing w:val="false"/>
        <w:jc w:val="righ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right="-150"/>
        <w:contextualSpacing w:val="false"/>
        <w:jc w:val="righ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right="-150"/>
        <w:contextualSpacing w:val="false"/>
        <w:jc w:val="righ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right="-150"/>
        <w:contextualSpacing w:val="false"/>
        <w:jc w:val="right"/>
        <w:rPr>
          <w:rFonts w:ascii="Times New Roman" w:hAnsi="Times New Roman" w:cs="Times New Roman"/>
          <w:sz w:val="24"/>
          <w:szCs w:val="24"/>
        </w:rPr>
      </w:pPr>
      <w:r>
        <w:rPr>
          <w:rFonts w:cs="Times New Roman" w:ascii="Times New Roman" w:hAnsi="Times New Roman"/>
          <w:sz w:val="24"/>
          <w:szCs w:val="24"/>
        </w:rPr>
      </w:r>
    </w:p>
    <w:sectPr>
      <w:headerReference w:type="default" r:id="rId17"/>
      <w:type w:val="nextPage"/>
      <w:pgSz w:w="11906" w:h="16838"/>
      <w:pgMar w:left="1134" w:right="567" w:gutter="0" w:header="708" w:top="1134" w:footer="0" w:bottom="794"/>
      <w:pgNumType w:fmt="decimal"/>
      <w:formProt w:val="false"/>
      <w:textDirection w:val="lrTb"/>
      <w:docGrid w:type="default" w:linePitch="36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ahoma">
    <w:charset w:val="cc"/>
    <w:family w:val="roman"/>
    <w:pitch w:val="variable"/>
  </w:font>
  <w:font w:name="Liberation Sans">
    <w:altName w:val="Arial"/>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cs="Times New Roman"/>
        <w:sz w:val="24"/>
        <w:szCs w:val="24"/>
      </w:rPr>
    </w:pPr>
    <w:r>
      <w:rPr>
        <w:rFonts w:cs="Times New Roman" w:ascii="Times New Roman" w:hAnsi="Times New Roman"/>
        <w:sz w:val="24"/>
        <w:szCs w:val="24"/>
      </w:rPr>
      <w:fldChar w:fldCharType="begin"/>
    </w:r>
    <w:r>
      <w:rPr>
        <w:sz w:val="24"/>
        <w:szCs w:val="24"/>
        <w:rFonts w:cs="Times New Roman" w:ascii="Times New Roman" w:hAnsi="Times New Roman"/>
      </w:rPr>
      <w:instrText xml:space="preserve"> PAGE </w:instrText>
    </w:r>
    <w:r>
      <w:rPr>
        <w:sz w:val="24"/>
        <w:szCs w:val="24"/>
        <w:rFonts w:cs="Times New Roman" w:ascii="Times New Roman" w:hAnsi="Times New Roman"/>
      </w:rPr>
      <w:fldChar w:fldCharType="separate"/>
    </w:r>
    <w:r>
      <w:rPr>
        <w:sz w:val="24"/>
        <w:szCs w:val="24"/>
        <w:rFonts w:cs="Times New Roman" w:ascii="Times New Roman" w:hAnsi="Times New Roman"/>
      </w:rPr>
      <w:t>12</w:t>
    </w:r>
    <w:r>
      <w:rPr>
        <w:sz w:val="24"/>
        <w:szCs w:val="24"/>
        <w:rFonts w:cs="Times New Roman" w:ascii="Times New Roman" w:hAnsi="Times New Roman"/>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08"/>
  <w:autoHyphenation w:val="true"/>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ru-RU" w:eastAsia="zh-CN" w:bidi="hi-IN"/>
      </w:rPr>
    </w:rPrDefault>
    <w:pPrDefault>
      <w:pPr>
        <w:suppressAutoHyphens w:val="true"/>
      </w:pPr>
    </w:pPrDefault>
  </w:docDefaults>
  <w:style w:type="paragraph" w:styleId="Normal">
    <w:name w:val="Normal"/>
    <w:qFormat/>
    <w:pPr>
      <w:widowControl/>
      <w:suppressAutoHyphens w:val="true"/>
      <w:overflowPunct w:val="true"/>
      <w:bidi w:val="0"/>
      <w:spacing w:lineRule="auto" w:line="276" w:before="0" w:after="198"/>
      <w:contextualSpacing/>
      <w:jc w:val="left"/>
    </w:pPr>
    <w:rPr>
      <w:rFonts w:ascii="Calibri" w:hAnsi="Calibri" w:eastAsia="Calibri" w:cs="Tahoma"/>
      <w:color w:val="auto"/>
      <w:kern w:val="0"/>
      <w:sz w:val="22"/>
      <w:szCs w:val="22"/>
      <w:lang w:val="ru-RU" w:eastAsia="en-US" w:bidi="ar-SA"/>
    </w:rPr>
  </w:style>
  <w:style w:type="paragraph" w:styleId="Heading1">
    <w:name w:val="Heading 1"/>
    <w:basedOn w:val="Normal"/>
    <w:next w:val="BodyText"/>
    <w:qFormat/>
    <w:pPr>
      <w:numPr>
        <w:ilvl w:val="0"/>
        <w:numId w:val="1"/>
      </w:numPr>
      <w:spacing w:lineRule="auto" w:line="240" w:before="280" w:after="280"/>
      <w:contextualSpacing w:val="false"/>
      <w:outlineLvl w:val="0"/>
    </w:pPr>
    <w:rPr>
      <w:rFonts w:ascii="Times New Roman" w:hAnsi="Times New Roman" w:eastAsia="Times New Roman" w:cs="Times New Roman"/>
      <w:b/>
      <w:bCs/>
      <w:kern w:val="2"/>
      <w:sz w:val="48"/>
      <w:szCs w:val="48"/>
      <w:lang w:eastAsia="ru-RU"/>
    </w:rPr>
  </w:style>
  <w:style w:type="paragraph" w:styleId="Heading3">
    <w:name w:val="Heading 3"/>
    <w:basedOn w:val="Normal"/>
    <w:next w:val="BodyText"/>
    <w:qFormat/>
    <w:pPr>
      <w:numPr>
        <w:ilvl w:val="2"/>
        <w:numId w:val="1"/>
      </w:numPr>
      <w:spacing w:lineRule="auto" w:line="240" w:before="280" w:after="280"/>
      <w:contextualSpacing w:val="false"/>
      <w:outlineLvl w:val="2"/>
    </w:pPr>
    <w:rPr>
      <w:rFonts w:ascii="Times New Roman" w:hAnsi="Times New Roman" w:eastAsia="Times New Roman" w:cs="Times New Roman"/>
      <w:b/>
      <w:bCs/>
      <w:sz w:val="27"/>
      <w:szCs w:val="27"/>
      <w:lang w:eastAsia="ru-RU"/>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Style12">
    <w:name w:val="Текст выноски Знак"/>
    <w:basedOn w:val="DefaultParagraphFont"/>
    <w:qFormat/>
    <w:rPr>
      <w:rFonts w:ascii="Tahoma" w:hAnsi="Tahoma" w:cs="Tahoma"/>
      <w:sz w:val="16"/>
      <w:szCs w:val="16"/>
    </w:rPr>
  </w:style>
  <w:style w:type="character" w:styleId="Style13">
    <w:name w:val="Схема документа Знак"/>
    <w:basedOn w:val="DefaultParagraphFont"/>
    <w:qFormat/>
    <w:rPr>
      <w:rFonts w:ascii="Tahoma" w:hAnsi="Tahoma" w:cs="Tahoma"/>
      <w:sz w:val="16"/>
      <w:szCs w:val="16"/>
    </w:rPr>
  </w:style>
  <w:style w:type="character" w:styleId="3">
    <w:name w:val="Заголовок 3 Знак"/>
    <w:basedOn w:val="DefaultParagraphFont"/>
    <w:qFormat/>
    <w:rPr>
      <w:rFonts w:ascii="Times New Roman" w:hAnsi="Times New Roman" w:eastAsia="Times New Roman" w:cs="Times New Roman"/>
      <w:b/>
      <w:bCs/>
      <w:sz w:val="27"/>
      <w:szCs w:val="27"/>
      <w:lang w:eastAsia="ru-RU"/>
    </w:rPr>
  </w:style>
  <w:style w:type="character" w:styleId="Style14">
    <w:name w:val="Верхний колонтитул Знак"/>
    <w:basedOn w:val="DefaultParagraphFont"/>
    <w:qFormat/>
    <w:rPr/>
  </w:style>
  <w:style w:type="character" w:styleId="Style15">
    <w:name w:val="Нижний колонтитул Знак"/>
    <w:basedOn w:val="DefaultParagraphFont"/>
    <w:qFormat/>
    <w:rPr/>
  </w:style>
  <w:style w:type="character" w:styleId="Style16">
    <w:name w:val="Абзац списка Знак"/>
    <w:qFormat/>
    <w:rPr>
      <w:rFonts w:ascii="Calibri" w:hAnsi="Calibri" w:eastAsia="Times New Roman" w:cs="Times New Roman"/>
      <w:lang w:eastAsia="ru-RU"/>
    </w:rPr>
  </w:style>
  <w:style w:type="character" w:styleId="Style17">
    <w:name w:val="эхххх Знак"/>
    <w:basedOn w:val="DefaultParagraphFont"/>
    <w:qFormat/>
    <w:rPr>
      <w:rFonts w:ascii="Times New Roman" w:hAnsi="Times New Roman" w:eastAsia="Times New Roman" w:cs="Times New Roman"/>
      <w:sz w:val="20"/>
      <w:szCs w:val="20"/>
    </w:rPr>
  </w:style>
  <w:style w:type="character" w:styleId="Style18">
    <w:name w:val="Основной шрифт абзаца"/>
    <w:qFormat/>
    <w:rPr/>
  </w:style>
  <w:style w:type="character" w:styleId="FontStyle63">
    <w:name w:val="Font Style63"/>
    <w:qFormat/>
    <w:rPr>
      <w:rFonts w:ascii="Times New Roman" w:hAnsi="Times New Roman" w:cs="Times New Roman"/>
      <w:b/>
      <w:bCs/>
      <w:sz w:val="26"/>
      <w:szCs w:val="26"/>
    </w:rPr>
  </w:style>
  <w:style w:type="character" w:styleId="FollowedHyperlink">
    <w:name w:val="FollowedHyperlink"/>
    <w:basedOn w:val="DefaultParagraphFont"/>
    <w:rPr>
      <w:color w:val="800080"/>
      <w:u w:val="single"/>
    </w:rPr>
  </w:style>
  <w:style w:type="paragraph" w:styleId="Style19">
    <w:name w:val="Заголовок"/>
    <w:basedOn w:val="Normal"/>
    <w:next w:val="BodyText"/>
    <w:qFormat/>
    <w:pPr>
      <w:keepNext w:val="true"/>
      <w:spacing w:before="240" w:after="120"/>
      <w:contextualSpacing w:val="false"/>
    </w:pPr>
    <w:rPr>
      <w:rFonts w:ascii="Liberation Sans;Arial" w:hAnsi="Liberation Sans;Arial" w:eastAsia="Microsoft YaHei" w:cs="Arial"/>
      <w:sz w:val="28"/>
      <w:szCs w:val="28"/>
    </w:rPr>
  </w:style>
  <w:style w:type="paragraph" w:styleId="BodyText">
    <w:name w:val="Body Text"/>
    <w:basedOn w:val="Normal"/>
    <w:pPr>
      <w:spacing w:before="0" w:after="140"/>
      <w:contextualSpacing w:val="false"/>
    </w:pPr>
    <w:rPr/>
  </w:style>
  <w:style w:type="paragraph" w:styleId="List">
    <w:name w:val="List"/>
    <w:basedOn w:val="BodyText"/>
    <w:pPr/>
    <w:rPr>
      <w:rFonts w:cs="Arial"/>
    </w:rPr>
  </w:style>
  <w:style w:type="paragraph" w:styleId="Caption">
    <w:name w:val="Caption"/>
    <w:basedOn w:val="Normal"/>
    <w:qFormat/>
    <w:pPr>
      <w:suppressLineNumbers/>
      <w:spacing w:before="120" w:after="120"/>
      <w:contextualSpacing w:val="false"/>
    </w:pPr>
    <w:rPr>
      <w:rFonts w:cs="Arial"/>
      <w:i/>
      <w:iCs/>
      <w:sz w:val="24"/>
      <w:szCs w:val="24"/>
    </w:rPr>
  </w:style>
  <w:style w:type="paragraph" w:styleId="Style20">
    <w:name w:val="Указатель"/>
    <w:basedOn w:val="Normal"/>
    <w:qFormat/>
    <w:pPr>
      <w:suppressLineNumbers/>
    </w:pPr>
    <w:rPr>
      <w:rFonts w:cs="Arial"/>
    </w:rPr>
  </w:style>
  <w:style w:type="paragraph" w:styleId="Caption1">
    <w:name w:val="Caption1"/>
    <w:basedOn w:val="Normal"/>
    <w:qFormat/>
    <w:pPr>
      <w:suppressLineNumbers/>
      <w:spacing w:before="120" w:after="120"/>
      <w:contextualSpacing w:val="false"/>
    </w:pPr>
    <w:rPr>
      <w:rFonts w:cs="Arial"/>
      <w:i/>
      <w:iCs/>
      <w:sz w:val="24"/>
      <w:szCs w:val="24"/>
    </w:rPr>
  </w:style>
  <w:style w:type="paragraph" w:styleId="Caption11">
    <w:name w:val="Caption11"/>
    <w:basedOn w:val="Normal"/>
    <w:qFormat/>
    <w:pPr>
      <w:suppressLineNumbers/>
      <w:spacing w:before="120" w:after="120"/>
      <w:contextualSpacing w:val="false"/>
    </w:pPr>
    <w:rPr>
      <w:rFonts w:cs="Arial"/>
      <w:i/>
      <w:iCs/>
      <w:sz w:val="24"/>
      <w:szCs w:val="24"/>
    </w:rPr>
  </w:style>
  <w:style w:type="paragraph" w:styleId="Indexheading">
    <w:name w:val="index heading"/>
    <w:basedOn w:val="Normal"/>
    <w:qFormat/>
    <w:pPr>
      <w:suppressLineNumbers/>
    </w:pPr>
    <w:rPr>
      <w:rFonts w:cs="Arial"/>
    </w:rPr>
  </w:style>
  <w:style w:type="paragraph" w:styleId="NoSpacing">
    <w:name w:val="No Spacing"/>
    <w:qFormat/>
    <w:pPr>
      <w:widowControl/>
      <w:suppressAutoHyphens w:val="true"/>
      <w:overflowPunct w:val="true"/>
      <w:bidi w:val="0"/>
      <w:spacing w:before="0" w:after="0"/>
      <w:jc w:val="left"/>
    </w:pPr>
    <w:rPr>
      <w:rFonts w:ascii="Calibri" w:hAnsi="Calibri" w:eastAsia="Calibri" w:cs="Tahoma"/>
      <w:color w:val="auto"/>
      <w:kern w:val="0"/>
      <w:sz w:val="22"/>
      <w:szCs w:val="22"/>
      <w:lang w:val="ru-RU" w:eastAsia="en-US" w:bidi="ar-SA"/>
    </w:rPr>
  </w:style>
  <w:style w:type="paragraph" w:styleId="BalloonText">
    <w:name w:val="Balloon Text"/>
    <w:basedOn w:val="Normal"/>
    <w:qFormat/>
    <w:pPr>
      <w:spacing w:lineRule="auto" w:line="240" w:before="0" w:after="0"/>
      <w:contextualSpacing w:val="false"/>
    </w:pPr>
    <w:rPr>
      <w:rFonts w:ascii="Tahoma" w:hAnsi="Tahoma" w:cs="Tahoma"/>
      <w:sz w:val="16"/>
      <w:szCs w:val="16"/>
    </w:rPr>
  </w:style>
  <w:style w:type="paragraph" w:styleId="DocumentMap">
    <w:name w:val="Document Map"/>
    <w:basedOn w:val="Normal"/>
    <w:qFormat/>
    <w:pPr>
      <w:spacing w:lineRule="auto" w:line="240" w:before="0" w:after="0"/>
      <w:contextualSpacing w:val="false"/>
    </w:pPr>
    <w:rPr>
      <w:rFonts w:ascii="Tahoma" w:hAnsi="Tahoma" w:cs="Tahoma"/>
      <w:sz w:val="16"/>
      <w:szCs w:val="16"/>
    </w:rPr>
  </w:style>
  <w:style w:type="paragraph" w:styleId="ListParagraph">
    <w:name w:val="List Paragraph"/>
    <w:basedOn w:val="Normal"/>
    <w:qFormat/>
    <w:pPr>
      <w:spacing w:before="0" w:after="200"/>
      <w:ind w:hanging="0" w:left="720" w:right="0"/>
      <w:contextualSpacing/>
    </w:pPr>
    <w:rPr>
      <w:rFonts w:eastAsia="Times New Roman" w:cs="Times New Roman"/>
      <w:lang w:eastAsia="ru-RU"/>
    </w:rPr>
  </w:style>
  <w:style w:type="paragraph" w:styleId="NormalWeb">
    <w:name w:val="Normal (Web)"/>
    <w:basedOn w:val="Normal"/>
    <w:qFormat/>
    <w:pPr>
      <w:spacing w:lineRule="auto" w:line="240" w:before="280" w:after="280"/>
      <w:contextualSpacing w:val="false"/>
    </w:pPr>
    <w:rPr>
      <w:rFonts w:ascii="Times New Roman" w:hAnsi="Times New Roman" w:eastAsia="Times New Roman" w:cs="Times New Roman"/>
      <w:sz w:val="24"/>
      <w:szCs w:val="24"/>
      <w:lang w:eastAsia="ru-RU"/>
    </w:rPr>
  </w:style>
  <w:style w:type="paragraph" w:styleId="Style21">
    <w:name w:val="Колонтитул"/>
    <w:basedOn w:val="Normal"/>
    <w:qFormat/>
    <w:pPr/>
    <w:rPr/>
  </w:style>
  <w:style w:type="paragraph" w:styleId="Header">
    <w:name w:val="Header"/>
    <w:basedOn w:val="Normal"/>
    <w:pPr>
      <w:tabs>
        <w:tab w:val="clear" w:pos="708"/>
        <w:tab w:val="center" w:pos="4677" w:leader="none"/>
        <w:tab w:val="right" w:pos="9355" w:leader="none"/>
      </w:tabs>
      <w:spacing w:lineRule="auto" w:line="240" w:before="0" w:after="0"/>
      <w:contextualSpacing w:val="false"/>
    </w:pPr>
    <w:rPr/>
  </w:style>
  <w:style w:type="paragraph" w:styleId="Footer">
    <w:name w:val="Footer"/>
    <w:basedOn w:val="Normal"/>
    <w:pPr>
      <w:tabs>
        <w:tab w:val="clear" w:pos="708"/>
        <w:tab w:val="center" w:pos="4677" w:leader="none"/>
        <w:tab w:val="right" w:pos="9355" w:leader="none"/>
      </w:tabs>
      <w:spacing w:lineRule="auto" w:line="240" w:before="0" w:after="0"/>
      <w:contextualSpacing w:val="false"/>
    </w:pPr>
    <w:rPr/>
  </w:style>
  <w:style w:type="paragraph" w:styleId="Style22">
    <w:name w:val="Содержимое врезки"/>
    <w:basedOn w:val="Normal"/>
    <w:qFormat/>
    <w:pPr/>
    <w:rPr/>
  </w:style>
  <w:style w:type="paragraph" w:styleId="Style23">
    <w:name w:val="Содержимое таблицы"/>
    <w:basedOn w:val="Normal"/>
    <w:qFormat/>
    <w:pPr>
      <w:widowControl w:val="false"/>
      <w:suppressLineNumbers/>
    </w:pPr>
    <w:rPr/>
  </w:style>
  <w:style w:type="paragraph" w:styleId="Style24">
    <w:name w:val="Заголовок таблицы"/>
    <w:basedOn w:val="Style23"/>
    <w:qFormat/>
    <w:pPr>
      <w:jc w:val="center"/>
    </w:pPr>
    <w:rPr>
      <w:b/>
      <w:bCs/>
    </w:rPr>
  </w:style>
  <w:style w:type="paragraph" w:styleId="Style25">
    <w:name w:val="эх"/>
    <w:basedOn w:val="Normal"/>
    <w:qFormat/>
    <w:pPr/>
    <w:rPr>
      <w:rFonts w:ascii="Times New Roman" w:hAnsi="Times New Roman" w:cs="Times New Roman"/>
      <w:sz w:val="20"/>
      <w:szCs w:val="20"/>
    </w:rPr>
  </w:style>
  <w:style w:type="paragraph" w:styleId="Style26">
    <w:name w:val="эхххх"/>
    <w:basedOn w:val="Normal"/>
    <w:qFormat/>
    <w:pPr/>
    <w:rPr>
      <w:rFonts w:ascii="Times New Roman" w:hAnsi="Times New Roman" w:cs="Times New Roman"/>
      <w:sz w:val="20"/>
      <w:szCs w:val="20"/>
    </w:rPr>
  </w:style>
  <w:style w:type="paragraph" w:styleId="Style27">
    <w:name w:val="Заголовок списка"/>
    <w:basedOn w:val="Normal"/>
    <w:next w:val="Style28"/>
    <w:qFormat/>
    <w:pPr>
      <w:ind w:hanging="0" w:left="0" w:right="0"/>
    </w:pPr>
    <w:rPr/>
  </w:style>
  <w:style w:type="paragraph" w:styleId="Style28">
    <w:name w:val="Содержимое списка"/>
    <w:basedOn w:val="Normal"/>
    <w:qFormat/>
    <w:pPr>
      <w:ind w:hanging="0" w:left="567" w:right="0"/>
    </w:pPr>
    <w:rPr/>
  </w:style>
  <w:style w:type="paragraph" w:styleId="Style71">
    <w:name w:val="Style7"/>
    <w:basedOn w:val="Normal"/>
    <w:qFormat/>
    <w:pPr>
      <w:widowControl w:val="false"/>
      <w:spacing w:lineRule="auto" w:line="240" w:before="0" w:after="0"/>
      <w:contextualSpacing w:val="false"/>
    </w:pPr>
    <w:rPr>
      <w:rFonts w:ascii="Times New Roman" w:hAnsi="Times New Roman" w:eastAsia="Times New Roman" w:cs="Times New Roman"/>
      <w:sz w:val="24"/>
      <w:szCs w:val="24"/>
      <w:lang w:eastAsia="ru-RU"/>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fo@bf.glavrybvod.ru" TargetMode="External"/><Relationship Id="rId3" Type="http://schemas.openxmlformats.org/officeDocument/2006/relationships/hyperlink" Target="mailto:info@bf.glavrybvod.ru" TargetMode="External"/><Relationship Id="rId4" Type="http://schemas.openxmlformats.org/officeDocument/2006/relationships/hyperlink" Target="mailto:info@bf.glavrybvod.ru" TargetMode="External"/><Relationship Id="rId5" Type="http://schemas.openxmlformats.org/officeDocument/2006/relationships/hyperlink" Target="mailto:info@bf.glavrybvod.ru" TargetMode="External"/><Relationship Id="rId6" Type="http://schemas.openxmlformats.org/officeDocument/2006/relationships/hyperlink" Target="mailto:info@bf.glavrybvod.ru" TargetMode="External"/><Relationship Id="rId7" Type="http://schemas.openxmlformats.org/officeDocument/2006/relationships/hyperlink" Target="mailto:info@bf.glavrybvod.ru" TargetMode="External"/><Relationship Id="rId8" Type="http://schemas.openxmlformats.org/officeDocument/2006/relationships/hyperlink" Target="mailto:info@bf.glavrybvod.ru" TargetMode="External"/><Relationship Id="rId9" Type="http://schemas.openxmlformats.org/officeDocument/2006/relationships/hyperlink" Target="https://zakupki.gov.ru/epz/ktru/ktruCard/commonInfo.html?itemVersionId=128779" TargetMode="External"/><Relationship Id="rId10" Type="http://schemas.openxmlformats.org/officeDocument/2006/relationships/hyperlink" Target="https://zakupki.gov.ru/epz/ktru/ktruCard/commonInfo.html?itemVersionId=128779" TargetMode="External"/><Relationship Id="rId11" Type="http://schemas.openxmlformats.org/officeDocument/2006/relationships/hyperlink" Target="https://zakupki.gov.ru/epz/ktru/ktruCard/commonInfo.html?itemVersionId=128779" TargetMode="External"/><Relationship Id="rId12" Type="http://schemas.openxmlformats.org/officeDocument/2006/relationships/hyperlink" Target="https://zakupki.gov.ru/epz/ktru/ktruCard/commonInfo.html?itemVersionId=128779" TargetMode="External"/><Relationship Id="rId13" Type="http://schemas.openxmlformats.org/officeDocument/2006/relationships/hyperlink" Target="https://zakupki.gov.ru/epz/ktru/ktruCard/commonInfo.html?itemVersionId=128779" TargetMode="External"/><Relationship Id="rId14" Type="http://schemas.openxmlformats.org/officeDocument/2006/relationships/hyperlink" Target="https://zakupki.gov.ru/epz/ktru/ktruCard/commonInfo.html?itemVersionId=128779" TargetMode="External"/><Relationship Id="rId15" Type="http://schemas.openxmlformats.org/officeDocument/2006/relationships/hyperlink" Target="https://zakupki.gov.ru/epz/ktru/ktruCard/commonInfo.html?itemVersionId=128779" TargetMode="External"/><Relationship Id="rId16" Type="http://schemas.openxmlformats.org/officeDocument/2006/relationships/hyperlink" Target="https://zakupki44fz.ru/app/okpd2/20.30.22.130" TargetMode="External"/><Relationship Id="rId17" Type="http://schemas.openxmlformats.org/officeDocument/2006/relationships/header" Target="header1.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2419</TotalTime>
  <Application>LibreOffice/7.6.4.1$Windows_X86_64 LibreOffice_project/e19e193f88cd6c0525a17fb7a176ed8e6a3e2aa1</Application>
  <AppVersion>15.0000</AppVersion>
  <Pages>12</Pages>
  <Words>3854</Words>
  <Characters>27624</Characters>
  <CharactersWithSpaces>31156</CharactersWithSpaces>
  <Paragraphs>382</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2024-02-07T07:22:00Z</dcterms:created>
  <dc:creator>Наумкина</dc:creator>
  <dc:description/>
  <dc:language>ru-RU</dc:language>
  <cp:lastModifiedBy/>
  <cp:lastPrinted>2026-06-02T10:41:00Z</cp:lastPrinted>
  <dcterms:modified xsi:type="dcterms:W3CDTF">2026-06-26T14:53:33Z</dcterms:modified>
  <cp:revision>63</cp:revision>
  <dc:subject/>
  <dc:title/>
</cp:coreProperties>
</file>

<file path=docProps/custom.xml><?xml version="1.0" encoding="utf-8"?>
<Properties xmlns="http://schemas.openxmlformats.org/officeDocument/2006/custom-properties" xmlns:vt="http://schemas.openxmlformats.org/officeDocument/2006/docPropsVTypes"/>
</file>