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F72" w:rsidRPr="0000301F" w:rsidRDefault="00CE6C6E" w:rsidP="00785F72">
      <w:pPr>
        <w:pStyle w:val="a7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0301F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</w:t>
      </w:r>
      <w:r w:rsidR="00BF6BB4" w:rsidRPr="0000301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№ </w:t>
      </w:r>
      <w:r w:rsidR="00A76C61" w:rsidRPr="0000301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:rsidR="00E72AB1" w:rsidRPr="0000301F" w:rsidRDefault="00E72AB1" w:rsidP="00E72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301F">
        <w:rPr>
          <w:rFonts w:ascii="Times New Roman" w:eastAsia="Times New Roman" w:hAnsi="Times New Roman" w:cs="Times New Roman"/>
          <w:b/>
          <w:bCs/>
          <w:sz w:val="24"/>
          <w:szCs w:val="24"/>
        </w:rPr>
        <w:t>оказания услуг по размещению рекламы на радио</w:t>
      </w:r>
    </w:p>
    <w:p w:rsidR="00976355" w:rsidRPr="0000301F" w:rsidRDefault="00976355" w:rsidP="0097635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B44E39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402D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Пугачев</w:t>
      </w:r>
      <w:r w:rsidR="00785F72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5F72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5F72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5F72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5F72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5F72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E6C6E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F73DD9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proofErr w:type="gramStart"/>
      <w:r w:rsidR="00F73DD9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E6C6E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End"/>
      <w:r w:rsidR="00A76C61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69CD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A76C61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0E01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A76C61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785F72" w:rsidRPr="0000301F" w:rsidRDefault="00785F72" w:rsidP="00785F72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00301F">
        <w:rPr>
          <w:rFonts w:ascii="Times New Roman" w:hAnsi="Times New Roman"/>
          <w:sz w:val="24"/>
          <w:szCs w:val="24"/>
          <w:lang w:eastAsia="ru-RU"/>
        </w:rPr>
        <w:t>Государственное бюджетное учреждение дополнительного обра</w:t>
      </w:r>
      <w:r w:rsidR="008C402D" w:rsidRPr="0000301F">
        <w:rPr>
          <w:rFonts w:ascii="Times New Roman" w:hAnsi="Times New Roman"/>
          <w:sz w:val="24"/>
          <w:szCs w:val="24"/>
          <w:lang w:eastAsia="ru-RU"/>
        </w:rPr>
        <w:t>зования «Детская школа искусств</w:t>
      </w:r>
      <w:r w:rsidR="0002474A" w:rsidRPr="0000301F">
        <w:rPr>
          <w:rFonts w:ascii="Times New Roman" w:hAnsi="Times New Roman"/>
          <w:sz w:val="24"/>
          <w:szCs w:val="24"/>
          <w:lang w:eastAsia="ru-RU"/>
        </w:rPr>
        <w:t xml:space="preserve"> города</w:t>
      </w:r>
      <w:r w:rsidR="00CE6C6E" w:rsidRPr="000030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C402D" w:rsidRPr="0000301F">
        <w:rPr>
          <w:rFonts w:ascii="Times New Roman" w:hAnsi="Times New Roman"/>
          <w:sz w:val="24"/>
          <w:szCs w:val="24"/>
          <w:lang w:eastAsia="ru-RU"/>
        </w:rPr>
        <w:t>Пугачева</w:t>
      </w:r>
      <w:r w:rsidRPr="0000301F">
        <w:rPr>
          <w:rFonts w:ascii="Times New Roman" w:hAnsi="Times New Roman"/>
          <w:sz w:val="24"/>
          <w:szCs w:val="24"/>
          <w:lang w:eastAsia="ru-RU"/>
        </w:rPr>
        <w:t xml:space="preserve"> Саратовской области</w:t>
      </w:r>
      <w:r w:rsidR="008C402D" w:rsidRPr="0000301F">
        <w:rPr>
          <w:rFonts w:ascii="Times New Roman" w:hAnsi="Times New Roman"/>
          <w:sz w:val="24"/>
          <w:szCs w:val="24"/>
          <w:lang w:eastAsia="ru-RU"/>
        </w:rPr>
        <w:t>»</w:t>
      </w:r>
      <w:r w:rsidRPr="0000301F">
        <w:rPr>
          <w:rFonts w:ascii="Times New Roman" w:hAnsi="Times New Roman"/>
          <w:sz w:val="24"/>
          <w:szCs w:val="24"/>
          <w:lang w:eastAsia="ru-RU"/>
        </w:rPr>
        <w:t xml:space="preserve"> в лице </w:t>
      </w:r>
      <w:r w:rsidR="00464994" w:rsidRPr="0000301F">
        <w:rPr>
          <w:rFonts w:ascii="Times New Roman" w:hAnsi="Times New Roman"/>
          <w:sz w:val="24"/>
          <w:szCs w:val="24"/>
          <w:lang w:eastAsia="ru-RU"/>
        </w:rPr>
        <w:t xml:space="preserve">директора </w:t>
      </w:r>
      <w:proofErr w:type="spellStart"/>
      <w:r w:rsidR="00243AE0" w:rsidRPr="0000301F">
        <w:rPr>
          <w:rFonts w:ascii="Times New Roman" w:hAnsi="Times New Roman"/>
          <w:sz w:val="24"/>
          <w:szCs w:val="24"/>
          <w:lang w:eastAsia="ru-RU"/>
        </w:rPr>
        <w:t>Попонова</w:t>
      </w:r>
      <w:proofErr w:type="spellEnd"/>
      <w:r w:rsidR="00243AE0" w:rsidRPr="0000301F">
        <w:rPr>
          <w:rFonts w:ascii="Times New Roman" w:hAnsi="Times New Roman"/>
          <w:sz w:val="24"/>
          <w:szCs w:val="24"/>
          <w:lang w:eastAsia="ru-RU"/>
        </w:rPr>
        <w:t xml:space="preserve"> Александра Владимировича</w:t>
      </w:r>
      <w:r w:rsidRPr="0000301F">
        <w:rPr>
          <w:rFonts w:ascii="Times New Roman" w:hAnsi="Times New Roman"/>
          <w:sz w:val="24"/>
          <w:szCs w:val="24"/>
          <w:lang w:eastAsia="ru-RU"/>
        </w:rPr>
        <w:t>, действующего на основании Устава, именуемое в дальнейшем «Заказчик»</w:t>
      </w:r>
      <w:r w:rsidRPr="0000301F">
        <w:rPr>
          <w:rFonts w:ascii="Times New Roman" w:hAnsi="Times New Roman"/>
          <w:sz w:val="24"/>
          <w:szCs w:val="24"/>
        </w:rPr>
        <w:t xml:space="preserve">, </w:t>
      </w:r>
      <w:r w:rsidRPr="0000301F">
        <w:rPr>
          <w:rFonts w:ascii="Times New Roman" w:hAnsi="Times New Roman"/>
          <w:color w:val="00000A"/>
          <w:sz w:val="24"/>
          <w:szCs w:val="24"/>
        </w:rPr>
        <w:t>с одной стороны, и</w:t>
      </w:r>
      <w:r w:rsidR="005028EE" w:rsidRPr="0000301F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A76C61" w:rsidRPr="0000301F">
        <w:rPr>
          <w:rFonts w:ascii="Times New Roman" w:hAnsi="Times New Roman"/>
          <w:color w:val="00000A"/>
          <w:sz w:val="24"/>
          <w:szCs w:val="24"/>
        </w:rPr>
        <w:t xml:space="preserve">                            </w:t>
      </w:r>
      <w:r w:rsidRPr="0000301F">
        <w:rPr>
          <w:rFonts w:ascii="Times New Roman" w:hAnsi="Times New Roman"/>
          <w:i/>
          <w:color w:val="00000A"/>
          <w:sz w:val="24"/>
          <w:szCs w:val="24"/>
        </w:rPr>
        <w:t>,</w:t>
      </w:r>
      <w:r w:rsidRPr="0000301F">
        <w:rPr>
          <w:rFonts w:ascii="Times New Roman" w:hAnsi="Times New Roman"/>
          <w:color w:val="00000A"/>
          <w:sz w:val="24"/>
          <w:szCs w:val="24"/>
        </w:rPr>
        <w:t xml:space="preserve"> именуемое в д</w:t>
      </w:r>
      <w:r w:rsidR="005028EE" w:rsidRPr="0000301F">
        <w:rPr>
          <w:rFonts w:ascii="Times New Roman" w:hAnsi="Times New Roman"/>
          <w:color w:val="00000A"/>
          <w:sz w:val="24"/>
          <w:szCs w:val="24"/>
        </w:rPr>
        <w:t xml:space="preserve">альнейшем «Исполнитель», в лице директора </w:t>
      </w:r>
      <w:r w:rsidR="00A76C61" w:rsidRPr="0000301F">
        <w:rPr>
          <w:rFonts w:ascii="Times New Roman" w:hAnsi="Times New Roman"/>
          <w:color w:val="00000A"/>
          <w:sz w:val="24"/>
          <w:szCs w:val="24"/>
        </w:rPr>
        <w:t xml:space="preserve">                        </w:t>
      </w:r>
      <w:r w:rsidRPr="0000301F">
        <w:rPr>
          <w:rFonts w:ascii="Times New Roman" w:hAnsi="Times New Roman"/>
          <w:color w:val="00000A"/>
          <w:sz w:val="24"/>
          <w:szCs w:val="24"/>
        </w:rPr>
        <w:t>, действующе</w:t>
      </w:r>
      <w:r w:rsidR="005028EE" w:rsidRPr="0000301F">
        <w:rPr>
          <w:rFonts w:ascii="Times New Roman" w:hAnsi="Times New Roman"/>
          <w:color w:val="00000A"/>
          <w:sz w:val="24"/>
          <w:szCs w:val="24"/>
        </w:rPr>
        <w:t xml:space="preserve">го на основании </w:t>
      </w:r>
      <w:r w:rsidR="00A76C61" w:rsidRPr="0000301F">
        <w:rPr>
          <w:rFonts w:ascii="Times New Roman" w:hAnsi="Times New Roman"/>
          <w:color w:val="00000A"/>
          <w:sz w:val="24"/>
          <w:szCs w:val="24"/>
        </w:rPr>
        <w:t xml:space="preserve">  </w:t>
      </w:r>
      <w:r w:rsidRPr="0000301F">
        <w:rPr>
          <w:rFonts w:ascii="Times New Roman" w:hAnsi="Times New Roman"/>
          <w:color w:val="00000A"/>
          <w:sz w:val="24"/>
          <w:szCs w:val="24"/>
        </w:rPr>
        <w:t>, с другой стороны, вместе именуемые «Стороны»</w:t>
      </w:r>
      <w:r w:rsidRPr="0000301F">
        <w:rPr>
          <w:rFonts w:ascii="Times New Roman" w:hAnsi="Times New Roman"/>
          <w:sz w:val="24"/>
          <w:szCs w:val="24"/>
        </w:rPr>
        <w:t xml:space="preserve">, с соблюдением требований Гражданского </w:t>
      </w:r>
      <w:hyperlink r:id="rId8" w:history="1">
        <w:r w:rsidRPr="0000301F">
          <w:rPr>
            <w:rStyle w:val="a9"/>
            <w:rFonts w:ascii="Times New Roman" w:eastAsia="Arial Unicode MS" w:hAnsi="Times New Roman"/>
            <w:color w:val="000000"/>
            <w:sz w:val="24"/>
            <w:szCs w:val="24"/>
          </w:rPr>
          <w:t>кодекса</w:t>
        </w:r>
      </w:hyperlink>
      <w:r w:rsidRPr="0000301F">
        <w:rPr>
          <w:rFonts w:ascii="Times New Roman" w:hAnsi="Times New Roman"/>
          <w:sz w:val="24"/>
          <w:szCs w:val="24"/>
        </w:rPr>
        <w:t xml:space="preserve"> Российской Федерации, Федерального </w:t>
      </w:r>
      <w:hyperlink r:id="rId9" w:history="1">
        <w:r w:rsidRPr="0000301F">
          <w:rPr>
            <w:rStyle w:val="a9"/>
            <w:rFonts w:ascii="Times New Roman" w:eastAsia="Arial Unicode MS" w:hAnsi="Times New Roman"/>
            <w:color w:val="000000"/>
            <w:sz w:val="24"/>
            <w:szCs w:val="24"/>
          </w:rPr>
          <w:t>закона</w:t>
        </w:r>
      </w:hyperlink>
      <w:r w:rsidRPr="0000301F">
        <w:rPr>
          <w:rFonts w:ascii="Times New Roman" w:hAnsi="Times New Roman"/>
          <w:sz w:val="24"/>
          <w:szCs w:val="24"/>
        </w:rPr>
        <w:t xml:space="preserve"> от  05.04.2013 г.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Pr="0000301F">
        <w:rPr>
          <w:rFonts w:ascii="Times New Roman" w:hAnsi="Times New Roman"/>
          <w:spacing w:val="-2"/>
          <w:sz w:val="24"/>
          <w:szCs w:val="24"/>
        </w:rPr>
        <w:t>Федеральный закон № 44-ФЗ) и иных нормативных правовых актов Российской Федерации, Саратовской области</w:t>
      </w:r>
      <w:r w:rsidRPr="0000301F">
        <w:rPr>
          <w:rFonts w:ascii="Times New Roman" w:hAnsi="Times New Roman"/>
          <w:sz w:val="24"/>
          <w:szCs w:val="24"/>
        </w:rPr>
        <w:t xml:space="preserve">, </w:t>
      </w:r>
      <w:r w:rsidR="00C60F58" w:rsidRPr="0000301F">
        <w:rPr>
          <w:rFonts w:ascii="Times New Roman" w:hAnsi="Times New Roman"/>
          <w:spacing w:val="-2"/>
          <w:sz w:val="24"/>
          <w:szCs w:val="24"/>
        </w:rPr>
        <w:t>в соответствии с п. 5</w:t>
      </w:r>
      <w:r w:rsidRPr="0000301F">
        <w:rPr>
          <w:rFonts w:ascii="Times New Roman" w:hAnsi="Times New Roman"/>
          <w:spacing w:val="-2"/>
          <w:sz w:val="24"/>
          <w:szCs w:val="24"/>
        </w:rPr>
        <w:t xml:space="preserve"> ч. 1 ст. 93 Федерального закона № 44-ФЗ,</w:t>
      </w:r>
      <w:r w:rsidR="00CE6C6E" w:rsidRPr="0000301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0301F">
        <w:rPr>
          <w:rFonts w:ascii="Times New Roman" w:hAnsi="Times New Roman"/>
          <w:sz w:val="24"/>
          <w:szCs w:val="24"/>
        </w:rPr>
        <w:t xml:space="preserve">заключили настоящий </w:t>
      </w:r>
      <w:r w:rsidR="00CE6C6E" w:rsidRPr="0000301F">
        <w:rPr>
          <w:rFonts w:ascii="Times New Roman" w:hAnsi="Times New Roman"/>
          <w:sz w:val="24"/>
          <w:szCs w:val="24"/>
        </w:rPr>
        <w:t xml:space="preserve">Договор </w:t>
      </w:r>
      <w:r w:rsidRPr="0000301F">
        <w:rPr>
          <w:rFonts w:ascii="Times New Roman" w:hAnsi="Times New Roman"/>
          <w:sz w:val="24"/>
          <w:szCs w:val="24"/>
        </w:rPr>
        <w:t>(</w:t>
      </w:r>
      <w:r w:rsidRPr="0000301F">
        <w:rPr>
          <w:rFonts w:ascii="Times New Roman" w:hAnsi="Times New Roman"/>
          <w:color w:val="000000" w:themeColor="text1"/>
          <w:sz w:val="24"/>
          <w:szCs w:val="24"/>
        </w:rPr>
        <w:t>ИКЗ</w:t>
      </w:r>
      <w:r w:rsidR="00F60AEF" w:rsidRPr="0000301F">
        <w:rPr>
          <w:rFonts w:ascii="Times New Roman" w:hAnsi="Times New Roman"/>
          <w:bCs/>
          <w:sz w:val="24"/>
          <w:szCs w:val="24"/>
        </w:rPr>
        <w:t xml:space="preserve"> </w:t>
      </w:r>
      <w:r w:rsidR="00A76C61" w:rsidRPr="0000301F">
        <w:rPr>
          <w:rFonts w:ascii="Times New Roman" w:hAnsi="Times New Roman"/>
          <w:sz w:val="24"/>
          <w:szCs w:val="24"/>
        </w:rPr>
        <w:t xml:space="preserve">                 </w:t>
      </w:r>
      <w:r w:rsidRPr="0000301F">
        <w:rPr>
          <w:rFonts w:ascii="Times New Roman" w:hAnsi="Times New Roman"/>
          <w:sz w:val="24"/>
          <w:szCs w:val="24"/>
        </w:rPr>
        <w:t>) о нижеследующем:</w:t>
      </w:r>
    </w:p>
    <w:p w:rsidR="00785F72" w:rsidRPr="0000301F" w:rsidRDefault="00785F72" w:rsidP="00AD4A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37021" w:rsidRPr="0000301F" w:rsidRDefault="00A24676" w:rsidP="00AD4A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П</w:t>
      </w:r>
      <w:r w:rsidR="00A30DF8" w:rsidRPr="00003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редмет контракта</w:t>
      </w:r>
    </w:p>
    <w:p w:rsidR="00F87A74" w:rsidRPr="0000301F" w:rsidRDefault="00A24676" w:rsidP="0079314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1.1.</w:t>
      </w:r>
      <w:r w:rsidR="00CE6C6E" w:rsidRPr="000030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87A74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«Исполнитель» обязуется оказать услуги </w:t>
      </w:r>
      <w:r w:rsidR="00BF6BB4" w:rsidRPr="0000301F">
        <w:rPr>
          <w:rFonts w:ascii="Times New Roman" w:hAnsi="Times New Roman" w:cs="Times New Roman"/>
          <w:sz w:val="24"/>
          <w:szCs w:val="24"/>
        </w:rPr>
        <w:t xml:space="preserve">по размещению </w:t>
      </w:r>
      <w:r w:rsidR="00A22FC8" w:rsidRPr="0000301F">
        <w:rPr>
          <w:rFonts w:ascii="Times New Roman" w:hAnsi="Times New Roman" w:cs="Times New Roman"/>
          <w:sz w:val="24"/>
          <w:szCs w:val="24"/>
        </w:rPr>
        <w:t>звуковой</w:t>
      </w:r>
      <w:r w:rsidR="00CE6C6E" w:rsidRPr="0000301F">
        <w:rPr>
          <w:rFonts w:ascii="Times New Roman" w:hAnsi="Times New Roman" w:cs="Times New Roman"/>
          <w:sz w:val="24"/>
          <w:szCs w:val="24"/>
        </w:rPr>
        <w:t xml:space="preserve"> </w:t>
      </w:r>
      <w:r w:rsidR="00BF6BB4" w:rsidRPr="0000301F">
        <w:rPr>
          <w:rFonts w:ascii="Times New Roman" w:hAnsi="Times New Roman" w:cs="Times New Roman"/>
          <w:sz w:val="24"/>
          <w:szCs w:val="24"/>
        </w:rPr>
        <w:t>рекламы на радио</w:t>
      </w:r>
      <w:r w:rsidR="00CE6C6E" w:rsidRPr="0000301F">
        <w:rPr>
          <w:rFonts w:ascii="Times New Roman" w:hAnsi="Times New Roman" w:cs="Times New Roman"/>
          <w:sz w:val="24"/>
          <w:szCs w:val="24"/>
        </w:rPr>
        <w:t xml:space="preserve"> </w:t>
      </w:r>
      <w:r w:rsidR="00F87A74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для нужд Государственного бюджетного учреждения дополнительного образования «Детская школа искусств города Пугачева Саратовской области» (далее – услуги) в соответствии с условиями на</w:t>
      </w:r>
      <w:r w:rsidR="00CE6C6E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стоящего Договора</w:t>
      </w:r>
      <w:r w:rsidR="00F87A74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54733" w:rsidRPr="0000301F">
        <w:rPr>
          <w:rFonts w:ascii="Times New Roman" w:eastAsia="Times New Roman" w:hAnsi="Times New Roman" w:cs="Times New Roman"/>
          <w:sz w:val="24"/>
          <w:szCs w:val="24"/>
        </w:rPr>
        <w:t xml:space="preserve">согласно Графику размещения рекламного ролика в радиоэфире (Приложение №1), </w:t>
      </w:r>
      <w:r w:rsidR="00B162D1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Спецификацией (Приложение № </w:t>
      </w:r>
      <w:r w:rsidR="00654733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E6C6E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Договору</w:t>
      </w:r>
      <w:r w:rsidR="00B162D1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F87A74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Техническим зад</w:t>
      </w:r>
      <w:r w:rsidR="00B162D1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анием (Приложение № </w:t>
      </w:r>
      <w:r w:rsidR="00654733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87A74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r w:rsidR="00CE6C6E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Договору</w:t>
      </w:r>
      <w:r w:rsidR="00F87A74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являющимися неотъемлемой частью настоящего </w:t>
      </w:r>
      <w:r w:rsidR="00CE6C6E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Договора</w:t>
      </w:r>
      <w:r w:rsidR="00F87A74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«Заказчик» обязуется принять оказанные услуги и оплатить в порядке и на условиях, предусмотренных настоящим </w:t>
      </w:r>
      <w:r w:rsidR="00CE6C6E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Договором</w:t>
      </w:r>
      <w:r w:rsidR="00F87A74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76C61" w:rsidRPr="0000301F" w:rsidRDefault="00553E19" w:rsidP="008C40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="008C402D" w:rsidRPr="000030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0030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153961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Срок оказания услуг</w:t>
      </w:r>
      <w:bookmarkStart w:id="0" w:name="_Hlk69980514"/>
      <w:r w:rsidR="003C6115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76C61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два этапа </w:t>
      </w:r>
    </w:p>
    <w:p w:rsidR="00A76C61" w:rsidRPr="0000301F" w:rsidRDefault="00A76C61" w:rsidP="008C402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" w:name="_GoBack"/>
      <w:r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этап: </w:t>
      </w:r>
      <w:r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01.06.2026г. по 14.06.2026г., </w:t>
      </w:r>
    </w:p>
    <w:p w:rsidR="008C402D" w:rsidRPr="0000301F" w:rsidRDefault="00A76C61" w:rsidP="008C40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>2 этап: С 17.08.2026г. по 30.08.2026г.</w:t>
      </w:r>
      <w:r w:rsidR="008C402D" w:rsidRPr="0000301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</w:p>
    <w:p w:rsidR="008C402D" w:rsidRPr="0000301F" w:rsidRDefault="00F51627" w:rsidP="008C4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8C402D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. Место оказания услуг:</w:t>
      </w:r>
      <w:r w:rsidR="00CE6C6E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402D" w:rsidRPr="0000301F">
        <w:rPr>
          <w:rFonts w:ascii="Times New Roman" w:hAnsi="Times New Roman" w:cs="Times New Roman"/>
          <w:sz w:val="24"/>
          <w:szCs w:val="24"/>
        </w:rPr>
        <w:t>413720, С</w:t>
      </w:r>
      <w:r w:rsidR="001A2E14" w:rsidRPr="0000301F">
        <w:rPr>
          <w:rFonts w:ascii="Times New Roman" w:hAnsi="Times New Roman" w:cs="Times New Roman"/>
          <w:sz w:val="24"/>
          <w:szCs w:val="24"/>
        </w:rPr>
        <w:t>аратовская область, г. Пугачев.</w:t>
      </w:r>
    </w:p>
    <w:p w:rsidR="00777031" w:rsidRPr="0000301F" w:rsidRDefault="00777031" w:rsidP="00777031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 xml:space="preserve">1.4. </w:t>
      </w:r>
      <w:r w:rsidRPr="0000301F">
        <w:rPr>
          <w:rFonts w:ascii="Times New Roman" w:eastAsia="Times New Roman" w:hAnsi="Times New Roman" w:cs="Times New Roman"/>
          <w:sz w:val="24"/>
          <w:szCs w:val="24"/>
        </w:rPr>
        <w:t>Образец рекламно</w:t>
      </w:r>
      <w:r w:rsidR="00A76C61" w:rsidRPr="0000301F">
        <w:rPr>
          <w:rFonts w:ascii="Times New Roman" w:eastAsia="Times New Roman" w:hAnsi="Times New Roman" w:cs="Times New Roman"/>
          <w:sz w:val="24"/>
          <w:szCs w:val="24"/>
        </w:rPr>
        <w:t>го материала, предоставляемого З</w:t>
      </w:r>
      <w:r w:rsidRPr="0000301F">
        <w:rPr>
          <w:rFonts w:ascii="Times New Roman" w:eastAsia="Times New Roman" w:hAnsi="Times New Roman" w:cs="Times New Roman"/>
          <w:sz w:val="24"/>
          <w:szCs w:val="24"/>
        </w:rPr>
        <w:t>аказчиком для распространения, содержится в Прило</w:t>
      </w:r>
      <w:r w:rsidR="00CE6C6E" w:rsidRPr="0000301F">
        <w:rPr>
          <w:rFonts w:ascii="Times New Roman" w:eastAsia="Times New Roman" w:hAnsi="Times New Roman" w:cs="Times New Roman"/>
          <w:sz w:val="24"/>
          <w:szCs w:val="24"/>
        </w:rPr>
        <w:t>жении № 4 к настоящему Договору</w:t>
      </w:r>
      <w:r w:rsidRPr="000030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1627" w:rsidRPr="0000301F" w:rsidRDefault="00F51627" w:rsidP="00D361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7021" w:rsidRPr="0000301F" w:rsidRDefault="00A24676" w:rsidP="00AD4A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С</w:t>
      </w:r>
      <w:r w:rsidR="00A30DF8" w:rsidRPr="00003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тоимость услуг и порядок расчетов</w:t>
      </w:r>
    </w:p>
    <w:p w:rsidR="00976355" w:rsidRPr="0000301F" w:rsidRDefault="00A24676" w:rsidP="00DE4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bCs/>
          <w:sz w:val="24"/>
          <w:szCs w:val="24"/>
        </w:rPr>
        <w:t>2.1.</w:t>
      </w:r>
      <w:r w:rsidRPr="0000301F">
        <w:rPr>
          <w:rFonts w:ascii="Times New Roman" w:hAnsi="Times New Roman" w:cs="Times New Roman"/>
          <w:sz w:val="24"/>
          <w:szCs w:val="24"/>
        </w:rPr>
        <w:t xml:space="preserve"> Стоимость </w:t>
      </w:r>
      <w:r w:rsidR="008C2A49" w:rsidRPr="0000301F">
        <w:rPr>
          <w:rFonts w:ascii="Times New Roman" w:hAnsi="Times New Roman" w:cs="Times New Roman"/>
          <w:sz w:val="24"/>
          <w:szCs w:val="24"/>
        </w:rPr>
        <w:t>услуг</w:t>
      </w:r>
      <w:r w:rsidR="00CE6C6E" w:rsidRPr="0000301F">
        <w:rPr>
          <w:rFonts w:ascii="Times New Roman" w:hAnsi="Times New Roman" w:cs="Times New Roman"/>
          <w:sz w:val="24"/>
          <w:szCs w:val="24"/>
        </w:rPr>
        <w:t xml:space="preserve"> по настоящему Договору</w:t>
      </w:r>
      <w:r w:rsidR="005028EE" w:rsidRPr="0000301F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A76C61" w:rsidRPr="0000301F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="00A76C61" w:rsidRPr="0000301F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A76C61" w:rsidRPr="0000301F">
        <w:rPr>
          <w:rFonts w:ascii="Times New Roman" w:hAnsi="Times New Roman" w:cs="Times New Roman"/>
          <w:sz w:val="24"/>
          <w:szCs w:val="24"/>
        </w:rPr>
        <w:t>_________</w:t>
      </w:r>
      <w:r w:rsidR="00DE4420" w:rsidRPr="0000301F">
        <w:rPr>
          <w:rFonts w:ascii="Times New Roman" w:hAnsi="Times New Roman" w:cs="Times New Roman"/>
          <w:sz w:val="24"/>
          <w:szCs w:val="24"/>
        </w:rPr>
        <w:t xml:space="preserve">) </w:t>
      </w:r>
      <w:r w:rsidR="005028EE" w:rsidRPr="0000301F">
        <w:rPr>
          <w:rFonts w:ascii="Times New Roman" w:hAnsi="Times New Roman" w:cs="Times New Roman"/>
          <w:sz w:val="24"/>
          <w:szCs w:val="24"/>
        </w:rPr>
        <w:t>рублей 00</w:t>
      </w:r>
      <w:r w:rsidR="005D1ECF" w:rsidRPr="0000301F">
        <w:rPr>
          <w:rFonts w:ascii="Times New Roman" w:hAnsi="Times New Roman" w:cs="Times New Roman"/>
          <w:sz w:val="24"/>
          <w:szCs w:val="24"/>
        </w:rPr>
        <w:t xml:space="preserve"> </w:t>
      </w:r>
      <w:r w:rsidR="006D66DA" w:rsidRPr="0000301F">
        <w:rPr>
          <w:rFonts w:ascii="Times New Roman" w:hAnsi="Times New Roman" w:cs="Times New Roman"/>
          <w:sz w:val="24"/>
          <w:szCs w:val="24"/>
        </w:rPr>
        <w:t>копеек</w:t>
      </w:r>
      <w:r w:rsidRPr="0000301F">
        <w:rPr>
          <w:rFonts w:ascii="Times New Roman" w:hAnsi="Times New Roman" w:cs="Times New Roman"/>
          <w:sz w:val="24"/>
          <w:szCs w:val="24"/>
        </w:rPr>
        <w:t xml:space="preserve">, </w:t>
      </w:r>
      <w:r w:rsidR="00DE4420" w:rsidRPr="0000301F">
        <w:rPr>
          <w:rFonts w:ascii="Times New Roman" w:hAnsi="Times New Roman" w:cs="Times New Roman"/>
          <w:bCs/>
          <w:sz w:val="24"/>
          <w:szCs w:val="24"/>
        </w:rPr>
        <w:t>НДС не об</w:t>
      </w:r>
      <w:r w:rsidR="003E7D99" w:rsidRPr="0000301F">
        <w:rPr>
          <w:rFonts w:ascii="Times New Roman" w:hAnsi="Times New Roman" w:cs="Times New Roman"/>
          <w:bCs/>
          <w:sz w:val="24"/>
          <w:szCs w:val="24"/>
        </w:rPr>
        <w:t>лагается</w:t>
      </w:r>
      <w:r w:rsidR="00DE4420" w:rsidRPr="0000301F">
        <w:rPr>
          <w:rFonts w:ascii="Times New Roman" w:hAnsi="Times New Roman" w:cs="Times New Roman"/>
          <w:bCs/>
          <w:sz w:val="24"/>
          <w:szCs w:val="24"/>
        </w:rPr>
        <w:t>.</w:t>
      </w:r>
    </w:p>
    <w:p w:rsidR="00153961" w:rsidRPr="0000301F" w:rsidRDefault="00976355" w:rsidP="00153961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00301F">
        <w:rPr>
          <w:rFonts w:ascii="Times New Roman" w:hAnsi="Times New Roman"/>
          <w:bCs/>
          <w:sz w:val="24"/>
          <w:szCs w:val="24"/>
        </w:rPr>
        <w:t>2.2.</w:t>
      </w:r>
      <w:r w:rsidRPr="0000301F">
        <w:rPr>
          <w:rFonts w:ascii="Times New Roman" w:hAnsi="Times New Roman"/>
          <w:sz w:val="24"/>
          <w:szCs w:val="24"/>
        </w:rPr>
        <w:t> </w:t>
      </w:r>
      <w:r w:rsidR="00A76C61" w:rsidRPr="0000301F">
        <w:rPr>
          <w:rFonts w:ascii="Times New Roman" w:hAnsi="Times New Roman"/>
          <w:sz w:val="24"/>
          <w:szCs w:val="24"/>
        </w:rPr>
        <w:t>Сумма, подлежащая уплате З</w:t>
      </w:r>
      <w:r w:rsidR="00153961" w:rsidRPr="0000301F">
        <w:rPr>
          <w:rFonts w:ascii="Times New Roman" w:hAnsi="Times New Roman"/>
          <w:sz w:val="24"/>
          <w:szCs w:val="24"/>
        </w:rPr>
        <w:t>аказчиком Исполнителю (юридическому лицу или физическому лицу),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</w:t>
      </w:r>
      <w:r w:rsidR="00CE6C6E" w:rsidRPr="0000301F">
        <w:rPr>
          <w:rFonts w:ascii="Times New Roman" w:hAnsi="Times New Roman"/>
          <w:sz w:val="24"/>
          <w:szCs w:val="24"/>
        </w:rPr>
        <w:t>и, связанных с оплатой Договора</w:t>
      </w:r>
      <w:r w:rsidR="00153961" w:rsidRPr="0000301F">
        <w:rPr>
          <w:rFonts w:ascii="Times New Roman" w:hAnsi="Times New Roman"/>
          <w:sz w:val="24"/>
          <w:szCs w:val="24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976355" w:rsidRPr="0000301F" w:rsidRDefault="00976355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bCs/>
          <w:sz w:val="24"/>
          <w:szCs w:val="24"/>
        </w:rPr>
        <w:t>2.3.</w:t>
      </w:r>
      <w:r w:rsidR="00B44E39" w:rsidRPr="0000301F">
        <w:rPr>
          <w:rFonts w:ascii="Times New Roman" w:hAnsi="Times New Roman" w:cs="Times New Roman"/>
          <w:sz w:val="24"/>
          <w:szCs w:val="24"/>
        </w:rPr>
        <w:t xml:space="preserve"> Цена Договора</w:t>
      </w:r>
      <w:r w:rsidRPr="0000301F">
        <w:rPr>
          <w:rFonts w:ascii="Times New Roman" w:hAnsi="Times New Roman" w:cs="Times New Roman"/>
          <w:sz w:val="24"/>
          <w:szCs w:val="24"/>
        </w:rPr>
        <w:t xml:space="preserve"> является твердой и определяется на весь срок действия </w:t>
      </w:r>
      <w:r w:rsidR="00B44E39" w:rsidRPr="0000301F">
        <w:rPr>
          <w:rFonts w:ascii="Times New Roman" w:hAnsi="Times New Roman" w:cs="Times New Roman"/>
          <w:sz w:val="24"/>
          <w:szCs w:val="24"/>
        </w:rPr>
        <w:t>Договора</w:t>
      </w:r>
      <w:r w:rsidRPr="0000301F">
        <w:rPr>
          <w:rFonts w:ascii="Times New Roman" w:hAnsi="Times New Roman" w:cs="Times New Roman"/>
          <w:sz w:val="24"/>
          <w:szCs w:val="24"/>
        </w:rPr>
        <w:t>.</w:t>
      </w:r>
    </w:p>
    <w:p w:rsidR="00153961" w:rsidRPr="0000301F" w:rsidRDefault="00153961" w:rsidP="00153961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00301F">
        <w:rPr>
          <w:rFonts w:ascii="Times New Roman" w:hAnsi="Times New Roman"/>
          <w:sz w:val="24"/>
          <w:szCs w:val="24"/>
        </w:rPr>
        <w:t>Изменени</w:t>
      </w:r>
      <w:r w:rsidR="00CE6C6E" w:rsidRPr="0000301F">
        <w:rPr>
          <w:rFonts w:ascii="Times New Roman" w:hAnsi="Times New Roman"/>
          <w:sz w:val="24"/>
          <w:szCs w:val="24"/>
        </w:rPr>
        <w:t>е существенных условий Договора</w:t>
      </w:r>
      <w:r w:rsidRPr="0000301F">
        <w:rPr>
          <w:rFonts w:ascii="Times New Roman" w:hAnsi="Times New Roman"/>
          <w:sz w:val="24"/>
          <w:szCs w:val="24"/>
        </w:rPr>
        <w:t xml:space="preserve"> при его исполнении не допускается, за исключением следующих случаев:</w:t>
      </w:r>
    </w:p>
    <w:p w:rsidR="00153961" w:rsidRPr="0000301F" w:rsidRDefault="00CE6C6E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а) при снижении цены Договора</w:t>
      </w:r>
      <w:r w:rsidR="00153961" w:rsidRPr="0000301F">
        <w:rPr>
          <w:rFonts w:ascii="Times New Roman" w:hAnsi="Times New Roman" w:cs="Times New Roman"/>
          <w:sz w:val="24"/>
          <w:szCs w:val="24"/>
        </w:rPr>
        <w:t xml:space="preserve"> без изменения предусмо</w:t>
      </w:r>
      <w:r w:rsidRPr="0000301F">
        <w:rPr>
          <w:rFonts w:ascii="Times New Roman" w:hAnsi="Times New Roman" w:cs="Times New Roman"/>
          <w:sz w:val="24"/>
          <w:szCs w:val="24"/>
        </w:rPr>
        <w:t>тренных Договором</w:t>
      </w:r>
      <w:r w:rsidR="00153961" w:rsidRPr="0000301F">
        <w:rPr>
          <w:rFonts w:ascii="Times New Roman" w:hAnsi="Times New Roman" w:cs="Times New Roman"/>
          <w:sz w:val="24"/>
          <w:szCs w:val="24"/>
        </w:rPr>
        <w:t xml:space="preserve"> объема оказанных услуг, качества оказываемы</w:t>
      </w:r>
      <w:r w:rsidRPr="0000301F">
        <w:rPr>
          <w:rFonts w:ascii="Times New Roman" w:hAnsi="Times New Roman" w:cs="Times New Roman"/>
          <w:sz w:val="24"/>
          <w:szCs w:val="24"/>
        </w:rPr>
        <w:t>х услуг и иных условий Договора</w:t>
      </w:r>
      <w:r w:rsidR="005F445A" w:rsidRPr="0000301F">
        <w:rPr>
          <w:rFonts w:ascii="Times New Roman" w:hAnsi="Times New Roman" w:cs="Times New Roman"/>
          <w:sz w:val="24"/>
          <w:szCs w:val="24"/>
        </w:rPr>
        <w:t>.</w:t>
      </w:r>
    </w:p>
    <w:p w:rsidR="005F445A" w:rsidRPr="0000301F" w:rsidRDefault="005F445A" w:rsidP="005F44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2.4. Цена Договора включает в себя все затраты, связанные с исполнением Договора, транспортные</w:t>
      </w:r>
      <w:r w:rsidR="00CE6C6E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расходы, страхование и расходы, связанные с уплатой налогов, сборов и иных обязательных платежей,</w:t>
      </w:r>
      <w:r w:rsidR="00CE6C6E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возникающих в рамках исполнения настоящего Договора.</w:t>
      </w:r>
    </w:p>
    <w:p w:rsidR="00976355" w:rsidRPr="0000301F" w:rsidRDefault="00976355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bCs/>
          <w:sz w:val="24"/>
          <w:szCs w:val="24"/>
        </w:rPr>
        <w:t>2.</w:t>
      </w:r>
      <w:proofErr w:type="gramStart"/>
      <w:r w:rsidR="005F445A" w:rsidRPr="0000301F">
        <w:rPr>
          <w:rFonts w:ascii="Times New Roman" w:hAnsi="Times New Roman" w:cs="Times New Roman"/>
          <w:bCs/>
          <w:sz w:val="24"/>
          <w:szCs w:val="24"/>
        </w:rPr>
        <w:t>5</w:t>
      </w:r>
      <w:r w:rsidRPr="0000301F">
        <w:rPr>
          <w:rFonts w:ascii="Times New Roman" w:hAnsi="Times New Roman" w:cs="Times New Roman"/>
          <w:bCs/>
          <w:sz w:val="24"/>
          <w:szCs w:val="24"/>
        </w:rPr>
        <w:t>.</w:t>
      </w:r>
      <w:r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Источник</w:t>
      </w:r>
      <w:proofErr w:type="gramEnd"/>
      <w:r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финансирования - средства </w:t>
      </w:r>
      <w:r w:rsidR="008C402D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F960AF" w:rsidRPr="0000301F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приносящей доход деятельности</w:t>
      </w:r>
      <w:r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D3686" w:rsidRPr="0000301F" w:rsidRDefault="001D3686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6F0AB9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E6C6E" w:rsidRPr="0000301F">
        <w:rPr>
          <w:rFonts w:ascii="Times New Roman" w:hAnsi="Times New Roman" w:cs="Times New Roman"/>
          <w:sz w:val="24"/>
          <w:szCs w:val="24"/>
        </w:rPr>
        <w:t>Цена Договора</w:t>
      </w:r>
      <w:r w:rsidRPr="0000301F">
        <w:rPr>
          <w:rFonts w:ascii="Times New Roman" w:hAnsi="Times New Roman" w:cs="Times New Roman"/>
          <w:sz w:val="24"/>
          <w:szCs w:val="24"/>
        </w:rPr>
        <w:t xml:space="preserve"> включает в себя: расходы, связанные с оказанием услуг, в </w:t>
      </w:r>
      <w:proofErr w:type="spellStart"/>
      <w:r w:rsidRPr="0000301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0301F">
        <w:rPr>
          <w:rFonts w:ascii="Times New Roman" w:hAnsi="Times New Roman" w:cs="Times New Roman"/>
          <w:sz w:val="24"/>
          <w:szCs w:val="24"/>
        </w:rPr>
        <w:t xml:space="preserve">. </w:t>
      </w:r>
      <w:r w:rsidR="00AE2055" w:rsidRPr="0000301F">
        <w:rPr>
          <w:rFonts w:ascii="Times New Roman" w:hAnsi="Times New Roman" w:cs="Times New Roman"/>
          <w:sz w:val="24"/>
          <w:szCs w:val="24"/>
        </w:rPr>
        <w:t>транспортные расходы</w:t>
      </w:r>
      <w:r w:rsidR="00F20394" w:rsidRPr="0000301F">
        <w:rPr>
          <w:rFonts w:ascii="Times New Roman" w:hAnsi="Times New Roman" w:cs="Times New Roman"/>
          <w:sz w:val="24"/>
          <w:szCs w:val="24"/>
        </w:rPr>
        <w:t xml:space="preserve">, </w:t>
      </w:r>
      <w:r w:rsidRPr="0000301F">
        <w:rPr>
          <w:rFonts w:ascii="Times New Roman" w:hAnsi="Times New Roman" w:cs="Times New Roman"/>
          <w:sz w:val="24"/>
          <w:szCs w:val="24"/>
        </w:rPr>
        <w:t xml:space="preserve">расходы на страхование, уплату таможенных пошлин, налогов и других обязательных платежей, издержки и иные расходы Исполнителя, связанные с исполнением </w:t>
      </w:r>
      <w:r w:rsidR="00CE6C6E" w:rsidRPr="0000301F">
        <w:rPr>
          <w:rFonts w:ascii="Times New Roman" w:hAnsi="Times New Roman" w:cs="Times New Roman"/>
          <w:sz w:val="24"/>
          <w:szCs w:val="24"/>
        </w:rPr>
        <w:t>Договора.</w:t>
      </w:r>
    </w:p>
    <w:p w:rsidR="00217E19" w:rsidRPr="0000301F" w:rsidRDefault="00217E19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6F0AB9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671CE" w:rsidRPr="0000301F">
        <w:rPr>
          <w:rFonts w:ascii="Times New Roman" w:hAnsi="Times New Roman" w:cs="Times New Roman"/>
          <w:sz w:val="24"/>
          <w:szCs w:val="24"/>
        </w:rPr>
        <w:t xml:space="preserve">Авансирование не предусмотрено. </w:t>
      </w:r>
      <w:r w:rsidR="001D3686" w:rsidRPr="0000301F">
        <w:rPr>
          <w:rFonts w:ascii="Times New Roman" w:hAnsi="Times New Roman" w:cs="Times New Roman"/>
          <w:sz w:val="24"/>
          <w:szCs w:val="24"/>
        </w:rPr>
        <w:t>Оплата за оказанные Услуги осуществляется Заказчиком по безналичному расчету путем перечисления денежных средств на расчетный счет Исполнителя платежными поручениями по факту оказания Услуг,</w:t>
      </w:r>
      <w:r w:rsidR="00B572C0" w:rsidRPr="0000301F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DE4420" w:rsidRPr="0000301F">
        <w:rPr>
          <w:rFonts w:ascii="Times New Roman" w:hAnsi="Times New Roman" w:cs="Times New Roman"/>
          <w:sz w:val="24"/>
          <w:szCs w:val="24"/>
        </w:rPr>
        <w:t>7</w:t>
      </w:r>
      <w:r w:rsidR="00843D3F" w:rsidRPr="0000301F">
        <w:rPr>
          <w:rFonts w:ascii="Times New Roman" w:hAnsi="Times New Roman" w:cs="Times New Roman"/>
          <w:sz w:val="24"/>
          <w:szCs w:val="24"/>
        </w:rPr>
        <w:t xml:space="preserve"> </w:t>
      </w:r>
      <w:r w:rsidR="000D6B37" w:rsidRPr="0000301F">
        <w:rPr>
          <w:rFonts w:ascii="Times New Roman" w:hAnsi="Times New Roman" w:cs="Times New Roman"/>
          <w:sz w:val="24"/>
          <w:szCs w:val="24"/>
        </w:rPr>
        <w:t>(</w:t>
      </w:r>
      <w:r w:rsidR="00DE4420" w:rsidRPr="0000301F">
        <w:rPr>
          <w:rFonts w:ascii="Times New Roman" w:hAnsi="Times New Roman" w:cs="Times New Roman"/>
          <w:sz w:val="24"/>
          <w:szCs w:val="24"/>
        </w:rPr>
        <w:t>семи</w:t>
      </w:r>
      <w:r w:rsidR="000D6B37" w:rsidRPr="0000301F">
        <w:rPr>
          <w:rFonts w:ascii="Times New Roman" w:hAnsi="Times New Roman" w:cs="Times New Roman"/>
          <w:sz w:val="24"/>
          <w:szCs w:val="24"/>
        </w:rPr>
        <w:t xml:space="preserve">) </w:t>
      </w:r>
      <w:r w:rsidR="00A13748" w:rsidRPr="0000301F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1D3686" w:rsidRPr="0000301F">
        <w:rPr>
          <w:rFonts w:ascii="Times New Roman" w:hAnsi="Times New Roman" w:cs="Times New Roman"/>
          <w:sz w:val="24"/>
          <w:szCs w:val="24"/>
        </w:rPr>
        <w:t xml:space="preserve">дней с даты </w:t>
      </w:r>
      <w:r w:rsidR="001D3686" w:rsidRPr="0000301F">
        <w:rPr>
          <w:rFonts w:ascii="Times New Roman" w:hAnsi="Times New Roman" w:cs="Times New Roman"/>
          <w:sz w:val="24"/>
          <w:szCs w:val="24"/>
        </w:rPr>
        <w:lastRenderedPageBreak/>
        <w:t xml:space="preserve">подписания </w:t>
      </w:r>
      <w:r w:rsidR="00F5671E" w:rsidRPr="0000301F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="00F5671E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акта сдачи-приемки оказанных услуг</w:t>
      </w:r>
      <w:r w:rsidR="001D3686" w:rsidRPr="0000301F">
        <w:rPr>
          <w:rFonts w:ascii="Times New Roman" w:hAnsi="Times New Roman" w:cs="Times New Roman"/>
          <w:sz w:val="24"/>
          <w:szCs w:val="24"/>
        </w:rPr>
        <w:t>.</w:t>
      </w:r>
    </w:p>
    <w:p w:rsidR="00153961" w:rsidRPr="0000301F" w:rsidRDefault="00153961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0B0C" w:rsidRPr="0000301F" w:rsidRDefault="00560B0C" w:rsidP="00560B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="003E7D99" w:rsidRPr="00003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03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Порядок сдачи и приемки оказанных услуг</w:t>
      </w:r>
    </w:p>
    <w:p w:rsidR="00560B0C" w:rsidRPr="0000301F" w:rsidRDefault="00560B0C" w:rsidP="00885BAE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00301F">
        <w:rPr>
          <w:rFonts w:ascii="Times New Roman" w:hAnsi="Times New Roman"/>
          <w:bCs/>
          <w:sz w:val="24"/>
          <w:szCs w:val="24"/>
        </w:rPr>
        <w:t>3.1.</w:t>
      </w:r>
      <w:r w:rsidRPr="0000301F">
        <w:rPr>
          <w:rFonts w:ascii="Times New Roman" w:hAnsi="Times New Roman"/>
          <w:sz w:val="24"/>
          <w:szCs w:val="24"/>
        </w:rPr>
        <w:t xml:space="preserve">  По завершению исполнения обя</w:t>
      </w:r>
      <w:r w:rsidR="00CE6C6E" w:rsidRPr="0000301F">
        <w:rPr>
          <w:rFonts w:ascii="Times New Roman" w:hAnsi="Times New Roman"/>
          <w:sz w:val="24"/>
          <w:szCs w:val="24"/>
        </w:rPr>
        <w:t>зательств по настоящему Договор</w:t>
      </w:r>
      <w:r w:rsidRPr="0000301F">
        <w:rPr>
          <w:rFonts w:ascii="Times New Roman" w:hAnsi="Times New Roman"/>
          <w:sz w:val="24"/>
          <w:szCs w:val="24"/>
        </w:rPr>
        <w:t xml:space="preserve">у Исполнитель в течение </w:t>
      </w:r>
      <w:r w:rsidR="0020061A" w:rsidRPr="0000301F">
        <w:rPr>
          <w:rFonts w:ascii="Times New Roman" w:hAnsi="Times New Roman"/>
          <w:sz w:val="24"/>
          <w:szCs w:val="24"/>
        </w:rPr>
        <w:t>3</w:t>
      </w:r>
      <w:r w:rsidRPr="0000301F">
        <w:rPr>
          <w:rFonts w:ascii="Times New Roman" w:hAnsi="Times New Roman"/>
          <w:sz w:val="24"/>
          <w:szCs w:val="24"/>
        </w:rPr>
        <w:t xml:space="preserve"> (</w:t>
      </w:r>
      <w:r w:rsidR="0020061A" w:rsidRPr="0000301F">
        <w:rPr>
          <w:rFonts w:ascii="Times New Roman" w:hAnsi="Times New Roman"/>
          <w:sz w:val="24"/>
          <w:szCs w:val="24"/>
        </w:rPr>
        <w:t>трех</w:t>
      </w:r>
      <w:r w:rsidRPr="0000301F">
        <w:rPr>
          <w:rFonts w:ascii="Times New Roman" w:hAnsi="Times New Roman"/>
          <w:sz w:val="24"/>
          <w:szCs w:val="24"/>
        </w:rPr>
        <w:t xml:space="preserve">) дней представляет Заказчику </w:t>
      </w:r>
      <w:r w:rsidR="00AC7363" w:rsidRPr="0000301F">
        <w:rPr>
          <w:rFonts w:ascii="Times New Roman" w:hAnsi="Times New Roman"/>
          <w:color w:val="000000"/>
          <w:sz w:val="24"/>
          <w:szCs w:val="24"/>
        </w:rPr>
        <w:t>акт сдачи-приемки оказанных услуг</w:t>
      </w:r>
      <w:r w:rsidR="00CE6C6E" w:rsidRPr="000030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061A" w:rsidRPr="0000301F">
        <w:rPr>
          <w:rFonts w:ascii="Times New Roman" w:hAnsi="Times New Roman"/>
          <w:sz w:val="24"/>
          <w:szCs w:val="24"/>
        </w:rPr>
        <w:t>в 2</w:t>
      </w:r>
      <w:r w:rsidR="00843D3F" w:rsidRPr="0000301F">
        <w:rPr>
          <w:rFonts w:ascii="Times New Roman" w:hAnsi="Times New Roman"/>
          <w:sz w:val="24"/>
          <w:szCs w:val="24"/>
        </w:rPr>
        <w:t>-</w:t>
      </w:r>
      <w:r w:rsidR="0020061A" w:rsidRPr="0000301F">
        <w:rPr>
          <w:rFonts w:ascii="Times New Roman" w:hAnsi="Times New Roman"/>
          <w:sz w:val="24"/>
          <w:szCs w:val="24"/>
        </w:rPr>
        <w:t>х экземплярах</w:t>
      </w:r>
      <w:r w:rsidR="00CE6C6E" w:rsidRPr="0000301F">
        <w:rPr>
          <w:rFonts w:ascii="Times New Roman" w:hAnsi="Times New Roman"/>
          <w:sz w:val="24"/>
          <w:szCs w:val="24"/>
        </w:rPr>
        <w:t xml:space="preserve"> </w:t>
      </w:r>
      <w:r w:rsidR="00E85B35" w:rsidRPr="0000301F">
        <w:rPr>
          <w:rFonts w:ascii="Times New Roman" w:hAnsi="Times New Roman"/>
          <w:color w:val="000000" w:themeColor="text1"/>
          <w:sz w:val="24"/>
          <w:szCs w:val="24"/>
        </w:rPr>
        <w:t xml:space="preserve">(Приложение № </w:t>
      </w:r>
      <w:r w:rsidR="00777031" w:rsidRPr="0000301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45E7A" w:rsidRPr="0000301F">
        <w:rPr>
          <w:rFonts w:ascii="Times New Roman" w:hAnsi="Times New Roman"/>
          <w:color w:val="000000" w:themeColor="text1"/>
          <w:sz w:val="24"/>
          <w:szCs w:val="24"/>
        </w:rPr>
        <w:t xml:space="preserve"> к </w:t>
      </w:r>
      <w:r w:rsidR="00CE6C6E" w:rsidRPr="0000301F">
        <w:rPr>
          <w:rFonts w:ascii="Times New Roman" w:hAnsi="Times New Roman"/>
          <w:color w:val="000000" w:themeColor="text1"/>
          <w:sz w:val="24"/>
          <w:szCs w:val="24"/>
        </w:rPr>
        <w:t>Договор</w:t>
      </w:r>
      <w:r w:rsidR="007026E8" w:rsidRPr="0000301F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B45E7A" w:rsidRPr="0000301F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00301F">
        <w:rPr>
          <w:rFonts w:ascii="Times New Roman" w:hAnsi="Times New Roman"/>
          <w:sz w:val="24"/>
          <w:szCs w:val="24"/>
        </w:rPr>
        <w:t>.</w:t>
      </w:r>
    </w:p>
    <w:p w:rsidR="00885BAE" w:rsidRPr="0000301F" w:rsidRDefault="00560B0C" w:rsidP="00885BAE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00301F">
        <w:rPr>
          <w:rFonts w:ascii="Times New Roman" w:hAnsi="Times New Roman"/>
          <w:bCs/>
          <w:sz w:val="24"/>
          <w:szCs w:val="24"/>
        </w:rPr>
        <w:t>3.</w:t>
      </w:r>
      <w:proofErr w:type="gramStart"/>
      <w:r w:rsidRPr="0000301F">
        <w:rPr>
          <w:rFonts w:ascii="Times New Roman" w:hAnsi="Times New Roman"/>
          <w:bCs/>
          <w:sz w:val="24"/>
          <w:szCs w:val="24"/>
        </w:rPr>
        <w:t>2.</w:t>
      </w:r>
      <w:r w:rsidR="00885BAE" w:rsidRPr="0000301F">
        <w:rPr>
          <w:rFonts w:ascii="Times New Roman" w:hAnsi="Times New Roman"/>
          <w:sz w:val="24"/>
          <w:szCs w:val="24"/>
        </w:rPr>
        <w:t>Для</w:t>
      </w:r>
      <w:proofErr w:type="gramEnd"/>
      <w:r w:rsidR="00885BAE" w:rsidRPr="0000301F">
        <w:rPr>
          <w:rFonts w:ascii="Times New Roman" w:hAnsi="Times New Roman"/>
          <w:sz w:val="24"/>
          <w:szCs w:val="24"/>
        </w:rPr>
        <w:t xml:space="preserve"> проверки оказанных Исполнителем Услуг</w:t>
      </w:r>
      <w:r w:rsidR="00CE6C6E" w:rsidRPr="0000301F">
        <w:rPr>
          <w:rFonts w:ascii="Times New Roman" w:hAnsi="Times New Roman"/>
          <w:sz w:val="24"/>
          <w:szCs w:val="24"/>
        </w:rPr>
        <w:t>, предусмотренных Договором</w:t>
      </w:r>
      <w:r w:rsidR="00885BAE" w:rsidRPr="0000301F">
        <w:rPr>
          <w:rFonts w:ascii="Times New Roman" w:hAnsi="Times New Roman"/>
          <w:sz w:val="24"/>
          <w:szCs w:val="24"/>
        </w:rPr>
        <w:t>, в части их соответст</w:t>
      </w:r>
      <w:r w:rsidR="00CE6C6E" w:rsidRPr="0000301F">
        <w:rPr>
          <w:rFonts w:ascii="Times New Roman" w:hAnsi="Times New Roman"/>
          <w:sz w:val="24"/>
          <w:szCs w:val="24"/>
        </w:rPr>
        <w:t>вия условиям Договора</w:t>
      </w:r>
      <w:r w:rsidR="00885BAE" w:rsidRPr="0000301F">
        <w:rPr>
          <w:rFonts w:ascii="Times New Roman" w:hAnsi="Times New Roman"/>
          <w:sz w:val="24"/>
          <w:szCs w:val="24"/>
        </w:rPr>
        <w:t xml:space="preserve"> Заказчик обязан провести экспертизу. Экспертиза результатов, предусмот</w:t>
      </w:r>
      <w:r w:rsidR="00CE6C6E" w:rsidRPr="0000301F">
        <w:rPr>
          <w:rFonts w:ascii="Times New Roman" w:hAnsi="Times New Roman"/>
          <w:sz w:val="24"/>
          <w:szCs w:val="24"/>
        </w:rPr>
        <w:t>ренных Договором</w:t>
      </w:r>
      <w:r w:rsidR="00885BAE" w:rsidRPr="0000301F">
        <w:rPr>
          <w:rFonts w:ascii="Times New Roman" w:hAnsi="Times New Roman"/>
          <w:sz w:val="24"/>
          <w:szCs w:val="24"/>
        </w:rPr>
        <w:t>, может проводиться Заказчиком своими силами или к ее проведению могут привлекаться эксперты, экспертные организации.</w:t>
      </w:r>
    </w:p>
    <w:p w:rsidR="00560B0C" w:rsidRPr="0000301F" w:rsidRDefault="00885BAE" w:rsidP="00885BAE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00301F">
        <w:rPr>
          <w:rFonts w:ascii="Times New Roman" w:hAnsi="Times New Roman"/>
          <w:sz w:val="24"/>
          <w:szCs w:val="24"/>
        </w:rPr>
        <w:t xml:space="preserve">3.3. </w:t>
      </w:r>
      <w:r w:rsidR="00560B0C" w:rsidRPr="0000301F">
        <w:rPr>
          <w:rFonts w:ascii="Times New Roman" w:hAnsi="Times New Roman"/>
          <w:sz w:val="24"/>
          <w:szCs w:val="24"/>
        </w:rPr>
        <w:t xml:space="preserve">Заказчик в течение 3 (трех) дней с даты поступления в свой адрес </w:t>
      </w:r>
      <w:r w:rsidR="00AC7363" w:rsidRPr="0000301F">
        <w:rPr>
          <w:rFonts w:ascii="Times New Roman" w:hAnsi="Times New Roman"/>
          <w:color w:val="000000"/>
          <w:sz w:val="24"/>
          <w:szCs w:val="24"/>
        </w:rPr>
        <w:t>акта сдачи-приемки оказанных услуг</w:t>
      </w:r>
      <w:r w:rsidR="00560B0C" w:rsidRPr="0000301F">
        <w:rPr>
          <w:rFonts w:ascii="Times New Roman" w:hAnsi="Times New Roman"/>
          <w:sz w:val="24"/>
          <w:szCs w:val="24"/>
        </w:rPr>
        <w:t xml:space="preserve"> подписывает его и направляет в адрес Исполнителя, либо направляет мотивированный отказ от </w:t>
      </w:r>
      <w:proofErr w:type="gramStart"/>
      <w:r w:rsidR="00560B0C" w:rsidRPr="0000301F">
        <w:rPr>
          <w:rFonts w:ascii="Times New Roman" w:hAnsi="Times New Roman"/>
          <w:sz w:val="24"/>
          <w:szCs w:val="24"/>
        </w:rPr>
        <w:t>приемки  оказанных</w:t>
      </w:r>
      <w:proofErr w:type="gramEnd"/>
      <w:r w:rsidR="00560B0C" w:rsidRPr="0000301F">
        <w:rPr>
          <w:rFonts w:ascii="Times New Roman" w:hAnsi="Times New Roman"/>
          <w:sz w:val="24"/>
          <w:szCs w:val="24"/>
        </w:rPr>
        <w:t xml:space="preserve"> услуг.</w:t>
      </w:r>
    </w:p>
    <w:p w:rsidR="00560B0C" w:rsidRPr="0000301F" w:rsidRDefault="00560B0C" w:rsidP="00885BAE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00301F">
        <w:rPr>
          <w:rFonts w:ascii="Times New Roman" w:hAnsi="Times New Roman"/>
          <w:bCs/>
          <w:sz w:val="24"/>
          <w:szCs w:val="24"/>
        </w:rPr>
        <w:t>3.</w:t>
      </w:r>
      <w:r w:rsidR="00885BAE" w:rsidRPr="0000301F">
        <w:rPr>
          <w:rFonts w:ascii="Times New Roman" w:hAnsi="Times New Roman"/>
          <w:bCs/>
          <w:sz w:val="24"/>
          <w:szCs w:val="24"/>
        </w:rPr>
        <w:t>4</w:t>
      </w:r>
      <w:r w:rsidRPr="0000301F">
        <w:rPr>
          <w:rFonts w:ascii="Times New Roman" w:hAnsi="Times New Roman"/>
          <w:bCs/>
          <w:sz w:val="24"/>
          <w:szCs w:val="24"/>
        </w:rPr>
        <w:t>.</w:t>
      </w:r>
      <w:r w:rsidRPr="0000301F">
        <w:rPr>
          <w:rFonts w:ascii="Times New Roman" w:hAnsi="Times New Roman"/>
          <w:sz w:val="24"/>
          <w:szCs w:val="24"/>
        </w:rPr>
        <w:t xml:space="preserve"> В случае мотивированного отказа Заказчика от </w:t>
      </w:r>
      <w:proofErr w:type="gramStart"/>
      <w:r w:rsidRPr="0000301F">
        <w:rPr>
          <w:rFonts w:ascii="Times New Roman" w:hAnsi="Times New Roman"/>
          <w:sz w:val="24"/>
          <w:szCs w:val="24"/>
        </w:rPr>
        <w:t>приемки  результатов</w:t>
      </w:r>
      <w:proofErr w:type="gramEnd"/>
      <w:r w:rsidRPr="0000301F">
        <w:rPr>
          <w:rFonts w:ascii="Times New Roman" w:hAnsi="Times New Roman"/>
          <w:sz w:val="24"/>
          <w:szCs w:val="24"/>
        </w:rPr>
        <w:t xml:space="preserve"> оказанных Исполнителем услуг, Сторонами составляется двухсторонний акт с перечнем обнаруженных недостатков, а также </w:t>
      </w:r>
      <w:r w:rsidR="00D34EA5" w:rsidRPr="0000301F">
        <w:rPr>
          <w:rFonts w:ascii="Times New Roman" w:hAnsi="Times New Roman"/>
          <w:sz w:val="24"/>
          <w:szCs w:val="24"/>
        </w:rPr>
        <w:t>с указанием сроков</w:t>
      </w:r>
      <w:r w:rsidRPr="0000301F">
        <w:rPr>
          <w:rFonts w:ascii="Times New Roman" w:hAnsi="Times New Roman"/>
          <w:sz w:val="24"/>
          <w:szCs w:val="24"/>
        </w:rPr>
        <w:t xml:space="preserve"> их устранения.</w:t>
      </w:r>
    </w:p>
    <w:p w:rsidR="00885BAE" w:rsidRPr="0000301F" w:rsidRDefault="00560B0C" w:rsidP="00560B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</w:t>
      </w:r>
      <w:proofErr w:type="gramStart"/>
      <w:r w:rsidRPr="000030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</w:t>
      </w:r>
      <w:r w:rsidR="00885BAE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</w:t>
      </w:r>
      <w:proofErr w:type="gramEnd"/>
      <w:r w:rsidR="00885BAE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</w:t>
      </w:r>
      <w:r w:rsidR="00CE6C6E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олнителя по настоящему Договору</w:t>
      </w:r>
      <w:r w:rsidR="00885BAE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выполненными с момента подписания Заказчиком </w:t>
      </w:r>
      <w:r w:rsidR="00AC7363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акта сдачи-приемки оказанных услуг</w:t>
      </w:r>
      <w:r w:rsidR="00885BAE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85BAE" w:rsidRPr="0000301F" w:rsidRDefault="00560B0C" w:rsidP="00885B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</w:t>
      </w:r>
      <w:proofErr w:type="gramStart"/>
      <w:r w:rsidRPr="000030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6.</w:t>
      </w:r>
      <w:r w:rsidR="00885BAE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</w:t>
      </w:r>
      <w:proofErr w:type="gramEnd"/>
      <w:r w:rsidR="00885BAE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="00CE6C6E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аказчика по настоящему Договору</w:t>
      </w:r>
      <w:r w:rsidR="00885BAE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выполненными с момента полной оплаты оказанных услуг.</w:t>
      </w:r>
    </w:p>
    <w:p w:rsidR="00560B0C" w:rsidRPr="0000301F" w:rsidRDefault="00560B0C" w:rsidP="00AD4A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37021" w:rsidRPr="0000301F" w:rsidRDefault="00A24676" w:rsidP="00AD4A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П</w:t>
      </w:r>
      <w:r w:rsidR="00A30DF8" w:rsidRPr="00003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рава и обязанности сторон</w:t>
      </w:r>
    </w:p>
    <w:p w:rsidR="00AD4A75" w:rsidRPr="0000301F" w:rsidRDefault="00A24676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4.1. Исполнитель обязан:</w:t>
      </w:r>
    </w:p>
    <w:p w:rsidR="008F234F" w:rsidRPr="0000301F" w:rsidRDefault="00B572C0" w:rsidP="002F074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4.1.1</w:t>
      </w:r>
      <w:r w:rsidR="006F45D5" w:rsidRPr="0000301F">
        <w:rPr>
          <w:rFonts w:ascii="Times New Roman" w:hAnsi="Times New Roman" w:cs="Times New Roman"/>
          <w:sz w:val="24"/>
          <w:szCs w:val="24"/>
        </w:rPr>
        <w:t xml:space="preserve">. </w:t>
      </w:r>
      <w:r w:rsidR="008F234F" w:rsidRPr="0000301F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E44DDA" w:rsidRPr="0000301F">
        <w:rPr>
          <w:rFonts w:ascii="Times New Roman" w:hAnsi="Times New Roman" w:cs="Times New Roman"/>
          <w:sz w:val="24"/>
          <w:szCs w:val="24"/>
        </w:rPr>
        <w:t>3</w:t>
      </w:r>
      <w:r w:rsidR="008F234F" w:rsidRPr="0000301F">
        <w:rPr>
          <w:rFonts w:ascii="Times New Roman" w:hAnsi="Times New Roman" w:cs="Times New Roman"/>
          <w:sz w:val="24"/>
          <w:szCs w:val="24"/>
        </w:rPr>
        <w:t xml:space="preserve"> (</w:t>
      </w:r>
      <w:r w:rsidR="00E44DDA" w:rsidRPr="0000301F">
        <w:rPr>
          <w:rFonts w:ascii="Times New Roman" w:hAnsi="Times New Roman" w:cs="Times New Roman"/>
          <w:sz w:val="24"/>
          <w:szCs w:val="24"/>
        </w:rPr>
        <w:t>трех</w:t>
      </w:r>
      <w:r w:rsidR="008F234F" w:rsidRPr="0000301F">
        <w:rPr>
          <w:rFonts w:ascii="Times New Roman" w:hAnsi="Times New Roman" w:cs="Times New Roman"/>
          <w:sz w:val="24"/>
          <w:szCs w:val="24"/>
        </w:rPr>
        <w:t xml:space="preserve">) рабочих дней со дня предоставления Заказчиком рекламного материала, указанного в </w:t>
      </w:r>
      <w:hyperlink r:id="rId10" w:history="1">
        <w:r w:rsidR="008F234F" w:rsidRPr="0000301F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п. 1.</w:t>
        </w:r>
      </w:hyperlink>
      <w:r w:rsidR="008F234F" w:rsidRPr="0000301F">
        <w:rPr>
          <w:rFonts w:ascii="Times New Roman" w:hAnsi="Times New Roman" w:cs="Times New Roman"/>
          <w:sz w:val="24"/>
          <w:szCs w:val="24"/>
        </w:rPr>
        <w:t xml:space="preserve">4 </w:t>
      </w:r>
      <w:r w:rsidR="00876414" w:rsidRPr="0000301F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8F234F" w:rsidRPr="0000301F">
        <w:rPr>
          <w:rFonts w:ascii="Times New Roman" w:hAnsi="Times New Roman" w:cs="Times New Roman"/>
          <w:sz w:val="24"/>
          <w:szCs w:val="24"/>
        </w:rPr>
        <w:t xml:space="preserve">, подготовить рекламный материал Заказчика для размещения в радиоэфире и разместить звуковую рекламу согласно Графику (Приложение №1). </w:t>
      </w:r>
    </w:p>
    <w:p w:rsidR="009633AB" w:rsidRPr="0000301F" w:rsidRDefault="00BC444F" w:rsidP="00D45F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 xml:space="preserve">4.1.2. </w:t>
      </w:r>
      <w:r w:rsidR="00153961" w:rsidRPr="0000301F">
        <w:rPr>
          <w:rFonts w:ascii="Times New Roman" w:hAnsi="Times New Roman" w:cs="Times New Roman"/>
          <w:sz w:val="24"/>
          <w:szCs w:val="24"/>
        </w:rPr>
        <w:t xml:space="preserve">Оказать услуги </w:t>
      </w:r>
      <w:r w:rsidR="00153961" w:rsidRPr="0000301F">
        <w:rPr>
          <w:rFonts w:ascii="Times New Roman" w:hAnsi="Times New Roman" w:cs="Times New Roman"/>
          <w:spacing w:val="-6"/>
          <w:sz w:val="24"/>
          <w:szCs w:val="24"/>
        </w:rPr>
        <w:t>надлежащего качества, в полном объеме</w:t>
      </w:r>
      <w:r w:rsidR="00153961" w:rsidRPr="0000301F">
        <w:rPr>
          <w:rFonts w:ascii="Times New Roman" w:hAnsi="Times New Roman" w:cs="Times New Roman"/>
          <w:sz w:val="24"/>
          <w:szCs w:val="24"/>
        </w:rPr>
        <w:t xml:space="preserve"> в сроки, предусмотренные настоящим </w:t>
      </w:r>
      <w:r w:rsidR="00876414" w:rsidRPr="0000301F">
        <w:rPr>
          <w:rFonts w:ascii="Times New Roman" w:hAnsi="Times New Roman" w:cs="Times New Roman"/>
          <w:sz w:val="24"/>
          <w:szCs w:val="24"/>
        </w:rPr>
        <w:t>Договором</w:t>
      </w:r>
      <w:r w:rsidR="00A24676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53961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техническим заданием, действующими</w:t>
      </w:r>
      <w:r w:rsidR="00A24676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нормативны</w:t>
      </w:r>
      <w:r w:rsidR="00153961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A24676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правовы</w:t>
      </w:r>
      <w:r w:rsidR="00153961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A24676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</w:t>
      </w:r>
      <w:r w:rsidR="00153961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A24676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</w:t>
      </w:r>
      <w:r w:rsidR="00153961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7793D" w:rsidRPr="0000301F" w:rsidRDefault="00B572C0" w:rsidP="00D45F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="00BC444F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F45D5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F7659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7793D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казать услуги с использованием своих материалов, инструментов и оборудования с надлежащим</w:t>
      </w:r>
      <w:r w:rsidR="00876414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793D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качеством</w:t>
      </w:r>
      <w:r w:rsidR="00BC444F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12B9" w:rsidRPr="0000301F" w:rsidRDefault="00E112B9" w:rsidP="00D45F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4.1.4. Уведомить Заказчика о дате и времени записи </w:t>
      </w:r>
      <w:proofErr w:type="spellStart"/>
      <w:r w:rsidRPr="0000301F">
        <w:rPr>
          <w:rFonts w:ascii="Times New Roman" w:hAnsi="Times New Roman" w:cs="Times New Roman"/>
          <w:sz w:val="24"/>
          <w:szCs w:val="24"/>
          <w:shd w:val="clear" w:color="auto" w:fill="FAFAFA"/>
        </w:rPr>
        <w:t>радиоролика</w:t>
      </w:r>
      <w:proofErr w:type="spellEnd"/>
      <w:r w:rsidRPr="0000301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а также предоставить Заказчику возможность присутствовать во время записи с целью согласования качества </w:t>
      </w:r>
      <w:proofErr w:type="spellStart"/>
      <w:r w:rsidRPr="0000301F">
        <w:rPr>
          <w:rFonts w:ascii="Times New Roman" w:hAnsi="Times New Roman" w:cs="Times New Roman"/>
          <w:sz w:val="24"/>
          <w:szCs w:val="24"/>
          <w:shd w:val="clear" w:color="auto" w:fill="FAFAFA"/>
        </w:rPr>
        <w:t>радиоролика</w:t>
      </w:r>
      <w:proofErr w:type="spellEnd"/>
      <w:r w:rsidRPr="0000301F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</w:p>
    <w:p w:rsidR="0058043D" w:rsidRPr="0000301F" w:rsidRDefault="00B572C0" w:rsidP="00D45F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="00D94C43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6F45D5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F7659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8043D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случае возникновения обстоятельств, замедляющих ход оказания услуг или делающих</w:t>
      </w:r>
      <w:r w:rsidR="00876414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043D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дальнейшее оказание услуг невозможным, немедленно поставить об этом в известность Заказчика;</w:t>
      </w:r>
    </w:p>
    <w:p w:rsidR="00402C3F" w:rsidRPr="0000301F" w:rsidRDefault="00B572C0" w:rsidP="00D45F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="00D94C43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6F45D5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F7659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02C3F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ести ответственность за причинение вреда жизни, здоровью и имуществу третьих лих, и</w:t>
      </w:r>
      <w:r w:rsidR="00876414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2C3F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окружающей природной среде, возникших в ходе оказания Услуг.</w:t>
      </w:r>
    </w:p>
    <w:p w:rsidR="00737021" w:rsidRPr="0000301F" w:rsidRDefault="008C402D" w:rsidP="00D45F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4.1.</w:t>
      </w:r>
      <w:r w:rsidR="00D94C43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153961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. И</w:t>
      </w:r>
      <w:r w:rsidR="00A24676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нформировать Заказчика по его конкретному запросу о состоянии исполнения обязательств по настоящему </w:t>
      </w:r>
      <w:r w:rsidR="00876414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r w:rsidR="00A24676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у.</w:t>
      </w:r>
    </w:p>
    <w:p w:rsidR="0020061A" w:rsidRPr="0000301F" w:rsidRDefault="008C402D" w:rsidP="00D45F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4.1.</w:t>
      </w:r>
      <w:r w:rsidR="00D94C43" w:rsidRPr="0000301F">
        <w:rPr>
          <w:rFonts w:ascii="Times New Roman" w:hAnsi="Times New Roman" w:cs="Times New Roman"/>
          <w:sz w:val="24"/>
          <w:szCs w:val="24"/>
        </w:rPr>
        <w:t>8</w:t>
      </w:r>
      <w:r w:rsidR="00153961" w:rsidRPr="0000301F">
        <w:rPr>
          <w:rFonts w:ascii="Times New Roman" w:hAnsi="Times New Roman" w:cs="Times New Roman"/>
          <w:sz w:val="24"/>
          <w:szCs w:val="24"/>
        </w:rPr>
        <w:t xml:space="preserve">. </w:t>
      </w:r>
      <w:r w:rsidR="0020061A" w:rsidRPr="0000301F">
        <w:rPr>
          <w:rFonts w:ascii="Times New Roman" w:hAnsi="Times New Roman" w:cs="Times New Roman"/>
          <w:sz w:val="24"/>
          <w:szCs w:val="24"/>
        </w:rPr>
        <w:t>Устранять недостатки, выявленные при приемке оказанных услуг.</w:t>
      </w:r>
    </w:p>
    <w:p w:rsidR="00CE3F0C" w:rsidRPr="0000301F" w:rsidRDefault="008C402D" w:rsidP="00D45FE1">
      <w:pPr>
        <w:pStyle w:val="a7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0301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4.1.</w:t>
      </w:r>
      <w:r w:rsidR="00D94C43" w:rsidRPr="0000301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9</w:t>
      </w:r>
      <w:r w:rsidR="00CE3F0C" w:rsidRPr="0000301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0A715A" w:rsidRPr="0000301F">
        <w:rPr>
          <w:rFonts w:ascii="Times New Roman" w:hAnsi="Times New Roman"/>
          <w:color w:val="000000"/>
          <w:sz w:val="24"/>
          <w:szCs w:val="24"/>
        </w:rPr>
        <w:t>Гарантировать качество оказанных услуг.</w:t>
      </w:r>
    </w:p>
    <w:p w:rsidR="00AD4A75" w:rsidRPr="0000301F" w:rsidRDefault="00A24676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4.2. Исполнитель имеет право:</w:t>
      </w:r>
    </w:p>
    <w:p w:rsidR="00AD4A75" w:rsidRPr="0000301F" w:rsidRDefault="00153961" w:rsidP="0020061A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00301F">
        <w:rPr>
          <w:rFonts w:ascii="Times New Roman" w:hAnsi="Times New Roman"/>
          <w:sz w:val="24"/>
          <w:szCs w:val="24"/>
        </w:rPr>
        <w:t>4.2.1. О</w:t>
      </w:r>
      <w:r w:rsidR="00A24676" w:rsidRPr="0000301F">
        <w:rPr>
          <w:rFonts w:ascii="Times New Roman" w:hAnsi="Times New Roman"/>
          <w:sz w:val="24"/>
          <w:szCs w:val="24"/>
        </w:rPr>
        <w:t xml:space="preserve">казать услуги по настоящему </w:t>
      </w:r>
      <w:r w:rsidR="00876414" w:rsidRPr="0000301F">
        <w:rPr>
          <w:rFonts w:ascii="Times New Roman" w:hAnsi="Times New Roman"/>
          <w:sz w:val="24"/>
          <w:szCs w:val="24"/>
        </w:rPr>
        <w:t>Договору</w:t>
      </w:r>
      <w:r w:rsidRPr="0000301F">
        <w:rPr>
          <w:rFonts w:ascii="Times New Roman" w:hAnsi="Times New Roman"/>
          <w:sz w:val="24"/>
          <w:szCs w:val="24"/>
        </w:rPr>
        <w:t xml:space="preserve"> досрочно.</w:t>
      </w:r>
    </w:p>
    <w:p w:rsidR="00737021" w:rsidRPr="0000301F" w:rsidRDefault="00153961" w:rsidP="0020061A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00301F">
        <w:rPr>
          <w:rFonts w:ascii="Times New Roman" w:hAnsi="Times New Roman"/>
          <w:sz w:val="24"/>
          <w:szCs w:val="24"/>
        </w:rPr>
        <w:t>4.2.</w:t>
      </w:r>
      <w:r w:rsidR="00F960AF" w:rsidRPr="0000301F">
        <w:rPr>
          <w:rFonts w:ascii="Times New Roman" w:hAnsi="Times New Roman"/>
          <w:sz w:val="24"/>
          <w:szCs w:val="24"/>
        </w:rPr>
        <w:t>2</w:t>
      </w:r>
      <w:r w:rsidRPr="0000301F">
        <w:rPr>
          <w:rFonts w:ascii="Times New Roman" w:hAnsi="Times New Roman"/>
          <w:sz w:val="24"/>
          <w:szCs w:val="24"/>
        </w:rPr>
        <w:t>. В</w:t>
      </w:r>
      <w:r w:rsidR="00A24676" w:rsidRPr="0000301F">
        <w:rPr>
          <w:rFonts w:ascii="Times New Roman" w:hAnsi="Times New Roman"/>
          <w:sz w:val="24"/>
          <w:szCs w:val="24"/>
        </w:rPr>
        <w:t xml:space="preserve"> односторонне</w:t>
      </w:r>
      <w:r w:rsidR="00876414" w:rsidRPr="0000301F">
        <w:rPr>
          <w:rFonts w:ascii="Times New Roman" w:hAnsi="Times New Roman"/>
          <w:sz w:val="24"/>
          <w:szCs w:val="24"/>
        </w:rPr>
        <w:t>м порядке расторгнуть настоящий Договор</w:t>
      </w:r>
      <w:r w:rsidR="00A24676" w:rsidRPr="0000301F">
        <w:rPr>
          <w:rFonts w:ascii="Times New Roman" w:hAnsi="Times New Roman"/>
          <w:sz w:val="24"/>
          <w:szCs w:val="24"/>
        </w:rPr>
        <w:t xml:space="preserve"> лишь с применением </w:t>
      </w:r>
      <w:proofErr w:type="gramStart"/>
      <w:r w:rsidR="00A24676" w:rsidRPr="0000301F">
        <w:rPr>
          <w:rFonts w:ascii="Times New Roman" w:hAnsi="Times New Roman"/>
          <w:sz w:val="24"/>
          <w:szCs w:val="24"/>
        </w:rPr>
        <w:t>последствий</w:t>
      </w:r>
      <w:proofErr w:type="gramEnd"/>
      <w:r w:rsidR="00A24676" w:rsidRPr="0000301F">
        <w:rPr>
          <w:rFonts w:ascii="Times New Roman" w:hAnsi="Times New Roman"/>
          <w:sz w:val="24"/>
          <w:szCs w:val="24"/>
        </w:rPr>
        <w:t xml:space="preserve"> предусмотренных действующим законодательством Российской Федерации в случаях одностороннего отказа от исполнения обязательств по </w:t>
      </w:r>
      <w:r w:rsidR="00876414" w:rsidRPr="0000301F">
        <w:rPr>
          <w:rFonts w:ascii="Times New Roman" w:hAnsi="Times New Roman"/>
          <w:sz w:val="24"/>
          <w:szCs w:val="24"/>
        </w:rPr>
        <w:t>Договору</w:t>
      </w:r>
      <w:r w:rsidR="00A24676" w:rsidRPr="0000301F">
        <w:rPr>
          <w:rFonts w:ascii="Times New Roman" w:hAnsi="Times New Roman"/>
          <w:sz w:val="24"/>
          <w:szCs w:val="24"/>
        </w:rPr>
        <w:t xml:space="preserve"> возмездного оказания услуг.</w:t>
      </w:r>
    </w:p>
    <w:p w:rsidR="0020061A" w:rsidRPr="0000301F" w:rsidRDefault="0020061A" w:rsidP="0020061A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00301F">
        <w:rPr>
          <w:rFonts w:ascii="Times New Roman" w:hAnsi="Times New Roman"/>
          <w:sz w:val="24"/>
          <w:szCs w:val="24"/>
        </w:rPr>
        <w:t>4.2.3. Привлекать соиспол</w:t>
      </w:r>
      <w:r w:rsidR="00876414" w:rsidRPr="0000301F">
        <w:rPr>
          <w:rFonts w:ascii="Times New Roman" w:hAnsi="Times New Roman"/>
          <w:sz w:val="24"/>
          <w:szCs w:val="24"/>
        </w:rPr>
        <w:t>нителей для оказания услуг по Договору</w:t>
      </w:r>
      <w:r w:rsidRPr="0000301F">
        <w:rPr>
          <w:rFonts w:ascii="Times New Roman" w:hAnsi="Times New Roman"/>
          <w:sz w:val="24"/>
          <w:szCs w:val="24"/>
        </w:rPr>
        <w:t>.</w:t>
      </w:r>
    </w:p>
    <w:p w:rsidR="0020061A" w:rsidRPr="0000301F" w:rsidRDefault="0020061A" w:rsidP="0020061A">
      <w:pPr>
        <w:pStyle w:val="a7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00301F">
        <w:rPr>
          <w:rFonts w:ascii="Times New Roman" w:hAnsi="Times New Roman"/>
          <w:sz w:val="24"/>
          <w:szCs w:val="24"/>
        </w:rPr>
        <w:t>Исполнитель</w:t>
      </w:r>
      <w:r w:rsidRPr="0000301F">
        <w:rPr>
          <w:rFonts w:ascii="Times New Roman" w:hAnsi="Times New Roman"/>
          <w:spacing w:val="-2"/>
          <w:sz w:val="24"/>
          <w:szCs w:val="24"/>
        </w:rPr>
        <w:t xml:space="preserve"> несет ответственность перед Заказчиком за ненадлежащее оказание услуг привлеченными им </w:t>
      </w:r>
      <w:r w:rsidRPr="0000301F">
        <w:rPr>
          <w:rFonts w:ascii="Times New Roman" w:hAnsi="Times New Roman"/>
          <w:sz w:val="24"/>
          <w:szCs w:val="24"/>
        </w:rPr>
        <w:t xml:space="preserve">соисполнителями </w:t>
      </w:r>
      <w:r w:rsidRPr="0000301F">
        <w:rPr>
          <w:rFonts w:ascii="Times New Roman" w:hAnsi="Times New Roman"/>
          <w:spacing w:val="-2"/>
          <w:sz w:val="24"/>
          <w:szCs w:val="24"/>
        </w:rPr>
        <w:t>и за координацию их деятельности.</w:t>
      </w:r>
    </w:p>
    <w:p w:rsidR="00AD4A75" w:rsidRPr="0000301F" w:rsidRDefault="00A24676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4.3. Заказчик обязан:</w:t>
      </w:r>
    </w:p>
    <w:p w:rsidR="00153961" w:rsidRPr="0000301F" w:rsidRDefault="00153961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4.3.1. П</w:t>
      </w:r>
      <w:r w:rsidR="00A24676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ринять оказанные услуги по Акту </w:t>
      </w:r>
      <w:r w:rsidR="00880DA0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о приемке</w:t>
      </w:r>
      <w:r w:rsidR="00A24676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оказанных услуг</w:t>
      </w:r>
      <w:r w:rsidR="00834B58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порядке, предусмот</w:t>
      </w:r>
      <w:r w:rsidR="00876414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ренном Договором</w:t>
      </w:r>
      <w:r w:rsidR="00834B58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53961" w:rsidRPr="0000301F" w:rsidRDefault="00153961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4.3.2. </w:t>
      </w:r>
      <w:r w:rsidR="00834B58" w:rsidRPr="0000301F">
        <w:rPr>
          <w:rFonts w:ascii="Times New Roman" w:hAnsi="Times New Roman" w:cs="Times New Roman"/>
          <w:bCs/>
          <w:sz w:val="24"/>
          <w:szCs w:val="24"/>
        </w:rPr>
        <w:t>Оплатить оказанные услуги в размере, в сроки и в порядке, предусмотренные настоя</w:t>
      </w:r>
      <w:r w:rsidR="00834B58" w:rsidRPr="0000301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щим </w:t>
      </w:r>
      <w:r w:rsidR="00876414" w:rsidRPr="0000301F">
        <w:rPr>
          <w:rFonts w:ascii="Times New Roman" w:hAnsi="Times New Roman" w:cs="Times New Roman"/>
          <w:spacing w:val="-3"/>
          <w:sz w:val="24"/>
          <w:szCs w:val="24"/>
        </w:rPr>
        <w:t>Договором</w:t>
      </w:r>
      <w:r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509A" w:rsidRPr="0000301F" w:rsidRDefault="00153961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4.3.3. О</w:t>
      </w:r>
      <w:r w:rsidR="00A24676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беспечить доступ и допуск представителей Исполнителя на объект </w:t>
      </w:r>
      <w:r w:rsidR="00F960AF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Заказчика </w:t>
      </w:r>
      <w:r w:rsidR="00A24676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для ока</w:t>
      </w:r>
      <w:r w:rsidR="00876414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зания услуг по настоящему Договору</w:t>
      </w:r>
      <w:r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4A75" w:rsidRPr="0000301F" w:rsidRDefault="00A24676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4.4. Заказчик имеет право:</w:t>
      </w:r>
    </w:p>
    <w:p w:rsidR="00153961" w:rsidRPr="0000301F" w:rsidRDefault="002625E0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4.4.1. В</w:t>
      </w:r>
      <w:r w:rsidR="00A24676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любое время проверять исполнение Исполнителем своих обязательств по настоящему </w:t>
      </w:r>
      <w:r w:rsidR="00876414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Договору</w:t>
      </w:r>
      <w:r w:rsidR="00153961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37021" w:rsidRPr="0000301F" w:rsidRDefault="002625E0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4.4.2. В</w:t>
      </w:r>
      <w:r w:rsidR="00A24676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односторонне</w:t>
      </w:r>
      <w:r w:rsidR="00876414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м порядке расторгнуть настоящий Договор</w:t>
      </w:r>
      <w:r w:rsidR="00A24676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лишь с применением </w:t>
      </w:r>
      <w:proofErr w:type="gramStart"/>
      <w:r w:rsidR="00A24676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последствий</w:t>
      </w:r>
      <w:proofErr w:type="gramEnd"/>
      <w:r w:rsidR="00A24676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предусмотренных действующим законодательством Российской Федерации в случаях одностороннего отказа от исполнения обязательств по </w:t>
      </w:r>
      <w:r w:rsidR="00876414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Договору</w:t>
      </w:r>
      <w:r w:rsidR="00A24676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возмездного оказания услуг.</w:t>
      </w:r>
    </w:p>
    <w:p w:rsidR="002625E0" w:rsidRPr="0000301F" w:rsidRDefault="002625E0" w:rsidP="00AD4A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46A30" w:rsidRPr="0000301F" w:rsidRDefault="00BB072D" w:rsidP="00A46A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Качество услуг </w:t>
      </w:r>
    </w:p>
    <w:p w:rsidR="00792E85" w:rsidRPr="0000301F" w:rsidRDefault="00F5671E" w:rsidP="001447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92E85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.1. Качество и объем оказываемых услуг должны соответствовать условиям Договора, действующим</w:t>
      </w:r>
      <w:r w:rsidR="00876414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2E85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нормам и правилам.</w:t>
      </w:r>
    </w:p>
    <w:p w:rsidR="00A46A30" w:rsidRPr="0000301F" w:rsidRDefault="00A46A30" w:rsidP="00A46A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37021" w:rsidRPr="0000301F" w:rsidRDefault="0023156D" w:rsidP="00AD4A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A24676" w:rsidRPr="00003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О</w:t>
      </w:r>
      <w:r w:rsidR="0021127C" w:rsidRPr="00003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тветственность сторон</w:t>
      </w:r>
    </w:p>
    <w:p w:rsidR="004541FD" w:rsidRPr="0000301F" w:rsidRDefault="004541FD" w:rsidP="0023156D">
      <w:pPr>
        <w:pStyle w:val="a5"/>
        <w:widowControl w:val="0"/>
        <w:numPr>
          <w:ilvl w:val="1"/>
          <w:numId w:val="22"/>
        </w:numPr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00301F">
        <w:rPr>
          <w:color w:val="000000"/>
        </w:rPr>
        <w:t xml:space="preserve">За ненадлежащее исполнение своих </w:t>
      </w:r>
      <w:proofErr w:type="gramStart"/>
      <w:r w:rsidRPr="0000301F">
        <w:rPr>
          <w:color w:val="000000"/>
        </w:rPr>
        <w:t xml:space="preserve">обязательств </w:t>
      </w:r>
      <w:r w:rsidR="00876414" w:rsidRPr="0000301F">
        <w:rPr>
          <w:color w:val="000000"/>
        </w:rPr>
        <w:t xml:space="preserve"> Стороны</w:t>
      </w:r>
      <w:proofErr w:type="gramEnd"/>
      <w:r w:rsidR="00876414" w:rsidRPr="0000301F">
        <w:rPr>
          <w:color w:val="000000"/>
        </w:rPr>
        <w:t xml:space="preserve"> по настоящему Договору</w:t>
      </w:r>
      <w:r w:rsidRPr="0000301F">
        <w:rPr>
          <w:color w:val="000000"/>
        </w:rPr>
        <w:t xml:space="preserve"> несут ответственность согласно действующему законодательству Российской Федерации.</w:t>
      </w:r>
    </w:p>
    <w:p w:rsidR="004541FD" w:rsidRPr="0000301F" w:rsidRDefault="004541FD" w:rsidP="0023156D">
      <w:pPr>
        <w:pStyle w:val="a5"/>
        <w:widowControl w:val="0"/>
        <w:numPr>
          <w:ilvl w:val="1"/>
          <w:numId w:val="22"/>
        </w:numPr>
        <w:autoSpaceDE w:val="0"/>
        <w:autoSpaceDN w:val="0"/>
        <w:adjustRightInd w:val="0"/>
        <w:ind w:left="0" w:firstLine="567"/>
        <w:jc w:val="both"/>
      </w:pPr>
      <w:r w:rsidRPr="0000301F">
        <w:t>В случае просрочки исполнения Исполнителе</w:t>
      </w:r>
      <w:r w:rsidR="00876414" w:rsidRPr="0000301F">
        <w:t>м обязательств, предусмотренных Договором</w:t>
      </w:r>
      <w:r w:rsidRPr="0000301F">
        <w:t>, а также в иных случаях неисполнения или ненадлежащего исполнения Исполнителе</w:t>
      </w:r>
      <w:r w:rsidR="00876414" w:rsidRPr="0000301F">
        <w:t>м обязательств, предусмотренных Договором</w:t>
      </w:r>
      <w:r w:rsidRPr="0000301F">
        <w:t>, заказчик вправе потребовать уплаты неустоек (штрафов, пеней). Пеня начисляется за каждый день просрочки исполнения о</w:t>
      </w:r>
      <w:r w:rsidR="00876414" w:rsidRPr="0000301F">
        <w:t>бязательства, предусмотренного Д</w:t>
      </w:r>
      <w:r w:rsidRPr="0000301F">
        <w:t xml:space="preserve">оговором, начиная со дня, следующего после дня истечения установленного </w:t>
      </w:r>
      <w:r w:rsidR="00876414" w:rsidRPr="0000301F">
        <w:t>Договором</w:t>
      </w:r>
      <w:r w:rsidRPr="0000301F">
        <w:t xml:space="preserve"> срока исполнения обязательс</w:t>
      </w:r>
      <w:r w:rsidR="00876414" w:rsidRPr="0000301F">
        <w:t>тва. Такая пеня устанавливается Договором</w:t>
      </w:r>
      <w:r w:rsidRPr="0000301F">
        <w:t xml:space="preserve"> в размере одной трехсотой действующей на дату уплаты пеней </w:t>
      </w:r>
      <w:hyperlink r:id="rId11" w:history="1">
        <w:r w:rsidRPr="0000301F">
          <w:rPr>
            <w:color w:val="0000FF"/>
          </w:rPr>
          <w:t>ключевой ставки</w:t>
        </w:r>
      </w:hyperlink>
      <w:r w:rsidRPr="0000301F">
        <w:t xml:space="preserve"> Центрального б</w:t>
      </w:r>
      <w:r w:rsidR="00876414" w:rsidRPr="0000301F">
        <w:t>анка Российской Федерации от не</w:t>
      </w:r>
      <w:r w:rsidRPr="0000301F">
        <w:t>уплаченной в срок суммы. Штрафы начисляются за ненадлежащее исполнение Исполнителе</w:t>
      </w:r>
      <w:r w:rsidR="00876414" w:rsidRPr="0000301F">
        <w:t>м обязательств, предусмотренных Договором</w:t>
      </w:r>
      <w:r w:rsidRPr="0000301F">
        <w:t>, за исключением просрочки исполнения</w:t>
      </w:r>
      <w:r w:rsidR="00876414" w:rsidRPr="0000301F">
        <w:t xml:space="preserve"> обязательств, предусмотренных Д</w:t>
      </w:r>
      <w:r w:rsidRPr="0000301F">
        <w:t>оговором.</w:t>
      </w:r>
    </w:p>
    <w:p w:rsidR="004541FD" w:rsidRPr="0000301F" w:rsidRDefault="004541FD" w:rsidP="0023156D">
      <w:pPr>
        <w:pStyle w:val="a7"/>
        <w:numPr>
          <w:ilvl w:val="1"/>
          <w:numId w:val="2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301F">
        <w:rPr>
          <w:rFonts w:ascii="Times New Roman" w:hAnsi="Times New Roman"/>
          <w:sz w:val="24"/>
          <w:szCs w:val="24"/>
        </w:rPr>
        <w:t>В случае просрочки исполнения Исполнителем</w:t>
      </w:r>
      <w:r w:rsidR="00876414" w:rsidRPr="0000301F">
        <w:rPr>
          <w:rFonts w:ascii="Times New Roman" w:hAnsi="Times New Roman"/>
          <w:sz w:val="24"/>
          <w:szCs w:val="24"/>
        </w:rPr>
        <w:t xml:space="preserve"> обязательств, предусмотренных Д</w:t>
      </w:r>
      <w:r w:rsidRPr="0000301F">
        <w:rPr>
          <w:rFonts w:ascii="Times New Roman" w:hAnsi="Times New Roman"/>
          <w:sz w:val="24"/>
          <w:szCs w:val="24"/>
        </w:rPr>
        <w:t>оговором, а также в иных случаях неисполнения или ненадлежащего исполнения Исполнителем обя</w:t>
      </w:r>
      <w:r w:rsidR="00876414" w:rsidRPr="0000301F">
        <w:rPr>
          <w:rFonts w:ascii="Times New Roman" w:hAnsi="Times New Roman"/>
          <w:sz w:val="24"/>
          <w:szCs w:val="24"/>
        </w:rPr>
        <w:t>зательств, предусмотренных Д</w:t>
      </w:r>
      <w:r w:rsidRPr="0000301F">
        <w:rPr>
          <w:rFonts w:ascii="Times New Roman" w:hAnsi="Times New Roman"/>
          <w:sz w:val="24"/>
          <w:szCs w:val="24"/>
        </w:rPr>
        <w:t>оговором, Заказчик направляет Исполнителю требование об уплате неустоек (штрафов, пеней).</w:t>
      </w:r>
    </w:p>
    <w:p w:rsidR="004541FD" w:rsidRPr="0000301F" w:rsidRDefault="004541FD" w:rsidP="0023156D">
      <w:pPr>
        <w:numPr>
          <w:ilvl w:val="1"/>
          <w:numId w:val="22"/>
        </w:numPr>
        <w:tabs>
          <w:tab w:val="left" w:pos="0"/>
          <w:tab w:val="left" w:pos="142"/>
          <w:tab w:val="left" w:pos="284"/>
          <w:tab w:val="left" w:pos="798"/>
        </w:tabs>
        <w:spacing w:after="6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Уплата неустойки (пени, штрафа), предусмотренной Договором, не освобождает виновную (нарушившую условия Договора) сторону от необходимости исполнения обязательств в полном объеме.</w:t>
      </w:r>
    </w:p>
    <w:p w:rsidR="004541FD" w:rsidRPr="0000301F" w:rsidRDefault="004541FD" w:rsidP="0023156D">
      <w:pPr>
        <w:numPr>
          <w:ilvl w:val="1"/>
          <w:numId w:val="22"/>
        </w:numPr>
        <w:tabs>
          <w:tab w:val="left" w:pos="0"/>
          <w:tab w:val="left" w:pos="142"/>
          <w:tab w:val="left" w:pos="284"/>
          <w:tab w:val="left" w:pos="798"/>
          <w:tab w:val="left" w:pos="994"/>
        </w:tabs>
        <w:spacing w:after="6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Заказчик не несет ответственности за несвоевременную оплату товара, связанную с несвоевременным поступлением счетов от Поставщика или ненадлежащим оформлением Поставщиком счетов.</w:t>
      </w:r>
    </w:p>
    <w:p w:rsidR="004541FD" w:rsidRPr="0000301F" w:rsidRDefault="004541FD" w:rsidP="0023156D">
      <w:pPr>
        <w:numPr>
          <w:ilvl w:val="1"/>
          <w:numId w:val="22"/>
        </w:numPr>
        <w:tabs>
          <w:tab w:val="left" w:pos="0"/>
          <w:tab w:val="left" w:pos="142"/>
          <w:tab w:val="left" w:pos="284"/>
          <w:tab w:val="left" w:pos="798"/>
        </w:tabs>
        <w:spacing w:after="6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4541FD" w:rsidRPr="0000301F" w:rsidRDefault="004541FD" w:rsidP="0023156D">
      <w:pPr>
        <w:numPr>
          <w:ilvl w:val="1"/>
          <w:numId w:val="22"/>
        </w:numPr>
        <w:tabs>
          <w:tab w:val="left" w:pos="0"/>
          <w:tab w:val="left" w:pos="142"/>
          <w:tab w:val="left" w:pos="284"/>
          <w:tab w:val="left" w:pos="798"/>
        </w:tabs>
        <w:spacing w:after="6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4541FD" w:rsidRPr="0000301F" w:rsidRDefault="004541FD" w:rsidP="0023156D">
      <w:pPr>
        <w:widowControl w:val="0"/>
        <w:numPr>
          <w:ilvl w:val="1"/>
          <w:numId w:val="22"/>
        </w:numPr>
        <w:tabs>
          <w:tab w:val="left" w:pos="770"/>
          <w:tab w:val="left" w:pos="8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3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4541FD" w:rsidRPr="0000301F" w:rsidRDefault="004541FD" w:rsidP="0023156D">
      <w:pPr>
        <w:widowControl w:val="0"/>
        <w:numPr>
          <w:ilvl w:val="1"/>
          <w:numId w:val="22"/>
        </w:numPr>
        <w:tabs>
          <w:tab w:val="left" w:pos="79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Во всех остальных случаях Стороны руководствуются законодательством Российской Федерации.</w:t>
      </w:r>
    </w:p>
    <w:p w:rsidR="00795CEF" w:rsidRPr="0000301F" w:rsidRDefault="00795CEF" w:rsidP="0021127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2636" w:rsidRPr="0000301F" w:rsidRDefault="00211296" w:rsidP="00712636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00301F">
        <w:rPr>
          <w:rFonts w:ascii="Times New Roman" w:hAnsi="Times New Roman"/>
          <w:b/>
          <w:bCs/>
          <w:sz w:val="24"/>
          <w:szCs w:val="24"/>
          <w:lang w:eastAsia="ar-SA"/>
        </w:rPr>
        <w:t>7</w:t>
      </w:r>
      <w:r w:rsidR="00712636" w:rsidRPr="0000301F">
        <w:rPr>
          <w:rFonts w:ascii="Times New Roman" w:hAnsi="Times New Roman"/>
          <w:b/>
          <w:bCs/>
          <w:sz w:val="24"/>
          <w:szCs w:val="24"/>
          <w:lang w:eastAsia="ar-SA"/>
        </w:rPr>
        <w:t>.</w:t>
      </w:r>
      <w:r w:rsidR="006B4389" w:rsidRPr="0000301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="00712636" w:rsidRPr="0000301F">
        <w:rPr>
          <w:rFonts w:ascii="Times New Roman" w:hAnsi="Times New Roman"/>
          <w:b/>
          <w:bCs/>
          <w:sz w:val="24"/>
          <w:szCs w:val="24"/>
          <w:lang w:eastAsia="ar-SA"/>
        </w:rPr>
        <w:t>Порядок изменения и расторжения Контракта</w:t>
      </w:r>
    </w:p>
    <w:p w:rsidR="00712636" w:rsidRPr="0000301F" w:rsidRDefault="00211296" w:rsidP="00712636">
      <w:pPr>
        <w:pStyle w:val="a7"/>
        <w:tabs>
          <w:tab w:val="left" w:pos="994"/>
          <w:tab w:val="left" w:pos="1022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00301F">
        <w:rPr>
          <w:rFonts w:ascii="Times New Roman" w:hAnsi="Times New Roman"/>
          <w:sz w:val="24"/>
          <w:szCs w:val="24"/>
        </w:rPr>
        <w:t>7</w:t>
      </w:r>
      <w:r w:rsidR="00712636" w:rsidRPr="0000301F">
        <w:rPr>
          <w:rFonts w:ascii="Times New Roman" w:hAnsi="Times New Roman"/>
          <w:sz w:val="24"/>
          <w:szCs w:val="24"/>
        </w:rPr>
        <w:t>.</w:t>
      </w:r>
      <w:proofErr w:type="gramStart"/>
      <w:r w:rsidR="00712636" w:rsidRPr="0000301F">
        <w:rPr>
          <w:rFonts w:ascii="Times New Roman" w:hAnsi="Times New Roman"/>
          <w:sz w:val="24"/>
          <w:szCs w:val="24"/>
        </w:rPr>
        <w:t>1.Изменение</w:t>
      </w:r>
      <w:proofErr w:type="gramEnd"/>
      <w:r w:rsidR="00712636" w:rsidRPr="0000301F">
        <w:rPr>
          <w:rFonts w:ascii="Times New Roman" w:hAnsi="Times New Roman"/>
          <w:sz w:val="24"/>
          <w:szCs w:val="24"/>
        </w:rPr>
        <w:t xml:space="preserve"> обязательств между сторонами осуществляется в порядке, установленном законодательством и </w:t>
      </w:r>
      <w:r w:rsidR="00876414" w:rsidRPr="0000301F">
        <w:rPr>
          <w:rFonts w:ascii="Times New Roman" w:hAnsi="Times New Roman"/>
          <w:sz w:val="24"/>
          <w:szCs w:val="24"/>
        </w:rPr>
        <w:t>Договором</w:t>
      </w:r>
      <w:r w:rsidR="00712636" w:rsidRPr="0000301F">
        <w:rPr>
          <w:rFonts w:ascii="Times New Roman" w:hAnsi="Times New Roman"/>
          <w:sz w:val="24"/>
          <w:szCs w:val="24"/>
        </w:rPr>
        <w:t>.</w:t>
      </w:r>
    </w:p>
    <w:p w:rsidR="00712636" w:rsidRPr="0000301F" w:rsidRDefault="00211296" w:rsidP="00712636">
      <w:pPr>
        <w:pStyle w:val="a7"/>
        <w:tabs>
          <w:tab w:val="left" w:pos="994"/>
          <w:tab w:val="left" w:pos="1022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00301F">
        <w:rPr>
          <w:rFonts w:ascii="Times New Roman" w:hAnsi="Times New Roman"/>
          <w:sz w:val="24"/>
          <w:szCs w:val="24"/>
        </w:rPr>
        <w:t>7</w:t>
      </w:r>
      <w:r w:rsidR="00712636" w:rsidRPr="0000301F">
        <w:rPr>
          <w:rFonts w:ascii="Times New Roman" w:hAnsi="Times New Roman"/>
          <w:sz w:val="24"/>
          <w:szCs w:val="24"/>
        </w:rPr>
        <w:t xml:space="preserve">.2. </w:t>
      </w:r>
      <w:r w:rsidR="00712636" w:rsidRPr="0000301F">
        <w:rPr>
          <w:rFonts w:ascii="Times New Roman" w:hAnsi="Times New Roman"/>
          <w:sz w:val="24"/>
          <w:szCs w:val="24"/>
        </w:rPr>
        <w:tab/>
        <w:t xml:space="preserve">Все дополнения и изменения к </w:t>
      </w:r>
      <w:r w:rsidR="00876414" w:rsidRPr="0000301F">
        <w:rPr>
          <w:rFonts w:ascii="Times New Roman" w:hAnsi="Times New Roman"/>
          <w:sz w:val="24"/>
          <w:szCs w:val="24"/>
        </w:rPr>
        <w:t>Договору</w:t>
      </w:r>
      <w:r w:rsidR="00712636" w:rsidRPr="0000301F">
        <w:rPr>
          <w:rFonts w:ascii="Times New Roman" w:hAnsi="Times New Roman"/>
          <w:sz w:val="24"/>
          <w:szCs w:val="24"/>
        </w:rPr>
        <w:t xml:space="preserve">, не противоречащие законодательству, оформляются в виде дополнительных соглашений, которые после их подписания Сторонами являются неотъемлемой частью </w:t>
      </w:r>
      <w:r w:rsidR="00876414" w:rsidRPr="0000301F">
        <w:rPr>
          <w:rFonts w:ascii="Times New Roman" w:hAnsi="Times New Roman"/>
          <w:sz w:val="24"/>
          <w:szCs w:val="24"/>
        </w:rPr>
        <w:t>Договора</w:t>
      </w:r>
      <w:r w:rsidR="00712636" w:rsidRPr="0000301F">
        <w:rPr>
          <w:rFonts w:ascii="Times New Roman" w:hAnsi="Times New Roman"/>
          <w:sz w:val="24"/>
          <w:szCs w:val="24"/>
        </w:rPr>
        <w:t>.</w:t>
      </w:r>
    </w:p>
    <w:p w:rsidR="00712636" w:rsidRPr="0000301F" w:rsidRDefault="00211296" w:rsidP="00712636">
      <w:pPr>
        <w:pStyle w:val="a7"/>
        <w:tabs>
          <w:tab w:val="left" w:pos="994"/>
          <w:tab w:val="left" w:pos="1022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00301F">
        <w:rPr>
          <w:rFonts w:ascii="Times New Roman" w:hAnsi="Times New Roman"/>
          <w:sz w:val="24"/>
          <w:szCs w:val="24"/>
        </w:rPr>
        <w:t>7</w:t>
      </w:r>
      <w:r w:rsidR="00712636" w:rsidRPr="0000301F">
        <w:rPr>
          <w:rFonts w:ascii="Times New Roman" w:hAnsi="Times New Roman"/>
          <w:sz w:val="24"/>
          <w:szCs w:val="24"/>
        </w:rPr>
        <w:t xml:space="preserve">.3. Расторжение </w:t>
      </w:r>
      <w:r w:rsidR="00876414" w:rsidRPr="0000301F">
        <w:rPr>
          <w:rFonts w:ascii="Times New Roman" w:hAnsi="Times New Roman"/>
          <w:sz w:val="24"/>
          <w:szCs w:val="24"/>
        </w:rPr>
        <w:t>Договора</w:t>
      </w:r>
      <w:r w:rsidR="00712636" w:rsidRPr="0000301F">
        <w:rPr>
          <w:rFonts w:ascii="Times New Roman" w:hAnsi="Times New Roman"/>
          <w:sz w:val="24"/>
          <w:szCs w:val="24"/>
        </w:rPr>
        <w:t xml:space="preserve"> допускается по соглашению сторон, по решению суда или в связи с односторонним отказом от исполнения </w:t>
      </w:r>
      <w:r w:rsidR="00B1558A" w:rsidRPr="0000301F">
        <w:rPr>
          <w:rFonts w:ascii="Times New Roman" w:hAnsi="Times New Roman"/>
          <w:sz w:val="24"/>
          <w:szCs w:val="24"/>
        </w:rPr>
        <w:t>Договора</w:t>
      </w:r>
      <w:r w:rsidR="00712636" w:rsidRPr="0000301F">
        <w:rPr>
          <w:rFonts w:ascii="Times New Roman" w:hAnsi="Times New Roman"/>
          <w:sz w:val="24"/>
          <w:szCs w:val="24"/>
        </w:rPr>
        <w:t xml:space="preserve"> в порядке, в соответствии с законодательством </w:t>
      </w:r>
      <w:r w:rsidR="00712636" w:rsidRPr="0000301F">
        <w:rPr>
          <w:rFonts w:ascii="Times New Roman" w:hAnsi="Times New Roman"/>
          <w:sz w:val="24"/>
          <w:szCs w:val="24"/>
        </w:rPr>
        <w:lastRenderedPageBreak/>
        <w:t>Российской Федерации на основании отс</w:t>
      </w:r>
      <w:r w:rsidR="00B1558A" w:rsidRPr="0000301F">
        <w:rPr>
          <w:rFonts w:ascii="Times New Roman" w:hAnsi="Times New Roman"/>
          <w:sz w:val="24"/>
          <w:szCs w:val="24"/>
        </w:rPr>
        <w:t>тупления Исполнителя от условий Договора</w:t>
      </w:r>
      <w:r w:rsidR="00712636" w:rsidRPr="0000301F">
        <w:rPr>
          <w:rFonts w:ascii="Times New Roman" w:hAnsi="Times New Roman"/>
          <w:sz w:val="24"/>
          <w:szCs w:val="24"/>
        </w:rPr>
        <w:t xml:space="preserve"> или выявления иных недостатков результата оказания услуг, которые не были устранены в установленный Заказчиком разумный срок, либо являются существенными и неустранимыми. </w:t>
      </w:r>
    </w:p>
    <w:p w:rsidR="00712636" w:rsidRPr="0000301F" w:rsidRDefault="00211296" w:rsidP="00712636">
      <w:pPr>
        <w:pStyle w:val="a7"/>
        <w:tabs>
          <w:tab w:val="left" w:pos="99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00301F">
        <w:rPr>
          <w:rFonts w:ascii="Times New Roman" w:hAnsi="Times New Roman"/>
          <w:sz w:val="24"/>
          <w:szCs w:val="24"/>
        </w:rPr>
        <w:t>7</w:t>
      </w:r>
      <w:r w:rsidR="00712636" w:rsidRPr="0000301F">
        <w:rPr>
          <w:rFonts w:ascii="Times New Roman" w:hAnsi="Times New Roman"/>
          <w:sz w:val="24"/>
          <w:szCs w:val="24"/>
        </w:rPr>
        <w:t>.4.</w:t>
      </w:r>
      <w:r w:rsidR="006757CE" w:rsidRPr="0000301F">
        <w:rPr>
          <w:rFonts w:ascii="Times New Roman" w:hAnsi="Times New Roman"/>
          <w:sz w:val="24"/>
          <w:szCs w:val="24"/>
        </w:rPr>
        <w:t xml:space="preserve"> </w:t>
      </w:r>
      <w:r w:rsidR="00712636" w:rsidRPr="0000301F">
        <w:rPr>
          <w:rFonts w:ascii="Times New Roman" w:hAnsi="Times New Roman"/>
          <w:sz w:val="24"/>
          <w:szCs w:val="24"/>
        </w:rPr>
        <w:t xml:space="preserve">Расторжение </w:t>
      </w:r>
      <w:r w:rsidR="00B1558A" w:rsidRPr="0000301F">
        <w:rPr>
          <w:rFonts w:ascii="Times New Roman" w:hAnsi="Times New Roman"/>
          <w:sz w:val="24"/>
          <w:szCs w:val="24"/>
        </w:rPr>
        <w:t>Договор</w:t>
      </w:r>
      <w:r w:rsidR="00712636" w:rsidRPr="0000301F">
        <w:rPr>
          <w:rFonts w:ascii="Times New Roman" w:hAnsi="Times New Roman"/>
          <w:sz w:val="24"/>
          <w:szCs w:val="24"/>
        </w:rPr>
        <w:t>а производится Сторонами путем подписания соответствующего соглашения о расторжении. Сторона, которой напра</w:t>
      </w:r>
      <w:r w:rsidR="00B1558A" w:rsidRPr="0000301F">
        <w:rPr>
          <w:rFonts w:ascii="Times New Roman" w:hAnsi="Times New Roman"/>
          <w:sz w:val="24"/>
          <w:szCs w:val="24"/>
        </w:rPr>
        <w:t>влено предложение о расторжении Договора</w:t>
      </w:r>
      <w:r w:rsidR="00712636" w:rsidRPr="0000301F">
        <w:rPr>
          <w:rFonts w:ascii="Times New Roman" w:hAnsi="Times New Roman"/>
          <w:sz w:val="24"/>
          <w:szCs w:val="24"/>
        </w:rPr>
        <w:t xml:space="preserve"> по соглашению сторон, должна дать письменный ответ, по существу, в срок не позднее 5 (пяти) календарных дней с даты его получения.</w:t>
      </w:r>
    </w:p>
    <w:p w:rsidR="00712636" w:rsidRPr="0000301F" w:rsidRDefault="00712636" w:rsidP="00712636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2636" w:rsidRPr="0000301F" w:rsidRDefault="0062671C" w:rsidP="00712636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00301F">
        <w:rPr>
          <w:rFonts w:ascii="Times New Roman" w:hAnsi="Times New Roman"/>
          <w:b/>
          <w:bCs/>
          <w:sz w:val="24"/>
          <w:szCs w:val="24"/>
        </w:rPr>
        <w:t>8</w:t>
      </w:r>
      <w:r w:rsidR="00712636" w:rsidRPr="0000301F">
        <w:rPr>
          <w:rFonts w:ascii="Times New Roman" w:hAnsi="Times New Roman"/>
          <w:b/>
          <w:bCs/>
          <w:sz w:val="24"/>
          <w:szCs w:val="24"/>
        </w:rPr>
        <w:t>.</w:t>
      </w:r>
      <w:r w:rsidR="006757CE" w:rsidRPr="000030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2636" w:rsidRPr="0000301F">
        <w:rPr>
          <w:rFonts w:ascii="Times New Roman" w:hAnsi="Times New Roman"/>
          <w:b/>
          <w:bCs/>
          <w:sz w:val="24"/>
          <w:szCs w:val="24"/>
        </w:rPr>
        <w:t>Обстоятельства непреодолимой силы</w:t>
      </w:r>
    </w:p>
    <w:p w:rsidR="00712636" w:rsidRPr="0000301F" w:rsidRDefault="0062671C" w:rsidP="00712636">
      <w:pPr>
        <w:pStyle w:val="a7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Par837"/>
      <w:bookmarkEnd w:id="2"/>
      <w:r w:rsidRPr="0000301F">
        <w:rPr>
          <w:rFonts w:ascii="Times New Roman" w:hAnsi="Times New Roman"/>
          <w:sz w:val="24"/>
          <w:szCs w:val="24"/>
        </w:rPr>
        <w:t>8</w:t>
      </w:r>
      <w:r w:rsidR="00712636" w:rsidRPr="0000301F">
        <w:rPr>
          <w:rFonts w:ascii="Times New Roman" w:hAnsi="Times New Roman"/>
          <w:sz w:val="24"/>
          <w:szCs w:val="24"/>
        </w:rPr>
        <w:t>.1.</w:t>
      </w:r>
      <w:r w:rsidR="00712636" w:rsidRPr="0000301F">
        <w:rPr>
          <w:rFonts w:ascii="Times New Roman" w:hAnsi="Times New Roman"/>
          <w:sz w:val="24"/>
          <w:szCs w:val="24"/>
        </w:rPr>
        <w:tab/>
        <w:t xml:space="preserve">Стороны освобождаются от ответственности за частичное или полное неисполнение обязательств по </w:t>
      </w:r>
      <w:r w:rsidR="00B1558A" w:rsidRPr="0000301F">
        <w:rPr>
          <w:rFonts w:ascii="Times New Roman" w:hAnsi="Times New Roman"/>
          <w:sz w:val="24"/>
          <w:szCs w:val="24"/>
        </w:rPr>
        <w:t>Договору</w:t>
      </w:r>
      <w:r w:rsidR="00712636" w:rsidRPr="0000301F">
        <w:rPr>
          <w:rFonts w:ascii="Times New Roman" w:hAnsi="Times New Roman"/>
          <w:sz w:val="24"/>
          <w:szCs w:val="24"/>
        </w:rPr>
        <w:t xml:space="preserve"> в случае наступления обстоятельств непреодолимой силы (форс-мажор). Подтверждением наличия и продолжительности действия непреодолимой силы, является документ, выданный соответствующим компетентным органом. </w:t>
      </w:r>
    </w:p>
    <w:p w:rsidR="00712636" w:rsidRPr="0000301F" w:rsidRDefault="00712636" w:rsidP="00712636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2636" w:rsidRPr="0000301F" w:rsidRDefault="0062671C" w:rsidP="00712636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00301F">
        <w:rPr>
          <w:rFonts w:ascii="Times New Roman" w:hAnsi="Times New Roman"/>
          <w:b/>
          <w:sz w:val="24"/>
          <w:szCs w:val="24"/>
        </w:rPr>
        <w:t>9</w:t>
      </w:r>
      <w:r w:rsidR="00712636" w:rsidRPr="0000301F">
        <w:rPr>
          <w:rFonts w:ascii="Times New Roman" w:hAnsi="Times New Roman"/>
          <w:b/>
          <w:sz w:val="24"/>
          <w:szCs w:val="24"/>
        </w:rPr>
        <w:t>. Разрешение споров между Сторонами.</w:t>
      </w:r>
    </w:p>
    <w:p w:rsidR="00712636" w:rsidRPr="0000301F" w:rsidRDefault="0062671C" w:rsidP="00712636">
      <w:pPr>
        <w:pStyle w:val="a7"/>
        <w:tabs>
          <w:tab w:val="left" w:pos="110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00301F">
        <w:rPr>
          <w:rFonts w:ascii="Times New Roman" w:hAnsi="Times New Roman"/>
          <w:sz w:val="24"/>
          <w:szCs w:val="24"/>
        </w:rPr>
        <w:t>9</w:t>
      </w:r>
      <w:r w:rsidR="00712636" w:rsidRPr="0000301F">
        <w:rPr>
          <w:rFonts w:ascii="Times New Roman" w:hAnsi="Times New Roman"/>
          <w:sz w:val="24"/>
          <w:szCs w:val="24"/>
        </w:rPr>
        <w:t>.</w:t>
      </w:r>
      <w:proofErr w:type="gramStart"/>
      <w:r w:rsidR="00712636" w:rsidRPr="0000301F">
        <w:rPr>
          <w:rFonts w:ascii="Times New Roman" w:hAnsi="Times New Roman"/>
          <w:sz w:val="24"/>
          <w:szCs w:val="24"/>
        </w:rPr>
        <w:t>1.Все</w:t>
      </w:r>
      <w:proofErr w:type="gramEnd"/>
      <w:r w:rsidR="00712636" w:rsidRPr="0000301F">
        <w:rPr>
          <w:rFonts w:ascii="Times New Roman" w:hAnsi="Times New Roman"/>
          <w:sz w:val="24"/>
          <w:szCs w:val="24"/>
        </w:rPr>
        <w:t xml:space="preserve"> споры и разногласия, которые мог</w:t>
      </w:r>
      <w:r w:rsidR="00B1558A" w:rsidRPr="0000301F">
        <w:rPr>
          <w:rFonts w:ascii="Times New Roman" w:hAnsi="Times New Roman"/>
          <w:sz w:val="24"/>
          <w:szCs w:val="24"/>
        </w:rPr>
        <w:t>ут возникнуть в ходе исполнения Договора</w:t>
      </w:r>
      <w:r w:rsidR="00712636" w:rsidRPr="0000301F">
        <w:rPr>
          <w:rFonts w:ascii="Times New Roman" w:hAnsi="Times New Roman"/>
          <w:sz w:val="24"/>
          <w:szCs w:val="24"/>
        </w:rPr>
        <w:t>, будут разрешаться путем переговоров и направления Стороне претензии.</w:t>
      </w:r>
      <w:r w:rsidR="006757CE" w:rsidRPr="0000301F">
        <w:rPr>
          <w:rFonts w:ascii="Times New Roman" w:hAnsi="Times New Roman"/>
          <w:sz w:val="24"/>
          <w:szCs w:val="24"/>
        </w:rPr>
        <w:t xml:space="preserve"> </w:t>
      </w:r>
      <w:r w:rsidR="001B3A1E" w:rsidRPr="0000301F">
        <w:rPr>
          <w:rFonts w:ascii="Times New Roman" w:hAnsi="Times New Roman"/>
          <w:sz w:val="24"/>
          <w:szCs w:val="24"/>
        </w:rPr>
        <w:t>Срок рассмотрения претензии составляет 10 (десять) календарных дней с момента получения таковой. Направление претензии допускается по электронной почте, а также путем заказного почтового отправления.</w:t>
      </w:r>
    </w:p>
    <w:p w:rsidR="00712636" w:rsidRPr="0000301F" w:rsidRDefault="0062671C" w:rsidP="00712636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00301F">
        <w:rPr>
          <w:rFonts w:ascii="Times New Roman" w:hAnsi="Times New Roman"/>
          <w:sz w:val="24"/>
          <w:szCs w:val="24"/>
        </w:rPr>
        <w:t>9</w:t>
      </w:r>
      <w:r w:rsidR="00712636" w:rsidRPr="0000301F">
        <w:rPr>
          <w:rFonts w:ascii="Times New Roman" w:hAnsi="Times New Roman"/>
          <w:sz w:val="24"/>
          <w:szCs w:val="24"/>
        </w:rPr>
        <w:t>.2. В случае невозможности разрешения разногласий в досудебном порядке, они подлежат рассмотрению в Арбитражном суде Саратовской области.</w:t>
      </w:r>
    </w:p>
    <w:p w:rsidR="00712636" w:rsidRPr="0000301F" w:rsidRDefault="00712636" w:rsidP="00AD4A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2D48" w:rsidRPr="0000301F" w:rsidRDefault="00A72D48" w:rsidP="00A72D48">
      <w:pPr>
        <w:pStyle w:val="a5"/>
        <w:numPr>
          <w:ilvl w:val="0"/>
          <w:numId w:val="24"/>
        </w:numPr>
        <w:jc w:val="center"/>
        <w:rPr>
          <w:b/>
        </w:rPr>
      </w:pPr>
      <w:r w:rsidRPr="0000301F">
        <w:rPr>
          <w:b/>
        </w:rPr>
        <w:t>Антикоррупционная оговорка</w:t>
      </w:r>
    </w:p>
    <w:p w:rsidR="00A72D48" w:rsidRPr="0000301F" w:rsidRDefault="00A72D48" w:rsidP="00DE442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 xml:space="preserve">10.1. При исполнении своих обязательств по </w:t>
      </w:r>
      <w:r w:rsidR="00B1558A" w:rsidRPr="0000301F">
        <w:rPr>
          <w:rFonts w:ascii="Times New Roman" w:hAnsi="Times New Roman" w:cs="Times New Roman"/>
          <w:sz w:val="24"/>
          <w:szCs w:val="24"/>
        </w:rPr>
        <w:t>Договору</w:t>
      </w:r>
      <w:r w:rsidRPr="0000301F">
        <w:rPr>
          <w:rFonts w:ascii="Times New Roman" w:hAnsi="Times New Roman" w:cs="Times New Roman"/>
          <w:sz w:val="24"/>
          <w:szCs w:val="24"/>
        </w:rPr>
        <w:t xml:space="preserve"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 – либо неправомерные преимущества или иные неправомерные цели. При исполнении своих обязательств по </w:t>
      </w:r>
      <w:r w:rsidR="00B1558A" w:rsidRPr="0000301F">
        <w:rPr>
          <w:rFonts w:ascii="Times New Roman" w:hAnsi="Times New Roman" w:cs="Times New Roman"/>
          <w:sz w:val="24"/>
          <w:szCs w:val="24"/>
        </w:rPr>
        <w:t>Договору</w:t>
      </w:r>
      <w:r w:rsidRPr="0000301F">
        <w:rPr>
          <w:rFonts w:ascii="Times New Roman" w:hAnsi="Times New Roman" w:cs="Times New Roman"/>
          <w:sz w:val="24"/>
          <w:szCs w:val="24"/>
        </w:rPr>
        <w:t>, Стороны, их аффилированные лица, работники или посредники не осуществляют действия, квалифицируемые при</w:t>
      </w:r>
      <w:r w:rsidR="00B1558A" w:rsidRPr="0000301F">
        <w:rPr>
          <w:rFonts w:ascii="Times New Roman" w:hAnsi="Times New Roman" w:cs="Times New Roman"/>
          <w:sz w:val="24"/>
          <w:szCs w:val="24"/>
        </w:rPr>
        <w:t>менимые для целей Договора</w:t>
      </w:r>
      <w:r w:rsidRPr="0000301F">
        <w:rPr>
          <w:rFonts w:ascii="Times New Roman" w:hAnsi="Times New Roman" w:cs="Times New Roman"/>
          <w:sz w:val="24"/>
          <w:szCs w:val="24"/>
        </w:rPr>
        <w:t xml:space="preserve">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A72D48" w:rsidRPr="0000301F" w:rsidRDefault="00A72D48" w:rsidP="00DE442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10.2.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</w:t>
      </w:r>
      <w:r w:rsidR="00B1558A" w:rsidRPr="0000301F">
        <w:rPr>
          <w:rFonts w:ascii="Times New Roman" w:hAnsi="Times New Roman" w:cs="Times New Roman"/>
          <w:sz w:val="24"/>
          <w:szCs w:val="24"/>
        </w:rPr>
        <w:t>сполнение обязательств по Д</w:t>
      </w:r>
      <w:r w:rsidRPr="0000301F">
        <w:rPr>
          <w:rFonts w:ascii="Times New Roman" w:hAnsi="Times New Roman" w:cs="Times New Roman"/>
          <w:sz w:val="24"/>
          <w:szCs w:val="24"/>
        </w:rPr>
        <w:t>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A72D48" w:rsidRPr="0000301F" w:rsidRDefault="00A72D48" w:rsidP="00DE4420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10.3. В случае нарушения одной Стороной обязательств воздержаться от запрещенных в данном разделе действий и/или неполучения д</w:t>
      </w:r>
      <w:r w:rsidR="00B1558A" w:rsidRPr="0000301F">
        <w:rPr>
          <w:rFonts w:ascii="Times New Roman" w:hAnsi="Times New Roman" w:cs="Times New Roman"/>
          <w:sz w:val="24"/>
          <w:szCs w:val="24"/>
        </w:rPr>
        <w:t>ругой Стороной в установленный Д</w:t>
      </w:r>
      <w:r w:rsidRPr="0000301F">
        <w:rPr>
          <w:rFonts w:ascii="Times New Roman" w:hAnsi="Times New Roman" w:cs="Times New Roman"/>
          <w:sz w:val="24"/>
          <w:szCs w:val="24"/>
        </w:rPr>
        <w:t>оговором срок подтверждения, что нарушения не произошло или не произойдет, другая Сторона имеет право рас</w:t>
      </w:r>
      <w:r w:rsidR="00B1558A" w:rsidRPr="0000301F">
        <w:rPr>
          <w:rFonts w:ascii="Times New Roman" w:hAnsi="Times New Roman" w:cs="Times New Roman"/>
          <w:sz w:val="24"/>
          <w:szCs w:val="24"/>
        </w:rPr>
        <w:t>торгнуть Д</w:t>
      </w:r>
      <w:r w:rsidRPr="0000301F">
        <w:rPr>
          <w:rFonts w:ascii="Times New Roman" w:hAnsi="Times New Roman" w:cs="Times New Roman"/>
          <w:sz w:val="24"/>
          <w:szCs w:val="24"/>
        </w:rPr>
        <w:t xml:space="preserve">оговор в одностороннем порядке полностью или в части, направив письменное уведомление о расторжении. Сторона, по </w:t>
      </w:r>
      <w:r w:rsidR="00B1558A" w:rsidRPr="0000301F">
        <w:rPr>
          <w:rFonts w:ascii="Times New Roman" w:hAnsi="Times New Roman" w:cs="Times New Roman"/>
          <w:sz w:val="24"/>
          <w:szCs w:val="24"/>
        </w:rPr>
        <w:t>чьей инициативе был расторгнут Д</w:t>
      </w:r>
      <w:r w:rsidRPr="0000301F">
        <w:rPr>
          <w:rFonts w:ascii="Times New Roman" w:hAnsi="Times New Roman" w:cs="Times New Roman"/>
          <w:sz w:val="24"/>
          <w:szCs w:val="24"/>
        </w:rPr>
        <w:t xml:space="preserve">оговор в соответствии с положениями настоящей статьи, вправе требовать возмещения реального ущерба, возникшего в результате такого расторжения. </w:t>
      </w:r>
    </w:p>
    <w:p w:rsidR="00B119DF" w:rsidRPr="0000301F" w:rsidRDefault="00B119DF" w:rsidP="00712636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3DD9" w:rsidRPr="0000301F" w:rsidRDefault="00F73DD9" w:rsidP="00712636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2636" w:rsidRPr="0000301F" w:rsidRDefault="00A72D48" w:rsidP="00712636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00301F">
        <w:rPr>
          <w:rFonts w:ascii="Times New Roman" w:hAnsi="Times New Roman"/>
          <w:b/>
          <w:bCs/>
          <w:sz w:val="24"/>
          <w:szCs w:val="24"/>
        </w:rPr>
        <w:lastRenderedPageBreak/>
        <w:t>11</w:t>
      </w:r>
      <w:r w:rsidR="00712636" w:rsidRPr="0000301F">
        <w:rPr>
          <w:rFonts w:ascii="Times New Roman" w:hAnsi="Times New Roman"/>
          <w:b/>
          <w:bCs/>
          <w:sz w:val="24"/>
          <w:szCs w:val="24"/>
        </w:rPr>
        <w:t>.</w:t>
      </w:r>
      <w:r w:rsidR="006B4389" w:rsidRPr="000030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2636" w:rsidRPr="0000301F">
        <w:rPr>
          <w:rFonts w:ascii="Times New Roman" w:hAnsi="Times New Roman"/>
          <w:b/>
          <w:sz w:val="24"/>
          <w:szCs w:val="24"/>
        </w:rPr>
        <w:t>Заключительные положения.</w:t>
      </w:r>
    </w:p>
    <w:p w:rsidR="00712636" w:rsidRPr="0000301F" w:rsidRDefault="00A72D48" w:rsidP="00E56D37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Par855"/>
      <w:bookmarkEnd w:id="3"/>
      <w:r w:rsidRPr="0000301F">
        <w:rPr>
          <w:rFonts w:ascii="Times New Roman" w:hAnsi="Times New Roman"/>
          <w:sz w:val="24"/>
          <w:szCs w:val="24"/>
        </w:rPr>
        <w:t>11</w:t>
      </w:r>
      <w:r w:rsidR="00712636" w:rsidRPr="0000301F">
        <w:rPr>
          <w:rFonts w:ascii="Times New Roman" w:hAnsi="Times New Roman"/>
          <w:sz w:val="24"/>
          <w:szCs w:val="24"/>
        </w:rPr>
        <w:t xml:space="preserve">.1. </w:t>
      </w:r>
      <w:r w:rsidR="00B1558A" w:rsidRPr="0000301F">
        <w:rPr>
          <w:rFonts w:ascii="Times New Roman" w:hAnsi="Times New Roman"/>
          <w:sz w:val="24"/>
          <w:szCs w:val="24"/>
          <w:lang w:eastAsia="ru-RU"/>
        </w:rPr>
        <w:t>Договор</w:t>
      </w:r>
      <w:r w:rsidR="00712636" w:rsidRPr="0000301F">
        <w:rPr>
          <w:rFonts w:ascii="Times New Roman" w:hAnsi="Times New Roman"/>
          <w:sz w:val="24"/>
          <w:szCs w:val="24"/>
          <w:lang w:eastAsia="ru-RU"/>
        </w:rPr>
        <w:t xml:space="preserve"> вступает в силу с момента его заключения и действует</w:t>
      </w:r>
      <w:r w:rsidR="00F2296C" w:rsidRPr="000030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20394" w:rsidRPr="0000301F">
        <w:rPr>
          <w:rFonts w:ascii="Times New Roman" w:hAnsi="Times New Roman"/>
          <w:sz w:val="24"/>
          <w:szCs w:val="24"/>
          <w:lang w:eastAsia="ru-RU"/>
        </w:rPr>
        <w:t>до 31.12.202</w:t>
      </w:r>
      <w:r w:rsidR="00F020C3" w:rsidRPr="0000301F">
        <w:rPr>
          <w:rFonts w:ascii="Times New Roman" w:hAnsi="Times New Roman"/>
          <w:sz w:val="24"/>
          <w:szCs w:val="24"/>
          <w:lang w:eastAsia="ru-RU"/>
        </w:rPr>
        <w:t>6</w:t>
      </w:r>
      <w:r w:rsidR="00F20394" w:rsidRPr="0000301F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="00ED4721" w:rsidRPr="0000301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20394" w:rsidRPr="0000301F">
        <w:rPr>
          <w:rFonts w:ascii="Times New Roman" w:hAnsi="Times New Roman"/>
          <w:sz w:val="24"/>
          <w:szCs w:val="24"/>
          <w:lang w:eastAsia="ru-RU"/>
        </w:rPr>
        <w:t xml:space="preserve">а в части </w:t>
      </w:r>
      <w:r w:rsidR="002107AC" w:rsidRPr="0000301F">
        <w:rPr>
          <w:rFonts w:ascii="Times New Roman" w:hAnsi="Times New Roman"/>
          <w:sz w:val="24"/>
          <w:szCs w:val="24"/>
          <w:lang w:eastAsia="ru-RU"/>
        </w:rPr>
        <w:t xml:space="preserve">расчетов - </w:t>
      </w:r>
      <w:r w:rsidR="00712636" w:rsidRPr="0000301F">
        <w:rPr>
          <w:rFonts w:ascii="Times New Roman" w:hAnsi="Times New Roman"/>
          <w:sz w:val="24"/>
          <w:szCs w:val="24"/>
          <w:lang w:eastAsia="ru-RU"/>
        </w:rPr>
        <w:t>до полного исп</w:t>
      </w:r>
      <w:r w:rsidR="00F20394" w:rsidRPr="0000301F">
        <w:rPr>
          <w:rFonts w:ascii="Times New Roman" w:hAnsi="Times New Roman"/>
          <w:sz w:val="24"/>
          <w:szCs w:val="24"/>
          <w:lang w:eastAsia="ru-RU"/>
        </w:rPr>
        <w:t>олнения Сторонами обязательств.</w:t>
      </w:r>
    </w:p>
    <w:p w:rsidR="00712636" w:rsidRPr="0000301F" w:rsidRDefault="00E56D37" w:rsidP="00054A27">
      <w:pPr>
        <w:tabs>
          <w:tab w:val="left" w:pos="360"/>
          <w:tab w:val="left" w:pos="938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 xml:space="preserve">11.2. </w:t>
      </w:r>
      <w:r w:rsidR="00712636" w:rsidRPr="0000301F">
        <w:rPr>
          <w:rFonts w:ascii="Times New Roman" w:hAnsi="Times New Roman" w:cs="Times New Roman"/>
          <w:sz w:val="24"/>
          <w:szCs w:val="24"/>
        </w:rPr>
        <w:t>Все уведомления и сообщения, направляемые Сторонами друг другу в связи с выполне</w:t>
      </w:r>
      <w:r w:rsidR="00B1558A" w:rsidRPr="0000301F">
        <w:rPr>
          <w:rFonts w:ascii="Times New Roman" w:hAnsi="Times New Roman" w:cs="Times New Roman"/>
          <w:sz w:val="24"/>
          <w:szCs w:val="24"/>
        </w:rPr>
        <w:t>нием Договор</w:t>
      </w:r>
      <w:r w:rsidR="00712636" w:rsidRPr="0000301F">
        <w:rPr>
          <w:rFonts w:ascii="Times New Roman" w:hAnsi="Times New Roman" w:cs="Times New Roman"/>
          <w:sz w:val="24"/>
          <w:szCs w:val="24"/>
        </w:rPr>
        <w:t>а, должны быть исполнены в письменной форме.</w:t>
      </w:r>
    </w:p>
    <w:p w:rsidR="00712636" w:rsidRPr="0000301F" w:rsidRDefault="00E56D37" w:rsidP="00E56D37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00301F">
        <w:rPr>
          <w:rFonts w:ascii="Times New Roman" w:hAnsi="Times New Roman"/>
          <w:sz w:val="24"/>
          <w:szCs w:val="24"/>
        </w:rPr>
        <w:t>11.</w:t>
      </w:r>
      <w:r w:rsidR="00054A27" w:rsidRPr="0000301F">
        <w:rPr>
          <w:rFonts w:ascii="Times New Roman" w:hAnsi="Times New Roman"/>
          <w:sz w:val="24"/>
          <w:szCs w:val="24"/>
        </w:rPr>
        <w:t>3</w:t>
      </w:r>
      <w:r w:rsidRPr="0000301F">
        <w:rPr>
          <w:rFonts w:ascii="Times New Roman" w:hAnsi="Times New Roman"/>
          <w:sz w:val="24"/>
          <w:szCs w:val="24"/>
        </w:rPr>
        <w:t>.</w:t>
      </w:r>
      <w:r w:rsidR="00712636" w:rsidRPr="0000301F">
        <w:rPr>
          <w:rFonts w:ascii="Times New Roman" w:hAnsi="Times New Roman"/>
          <w:sz w:val="24"/>
          <w:szCs w:val="24"/>
        </w:rPr>
        <w:t xml:space="preserve"> Исполнитель обязан предоставить Заказчику документы и иную информацию, преду</w:t>
      </w:r>
      <w:r w:rsidR="00B1558A" w:rsidRPr="0000301F">
        <w:rPr>
          <w:rFonts w:ascii="Times New Roman" w:hAnsi="Times New Roman"/>
          <w:sz w:val="24"/>
          <w:szCs w:val="24"/>
        </w:rPr>
        <w:t>смотренные Договором</w:t>
      </w:r>
      <w:r w:rsidR="00712636" w:rsidRPr="0000301F">
        <w:rPr>
          <w:rFonts w:ascii="Times New Roman" w:hAnsi="Times New Roman"/>
          <w:sz w:val="24"/>
          <w:szCs w:val="24"/>
        </w:rPr>
        <w:t>, в течение 5 (пяти) рабочих дней с момента возникновения такой обязанности, если иное не п</w:t>
      </w:r>
      <w:r w:rsidR="00B1558A" w:rsidRPr="0000301F">
        <w:rPr>
          <w:rFonts w:ascii="Times New Roman" w:hAnsi="Times New Roman"/>
          <w:sz w:val="24"/>
          <w:szCs w:val="24"/>
        </w:rPr>
        <w:t>редусмотрено условиями Договора</w:t>
      </w:r>
      <w:r w:rsidR="00712636" w:rsidRPr="0000301F">
        <w:rPr>
          <w:rFonts w:ascii="Times New Roman" w:hAnsi="Times New Roman"/>
          <w:sz w:val="24"/>
          <w:szCs w:val="24"/>
        </w:rPr>
        <w:t>.</w:t>
      </w:r>
    </w:p>
    <w:p w:rsidR="00712636" w:rsidRPr="0000301F" w:rsidRDefault="00E56D37" w:rsidP="00E56D37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00301F">
        <w:rPr>
          <w:rFonts w:ascii="Times New Roman" w:hAnsi="Times New Roman"/>
          <w:sz w:val="24"/>
          <w:szCs w:val="24"/>
        </w:rPr>
        <w:t>11.5.</w:t>
      </w:r>
      <w:r w:rsidR="00712636" w:rsidRPr="0000301F">
        <w:rPr>
          <w:rFonts w:ascii="Times New Roman" w:hAnsi="Times New Roman"/>
          <w:sz w:val="24"/>
          <w:szCs w:val="24"/>
        </w:rPr>
        <w:t xml:space="preserve"> Срок рассмотрения писем, уведомлений или претензий не может превышать 10 (десяти) дней с момента их получения. Переписка Сторон может осуществляться в виде письма или телеграммы, а в случаях направления телекса, факса, иного электронного сообщения с последующим предоставлением оригинала документа.</w:t>
      </w:r>
    </w:p>
    <w:p w:rsidR="008B4A57" w:rsidRPr="0000301F" w:rsidRDefault="008B4A57" w:rsidP="00FB29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37021" w:rsidRPr="0000301F" w:rsidRDefault="00FB2987" w:rsidP="00FB29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3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560B0C" w:rsidRPr="00003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A24676" w:rsidRPr="00003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П</w:t>
      </w:r>
      <w:r w:rsidR="003C187D" w:rsidRPr="00003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одписи и реквизиты сторон</w:t>
      </w:r>
    </w:p>
    <w:p w:rsidR="00F25D9B" w:rsidRPr="0000301F" w:rsidRDefault="00F25D9B" w:rsidP="00FB29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766" w:type="dxa"/>
        <w:tblInd w:w="66" w:type="dxa"/>
        <w:tblLook w:val="04A0" w:firstRow="1" w:lastRow="0" w:firstColumn="1" w:lastColumn="0" w:noHBand="0" w:noVBand="1"/>
      </w:tblPr>
      <w:tblGrid>
        <w:gridCol w:w="4883"/>
        <w:gridCol w:w="4883"/>
      </w:tblGrid>
      <w:tr w:rsidR="006D19E8" w:rsidRPr="0000301F" w:rsidTr="006D19E8">
        <w:tc>
          <w:tcPr>
            <w:tcW w:w="4883" w:type="dxa"/>
          </w:tcPr>
          <w:p w:rsidR="006D19E8" w:rsidRPr="0000301F" w:rsidRDefault="00100E01" w:rsidP="006D19E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Исполнитель:</w:t>
            </w:r>
          </w:p>
        </w:tc>
        <w:tc>
          <w:tcPr>
            <w:tcW w:w="4883" w:type="dxa"/>
          </w:tcPr>
          <w:p w:rsidR="006D19E8" w:rsidRPr="0000301F" w:rsidRDefault="00A76C61" w:rsidP="006D19E8">
            <w:pPr>
              <w:autoSpaceDE w:val="0"/>
              <w:autoSpaceDN w:val="0"/>
              <w:adjustRightInd w:val="0"/>
              <w:spacing w:before="40" w:after="4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</w:t>
            </w:r>
            <w:r w:rsidR="00100E01"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аказчик:</w:t>
            </w:r>
          </w:p>
        </w:tc>
      </w:tr>
      <w:tr w:rsidR="006D19E8" w:rsidRPr="0000301F" w:rsidTr="006D19E8">
        <w:trPr>
          <w:trHeight w:val="378"/>
        </w:trPr>
        <w:tc>
          <w:tcPr>
            <w:tcW w:w="4883" w:type="dxa"/>
          </w:tcPr>
          <w:p w:rsidR="00100E01" w:rsidRPr="0000301F" w:rsidRDefault="00100E01" w:rsidP="00A7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3" w:type="dxa"/>
          </w:tcPr>
          <w:p w:rsidR="006D19E8" w:rsidRPr="0000301F" w:rsidRDefault="00A76C61" w:rsidP="006D19E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100E01" w:rsidRPr="0000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 ДО «ДШИ г. Пугачева Саратовской области»</w:t>
            </w:r>
          </w:p>
          <w:p w:rsidR="006D19E8" w:rsidRPr="0000301F" w:rsidRDefault="006D19E8" w:rsidP="003E7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9E8" w:rsidRPr="0000301F" w:rsidTr="006D19E8">
        <w:trPr>
          <w:trHeight w:val="564"/>
        </w:trPr>
        <w:tc>
          <w:tcPr>
            <w:tcW w:w="4883" w:type="dxa"/>
          </w:tcPr>
          <w:p w:rsidR="00100E01" w:rsidRPr="0000301F" w:rsidRDefault="00A76C61" w:rsidP="003E7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D19E8" w:rsidRPr="0000301F" w:rsidRDefault="006D19E8" w:rsidP="00100E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1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3" w:type="dxa"/>
          </w:tcPr>
          <w:p w:rsidR="006D19E8" w:rsidRPr="0000301F" w:rsidRDefault="00A76C61" w:rsidP="00100E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19E8" w:rsidRPr="0000301F" w:rsidTr="006D19E8">
        <w:tc>
          <w:tcPr>
            <w:tcW w:w="4883" w:type="dxa"/>
          </w:tcPr>
          <w:p w:rsidR="003E7D99" w:rsidRPr="0000301F" w:rsidRDefault="00A76C61" w:rsidP="003E7D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D19E8" w:rsidRPr="0000301F" w:rsidRDefault="006D19E8" w:rsidP="00100E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83" w:type="dxa"/>
          </w:tcPr>
          <w:p w:rsidR="006D19E8" w:rsidRPr="0000301F" w:rsidRDefault="00A76C61" w:rsidP="00100E0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D19E8" w:rsidRPr="0000301F" w:rsidRDefault="006D19E8" w:rsidP="003E7D99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9E8" w:rsidRPr="0000301F" w:rsidTr="006D19E8">
        <w:tc>
          <w:tcPr>
            <w:tcW w:w="4883" w:type="dxa"/>
          </w:tcPr>
          <w:p w:rsidR="00DD7F5C" w:rsidRPr="0000301F" w:rsidRDefault="00DD7F5C" w:rsidP="00DD7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7D99" w:rsidRPr="0000301F" w:rsidRDefault="003E7D99" w:rsidP="003E7D99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Директор:</w:t>
            </w:r>
          </w:p>
          <w:p w:rsidR="003E7D99" w:rsidRPr="0000301F" w:rsidRDefault="003E7D99" w:rsidP="003E7D99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E35ED" w:rsidRPr="0000301F" w:rsidRDefault="003E7D99" w:rsidP="00A76C6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  /</w:t>
            </w:r>
            <w:r w:rsidR="00A76C61"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83" w:type="dxa"/>
          </w:tcPr>
          <w:p w:rsidR="00DD7F5C" w:rsidRPr="0000301F" w:rsidRDefault="00DD7F5C" w:rsidP="00DD7F5C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E35ED" w:rsidRPr="0000301F" w:rsidRDefault="000E35ED" w:rsidP="000E3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Директор:</w:t>
            </w:r>
          </w:p>
          <w:p w:rsidR="000E35ED" w:rsidRPr="0000301F" w:rsidRDefault="000E35ED" w:rsidP="000E3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D19E8" w:rsidRPr="0000301F" w:rsidRDefault="000E35ED" w:rsidP="000E35ED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  /</w:t>
            </w:r>
            <w:proofErr w:type="spellStart"/>
            <w:r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Попонов</w:t>
            </w:r>
            <w:proofErr w:type="spellEnd"/>
            <w:r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А.В./</w:t>
            </w:r>
          </w:p>
        </w:tc>
      </w:tr>
    </w:tbl>
    <w:p w:rsidR="001D6887" w:rsidRPr="0000301F" w:rsidRDefault="001D6887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D3D7C" w:rsidRPr="0000301F" w:rsidRDefault="009D3D7C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6887" w:rsidRPr="0000301F" w:rsidRDefault="001D6887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572C0" w:rsidRPr="0000301F" w:rsidRDefault="00B572C0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572C0" w:rsidRPr="0000301F" w:rsidRDefault="00B572C0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572C0" w:rsidRPr="0000301F" w:rsidRDefault="00B572C0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572C0" w:rsidRPr="0000301F" w:rsidRDefault="00B572C0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572C0" w:rsidRPr="0000301F" w:rsidRDefault="00B572C0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76C61" w:rsidRPr="0000301F" w:rsidRDefault="00A76C61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76C61" w:rsidRPr="0000301F" w:rsidRDefault="00A76C61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76C61" w:rsidRPr="0000301F" w:rsidRDefault="00A76C61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76C61" w:rsidRPr="0000301F" w:rsidRDefault="00A76C61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76C61" w:rsidRPr="0000301F" w:rsidRDefault="00A76C61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76C61" w:rsidRPr="0000301F" w:rsidRDefault="00A76C61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76C61" w:rsidRPr="0000301F" w:rsidRDefault="00A76C61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76C61" w:rsidRPr="0000301F" w:rsidRDefault="00A76C61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76C61" w:rsidRPr="0000301F" w:rsidRDefault="00A76C61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76C61" w:rsidRPr="0000301F" w:rsidRDefault="00A76C61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76C61" w:rsidRPr="0000301F" w:rsidRDefault="00A76C61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572C0" w:rsidRPr="0000301F" w:rsidRDefault="00B572C0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572C0" w:rsidRPr="0000301F" w:rsidRDefault="00B572C0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572C0" w:rsidRPr="0000301F" w:rsidRDefault="00B572C0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E7D99" w:rsidRPr="0000301F" w:rsidRDefault="003E7D99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F2B3F" w:rsidRPr="0000301F" w:rsidRDefault="00EF2B3F" w:rsidP="00F60AEF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C6115" w:rsidRPr="0000301F" w:rsidRDefault="003C6115" w:rsidP="00654733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EF2B3F" w:rsidP="00654733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 № 1 к Договору</w:t>
      </w:r>
      <w:r w:rsidR="003E7D99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12</w:t>
      </w:r>
      <w:r w:rsidR="006757CE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</w:t>
      </w:r>
      <w:proofErr w:type="gramStart"/>
      <w:r w:rsidR="00654733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F2296C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020C3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proofErr w:type="gramEnd"/>
      <w:r w:rsidR="00654733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 w:rsidR="00F020C3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202</w:t>
      </w:r>
      <w:r w:rsidR="00654733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:rsidR="00B572C0" w:rsidRPr="0000301F" w:rsidRDefault="00B572C0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</w:rPr>
      </w:pPr>
    </w:p>
    <w:p w:rsidR="00654733" w:rsidRPr="0000301F" w:rsidRDefault="00654733" w:rsidP="0065473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0301F">
        <w:rPr>
          <w:rFonts w:ascii="Times New Roman" w:eastAsia="Times New Roman" w:hAnsi="Times New Roman" w:cs="Times New Roman"/>
          <w:sz w:val="24"/>
          <w:szCs w:val="24"/>
        </w:rPr>
        <w:t>График размещения рекламного ролика в радиоэфире</w:t>
      </w: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b"/>
        <w:tblW w:w="10421" w:type="dxa"/>
        <w:tblInd w:w="-108" w:type="dxa"/>
        <w:tblLook w:val="04A0" w:firstRow="1" w:lastRow="0" w:firstColumn="1" w:lastColumn="0" w:noHBand="0" w:noVBand="1"/>
      </w:tblPr>
      <w:tblGrid>
        <w:gridCol w:w="6737"/>
        <w:gridCol w:w="1862"/>
        <w:gridCol w:w="1822"/>
      </w:tblGrid>
      <w:tr w:rsidR="00A76C61" w:rsidRPr="0000301F" w:rsidTr="00A76C61">
        <w:tc>
          <w:tcPr>
            <w:tcW w:w="6737" w:type="dxa"/>
          </w:tcPr>
          <w:p w:rsidR="00A76C61" w:rsidRPr="0000301F" w:rsidRDefault="00A76C61" w:rsidP="0015128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62" w:type="dxa"/>
          </w:tcPr>
          <w:p w:rsidR="00A76C61" w:rsidRPr="0000301F" w:rsidRDefault="00A76C61" w:rsidP="0015128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1822" w:type="dxa"/>
          </w:tcPr>
          <w:p w:rsidR="00A76C61" w:rsidRPr="0000301F" w:rsidRDefault="00A76C61" w:rsidP="0015128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Частота подачи рекламного сообщения</w:t>
            </w:r>
          </w:p>
        </w:tc>
      </w:tr>
      <w:tr w:rsidR="00A76C61" w:rsidRPr="0000301F" w:rsidTr="00A76C61">
        <w:tc>
          <w:tcPr>
            <w:tcW w:w="6737" w:type="dxa"/>
            <w:vMerge w:val="restart"/>
            <w:vAlign w:val="center"/>
          </w:tcPr>
          <w:p w:rsidR="00A76C61" w:rsidRPr="0000301F" w:rsidRDefault="00A76C61" w:rsidP="00A76C6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Размещение </w:t>
            </w:r>
            <w:proofErr w:type="spellStart"/>
            <w:r w:rsidRPr="00003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аудиоролика</w:t>
            </w:r>
            <w:proofErr w:type="spellEnd"/>
            <w:r w:rsidRPr="00003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эфире радиостанции.</w:t>
            </w:r>
          </w:p>
        </w:tc>
        <w:tc>
          <w:tcPr>
            <w:tcW w:w="1862" w:type="dxa"/>
          </w:tcPr>
          <w:p w:rsidR="00A76C61" w:rsidRPr="0000301F" w:rsidRDefault="00A76C61" w:rsidP="0015128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 01.06.2026г. по 14.06.2026г.</w:t>
            </w:r>
          </w:p>
        </w:tc>
        <w:tc>
          <w:tcPr>
            <w:tcW w:w="1822" w:type="dxa"/>
          </w:tcPr>
          <w:p w:rsidR="00A76C61" w:rsidRPr="0000301F" w:rsidRDefault="00A76C61" w:rsidP="0015128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3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выходов в день, с перерывом не менее 2 часа</w:t>
            </w:r>
          </w:p>
        </w:tc>
      </w:tr>
      <w:tr w:rsidR="00A76C61" w:rsidRPr="0000301F" w:rsidTr="00A76C61">
        <w:tc>
          <w:tcPr>
            <w:tcW w:w="6737" w:type="dxa"/>
            <w:vMerge/>
          </w:tcPr>
          <w:p w:rsidR="00A76C61" w:rsidRPr="0000301F" w:rsidRDefault="00A76C61" w:rsidP="0015128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</w:tcPr>
          <w:p w:rsidR="00A76C61" w:rsidRPr="0000301F" w:rsidRDefault="00A76C61" w:rsidP="0015128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 17.08.2026г. по 30.08.2026г.</w:t>
            </w:r>
          </w:p>
        </w:tc>
        <w:tc>
          <w:tcPr>
            <w:tcW w:w="1822" w:type="dxa"/>
          </w:tcPr>
          <w:p w:rsidR="00A76C61" w:rsidRPr="0000301F" w:rsidRDefault="00A76C61" w:rsidP="00151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выходов в день, с перерывом не менее 2 часа</w:t>
            </w:r>
          </w:p>
        </w:tc>
      </w:tr>
    </w:tbl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76C61" w:rsidRPr="0000301F" w:rsidRDefault="00A76C61" w:rsidP="00A76C6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9766" w:type="dxa"/>
        <w:tblInd w:w="66" w:type="dxa"/>
        <w:tblLook w:val="04A0" w:firstRow="1" w:lastRow="0" w:firstColumn="1" w:lastColumn="0" w:noHBand="0" w:noVBand="1"/>
      </w:tblPr>
      <w:tblGrid>
        <w:gridCol w:w="4883"/>
        <w:gridCol w:w="4883"/>
      </w:tblGrid>
      <w:tr w:rsidR="00A76C61" w:rsidRPr="0000301F" w:rsidTr="0015128C">
        <w:tc>
          <w:tcPr>
            <w:tcW w:w="4883" w:type="dxa"/>
          </w:tcPr>
          <w:p w:rsidR="00A76C61" w:rsidRPr="0000301F" w:rsidRDefault="00A76C61" w:rsidP="0015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1" w:rsidRPr="0000301F" w:rsidRDefault="00A76C61" w:rsidP="0015128C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Директор:</w:t>
            </w:r>
          </w:p>
          <w:p w:rsidR="00A76C61" w:rsidRPr="0000301F" w:rsidRDefault="00A76C61" w:rsidP="0015128C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1" w:rsidRPr="0000301F" w:rsidRDefault="00A76C61" w:rsidP="0015128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___________________  /   </w:t>
            </w:r>
          </w:p>
        </w:tc>
        <w:tc>
          <w:tcPr>
            <w:tcW w:w="4883" w:type="dxa"/>
          </w:tcPr>
          <w:p w:rsidR="00A76C61" w:rsidRPr="0000301F" w:rsidRDefault="00A76C61" w:rsidP="0015128C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1" w:rsidRPr="0000301F" w:rsidRDefault="00A76C61" w:rsidP="0015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Директор:</w:t>
            </w:r>
          </w:p>
          <w:p w:rsidR="00A76C61" w:rsidRPr="0000301F" w:rsidRDefault="00A76C61" w:rsidP="0015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1" w:rsidRPr="0000301F" w:rsidRDefault="00A76C61" w:rsidP="0015128C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_________________  /</w:t>
            </w:r>
            <w:proofErr w:type="spellStart"/>
            <w:r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Попонов</w:t>
            </w:r>
            <w:proofErr w:type="spellEnd"/>
            <w:r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А.В./</w:t>
            </w:r>
          </w:p>
        </w:tc>
      </w:tr>
    </w:tbl>
    <w:p w:rsidR="00A76C61" w:rsidRPr="0000301F" w:rsidRDefault="00A76C61" w:rsidP="00A76C6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54733" w:rsidRPr="0000301F" w:rsidRDefault="00654733" w:rsidP="00F020C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020C3" w:rsidRPr="0000301F" w:rsidRDefault="00F020C3" w:rsidP="00F020C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60AEF" w:rsidRPr="0000301F" w:rsidRDefault="00F60AEF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60AEF" w:rsidRPr="0000301F" w:rsidRDefault="00F60AEF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60AEF" w:rsidRPr="0000301F" w:rsidRDefault="00F60AEF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61E5E" w:rsidRPr="0000301F" w:rsidRDefault="00F61E5E" w:rsidP="006757C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162D1" w:rsidRPr="0000301F" w:rsidRDefault="00B162D1" w:rsidP="00276E62">
      <w:pPr>
        <w:spacing w:after="0" w:line="240" w:lineRule="auto"/>
        <w:ind w:left="6237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Приложение № </w:t>
      </w:r>
      <w:r w:rsidR="00654733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EF2B3F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 Договору</w:t>
      </w:r>
      <w:r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</w:t>
      </w:r>
      <w:r w:rsidR="0088469E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3E7D99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6757CE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proofErr w:type="gramEnd"/>
      <w:r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 w:rsidR="0088469E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>____ 2026</w:t>
      </w:r>
      <w:r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:rsidR="00B162D1" w:rsidRPr="0000301F" w:rsidRDefault="00B162D1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162D1" w:rsidRPr="0000301F" w:rsidRDefault="00B162D1" w:rsidP="00B162D1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464F6" w:rsidRPr="0000301F" w:rsidRDefault="009464F6" w:rsidP="00B162D1">
      <w:pPr>
        <w:spacing w:after="0"/>
        <w:ind w:right="-458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464F6" w:rsidRPr="0000301F" w:rsidRDefault="009464F6" w:rsidP="00B162D1">
      <w:pPr>
        <w:spacing w:after="0"/>
        <w:ind w:right="-458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162D1" w:rsidRPr="0000301F" w:rsidRDefault="00B162D1" w:rsidP="006B4389">
      <w:pPr>
        <w:spacing w:after="0"/>
        <w:ind w:right="-4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01F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B162D1" w:rsidRPr="0000301F" w:rsidRDefault="00B162D1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8364" w:type="dxa"/>
        <w:tblInd w:w="8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1276"/>
        <w:gridCol w:w="1417"/>
        <w:gridCol w:w="1276"/>
        <w:gridCol w:w="1559"/>
      </w:tblGrid>
      <w:tr w:rsidR="009464F6" w:rsidRPr="0000301F" w:rsidTr="009464F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464F6" w:rsidRPr="0000301F" w:rsidRDefault="009464F6" w:rsidP="0087641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64F6" w:rsidRPr="0000301F" w:rsidRDefault="009464F6" w:rsidP="0087641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9464F6" w:rsidRPr="0000301F" w:rsidRDefault="009464F6" w:rsidP="0087641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64F6" w:rsidRPr="0000301F" w:rsidRDefault="009464F6" w:rsidP="008764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</w:t>
            </w:r>
          </w:p>
          <w:p w:rsidR="009464F6" w:rsidRPr="0000301F" w:rsidRDefault="009464F6" w:rsidP="008764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4F6" w:rsidRPr="0000301F" w:rsidRDefault="009464F6" w:rsidP="00876414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Цена за ед., руб.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464F6" w:rsidRPr="0000301F" w:rsidRDefault="009464F6" w:rsidP="00876414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Стоимость, руб. </w:t>
            </w:r>
          </w:p>
        </w:tc>
      </w:tr>
      <w:tr w:rsidR="009464F6" w:rsidRPr="0000301F" w:rsidTr="009464F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464F6" w:rsidRPr="0000301F" w:rsidRDefault="000B0295" w:rsidP="001C6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6502" w:rsidRPr="00003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64F6" w:rsidRPr="0000301F" w:rsidRDefault="008B13B6" w:rsidP="0087641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рекламы на радио</w:t>
            </w:r>
            <w:r w:rsidR="00066DBF" w:rsidRPr="00003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66DBF" w:rsidRPr="00003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 01.06.2026г. по 14.06.2026г. 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9464F6" w:rsidRPr="0000301F" w:rsidRDefault="001C6502" w:rsidP="0087641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64F6" w:rsidRPr="0000301F" w:rsidRDefault="001C6502" w:rsidP="0087641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64F6" w:rsidRPr="0000301F" w:rsidRDefault="0088469E" w:rsidP="0087641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64F6" w:rsidRPr="0000301F" w:rsidRDefault="009464F6" w:rsidP="0087641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69E" w:rsidRPr="0000301F" w:rsidTr="009464F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8469E" w:rsidRPr="0000301F" w:rsidRDefault="0088469E" w:rsidP="008846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69E" w:rsidRPr="0000301F" w:rsidRDefault="0088469E" w:rsidP="0088469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рекламы на радио</w:t>
            </w:r>
            <w:r w:rsidR="00066DBF" w:rsidRPr="00003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с 17.08.2026 по 30.08.2026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88469E" w:rsidRPr="0000301F" w:rsidRDefault="0088469E" w:rsidP="0088469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69E" w:rsidRPr="0000301F" w:rsidRDefault="0088469E" w:rsidP="0088469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69E" w:rsidRPr="0000301F" w:rsidRDefault="0088469E" w:rsidP="0088469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69E" w:rsidRPr="0000301F" w:rsidRDefault="0088469E" w:rsidP="0088469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69E" w:rsidRPr="0000301F" w:rsidTr="00876414">
        <w:tc>
          <w:tcPr>
            <w:tcW w:w="68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8469E" w:rsidRPr="0000301F" w:rsidRDefault="0088469E" w:rsidP="0088469E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E" w:rsidRPr="0000301F" w:rsidRDefault="0088469E" w:rsidP="0088469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162D1" w:rsidRPr="0000301F" w:rsidRDefault="00B162D1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162D1" w:rsidRPr="0000301F" w:rsidRDefault="00B162D1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464F6" w:rsidRPr="0000301F" w:rsidRDefault="009464F6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464F6" w:rsidRPr="0000301F" w:rsidRDefault="009464F6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76E62" w:rsidRPr="0000301F" w:rsidRDefault="00276E62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76E62" w:rsidRPr="0000301F" w:rsidRDefault="00276E62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464F6" w:rsidRPr="0000301F" w:rsidRDefault="009464F6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464F6" w:rsidRPr="0000301F" w:rsidRDefault="009464F6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9766" w:type="dxa"/>
        <w:tblInd w:w="66" w:type="dxa"/>
        <w:tblLook w:val="04A0" w:firstRow="1" w:lastRow="0" w:firstColumn="1" w:lastColumn="0" w:noHBand="0" w:noVBand="1"/>
      </w:tblPr>
      <w:tblGrid>
        <w:gridCol w:w="4883"/>
        <w:gridCol w:w="4883"/>
      </w:tblGrid>
      <w:tr w:rsidR="009464F6" w:rsidRPr="0000301F" w:rsidTr="00876414">
        <w:tc>
          <w:tcPr>
            <w:tcW w:w="4883" w:type="dxa"/>
          </w:tcPr>
          <w:p w:rsidR="009464F6" w:rsidRPr="0000301F" w:rsidRDefault="009464F6" w:rsidP="00876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7D99" w:rsidRPr="0000301F" w:rsidRDefault="003E7D99" w:rsidP="003E7D99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Директор:</w:t>
            </w:r>
          </w:p>
          <w:p w:rsidR="003E7D99" w:rsidRPr="0000301F" w:rsidRDefault="003E7D99" w:rsidP="003E7D99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115" w:rsidRPr="0000301F" w:rsidRDefault="003E7D99" w:rsidP="0088469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  /</w:t>
            </w:r>
            <w:r w:rsidR="0088469E"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469E"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83" w:type="dxa"/>
          </w:tcPr>
          <w:p w:rsidR="009464F6" w:rsidRPr="0000301F" w:rsidRDefault="009464F6" w:rsidP="00876414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C6115" w:rsidRPr="0000301F" w:rsidRDefault="003C6115" w:rsidP="003C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Директор:</w:t>
            </w:r>
          </w:p>
          <w:p w:rsidR="003C6115" w:rsidRPr="0000301F" w:rsidRDefault="003C6115" w:rsidP="003C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64F6" w:rsidRPr="0000301F" w:rsidRDefault="003C6115" w:rsidP="003C6115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_________________  /</w:t>
            </w:r>
            <w:proofErr w:type="spellStart"/>
            <w:r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Попонов</w:t>
            </w:r>
            <w:proofErr w:type="spellEnd"/>
            <w:r w:rsidRPr="00003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А.В./</w:t>
            </w:r>
          </w:p>
        </w:tc>
      </w:tr>
    </w:tbl>
    <w:p w:rsidR="009464F6" w:rsidRPr="0000301F" w:rsidRDefault="009464F6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464F6" w:rsidRPr="0000301F" w:rsidRDefault="009464F6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464F6" w:rsidRPr="0000301F" w:rsidRDefault="009464F6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464F6" w:rsidRPr="0000301F" w:rsidRDefault="009464F6" w:rsidP="00DB3B72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B0295" w:rsidRPr="0000301F" w:rsidRDefault="000B0295" w:rsidP="00A76C61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B0295" w:rsidRPr="0000301F" w:rsidRDefault="000B0295" w:rsidP="00654733">
      <w:pPr>
        <w:spacing w:after="0" w:line="240" w:lineRule="auto"/>
        <w:ind w:left="623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B0295" w:rsidRPr="0000301F" w:rsidRDefault="000B0295" w:rsidP="00654733">
      <w:pPr>
        <w:spacing w:after="0" w:line="240" w:lineRule="auto"/>
        <w:ind w:left="623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B0295" w:rsidRPr="0000301F" w:rsidRDefault="003E7D99" w:rsidP="00654733">
      <w:pPr>
        <w:spacing w:after="0" w:line="240" w:lineRule="auto"/>
        <w:ind w:left="623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</w:t>
      </w:r>
      <w:r w:rsidR="009464F6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Приложение № </w:t>
      </w:r>
      <w:r w:rsidR="00654733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EC6899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 </w:t>
      </w:r>
      <w:r w:rsidR="00EF2B3F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Договору </w:t>
      </w:r>
      <w:r w:rsidR="00F2296C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EC6899" w:rsidRPr="0000301F" w:rsidRDefault="003E7D99" w:rsidP="00654733">
      <w:pPr>
        <w:spacing w:after="0" w:line="240" w:lineRule="auto"/>
        <w:ind w:left="623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</w:t>
      </w:r>
      <w:r w:rsidR="00F2296C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EC6899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>№</w:t>
      </w:r>
      <w:r w:rsidR="00A76C61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4C9B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B13B6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>от</w:t>
      </w:r>
      <w:proofErr w:type="gramEnd"/>
      <w:r w:rsidR="008B13B6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D2D1F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76C61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EC6899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 w:rsidR="00F73DD9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мая </w:t>
      </w:r>
      <w:r w:rsidR="00A76C61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>2026</w:t>
      </w:r>
      <w:r w:rsidR="00EC6899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:rsidR="003E7D99" w:rsidRPr="0000301F" w:rsidRDefault="003E7D99" w:rsidP="00654733">
      <w:pPr>
        <w:spacing w:after="0" w:line="240" w:lineRule="auto"/>
        <w:ind w:left="623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E7D99" w:rsidRPr="0000301F" w:rsidRDefault="003E7D99" w:rsidP="003E7D9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301F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3E7D99" w:rsidRPr="0000301F" w:rsidRDefault="003E7D99" w:rsidP="003E7D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 xml:space="preserve">Директор ГБУ ДО «ДШИ г. Пугачева </w:t>
      </w:r>
    </w:p>
    <w:p w:rsidR="003E7D99" w:rsidRPr="0000301F" w:rsidRDefault="003E7D99" w:rsidP="003E7D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Саратовской области»</w:t>
      </w:r>
    </w:p>
    <w:p w:rsidR="003E7D99" w:rsidRPr="0000301F" w:rsidRDefault="003E7D99" w:rsidP="003E7D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 xml:space="preserve">____________ А.В. </w:t>
      </w:r>
      <w:proofErr w:type="spellStart"/>
      <w:r w:rsidRPr="0000301F">
        <w:rPr>
          <w:rFonts w:ascii="Times New Roman" w:hAnsi="Times New Roman" w:cs="Times New Roman"/>
          <w:sz w:val="24"/>
          <w:szCs w:val="24"/>
        </w:rPr>
        <w:t>Попонов</w:t>
      </w:r>
      <w:proofErr w:type="spellEnd"/>
    </w:p>
    <w:p w:rsidR="00EC6899" w:rsidRPr="0000301F" w:rsidRDefault="00EC6899" w:rsidP="00F51627">
      <w:pPr>
        <w:spacing w:after="0" w:line="240" w:lineRule="auto"/>
        <w:ind w:left="652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1627" w:rsidRPr="0000301F" w:rsidRDefault="00F51627" w:rsidP="008B4A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647E" w:rsidRPr="0000301F" w:rsidRDefault="003A647E" w:rsidP="003A647E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0301F">
        <w:rPr>
          <w:rFonts w:ascii="Times New Roman" w:hAnsi="Times New Roman" w:cs="Times New Roman"/>
          <w:b/>
          <w:bCs/>
          <w:caps/>
          <w:sz w:val="24"/>
          <w:szCs w:val="24"/>
        </w:rPr>
        <w:t>Техническое задание</w:t>
      </w:r>
    </w:p>
    <w:p w:rsidR="003A647E" w:rsidRPr="0000301F" w:rsidRDefault="001002DE" w:rsidP="003A647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30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оказание услуг по </w:t>
      </w:r>
      <w:r w:rsidRPr="0000301F">
        <w:rPr>
          <w:rFonts w:ascii="Times New Roman" w:eastAsia="Times New Roman" w:hAnsi="Times New Roman" w:cs="Times New Roman"/>
          <w:b/>
          <w:sz w:val="24"/>
          <w:szCs w:val="24"/>
        </w:rPr>
        <w:t>размещению рекламно-информационных материалов на радио.</w:t>
      </w:r>
    </w:p>
    <w:p w:rsidR="003A647E" w:rsidRPr="0000301F" w:rsidRDefault="003A647E" w:rsidP="003A647E">
      <w:pPr>
        <w:pStyle w:val="ae"/>
        <w:numPr>
          <w:ilvl w:val="0"/>
          <w:numId w:val="17"/>
        </w:numPr>
        <w:spacing w:after="0"/>
        <w:ind w:left="0"/>
        <w:jc w:val="center"/>
        <w:rPr>
          <w:b/>
        </w:rPr>
      </w:pPr>
      <w:r w:rsidRPr="0000301F">
        <w:rPr>
          <w:b/>
        </w:rPr>
        <w:t>Общая информация.</w:t>
      </w:r>
    </w:p>
    <w:p w:rsidR="0088632D" w:rsidRPr="0000301F" w:rsidRDefault="003A647E" w:rsidP="0088632D">
      <w:pPr>
        <w:widowControl w:val="0"/>
        <w:autoSpaceDE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1.1. Заказчик: Государственное бюджетное учреждение дополнительного образования «Детская школа искусств г. Пугачева Саратовской области»;</w:t>
      </w:r>
    </w:p>
    <w:p w:rsidR="001002DE" w:rsidRPr="0000301F" w:rsidRDefault="003A647E" w:rsidP="0088632D">
      <w:pPr>
        <w:widowControl w:val="0"/>
        <w:autoSpaceDE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1.2. Краткие характеристики выполняемых работ, оказываемых услуг: </w:t>
      </w:r>
      <w:r w:rsidR="001002DE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оказание услуг по размещению </w:t>
      </w:r>
      <w:r w:rsidR="008E6EC8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>рекламно-информационных материалов на радио.</w:t>
      </w:r>
    </w:p>
    <w:p w:rsidR="009D3D7C" w:rsidRPr="0000301F" w:rsidRDefault="003A647E" w:rsidP="00253D7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 xml:space="preserve">ОКДП2: </w:t>
      </w:r>
      <w:hyperlink r:id="rId12" w:history="1">
        <w:r w:rsidR="003A5CC7" w:rsidRPr="0000301F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60.10</w:t>
        </w:r>
      </w:hyperlink>
      <w:r w:rsidR="002B783B" w:rsidRPr="0000301F">
        <w:rPr>
          <w:rStyle w:val="a9"/>
          <w:rFonts w:ascii="Times New Roman" w:hAnsi="Times New Roman" w:cs="Times New Roman"/>
          <w:color w:val="000000" w:themeColor="text1"/>
          <w:sz w:val="24"/>
          <w:szCs w:val="24"/>
          <w:u w:val="none"/>
        </w:rPr>
        <w:t>.30.000</w:t>
      </w:r>
      <w:r w:rsidR="003A5CC7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B783B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3A5CC7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13" w:history="1">
        <w:r w:rsidR="002B783B" w:rsidRPr="0000301F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Размещение</w:t>
        </w:r>
      </w:hyperlink>
      <w:r w:rsidR="002B783B" w:rsidRPr="0000301F">
        <w:rPr>
          <w:rStyle w:val="a9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рекламы на радиоканалах.</w:t>
      </w:r>
    </w:p>
    <w:p w:rsidR="001002DE" w:rsidRPr="0000301F" w:rsidRDefault="001002DE" w:rsidP="00A76C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lastRenderedPageBreak/>
        <w:t>1.3</w:t>
      </w:r>
      <w:r w:rsidR="009D3D7C" w:rsidRPr="0000301F">
        <w:rPr>
          <w:rFonts w:ascii="Times New Roman" w:hAnsi="Times New Roman" w:cs="Times New Roman"/>
          <w:sz w:val="24"/>
          <w:szCs w:val="24"/>
        </w:rPr>
        <w:t>.</w:t>
      </w:r>
      <w:r w:rsidR="0088632D" w:rsidRPr="0000301F">
        <w:rPr>
          <w:rFonts w:ascii="Times New Roman" w:hAnsi="Times New Roman" w:cs="Times New Roman"/>
          <w:sz w:val="24"/>
          <w:szCs w:val="24"/>
        </w:rPr>
        <w:t xml:space="preserve"> </w:t>
      </w:r>
      <w:r w:rsidR="003A647E" w:rsidRPr="0000301F">
        <w:rPr>
          <w:rFonts w:ascii="Times New Roman" w:hAnsi="Times New Roman" w:cs="Times New Roman"/>
          <w:sz w:val="24"/>
          <w:szCs w:val="24"/>
        </w:rPr>
        <w:t>Срок оказания услуг</w:t>
      </w:r>
      <w:proofErr w:type="gramStart"/>
      <w:r w:rsidR="003A647E" w:rsidRPr="0000301F">
        <w:rPr>
          <w:rFonts w:ascii="Times New Roman" w:hAnsi="Times New Roman" w:cs="Times New Roman"/>
          <w:sz w:val="24"/>
          <w:szCs w:val="24"/>
        </w:rPr>
        <w:t xml:space="preserve">: </w:t>
      </w:r>
      <w:r w:rsidR="00A76C61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A76C61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этап: </w:t>
      </w:r>
      <w:r w:rsidR="00A76C61" w:rsidRPr="0000301F">
        <w:rPr>
          <w:rFonts w:ascii="Times New Roman" w:hAnsi="Times New Roman" w:cs="Times New Roman"/>
          <w:bCs/>
          <w:color w:val="000000"/>
          <w:sz w:val="24"/>
          <w:szCs w:val="24"/>
        </w:rPr>
        <w:t>С 01.06.2026г. по 14.06.2026г.,  2 этап: С 17.08.2026г. по 30.08.2026г.</w:t>
      </w:r>
      <w:r w:rsidR="00A76C61" w:rsidRPr="00003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D7C" w:rsidRPr="0000301F" w:rsidRDefault="00B572C0" w:rsidP="009D3D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01F">
        <w:rPr>
          <w:rFonts w:ascii="Times New Roman" w:hAnsi="Times New Roman" w:cs="Times New Roman"/>
          <w:b/>
          <w:sz w:val="24"/>
          <w:szCs w:val="24"/>
        </w:rPr>
        <w:t>2</w:t>
      </w:r>
      <w:r w:rsidR="003A647E" w:rsidRPr="0000301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3D7C" w:rsidRPr="0000301F">
        <w:rPr>
          <w:rFonts w:ascii="Times New Roman" w:hAnsi="Times New Roman" w:cs="Times New Roman"/>
          <w:b/>
          <w:color w:val="000000"/>
          <w:sz w:val="24"/>
          <w:szCs w:val="24"/>
        </w:rPr>
        <w:t>Требование к качеству оказываемых услуг</w:t>
      </w:r>
    </w:p>
    <w:p w:rsidR="00AB7F14" w:rsidRPr="0000301F" w:rsidRDefault="001002DE" w:rsidP="00D959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="00AB7F14" w:rsidRPr="00003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</w:t>
      </w:r>
      <w:r w:rsidR="00BF1BCC" w:rsidRPr="00003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изготавливает </w:t>
      </w:r>
      <w:proofErr w:type="spellStart"/>
      <w:r w:rsidR="00BF1BCC" w:rsidRPr="0000301F">
        <w:rPr>
          <w:rFonts w:ascii="Times New Roman" w:eastAsia="Calibri" w:hAnsi="Times New Roman" w:cs="Times New Roman"/>
          <w:sz w:val="24"/>
          <w:szCs w:val="24"/>
          <w:lang w:eastAsia="en-US"/>
        </w:rPr>
        <w:t>ау</w:t>
      </w:r>
      <w:r w:rsidR="001C6502" w:rsidRPr="0000301F">
        <w:rPr>
          <w:rFonts w:ascii="Times New Roman" w:eastAsia="Calibri" w:hAnsi="Times New Roman" w:cs="Times New Roman"/>
          <w:sz w:val="24"/>
          <w:szCs w:val="24"/>
          <w:lang w:eastAsia="en-US"/>
        </w:rPr>
        <w:t>диоролик</w:t>
      </w:r>
      <w:proofErr w:type="spellEnd"/>
      <w:r w:rsidR="00BF1BCC" w:rsidRPr="00003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обеспечивает его </w:t>
      </w:r>
      <w:r w:rsidR="00AB7F14" w:rsidRPr="0000301F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003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азмещение в эфире согласно заявке Заказчика, в рамках утвержденного общего количества выходов в эфир. Заявкой Заказчика может служить согласованный обеими сторонами медиаплан. </w:t>
      </w:r>
    </w:p>
    <w:p w:rsidR="001002DE" w:rsidRPr="0000301F" w:rsidRDefault="001002DE" w:rsidP="00D959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r w:rsidR="00AB7F14" w:rsidRPr="0000301F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 п</w:t>
      </w:r>
      <w:r w:rsidRPr="0000301F">
        <w:rPr>
          <w:rFonts w:ascii="Times New Roman" w:eastAsia="Calibri" w:hAnsi="Times New Roman" w:cs="Times New Roman"/>
          <w:sz w:val="24"/>
          <w:szCs w:val="24"/>
          <w:lang w:eastAsia="en-US"/>
        </w:rPr>
        <w:t>од</w:t>
      </w:r>
      <w:r w:rsidR="00AB7F14" w:rsidRPr="0000301F">
        <w:rPr>
          <w:rFonts w:ascii="Times New Roman" w:eastAsia="Calibri" w:hAnsi="Times New Roman" w:cs="Times New Roman"/>
          <w:sz w:val="24"/>
          <w:szCs w:val="24"/>
          <w:lang w:eastAsia="en-US"/>
        </w:rPr>
        <w:t>готавливает медиаплан</w:t>
      </w:r>
      <w:r w:rsidRPr="0000301F">
        <w:rPr>
          <w:rFonts w:ascii="Times New Roman" w:eastAsia="Calibri" w:hAnsi="Times New Roman" w:cs="Times New Roman"/>
          <w:sz w:val="24"/>
          <w:szCs w:val="24"/>
          <w:lang w:eastAsia="en-US"/>
        </w:rPr>
        <w:t>, утве</w:t>
      </w:r>
      <w:r w:rsidR="00AB7F14" w:rsidRPr="0000301F">
        <w:rPr>
          <w:rFonts w:ascii="Times New Roman" w:eastAsia="Calibri" w:hAnsi="Times New Roman" w:cs="Times New Roman"/>
          <w:sz w:val="24"/>
          <w:szCs w:val="24"/>
          <w:lang w:eastAsia="en-US"/>
        </w:rPr>
        <w:t>рждает медиаплан</w:t>
      </w:r>
      <w:r w:rsidRPr="00003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Заказчиком. В случае невозможности размещения в выбранное Заказчиком время в связи с техническими перерывами на радиостанции, производится замена на размещения на аналогичное (после утверждения с Заказчиком). </w:t>
      </w:r>
    </w:p>
    <w:p w:rsidR="00E72AB1" w:rsidRPr="0000301F" w:rsidRDefault="00E72AB1" w:rsidP="00E72A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3. В случае невозможности размещения в выбранное Заказчиком время в связи с техническими</w:t>
      </w:r>
      <w:r w:rsidR="006757CE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перерывами на радиостанции, производится замена на размещения на аналогичное (посл</w:t>
      </w:r>
      <w:r w:rsidR="00BD2D1F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утверждения с Заказчиком). При этом Исполнитель прилагает подтверждающее письмо о</w:t>
      </w:r>
      <w:r w:rsidR="006757CE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проведении технического перерыва от радиостанции.</w:t>
      </w:r>
    </w:p>
    <w:p w:rsidR="00BD6E31" w:rsidRPr="0000301F" w:rsidRDefault="00BD6E31" w:rsidP="00BD6E3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4. Исполнитель обязан забронировать эфирное время на радиостанциях в соответствии с утвержденным</w:t>
      </w:r>
      <w:r w:rsidR="006757CE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медиапланом</w:t>
      </w:r>
      <w:proofErr w:type="spellEnd"/>
      <w:r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D6E31" w:rsidRPr="0000301F" w:rsidRDefault="00BD6E31" w:rsidP="00BD6E3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5. Исполнитель обязан реализовать рекламн</w:t>
      </w:r>
      <w:r w:rsidR="00D13906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кампани</w:t>
      </w:r>
      <w:r w:rsidR="00D13906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установленные сроки.</w:t>
      </w:r>
    </w:p>
    <w:p w:rsidR="00BD6E31" w:rsidRPr="0000301F" w:rsidRDefault="00D13906" w:rsidP="00E72A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Исполнитель </w:t>
      </w:r>
      <w:r w:rsidR="0068518D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обязуется к</w:t>
      </w:r>
      <w:r w:rsidR="00BD6E31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</w:t>
      </w:r>
      <w:r w:rsidR="0068518D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</w:t>
      </w:r>
      <w:r w:rsidR="00BD6E31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</w:t>
      </w:r>
      <w:r w:rsidR="0068518D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6E31" w:rsidRPr="0000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рекламной кампании на всех этапах.</w:t>
      </w:r>
    </w:p>
    <w:p w:rsidR="00AB7F14" w:rsidRPr="0000301F" w:rsidRDefault="00052DDF" w:rsidP="00D95984">
      <w:pPr>
        <w:pStyle w:val="2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030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AB7F14" w:rsidRPr="000030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Условия размещения:</w:t>
      </w:r>
    </w:p>
    <w:p w:rsidR="00052DDF" w:rsidRPr="0000301F" w:rsidRDefault="00BF1BCC" w:rsidP="00052DDF">
      <w:pPr>
        <w:pStyle w:val="af1"/>
        <w:spacing w:before="0" w:beforeAutospacing="0" w:after="0" w:afterAutospacing="0"/>
        <w:ind w:firstLine="567"/>
        <w:jc w:val="both"/>
      </w:pPr>
      <w:r w:rsidRPr="0000301F">
        <w:t xml:space="preserve">Заказчик предоставляет необходимую информацию для создания </w:t>
      </w:r>
      <w:proofErr w:type="spellStart"/>
      <w:r w:rsidRPr="0000301F">
        <w:t>аудиоролика</w:t>
      </w:r>
      <w:proofErr w:type="spellEnd"/>
      <w:r w:rsidRPr="0000301F">
        <w:t xml:space="preserve"> Исполнителю в срок не позднее 3 (трёх) рабочих дней до дня размещения.</w:t>
      </w:r>
      <w:r w:rsidR="002124D9" w:rsidRPr="0000301F">
        <w:t xml:space="preserve"> </w:t>
      </w:r>
      <w:r w:rsidRPr="0000301F">
        <w:t xml:space="preserve">Исполнитель изготавливает, согласовывает </w:t>
      </w:r>
      <w:proofErr w:type="spellStart"/>
      <w:r w:rsidRPr="0000301F">
        <w:t>аудиоролик</w:t>
      </w:r>
      <w:proofErr w:type="spellEnd"/>
      <w:r w:rsidRPr="0000301F">
        <w:t xml:space="preserve"> с Заказчиком и размещает</w:t>
      </w:r>
      <w:r w:rsidR="001E3787" w:rsidRPr="0000301F">
        <w:t xml:space="preserve"> </w:t>
      </w:r>
      <w:r w:rsidRPr="0000301F">
        <w:t>его</w:t>
      </w:r>
      <w:r w:rsidR="008E6EC8" w:rsidRPr="0000301F">
        <w:t xml:space="preserve"> в эфире радиостанции г. Пугачева. </w:t>
      </w:r>
    </w:p>
    <w:p w:rsidR="00A536AB" w:rsidRPr="0000301F" w:rsidRDefault="00F24BD0" w:rsidP="00052DDF">
      <w:pPr>
        <w:pStyle w:val="af1"/>
        <w:spacing w:before="0" w:beforeAutospacing="0" w:after="0" w:afterAutospacing="0"/>
        <w:ind w:firstLine="567"/>
        <w:jc w:val="both"/>
      </w:pPr>
      <w:r w:rsidRPr="0000301F">
        <w:t xml:space="preserve">Хронометраж </w:t>
      </w:r>
      <w:proofErr w:type="spellStart"/>
      <w:r w:rsidRPr="0000301F">
        <w:t>аудиоролика</w:t>
      </w:r>
      <w:proofErr w:type="spellEnd"/>
      <w:r w:rsidRPr="0000301F">
        <w:t>: 35</w:t>
      </w:r>
      <w:r w:rsidR="008E6EC8" w:rsidRPr="0000301F">
        <w:t xml:space="preserve"> секунд.</w:t>
      </w:r>
    </w:p>
    <w:p w:rsidR="00AB7F14" w:rsidRPr="0000301F" w:rsidRDefault="00A536AB" w:rsidP="00D95984">
      <w:pPr>
        <w:pStyle w:val="af1"/>
        <w:spacing w:before="0" w:beforeAutospacing="0" w:after="0" w:afterAutospacing="0"/>
        <w:ind w:firstLine="567"/>
      </w:pPr>
      <w:r w:rsidRPr="0000301F">
        <w:t xml:space="preserve">4. </w:t>
      </w:r>
      <w:r w:rsidR="008E6EC8" w:rsidRPr="0000301F">
        <w:rPr>
          <w:color w:val="000000"/>
        </w:rPr>
        <w:t>Периодичность размещения</w:t>
      </w:r>
      <w:r w:rsidR="00AB7F14" w:rsidRPr="0000301F">
        <w:rPr>
          <w:color w:val="000000"/>
        </w:rPr>
        <w:t xml:space="preserve">: </w:t>
      </w:r>
    </w:p>
    <w:p w:rsidR="00AB7F14" w:rsidRPr="0000301F" w:rsidRDefault="00AB7F14" w:rsidP="00D95984">
      <w:pPr>
        <w:pStyle w:val="2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030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276E62" w:rsidRPr="0000301F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2 недели в месяц </w:t>
      </w:r>
      <w:r w:rsidR="004432FB" w:rsidRPr="000030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(по 5 выходов в день) </w:t>
      </w:r>
      <w:r w:rsidR="00A536AB" w:rsidRPr="000030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утренний (07.30 - 10</w:t>
      </w:r>
      <w:r w:rsidRPr="000030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.00) и </w:t>
      </w:r>
      <w:r w:rsidR="00A536AB" w:rsidRPr="000030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дневной (14.00 - 19</w:t>
      </w:r>
      <w:r w:rsidRPr="000030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.00) </w:t>
      </w:r>
      <w:proofErr w:type="spellStart"/>
      <w:r w:rsidRPr="000030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прайм</w:t>
      </w:r>
      <w:proofErr w:type="spellEnd"/>
      <w:r w:rsidRPr="000030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-тайм</w:t>
      </w:r>
      <w:r w:rsidR="00F83C71" w:rsidRPr="000030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2124D9" w:rsidRPr="000030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83C71" w:rsidRPr="000030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перерывом не реже 2 часа,</w:t>
      </w:r>
      <w:r w:rsidR="002124D9" w:rsidRPr="000030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030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местному времени в регионе вещания</w:t>
      </w:r>
      <w:r w:rsidR="004432FB" w:rsidRPr="000030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4432FB" w:rsidRPr="0000301F">
        <w:rPr>
          <w:rFonts w:ascii="Times New Roman" w:eastAsia="Times New Roman" w:hAnsi="Times New Roman"/>
          <w:sz w:val="24"/>
          <w:szCs w:val="24"/>
          <w:lang w:eastAsia="ru-RU"/>
        </w:rPr>
        <w:t>Всего 14 дней.</w:t>
      </w:r>
    </w:p>
    <w:p w:rsidR="008E6EC8" w:rsidRPr="0000301F" w:rsidRDefault="008E6EC8" w:rsidP="008E6EC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D57" w:rsidRPr="0000301F" w:rsidRDefault="00207D57" w:rsidP="008235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72C0" w:rsidRPr="0000301F" w:rsidRDefault="00B572C0" w:rsidP="00823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7D57" w:rsidRPr="0000301F" w:rsidRDefault="00207D57" w:rsidP="00823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1CE" w:rsidRPr="0000301F" w:rsidRDefault="007671CE" w:rsidP="00823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1CE" w:rsidRPr="0000301F" w:rsidRDefault="007671CE" w:rsidP="00823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E62" w:rsidRPr="0000301F" w:rsidRDefault="00276E62" w:rsidP="00F73DD9">
      <w:pPr>
        <w:spacing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77031" w:rsidRPr="0000301F" w:rsidRDefault="00EF2B3F" w:rsidP="00530DC6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 xml:space="preserve">  Приложение № 4</w:t>
      </w:r>
      <w:r w:rsidR="006757CE" w:rsidRPr="0000301F">
        <w:rPr>
          <w:rFonts w:ascii="Times New Roman" w:hAnsi="Times New Roman" w:cs="Times New Roman"/>
          <w:sz w:val="24"/>
          <w:szCs w:val="24"/>
        </w:rPr>
        <w:t xml:space="preserve"> </w:t>
      </w:r>
      <w:r w:rsidRPr="0000301F">
        <w:rPr>
          <w:rFonts w:ascii="Times New Roman" w:hAnsi="Times New Roman" w:cs="Times New Roman"/>
          <w:sz w:val="24"/>
          <w:szCs w:val="24"/>
        </w:rPr>
        <w:t>к Договору</w:t>
      </w:r>
    </w:p>
    <w:p w:rsidR="00777031" w:rsidRPr="0000301F" w:rsidRDefault="00FE32B6" w:rsidP="00777031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 xml:space="preserve">№ </w:t>
      </w:r>
      <w:r w:rsidR="00A76C61" w:rsidRPr="0000301F">
        <w:rPr>
          <w:rFonts w:ascii="Times New Roman" w:hAnsi="Times New Roman" w:cs="Times New Roman"/>
          <w:sz w:val="24"/>
          <w:szCs w:val="24"/>
        </w:rPr>
        <w:t xml:space="preserve"> </w:t>
      </w:r>
      <w:r w:rsidRPr="0000301F">
        <w:rPr>
          <w:rFonts w:ascii="Times New Roman" w:hAnsi="Times New Roman" w:cs="Times New Roman"/>
          <w:sz w:val="24"/>
          <w:szCs w:val="24"/>
        </w:rPr>
        <w:t xml:space="preserve"> </w:t>
      </w:r>
      <w:r w:rsidR="00A76C61" w:rsidRPr="0000301F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A76C61" w:rsidRPr="0000301F">
        <w:rPr>
          <w:rFonts w:ascii="Times New Roman" w:hAnsi="Times New Roman" w:cs="Times New Roman"/>
          <w:sz w:val="24"/>
          <w:szCs w:val="24"/>
        </w:rPr>
        <w:t xml:space="preserve">«  </w:t>
      </w:r>
      <w:r w:rsidR="00F73DD9" w:rsidRPr="0000301F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F73DD9" w:rsidRPr="0000301F">
        <w:rPr>
          <w:rFonts w:ascii="Times New Roman" w:hAnsi="Times New Roman" w:cs="Times New Roman"/>
          <w:sz w:val="24"/>
          <w:szCs w:val="24"/>
        </w:rPr>
        <w:t xml:space="preserve"> мая</w:t>
      </w:r>
      <w:r w:rsidR="00777031" w:rsidRPr="0000301F">
        <w:rPr>
          <w:rFonts w:ascii="Times New Roman" w:hAnsi="Times New Roman" w:cs="Times New Roman"/>
          <w:sz w:val="24"/>
          <w:szCs w:val="24"/>
        </w:rPr>
        <w:t xml:space="preserve"> 20</w:t>
      </w:r>
      <w:r w:rsidR="00A76C61" w:rsidRPr="0000301F">
        <w:rPr>
          <w:rFonts w:ascii="Times New Roman" w:hAnsi="Times New Roman" w:cs="Times New Roman"/>
          <w:sz w:val="24"/>
          <w:szCs w:val="24"/>
        </w:rPr>
        <w:t>26</w:t>
      </w:r>
      <w:r w:rsidR="00777031" w:rsidRPr="0000301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671CE" w:rsidRPr="0000301F" w:rsidRDefault="007671CE" w:rsidP="00823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7031" w:rsidRPr="0000301F" w:rsidRDefault="00777031" w:rsidP="00D464FB">
      <w:pPr>
        <w:spacing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777031" w:rsidRPr="0000301F" w:rsidRDefault="00777031" w:rsidP="009775C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301F">
        <w:rPr>
          <w:rFonts w:ascii="Times New Roman" w:eastAsia="Times New Roman" w:hAnsi="Times New Roman" w:cs="Times New Roman"/>
          <w:sz w:val="24"/>
          <w:szCs w:val="24"/>
        </w:rPr>
        <w:t>Образец рекламного материала</w:t>
      </w:r>
    </w:p>
    <w:p w:rsidR="003B2BCF" w:rsidRPr="0000301F" w:rsidRDefault="00437CF6" w:rsidP="003B2B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Пугачевская Д</w:t>
      </w:r>
      <w:r w:rsidR="003B2BCF" w:rsidRPr="0000301F">
        <w:rPr>
          <w:rFonts w:ascii="Times New Roman" w:hAnsi="Times New Roman" w:cs="Times New Roman"/>
          <w:sz w:val="24"/>
          <w:szCs w:val="24"/>
        </w:rPr>
        <w:t>етская</w:t>
      </w:r>
      <w:r w:rsidRPr="0000301F">
        <w:rPr>
          <w:rFonts w:ascii="Times New Roman" w:hAnsi="Times New Roman" w:cs="Times New Roman"/>
          <w:sz w:val="24"/>
          <w:szCs w:val="24"/>
        </w:rPr>
        <w:t xml:space="preserve"> школа искусств </w:t>
      </w:r>
      <w:r w:rsidR="008F4BED" w:rsidRPr="0000301F">
        <w:rPr>
          <w:rFonts w:ascii="Times New Roman" w:hAnsi="Times New Roman" w:cs="Times New Roman"/>
          <w:sz w:val="24"/>
          <w:szCs w:val="24"/>
        </w:rPr>
        <w:t>объявляет</w:t>
      </w:r>
      <w:r w:rsidR="003B2BCF" w:rsidRPr="0000301F">
        <w:rPr>
          <w:rFonts w:ascii="Times New Roman" w:hAnsi="Times New Roman" w:cs="Times New Roman"/>
          <w:sz w:val="24"/>
          <w:szCs w:val="24"/>
        </w:rPr>
        <w:t xml:space="preserve"> набор учащихся</w:t>
      </w:r>
      <w:r w:rsidRPr="0000301F">
        <w:rPr>
          <w:rFonts w:ascii="Times New Roman" w:hAnsi="Times New Roman" w:cs="Times New Roman"/>
          <w:sz w:val="24"/>
          <w:szCs w:val="24"/>
        </w:rPr>
        <w:t xml:space="preserve"> на </w:t>
      </w:r>
      <w:r w:rsidR="003B2BCF" w:rsidRPr="0000301F">
        <w:rPr>
          <w:rFonts w:ascii="Times New Roman" w:hAnsi="Times New Roman" w:cs="Times New Roman"/>
          <w:sz w:val="24"/>
          <w:szCs w:val="24"/>
        </w:rPr>
        <w:t>отделения:</w:t>
      </w:r>
    </w:p>
    <w:p w:rsidR="003B2BCF" w:rsidRPr="0000301F" w:rsidRDefault="003B2BCF" w:rsidP="003B2B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«Фортепиано» и «Хоровое пение</w:t>
      </w:r>
      <w:r w:rsidR="00437CF6" w:rsidRPr="0000301F">
        <w:rPr>
          <w:rFonts w:ascii="Times New Roman" w:hAnsi="Times New Roman" w:cs="Times New Roman"/>
          <w:sz w:val="24"/>
          <w:szCs w:val="24"/>
        </w:rPr>
        <w:t xml:space="preserve">» в возрасте от 6-ти с половиной </w:t>
      </w:r>
      <w:r w:rsidRPr="0000301F">
        <w:rPr>
          <w:rFonts w:ascii="Times New Roman" w:hAnsi="Times New Roman" w:cs="Times New Roman"/>
          <w:sz w:val="24"/>
          <w:szCs w:val="24"/>
        </w:rPr>
        <w:t>до 9 лет</w:t>
      </w:r>
      <w:r w:rsidR="001801FC" w:rsidRPr="0000301F">
        <w:rPr>
          <w:rFonts w:ascii="Times New Roman" w:hAnsi="Times New Roman" w:cs="Times New Roman"/>
          <w:sz w:val="24"/>
          <w:szCs w:val="24"/>
        </w:rPr>
        <w:t>;</w:t>
      </w:r>
    </w:p>
    <w:p w:rsidR="003B2BCF" w:rsidRPr="0000301F" w:rsidRDefault="003B2BCF" w:rsidP="003B2B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«Народные</w:t>
      </w:r>
      <w:r w:rsidR="001801FC" w:rsidRPr="0000301F">
        <w:rPr>
          <w:rFonts w:ascii="Times New Roman" w:hAnsi="Times New Roman" w:cs="Times New Roman"/>
          <w:sz w:val="24"/>
          <w:szCs w:val="24"/>
        </w:rPr>
        <w:t xml:space="preserve"> инструменты» (аккордеон, баян) </w:t>
      </w:r>
      <w:r w:rsidR="000B0295" w:rsidRPr="0000301F">
        <w:rPr>
          <w:rFonts w:ascii="Times New Roman" w:hAnsi="Times New Roman" w:cs="Times New Roman"/>
          <w:sz w:val="24"/>
          <w:szCs w:val="24"/>
        </w:rPr>
        <w:t>и «</w:t>
      </w:r>
      <w:r w:rsidR="003304CB" w:rsidRPr="0000301F">
        <w:rPr>
          <w:rFonts w:ascii="Times New Roman" w:hAnsi="Times New Roman" w:cs="Times New Roman"/>
          <w:sz w:val="24"/>
          <w:szCs w:val="24"/>
        </w:rPr>
        <w:t>ду</w:t>
      </w:r>
      <w:r w:rsidRPr="0000301F">
        <w:rPr>
          <w:rFonts w:ascii="Times New Roman" w:hAnsi="Times New Roman" w:cs="Times New Roman"/>
          <w:sz w:val="24"/>
          <w:szCs w:val="24"/>
        </w:rPr>
        <w:t>ховые инструменты» (флейта, саксофон, кларнет, труба) в возрас</w:t>
      </w:r>
      <w:r w:rsidR="00437CF6" w:rsidRPr="0000301F">
        <w:rPr>
          <w:rFonts w:ascii="Times New Roman" w:hAnsi="Times New Roman" w:cs="Times New Roman"/>
          <w:sz w:val="24"/>
          <w:szCs w:val="24"/>
        </w:rPr>
        <w:t xml:space="preserve">те от 6-ти с половиной </w:t>
      </w:r>
      <w:r w:rsidR="001801FC" w:rsidRPr="0000301F">
        <w:rPr>
          <w:rFonts w:ascii="Times New Roman" w:hAnsi="Times New Roman" w:cs="Times New Roman"/>
          <w:sz w:val="24"/>
          <w:szCs w:val="24"/>
        </w:rPr>
        <w:t>до 12 лет;</w:t>
      </w:r>
    </w:p>
    <w:p w:rsidR="00437CF6" w:rsidRPr="0000301F" w:rsidRDefault="00437CF6" w:rsidP="00437C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«Живопись» от 10-ти до 12-ти лет.</w:t>
      </w:r>
    </w:p>
    <w:p w:rsidR="003B2BCF" w:rsidRPr="0000301F" w:rsidRDefault="003B2BCF" w:rsidP="003B2B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Малышей 5</w:t>
      </w:r>
      <w:r w:rsidR="00437CF6" w:rsidRPr="0000301F">
        <w:rPr>
          <w:rFonts w:ascii="Times New Roman" w:hAnsi="Times New Roman" w:cs="Times New Roman"/>
          <w:sz w:val="24"/>
          <w:szCs w:val="24"/>
        </w:rPr>
        <w:t>-ти</w:t>
      </w:r>
      <w:r w:rsidRPr="0000301F">
        <w:rPr>
          <w:rFonts w:ascii="Times New Roman" w:hAnsi="Times New Roman" w:cs="Times New Roman"/>
          <w:sz w:val="24"/>
          <w:szCs w:val="24"/>
        </w:rPr>
        <w:t>-6</w:t>
      </w:r>
      <w:r w:rsidR="00437CF6" w:rsidRPr="0000301F">
        <w:rPr>
          <w:rFonts w:ascii="Times New Roman" w:hAnsi="Times New Roman" w:cs="Times New Roman"/>
          <w:sz w:val="24"/>
          <w:szCs w:val="24"/>
        </w:rPr>
        <w:t>-ти</w:t>
      </w:r>
      <w:r w:rsidRPr="0000301F">
        <w:rPr>
          <w:rFonts w:ascii="Times New Roman" w:hAnsi="Times New Roman" w:cs="Times New Roman"/>
          <w:sz w:val="24"/>
          <w:szCs w:val="24"/>
        </w:rPr>
        <w:t xml:space="preserve"> лет </w:t>
      </w:r>
      <w:r w:rsidR="00437CF6" w:rsidRPr="0000301F">
        <w:rPr>
          <w:rFonts w:ascii="Times New Roman" w:hAnsi="Times New Roman" w:cs="Times New Roman"/>
          <w:sz w:val="24"/>
          <w:szCs w:val="24"/>
        </w:rPr>
        <w:t>приглашают</w:t>
      </w:r>
      <w:r w:rsidRPr="0000301F">
        <w:rPr>
          <w:rFonts w:ascii="Times New Roman" w:hAnsi="Times New Roman" w:cs="Times New Roman"/>
          <w:sz w:val="24"/>
          <w:szCs w:val="24"/>
        </w:rPr>
        <w:t xml:space="preserve"> на </w:t>
      </w:r>
      <w:r w:rsidR="005F5FB8" w:rsidRPr="0000301F">
        <w:rPr>
          <w:rFonts w:ascii="Times New Roman" w:hAnsi="Times New Roman" w:cs="Times New Roman"/>
          <w:sz w:val="24"/>
          <w:szCs w:val="24"/>
        </w:rPr>
        <w:t xml:space="preserve">подготовительную программу </w:t>
      </w:r>
      <w:r w:rsidRPr="0000301F">
        <w:rPr>
          <w:rFonts w:ascii="Times New Roman" w:hAnsi="Times New Roman" w:cs="Times New Roman"/>
          <w:sz w:val="24"/>
          <w:szCs w:val="24"/>
        </w:rPr>
        <w:t>«Обще</w:t>
      </w:r>
      <w:r w:rsidR="005F5FB8" w:rsidRPr="0000301F">
        <w:rPr>
          <w:rFonts w:ascii="Times New Roman" w:hAnsi="Times New Roman" w:cs="Times New Roman"/>
          <w:sz w:val="24"/>
          <w:szCs w:val="24"/>
        </w:rPr>
        <w:t xml:space="preserve">е </w:t>
      </w:r>
      <w:r w:rsidRPr="0000301F">
        <w:rPr>
          <w:rFonts w:ascii="Times New Roman" w:hAnsi="Times New Roman" w:cs="Times New Roman"/>
          <w:sz w:val="24"/>
          <w:szCs w:val="24"/>
        </w:rPr>
        <w:t>эстетическое о</w:t>
      </w:r>
      <w:r w:rsidR="005F5FB8" w:rsidRPr="0000301F">
        <w:rPr>
          <w:rFonts w:ascii="Times New Roman" w:hAnsi="Times New Roman" w:cs="Times New Roman"/>
          <w:sz w:val="24"/>
          <w:szCs w:val="24"/>
        </w:rPr>
        <w:t>бразование» на платной основе.</w:t>
      </w:r>
    </w:p>
    <w:p w:rsidR="003B2BCF" w:rsidRPr="0000301F" w:rsidRDefault="00437CF6" w:rsidP="003B2B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lastRenderedPageBreak/>
        <w:t xml:space="preserve">Заявления </w:t>
      </w:r>
      <w:r w:rsidR="003B2BCF" w:rsidRPr="0000301F">
        <w:rPr>
          <w:rFonts w:ascii="Times New Roman" w:hAnsi="Times New Roman" w:cs="Times New Roman"/>
          <w:sz w:val="24"/>
          <w:szCs w:val="24"/>
        </w:rPr>
        <w:t xml:space="preserve">принимаются по адресу: г. Пугачев ул. </w:t>
      </w:r>
      <w:proofErr w:type="spellStart"/>
      <w:r w:rsidR="003B2BCF" w:rsidRPr="0000301F">
        <w:rPr>
          <w:rFonts w:ascii="Times New Roman" w:hAnsi="Times New Roman" w:cs="Times New Roman"/>
          <w:sz w:val="24"/>
          <w:szCs w:val="24"/>
        </w:rPr>
        <w:t>Топорковская</w:t>
      </w:r>
      <w:proofErr w:type="spellEnd"/>
      <w:r w:rsidR="003B2BCF" w:rsidRPr="0000301F">
        <w:rPr>
          <w:rFonts w:ascii="Times New Roman" w:hAnsi="Times New Roman" w:cs="Times New Roman"/>
          <w:sz w:val="24"/>
          <w:szCs w:val="24"/>
        </w:rPr>
        <w:t xml:space="preserve">, 19. </w:t>
      </w:r>
    </w:p>
    <w:p w:rsidR="003B2BCF" w:rsidRPr="0000301F" w:rsidRDefault="00437CF6" w:rsidP="003B2B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 xml:space="preserve">Подробная информация - на сайте ДШИ </w:t>
      </w:r>
      <w:r w:rsidR="003B2BCF" w:rsidRPr="0000301F">
        <w:rPr>
          <w:rFonts w:ascii="Times New Roman" w:hAnsi="Times New Roman" w:cs="Times New Roman"/>
          <w:sz w:val="24"/>
          <w:szCs w:val="24"/>
        </w:rPr>
        <w:t xml:space="preserve">в разделе «Поступление» и по телефону 8(84574)2-28-74 </w:t>
      </w:r>
    </w:p>
    <w:p w:rsidR="00777031" w:rsidRPr="0000301F" w:rsidRDefault="00777031" w:rsidP="00D464FB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775C3" w:rsidRPr="0000301F" w:rsidRDefault="009775C3" w:rsidP="009775C3">
      <w:pPr>
        <w:spacing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777031" w:rsidRPr="0000301F" w:rsidRDefault="00777031" w:rsidP="009775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5C3" w:rsidRPr="0000301F" w:rsidRDefault="009775C3" w:rsidP="00D464FB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775C3" w:rsidRPr="0000301F" w:rsidRDefault="009775C3" w:rsidP="00D464FB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775C3" w:rsidRPr="0000301F" w:rsidRDefault="009775C3" w:rsidP="00D464FB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775C3" w:rsidRPr="0000301F" w:rsidRDefault="009775C3" w:rsidP="00D464FB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775C3" w:rsidRPr="0000301F" w:rsidRDefault="009775C3" w:rsidP="00D464FB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775C3" w:rsidRPr="0000301F" w:rsidRDefault="009775C3" w:rsidP="00D464FB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775C3" w:rsidRPr="0000301F" w:rsidRDefault="009775C3" w:rsidP="00D464FB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530DC6" w:rsidRPr="0000301F" w:rsidRDefault="00530DC6" w:rsidP="00D464FB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530DC6" w:rsidRPr="0000301F" w:rsidRDefault="00530DC6" w:rsidP="00D464FB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530DC6" w:rsidRPr="0000301F" w:rsidRDefault="00530DC6" w:rsidP="00D464FB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8C770D" w:rsidRPr="0000301F" w:rsidRDefault="008C770D" w:rsidP="00D464FB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F73DD9" w:rsidRPr="0000301F" w:rsidRDefault="00F73DD9" w:rsidP="00D464FB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8C770D" w:rsidRPr="0000301F" w:rsidRDefault="008C770D" w:rsidP="00D464FB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A76C61" w:rsidRPr="0000301F" w:rsidRDefault="00A76C61" w:rsidP="001C65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1B36" w:rsidRPr="0000301F" w:rsidRDefault="00D81B36" w:rsidP="001C65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5E7A" w:rsidRPr="0000301F" w:rsidRDefault="009464F6" w:rsidP="00D464FB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77031" w:rsidRPr="0000301F">
        <w:rPr>
          <w:rFonts w:ascii="Times New Roman" w:hAnsi="Times New Roman" w:cs="Times New Roman"/>
          <w:sz w:val="24"/>
          <w:szCs w:val="24"/>
        </w:rPr>
        <w:t>5</w:t>
      </w:r>
      <w:r w:rsidR="00943D03" w:rsidRPr="0000301F">
        <w:rPr>
          <w:rFonts w:ascii="Times New Roman" w:hAnsi="Times New Roman" w:cs="Times New Roman"/>
          <w:sz w:val="24"/>
          <w:szCs w:val="24"/>
        </w:rPr>
        <w:t xml:space="preserve"> </w:t>
      </w:r>
      <w:r w:rsidR="00B45E7A" w:rsidRPr="0000301F">
        <w:rPr>
          <w:rFonts w:ascii="Times New Roman" w:hAnsi="Times New Roman" w:cs="Times New Roman"/>
          <w:sz w:val="24"/>
          <w:szCs w:val="24"/>
        </w:rPr>
        <w:t xml:space="preserve">к </w:t>
      </w:r>
      <w:r w:rsidR="000B0F94" w:rsidRPr="0000301F">
        <w:rPr>
          <w:rFonts w:ascii="Times New Roman" w:hAnsi="Times New Roman" w:cs="Times New Roman"/>
          <w:sz w:val="24"/>
          <w:szCs w:val="24"/>
        </w:rPr>
        <w:t>Договору</w:t>
      </w:r>
    </w:p>
    <w:p w:rsidR="00B45E7A" w:rsidRPr="0000301F" w:rsidRDefault="00A76C61" w:rsidP="00D464FB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 xml:space="preserve">№   </w:t>
      </w:r>
      <w:r w:rsidR="00B45E7A" w:rsidRPr="0000301F"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 w:rsidR="00B45E7A" w:rsidRPr="0000301F">
        <w:rPr>
          <w:rFonts w:ascii="Times New Roman" w:hAnsi="Times New Roman" w:cs="Times New Roman"/>
          <w:sz w:val="24"/>
          <w:szCs w:val="24"/>
        </w:rPr>
        <w:t>«</w:t>
      </w:r>
      <w:r w:rsidRPr="0000301F">
        <w:rPr>
          <w:rFonts w:ascii="Times New Roman" w:hAnsi="Times New Roman" w:cs="Times New Roman"/>
          <w:sz w:val="24"/>
          <w:szCs w:val="24"/>
        </w:rPr>
        <w:t xml:space="preserve">  </w:t>
      </w:r>
      <w:r w:rsidR="00B45E7A" w:rsidRPr="0000301F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F73DD9" w:rsidRPr="0000301F">
        <w:rPr>
          <w:rFonts w:ascii="Times New Roman" w:hAnsi="Times New Roman" w:cs="Times New Roman"/>
          <w:sz w:val="24"/>
          <w:szCs w:val="24"/>
        </w:rPr>
        <w:t xml:space="preserve"> мая</w:t>
      </w:r>
      <w:r w:rsidR="00B45E7A" w:rsidRPr="0000301F">
        <w:rPr>
          <w:rFonts w:ascii="Times New Roman" w:hAnsi="Times New Roman" w:cs="Times New Roman"/>
          <w:sz w:val="24"/>
          <w:szCs w:val="24"/>
        </w:rPr>
        <w:t xml:space="preserve"> 20</w:t>
      </w:r>
      <w:r w:rsidRPr="0000301F">
        <w:rPr>
          <w:rFonts w:ascii="Times New Roman" w:hAnsi="Times New Roman" w:cs="Times New Roman"/>
          <w:sz w:val="24"/>
          <w:szCs w:val="24"/>
        </w:rPr>
        <w:t>26</w:t>
      </w:r>
      <w:r w:rsidR="00B45E7A" w:rsidRPr="0000301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64FB" w:rsidRPr="0000301F" w:rsidRDefault="00D464FB" w:rsidP="00B45E7A">
      <w:pPr>
        <w:pStyle w:val="af0"/>
      </w:pPr>
    </w:p>
    <w:p w:rsidR="00B45E7A" w:rsidRPr="0000301F" w:rsidRDefault="00B45E7A" w:rsidP="00B45E7A">
      <w:pPr>
        <w:pStyle w:val="af0"/>
      </w:pPr>
      <w:r w:rsidRPr="0000301F">
        <w:t>Акт сдачи-приемки оказанных услуг</w:t>
      </w:r>
    </w:p>
    <w:p w:rsidR="00B45E7A" w:rsidRPr="0000301F" w:rsidRDefault="00B45E7A" w:rsidP="00B45E7A">
      <w:pPr>
        <w:pStyle w:val="af0"/>
      </w:pPr>
    </w:p>
    <w:p w:rsidR="00B45E7A" w:rsidRPr="0000301F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 xml:space="preserve">г. Пугачев                                                                                                               </w:t>
      </w:r>
      <w:r w:rsidR="00A76C61" w:rsidRPr="0000301F">
        <w:rPr>
          <w:rFonts w:ascii="Times New Roman" w:hAnsi="Times New Roman" w:cs="Times New Roman"/>
          <w:sz w:val="24"/>
          <w:szCs w:val="24"/>
        </w:rPr>
        <w:t>"___" _________ 2026</w:t>
      </w:r>
      <w:r w:rsidR="000B0F94" w:rsidRPr="0000301F">
        <w:rPr>
          <w:rFonts w:ascii="Times New Roman" w:hAnsi="Times New Roman" w:cs="Times New Roman"/>
          <w:sz w:val="24"/>
          <w:szCs w:val="24"/>
        </w:rPr>
        <w:t xml:space="preserve"> </w:t>
      </w:r>
      <w:r w:rsidRPr="0000301F">
        <w:rPr>
          <w:rFonts w:ascii="Times New Roman" w:hAnsi="Times New Roman" w:cs="Times New Roman"/>
          <w:sz w:val="24"/>
          <w:szCs w:val="24"/>
        </w:rPr>
        <w:t>г.</w:t>
      </w:r>
    </w:p>
    <w:p w:rsidR="00B45E7A" w:rsidRPr="0000301F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444F" w:rsidRPr="0000301F" w:rsidRDefault="009A444F" w:rsidP="009A44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b/>
          <w:color w:val="000000"/>
          <w:sz w:val="24"/>
          <w:szCs w:val="24"/>
        </w:rPr>
        <w:t>Государственное бюджетное учреждение дополнительного образования «Детская школа искусств г. Пугачева Саратовской области»</w:t>
      </w:r>
      <w:r w:rsidRPr="0000301F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  в лице директора </w:t>
      </w:r>
      <w:proofErr w:type="spellStart"/>
      <w:r w:rsidRPr="0000301F">
        <w:rPr>
          <w:rFonts w:ascii="Times New Roman" w:hAnsi="Times New Roman" w:cs="Times New Roman"/>
          <w:sz w:val="24"/>
          <w:szCs w:val="24"/>
        </w:rPr>
        <w:t>Попонова</w:t>
      </w:r>
      <w:proofErr w:type="spellEnd"/>
      <w:r w:rsidRPr="0000301F">
        <w:rPr>
          <w:rFonts w:ascii="Times New Roman" w:hAnsi="Times New Roman" w:cs="Times New Roman"/>
          <w:sz w:val="24"/>
          <w:szCs w:val="24"/>
        </w:rPr>
        <w:t xml:space="preserve"> Александра Владимировича, действующего на основании Устава  с одной сто</w:t>
      </w:r>
      <w:r w:rsidR="00FE32B6" w:rsidRPr="0000301F">
        <w:rPr>
          <w:rFonts w:ascii="Times New Roman" w:hAnsi="Times New Roman" w:cs="Times New Roman"/>
          <w:sz w:val="24"/>
          <w:szCs w:val="24"/>
        </w:rPr>
        <w:t>роны, и</w:t>
      </w:r>
      <w:r w:rsidR="00FE32B6" w:rsidRPr="0000301F">
        <w:rPr>
          <w:rFonts w:ascii="Times New Roman" w:hAnsi="Times New Roman" w:cs="Times New Roman"/>
          <w:color w:val="00000A"/>
          <w:sz w:val="24"/>
          <w:szCs w:val="24"/>
        </w:rPr>
        <w:t xml:space="preserve"> Общество с ограниченной ответственностью «Диапазон 64 ФМ»</w:t>
      </w:r>
      <w:r w:rsidRPr="0000301F">
        <w:rPr>
          <w:rFonts w:ascii="Times New Roman" w:hAnsi="Times New Roman" w:cs="Times New Roman"/>
          <w:sz w:val="24"/>
          <w:szCs w:val="24"/>
        </w:rPr>
        <w:t>, именуемое в дальней</w:t>
      </w:r>
      <w:r w:rsidR="00FE32B6" w:rsidRPr="0000301F">
        <w:rPr>
          <w:rFonts w:ascii="Times New Roman" w:hAnsi="Times New Roman" w:cs="Times New Roman"/>
          <w:sz w:val="24"/>
          <w:szCs w:val="24"/>
        </w:rPr>
        <w:t xml:space="preserve">шем «Исполнитель», в лице </w:t>
      </w:r>
      <w:r w:rsidR="00FE32B6" w:rsidRPr="0000301F">
        <w:rPr>
          <w:rFonts w:ascii="Times New Roman" w:hAnsi="Times New Roman" w:cs="Times New Roman"/>
          <w:color w:val="00000A"/>
          <w:sz w:val="24"/>
          <w:szCs w:val="24"/>
        </w:rPr>
        <w:t xml:space="preserve">директора </w:t>
      </w:r>
      <w:proofErr w:type="spellStart"/>
      <w:r w:rsidR="00FE32B6" w:rsidRPr="0000301F">
        <w:rPr>
          <w:rFonts w:ascii="Times New Roman" w:hAnsi="Times New Roman" w:cs="Times New Roman"/>
          <w:color w:val="00000A"/>
          <w:sz w:val="24"/>
          <w:szCs w:val="24"/>
        </w:rPr>
        <w:t>Челноковой</w:t>
      </w:r>
      <w:proofErr w:type="spellEnd"/>
      <w:r w:rsidR="00FE32B6" w:rsidRPr="0000301F">
        <w:rPr>
          <w:rFonts w:ascii="Times New Roman" w:hAnsi="Times New Roman" w:cs="Times New Roman"/>
          <w:color w:val="00000A"/>
          <w:sz w:val="24"/>
          <w:szCs w:val="24"/>
        </w:rPr>
        <w:t xml:space="preserve"> Ирины Евгеньевны</w:t>
      </w:r>
      <w:r w:rsidRPr="0000301F">
        <w:rPr>
          <w:rFonts w:ascii="Times New Roman" w:hAnsi="Times New Roman" w:cs="Times New Roman"/>
          <w:sz w:val="24"/>
          <w:szCs w:val="24"/>
        </w:rPr>
        <w:t>, действующего на основа</w:t>
      </w:r>
      <w:r w:rsidR="00FE32B6" w:rsidRPr="0000301F">
        <w:rPr>
          <w:rFonts w:ascii="Times New Roman" w:hAnsi="Times New Roman" w:cs="Times New Roman"/>
          <w:sz w:val="24"/>
          <w:szCs w:val="24"/>
        </w:rPr>
        <w:t>нии Устава</w:t>
      </w:r>
      <w:r w:rsidRPr="0000301F">
        <w:rPr>
          <w:rFonts w:ascii="Times New Roman" w:hAnsi="Times New Roman" w:cs="Times New Roman"/>
          <w:sz w:val="24"/>
          <w:szCs w:val="24"/>
        </w:rPr>
        <w:t>,</w:t>
      </w:r>
      <w:r w:rsidR="000F14F8" w:rsidRPr="0000301F">
        <w:rPr>
          <w:rFonts w:ascii="Times New Roman" w:hAnsi="Times New Roman" w:cs="Times New Roman"/>
          <w:sz w:val="24"/>
          <w:szCs w:val="24"/>
        </w:rPr>
        <w:t xml:space="preserve"> </w:t>
      </w:r>
      <w:r w:rsidRPr="0000301F">
        <w:rPr>
          <w:rFonts w:ascii="Times New Roman" w:hAnsi="Times New Roman" w:cs="Times New Roman"/>
          <w:sz w:val="24"/>
          <w:szCs w:val="24"/>
        </w:rPr>
        <w:t>с  другой  стороны,  вместе  именуемые  «Стороны»,  составили настоящий акт</w:t>
      </w:r>
      <w:r w:rsidR="000F14F8" w:rsidRPr="0000301F">
        <w:rPr>
          <w:rFonts w:ascii="Times New Roman" w:hAnsi="Times New Roman" w:cs="Times New Roman"/>
          <w:sz w:val="24"/>
          <w:szCs w:val="24"/>
        </w:rPr>
        <w:t xml:space="preserve"> </w:t>
      </w:r>
      <w:r w:rsidRPr="0000301F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B45E7A" w:rsidRPr="0000301F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5E7A" w:rsidRPr="0000301F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1. В соответствии с</w:t>
      </w:r>
      <w:r w:rsidR="000B0F94" w:rsidRPr="0000301F">
        <w:rPr>
          <w:rFonts w:ascii="Times New Roman" w:hAnsi="Times New Roman" w:cs="Times New Roman"/>
          <w:sz w:val="24"/>
          <w:szCs w:val="24"/>
        </w:rPr>
        <w:t xml:space="preserve"> Договором №</w:t>
      </w:r>
      <w:r w:rsidR="00A76C61" w:rsidRPr="0000301F">
        <w:rPr>
          <w:rFonts w:ascii="Times New Roman" w:hAnsi="Times New Roman" w:cs="Times New Roman"/>
          <w:sz w:val="24"/>
          <w:szCs w:val="24"/>
        </w:rPr>
        <w:t xml:space="preserve">     </w:t>
      </w:r>
      <w:r w:rsidR="00FE32B6" w:rsidRPr="000030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3DD9" w:rsidRPr="0000301F">
        <w:rPr>
          <w:rFonts w:ascii="Times New Roman" w:hAnsi="Times New Roman" w:cs="Times New Roman"/>
          <w:sz w:val="24"/>
          <w:szCs w:val="24"/>
        </w:rPr>
        <w:t xml:space="preserve">от </w:t>
      </w:r>
      <w:r w:rsidR="00A76C61" w:rsidRPr="0000301F">
        <w:rPr>
          <w:rFonts w:ascii="Times New Roman" w:hAnsi="Times New Roman" w:cs="Times New Roman"/>
          <w:sz w:val="24"/>
          <w:szCs w:val="24"/>
        </w:rPr>
        <w:t xml:space="preserve"> </w:t>
      </w:r>
      <w:r w:rsidR="00F73DD9" w:rsidRPr="0000301F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A76C61" w:rsidRPr="0000301F">
        <w:rPr>
          <w:rFonts w:ascii="Times New Roman" w:hAnsi="Times New Roman" w:cs="Times New Roman"/>
          <w:sz w:val="24"/>
          <w:szCs w:val="24"/>
        </w:rPr>
        <w:t xml:space="preserve"> </w:t>
      </w:r>
      <w:r w:rsidRPr="0000301F">
        <w:rPr>
          <w:rFonts w:ascii="Times New Roman" w:hAnsi="Times New Roman" w:cs="Times New Roman"/>
          <w:sz w:val="24"/>
          <w:szCs w:val="24"/>
        </w:rPr>
        <w:t xml:space="preserve"> 20</w:t>
      </w:r>
      <w:r w:rsidR="00A76C61" w:rsidRPr="0000301F">
        <w:rPr>
          <w:rFonts w:ascii="Times New Roman" w:hAnsi="Times New Roman" w:cs="Times New Roman"/>
          <w:sz w:val="24"/>
          <w:szCs w:val="24"/>
        </w:rPr>
        <w:t>26</w:t>
      </w:r>
      <w:r w:rsidR="000B0F94" w:rsidRPr="0000301F">
        <w:rPr>
          <w:rFonts w:ascii="Times New Roman" w:hAnsi="Times New Roman" w:cs="Times New Roman"/>
          <w:sz w:val="24"/>
          <w:szCs w:val="24"/>
        </w:rPr>
        <w:t xml:space="preserve"> </w:t>
      </w:r>
      <w:r w:rsidRPr="0000301F">
        <w:rPr>
          <w:rFonts w:ascii="Times New Roman" w:hAnsi="Times New Roman" w:cs="Times New Roman"/>
          <w:sz w:val="24"/>
          <w:szCs w:val="24"/>
        </w:rPr>
        <w:t>г.</w:t>
      </w:r>
      <w:r w:rsidR="000B0F94" w:rsidRPr="0000301F">
        <w:rPr>
          <w:rFonts w:ascii="Times New Roman" w:hAnsi="Times New Roman" w:cs="Times New Roman"/>
          <w:sz w:val="24"/>
          <w:szCs w:val="24"/>
        </w:rPr>
        <w:t xml:space="preserve"> </w:t>
      </w:r>
      <w:r w:rsidRPr="0000301F">
        <w:rPr>
          <w:rFonts w:ascii="Times New Roman" w:hAnsi="Times New Roman" w:cs="Times New Roman"/>
          <w:sz w:val="24"/>
          <w:szCs w:val="24"/>
        </w:rPr>
        <w:t xml:space="preserve">Исполнитель оказал свои </w:t>
      </w:r>
      <w:r w:rsidR="009775C3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</w:t>
      </w:r>
      <w:r w:rsidR="009775C3" w:rsidRPr="0000301F">
        <w:rPr>
          <w:rFonts w:ascii="Times New Roman" w:hAnsi="Times New Roman" w:cs="Times New Roman"/>
          <w:sz w:val="24"/>
          <w:szCs w:val="24"/>
        </w:rPr>
        <w:t xml:space="preserve">по размещению звуковой рекламы на радио </w:t>
      </w:r>
      <w:r w:rsidR="009775C3" w:rsidRPr="0000301F">
        <w:rPr>
          <w:rFonts w:ascii="Times New Roman" w:hAnsi="Times New Roman" w:cs="Times New Roman"/>
          <w:color w:val="000000" w:themeColor="text1"/>
          <w:sz w:val="24"/>
          <w:szCs w:val="24"/>
        </w:rPr>
        <w:t>для нужд Государственного бюджетного учреждения дополнительного образования «Детская школа искусств города Пугачева Саратовской области»</w:t>
      </w:r>
      <w:r w:rsidR="000B0F94" w:rsidRPr="0000301F">
        <w:rPr>
          <w:rFonts w:ascii="Times New Roman" w:hAnsi="Times New Roman" w:cs="Times New Roman"/>
          <w:sz w:val="24"/>
          <w:szCs w:val="24"/>
        </w:rPr>
        <w:t xml:space="preserve">, а </w:t>
      </w:r>
      <w:r w:rsidRPr="0000301F">
        <w:rPr>
          <w:rFonts w:ascii="Times New Roman" w:hAnsi="Times New Roman" w:cs="Times New Roman"/>
          <w:sz w:val="24"/>
          <w:szCs w:val="24"/>
        </w:rPr>
        <w:t>имен</w:t>
      </w:r>
      <w:r w:rsidRPr="0000301F">
        <w:rPr>
          <w:rFonts w:ascii="Times New Roman" w:hAnsi="Times New Roman" w:cs="Times New Roman"/>
          <w:sz w:val="24"/>
          <w:szCs w:val="24"/>
        </w:rPr>
        <w:lastRenderedPageBreak/>
        <w:t>но:_____________</w:t>
      </w:r>
      <w:r w:rsidR="00253D77" w:rsidRPr="0000301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30DC6" w:rsidRPr="0000301F">
        <w:rPr>
          <w:rFonts w:ascii="Times New Roman" w:hAnsi="Times New Roman" w:cs="Times New Roman"/>
          <w:sz w:val="24"/>
          <w:szCs w:val="24"/>
        </w:rPr>
        <w:t>___________________</w:t>
      </w:r>
    </w:p>
    <w:p w:rsidR="00B45E7A" w:rsidRPr="0000301F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45E7A" w:rsidRPr="0000301F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45E7A" w:rsidRPr="0000301F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5E7A" w:rsidRPr="0000301F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2. Фактическое количество и качество оказанных услуг соответствует (не соответствует)</w:t>
      </w:r>
      <w:r w:rsidR="000B0F94" w:rsidRPr="0000301F">
        <w:rPr>
          <w:rFonts w:ascii="Times New Roman" w:hAnsi="Times New Roman" w:cs="Times New Roman"/>
          <w:sz w:val="24"/>
          <w:szCs w:val="24"/>
        </w:rPr>
        <w:t xml:space="preserve"> </w:t>
      </w:r>
      <w:r w:rsidRPr="0000301F">
        <w:rPr>
          <w:rFonts w:ascii="Times New Roman" w:hAnsi="Times New Roman" w:cs="Times New Roman"/>
          <w:sz w:val="24"/>
          <w:szCs w:val="24"/>
        </w:rPr>
        <w:t xml:space="preserve">требованиям </w:t>
      </w:r>
      <w:r w:rsidR="000B0F94" w:rsidRPr="0000301F">
        <w:rPr>
          <w:rFonts w:ascii="Times New Roman" w:hAnsi="Times New Roman" w:cs="Times New Roman"/>
          <w:sz w:val="24"/>
          <w:szCs w:val="24"/>
        </w:rPr>
        <w:t>Договора</w:t>
      </w:r>
      <w:r w:rsidRPr="0000301F">
        <w:rPr>
          <w:rFonts w:ascii="Times New Roman" w:hAnsi="Times New Roman" w:cs="Times New Roman"/>
          <w:sz w:val="24"/>
          <w:szCs w:val="24"/>
        </w:rPr>
        <w:t>:</w:t>
      </w:r>
    </w:p>
    <w:p w:rsidR="00B45E7A" w:rsidRPr="0000301F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45E7A" w:rsidRPr="0000301F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45E7A" w:rsidRPr="0000301F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45E7A" w:rsidRPr="0000301F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5E7A" w:rsidRPr="0000301F" w:rsidRDefault="00B45E7A" w:rsidP="009A44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 xml:space="preserve">3. Срок оказания услуг согласно условиям </w:t>
      </w:r>
      <w:r w:rsidR="000B0F94" w:rsidRPr="0000301F">
        <w:rPr>
          <w:rFonts w:ascii="Times New Roman" w:hAnsi="Times New Roman" w:cs="Times New Roman"/>
          <w:sz w:val="24"/>
          <w:szCs w:val="24"/>
        </w:rPr>
        <w:t>Договора</w:t>
      </w:r>
      <w:r w:rsidRPr="0000301F">
        <w:rPr>
          <w:rFonts w:ascii="Times New Roman" w:hAnsi="Times New Roman" w:cs="Times New Roman"/>
          <w:sz w:val="24"/>
          <w:szCs w:val="24"/>
        </w:rPr>
        <w:t xml:space="preserve"> установлен </w:t>
      </w:r>
      <w:proofErr w:type="gramStart"/>
      <w:r w:rsidRPr="0000301F">
        <w:rPr>
          <w:rFonts w:ascii="Times New Roman" w:hAnsi="Times New Roman" w:cs="Times New Roman"/>
          <w:sz w:val="24"/>
          <w:szCs w:val="24"/>
        </w:rPr>
        <w:t>«</w:t>
      </w:r>
      <w:r w:rsidR="00A76C61" w:rsidRPr="0000301F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 w:rsidR="00A76C61" w:rsidRPr="0000301F">
        <w:rPr>
          <w:rFonts w:ascii="Times New Roman" w:hAnsi="Times New Roman" w:cs="Times New Roman"/>
          <w:sz w:val="24"/>
          <w:szCs w:val="24"/>
        </w:rPr>
        <w:t xml:space="preserve">  </w:t>
      </w:r>
      <w:r w:rsidR="008F4BED" w:rsidRPr="0000301F">
        <w:rPr>
          <w:rFonts w:ascii="Times New Roman" w:hAnsi="Times New Roman" w:cs="Times New Roman"/>
          <w:sz w:val="24"/>
          <w:szCs w:val="24"/>
        </w:rPr>
        <w:t xml:space="preserve"> </w:t>
      </w:r>
      <w:r w:rsidRPr="0000301F">
        <w:rPr>
          <w:rFonts w:ascii="Times New Roman" w:hAnsi="Times New Roman" w:cs="Times New Roman"/>
          <w:sz w:val="24"/>
          <w:szCs w:val="24"/>
        </w:rPr>
        <w:t>20</w:t>
      </w:r>
      <w:r w:rsidR="00A76C61" w:rsidRPr="0000301F">
        <w:rPr>
          <w:rFonts w:ascii="Times New Roman" w:hAnsi="Times New Roman" w:cs="Times New Roman"/>
          <w:sz w:val="24"/>
          <w:szCs w:val="24"/>
        </w:rPr>
        <w:t>26</w:t>
      </w:r>
      <w:r w:rsidR="000B0F94" w:rsidRPr="0000301F">
        <w:rPr>
          <w:rFonts w:ascii="Times New Roman" w:hAnsi="Times New Roman" w:cs="Times New Roman"/>
          <w:sz w:val="24"/>
          <w:szCs w:val="24"/>
        </w:rPr>
        <w:t xml:space="preserve"> </w:t>
      </w:r>
      <w:r w:rsidRPr="0000301F">
        <w:rPr>
          <w:rFonts w:ascii="Times New Roman" w:hAnsi="Times New Roman" w:cs="Times New Roman"/>
          <w:sz w:val="24"/>
          <w:szCs w:val="24"/>
        </w:rPr>
        <w:t>г., фактически услуги оказаны «__</w:t>
      </w:r>
      <w:r w:rsidR="009A444F" w:rsidRPr="0000301F">
        <w:rPr>
          <w:rFonts w:ascii="Times New Roman" w:hAnsi="Times New Roman" w:cs="Times New Roman"/>
          <w:sz w:val="24"/>
          <w:szCs w:val="24"/>
        </w:rPr>
        <w:t>___</w:t>
      </w:r>
      <w:r w:rsidRPr="0000301F">
        <w:rPr>
          <w:rFonts w:ascii="Times New Roman" w:hAnsi="Times New Roman" w:cs="Times New Roman"/>
          <w:sz w:val="24"/>
          <w:szCs w:val="24"/>
        </w:rPr>
        <w:t>» ____________ 20</w:t>
      </w:r>
      <w:r w:rsidR="00A76C61" w:rsidRPr="0000301F">
        <w:rPr>
          <w:rFonts w:ascii="Times New Roman" w:hAnsi="Times New Roman" w:cs="Times New Roman"/>
          <w:sz w:val="24"/>
          <w:szCs w:val="24"/>
        </w:rPr>
        <w:t>26</w:t>
      </w:r>
      <w:r w:rsidR="000B0F94" w:rsidRPr="0000301F">
        <w:rPr>
          <w:rFonts w:ascii="Times New Roman" w:hAnsi="Times New Roman" w:cs="Times New Roman"/>
          <w:sz w:val="24"/>
          <w:szCs w:val="24"/>
        </w:rPr>
        <w:t xml:space="preserve"> </w:t>
      </w:r>
      <w:r w:rsidRPr="0000301F">
        <w:rPr>
          <w:rFonts w:ascii="Times New Roman" w:hAnsi="Times New Roman" w:cs="Times New Roman"/>
          <w:sz w:val="24"/>
          <w:szCs w:val="24"/>
        </w:rPr>
        <w:t>г.</w:t>
      </w:r>
    </w:p>
    <w:p w:rsidR="00B45E7A" w:rsidRPr="0000301F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5E7A" w:rsidRPr="0000301F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4. Недостатки оказанных услуг выявлены /не выявлены:</w:t>
      </w:r>
    </w:p>
    <w:p w:rsidR="00B45E7A" w:rsidRPr="0000301F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45E7A" w:rsidRPr="0000301F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45E7A" w:rsidRPr="0000301F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45E7A" w:rsidRPr="0000301F" w:rsidRDefault="00B45E7A" w:rsidP="009A44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D77" w:rsidRPr="0000301F" w:rsidRDefault="000B0F94" w:rsidP="00047C00">
      <w:pPr>
        <w:pStyle w:val="a5"/>
        <w:numPr>
          <w:ilvl w:val="0"/>
          <w:numId w:val="25"/>
        </w:numPr>
        <w:shd w:val="clear" w:color="auto" w:fill="FFFFFF"/>
        <w:ind w:left="0" w:firstLine="0"/>
        <w:jc w:val="both"/>
      </w:pPr>
      <w:r w:rsidRPr="0000301F">
        <w:t xml:space="preserve">Общая стоимость Договора </w:t>
      </w:r>
      <w:r w:rsidR="009A444F" w:rsidRPr="0000301F">
        <w:t xml:space="preserve">составляет </w:t>
      </w:r>
      <w:r w:rsidR="00D81B36" w:rsidRPr="0000301F">
        <w:t xml:space="preserve">                        </w:t>
      </w:r>
      <w:proofErr w:type="gramStart"/>
      <w:r w:rsidR="00D81B36" w:rsidRPr="0000301F">
        <w:t xml:space="preserve">  </w:t>
      </w:r>
      <w:r w:rsidR="00FE32B6" w:rsidRPr="0000301F">
        <w:t>)</w:t>
      </w:r>
      <w:proofErr w:type="gramEnd"/>
      <w:r w:rsidR="00FE32B6" w:rsidRPr="0000301F">
        <w:t xml:space="preserve"> рублей 00 копеек, </w:t>
      </w:r>
      <w:r w:rsidR="00FE32B6" w:rsidRPr="0000301F">
        <w:rPr>
          <w:bCs/>
        </w:rPr>
        <w:t>НДС не облагается</w:t>
      </w:r>
      <w:r w:rsidR="00253D77" w:rsidRPr="0000301F">
        <w:rPr>
          <w:bCs/>
        </w:rPr>
        <w:t>.</w:t>
      </w:r>
    </w:p>
    <w:p w:rsidR="009A444F" w:rsidRPr="0000301F" w:rsidRDefault="009A444F" w:rsidP="00876414">
      <w:pPr>
        <w:pStyle w:val="a5"/>
        <w:numPr>
          <w:ilvl w:val="0"/>
          <w:numId w:val="25"/>
        </w:numPr>
        <w:shd w:val="clear" w:color="auto" w:fill="FFFFFF"/>
        <w:ind w:left="0" w:firstLine="0"/>
        <w:jc w:val="both"/>
        <w:rPr>
          <w:color w:val="000000"/>
        </w:rPr>
      </w:pPr>
      <w:r w:rsidRPr="0000301F">
        <w:rPr>
          <w:color w:val="000000"/>
        </w:rPr>
        <w:t>Акт составлен и подписан в двух экземплярах, имеющих одинаковую юридическую силу, по одному для каждой из Сторон.</w:t>
      </w:r>
    </w:p>
    <w:p w:rsidR="00047C00" w:rsidRPr="0000301F" w:rsidRDefault="00047C00" w:rsidP="00047C00">
      <w:pPr>
        <w:jc w:val="both"/>
        <w:rPr>
          <w:rFonts w:ascii="Times New Roman" w:hAnsi="Times New Roman" w:cs="Times New Roman"/>
          <w:sz w:val="24"/>
          <w:szCs w:val="24"/>
        </w:rPr>
      </w:pPr>
      <w:r w:rsidRPr="0000301F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402856" w:rsidRPr="000030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301F">
        <w:rPr>
          <w:rFonts w:ascii="Times New Roman" w:hAnsi="Times New Roman" w:cs="Times New Roman"/>
          <w:sz w:val="24"/>
          <w:szCs w:val="24"/>
        </w:rPr>
        <w:t>Настоящий Акт является неотъемлемой частью</w:t>
      </w:r>
      <w:r w:rsidR="000B0F94" w:rsidRPr="0000301F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00301F">
        <w:rPr>
          <w:rFonts w:ascii="Times New Roman" w:hAnsi="Times New Roman" w:cs="Times New Roman"/>
          <w:sz w:val="24"/>
          <w:szCs w:val="24"/>
        </w:rPr>
        <w:t xml:space="preserve"> оказания услуг по размещению рекламы на ра</w:t>
      </w:r>
      <w:r w:rsidR="00A76C61" w:rsidRPr="0000301F">
        <w:rPr>
          <w:rFonts w:ascii="Times New Roman" w:hAnsi="Times New Roman" w:cs="Times New Roman"/>
          <w:sz w:val="24"/>
          <w:szCs w:val="24"/>
        </w:rPr>
        <w:t>дио от "   "     2026 г.</w:t>
      </w:r>
      <w:r w:rsidR="000B0F94" w:rsidRPr="0000301F">
        <w:rPr>
          <w:rFonts w:ascii="Times New Roman" w:hAnsi="Times New Roman" w:cs="Times New Roman"/>
          <w:sz w:val="24"/>
          <w:szCs w:val="24"/>
        </w:rPr>
        <w:t xml:space="preserve"> №</w:t>
      </w:r>
      <w:r w:rsidR="00A76C61" w:rsidRPr="0000301F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786"/>
      </w:tblGrid>
      <w:tr w:rsidR="00B45E7A" w:rsidRPr="0000301F" w:rsidTr="00876414">
        <w:tc>
          <w:tcPr>
            <w:tcW w:w="5211" w:type="dxa"/>
          </w:tcPr>
          <w:p w:rsidR="00B45E7A" w:rsidRPr="0000301F" w:rsidRDefault="0006612F" w:rsidP="0006612F">
            <w:pPr>
              <w:tabs>
                <w:tab w:val="left" w:pos="5529"/>
              </w:tabs>
              <w:ind w:left="308" w:firstLine="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301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Исполнитель:</w:t>
            </w:r>
            <w:r w:rsidRPr="0000301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FE32B6" w:rsidRPr="0000301F" w:rsidRDefault="00FE32B6" w:rsidP="00FE32B6">
            <w:pPr>
              <w:tabs>
                <w:tab w:val="num" w:pos="360"/>
                <w:tab w:val="left" w:pos="5580"/>
              </w:tabs>
              <w:ind w:left="308" w:firstLine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Директор:</w:t>
            </w:r>
          </w:p>
          <w:p w:rsidR="00FE32B6" w:rsidRPr="0000301F" w:rsidRDefault="00FE32B6" w:rsidP="00FE32B6">
            <w:pPr>
              <w:tabs>
                <w:tab w:val="num" w:pos="360"/>
                <w:tab w:val="left" w:pos="5580"/>
              </w:tabs>
              <w:ind w:left="308" w:firstLine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32B6" w:rsidRPr="0000301F" w:rsidRDefault="00FE32B6" w:rsidP="00FE32B6">
            <w:pPr>
              <w:tabs>
                <w:tab w:val="num" w:pos="360"/>
                <w:tab w:val="left" w:pos="5580"/>
              </w:tabs>
              <w:ind w:left="308" w:firstLine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    /</w:t>
            </w:r>
            <w:r w:rsidR="00D81B36" w:rsidRPr="00003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30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03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B45E7A" w:rsidRPr="0000301F" w:rsidRDefault="00FE32B6" w:rsidP="00FE32B6">
            <w:pPr>
              <w:tabs>
                <w:tab w:val="num" w:pos="360"/>
                <w:tab w:val="left" w:pos="5580"/>
              </w:tabs>
              <w:ind w:left="308" w:firstLine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:rsidR="0006612F" w:rsidRPr="0000301F" w:rsidRDefault="0006612F" w:rsidP="0006612F">
            <w:pPr>
              <w:tabs>
                <w:tab w:val="num" w:pos="360"/>
                <w:tab w:val="left" w:pos="55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Заказчик:</w:t>
            </w:r>
          </w:p>
          <w:p w:rsidR="00B45E7A" w:rsidRPr="0000301F" w:rsidRDefault="0006612F" w:rsidP="0006612F">
            <w:pPr>
              <w:tabs>
                <w:tab w:val="left" w:pos="5580"/>
              </w:tabs>
              <w:ind w:left="308" w:firstLine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  <w:r w:rsidR="00FE32B6" w:rsidRPr="00003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06612F" w:rsidRPr="0000301F" w:rsidRDefault="0006612F" w:rsidP="00876414">
            <w:pPr>
              <w:tabs>
                <w:tab w:val="num" w:pos="360"/>
                <w:tab w:val="left" w:pos="5580"/>
              </w:tabs>
              <w:ind w:left="308" w:right="-705" w:firstLine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5E7A" w:rsidRPr="0000301F" w:rsidRDefault="00B45E7A" w:rsidP="00876414">
            <w:pPr>
              <w:tabs>
                <w:tab w:val="num" w:pos="360"/>
                <w:tab w:val="left" w:pos="5580"/>
              </w:tabs>
              <w:ind w:left="308" w:right="-705" w:firstLine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  <w:proofErr w:type="gramStart"/>
            <w:r w:rsidRPr="00003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  /</w:t>
            </w:r>
            <w:proofErr w:type="spellStart"/>
            <w:proofErr w:type="gramEnd"/>
            <w:r w:rsidRPr="00003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Попонов</w:t>
            </w:r>
            <w:proofErr w:type="spellEnd"/>
            <w:r w:rsidRPr="00003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А.В./</w:t>
            </w:r>
          </w:p>
          <w:p w:rsidR="00B45E7A" w:rsidRPr="0000301F" w:rsidRDefault="00B45E7A" w:rsidP="00876414">
            <w:pPr>
              <w:tabs>
                <w:tab w:val="num" w:pos="360"/>
                <w:tab w:val="left" w:pos="5580"/>
              </w:tabs>
              <w:ind w:left="308" w:firstLine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</w:tr>
    </w:tbl>
    <w:p w:rsidR="0006612F" w:rsidRPr="0000301F" w:rsidRDefault="0006612F" w:rsidP="00D81B36">
      <w:pPr>
        <w:pStyle w:val="af0"/>
        <w:jc w:val="left"/>
      </w:pPr>
    </w:p>
    <w:sectPr w:rsidR="0006612F" w:rsidRPr="0000301F" w:rsidSect="00DD7F5C">
      <w:footerReference w:type="even" r:id="rId14"/>
      <w:footerReference w:type="default" r:id="rId15"/>
      <w:footerReference w:type="first" r:id="rId16"/>
      <w:pgSz w:w="11906" w:h="16838" w:code="9"/>
      <w:pgMar w:top="70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E97" w:rsidRDefault="001F6E97" w:rsidP="00785F72">
      <w:pPr>
        <w:spacing w:after="0" w:line="240" w:lineRule="auto"/>
      </w:pPr>
      <w:r>
        <w:separator/>
      </w:r>
    </w:p>
  </w:endnote>
  <w:endnote w:type="continuationSeparator" w:id="0">
    <w:p w:rsidR="001F6E97" w:rsidRDefault="001F6E97" w:rsidP="0078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PHPDOCX"/>
      <w:tblpPr w:vertAnchor="text" w:horzAnchor="margin" w:tblpXSpec="center" w:tblpYSpec="inside"/>
      <w:tblOverlap w:val="never"/>
      <w:tblW w:w="5000" w:type="pct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3473"/>
      <w:gridCol w:w="3474"/>
      <w:gridCol w:w="3474"/>
    </w:tblGrid>
    <w:tr w:rsidR="00876414">
      <w:tc>
        <w:tcPr>
          <w:tcW w:w="3400" w:type="dxa"/>
        </w:tcPr>
        <w:p w:rsidR="00876414" w:rsidRDefault="00876414">
          <w:pPr>
            <w:rPr>
              <w:sz w:val="16"/>
              <w:szCs w:val="16"/>
            </w:rPr>
          </w:pPr>
        </w:p>
      </w:tc>
      <w:tc>
        <w:tcPr>
          <w:tcW w:w="3400" w:type="dxa"/>
        </w:tcPr>
        <w:p w:rsidR="00876414" w:rsidRDefault="00876414">
          <w:pPr>
            <w:jc w:val="center"/>
            <w:rPr>
              <w:sz w:val="16"/>
              <w:szCs w:val="16"/>
            </w:rPr>
          </w:pPr>
        </w:p>
      </w:tc>
      <w:tc>
        <w:tcPr>
          <w:tcW w:w="3400" w:type="dxa"/>
        </w:tcPr>
        <w:p w:rsidR="00876414" w:rsidRDefault="00876414">
          <w:pPr>
            <w:jc w:val="right"/>
            <w:rPr>
              <w:sz w:val="16"/>
              <w:szCs w:val="16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PHPDOCX"/>
      <w:tblpPr w:vertAnchor="text" w:horzAnchor="margin" w:tblpXSpec="center" w:tblpYSpec="inside"/>
      <w:tblOverlap w:val="never"/>
      <w:tblW w:w="5000" w:type="pct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3473"/>
      <w:gridCol w:w="3474"/>
      <w:gridCol w:w="3474"/>
    </w:tblGrid>
    <w:tr w:rsidR="00876414">
      <w:tc>
        <w:tcPr>
          <w:tcW w:w="3400" w:type="dxa"/>
        </w:tcPr>
        <w:p w:rsidR="00876414" w:rsidRDefault="00876414">
          <w:pPr>
            <w:rPr>
              <w:sz w:val="16"/>
              <w:szCs w:val="16"/>
            </w:rPr>
          </w:pPr>
        </w:p>
      </w:tc>
      <w:tc>
        <w:tcPr>
          <w:tcW w:w="3400" w:type="dxa"/>
        </w:tcPr>
        <w:p w:rsidR="00876414" w:rsidRDefault="00876414">
          <w:pPr>
            <w:jc w:val="center"/>
            <w:rPr>
              <w:sz w:val="16"/>
              <w:szCs w:val="16"/>
            </w:rPr>
          </w:pPr>
        </w:p>
      </w:tc>
      <w:tc>
        <w:tcPr>
          <w:tcW w:w="3400" w:type="dxa"/>
        </w:tcPr>
        <w:p w:rsidR="00876414" w:rsidRDefault="00876414">
          <w:pPr>
            <w:jc w:val="right"/>
            <w:rPr>
              <w:sz w:val="16"/>
              <w:szCs w:val="16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PHPDOCX"/>
      <w:tblpPr w:vertAnchor="text" w:horzAnchor="margin" w:tblpXSpec="center" w:tblpYSpec="inside"/>
      <w:tblOverlap w:val="never"/>
      <w:tblW w:w="5000" w:type="pct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3473"/>
      <w:gridCol w:w="3474"/>
      <w:gridCol w:w="3474"/>
    </w:tblGrid>
    <w:tr w:rsidR="00876414">
      <w:tc>
        <w:tcPr>
          <w:tcW w:w="3400" w:type="dxa"/>
        </w:tcPr>
        <w:p w:rsidR="00876414" w:rsidRDefault="00876414">
          <w:pPr>
            <w:rPr>
              <w:sz w:val="16"/>
              <w:szCs w:val="16"/>
            </w:rPr>
          </w:pPr>
        </w:p>
      </w:tc>
      <w:tc>
        <w:tcPr>
          <w:tcW w:w="3400" w:type="dxa"/>
        </w:tcPr>
        <w:p w:rsidR="00876414" w:rsidRDefault="00876414">
          <w:pPr>
            <w:jc w:val="center"/>
            <w:rPr>
              <w:sz w:val="16"/>
              <w:szCs w:val="16"/>
            </w:rPr>
          </w:pPr>
        </w:p>
      </w:tc>
      <w:tc>
        <w:tcPr>
          <w:tcW w:w="3400" w:type="dxa"/>
        </w:tcPr>
        <w:p w:rsidR="00876414" w:rsidRDefault="00876414">
          <w:pPr>
            <w:jc w:val="right"/>
            <w:rPr>
              <w:sz w:val="16"/>
              <w:szCs w:val="16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E97" w:rsidRDefault="001F6E97" w:rsidP="00785F72">
      <w:pPr>
        <w:spacing w:after="0" w:line="240" w:lineRule="auto"/>
      </w:pPr>
      <w:r>
        <w:separator/>
      </w:r>
    </w:p>
  </w:footnote>
  <w:footnote w:type="continuationSeparator" w:id="0">
    <w:p w:rsidR="001F6E97" w:rsidRDefault="001F6E97" w:rsidP="00785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377AAE"/>
    <w:multiLevelType w:val="hybridMultilevel"/>
    <w:tmpl w:val="7FB254A8"/>
    <w:lvl w:ilvl="0" w:tplc="3D9882C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D8316D"/>
    <w:multiLevelType w:val="hybridMultilevel"/>
    <w:tmpl w:val="1340D496"/>
    <w:lvl w:ilvl="0" w:tplc="5A18B21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0E2E2BF6"/>
    <w:multiLevelType w:val="hybridMultilevel"/>
    <w:tmpl w:val="E7622E3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B5E0A"/>
    <w:multiLevelType w:val="hybridMultilevel"/>
    <w:tmpl w:val="F822DD44"/>
    <w:lvl w:ilvl="0" w:tplc="0419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5" w15:restartNumberingAfterBreak="0">
    <w:nsid w:val="1E165C48"/>
    <w:multiLevelType w:val="hybridMultilevel"/>
    <w:tmpl w:val="1682C3EC"/>
    <w:lvl w:ilvl="0" w:tplc="21971758">
      <w:start w:val="1"/>
      <w:numFmt w:val="decimal"/>
      <w:lvlText w:val="%1."/>
      <w:lvlJc w:val="left"/>
      <w:pPr>
        <w:ind w:left="720" w:hanging="360"/>
      </w:pPr>
    </w:lvl>
    <w:lvl w:ilvl="1" w:tplc="21971758" w:tentative="1">
      <w:start w:val="1"/>
      <w:numFmt w:val="lowerLetter"/>
      <w:lvlText w:val="%2."/>
      <w:lvlJc w:val="left"/>
      <w:pPr>
        <w:ind w:left="1440" w:hanging="360"/>
      </w:pPr>
    </w:lvl>
    <w:lvl w:ilvl="2" w:tplc="21971758" w:tentative="1">
      <w:start w:val="1"/>
      <w:numFmt w:val="lowerRoman"/>
      <w:lvlText w:val="%3."/>
      <w:lvlJc w:val="right"/>
      <w:pPr>
        <w:ind w:left="2160" w:hanging="180"/>
      </w:pPr>
    </w:lvl>
    <w:lvl w:ilvl="3" w:tplc="21971758" w:tentative="1">
      <w:start w:val="1"/>
      <w:numFmt w:val="decimal"/>
      <w:lvlText w:val="%4."/>
      <w:lvlJc w:val="left"/>
      <w:pPr>
        <w:ind w:left="2880" w:hanging="360"/>
      </w:pPr>
    </w:lvl>
    <w:lvl w:ilvl="4" w:tplc="21971758" w:tentative="1">
      <w:start w:val="1"/>
      <w:numFmt w:val="lowerLetter"/>
      <w:lvlText w:val="%5."/>
      <w:lvlJc w:val="left"/>
      <w:pPr>
        <w:ind w:left="3600" w:hanging="360"/>
      </w:pPr>
    </w:lvl>
    <w:lvl w:ilvl="5" w:tplc="21971758" w:tentative="1">
      <w:start w:val="1"/>
      <w:numFmt w:val="lowerRoman"/>
      <w:lvlText w:val="%6."/>
      <w:lvlJc w:val="right"/>
      <w:pPr>
        <w:ind w:left="4320" w:hanging="180"/>
      </w:pPr>
    </w:lvl>
    <w:lvl w:ilvl="6" w:tplc="21971758" w:tentative="1">
      <w:start w:val="1"/>
      <w:numFmt w:val="decimal"/>
      <w:lvlText w:val="%7."/>
      <w:lvlJc w:val="left"/>
      <w:pPr>
        <w:ind w:left="5040" w:hanging="360"/>
      </w:pPr>
    </w:lvl>
    <w:lvl w:ilvl="7" w:tplc="21971758" w:tentative="1">
      <w:start w:val="1"/>
      <w:numFmt w:val="lowerLetter"/>
      <w:lvlText w:val="%8."/>
      <w:lvlJc w:val="left"/>
      <w:pPr>
        <w:ind w:left="5760" w:hanging="360"/>
      </w:pPr>
    </w:lvl>
    <w:lvl w:ilvl="8" w:tplc="21971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6524A"/>
    <w:multiLevelType w:val="multilevel"/>
    <w:tmpl w:val="38603F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2A4B483D"/>
    <w:multiLevelType w:val="multilevel"/>
    <w:tmpl w:val="3E86F0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D72BF9"/>
    <w:multiLevelType w:val="hybridMultilevel"/>
    <w:tmpl w:val="650CEED2"/>
    <w:lvl w:ilvl="0" w:tplc="83574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A00AC"/>
    <w:multiLevelType w:val="hybridMultilevel"/>
    <w:tmpl w:val="6D70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42A1E"/>
    <w:multiLevelType w:val="multilevel"/>
    <w:tmpl w:val="F3DCE1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42C3937"/>
    <w:multiLevelType w:val="hybridMultilevel"/>
    <w:tmpl w:val="25F6AE1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05D1C"/>
    <w:multiLevelType w:val="hybridMultilevel"/>
    <w:tmpl w:val="C554B9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3605A"/>
    <w:multiLevelType w:val="multilevel"/>
    <w:tmpl w:val="59B8487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1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1009C"/>
    <w:multiLevelType w:val="hybridMultilevel"/>
    <w:tmpl w:val="27CC4824"/>
    <w:lvl w:ilvl="0" w:tplc="67165572">
      <w:start w:val="1"/>
      <w:numFmt w:val="decimal"/>
      <w:lvlText w:val="%1."/>
      <w:lvlJc w:val="left"/>
      <w:pPr>
        <w:ind w:left="720" w:hanging="360"/>
      </w:pPr>
    </w:lvl>
    <w:lvl w:ilvl="1" w:tplc="67165572" w:tentative="1">
      <w:start w:val="1"/>
      <w:numFmt w:val="lowerLetter"/>
      <w:lvlText w:val="%2."/>
      <w:lvlJc w:val="left"/>
      <w:pPr>
        <w:ind w:left="1440" w:hanging="360"/>
      </w:pPr>
    </w:lvl>
    <w:lvl w:ilvl="2" w:tplc="67165572" w:tentative="1">
      <w:start w:val="1"/>
      <w:numFmt w:val="lowerRoman"/>
      <w:lvlText w:val="%3."/>
      <w:lvlJc w:val="right"/>
      <w:pPr>
        <w:ind w:left="2160" w:hanging="180"/>
      </w:pPr>
    </w:lvl>
    <w:lvl w:ilvl="3" w:tplc="67165572" w:tentative="1">
      <w:start w:val="1"/>
      <w:numFmt w:val="decimal"/>
      <w:lvlText w:val="%4."/>
      <w:lvlJc w:val="left"/>
      <w:pPr>
        <w:ind w:left="2880" w:hanging="360"/>
      </w:pPr>
    </w:lvl>
    <w:lvl w:ilvl="4" w:tplc="67165572" w:tentative="1">
      <w:start w:val="1"/>
      <w:numFmt w:val="lowerLetter"/>
      <w:lvlText w:val="%5."/>
      <w:lvlJc w:val="left"/>
      <w:pPr>
        <w:ind w:left="3600" w:hanging="360"/>
      </w:pPr>
    </w:lvl>
    <w:lvl w:ilvl="5" w:tplc="67165572" w:tentative="1">
      <w:start w:val="1"/>
      <w:numFmt w:val="lowerRoman"/>
      <w:lvlText w:val="%6."/>
      <w:lvlJc w:val="right"/>
      <w:pPr>
        <w:ind w:left="4320" w:hanging="180"/>
      </w:pPr>
    </w:lvl>
    <w:lvl w:ilvl="6" w:tplc="67165572" w:tentative="1">
      <w:start w:val="1"/>
      <w:numFmt w:val="decimal"/>
      <w:lvlText w:val="%7."/>
      <w:lvlJc w:val="left"/>
      <w:pPr>
        <w:ind w:left="5040" w:hanging="360"/>
      </w:pPr>
    </w:lvl>
    <w:lvl w:ilvl="7" w:tplc="67165572" w:tentative="1">
      <w:start w:val="1"/>
      <w:numFmt w:val="lowerLetter"/>
      <w:lvlText w:val="%8."/>
      <w:lvlJc w:val="left"/>
      <w:pPr>
        <w:ind w:left="5760" w:hanging="360"/>
      </w:pPr>
    </w:lvl>
    <w:lvl w:ilvl="8" w:tplc="67165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17E693D"/>
    <w:multiLevelType w:val="hybridMultilevel"/>
    <w:tmpl w:val="3034B5CE"/>
    <w:lvl w:ilvl="0" w:tplc="70609918">
      <w:start w:val="1"/>
      <w:numFmt w:val="decimal"/>
      <w:lvlText w:val="%1."/>
      <w:lvlJc w:val="left"/>
      <w:pPr>
        <w:ind w:left="720" w:hanging="360"/>
      </w:pPr>
    </w:lvl>
    <w:lvl w:ilvl="1" w:tplc="70609918" w:tentative="1">
      <w:start w:val="1"/>
      <w:numFmt w:val="lowerLetter"/>
      <w:lvlText w:val="%2."/>
      <w:lvlJc w:val="left"/>
      <w:pPr>
        <w:ind w:left="1440" w:hanging="360"/>
      </w:pPr>
    </w:lvl>
    <w:lvl w:ilvl="2" w:tplc="70609918" w:tentative="1">
      <w:start w:val="1"/>
      <w:numFmt w:val="lowerRoman"/>
      <w:lvlText w:val="%3."/>
      <w:lvlJc w:val="right"/>
      <w:pPr>
        <w:ind w:left="2160" w:hanging="180"/>
      </w:pPr>
    </w:lvl>
    <w:lvl w:ilvl="3" w:tplc="70609918" w:tentative="1">
      <w:start w:val="1"/>
      <w:numFmt w:val="decimal"/>
      <w:lvlText w:val="%4."/>
      <w:lvlJc w:val="left"/>
      <w:pPr>
        <w:ind w:left="2880" w:hanging="360"/>
      </w:pPr>
    </w:lvl>
    <w:lvl w:ilvl="4" w:tplc="70609918" w:tentative="1">
      <w:start w:val="1"/>
      <w:numFmt w:val="lowerLetter"/>
      <w:lvlText w:val="%5."/>
      <w:lvlJc w:val="left"/>
      <w:pPr>
        <w:ind w:left="3600" w:hanging="360"/>
      </w:pPr>
    </w:lvl>
    <w:lvl w:ilvl="5" w:tplc="70609918" w:tentative="1">
      <w:start w:val="1"/>
      <w:numFmt w:val="lowerRoman"/>
      <w:lvlText w:val="%6."/>
      <w:lvlJc w:val="right"/>
      <w:pPr>
        <w:ind w:left="4320" w:hanging="180"/>
      </w:pPr>
    </w:lvl>
    <w:lvl w:ilvl="6" w:tplc="70609918" w:tentative="1">
      <w:start w:val="1"/>
      <w:numFmt w:val="decimal"/>
      <w:lvlText w:val="%7."/>
      <w:lvlJc w:val="left"/>
      <w:pPr>
        <w:ind w:left="5040" w:hanging="360"/>
      </w:pPr>
    </w:lvl>
    <w:lvl w:ilvl="7" w:tplc="70609918" w:tentative="1">
      <w:start w:val="1"/>
      <w:numFmt w:val="lowerLetter"/>
      <w:lvlText w:val="%8."/>
      <w:lvlJc w:val="left"/>
      <w:pPr>
        <w:ind w:left="5760" w:hanging="360"/>
      </w:pPr>
    </w:lvl>
    <w:lvl w:ilvl="8" w:tplc="70609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74B13"/>
    <w:multiLevelType w:val="multilevel"/>
    <w:tmpl w:val="CE507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DB91CBB"/>
    <w:multiLevelType w:val="hybridMultilevel"/>
    <w:tmpl w:val="9B8E2522"/>
    <w:lvl w:ilvl="0" w:tplc="3D3474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FBD7DA6"/>
    <w:multiLevelType w:val="hybridMultilevel"/>
    <w:tmpl w:val="272AEC7E"/>
    <w:lvl w:ilvl="0" w:tplc="31846692">
      <w:start w:val="1"/>
      <w:numFmt w:val="decimal"/>
      <w:lvlText w:val="%1."/>
      <w:lvlJc w:val="left"/>
      <w:pPr>
        <w:ind w:left="720" w:hanging="360"/>
      </w:pPr>
    </w:lvl>
    <w:lvl w:ilvl="1" w:tplc="31846692" w:tentative="1">
      <w:start w:val="1"/>
      <w:numFmt w:val="lowerLetter"/>
      <w:lvlText w:val="%2."/>
      <w:lvlJc w:val="left"/>
      <w:pPr>
        <w:ind w:left="1440" w:hanging="360"/>
      </w:pPr>
    </w:lvl>
    <w:lvl w:ilvl="2" w:tplc="31846692" w:tentative="1">
      <w:start w:val="1"/>
      <w:numFmt w:val="lowerRoman"/>
      <w:lvlText w:val="%3."/>
      <w:lvlJc w:val="right"/>
      <w:pPr>
        <w:ind w:left="2160" w:hanging="180"/>
      </w:pPr>
    </w:lvl>
    <w:lvl w:ilvl="3" w:tplc="31846692" w:tentative="1">
      <w:start w:val="1"/>
      <w:numFmt w:val="decimal"/>
      <w:lvlText w:val="%4."/>
      <w:lvlJc w:val="left"/>
      <w:pPr>
        <w:ind w:left="2880" w:hanging="360"/>
      </w:pPr>
    </w:lvl>
    <w:lvl w:ilvl="4" w:tplc="31846692" w:tentative="1">
      <w:start w:val="1"/>
      <w:numFmt w:val="lowerLetter"/>
      <w:lvlText w:val="%5."/>
      <w:lvlJc w:val="left"/>
      <w:pPr>
        <w:ind w:left="3600" w:hanging="360"/>
      </w:pPr>
    </w:lvl>
    <w:lvl w:ilvl="5" w:tplc="31846692" w:tentative="1">
      <w:start w:val="1"/>
      <w:numFmt w:val="lowerRoman"/>
      <w:lvlText w:val="%6."/>
      <w:lvlJc w:val="right"/>
      <w:pPr>
        <w:ind w:left="4320" w:hanging="180"/>
      </w:pPr>
    </w:lvl>
    <w:lvl w:ilvl="6" w:tplc="31846692" w:tentative="1">
      <w:start w:val="1"/>
      <w:numFmt w:val="decimal"/>
      <w:lvlText w:val="%7."/>
      <w:lvlJc w:val="left"/>
      <w:pPr>
        <w:ind w:left="5040" w:hanging="360"/>
      </w:pPr>
    </w:lvl>
    <w:lvl w:ilvl="7" w:tplc="31846692" w:tentative="1">
      <w:start w:val="1"/>
      <w:numFmt w:val="lowerLetter"/>
      <w:lvlText w:val="%8."/>
      <w:lvlJc w:val="left"/>
      <w:pPr>
        <w:ind w:left="5760" w:hanging="360"/>
      </w:pPr>
    </w:lvl>
    <w:lvl w:ilvl="8" w:tplc="318466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1"/>
  </w:num>
  <w:num w:numId="4">
    <w:abstractNumId w:val="18"/>
  </w:num>
  <w:num w:numId="5">
    <w:abstractNumId w:val="12"/>
  </w:num>
  <w:num w:numId="6">
    <w:abstractNumId w:val="7"/>
  </w:num>
  <w:num w:numId="7">
    <w:abstractNumId w:val="16"/>
  </w:num>
  <w:num w:numId="8">
    <w:abstractNumId w:val="9"/>
  </w:num>
  <w:num w:numId="9">
    <w:abstractNumId w:val="5"/>
  </w:num>
  <w:num w:numId="10">
    <w:abstractNumId w:val="25"/>
  </w:num>
  <w:num w:numId="11">
    <w:abstractNumId w:val="22"/>
  </w:num>
  <w:num w:numId="12">
    <w:abstractNumId w:val="20"/>
  </w:num>
  <w:num w:numId="13">
    <w:abstractNumId w:val="10"/>
  </w:num>
  <w:num w:numId="14">
    <w:abstractNumId w:val="24"/>
  </w:num>
  <w:num w:numId="15">
    <w:abstractNumId w:val="1"/>
  </w:num>
  <w:num w:numId="16">
    <w:abstractNumId w:val="0"/>
  </w:num>
  <w:num w:numId="17">
    <w:abstractNumId w:val="15"/>
  </w:num>
  <w:num w:numId="18">
    <w:abstractNumId w:val="23"/>
  </w:num>
  <w:num w:numId="19">
    <w:abstractNumId w:val="2"/>
  </w:num>
  <w:num w:numId="20">
    <w:abstractNumId w:val="11"/>
  </w:num>
  <w:num w:numId="21">
    <w:abstractNumId w:val="6"/>
  </w:num>
  <w:num w:numId="22">
    <w:abstractNumId w:val="8"/>
  </w:num>
  <w:num w:numId="23">
    <w:abstractNumId w:val="13"/>
  </w:num>
  <w:num w:numId="24">
    <w:abstractNumId w:val="3"/>
  </w:num>
  <w:num w:numId="25">
    <w:abstractNumId w:val="1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064E"/>
    <w:rsid w:val="00000492"/>
    <w:rsid w:val="0000301F"/>
    <w:rsid w:val="00010DCC"/>
    <w:rsid w:val="000132D6"/>
    <w:rsid w:val="0002474A"/>
    <w:rsid w:val="000302EF"/>
    <w:rsid w:val="0003070E"/>
    <w:rsid w:val="00033320"/>
    <w:rsid w:val="00034D10"/>
    <w:rsid w:val="00035AED"/>
    <w:rsid w:val="000408A1"/>
    <w:rsid w:val="00047C00"/>
    <w:rsid w:val="00052DDF"/>
    <w:rsid w:val="00054A27"/>
    <w:rsid w:val="00061932"/>
    <w:rsid w:val="00065F9C"/>
    <w:rsid w:val="0006612F"/>
    <w:rsid w:val="00066DBF"/>
    <w:rsid w:val="00097D04"/>
    <w:rsid w:val="000A3265"/>
    <w:rsid w:val="000A715A"/>
    <w:rsid w:val="000B0295"/>
    <w:rsid w:val="000B0F94"/>
    <w:rsid w:val="000B6373"/>
    <w:rsid w:val="000D1D1A"/>
    <w:rsid w:val="000D50C5"/>
    <w:rsid w:val="000D54AB"/>
    <w:rsid w:val="000D6B37"/>
    <w:rsid w:val="000E01FA"/>
    <w:rsid w:val="000E3501"/>
    <w:rsid w:val="000E35ED"/>
    <w:rsid w:val="000F14F8"/>
    <w:rsid w:val="000F6147"/>
    <w:rsid w:val="001002DE"/>
    <w:rsid w:val="00100E01"/>
    <w:rsid w:val="00112029"/>
    <w:rsid w:val="0011763E"/>
    <w:rsid w:val="00124274"/>
    <w:rsid w:val="00127975"/>
    <w:rsid w:val="0013113B"/>
    <w:rsid w:val="00132086"/>
    <w:rsid w:val="00135412"/>
    <w:rsid w:val="00142F4F"/>
    <w:rsid w:val="00144778"/>
    <w:rsid w:val="00152939"/>
    <w:rsid w:val="00153961"/>
    <w:rsid w:val="001674AA"/>
    <w:rsid w:val="0017793D"/>
    <w:rsid w:val="001801FC"/>
    <w:rsid w:val="00197B30"/>
    <w:rsid w:val="001A0800"/>
    <w:rsid w:val="001A2E14"/>
    <w:rsid w:val="001A712A"/>
    <w:rsid w:val="001B3A1E"/>
    <w:rsid w:val="001B441C"/>
    <w:rsid w:val="001B6EA7"/>
    <w:rsid w:val="001C0AB3"/>
    <w:rsid w:val="001C152A"/>
    <w:rsid w:val="001C40D2"/>
    <w:rsid w:val="001C6502"/>
    <w:rsid w:val="001D3686"/>
    <w:rsid w:val="001D6887"/>
    <w:rsid w:val="001E3787"/>
    <w:rsid w:val="001F6E97"/>
    <w:rsid w:val="0020061A"/>
    <w:rsid w:val="00207CC1"/>
    <w:rsid w:val="00207D57"/>
    <w:rsid w:val="002107AC"/>
    <w:rsid w:val="0021127C"/>
    <w:rsid w:val="00211296"/>
    <w:rsid w:val="002124D9"/>
    <w:rsid w:val="00217E19"/>
    <w:rsid w:val="00221ED4"/>
    <w:rsid w:val="002272CB"/>
    <w:rsid w:val="0023156D"/>
    <w:rsid w:val="002315B4"/>
    <w:rsid w:val="00243AE0"/>
    <w:rsid w:val="002456C1"/>
    <w:rsid w:val="00253D77"/>
    <w:rsid w:val="002625E0"/>
    <w:rsid w:val="0027313D"/>
    <w:rsid w:val="00275467"/>
    <w:rsid w:val="00276E62"/>
    <w:rsid w:val="002834E9"/>
    <w:rsid w:val="002A2FA5"/>
    <w:rsid w:val="002A39D0"/>
    <w:rsid w:val="002A4C9B"/>
    <w:rsid w:val="002B783B"/>
    <w:rsid w:val="002C02D9"/>
    <w:rsid w:val="002C16EC"/>
    <w:rsid w:val="002E29B0"/>
    <w:rsid w:val="002F074A"/>
    <w:rsid w:val="00313DA0"/>
    <w:rsid w:val="00317CE0"/>
    <w:rsid w:val="003203BD"/>
    <w:rsid w:val="003243F1"/>
    <w:rsid w:val="003304CB"/>
    <w:rsid w:val="00337708"/>
    <w:rsid w:val="003464FE"/>
    <w:rsid w:val="0035420D"/>
    <w:rsid w:val="00361FF4"/>
    <w:rsid w:val="00362996"/>
    <w:rsid w:val="00381BA0"/>
    <w:rsid w:val="00385F7B"/>
    <w:rsid w:val="003868F5"/>
    <w:rsid w:val="003A2A1C"/>
    <w:rsid w:val="003A2ECD"/>
    <w:rsid w:val="003A5CC7"/>
    <w:rsid w:val="003A647E"/>
    <w:rsid w:val="003A77A1"/>
    <w:rsid w:val="003B2BCF"/>
    <w:rsid w:val="003B5299"/>
    <w:rsid w:val="003C187D"/>
    <w:rsid w:val="003C6115"/>
    <w:rsid w:val="003E7D99"/>
    <w:rsid w:val="003F1D9D"/>
    <w:rsid w:val="003F7454"/>
    <w:rsid w:val="00402856"/>
    <w:rsid w:val="00402C3F"/>
    <w:rsid w:val="0040464B"/>
    <w:rsid w:val="004105A4"/>
    <w:rsid w:val="00417D3A"/>
    <w:rsid w:val="004313DD"/>
    <w:rsid w:val="00436C64"/>
    <w:rsid w:val="00437CF6"/>
    <w:rsid w:val="004432FB"/>
    <w:rsid w:val="004541FD"/>
    <w:rsid w:val="00464994"/>
    <w:rsid w:val="004659E5"/>
    <w:rsid w:val="00493A0C"/>
    <w:rsid w:val="00495A91"/>
    <w:rsid w:val="004A44BC"/>
    <w:rsid w:val="004D1A79"/>
    <w:rsid w:val="004D6B48"/>
    <w:rsid w:val="004F5890"/>
    <w:rsid w:val="005028EE"/>
    <w:rsid w:val="0051445F"/>
    <w:rsid w:val="00530DC6"/>
    <w:rsid w:val="00531A4E"/>
    <w:rsid w:val="00535F5A"/>
    <w:rsid w:val="00541321"/>
    <w:rsid w:val="00553E19"/>
    <w:rsid w:val="00555F58"/>
    <w:rsid w:val="00560B0C"/>
    <w:rsid w:val="00577463"/>
    <w:rsid w:val="0058043D"/>
    <w:rsid w:val="00586EC8"/>
    <w:rsid w:val="00592C34"/>
    <w:rsid w:val="0059724D"/>
    <w:rsid w:val="005B0857"/>
    <w:rsid w:val="005D1ECF"/>
    <w:rsid w:val="005E7BEB"/>
    <w:rsid w:val="005F00F0"/>
    <w:rsid w:val="005F445A"/>
    <w:rsid w:val="005F5FB8"/>
    <w:rsid w:val="00606C0B"/>
    <w:rsid w:val="0062671C"/>
    <w:rsid w:val="006269A4"/>
    <w:rsid w:val="006338C7"/>
    <w:rsid w:val="00651D03"/>
    <w:rsid w:val="00651DB3"/>
    <w:rsid w:val="00654733"/>
    <w:rsid w:val="00654A21"/>
    <w:rsid w:val="00664E4B"/>
    <w:rsid w:val="00665867"/>
    <w:rsid w:val="0067358F"/>
    <w:rsid w:val="006757CE"/>
    <w:rsid w:val="0068518D"/>
    <w:rsid w:val="006A54A8"/>
    <w:rsid w:val="006B4389"/>
    <w:rsid w:val="006C1375"/>
    <w:rsid w:val="006C702D"/>
    <w:rsid w:val="006D00CC"/>
    <w:rsid w:val="006D19E8"/>
    <w:rsid w:val="006D4D0C"/>
    <w:rsid w:val="006D66DA"/>
    <w:rsid w:val="006E47E3"/>
    <w:rsid w:val="006E509A"/>
    <w:rsid w:val="006E6663"/>
    <w:rsid w:val="006F0AB9"/>
    <w:rsid w:val="006F0EC4"/>
    <w:rsid w:val="006F36BB"/>
    <w:rsid w:val="006F45D5"/>
    <w:rsid w:val="007026E8"/>
    <w:rsid w:val="00705556"/>
    <w:rsid w:val="00712636"/>
    <w:rsid w:val="00714ED1"/>
    <w:rsid w:val="007333DD"/>
    <w:rsid w:val="00737021"/>
    <w:rsid w:val="00741BA0"/>
    <w:rsid w:val="007671CE"/>
    <w:rsid w:val="00777031"/>
    <w:rsid w:val="00784F5C"/>
    <w:rsid w:val="00785F72"/>
    <w:rsid w:val="00792E85"/>
    <w:rsid w:val="0079314C"/>
    <w:rsid w:val="00795CEF"/>
    <w:rsid w:val="007C7DE0"/>
    <w:rsid w:val="007D7B4B"/>
    <w:rsid w:val="007E3842"/>
    <w:rsid w:val="008235E7"/>
    <w:rsid w:val="00834B58"/>
    <w:rsid w:val="008417E1"/>
    <w:rsid w:val="00843D3F"/>
    <w:rsid w:val="0087185F"/>
    <w:rsid w:val="00876414"/>
    <w:rsid w:val="00880DA0"/>
    <w:rsid w:val="00882765"/>
    <w:rsid w:val="0088469E"/>
    <w:rsid w:val="00885BAE"/>
    <w:rsid w:val="0088632D"/>
    <w:rsid w:val="0088656B"/>
    <w:rsid w:val="008953CE"/>
    <w:rsid w:val="008A40AB"/>
    <w:rsid w:val="008A4E57"/>
    <w:rsid w:val="008B13B6"/>
    <w:rsid w:val="008B3AC2"/>
    <w:rsid w:val="008B4A57"/>
    <w:rsid w:val="008C0AF6"/>
    <w:rsid w:val="008C2A49"/>
    <w:rsid w:val="008C32D3"/>
    <w:rsid w:val="008C402D"/>
    <w:rsid w:val="008C49FD"/>
    <w:rsid w:val="008C770D"/>
    <w:rsid w:val="008E6EC8"/>
    <w:rsid w:val="008F114E"/>
    <w:rsid w:val="008F234F"/>
    <w:rsid w:val="008F4BED"/>
    <w:rsid w:val="008F680D"/>
    <w:rsid w:val="00911061"/>
    <w:rsid w:val="009149CF"/>
    <w:rsid w:val="00914D63"/>
    <w:rsid w:val="009246E3"/>
    <w:rsid w:val="00931555"/>
    <w:rsid w:val="00934D7C"/>
    <w:rsid w:val="00943D03"/>
    <w:rsid w:val="009464F6"/>
    <w:rsid w:val="00950E70"/>
    <w:rsid w:val="00953D48"/>
    <w:rsid w:val="009577F9"/>
    <w:rsid w:val="00961B46"/>
    <w:rsid w:val="009633AB"/>
    <w:rsid w:val="00976355"/>
    <w:rsid w:val="00976617"/>
    <w:rsid w:val="009775C3"/>
    <w:rsid w:val="00995BD7"/>
    <w:rsid w:val="009A444F"/>
    <w:rsid w:val="009B2E82"/>
    <w:rsid w:val="009B5E54"/>
    <w:rsid w:val="009D3904"/>
    <w:rsid w:val="009D3D7C"/>
    <w:rsid w:val="009E74B8"/>
    <w:rsid w:val="009E79E9"/>
    <w:rsid w:val="00A0600E"/>
    <w:rsid w:val="00A13748"/>
    <w:rsid w:val="00A22FC8"/>
    <w:rsid w:val="00A24676"/>
    <w:rsid w:val="00A304E9"/>
    <w:rsid w:val="00A30DF8"/>
    <w:rsid w:val="00A37D55"/>
    <w:rsid w:val="00A46A30"/>
    <w:rsid w:val="00A536AB"/>
    <w:rsid w:val="00A6015A"/>
    <w:rsid w:val="00A61F30"/>
    <w:rsid w:val="00A72D48"/>
    <w:rsid w:val="00A73702"/>
    <w:rsid w:val="00A76C61"/>
    <w:rsid w:val="00A819AE"/>
    <w:rsid w:val="00AB51FD"/>
    <w:rsid w:val="00AB5AA4"/>
    <w:rsid w:val="00AB7F14"/>
    <w:rsid w:val="00AC197E"/>
    <w:rsid w:val="00AC7363"/>
    <w:rsid w:val="00AD4A75"/>
    <w:rsid w:val="00AD71C4"/>
    <w:rsid w:val="00AE0A7A"/>
    <w:rsid w:val="00AE1BD5"/>
    <w:rsid w:val="00AE2055"/>
    <w:rsid w:val="00AF7659"/>
    <w:rsid w:val="00B02686"/>
    <w:rsid w:val="00B119DF"/>
    <w:rsid w:val="00B121AE"/>
    <w:rsid w:val="00B1558A"/>
    <w:rsid w:val="00B162D1"/>
    <w:rsid w:val="00B21D59"/>
    <w:rsid w:val="00B44E39"/>
    <w:rsid w:val="00B45E7A"/>
    <w:rsid w:val="00B572C0"/>
    <w:rsid w:val="00B70F12"/>
    <w:rsid w:val="00B77EF8"/>
    <w:rsid w:val="00B80845"/>
    <w:rsid w:val="00B81095"/>
    <w:rsid w:val="00B953CE"/>
    <w:rsid w:val="00BB072D"/>
    <w:rsid w:val="00BC444F"/>
    <w:rsid w:val="00BD2D1F"/>
    <w:rsid w:val="00BD419F"/>
    <w:rsid w:val="00BD6E31"/>
    <w:rsid w:val="00BF1BCC"/>
    <w:rsid w:val="00BF6BB4"/>
    <w:rsid w:val="00BF7067"/>
    <w:rsid w:val="00C01879"/>
    <w:rsid w:val="00C04D45"/>
    <w:rsid w:val="00C3469E"/>
    <w:rsid w:val="00C419AB"/>
    <w:rsid w:val="00C4748C"/>
    <w:rsid w:val="00C5489F"/>
    <w:rsid w:val="00C5703A"/>
    <w:rsid w:val="00C60F58"/>
    <w:rsid w:val="00C6228C"/>
    <w:rsid w:val="00C82D7C"/>
    <w:rsid w:val="00C90F75"/>
    <w:rsid w:val="00CA1793"/>
    <w:rsid w:val="00CD16C6"/>
    <w:rsid w:val="00CD3536"/>
    <w:rsid w:val="00CE3F0C"/>
    <w:rsid w:val="00CE6C6E"/>
    <w:rsid w:val="00D00A2D"/>
    <w:rsid w:val="00D02AEC"/>
    <w:rsid w:val="00D13906"/>
    <w:rsid w:val="00D218C2"/>
    <w:rsid w:val="00D2602C"/>
    <w:rsid w:val="00D3046D"/>
    <w:rsid w:val="00D33890"/>
    <w:rsid w:val="00D33AFF"/>
    <w:rsid w:val="00D34EA5"/>
    <w:rsid w:val="00D36153"/>
    <w:rsid w:val="00D42EE8"/>
    <w:rsid w:val="00D43BAF"/>
    <w:rsid w:val="00D45FE1"/>
    <w:rsid w:val="00D464FB"/>
    <w:rsid w:val="00D52A9D"/>
    <w:rsid w:val="00D65B98"/>
    <w:rsid w:val="00D65BC6"/>
    <w:rsid w:val="00D81B36"/>
    <w:rsid w:val="00D86A6E"/>
    <w:rsid w:val="00D94C43"/>
    <w:rsid w:val="00D95984"/>
    <w:rsid w:val="00DA5634"/>
    <w:rsid w:val="00DB3B72"/>
    <w:rsid w:val="00DC4EB1"/>
    <w:rsid w:val="00DD7F5C"/>
    <w:rsid w:val="00DE2015"/>
    <w:rsid w:val="00DE2E96"/>
    <w:rsid w:val="00DE37BC"/>
    <w:rsid w:val="00DE3A42"/>
    <w:rsid w:val="00DE4420"/>
    <w:rsid w:val="00DE7FD1"/>
    <w:rsid w:val="00DF064E"/>
    <w:rsid w:val="00DF1B44"/>
    <w:rsid w:val="00E112B9"/>
    <w:rsid w:val="00E16C3B"/>
    <w:rsid w:val="00E44DDA"/>
    <w:rsid w:val="00E4552C"/>
    <w:rsid w:val="00E46FD1"/>
    <w:rsid w:val="00E5234B"/>
    <w:rsid w:val="00E56D37"/>
    <w:rsid w:val="00E60ADA"/>
    <w:rsid w:val="00E66CB2"/>
    <w:rsid w:val="00E72AB1"/>
    <w:rsid w:val="00E81E27"/>
    <w:rsid w:val="00E85B35"/>
    <w:rsid w:val="00EB4FC2"/>
    <w:rsid w:val="00EC2D24"/>
    <w:rsid w:val="00EC6899"/>
    <w:rsid w:val="00ED4721"/>
    <w:rsid w:val="00EE3E6A"/>
    <w:rsid w:val="00EF2B3F"/>
    <w:rsid w:val="00EF7A98"/>
    <w:rsid w:val="00F020C3"/>
    <w:rsid w:val="00F20394"/>
    <w:rsid w:val="00F210CC"/>
    <w:rsid w:val="00F2296C"/>
    <w:rsid w:val="00F23DBC"/>
    <w:rsid w:val="00F24BD0"/>
    <w:rsid w:val="00F25D9B"/>
    <w:rsid w:val="00F3105C"/>
    <w:rsid w:val="00F34825"/>
    <w:rsid w:val="00F43734"/>
    <w:rsid w:val="00F4762F"/>
    <w:rsid w:val="00F51627"/>
    <w:rsid w:val="00F5671E"/>
    <w:rsid w:val="00F60AEF"/>
    <w:rsid w:val="00F61E5E"/>
    <w:rsid w:val="00F73DD9"/>
    <w:rsid w:val="00F83C71"/>
    <w:rsid w:val="00F858C0"/>
    <w:rsid w:val="00F87A74"/>
    <w:rsid w:val="00F92E63"/>
    <w:rsid w:val="00F960AF"/>
    <w:rsid w:val="00FA1E40"/>
    <w:rsid w:val="00FA349E"/>
    <w:rsid w:val="00FB2987"/>
    <w:rsid w:val="00FB45FF"/>
    <w:rsid w:val="00FC2554"/>
    <w:rsid w:val="00FC40E3"/>
    <w:rsid w:val="00FE1F39"/>
    <w:rsid w:val="00FE32B6"/>
    <w:rsid w:val="00FE54FD"/>
    <w:rsid w:val="00FE6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2AD20-8DC9-4D09-8DD9-287F1250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F34825"/>
  </w:style>
  <w:style w:type="numbering" w:customStyle="1" w:styleId="NoListPHPDOCX">
    <w:name w:val="No List PHPDOCX"/>
    <w:uiPriority w:val="99"/>
    <w:semiHidden/>
    <w:unhideWhenUsed/>
    <w:rsid w:val="00F34825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F3482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F3482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link w:val="defaultCar"/>
    <w:uiPriority w:val="99"/>
    <w:semiHidden/>
    <w:unhideWhenUsed/>
    <w:rsid w:val="006E0FDA"/>
    <w:pPr>
      <w:spacing w:before="10" w:after="10" w:line="240" w:lineRule="auto"/>
    </w:pPr>
  </w:style>
  <w:style w:type="character" w:customStyle="1" w:styleId="defaultCar">
    <w:name w:val="defaultCar"/>
    <w:link w:val="default"/>
    <w:uiPriority w:val="99"/>
    <w:semiHidden/>
    <w:unhideWhenUsed/>
    <w:rsid w:val="006E0FDA"/>
  </w:style>
  <w:style w:type="paragraph" w:customStyle="1" w:styleId="myStyle">
    <w:name w:val="myStyle"/>
    <w:link w:val="myStyleCar"/>
    <w:uiPriority w:val="99"/>
    <w:semiHidden/>
    <w:unhideWhenUsed/>
    <w:rsid w:val="006E0FDA"/>
    <w:pPr>
      <w:spacing w:before="10" w:after="10" w:line="240" w:lineRule="auto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  <w:style w:type="paragraph" w:customStyle="1" w:styleId="myCenter">
    <w:name w:val="myCenter"/>
    <w:link w:val="myCenterCar"/>
    <w:uiPriority w:val="99"/>
    <w:semiHidden/>
    <w:unhideWhenUsed/>
    <w:rsid w:val="006E0FDA"/>
    <w:pPr>
      <w:spacing w:after="0" w:line="240" w:lineRule="auto"/>
      <w:jc w:val="center"/>
    </w:pPr>
  </w:style>
  <w:style w:type="character" w:customStyle="1" w:styleId="myCenterCar">
    <w:name w:val="myCenterCar"/>
    <w:link w:val="myCenter"/>
    <w:uiPriority w:val="99"/>
    <w:semiHidden/>
    <w:unhideWhenUsed/>
    <w:rsid w:val="006E0FDA"/>
  </w:style>
  <w:style w:type="paragraph" w:customStyle="1" w:styleId="myLeft">
    <w:name w:val="myLeft"/>
    <w:link w:val="myLeftCar"/>
    <w:uiPriority w:val="99"/>
    <w:semiHidden/>
    <w:unhideWhenUsed/>
    <w:rsid w:val="006E0FDA"/>
    <w:pPr>
      <w:spacing w:after="0" w:line="240" w:lineRule="auto"/>
    </w:pPr>
  </w:style>
  <w:style w:type="character" w:customStyle="1" w:styleId="myLeftCar">
    <w:name w:val="myLeftCar"/>
    <w:link w:val="myLeft"/>
    <w:uiPriority w:val="99"/>
    <w:semiHidden/>
    <w:unhideWhenUsed/>
    <w:rsid w:val="006E0FDA"/>
  </w:style>
  <w:style w:type="paragraph" w:customStyle="1" w:styleId="myRight">
    <w:name w:val="myRight"/>
    <w:link w:val="myRightCar"/>
    <w:uiPriority w:val="99"/>
    <w:semiHidden/>
    <w:unhideWhenUsed/>
    <w:rsid w:val="006E0FDA"/>
    <w:pPr>
      <w:spacing w:after="0" w:line="240" w:lineRule="auto"/>
      <w:jc w:val="right"/>
    </w:pPr>
  </w:style>
  <w:style w:type="character" w:customStyle="1" w:styleId="myRightCar">
    <w:name w:val="myRightCar"/>
    <w:link w:val="myRight"/>
    <w:uiPriority w:val="99"/>
    <w:semiHidden/>
    <w:unhideWhenUsed/>
    <w:rsid w:val="006E0FDA"/>
  </w:style>
  <w:style w:type="paragraph" w:customStyle="1" w:styleId="myJustify">
    <w:name w:val="myJustify"/>
    <w:link w:val="myJustifyCar"/>
    <w:uiPriority w:val="99"/>
    <w:semiHidden/>
    <w:unhideWhenUsed/>
    <w:rsid w:val="006E0FDA"/>
    <w:pPr>
      <w:spacing w:after="0" w:line="240" w:lineRule="auto"/>
      <w:jc w:val="both"/>
    </w:pPr>
  </w:style>
  <w:style w:type="character" w:customStyle="1" w:styleId="myJustifyCar">
    <w:name w:val="myJustifyCar"/>
    <w:link w:val="myJustify"/>
    <w:uiPriority w:val="99"/>
    <w:semiHidden/>
    <w:unhideWhenUsed/>
    <w:rsid w:val="006E0FDA"/>
  </w:style>
  <w:style w:type="paragraph" w:customStyle="1" w:styleId="myTable">
    <w:name w:val="myTable"/>
    <w:link w:val="myTableCar"/>
    <w:uiPriority w:val="99"/>
    <w:semiHidden/>
    <w:unhideWhenUsed/>
    <w:rsid w:val="006E0FDA"/>
    <w:pPr>
      <w:pBdr>
        <w:top w:val="single" w:sz="4" w:space="2" w:color="000000"/>
        <w:left w:val="single" w:sz="4" w:space="2" w:color="000000"/>
        <w:bottom w:val="single" w:sz="4" w:space="2" w:color="000000"/>
        <w:right w:val="single" w:sz="4" w:space="2" w:color="000000"/>
      </w:pBdr>
    </w:pPr>
  </w:style>
  <w:style w:type="character" w:customStyle="1" w:styleId="myTableCar">
    <w:name w:val="myTableCar"/>
    <w:link w:val="myTable"/>
    <w:uiPriority w:val="99"/>
    <w:semiHidden/>
    <w:unhideWhenUsed/>
    <w:rsid w:val="006E0FDA"/>
  </w:style>
  <w:style w:type="paragraph" w:customStyle="1" w:styleId="myP">
    <w:name w:val="myP"/>
    <w:link w:val="myPCar"/>
    <w:uiPriority w:val="99"/>
    <w:semiHidden/>
    <w:unhideWhenUsed/>
    <w:rsid w:val="006E0FDA"/>
    <w:pPr>
      <w:spacing w:after="0"/>
    </w:pPr>
  </w:style>
  <w:style w:type="character" w:customStyle="1" w:styleId="myPCar">
    <w:name w:val="myPCar"/>
    <w:link w:val="myP"/>
    <w:uiPriority w:val="99"/>
    <w:semiHidden/>
    <w:unhideWhenUsed/>
    <w:rsid w:val="006E0FDA"/>
  </w:style>
  <w:style w:type="paragraph" w:customStyle="1" w:styleId="myJustify8">
    <w:name w:val="myJustify8"/>
    <w:link w:val="myJustify8Car"/>
    <w:uiPriority w:val="99"/>
    <w:semiHidden/>
    <w:unhideWhenUsed/>
    <w:rsid w:val="006E0FDA"/>
    <w:pPr>
      <w:spacing w:after="0" w:line="240" w:lineRule="auto"/>
      <w:jc w:val="both"/>
    </w:pPr>
    <w:rPr>
      <w:sz w:val="16"/>
    </w:rPr>
  </w:style>
  <w:style w:type="character" w:customStyle="1" w:styleId="myJustify8Car">
    <w:name w:val="myJustify8Car"/>
    <w:link w:val="myJustify8"/>
    <w:uiPriority w:val="99"/>
    <w:semiHidden/>
    <w:unhideWhenUsed/>
    <w:rsid w:val="006E0FDA"/>
    <w:rPr>
      <w:sz w:val="16"/>
    </w:rPr>
  </w:style>
  <w:style w:type="paragraph" w:customStyle="1" w:styleId="myJustify10">
    <w:name w:val="myJustify10"/>
    <w:link w:val="myJustify10Car"/>
    <w:uiPriority w:val="99"/>
    <w:semiHidden/>
    <w:unhideWhenUsed/>
    <w:rsid w:val="006E0FDA"/>
    <w:pPr>
      <w:spacing w:after="0" w:line="240" w:lineRule="auto"/>
      <w:jc w:val="both"/>
    </w:pPr>
    <w:rPr>
      <w:sz w:val="20"/>
    </w:rPr>
  </w:style>
  <w:style w:type="character" w:customStyle="1" w:styleId="myJustify10Car">
    <w:name w:val="myJustify10Car"/>
    <w:link w:val="myJustify10"/>
    <w:uiPriority w:val="99"/>
    <w:semiHidden/>
    <w:unhideWhenUsed/>
    <w:rsid w:val="006E0FDA"/>
    <w:rPr>
      <w:sz w:val="20"/>
    </w:rPr>
  </w:style>
  <w:style w:type="paragraph" w:customStyle="1" w:styleId="myCenter8">
    <w:name w:val="myCenter8"/>
    <w:link w:val="myCenter8Car"/>
    <w:uiPriority w:val="99"/>
    <w:semiHidden/>
    <w:unhideWhenUsed/>
    <w:rsid w:val="006E0FDA"/>
    <w:pPr>
      <w:spacing w:after="0" w:line="240" w:lineRule="auto"/>
      <w:jc w:val="center"/>
    </w:pPr>
    <w:rPr>
      <w:sz w:val="16"/>
    </w:rPr>
  </w:style>
  <w:style w:type="character" w:customStyle="1" w:styleId="myCenter8Car">
    <w:name w:val="myCenter8Car"/>
    <w:link w:val="myCenter8"/>
    <w:uiPriority w:val="99"/>
    <w:semiHidden/>
    <w:unhideWhenUsed/>
    <w:rsid w:val="006E0FDA"/>
    <w:rPr>
      <w:sz w:val="16"/>
    </w:rPr>
  </w:style>
  <w:style w:type="paragraph" w:customStyle="1" w:styleId="myLeft8">
    <w:name w:val="myLeft8"/>
    <w:link w:val="myLeft8Car"/>
    <w:uiPriority w:val="99"/>
    <w:semiHidden/>
    <w:unhideWhenUsed/>
    <w:rsid w:val="006E0FDA"/>
    <w:pPr>
      <w:spacing w:after="0" w:line="240" w:lineRule="auto"/>
    </w:pPr>
    <w:rPr>
      <w:sz w:val="16"/>
    </w:rPr>
  </w:style>
  <w:style w:type="character" w:customStyle="1" w:styleId="myLeft8Car">
    <w:name w:val="myLeft8Car"/>
    <w:link w:val="myLeft8"/>
    <w:uiPriority w:val="99"/>
    <w:semiHidden/>
    <w:unhideWhenUsed/>
    <w:rsid w:val="006E0FDA"/>
    <w:rPr>
      <w:sz w:val="16"/>
    </w:rPr>
  </w:style>
  <w:style w:type="paragraph" w:customStyle="1" w:styleId="myRight8">
    <w:name w:val="myRight8"/>
    <w:link w:val="myRight8Car"/>
    <w:uiPriority w:val="99"/>
    <w:semiHidden/>
    <w:unhideWhenUsed/>
    <w:rsid w:val="006E0FDA"/>
    <w:pPr>
      <w:spacing w:after="0" w:line="240" w:lineRule="auto"/>
      <w:jc w:val="right"/>
    </w:pPr>
    <w:rPr>
      <w:sz w:val="16"/>
    </w:rPr>
  </w:style>
  <w:style w:type="character" w:customStyle="1" w:styleId="myRight8Car">
    <w:name w:val="myRight8Car"/>
    <w:link w:val="myRight8"/>
    <w:uiPriority w:val="99"/>
    <w:semiHidden/>
    <w:unhideWhenUsed/>
    <w:rsid w:val="006E0FDA"/>
    <w:rPr>
      <w:sz w:val="16"/>
    </w:rPr>
  </w:style>
  <w:style w:type="paragraph" w:customStyle="1" w:styleId="myCenter10">
    <w:name w:val="myCenter10"/>
    <w:link w:val="myCenter10Car"/>
    <w:uiPriority w:val="99"/>
    <w:semiHidden/>
    <w:unhideWhenUsed/>
    <w:rsid w:val="006E0FDA"/>
    <w:pPr>
      <w:spacing w:after="0" w:line="240" w:lineRule="auto"/>
      <w:jc w:val="center"/>
    </w:pPr>
    <w:rPr>
      <w:sz w:val="20"/>
    </w:rPr>
  </w:style>
  <w:style w:type="character" w:customStyle="1" w:styleId="myCenter10Car">
    <w:name w:val="myCenter10Car"/>
    <w:link w:val="myCenter10"/>
    <w:uiPriority w:val="99"/>
    <w:semiHidden/>
    <w:unhideWhenUsed/>
    <w:rsid w:val="006E0FDA"/>
    <w:rPr>
      <w:sz w:val="20"/>
    </w:rPr>
  </w:style>
  <w:style w:type="paragraph" w:customStyle="1" w:styleId="myLeft10">
    <w:name w:val="myLeft10"/>
    <w:link w:val="myLeft10Car"/>
    <w:uiPriority w:val="99"/>
    <w:semiHidden/>
    <w:unhideWhenUsed/>
    <w:rsid w:val="006E0FDA"/>
    <w:pPr>
      <w:spacing w:after="0" w:line="240" w:lineRule="auto"/>
    </w:pPr>
    <w:rPr>
      <w:sz w:val="20"/>
    </w:rPr>
  </w:style>
  <w:style w:type="character" w:customStyle="1" w:styleId="myLeft10Car">
    <w:name w:val="myLeft10Car"/>
    <w:link w:val="myLeft10"/>
    <w:uiPriority w:val="99"/>
    <w:semiHidden/>
    <w:unhideWhenUsed/>
    <w:rsid w:val="006E0FDA"/>
    <w:rPr>
      <w:sz w:val="20"/>
    </w:rPr>
  </w:style>
  <w:style w:type="paragraph" w:customStyle="1" w:styleId="myRight10">
    <w:name w:val="myRight10"/>
    <w:link w:val="myRight10Car"/>
    <w:uiPriority w:val="99"/>
    <w:semiHidden/>
    <w:unhideWhenUsed/>
    <w:rsid w:val="006E0FDA"/>
    <w:pPr>
      <w:spacing w:after="0" w:line="240" w:lineRule="auto"/>
      <w:jc w:val="right"/>
    </w:pPr>
    <w:rPr>
      <w:sz w:val="20"/>
    </w:rPr>
  </w:style>
  <w:style w:type="character" w:customStyle="1" w:styleId="myRight10Car">
    <w:name w:val="myRight10Car"/>
    <w:link w:val="myRight10"/>
    <w:uiPriority w:val="99"/>
    <w:semiHidden/>
    <w:unhideWhenUsed/>
    <w:rsid w:val="006E0FDA"/>
    <w:rPr>
      <w:sz w:val="20"/>
    </w:rPr>
  </w:style>
  <w:style w:type="paragraph" w:styleId="a3">
    <w:name w:val="Body Text"/>
    <w:basedOn w:val="a"/>
    <w:link w:val="a4"/>
    <w:rsid w:val="009763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7635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8B4A5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lk">
    <w:name w:val="blk"/>
    <w:rsid w:val="008B4A57"/>
  </w:style>
  <w:style w:type="paragraph" w:customStyle="1" w:styleId="Default0">
    <w:name w:val="Default"/>
    <w:rsid w:val="008B4A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_"/>
    <w:link w:val="2"/>
    <w:rsid w:val="008B4A57"/>
    <w:rPr>
      <w:spacing w:val="2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8B4A57"/>
    <w:pPr>
      <w:widowControl w:val="0"/>
      <w:shd w:val="clear" w:color="auto" w:fill="FFFFFF"/>
      <w:spacing w:after="360" w:line="0" w:lineRule="atLeast"/>
      <w:jc w:val="right"/>
    </w:pPr>
    <w:rPr>
      <w:spacing w:val="2"/>
      <w:sz w:val="21"/>
      <w:szCs w:val="21"/>
    </w:rPr>
  </w:style>
  <w:style w:type="paragraph" w:styleId="a7">
    <w:name w:val="No Spacing"/>
    <w:link w:val="a8"/>
    <w:uiPriority w:val="1"/>
    <w:qFormat/>
    <w:rsid w:val="00A0600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qFormat/>
    <w:locked/>
    <w:rsid w:val="00A0600E"/>
    <w:rPr>
      <w:rFonts w:ascii="Calibri" w:eastAsia="Times New Roman" w:hAnsi="Calibri" w:cs="Times New Roman"/>
      <w:lang w:eastAsia="en-US"/>
    </w:rPr>
  </w:style>
  <w:style w:type="character" w:styleId="a9">
    <w:name w:val="Hyperlink"/>
    <w:basedOn w:val="a0"/>
    <w:uiPriority w:val="99"/>
    <w:unhideWhenUsed/>
    <w:rsid w:val="00785F72"/>
    <w:rPr>
      <w:color w:val="0000FF" w:themeColor="hyperlink"/>
      <w:u w:val="single"/>
    </w:rPr>
  </w:style>
  <w:style w:type="paragraph" w:customStyle="1" w:styleId="1">
    <w:name w:val="Обычный1"/>
    <w:rsid w:val="00F5162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a">
    <w:name w:val="Emphasis"/>
    <w:basedOn w:val="a0"/>
    <w:uiPriority w:val="20"/>
    <w:qFormat/>
    <w:rsid w:val="00F960AF"/>
    <w:rPr>
      <w:i/>
      <w:iCs/>
    </w:rPr>
  </w:style>
  <w:style w:type="table" w:styleId="ab">
    <w:name w:val="Table Grid"/>
    <w:basedOn w:val="a1"/>
    <w:uiPriority w:val="39"/>
    <w:rsid w:val="00F2039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3">
    <w:name w:val="s3"/>
    <w:basedOn w:val="a0"/>
    <w:rsid w:val="00F20394"/>
  </w:style>
  <w:style w:type="paragraph" w:styleId="ac">
    <w:name w:val="Balloon Text"/>
    <w:basedOn w:val="a"/>
    <w:link w:val="ad"/>
    <w:uiPriority w:val="99"/>
    <w:semiHidden/>
    <w:unhideWhenUsed/>
    <w:rsid w:val="006D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19E8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rsid w:val="006D19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D19E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B45E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0">
    <w:name w:val="Заг_табл"/>
    <w:basedOn w:val="a"/>
    <w:autoRedefine/>
    <w:uiPriority w:val="99"/>
    <w:rsid w:val="00B45E7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rsid w:val="00B45E7A"/>
    <w:rPr>
      <w:rFonts w:ascii="Courier New" w:eastAsia="Times New Roman" w:hAnsi="Courier New" w:cs="Courier New"/>
      <w:sz w:val="20"/>
      <w:szCs w:val="20"/>
    </w:rPr>
  </w:style>
  <w:style w:type="paragraph" w:styleId="af1">
    <w:name w:val="Normal (Web)"/>
    <w:basedOn w:val="a"/>
    <w:uiPriority w:val="99"/>
    <w:unhideWhenUsed/>
    <w:rsid w:val="0010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unhideWhenUsed/>
    <w:rsid w:val="00AB7F14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1">
    <w:name w:val="Основной текст с отступом 2 Знак"/>
    <w:basedOn w:val="a0"/>
    <w:link w:val="20"/>
    <w:rsid w:val="00AB7F1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C144A7FAF0433CC209876F4DAF1E18EC543EAF8CD145995E5FF0A66y1sEF" TargetMode="External"/><Relationship Id="rId13" Type="http://schemas.openxmlformats.org/officeDocument/2006/relationships/hyperlink" Target="https://classifikators.ru/okpd/60.1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assifikators.ru/okpd/60.1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7C3BCA0E0F7F68D1E60C0C87C95FBBA1C90AA21865F36653B0EF120D106EB86A3DCB7A1D172F845284BAFBA0B10033E2CD80D96CDA6FNFVB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PAP&amp;n=44186&amp;dst=100007&amp;field=134&amp;date=21.06.202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4C144A7FAF0433CC209876F4DAF1E18EC241EFF8CD145995E5FF0A66y1sE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C31AA-5B31-447C-BEA6-FA347FB2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10</Pages>
  <Words>3441</Words>
  <Characters>19614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User</cp:lastModifiedBy>
  <cp:revision>53</cp:revision>
  <cp:lastPrinted>2025-05-13T04:51:00Z</cp:lastPrinted>
  <dcterms:created xsi:type="dcterms:W3CDTF">2022-06-21T11:29:00Z</dcterms:created>
  <dcterms:modified xsi:type="dcterms:W3CDTF">2026-05-27T09:58:00Z</dcterms:modified>
</cp:coreProperties>
</file>