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FD" w:rsidRPr="00FB5717" w:rsidRDefault="00EE2EFD" w:rsidP="00144E23">
      <w:pPr>
        <w:ind w:right="316"/>
        <w:jc w:val="center"/>
        <w:rPr>
          <w:rFonts w:ascii="Times New Roman" w:hAnsi="Times New Roman" w:cs="Times New Roman"/>
          <w:b/>
          <w:color w:val="auto"/>
        </w:rPr>
      </w:pPr>
      <w:r w:rsidRPr="00FB5717">
        <w:rPr>
          <w:rFonts w:ascii="Times New Roman" w:eastAsia="Times New Roman" w:hAnsi="Times New Roman" w:cs="Times New Roman"/>
          <w:b/>
          <w:bCs/>
          <w:color w:val="000000" w:themeColor="text1"/>
        </w:rPr>
        <w:t xml:space="preserve">ГОСУДАРСТВЕННЫЙ КОНТРАКТ № </w:t>
      </w:r>
      <w:r w:rsidR="005A5BC2" w:rsidRPr="00FB5717">
        <w:rPr>
          <w:rFonts w:ascii="Times New Roman" w:hAnsi="Times New Roman" w:cs="Times New Roman"/>
          <w:b/>
          <w:color w:val="auto"/>
        </w:rPr>
        <w:t>_____</w:t>
      </w:r>
    </w:p>
    <w:p w:rsidR="00E20BEC" w:rsidRPr="00FB5717" w:rsidRDefault="00E20BEC" w:rsidP="00CF0514">
      <w:pPr>
        <w:widowControl w:val="0"/>
        <w:ind w:firstLine="567"/>
        <w:jc w:val="center"/>
        <w:rPr>
          <w:rFonts w:ascii="Times New Roman" w:eastAsia="Times New Roman" w:hAnsi="Times New Roman" w:cs="Times New Roman"/>
          <w:color w:val="000000" w:themeColor="text1"/>
        </w:rPr>
      </w:pPr>
    </w:p>
    <w:p w:rsidR="00D74511" w:rsidRPr="00FB5717" w:rsidRDefault="00FF6044" w:rsidP="00CF0514">
      <w:pPr>
        <w:pStyle w:val="13"/>
        <w:shd w:val="clear" w:color="auto" w:fill="auto"/>
        <w:tabs>
          <w:tab w:val="left" w:pos="6567"/>
          <w:tab w:val="left" w:leader="underscore" w:pos="8521"/>
        </w:tabs>
        <w:spacing w:before="0" w:after="0" w:line="240" w:lineRule="auto"/>
        <w:ind w:firstLine="0"/>
      </w:pPr>
      <w:r w:rsidRPr="00FB5717">
        <w:t>г. Владимир</w:t>
      </w:r>
      <w:r w:rsidRPr="00FB5717">
        <w:tab/>
      </w:r>
      <w:r w:rsidR="00E20BEC" w:rsidRPr="00FB5717">
        <w:t xml:space="preserve">  «____» ____________20</w:t>
      </w:r>
      <w:r w:rsidR="000167B3" w:rsidRPr="00FB5717">
        <w:t>2</w:t>
      </w:r>
      <w:r w:rsidR="00144E23">
        <w:t>6</w:t>
      </w:r>
      <w:r w:rsidRPr="00FB5717">
        <w:t xml:space="preserve"> г.</w:t>
      </w:r>
    </w:p>
    <w:p w:rsidR="007B2AE1" w:rsidRPr="00FB5717" w:rsidRDefault="007B2AE1" w:rsidP="00CF0514">
      <w:pPr>
        <w:pStyle w:val="13"/>
        <w:shd w:val="clear" w:color="auto" w:fill="auto"/>
        <w:tabs>
          <w:tab w:val="left" w:pos="6567"/>
          <w:tab w:val="left" w:leader="underscore" w:pos="8521"/>
        </w:tabs>
        <w:spacing w:before="0" w:after="0" w:line="240" w:lineRule="auto"/>
        <w:ind w:firstLine="0"/>
      </w:pPr>
    </w:p>
    <w:p w:rsidR="003705E4" w:rsidRPr="00FB5717" w:rsidRDefault="001111FD" w:rsidP="00FB5717">
      <w:pPr>
        <w:ind w:firstLine="567"/>
        <w:jc w:val="both"/>
        <w:rPr>
          <w:rFonts w:ascii="Times New Roman" w:hAnsi="Times New Roman" w:cs="Times New Roman"/>
        </w:rPr>
      </w:pPr>
      <w:r w:rsidRPr="00FB5717">
        <w:rPr>
          <w:rFonts w:ascii="Times New Roman" w:hAnsi="Times New Roman" w:cs="Times New Roman"/>
          <w:b/>
        </w:rPr>
        <w:t>Федеральное казенное учреждение «Тюрьма № 2 Управления Федеральной службы исполнения наказаний по Владимирской области»</w:t>
      </w:r>
      <w:r w:rsidR="003705E4" w:rsidRPr="00FB5717">
        <w:rPr>
          <w:rFonts w:ascii="Times New Roman" w:hAnsi="Times New Roman" w:cs="Times New Roman"/>
        </w:rPr>
        <w:t xml:space="preserve"> </w:t>
      </w:r>
      <w:r w:rsidR="003705E4" w:rsidRPr="00FB5717">
        <w:rPr>
          <w:rFonts w:ascii="Times New Roman" w:hAnsi="Times New Roman" w:cs="Times New Roman"/>
          <w:b/>
        </w:rPr>
        <w:t xml:space="preserve">(ФКУ Т-2 УФСИН России </w:t>
      </w:r>
      <w:r w:rsidR="007657FA">
        <w:rPr>
          <w:rFonts w:ascii="Times New Roman" w:hAnsi="Times New Roman" w:cs="Times New Roman"/>
          <w:b/>
        </w:rPr>
        <w:t xml:space="preserve">                            </w:t>
      </w:r>
      <w:r w:rsidR="003705E4" w:rsidRPr="00FB5717">
        <w:rPr>
          <w:rFonts w:ascii="Times New Roman" w:hAnsi="Times New Roman" w:cs="Times New Roman"/>
          <w:b/>
        </w:rPr>
        <w:t>по Владимирской области)</w:t>
      </w:r>
      <w:r w:rsidRPr="00FB5717">
        <w:rPr>
          <w:rFonts w:ascii="Times New Roman" w:hAnsi="Times New Roman" w:cs="Times New Roman"/>
          <w:b/>
        </w:rPr>
        <w:t>,</w:t>
      </w:r>
      <w:r w:rsidRPr="00FB5717">
        <w:rPr>
          <w:rFonts w:ascii="Times New Roman" w:hAnsi="Times New Roman" w:cs="Times New Roman"/>
        </w:rPr>
        <w:t xml:space="preserve"> </w:t>
      </w:r>
      <w:r w:rsidR="003705E4" w:rsidRPr="00FB5717">
        <w:rPr>
          <w:rFonts w:ascii="Times New Roman" w:hAnsi="Times New Roman" w:cs="Times New Roman"/>
        </w:rPr>
        <w:t xml:space="preserve">выступающее </w:t>
      </w:r>
      <w:r w:rsidRPr="00FB5717">
        <w:rPr>
          <w:rFonts w:ascii="Times New Roman" w:hAnsi="Times New Roman" w:cs="Times New Roman"/>
        </w:rPr>
        <w:t xml:space="preserve">от имени Российской Федерации, именуемое </w:t>
      </w:r>
      <w:r w:rsidR="00FB5717">
        <w:rPr>
          <w:rFonts w:ascii="Times New Roman" w:hAnsi="Times New Roman" w:cs="Times New Roman"/>
        </w:rPr>
        <w:t xml:space="preserve">                     </w:t>
      </w:r>
      <w:r w:rsidRPr="00FB5717">
        <w:rPr>
          <w:rFonts w:ascii="Times New Roman" w:hAnsi="Times New Roman" w:cs="Times New Roman"/>
        </w:rPr>
        <w:t xml:space="preserve">в дальнейшем «Государственный заказчик», </w:t>
      </w:r>
      <w:r w:rsidR="00155D56" w:rsidRPr="00FB5717">
        <w:rPr>
          <w:rFonts w:ascii="Times New Roman" w:hAnsi="Times New Roman" w:cs="Times New Roman"/>
        </w:rPr>
        <w:t xml:space="preserve">в лице </w:t>
      </w:r>
      <w:r w:rsidR="003705E4" w:rsidRPr="00FB5717">
        <w:rPr>
          <w:rFonts w:ascii="Times New Roman" w:hAnsi="Times New Roman" w:cs="Times New Roman"/>
        </w:rPr>
        <w:t xml:space="preserve">в лице _______________________, действующего на основании _____________________, с одной стороны, </w:t>
      </w:r>
    </w:p>
    <w:p w:rsidR="003705E4" w:rsidRPr="00FB5717" w:rsidRDefault="003705E4" w:rsidP="00FB5717">
      <w:pPr>
        <w:ind w:firstLine="567"/>
        <w:jc w:val="both"/>
        <w:rPr>
          <w:rFonts w:ascii="Times New Roman" w:hAnsi="Times New Roman" w:cs="Times New Roman"/>
        </w:rPr>
      </w:pPr>
      <w:r w:rsidRPr="00FB5717">
        <w:rPr>
          <w:rFonts w:ascii="Times New Roman" w:hAnsi="Times New Roman" w:cs="Times New Roman"/>
        </w:rPr>
        <w:t>и ________________________</w:t>
      </w:r>
      <w:r w:rsidR="001111FD" w:rsidRPr="00FB5717">
        <w:rPr>
          <w:rFonts w:ascii="Times New Roman" w:hAnsi="Times New Roman" w:cs="Times New Roman"/>
        </w:rPr>
        <w:t xml:space="preserve"> (</w:t>
      </w:r>
      <w:r w:rsidRPr="00FB5717">
        <w:rPr>
          <w:rFonts w:ascii="Times New Roman" w:hAnsi="Times New Roman" w:cs="Times New Roman"/>
        </w:rPr>
        <w:t>________________</w:t>
      </w:r>
      <w:r w:rsidR="001111FD" w:rsidRPr="00FB5717">
        <w:rPr>
          <w:rFonts w:ascii="Times New Roman" w:hAnsi="Times New Roman" w:cs="Times New Roman"/>
        </w:rPr>
        <w:t xml:space="preserve">), именуемое в дальнейшем Исполнитель, в лице </w:t>
      </w:r>
      <w:r w:rsidRPr="00FB5717">
        <w:rPr>
          <w:rFonts w:ascii="Times New Roman" w:hAnsi="Times New Roman" w:cs="Times New Roman"/>
        </w:rPr>
        <w:t>_____________</w:t>
      </w:r>
      <w:r w:rsidR="001111FD" w:rsidRPr="00FB5717">
        <w:rPr>
          <w:rFonts w:ascii="Times New Roman" w:hAnsi="Times New Roman" w:cs="Times New Roman"/>
        </w:rPr>
        <w:t xml:space="preserve">, действующего на основании </w:t>
      </w:r>
      <w:r w:rsidRPr="00FB5717">
        <w:rPr>
          <w:rFonts w:ascii="Times New Roman" w:hAnsi="Times New Roman" w:cs="Times New Roman"/>
        </w:rPr>
        <w:t>___________</w:t>
      </w:r>
      <w:r w:rsidR="001111FD" w:rsidRPr="00FB5717">
        <w:rPr>
          <w:rFonts w:ascii="Times New Roman" w:hAnsi="Times New Roman" w:cs="Times New Roman"/>
        </w:rPr>
        <w:t>, с другой стороны, в дальнейшем совместно именуемые «Стороны», руководствуясь</w:t>
      </w:r>
      <w:r w:rsidRPr="00FB5717">
        <w:rPr>
          <w:rFonts w:ascii="Times New Roman" w:hAnsi="Times New Roman" w:cs="Times New Roman"/>
        </w:rPr>
        <w:t>:</w:t>
      </w:r>
    </w:p>
    <w:p w:rsidR="003705E4" w:rsidRPr="00FB5717" w:rsidRDefault="003705E4" w:rsidP="00FB5717">
      <w:pPr>
        <w:ind w:firstLine="567"/>
        <w:jc w:val="both"/>
        <w:rPr>
          <w:rFonts w:ascii="Times New Roman" w:hAnsi="Times New Roman" w:cs="Times New Roman"/>
        </w:rPr>
      </w:pPr>
      <w:r w:rsidRPr="00FB5717">
        <w:rPr>
          <w:rFonts w:ascii="Times New Roman" w:hAnsi="Times New Roman" w:cs="Times New Roman"/>
        </w:rPr>
        <w:t xml:space="preserve">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00FB5717">
        <w:rPr>
          <w:rFonts w:ascii="Times New Roman" w:hAnsi="Times New Roman" w:cs="Times New Roman"/>
        </w:rPr>
        <w:t xml:space="preserve">                                       </w:t>
      </w:r>
      <w:r w:rsidRPr="00FB5717">
        <w:rPr>
          <w:rFonts w:ascii="Times New Roman" w:hAnsi="Times New Roman" w:cs="Times New Roman"/>
        </w:rPr>
        <w:t xml:space="preserve">и муниципальных нужд», </w:t>
      </w:r>
    </w:p>
    <w:p w:rsidR="001111FD" w:rsidRPr="00FB5717" w:rsidRDefault="003705E4" w:rsidP="00FB5717">
      <w:pPr>
        <w:ind w:firstLine="567"/>
        <w:jc w:val="both"/>
        <w:rPr>
          <w:rFonts w:ascii="Times New Roman" w:hAnsi="Times New Roman" w:cs="Times New Roman"/>
        </w:rPr>
      </w:pPr>
      <w:r w:rsidRPr="00FB5717">
        <w:rPr>
          <w:rFonts w:ascii="Times New Roman" w:hAnsi="Times New Roman" w:cs="Times New Roman"/>
        </w:rPr>
        <w:t>заключили настоящий государственный контракт (далее - Контракт) о нижеследующем</w:t>
      </w:r>
      <w:r w:rsidR="001111FD" w:rsidRPr="00FB5717">
        <w:rPr>
          <w:rFonts w:ascii="Times New Roman" w:hAnsi="Times New Roman" w:cs="Times New Roman"/>
        </w:rPr>
        <w:t>:</w:t>
      </w:r>
    </w:p>
    <w:p w:rsidR="00155D56" w:rsidRPr="00FB5717" w:rsidRDefault="00155D56" w:rsidP="00FB5717">
      <w:pPr>
        <w:ind w:firstLine="567"/>
        <w:jc w:val="both"/>
        <w:rPr>
          <w:rFonts w:ascii="Times New Roman" w:hAnsi="Times New Roman" w:cs="Times New Roman"/>
        </w:rPr>
      </w:pPr>
    </w:p>
    <w:p w:rsidR="00D3298E" w:rsidRPr="00FB5717" w:rsidRDefault="00D3298E" w:rsidP="00144E23">
      <w:pPr>
        <w:jc w:val="center"/>
        <w:rPr>
          <w:rFonts w:ascii="Times New Roman" w:hAnsi="Times New Roman" w:cs="Times New Roman"/>
          <w:b/>
        </w:rPr>
      </w:pPr>
      <w:r w:rsidRPr="00FB5717">
        <w:rPr>
          <w:rFonts w:ascii="Times New Roman" w:hAnsi="Times New Roman" w:cs="Times New Roman"/>
          <w:b/>
        </w:rPr>
        <w:t>1. Предмет Контракта</w:t>
      </w:r>
    </w:p>
    <w:p w:rsidR="00E20BEC" w:rsidRPr="00FB5717" w:rsidRDefault="00E20BEC" w:rsidP="00144E23">
      <w:pPr>
        <w:pStyle w:val="ConsNormal"/>
        <w:widowControl/>
        <w:ind w:firstLine="567"/>
        <w:jc w:val="both"/>
        <w:rPr>
          <w:rFonts w:ascii="Times New Roman" w:hAnsi="Times New Roman" w:cs="Times New Roman"/>
          <w:sz w:val="24"/>
          <w:szCs w:val="24"/>
        </w:rPr>
      </w:pPr>
      <w:r w:rsidRPr="00FB5717">
        <w:rPr>
          <w:rFonts w:ascii="Times New Roman" w:hAnsi="Times New Roman" w:cs="Times New Roman"/>
          <w:sz w:val="24"/>
          <w:szCs w:val="24"/>
        </w:rPr>
        <w:t xml:space="preserve">1.1 </w:t>
      </w:r>
      <w:r w:rsidR="00D3298E" w:rsidRPr="00FB5717">
        <w:rPr>
          <w:rFonts w:ascii="Times New Roman" w:hAnsi="Times New Roman" w:cs="Times New Roman"/>
          <w:sz w:val="24"/>
          <w:szCs w:val="24"/>
        </w:rPr>
        <w:t xml:space="preserve">По поручению Государственного заказчика </w:t>
      </w:r>
      <w:r w:rsidR="00E83105" w:rsidRPr="00FB5717">
        <w:rPr>
          <w:rFonts w:ascii="Times New Roman" w:hAnsi="Times New Roman" w:cs="Times New Roman"/>
          <w:sz w:val="24"/>
          <w:szCs w:val="24"/>
        </w:rPr>
        <w:t>Исполнитель</w:t>
      </w:r>
      <w:r w:rsidR="00D3298E" w:rsidRPr="00FB5717">
        <w:rPr>
          <w:rFonts w:ascii="Times New Roman" w:hAnsi="Times New Roman" w:cs="Times New Roman"/>
          <w:sz w:val="24"/>
          <w:szCs w:val="24"/>
        </w:rPr>
        <w:t xml:space="preserve"> </w:t>
      </w:r>
      <w:r w:rsidR="00AD623A" w:rsidRPr="00FB5717">
        <w:rPr>
          <w:rFonts w:ascii="Times New Roman" w:hAnsi="Times New Roman" w:cs="Times New Roman"/>
          <w:sz w:val="24"/>
          <w:szCs w:val="24"/>
        </w:rPr>
        <w:t>принимает на</w:t>
      </w:r>
      <w:r w:rsidR="00D3298E" w:rsidRPr="00FB5717">
        <w:rPr>
          <w:rFonts w:ascii="Times New Roman" w:hAnsi="Times New Roman" w:cs="Times New Roman"/>
          <w:sz w:val="24"/>
          <w:szCs w:val="24"/>
        </w:rPr>
        <w:t xml:space="preserve"> себя </w:t>
      </w:r>
      <w:r w:rsidR="00AD623A" w:rsidRPr="00FB5717">
        <w:rPr>
          <w:rFonts w:ascii="Times New Roman" w:hAnsi="Times New Roman" w:cs="Times New Roman"/>
          <w:sz w:val="24"/>
          <w:szCs w:val="24"/>
        </w:rPr>
        <w:t>обязательства оказать</w:t>
      </w:r>
      <w:r w:rsidR="00862E94" w:rsidRPr="00FB5717">
        <w:rPr>
          <w:rFonts w:ascii="Times New Roman" w:hAnsi="Times New Roman" w:cs="Times New Roman"/>
          <w:sz w:val="24"/>
          <w:szCs w:val="24"/>
        </w:rPr>
        <w:t xml:space="preserve"> услуги техническому обслуживанию и ремонту </w:t>
      </w:r>
      <w:r w:rsidRPr="00FB5717">
        <w:rPr>
          <w:rFonts w:ascii="Times New Roman" w:hAnsi="Times New Roman" w:cs="Times New Roman"/>
          <w:sz w:val="24"/>
          <w:szCs w:val="24"/>
        </w:rPr>
        <w:t>служебн</w:t>
      </w:r>
      <w:r w:rsidR="007D4518">
        <w:rPr>
          <w:rFonts w:ascii="Times New Roman" w:hAnsi="Times New Roman" w:cs="Times New Roman"/>
          <w:sz w:val="24"/>
          <w:szCs w:val="24"/>
        </w:rPr>
        <w:t>ого</w:t>
      </w:r>
      <w:r w:rsidRPr="00FB5717">
        <w:rPr>
          <w:rFonts w:ascii="Times New Roman" w:hAnsi="Times New Roman" w:cs="Times New Roman"/>
          <w:sz w:val="24"/>
          <w:szCs w:val="24"/>
        </w:rPr>
        <w:t xml:space="preserve"> </w:t>
      </w:r>
      <w:r w:rsidR="00C0689B" w:rsidRPr="00FB5717">
        <w:rPr>
          <w:rFonts w:ascii="Times New Roman" w:hAnsi="Times New Roman" w:cs="Times New Roman"/>
          <w:sz w:val="24"/>
          <w:szCs w:val="24"/>
        </w:rPr>
        <w:t>транспортн</w:t>
      </w:r>
      <w:r w:rsidR="007D4518">
        <w:rPr>
          <w:rFonts w:ascii="Times New Roman" w:hAnsi="Times New Roman" w:cs="Times New Roman"/>
          <w:sz w:val="24"/>
          <w:szCs w:val="24"/>
        </w:rPr>
        <w:t>ого</w:t>
      </w:r>
      <w:r w:rsidR="00C0689B" w:rsidRPr="00FB5717">
        <w:rPr>
          <w:rFonts w:ascii="Times New Roman" w:hAnsi="Times New Roman" w:cs="Times New Roman"/>
          <w:sz w:val="24"/>
          <w:szCs w:val="24"/>
        </w:rPr>
        <w:t xml:space="preserve"> средств</w:t>
      </w:r>
      <w:r w:rsidR="007D4518">
        <w:rPr>
          <w:rFonts w:ascii="Times New Roman" w:hAnsi="Times New Roman" w:cs="Times New Roman"/>
          <w:sz w:val="24"/>
          <w:szCs w:val="24"/>
        </w:rPr>
        <w:t>а</w:t>
      </w:r>
      <w:r w:rsidRPr="00FB5717">
        <w:rPr>
          <w:rFonts w:ascii="Times New Roman" w:hAnsi="Times New Roman" w:cs="Times New Roman"/>
          <w:sz w:val="24"/>
          <w:szCs w:val="24"/>
        </w:rPr>
        <w:t xml:space="preserve"> Государственного заказчика (далее по тексту – </w:t>
      </w:r>
      <w:r w:rsidR="003B3CFB" w:rsidRPr="00FB5717">
        <w:rPr>
          <w:rFonts w:ascii="Times New Roman" w:hAnsi="Times New Roman" w:cs="Times New Roman"/>
          <w:sz w:val="24"/>
          <w:szCs w:val="24"/>
        </w:rPr>
        <w:t>услуга</w:t>
      </w:r>
      <w:r w:rsidRPr="00FB5717">
        <w:rPr>
          <w:rFonts w:ascii="Times New Roman" w:hAnsi="Times New Roman" w:cs="Times New Roman"/>
          <w:sz w:val="24"/>
          <w:szCs w:val="24"/>
        </w:rPr>
        <w:t xml:space="preserve">), </w:t>
      </w:r>
      <w:r w:rsidR="004F092E">
        <w:rPr>
          <w:rFonts w:ascii="Times New Roman" w:hAnsi="Times New Roman" w:cs="Times New Roman"/>
          <w:sz w:val="24"/>
          <w:szCs w:val="24"/>
        </w:rPr>
        <w:t xml:space="preserve">                                          </w:t>
      </w:r>
      <w:r w:rsidRPr="00FB5717">
        <w:rPr>
          <w:rFonts w:ascii="Times New Roman" w:hAnsi="Times New Roman" w:cs="Times New Roman"/>
          <w:sz w:val="24"/>
          <w:szCs w:val="24"/>
        </w:rPr>
        <w:t xml:space="preserve">а Государственный заказчик обязуется обеспечить оплату </w:t>
      </w:r>
      <w:r w:rsidR="003B3CFB" w:rsidRPr="00FB5717">
        <w:rPr>
          <w:rFonts w:ascii="Times New Roman" w:hAnsi="Times New Roman" w:cs="Times New Roman"/>
          <w:sz w:val="24"/>
          <w:szCs w:val="24"/>
        </w:rPr>
        <w:t>оказанных услуг</w:t>
      </w:r>
      <w:r w:rsidRPr="00FB5717">
        <w:rPr>
          <w:rFonts w:ascii="Times New Roman" w:hAnsi="Times New Roman" w:cs="Times New Roman"/>
          <w:sz w:val="24"/>
          <w:szCs w:val="24"/>
        </w:rPr>
        <w:t>.</w:t>
      </w:r>
    </w:p>
    <w:p w:rsidR="00E20BEC" w:rsidRPr="00FB5717" w:rsidRDefault="00E20BEC" w:rsidP="00FB5717">
      <w:pPr>
        <w:pStyle w:val="ConsNormal"/>
        <w:widowControl/>
        <w:ind w:firstLine="567"/>
        <w:jc w:val="both"/>
        <w:rPr>
          <w:rFonts w:ascii="Times New Roman" w:hAnsi="Times New Roman" w:cs="Times New Roman"/>
          <w:sz w:val="24"/>
          <w:szCs w:val="24"/>
        </w:rPr>
      </w:pPr>
      <w:r w:rsidRPr="00FB5717">
        <w:rPr>
          <w:rFonts w:ascii="Times New Roman" w:hAnsi="Times New Roman" w:cs="Times New Roman"/>
          <w:sz w:val="24"/>
          <w:szCs w:val="24"/>
        </w:rPr>
        <w:t xml:space="preserve">Виды </w:t>
      </w:r>
      <w:r w:rsidR="003B3CFB" w:rsidRPr="00FB5717">
        <w:rPr>
          <w:rFonts w:ascii="Times New Roman" w:hAnsi="Times New Roman" w:cs="Times New Roman"/>
          <w:sz w:val="24"/>
          <w:szCs w:val="24"/>
        </w:rPr>
        <w:t>услуг</w:t>
      </w:r>
      <w:r w:rsidRPr="00FB5717">
        <w:rPr>
          <w:rFonts w:ascii="Times New Roman" w:hAnsi="Times New Roman" w:cs="Times New Roman"/>
          <w:sz w:val="24"/>
          <w:szCs w:val="24"/>
        </w:rPr>
        <w:t xml:space="preserve">, требования к техническим характеристикам, качеству </w:t>
      </w:r>
      <w:r w:rsidR="003B3CFB" w:rsidRPr="00FB5717">
        <w:rPr>
          <w:rFonts w:ascii="Times New Roman" w:hAnsi="Times New Roman" w:cs="Times New Roman"/>
          <w:sz w:val="24"/>
          <w:szCs w:val="24"/>
        </w:rPr>
        <w:t>оказания услуг</w:t>
      </w:r>
      <w:r w:rsidRPr="00FB5717">
        <w:rPr>
          <w:rFonts w:ascii="Times New Roman" w:hAnsi="Times New Roman" w:cs="Times New Roman"/>
          <w:sz w:val="24"/>
          <w:szCs w:val="24"/>
        </w:rPr>
        <w:t xml:space="preserve"> установлены в техническом задании (приложениях № 1), являющиеся неотъемлемой частью настоящего контракта.</w:t>
      </w:r>
    </w:p>
    <w:p w:rsidR="000100E6" w:rsidRPr="000100E6" w:rsidRDefault="000100E6" w:rsidP="000100E6">
      <w:pPr>
        <w:pStyle w:val="ac"/>
        <w:numPr>
          <w:ilvl w:val="1"/>
          <w:numId w:val="18"/>
        </w:numPr>
        <w:tabs>
          <w:tab w:val="left" w:pos="1276"/>
        </w:tabs>
        <w:ind w:left="0" w:firstLine="567"/>
        <w:jc w:val="both"/>
        <w:rPr>
          <w:rFonts w:ascii="Times New Roman" w:hAnsi="Times New Roman" w:cs="Times New Roman"/>
        </w:rPr>
      </w:pPr>
      <w:r w:rsidRPr="000100E6">
        <w:rPr>
          <w:rFonts w:ascii="Times New Roman" w:hAnsi="Times New Roman" w:cs="Times New Roman"/>
        </w:rPr>
        <w:t xml:space="preserve">Адрес оказания услуг - Владимирская область, г. Владимир. </w:t>
      </w:r>
    </w:p>
    <w:p w:rsidR="00032421" w:rsidRPr="00FB5717" w:rsidRDefault="000100E6" w:rsidP="000100E6">
      <w:pPr>
        <w:pStyle w:val="ac"/>
        <w:numPr>
          <w:ilvl w:val="1"/>
          <w:numId w:val="18"/>
        </w:numPr>
        <w:tabs>
          <w:tab w:val="left" w:pos="1276"/>
        </w:tabs>
        <w:ind w:left="0" w:firstLine="567"/>
        <w:jc w:val="both"/>
        <w:rPr>
          <w:rFonts w:ascii="Times New Roman" w:hAnsi="Times New Roman" w:cs="Times New Roman"/>
        </w:rPr>
      </w:pPr>
      <w:r w:rsidRPr="000100E6">
        <w:rPr>
          <w:rFonts w:ascii="Times New Roman" w:hAnsi="Times New Roman" w:cs="Times New Roman"/>
        </w:rPr>
        <w:t xml:space="preserve"> Услуги оказываются с даты подписания государственного контракта </w:t>
      </w:r>
      <w:r w:rsidR="004F092E">
        <w:rPr>
          <w:rFonts w:ascii="Times New Roman" w:hAnsi="Times New Roman" w:cs="Times New Roman"/>
        </w:rPr>
        <w:t xml:space="preserve">                                 </w:t>
      </w:r>
      <w:r w:rsidRPr="000100E6">
        <w:rPr>
          <w:rFonts w:ascii="Times New Roman" w:hAnsi="Times New Roman" w:cs="Times New Roman"/>
        </w:rPr>
        <w:t>до 1</w:t>
      </w:r>
      <w:r w:rsidR="00AC09C7">
        <w:rPr>
          <w:rFonts w:ascii="Times New Roman" w:hAnsi="Times New Roman" w:cs="Times New Roman"/>
        </w:rPr>
        <w:t>5</w:t>
      </w:r>
      <w:bookmarkStart w:id="0" w:name="_GoBack"/>
      <w:bookmarkEnd w:id="0"/>
      <w:r w:rsidRPr="000100E6">
        <w:rPr>
          <w:rFonts w:ascii="Times New Roman" w:hAnsi="Times New Roman" w:cs="Times New Roman"/>
        </w:rPr>
        <w:t>.12.2025</w:t>
      </w:r>
      <w:r w:rsidR="00DD0D39" w:rsidRPr="00FB5717">
        <w:rPr>
          <w:rFonts w:ascii="Times New Roman" w:hAnsi="Times New Roman" w:cs="Times New Roman"/>
        </w:rPr>
        <w:t>.</w:t>
      </w:r>
    </w:p>
    <w:p w:rsidR="00B8348F" w:rsidRPr="00FB5717" w:rsidRDefault="00B8348F" w:rsidP="00FB5717">
      <w:pPr>
        <w:pStyle w:val="ac"/>
        <w:numPr>
          <w:ilvl w:val="1"/>
          <w:numId w:val="18"/>
        </w:numPr>
        <w:tabs>
          <w:tab w:val="left" w:pos="1276"/>
        </w:tabs>
        <w:ind w:left="0" w:firstLine="567"/>
        <w:jc w:val="both"/>
        <w:rPr>
          <w:rFonts w:ascii="Times New Roman" w:hAnsi="Times New Roman" w:cs="Times New Roman"/>
        </w:rPr>
      </w:pPr>
      <w:r w:rsidRPr="00FB5717">
        <w:rPr>
          <w:rFonts w:ascii="Times New Roman" w:hAnsi="Times New Roman" w:cs="Times New Roman"/>
        </w:rPr>
        <w:t>ОКПД2</w:t>
      </w:r>
      <w:r w:rsidR="00F15CE1" w:rsidRPr="00FB5717">
        <w:rPr>
          <w:rFonts w:ascii="Times New Roman" w:hAnsi="Times New Roman" w:cs="Times New Roman"/>
        </w:rPr>
        <w:t xml:space="preserve">: </w:t>
      </w:r>
      <w:r w:rsidR="00E20BEC" w:rsidRPr="00FB5717">
        <w:rPr>
          <w:rFonts w:ascii="Times New Roman" w:hAnsi="Times New Roman" w:cs="Times New Roman"/>
        </w:rPr>
        <w:t>45.20.11.519</w:t>
      </w:r>
      <w:r w:rsidR="00E83105" w:rsidRPr="00FB5717">
        <w:rPr>
          <w:rFonts w:ascii="Times New Roman" w:hAnsi="Times New Roman" w:cs="Times New Roman"/>
        </w:rPr>
        <w:t>,</w:t>
      </w:r>
      <w:r w:rsidRPr="00FB5717">
        <w:rPr>
          <w:rFonts w:ascii="Times New Roman" w:hAnsi="Times New Roman" w:cs="Times New Roman"/>
        </w:rPr>
        <w:t xml:space="preserve"> </w:t>
      </w:r>
      <w:r w:rsidR="00E83105" w:rsidRPr="00FB5717">
        <w:rPr>
          <w:rFonts w:ascii="Times New Roman" w:hAnsi="Times New Roman" w:cs="Times New Roman"/>
        </w:rPr>
        <w:t>КТРУ не применяется.</w:t>
      </w:r>
    </w:p>
    <w:p w:rsidR="00155D56" w:rsidRPr="00FB5717" w:rsidRDefault="00155D56" w:rsidP="00236A89">
      <w:pPr>
        <w:pStyle w:val="ac"/>
        <w:numPr>
          <w:ilvl w:val="1"/>
          <w:numId w:val="18"/>
        </w:numPr>
        <w:tabs>
          <w:tab w:val="left" w:pos="1276"/>
        </w:tabs>
        <w:ind w:left="0" w:firstLine="567"/>
        <w:jc w:val="both"/>
        <w:rPr>
          <w:rFonts w:ascii="Times New Roman" w:hAnsi="Times New Roman" w:cs="Times New Roman"/>
        </w:rPr>
      </w:pPr>
      <w:r w:rsidRPr="00FB5717">
        <w:rPr>
          <w:rFonts w:ascii="Times New Roman" w:hAnsi="Times New Roman" w:cs="Times New Roman"/>
        </w:rPr>
        <w:t xml:space="preserve">ИКЗ: </w:t>
      </w:r>
      <w:r w:rsidR="00236A89" w:rsidRPr="00236A89">
        <w:rPr>
          <w:rFonts w:ascii="Times New Roman" w:hAnsi="Times New Roman" w:cs="Times New Roman"/>
          <w:bCs/>
        </w:rPr>
        <w:t xml:space="preserve">26 1 3329017290 332901001 0015 </w:t>
      </w:r>
      <w:r w:rsidR="00236A89" w:rsidRPr="00236A89">
        <w:rPr>
          <w:rFonts w:ascii="Times New Roman" w:hAnsi="Times New Roman" w:cs="Times New Roman"/>
          <w:bCs/>
          <w:color w:val="FF0000"/>
        </w:rPr>
        <w:t>0</w:t>
      </w:r>
      <w:r w:rsidR="0074310F">
        <w:rPr>
          <w:rFonts w:ascii="Times New Roman" w:hAnsi="Times New Roman" w:cs="Times New Roman"/>
          <w:bCs/>
          <w:color w:val="FF0000"/>
        </w:rPr>
        <w:t>0</w:t>
      </w:r>
      <w:r w:rsidR="00AC09C7">
        <w:rPr>
          <w:rFonts w:ascii="Times New Roman" w:hAnsi="Times New Roman" w:cs="Times New Roman"/>
          <w:bCs/>
          <w:color w:val="FF0000"/>
        </w:rPr>
        <w:t>0</w:t>
      </w:r>
      <w:r w:rsidR="00236A89" w:rsidRPr="00236A89">
        <w:rPr>
          <w:rFonts w:ascii="Times New Roman" w:hAnsi="Times New Roman" w:cs="Times New Roman"/>
          <w:bCs/>
          <w:color w:val="FF0000"/>
        </w:rPr>
        <w:t xml:space="preserve"> </w:t>
      </w:r>
      <w:r w:rsidR="00236A89">
        <w:rPr>
          <w:rFonts w:ascii="Times New Roman" w:hAnsi="Times New Roman" w:cs="Times New Roman"/>
          <w:bCs/>
          <w:color w:val="FF0000"/>
        </w:rPr>
        <w:t>452</w:t>
      </w:r>
      <w:r w:rsidR="00236A89" w:rsidRPr="00236A89">
        <w:rPr>
          <w:rFonts w:ascii="Times New Roman" w:hAnsi="Times New Roman" w:cs="Times New Roman"/>
          <w:bCs/>
          <w:color w:val="FF0000"/>
        </w:rPr>
        <w:t>0</w:t>
      </w:r>
      <w:r w:rsidR="00236A89" w:rsidRPr="00236A89">
        <w:rPr>
          <w:rFonts w:ascii="Times New Roman" w:hAnsi="Times New Roman" w:cs="Times New Roman"/>
          <w:bCs/>
        </w:rPr>
        <w:t xml:space="preserve"> 244</w:t>
      </w:r>
    </w:p>
    <w:p w:rsidR="00862E94" w:rsidRPr="00FB5717" w:rsidRDefault="003B3CFB" w:rsidP="00FB5717">
      <w:pPr>
        <w:pStyle w:val="ac"/>
        <w:numPr>
          <w:ilvl w:val="1"/>
          <w:numId w:val="18"/>
        </w:numPr>
        <w:tabs>
          <w:tab w:val="left" w:pos="1276"/>
        </w:tabs>
        <w:ind w:left="0" w:firstLine="567"/>
        <w:jc w:val="both"/>
        <w:rPr>
          <w:rFonts w:ascii="Times New Roman" w:eastAsia="Times New Roman" w:hAnsi="Times New Roman" w:cs="Times New Roman"/>
          <w:color w:val="auto"/>
        </w:rPr>
      </w:pPr>
      <w:r w:rsidRPr="00FB5717">
        <w:rPr>
          <w:rFonts w:ascii="Times New Roman" w:eastAsia="Times New Roman" w:hAnsi="Times New Roman" w:cs="Times New Roman"/>
          <w:color w:val="auto"/>
        </w:rPr>
        <w:t>Единица измерения - условная единица</w:t>
      </w:r>
      <w:r w:rsidR="00155D56" w:rsidRPr="00FB5717">
        <w:rPr>
          <w:rFonts w:ascii="Times New Roman" w:eastAsia="Times New Roman" w:hAnsi="Times New Roman" w:cs="Times New Roman"/>
          <w:color w:val="auto"/>
        </w:rPr>
        <w:t>.</w:t>
      </w:r>
    </w:p>
    <w:p w:rsidR="00FF4C3F" w:rsidRPr="00FB5717" w:rsidRDefault="00FF4C3F" w:rsidP="00FB5717">
      <w:pPr>
        <w:pStyle w:val="13"/>
        <w:shd w:val="clear" w:color="auto" w:fill="auto"/>
        <w:tabs>
          <w:tab w:val="left" w:pos="1435"/>
        </w:tabs>
        <w:spacing w:before="0" w:after="0" w:line="240" w:lineRule="auto"/>
        <w:ind w:firstLine="567"/>
        <w:jc w:val="both"/>
      </w:pPr>
    </w:p>
    <w:p w:rsidR="00174CEB" w:rsidRPr="00FB5717" w:rsidRDefault="00174CEB" w:rsidP="00144E23">
      <w:pPr>
        <w:pStyle w:val="11"/>
        <w:keepNext/>
        <w:keepLines/>
        <w:shd w:val="clear" w:color="auto" w:fill="auto"/>
        <w:spacing w:after="0" w:line="240" w:lineRule="auto"/>
        <w:ind w:firstLine="0"/>
        <w:jc w:val="center"/>
        <w:rPr>
          <w:b/>
          <w:sz w:val="24"/>
          <w:szCs w:val="24"/>
        </w:rPr>
      </w:pPr>
      <w:bookmarkStart w:id="1" w:name="bookmark2"/>
      <w:bookmarkStart w:id="2" w:name="bookmark4"/>
      <w:r w:rsidRPr="00FB5717">
        <w:rPr>
          <w:b/>
          <w:sz w:val="24"/>
          <w:szCs w:val="24"/>
        </w:rPr>
        <w:t>2. Права и обязанности Сторон</w:t>
      </w:r>
      <w:bookmarkEnd w:id="1"/>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2.1. Государственный заказчик обязуется:</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 xml:space="preserve">2.1.1. Осуществлять контроль за исполнением исполнителем условий </w:t>
      </w:r>
      <w:r w:rsidR="000100E6" w:rsidRPr="00FB5717">
        <w:rPr>
          <w:rFonts w:ascii="Times New Roman" w:hAnsi="Times New Roman" w:cs="Times New Roman"/>
          <w:color w:val="000000" w:themeColor="text1"/>
        </w:rPr>
        <w:t xml:space="preserve">контракта, </w:t>
      </w:r>
      <w:r w:rsidRPr="00FB5717">
        <w:rPr>
          <w:rFonts w:ascii="Times New Roman" w:hAnsi="Times New Roman" w:cs="Times New Roman"/>
          <w:color w:val="000000" w:themeColor="text1"/>
        </w:rPr>
        <w:t>в соответствии с законодательством Российской Федерации.</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2.1.2. Обеспечить оплату услуг в соответствии с условиями Контракта.</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2.1.3. В случае расторжения Контракта (по любым основаниям) оплатить Исполнителю стоимость услуг, фактически поставленных на момент расторжения Контракта, при условии отсутствия претензий по их качеству, на основании акта оказанных услуг, выставленных исполнителем Государственному заказчику за фактически поставленный ему объем услуг.</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 xml:space="preserve">2.1.4. Направить в уполномоченный на осуществление контроля в сфере закупок федеральный орган исполнительной власти сведения о исполнителе для </w:t>
      </w:r>
      <w:r w:rsidR="00AD623A" w:rsidRPr="00FB5717">
        <w:rPr>
          <w:rFonts w:ascii="Times New Roman" w:hAnsi="Times New Roman" w:cs="Times New Roman"/>
          <w:color w:val="000000" w:themeColor="text1"/>
        </w:rPr>
        <w:t>включения их</w:t>
      </w:r>
      <w:r w:rsidRPr="00FB5717">
        <w:rPr>
          <w:rFonts w:ascii="Times New Roman" w:hAnsi="Times New Roman" w:cs="Times New Roman"/>
          <w:color w:val="000000" w:themeColor="text1"/>
        </w:rPr>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2.1.</w:t>
      </w:r>
      <w:r w:rsidR="00FF475D" w:rsidRPr="00FB5717">
        <w:rPr>
          <w:rFonts w:ascii="Times New Roman" w:hAnsi="Times New Roman" w:cs="Times New Roman"/>
          <w:color w:val="000000" w:themeColor="text1"/>
        </w:rPr>
        <w:t>5</w:t>
      </w:r>
      <w:r w:rsidRPr="00FB5717">
        <w:rPr>
          <w:rFonts w:ascii="Times New Roman" w:hAnsi="Times New Roman" w:cs="Times New Roman"/>
          <w:color w:val="000000" w:themeColor="text1"/>
        </w:rPr>
        <w:t xml:space="preserve">. Принять решение об одностороннем отказе от исполнения настоящего Контракта в соответствии с ч. 8-23, 25 ст. 95 ФЗ 44-ФЗ, в случае, если в ходе исполнения настоящего Контракта установлено, что исполнитель и (или) оказанные услуги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w:t>
      </w:r>
      <w:r w:rsidRPr="00FB5717">
        <w:rPr>
          <w:rFonts w:ascii="Times New Roman" w:hAnsi="Times New Roman" w:cs="Times New Roman"/>
          <w:color w:val="000000" w:themeColor="text1"/>
        </w:rPr>
        <w:lastRenderedPageBreak/>
        <w:t>соответствии и (или) соответствии поставляемого Товара таким требованиям, что позволило ему стать победителем определения исполнителя.</w:t>
      </w:r>
    </w:p>
    <w:p w:rsidR="00FF475D" w:rsidRPr="00FB5717" w:rsidRDefault="00FF475D" w:rsidP="00FB5717">
      <w:pPr>
        <w:ind w:firstLine="567"/>
        <w:jc w:val="both"/>
        <w:rPr>
          <w:rFonts w:ascii="Times New Roman" w:hAnsi="Times New Roman" w:cs="Times New Roman"/>
        </w:rPr>
      </w:pPr>
      <w:r w:rsidRPr="00FB5717">
        <w:rPr>
          <w:rFonts w:ascii="Times New Roman" w:hAnsi="Times New Roman" w:cs="Times New Roman"/>
        </w:rPr>
        <w:t>2.1.6. Выполнять иные обязанности, предусмотренные законодательством Российской Федерации и Контрактом.</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2.2.Государственный заказчик имеет право:</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 xml:space="preserve">2.2.1. Определять лиц, непосредственно участвующих в контроле за осуществлением оказании услуг исполнителем и (или) лиц, участвующих в приемке оказанных услуг, на всех этапах исполнения Государственного контракта без вмешательства в оперативно – хозяйственную деятельность. </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2.2.3. Проверять ход и качество выполнения исполнителем условий настоящего Контракта.</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2.2.4.Требовать от исполнителя надлежащее исполнение обязательств, предусмотренных Контрактом;</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2.2.5. Требовать от исполнителя своевременное устранение выявленных недостатков оказанных услуг.</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iCs/>
          <w:color w:val="000000" w:themeColor="text1"/>
        </w:rPr>
        <w:t xml:space="preserve">2.2.6. </w:t>
      </w:r>
      <w:r w:rsidR="00FF475D" w:rsidRPr="00FB5717">
        <w:rPr>
          <w:rFonts w:ascii="Times New Roman" w:hAnsi="Times New Roman" w:cs="Times New Roman"/>
          <w:color w:val="000000" w:themeColor="text1"/>
        </w:rPr>
        <w:t xml:space="preserve">Взыскивать пеню и штраф, а также требовать возмещения убытков </w:t>
      </w:r>
      <w:r w:rsidRPr="00FB5717">
        <w:rPr>
          <w:rFonts w:ascii="Times New Roman" w:hAnsi="Times New Roman" w:cs="Times New Roman"/>
          <w:color w:val="000000" w:themeColor="text1"/>
        </w:rPr>
        <w:t xml:space="preserve">в соответствии с настоящим Контрактом, причиненных по вине </w:t>
      </w:r>
      <w:r w:rsidRPr="00FB5717">
        <w:rPr>
          <w:rFonts w:ascii="Times New Roman" w:hAnsi="Times New Roman" w:cs="Times New Roman"/>
          <w:iCs/>
          <w:color w:val="000000" w:themeColor="text1"/>
        </w:rPr>
        <w:t>исполнителя</w:t>
      </w:r>
      <w:r w:rsidRPr="00FB5717">
        <w:rPr>
          <w:rFonts w:ascii="Times New Roman" w:hAnsi="Times New Roman" w:cs="Times New Roman"/>
          <w:color w:val="000000" w:themeColor="text1"/>
        </w:rPr>
        <w:t>.</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2.2.7. Отказаться от приемки и оплаты услуг, не соответствующего условиям настоящего Контракта.</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2.2.8.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2.3. Исполнитель обязан:</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2.3.1. С использованием любых средств связи известить Государственного заказчика о готовности оказания услуг.</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2.3.2. Обеспечить соответствие оказанных услуг требованиям законодательства, нормативных и технических документов, иных актов Государственного заказчика и условиям Контракта.</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2.3.3. Обеспечить за свой счет устранение выявленных нарушений при несоответствии оказанным услугам условиям настоящего Контракта или осуществить его соответствующую замену в порядке и на условиях, предусмотренных настоящим Контрактом.</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2.3.4. Обеспечить соответствие оказанных услуг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2.3.5. Выполнять иные обязанности, предусмотренные законодательством Российской Федерации и Контрактом.</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 xml:space="preserve">2.3.7. Принять решение об одностороннем отказе от исполнения настоящего Контракта в соответствии с Гражданским кодексом РФ </w:t>
      </w:r>
      <w:r w:rsidR="00FB5717" w:rsidRPr="00FB5717">
        <w:rPr>
          <w:rFonts w:ascii="Times New Roman" w:hAnsi="Times New Roman" w:cs="Times New Roman"/>
          <w:color w:val="000000" w:themeColor="text1"/>
        </w:rPr>
        <w:t>и ч.</w:t>
      </w:r>
      <w:r w:rsidRPr="00FB5717">
        <w:rPr>
          <w:rFonts w:ascii="Times New Roman" w:hAnsi="Times New Roman" w:cs="Times New Roman"/>
          <w:color w:val="000000" w:themeColor="text1"/>
        </w:rPr>
        <w:t xml:space="preserve"> 19 – 23, 25 ст. 95 ФЗ 44-ФЗ.</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2.3.8.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2.4. Исполнитель вправе:</w:t>
      </w:r>
    </w:p>
    <w:p w:rsidR="00935360" w:rsidRPr="00FB5717" w:rsidRDefault="00935360" w:rsidP="00FB5717">
      <w:pPr>
        <w:ind w:firstLine="567"/>
        <w:jc w:val="both"/>
        <w:rPr>
          <w:rFonts w:ascii="Times New Roman" w:hAnsi="Times New Roman" w:cs="Times New Roman"/>
        </w:rPr>
      </w:pPr>
      <w:r w:rsidRPr="00FB5717">
        <w:rPr>
          <w:rFonts w:ascii="Times New Roman" w:hAnsi="Times New Roman" w:cs="Times New Roman"/>
          <w:color w:val="000000" w:themeColor="text1"/>
        </w:rPr>
        <w:t xml:space="preserve">2.4.1. Требовать возмещения убытков, уплаты неустоек (штрафов, пеней) в соответствии с </w:t>
      </w:r>
      <w:hyperlink r:id="rId7">
        <w:r w:rsidRPr="00FB5717">
          <w:rPr>
            <w:rStyle w:val="ListLabel47"/>
            <w:rFonts w:ascii="Times New Roman" w:hAnsi="Times New Roman"/>
            <w:color w:val="000000" w:themeColor="text1"/>
          </w:rPr>
          <w:t>условиями</w:t>
        </w:r>
      </w:hyperlink>
      <w:r w:rsidRPr="00FB5717">
        <w:rPr>
          <w:rFonts w:ascii="Times New Roman" w:hAnsi="Times New Roman" w:cs="Times New Roman"/>
          <w:color w:val="000000" w:themeColor="text1"/>
        </w:rPr>
        <w:t xml:space="preserve"> настоящего Контракта.</w:t>
      </w:r>
    </w:p>
    <w:p w:rsidR="00935360" w:rsidRPr="00FB5717" w:rsidRDefault="00935360" w:rsidP="00FB5717">
      <w:pPr>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 xml:space="preserve">2.4.2. </w:t>
      </w:r>
      <w:r w:rsidR="007A4A66" w:rsidRPr="00FB5717">
        <w:rPr>
          <w:rFonts w:ascii="Times New Roman" w:hAnsi="Times New Roman" w:cs="Times New Roman"/>
          <w:color w:val="000000" w:themeColor="text1"/>
        </w:rPr>
        <w:t>Требовать оплату за оказанные услуги в соответствии с условиями Контракта</w:t>
      </w:r>
      <w:r w:rsidRPr="00FB5717">
        <w:rPr>
          <w:rFonts w:ascii="Times New Roman" w:hAnsi="Times New Roman" w:cs="Times New Roman"/>
          <w:color w:val="000000" w:themeColor="text1"/>
        </w:rPr>
        <w:t>.</w:t>
      </w:r>
    </w:p>
    <w:p w:rsidR="000167B3" w:rsidRPr="00FB5717" w:rsidRDefault="000167B3" w:rsidP="00FB5717">
      <w:pPr>
        <w:ind w:firstLine="567"/>
        <w:jc w:val="both"/>
        <w:rPr>
          <w:rFonts w:ascii="Times New Roman" w:hAnsi="Times New Roman" w:cs="Times New Roman"/>
          <w:color w:val="000000" w:themeColor="text1"/>
        </w:rPr>
      </w:pPr>
    </w:p>
    <w:p w:rsidR="00174CEB" w:rsidRPr="00FB5717" w:rsidRDefault="00174CEB" w:rsidP="00144E23">
      <w:pPr>
        <w:pStyle w:val="11"/>
        <w:keepNext/>
        <w:keepLines/>
        <w:shd w:val="clear" w:color="auto" w:fill="auto"/>
        <w:spacing w:after="0" w:line="240" w:lineRule="auto"/>
        <w:ind w:firstLine="0"/>
        <w:jc w:val="center"/>
        <w:rPr>
          <w:b/>
          <w:sz w:val="24"/>
          <w:szCs w:val="24"/>
        </w:rPr>
      </w:pPr>
      <w:bookmarkStart w:id="3" w:name="bookmark3"/>
      <w:r w:rsidRPr="00FB5717">
        <w:rPr>
          <w:b/>
          <w:sz w:val="24"/>
          <w:szCs w:val="24"/>
        </w:rPr>
        <w:lastRenderedPageBreak/>
        <w:t xml:space="preserve">3. Порядок сдачи и приемки </w:t>
      </w:r>
      <w:bookmarkEnd w:id="3"/>
      <w:r w:rsidR="008673C5" w:rsidRPr="00FB5717">
        <w:rPr>
          <w:b/>
          <w:sz w:val="24"/>
          <w:szCs w:val="24"/>
        </w:rPr>
        <w:t>оказанных услуг</w:t>
      </w:r>
    </w:p>
    <w:p w:rsidR="00174CEB" w:rsidRPr="00FB5717" w:rsidRDefault="00174CEB" w:rsidP="00FB5717">
      <w:pPr>
        <w:pStyle w:val="aa"/>
        <w:widowControl/>
        <w:numPr>
          <w:ilvl w:val="0"/>
          <w:numId w:val="10"/>
        </w:numPr>
        <w:tabs>
          <w:tab w:val="left" w:pos="1337"/>
        </w:tabs>
        <w:autoSpaceDE/>
        <w:autoSpaceDN/>
        <w:adjustRightInd/>
        <w:spacing w:after="0"/>
        <w:ind w:left="60" w:right="60" w:firstLine="567"/>
        <w:jc w:val="both"/>
      </w:pPr>
      <w:r w:rsidRPr="00FB5717">
        <w:t xml:space="preserve">Сдача и приемка </w:t>
      </w:r>
      <w:r w:rsidR="00E83105" w:rsidRPr="00FB5717">
        <w:t>оказанных услуг</w:t>
      </w:r>
      <w:r w:rsidR="00935360" w:rsidRPr="00FB5717">
        <w:t xml:space="preserve"> на соответствие их объема</w:t>
      </w:r>
      <w:r w:rsidRPr="00FB5717">
        <w:t xml:space="preserve"> и качества требованиям, установленным в Контракте, оформляется актом </w:t>
      </w:r>
      <w:r w:rsidR="008673C5" w:rsidRPr="00FB5717">
        <w:t>оказанных услуг</w:t>
      </w:r>
      <w:r w:rsidRPr="00FB5717">
        <w:t>.</w:t>
      </w:r>
    </w:p>
    <w:p w:rsidR="00174CEB" w:rsidRPr="00FB5717" w:rsidRDefault="003B3CFB" w:rsidP="00FB5717">
      <w:pPr>
        <w:pStyle w:val="aa"/>
        <w:widowControl/>
        <w:numPr>
          <w:ilvl w:val="0"/>
          <w:numId w:val="10"/>
        </w:numPr>
        <w:tabs>
          <w:tab w:val="left" w:pos="1202"/>
        </w:tabs>
        <w:autoSpaceDE/>
        <w:autoSpaceDN/>
        <w:adjustRightInd/>
        <w:spacing w:after="0"/>
        <w:ind w:left="40" w:right="40" w:firstLine="567"/>
        <w:jc w:val="both"/>
      </w:pPr>
      <w:r w:rsidRPr="00FB5717">
        <w:t xml:space="preserve">После приемки оказанных услуг, </w:t>
      </w:r>
      <w:r w:rsidR="00E83105" w:rsidRPr="00FB5717">
        <w:t>Исполнитель</w:t>
      </w:r>
      <w:r w:rsidR="00D5661D" w:rsidRPr="00FB5717">
        <w:t xml:space="preserve"> направляет в адрес Государственного Заказчика акт </w:t>
      </w:r>
      <w:r w:rsidR="008673C5" w:rsidRPr="00FB5717">
        <w:t>оказанных услуг</w:t>
      </w:r>
      <w:r w:rsidR="00D5661D" w:rsidRPr="00FB5717">
        <w:t xml:space="preserve"> в 2 (двух) экземплярах</w:t>
      </w:r>
      <w:r w:rsidR="00592888" w:rsidRPr="00FB5717">
        <w:t xml:space="preserve"> и</w:t>
      </w:r>
      <w:r w:rsidR="00D5661D" w:rsidRPr="00FB5717">
        <w:t xml:space="preserve"> счет</w:t>
      </w:r>
      <w:r w:rsidR="003D4AB7" w:rsidRPr="00FB5717">
        <w:t>, документацию подтверждающую замену или восстановление запасных частей (в случае замены их)</w:t>
      </w:r>
      <w:r w:rsidR="00174CEB" w:rsidRPr="00FB5717">
        <w:t>.</w:t>
      </w:r>
    </w:p>
    <w:p w:rsidR="00F53AFE" w:rsidRDefault="00174CEB" w:rsidP="00C03FF4">
      <w:pPr>
        <w:pStyle w:val="aa"/>
        <w:widowControl/>
        <w:numPr>
          <w:ilvl w:val="0"/>
          <w:numId w:val="10"/>
        </w:numPr>
        <w:tabs>
          <w:tab w:val="left" w:pos="1134"/>
        </w:tabs>
        <w:autoSpaceDE/>
        <w:autoSpaceDN/>
        <w:adjustRightInd/>
        <w:spacing w:after="0"/>
        <w:ind w:left="40" w:right="40" w:firstLine="567"/>
        <w:jc w:val="both"/>
      </w:pPr>
      <w:r w:rsidRPr="00FB5717">
        <w:t xml:space="preserve">В течение </w:t>
      </w:r>
      <w:r w:rsidR="00587E8F" w:rsidRPr="00FB5717">
        <w:t>10</w:t>
      </w:r>
      <w:r w:rsidRPr="00FB5717">
        <w:t xml:space="preserve"> (десяти) рабочих дней со дня получения от </w:t>
      </w:r>
      <w:r w:rsidR="00E83105" w:rsidRPr="00FB5717">
        <w:t>Исполнителя</w:t>
      </w:r>
      <w:r w:rsidRPr="00FB5717">
        <w:t xml:space="preserve"> документов, указанных в п. 3.2 Контракта, Государственный заказчик обязан направить </w:t>
      </w:r>
      <w:r w:rsidR="00E83105" w:rsidRPr="00FB5717">
        <w:t>Исполнителю</w:t>
      </w:r>
      <w:r w:rsidRPr="00FB5717">
        <w:t xml:space="preserve"> один экземпляр подписанного акта </w:t>
      </w:r>
      <w:r w:rsidR="008673C5" w:rsidRPr="00FB5717">
        <w:t>оказанных услуг</w:t>
      </w:r>
      <w:r w:rsidRPr="00FB5717">
        <w:t xml:space="preserve"> либо мотивированный отказ от приемки </w:t>
      </w:r>
      <w:r w:rsidR="00E83105" w:rsidRPr="00FB5717">
        <w:t>услуг</w:t>
      </w:r>
      <w:r w:rsidRPr="00FB5717">
        <w:t xml:space="preserve">, в котором должны быть указаны выявленные Государственным заказчиком недостатки. Государственный заказчик вправе предоставить </w:t>
      </w:r>
      <w:r w:rsidR="00E83105" w:rsidRPr="00FB5717">
        <w:t>Исполнителю</w:t>
      </w:r>
      <w:r w:rsidRPr="00FB5717">
        <w:t xml:space="preserve"> срок для устранения таких недостатков.</w:t>
      </w:r>
      <w:r w:rsidR="00C03FF4" w:rsidRPr="00C03FF4">
        <w:t xml:space="preserve"> </w:t>
      </w:r>
    </w:p>
    <w:p w:rsidR="00174CEB" w:rsidRPr="00FB5717" w:rsidRDefault="00C03FF4" w:rsidP="00C03FF4">
      <w:pPr>
        <w:pStyle w:val="aa"/>
        <w:widowControl/>
        <w:numPr>
          <w:ilvl w:val="0"/>
          <w:numId w:val="10"/>
        </w:numPr>
        <w:tabs>
          <w:tab w:val="left" w:pos="1134"/>
        </w:tabs>
        <w:autoSpaceDE/>
        <w:autoSpaceDN/>
        <w:adjustRightInd/>
        <w:spacing w:after="0"/>
        <w:ind w:left="40" w:right="40" w:firstLine="567"/>
        <w:jc w:val="both"/>
      </w:pPr>
      <w:r w:rsidRPr="00C03FF4">
        <w:t xml:space="preserve">Моментом исполнения обязательств </w:t>
      </w:r>
      <w:r w:rsidR="00F53AFE">
        <w:t>Исполнителя</w:t>
      </w:r>
      <w:r w:rsidRPr="00C03FF4">
        <w:t xml:space="preserve"> по </w:t>
      </w:r>
      <w:r w:rsidR="00F53AFE">
        <w:t>оказанию услуг</w:t>
      </w:r>
      <w:r w:rsidRPr="00C03FF4">
        <w:t xml:space="preserve"> считается дата подписания Государственным заказчиком акта приемки (ф.0510452) без замечаний.</w:t>
      </w:r>
    </w:p>
    <w:p w:rsidR="00935360" w:rsidRPr="00FB5717" w:rsidRDefault="00935360" w:rsidP="00FB5717">
      <w:pPr>
        <w:pStyle w:val="ac"/>
        <w:numPr>
          <w:ilvl w:val="0"/>
          <w:numId w:val="10"/>
        </w:numPr>
        <w:tabs>
          <w:tab w:val="left" w:pos="1134"/>
        </w:tabs>
        <w:ind w:left="0"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 xml:space="preserve">Для проверки представленных Исполнителем результатов на их соответствие условиям Контракта, Государственный заказчик </w:t>
      </w:r>
      <w:r w:rsidRPr="00FB5717">
        <w:rPr>
          <w:rFonts w:ascii="Times New Roman" w:hAnsi="Times New Roman" w:cs="Times New Roman"/>
          <w:bCs/>
          <w:color w:val="000000" w:themeColor="text1"/>
        </w:rPr>
        <w:t>вправе</w:t>
      </w:r>
      <w:r w:rsidRPr="00FB5717">
        <w:rPr>
          <w:rFonts w:ascii="Times New Roman" w:hAnsi="Times New Roman" w:cs="Times New Roman"/>
          <w:color w:val="000000" w:themeColor="text1"/>
        </w:rPr>
        <w:t xml:space="preserve"> провести экспертизу. Экспертиза результатов может проводиться Государственным заказчиком своими силами или к ее проведению могут привлекаться эксперты, экспертные организации.</w:t>
      </w:r>
    </w:p>
    <w:p w:rsidR="00935360" w:rsidRPr="00FB5717" w:rsidRDefault="00F53AFE" w:rsidP="00FB5717">
      <w:pPr>
        <w:pStyle w:val="ac"/>
        <w:tabs>
          <w:tab w:val="left" w:pos="1134"/>
        </w:tabs>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3.6. </w:t>
      </w:r>
      <w:r w:rsidR="00935360" w:rsidRPr="00FB5717">
        <w:rPr>
          <w:rFonts w:ascii="Times New Roman" w:hAnsi="Times New Roman" w:cs="Times New Roman"/>
          <w:color w:val="000000" w:themeColor="text1"/>
        </w:rPr>
        <w:t xml:space="preserve">В сроки, указанные Государственным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оказанных услуг Государственный заказчик подписывает в течение 2 (двух) дней после устранения Исполнителем указанных недостатков. </w:t>
      </w:r>
    </w:p>
    <w:p w:rsidR="008673C5" w:rsidRDefault="00F53AFE" w:rsidP="00FB5717">
      <w:pPr>
        <w:pStyle w:val="ac"/>
        <w:tabs>
          <w:tab w:val="left" w:pos="1134"/>
        </w:tabs>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3.7. </w:t>
      </w:r>
      <w:r w:rsidR="00935360" w:rsidRPr="00FB5717">
        <w:rPr>
          <w:rFonts w:ascii="Times New Roman" w:hAnsi="Times New Roman" w:cs="Times New Roman"/>
          <w:color w:val="000000" w:themeColor="text1"/>
        </w:rPr>
        <w:t>Если Исполнитель в установленный срок не устранит недостатки, Государственный заказчик вправе отказаться от исполнения Контракта и предъявить Исполнителю требование о возмещении понесенных убытков.</w:t>
      </w:r>
    </w:p>
    <w:p w:rsidR="00FB5717" w:rsidRPr="00FB5717" w:rsidRDefault="00FB5717" w:rsidP="00FB5717">
      <w:pPr>
        <w:pStyle w:val="ac"/>
        <w:tabs>
          <w:tab w:val="left" w:pos="1134"/>
        </w:tabs>
        <w:ind w:left="0" w:firstLine="567"/>
        <w:jc w:val="both"/>
        <w:rPr>
          <w:rFonts w:ascii="Times New Roman" w:hAnsi="Times New Roman" w:cs="Times New Roman"/>
          <w:b/>
        </w:rPr>
      </w:pPr>
    </w:p>
    <w:p w:rsidR="00E64829" w:rsidRPr="00FB5717" w:rsidRDefault="00EE2EFD" w:rsidP="00144E23">
      <w:pPr>
        <w:tabs>
          <w:tab w:val="left" w:pos="1134"/>
        </w:tabs>
        <w:jc w:val="center"/>
        <w:rPr>
          <w:rFonts w:ascii="Times New Roman" w:eastAsia="Times New Roman" w:hAnsi="Times New Roman" w:cs="Times New Roman"/>
          <w:b/>
          <w:color w:val="000000" w:themeColor="text1"/>
        </w:rPr>
      </w:pPr>
      <w:r w:rsidRPr="00FB5717">
        <w:rPr>
          <w:rFonts w:ascii="Times New Roman" w:eastAsia="Times New Roman" w:hAnsi="Times New Roman" w:cs="Times New Roman"/>
          <w:b/>
          <w:color w:val="000000" w:themeColor="text1"/>
        </w:rPr>
        <w:t>4</w:t>
      </w:r>
      <w:r w:rsidR="00E64829" w:rsidRPr="00FB5717">
        <w:rPr>
          <w:rFonts w:ascii="Times New Roman" w:eastAsia="Times New Roman" w:hAnsi="Times New Roman" w:cs="Times New Roman"/>
          <w:b/>
          <w:color w:val="000000" w:themeColor="text1"/>
        </w:rPr>
        <w:t>. Цена Контракта, порядок и срок расчетов</w:t>
      </w:r>
    </w:p>
    <w:p w:rsidR="00E64829" w:rsidRPr="00FB5717" w:rsidRDefault="00F65005" w:rsidP="00FB5717">
      <w:pPr>
        <w:tabs>
          <w:tab w:val="left" w:pos="1134"/>
        </w:tabs>
        <w:ind w:firstLine="567"/>
        <w:jc w:val="both"/>
        <w:rPr>
          <w:rFonts w:ascii="Times New Roman" w:hAnsi="Times New Roman" w:cs="Times New Roman"/>
        </w:rPr>
      </w:pPr>
      <w:r w:rsidRPr="00FB5717">
        <w:rPr>
          <w:rFonts w:ascii="Times New Roman" w:eastAsia="Times New Roman" w:hAnsi="Times New Roman" w:cs="Times New Roman"/>
          <w:color w:val="000000" w:themeColor="text1"/>
        </w:rPr>
        <w:t>4</w:t>
      </w:r>
      <w:r w:rsidR="00E64829" w:rsidRPr="00FB5717">
        <w:rPr>
          <w:rFonts w:ascii="Times New Roman" w:eastAsia="Times New Roman" w:hAnsi="Times New Roman" w:cs="Times New Roman"/>
          <w:color w:val="000000" w:themeColor="text1"/>
        </w:rPr>
        <w:t xml:space="preserve">.1. Цена контракта составляет </w:t>
      </w:r>
      <w:r w:rsidR="005A5BC2" w:rsidRPr="00FB5717">
        <w:rPr>
          <w:rFonts w:ascii="Times New Roman" w:eastAsia="Times New Roman" w:hAnsi="Times New Roman" w:cs="Times New Roman"/>
          <w:color w:val="000000" w:themeColor="text1"/>
        </w:rPr>
        <w:t xml:space="preserve">___________ </w:t>
      </w:r>
      <w:r w:rsidR="001111FD" w:rsidRPr="00FB5717">
        <w:rPr>
          <w:rFonts w:ascii="Times New Roman" w:eastAsia="Times New Roman" w:hAnsi="Times New Roman" w:cs="Times New Roman"/>
          <w:color w:val="000000" w:themeColor="text1"/>
        </w:rPr>
        <w:t>(</w:t>
      </w:r>
      <w:r w:rsidR="005A5BC2" w:rsidRPr="00FB5717">
        <w:rPr>
          <w:rFonts w:ascii="Times New Roman" w:eastAsia="Times New Roman" w:hAnsi="Times New Roman" w:cs="Times New Roman"/>
          <w:color w:val="000000" w:themeColor="text1"/>
        </w:rPr>
        <w:t>_________</w:t>
      </w:r>
      <w:r w:rsidR="001111FD" w:rsidRPr="00FB5717">
        <w:rPr>
          <w:rFonts w:ascii="Times New Roman" w:eastAsia="Times New Roman" w:hAnsi="Times New Roman" w:cs="Times New Roman"/>
          <w:color w:val="000000" w:themeColor="text1"/>
        </w:rPr>
        <w:t>)</w:t>
      </w:r>
      <w:r w:rsidR="00E64829" w:rsidRPr="00FB5717">
        <w:rPr>
          <w:rFonts w:ascii="Times New Roman" w:eastAsia="Times New Roman" w:hAnsi="Times New Roman" w:cs="Times New Roman"/>
          <w:bCs/>
          <w:color w:val="000000" w:themeColor="text1"/>
        </w:rPr>
        <w:t xml:space="preserve"> рубл</w:t>
      </w:r>
      <w:r w:rsidR="00155D56" w:rsidRPr="00FB5717">
        <w:rPr>
          <w:rFonts w:ascii="Times New Roman" w:eastAsia="Times New Roman" w:hAnsi="Times New Roman" w:cs="Times New Roman"/>
          <w:bCs/>
          <w:color w:val="000000" w:themeColor="text1"/>
        </w:rPr>
        <w:t>ей</w:t>
      </w:r>
      <w:r w:rsidR="001111FD" w:rsidRPr="00FB5717">
        <w:rPr>
          <w:rFonts w:ascii="Times New Roman" w:eastAsia="Times New Roman" w:hAnsi="Times New Roman" w:cs="Times New Roman"/>
          <w:bCs/>
          <w:color w:val="000000" w:themeColor="text1"/>
        </w:rPr>
        <w:t xml:space="preserve"> </w:t>
      </w:r>
      <w:r w:rsidR="005A5BC2" w:rsidRPr="00FB5717">
        <w:rPr>
          <w:rFonts w:ascii="Times New Roman" w:eastAsia="Times New Roman" w:hAnsi="Times New Roman" w:cs="Times New Roman"/>
          <w:bCs/>
          <w:color w:val="000000" w:themeColor="text1"/>
        </w:rPr>
        <w:t>___</w:t>
      </w:r>
      <w:r w:rsidR="001111FD" w:rsidRPr="00FB5717">
        <w:rPr>
          <w:rFonts w:ascii="Times New Roman" w:eastAsia="Times New Roman" w:hAnsi="Times New Roman" w:cs="Times New Roman"/>
          <w:bCs/>
          <w:color w:val="000000" w:themeColor="text1"/>
        </w:rPr>
        <w:t xml:space="preserve"> копеек</w:t>
      </w:r>
      <w:r w:rsidR="007F45BE" w:rsidRPr="00FB5717">
        <w:rPr>
          <w:rFonts w:ascii="Times New Roman" w:eastAsia="Times New Roman" w:hAnsi="Times New Roman" w:cs="Times New Roman"/>
          <w:bCs/>
          <w:color w:val="000000" w:themeColor="text1"/>
        </w:rPr>
        <w:t>,</w:t>
      </w:r>
      <w:r w:rsidR="00E20BEC" w:rsidRPr="00FB5717">
        <w:rPr>
          <w:rFonts w:ascii="Times New Roman" w:eastAsia="Times New Roman" w:hAnsi="Times New Roman" w:cs="Times New Roman"/>
          <w:color w:val="000000" w:themeColor="text1"/>
        </w:rPr>
        <w:t xml:space="preserve"> </w:t>
      </w:r>
      <w:r w:rsidR="00155D56" w:rsidRPr="00FB5717">
        <w:rPr>
          <w:rFonts w:ascii="Times New Roman" w:eastAsia="Times New Roman" w:hAnsi="Times New Roman" w:cs="Times New Roman"/>
          <w:color w:val="000000" w:themeColor="text1"/>
        </w:rPr>
        <w:t>б</w:t>
      </w:r>
      <w:r w:rsidR="00E64829" w:rsidRPr="00FB5717">
        <w:rPr>
          <w:rFonts w:ascii="Times New Roman" w:eastAsia="Times New Roman" w:hAnsi="Times New Roman" w:cs="Times New Roman"/>
          <w:color w:val="000000" w:themeColor="text1"/>
        </w:rPr>
        <w:t>ез НДС</w:t>
      </w:r>
      <w:r w:rsidR="005A5BC2" w:rsidRPr="00FB5717">
        <w:rPr>
          <w:rFonts w:ascii="Times New Roman" w:eastAsia="Times New Roman" w:hAnsi="Times New Roman" w:cs="Times New Roman"/>
          <w:color w:val="000000" w:themeColor="text1"/>
        </w:rPr>
        <w:t>/ в т.ч. НДС __ %</w:t>
      </w:r>
      <w:r w:rsidR="00E64829" w:rsidRPr="00FB5717">
        <w:rPr>
          <w:rFonts w:ascii="Times New Roman" w:eastAsia="Times New Roman" w:hAnsi="Times New Roman" w:cs="Times New Roman"/>
          <w:color w:val="000000" w:themeColor="text1"/>
        </w:rPr>
        <w:t>, включая все расходы Исполнителя на уплату налогов, сборов, иных обязательных платежей, определяемых действующим законодательством Российской Федерации, а также иные расходы Исполнителя, связанные с исполнением Контракта, в том числе расходы на оплату работы персонала.</w:t>
      </w:r>
    </w:p>
    <w:p w:rsidR="00E64829" w:rsidRPr="00FB5717" w:rsidRDefault="00F65005" w:rsidP="00FB5717">
      <w:pPr>
        <w:tabs>
          <w:tab w:val="left" w:pos="1134"/>
        </w:tabs>
        <w:autoSpaceDE w:val="0"/>
        <w:ind w:firstLine="567"/>
        <w:jc w:val="both"/>
        <w:rPr>
          <w:rFonts w:ascii="Times New Roman" w:hAnsi="Times New Roman" w:cs="Times New Roman"/>
        </w:rPr>
      </w:pPr>
      <w:r w:rsidRPr="00FB5717">
        <w:rPr>
          <w:rFonts w:ascii="Times New Roman" w:eastAsia="Times New Roman" w:hAnsi="Times New Roman" w:cs="Times New Roman"/>
          <w:color w:val="000000" w:themeColor="text1"/>
        </w:rPr>
        <w:t>4</w:t>
      </w:r>
      <w:r w:rsidR="00E64829" w:rsidRPr="00FB5717">
        <w:rPr>
          <w:rFonts w:ascii="Times New Roman" w:eastAsia="Times New Roman" w:hAnsi="Times New Roman" w:cs="Times New Roman"/>
          <w:color w:val="000000" w:themeColor="text1"/>
        </w:rPr>
        <w:t xml:space="preserve">.2. </w:t>
      </w:r>
      <w:r w:rsidR="00E64829" w:rsidRPr="00FB5717">
        <w:rPr>
          <w:rFonts w:ascii="Times New Roman" w:hAnsi="Times New Roman" w:cs="Times New Roman"/>
        </w:rPr>
        <w:t>Цена Контракта является твердой и не может изменяться в ходе его исполнения, за исключением случаев:</w:t>
      </w:r>
    </w:p>
    <w:p w:rsidR="00E64829" w:rsidRPr="00FB5717" w:rsidRDefault="00E64829" w:rsidP="00FB5717">
      <w:pPr>
        <w:tabs>
          <w:tab w:val="left" w:pos="1134"/>
        </w:tabs>
        <w:autoSpaceDE w:val="0"/>
        <w:ind w:firstLine="567"/>
        <w:jc w:val="both"/>
        <w:rPr>
          <w:rFonts w:ascii="Times New Roman" w:hAnsi="Times New Roman" w:cs="Times New Roman"/>
        </w:rPr>
      </w:pPr>
      <w:r w:rsidRPr="00FB5717">
        <w:rPr>
          <w:rFonts w:ascii="Times New Roman" w:hAnsi="Times New Roman" w:cs="Times New Roman"/>
        </w:rPr>
        <w:t>а) снижения цены Контракта по соглашению Сторон, без изменения, предусмотренного Контрактом оказания услуг и иных условий исполнения Контракта,</w:t>
      </w:r>
    </w:p>
    <w:p w:rsidR="00E64829" w:rsidRPr="00FB5717" w:rsidRDefault="00E64829" w:rsidP="00FB5717">
      <w:pPr>
        <w:tabs>
          <w:tab w:val="left" w:pos="1134"/>
        </w:tabs>
        <w:autoSpaceDE w:val="0"/>
        <w:ind w:firstLine="567"/>
        <w:jc w:val="both"/>
        <w:rPr>
          <w:rFonts w:ascii="Times New Roman" w:hAnsi="Times New Roman" w:cs="Times New Roman"/>
        </w:rPr>
      </w:pPr>
      <w:r w:rsidRPr="00FB5717">
        <w:rPr>
          <w:rFonts w:ascii="Times New Roman" w:hAnsi="Times New Roman" w:cs="Times New Roman"/>
        </w:rPr>
        <w:t>б) увеличения или уменьшения по предложению «Государственного заказчика» не более чем на 10 процентов количества оказываемых услуг,</w:t>
      </w:r>
    </w:p>
    <w:p w:rsidR="00E64829" w:rsidRPr="00FB5717" w:rsidRDefault="00E64829" w:rsidP="00FB5717">
      <w:pPr>
        <w:tabs>
          <w:tab w:val="left" w:pos="1134"/>
        </w:tabs>
        <w:autoSpaceDE w:val="0"/>
        <w:ind w:firstLine="567"/>
        <w:jc w:val="both"/>
        <w:rPr>
          <w:rFonts w:ascii="Times New Roman" w:hAnsi="Times New Roman" w:cs="Times New Roman"/>
        </w:rPr>
      </w:pPr>
      <w:r w:rsidRPr="00FB5717">
        <w:rPr>
          <w:rFonts w:ascii="Times New Roman" w:hAnsi="Times New Roman" w:cs="Times New Roman"/>
        </w:rPr>
        <w:t xml:space="preserve">в) уменьшения ранее доведенных до «Государственного заказчика» лимитов бюджетных обязательств, в случаях, </w:t>
      </w:r>
      <w:r w:rsidRPr="00A02883">
        <w:rPr>
          <w:rFonts w:ascii="Times New Roman" w:hAnsi="Times New Roman" w:cs="Times New Roman"/>
        </w:rPr>
        <w:t xml:space="preserve">предусмотренных </w:t>
      </w:r>
      <w:hyperlink r:id="rId8" w:history="1">
        <w:r w:rsidRPr="00A02883">
          <w:rPr>
            <w:rFonts w:ascii="Times New Roman" w:hAnsi="Times New Roman" w:cs="Times New Roman"/>
          </w:rPr>
          <w:t>пунктом 6 статьи 161</w:t>
        </w:r>
      </w:hyperlink>
      <w:r w:rsidRPr="00A02883">
        <w:rPr>
          <w:rFonts w:ascii="Times New Roman" w:hAnsi="Times New Roman" w:cs="Times New Roman"/>
        </w:rPr>
        <w:t xml:space="preserve"> Бюджетного</w:t>
      </w:r>
      <w:r w:rsidRPr="00FB5717">
        <w:rPr>
          <w:rFonts w:ascii="Times New Roman" w:hAnsi="Times New Roman" w:cs="Times New Roman"/>
        </w:rPr>
        <w:t xml:space="preserve"> кодекса Российской Федерации.</w:t>
      </w:r>
    </w:p>
    <w:p w:rsidR="00E64829" w:rsidRPr="00FB5717" w:rsidRDefault="00E64829" w:rsidP="00FB5717">
      <w:pPr>
        <w:tabs>
          <w:tab w:val="left" w:pos="1134"/>
        </w:tabs>
        <w:autoSpaceDE w:val="0"/>
        <w:ind w:firstLine="567"/>
        <w:jc w:val="both"/>
        <w:rPr>
          <w:rFonts w:ascii="Times New Roman" w:hAnsi="Times New Roman" w:cs="Times New Roman"/>
        </w:rPr>
      </w:pPr>
      <w:r w:rsidRPr="00FB5717">
        <w:rPr>
          <w:rFonts w:ascii="Times New Roman" w:hAnsi="Times New Roman" w:cs="Times New Roman"/>
        </w:rPr>
        <w:t xml:space="preserve">Сумма </w:t>
      </w:r>
      <w:r w:rsidR="00FF14EA" w:rsidRPr="00FB5717">
        <w:rPr>
          <w:rFonts w:ascii="Times New Roman" w:hAnsi="Times New Roman" w:cs="Times New Roman"/>
        </w:rPr>
        <w:t xml:space="preserve">Контракта </w:t>
      </w:r>
      <w:r w:rsidRPr="00FB5717">
        <w:rPr>
          <w:rFonts w:ascii="Times New Roman" w:hAnsi="Times New Roman" w:cs="Times New Roman"/>
        </w:rPr>
        <w:t xml:space="preserve">подлежащей уплате </w:t>
      </w:r>
      <w:r w:rsidR="00FF14EA" w:rsidRPr="00FB5717">
        <w:rPr>
          <w:rFonts w:ascii="Times New Roman" w:hAnsi="Times New Roman" w:cs="Times New Roman"/>
        </w:rPr>
        <w:t xml:space="preserve">уменьшается </w:t>
      </w:r>
      <w:r w:rsidRPr="00FB5717">
        <w:rPr>
          <w:rFonts w:ascii="Times New Roman" w:hAnsi="Times New Roman" w:cs="Times New Roman"/>
        </w:rPr>
        <w:t>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4A66" w:rsidRPr="00FB5717" w:rsidRDefault="007A4A66" w:rsidP="00FB5717">
      <w:pPr>
        <w:tabs>
          <w:tab w:val="left" w:pos="933"/>
          <w:tab w:val="left" w:pos="1134"/>
        </w:tabs>
        <w:autoSpaceDE w:val="0"/>
        <w:ind w:firstLine="567"/>
        <w:jc w:val="both"/>
        <w:rPr>
          <w:rFonts w:ascii="Times New Roman" w:hAnsi="Times New Roman" w:cs="Times New Roman"/>
        </w:rPr>
      </w:pPr>
      <w:r w:rsidRPr="00FB5717">
        <w:rPr>
          <w:rFonts w:ascii="Times New Roman" w:hAnsi="Times New Roman" w:cs="Times New Roman"/>
          <w:shd w:val="clear" w:color="auto" w:fill="FFFFFF"/>
        </w:rPr>
        <w:t>4.3. Контракт</w:t>
      </w:r>
      <w:r w:rsidRPr="00FB5717">
        <w:rPr>
          <w:rFonts w:ascii="Times New Roman" w:hAnsi="Times New Roman" w:cs="Times New Roman"/>
        </w:rPr>
        <w:t xml:space="preserve"> не подлежит казначейскому сопровождению, аванс не предусмотрен.</w:t>
      </w:r>
    </w:p>
    <w:p w:rsidR="008673C5" w:rsidRPr="00FB5717" w:rsidRDefault="00F65005" w:rsidP="00FB5717">
      <w:pPr>
        <w:tabs>
          <w:tab w:val="left" w:pos="1134"/>
        </w:tabs>
        <w:ind w:firstLine="567"/>
        <w:jc w:val="both"/>
        <w:rPr>
          <w:rFonts w:ascii="Times New Roman" w:hAnsi="Times New Roman" w:cs="Times New Roman"/>
        </w:rPr>
      </w:pPr>
      <w:r w:rsidRPr="00FB5717">
        <w:rPr>
          <w:rFonts w:ascii="Times New Roman" w:eastAsia="Times New Roman" w:hAnsi="Times New Roman" w:cs="Times New Roman"/>
          <w:color w:val="000000" w:themeColor="text1"/>
        </w:rPr>
        <w:t>4</w:t>
      </w:r>
      <w:r w:rsidR="00421A0D" w:rsidRPr="00FB5717">
        <w:rPr>
          <w:rFonts w:ascii="Times New Roman" w:eastAsia="Times New Roman" w:hAnsi="Times New Roman" w:cs="Times New Roman"/>
          <w:color w:val="000000" w:themeColor="text1"/>
        </w:rPr>
        <w:t>.</w:t>
      </w:r>
      <w:r w:rsidR="007A4A66" w:rsidRPr="00FB5717">
        <w:rPr>
          <w:rFonts w:ascii="Times New Roman" w:eastAsia="Times New Roman" w:hAnsi="Times New Roman" w:cs="Times New Roman"/>
          <w:color w:val="000000" w:themeColor="text1"/>
        </w:rPr>
        <w:t>4</w:t>
      </w:r>
      <w:r w:rsidR="00E64829" w:rsidRPr="00FB5717">
        <w:rPr>
          <w:rFonts w:ascii="Times New Roman" w:eastAsia="Times New Roman" w:hAnsi="Times New Roman" w:cs="Times New Roman"/>
          <w:color w:val="000000" w:themeColor="text1"/>
        </w:rPr>
        <w:t xml:space="preserve">. </w:t>
      </w:r>
      <w:r w:rsidR="00E64829" w:rsidRPr="00FB5717">
        <w:rPr>
          <w:rFonts w:ascii="Times New Roman" w:hAnsi="Times New Roman" w:cs="Times New Roman"/>
          <w:color w:val="000000" w:themeColor="text1"/>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w:t>
      </w:r>
      <w:r w:rsidR="00E64829" w:rsidRPr="00FB5717">
        <w:rPr>
          <w:rFonts w:ascii="Times New Roman" w:hAnsi="Times New Roman" w:cs="Times New Roman"/>
          <w:color w:val="000000" w:themeColor="text1"/>
        </w:rPr>
        <w:lastRenderedPageBreak/>
        <w:t>заказчиком выделенных их федерального бюджета денежных средств на расчетный счет исполнител</w:t>
      </w:r>
      <w:r w:rsidR="00421A0D" w:rsidRPr="00FB5717">
        <w:rPr>
          <w:rFonts w:ascii="Times New Roman" w:hAnsi="Times New Roman" w:cs="Times New Roman"/>
          <w:color w:val="000000" w:themeColor="text1"/>
        </w:rPr>
        <w:t>я</w:t>
      </w:r>
      <w:r w:rsidR="00E64829" w:rsidRPr="00FB5717">
        <w:rPr>
          <w:rFonts w:ascii="Times New Roman" w:hAnsi="Times New Roman" w:cs="Times New Roman"/>
          <w:color w:val="000000" w:themeColor="text1"/>
        </w:rPr>
        <w:t xml:space="preserve">, а по факту оказания услуг </w:t>
      </w:r>
      <w:r w:rsidR="00E64829" w:rsidRPr="00FB5717">
        <w:rPr>
          <w:rFonts w:ascii="Times New Roman" w:hAnsi="Times New Roman" w:cs="Times New Roman"/>
          <w:b/>
          <w:color w:val="000000" w:themeColor="text1"/>
        </w:rPr>
        <w:t>в течение 7 (семи) рабочих дней</w:t>
      </w:r>
      <w:r w:rsidR="00E64829" w:rsidRPr="00FB5717">
        <w:rPr>
          <w:rFonts w:ascii="Times New Roman" w:hAnsi="Times New Roman" w:cs="Times New Roman"/>
          <w:color w:val="000000" w:themeColor="text1"/>
        </w:rPr>
        <w:t xml:space="preserve"> с </w:t>
      </w:r>
      <w:r w:rsidR="00EB3139" w:rsidRPr="00FB5717">
        <w:rPr>
          <w:rFonts w:ascii="Times New Roman" w:hAnsi="Times New Roman" w:cs="Times New Roman"/>
          <w:color w:val="000000" w:themeColor="text1"/>
        </w:rPr>
        <w:t>даты</w:t>
      </w:r>
      <w:r w:rsidR="00E64829" w:rsidRPr="00FB5717">
        <w:rPr>
          <w:rFonts w:ascii="Times New Roman" w:hAnsi="Times New Roman" w:cs="Times New Roman"/>
          <w:color w:val="000000" w:themeColor="text1"/>
        </w:rPr>
        <w:t xml:space="preserve"> подписания акта оказанных услуг. Вместе с актом оказанных услуг исполнитель предоставляет Государственному заказчику, счет на оплату, а также документацию, в соответствии с пунктом </w:t>
      </w:r>
      <w:r w:rsidRPr="00FB5717">
        <w:rPr>
          <w:rFonts w:ascii="Times New Roman" w:hAnsi="Times New Roman" w:cs="Times New Roman"/>
          <w:color w:val="auto"/>
        </w:rPr>
        <w:t>3</w:t>
      </w:r>
      <w:r w:rsidR="00E64829" w:rsidRPr="00FB5717">
        <w:rPr>
          <w:rFonts w:ascii="Times New Roman" w:hAnsi="Times New Roman" w:cs="Times New Roman"/>
          <w:color w:val="auto"/>
        </w:rPr>
        <w:t>.2. Контракта.</w:t>
      </w:r>
    </w:p>
    <w:p w:rsidR="00E64829" w:rsidRPr="00FB5717" w:rsidRDefault="00F65005" w:rsidP="00FB5717">
      <w:pPr>
        <w:tabs>
          <w:tab w:val="left" w:pos="1134"/>
        </w:tabs>
        <w:ind w:firstLine="567"/>
        <w:jc w:val="both"/>
        <w:rPr>
          <w:rFonts w:ascii="Times New Roman" w:eastAsia="Times New Roman" w:hAnsi="Times New Roman" w:cs="Times New Roman"/>
          <w:color w:val="000000" w:themeColor="text1"/>
        </w:rPr>
      </w:pPr>
      <w:r w:rsidRPr="00FB5717">
        <w:rPr>
          <w:rFonts w:ascii="Times New Roman" w:eastAsia="Times New Roman" w:hAnsi="Times New Roman" w:cs="Times New Roman"/>
          <w:color w:val="000000" w:themeColor="text1"/>
        </w:rPr>
        <w:t>4</w:t>
      </w:r>
      <w:r w:rsidR="00E64829" w:rsidRPr="00FB5717">
        <w:rPr>
          <w:rFonts w:ascii="Times New Roman" w:eastAsia="Times New Roman" w:hAnsi="Times New Roman" w:cs="Times New Roman"/>
          <w:color w:val="000000" w:themeColor="text1"/>
        </w:rPr>
        <w:t>.</w:t>
      </w:r>
      <w:r w:rsidR="007A4A66" w:rsidRPr="00FB5717">
        <w:rPr>
          <w:rFonts w:ascii="Times New Roman" w:eastAsia="Times New Roman" w:hAnsi="Times New Roman" w:cs="Times New Roman"/>
          <w:color w:val="000000" w:themeColor="text1"/>
        </w:rPr>
        <w:t>5</w:t>
      </w:r>
      <w:r w:rsidR="00E64829" w:rsidRPr="00FB5717">
        <w:rPr>
          <w:rFonts w:ascii="Times New Roman" w:eastAsia="Times New Roman" w:hAnsi="Times New Roman" w:cs="Times New Roman"/>
          <w:color w:val="000000" w:themeColor="text1"/>
        </w:rPr>
        <w:t xml:space="preserve">. Обязательство Государственного заказчика по оплате считается выполненным в день </w:t>
      </w:r>
      <w:r w:rsidR="00C0689B" w:rsidRPr="00FB5717">
        <w:rPr>
          <w:rFonts w:ascii="Times New Roman" w:eastAsia="Times New Roman" w:hAnsi="Times New Roman" w:cs="Times New Roman"/>
          <w:color w:val="000000" w:themeColor="text1"/>
        </w:rPr>
        <w:t>отправки</w:t>
      </w:r>
      <w:r w:rsidR="00E64829" w:rsidRPr="00FB5717">
        <w:rPr>
          <w:rFonts w:ascii="Times New Roman" w:eastAsia="Times New Roman" w:hAnsi="Times New Roman" w:cs="Times New Roman"/>
          <w:color w:val="000000" w:themeColor="text1"/>
        </w:rPr>
        <w:t xml:space="preserve"> денежных средств на расчетный счет Исполнителя.</w:t>
      </w:r>
    </w:p>
    <w:p w:rsidR="00E64829" w:rsidRPr="00FB5717" w:rsidRDefault="00F65005" w:rsidP="00FB5717">
      <w:pPr>
        <w:tabs>
          <w:tab w:val="left" w:pos="1134"/>
        </w:tabs>
        <w:ind w:firstLine="567"/>
        <w:jc w:val="both"/>
        <w:rPr>
          <w:rFonts w:ascii="Times New Roman" w:eastAsia="Times New Roman" w:hAnsi="Times New Roman" w:cs="Times New Roman"/>
          <w:color w:val="000000" w:themeColor="text1"/>
        </w:rPr>
      </w:pPr>
      <w:r w:rsidRPr="00FB5717">
        <w:rPr>
          <w:rFonts w:ascii="Times New Roman" w:eastAsia="Times New Roman" w:hAnsi="Times New Roman" w:cs="Times New Roman"/>
          <w:color w:val="000000" w:themeColor="text1"/>
        </w:rPr>
        <w:t>4</w:t>
      </w:r>
      <w:r w:rsidR="00E64829" w:rsidRPr="00FB5717">
        <w:rPr>
          <w:rFonts w:ascii="Times New Roman" w:eastAsia="Times New Roman" w:hAnsi="Times New Roman" w:cs="Times New Roman"/>
          <w:color w:val="000000" w:themeColor="text1"/>
        </w:rPr>
        <w:t>.</w:t>
      </w:r>
      <w:r w:rsidR="007A4A66" w:rsidRPr="00FB5717">
        <w:rPr>
          <w:rFonts w:ascii="Times New Roman" w:eastAsia="Times New Roman" w:hAnsi="Times New Roman" w:cs="Times New Roman"/>
          <w:color w:val="000000" w:themeColor="text1"/>
        </w:rPr>
        <w:t>6</w:t>
      </w:r>
      <w:r w:rsidR="00E64829" w:rsidRPr="00FB5717">
        <w:rPr>
          <w:rFonts w:ascii="Times New Roman" w:eastAsia="Times New Roman" w:hAnsi="Times New Roman" w:cs="Times New Roman"/>
          <w:color w:val="000000" w:themeColor="text1"/>
        </w:rPr>
        <w:t xml:space="preserve">. В случае изменения банковских реквизитов Исполнитель обязан в течении </w:t>
      </w:r>
      <w:r w:rsidR="00EB3139" w:rsidRPr="00FB5717">
        <w:rPr>
          <w:rFonts w:ascii="Times New Roman" w:eastAsia="Times New Roman" w:hAnsi="Times New Roman" w:cs="Times New Roman"/>
          <w:color w:val="000000" w:themeColor="text1"/>
        </w:rPr>
        <w:t>одного рабочего</w:t>
      </w:r>
      <w:r w:rsidR="00E64829" w:rsidRPr="00FB5717">
        <w:rPr>
          <w:rFonts w:ascii="Times New Roman" w:eastAsia="Times New Roman" w:hAnsi="Times New Roman" w:cs="Times New Roman"/>
          <w:color w:val="000000" w:themeColor="text1"/>
        </w:rPr>
        <w:t xml:space="preserve"> дн</w:t>
      </w:r>
      <w:r w:rsidR="00EB3139" w:rsidRPr="00FB5717">
        <w:rPr>
          <w:rFonts w:ascii="Times New Roman" w:eastAsia="Times New Roman" w:hAnsi="Times New Roman" w:cs="Times New Roman"/>
          <w:color w:val="000000" w:themeColor="text1"/>
        </w:rPr>
        <w:t>я</w:t>
      </w:r>
      <w:r w:rsidR="00E64829" w:rsidRPr="00FB5717">
        <w:rPr>
          <w:rFonts w:ascii="Times New Roman" w:eastAsia="Times New Roman" w:hAnsi="Times New Roman" w:cs="Times New Roman"/>
          <w:color w:val="000000" w:themeColor="text1"/>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A02883" w:rsidRDefault="00F65005" w:rsidP="00FB5717">
      <w:pPr>
        <w:tabs>
          <w:tab w:val="left" w:pos="1134"/>
        </w:tabs>
        <w:ind w:firstLine="567"/>
        <w:jc w:val="both"/>
        <w:rPr>
          <w:rFonts w:ascii="Times New Roman" w:hAnsi="Times New Roman" w:cs="Times New Roman"/>
          <w:color w:val="000000" w:themeColor="text1"/>
        </w:rPr>
      </w:pPr>
      <w:r w:rsidRPr="00FB5717">
        <w:rPr>
          <w:rFonts w:ascii="Times New Roman" w:eastAsia="Times New Roman" w:hAnsi="Times New Roman" w:cs="Times New Roman"/>
          <w:color w:val="000000" w:themeColor="text1"/>
        </w:rPr>
        <w:t>4</w:t>
      </w:r>
      <w:r w:rsidR="00E64829" w:rsidRPr="00FB5717">
        <w:rPr>
          <w:rFonts w:ascii="Times New Roman" w:eastAsia="Times New Roman" w:hAnsi="Times New Roman" w:cs="Times New Roman"/>
          <w:color w:val="000000" w:themeColor="text1"/>
        </w:rPr>
        <w:t>.</w:t>
      </w:r>
      <w:r w:rsidR="007A4A66" w:rsidRPr="00FB5717">
        <w:rPr>
          <w:rFonts w:ascii="Times New Roman" w:eastAsia="Times New Roman" w:hAnsi="Times New Roman" w:cs="Times New Roman"/>
          <w:color w:val="000000" w:themeColor="text1"/>
        </w:rPr>
        <w:t>7</w:t>
      </w:r>
      <w:r w:rsidR="00E64829" w:rsidRPr="00FB5717">
        <w:rPr>
          <w:rFonts w:ascii="Times New Roman" w:eastAsia="Times New Roman" w:hAnsi="Times New Roman" w:cs="Times New Roman"/>
          <w:color w:val="000000" w:themeColor="text1"/>
        </w:rPr>
        <w:t xml:space="preserve">. </w:t>
      </w:r>
      <w:r w:rsidR="00155D56" w:rsidRPr="00FB5717">
        <w:rPr>
          <w:rFonts w:ascii="Times New Roman" w:hAnsi="Times New Roman" w:cs="Times New Roman"/>
          <w:color w:val="000000" w:themeColor="text1"/>
        </w:rPr>
        <w:t xml:space="preserve">Бюджетные обязательства по настоящему государственному контракту принимаются за счет лимитов бюджетных обязательств, доведенных в установленном порядке ФСИН России по федеральному бюджету (дополнительный источник финансирования). </w:t>
      </w:r>
    </w:p>
    <w:p w:rsidR="00E64829" w:rsidRPr="00FB5717" w:rsidRDefault="00155D56" w:rsidP="00A02883">
      <w:pPr>
        <w:tabs>
          <w:tab w:val="left" w:pos="1134"/>
        </w:tabs>
        <w:jc w:val="both"/>
        <w:rPr>
          <w:rFonts w:ascii="Times New Roman" w:eastAsia="Times New Roman" w:hAnsi="Times New Roman" w:cs="Times New Roman"/>
          <w:color w:val="000000" w:themeColor="text1"/>
        </w:rPr>
      </w:pPr>
      <w:r w:rsidRPr="00FB5717">
        <w:rPr>
          <w:rFonts w:ascii="Times New Roman" w:hAnsi="Times New Roman" w:cs="Times New Roman"/>
          <w:color w:val="000000" w:themeColor="text1"/>
        </w:rPr>
        <w:t>КБК 320 0305 4240690048 244</w:t>
      </w:r>
      <w:r w:rsidR="007A4A66" w:rsidRPr="00FB5717">
        <w:rPr>
          <w:rFonts w:ascii="Times New Roman" w:hAnsi="Times New Roman" w:cs="Times New Roman"/>
          <w:color w:val="000000" w:themeColor="text1"/>
        </w:rPr>
        <w:t>.</w:t>
      </w:r>
    </w:p>
    <w:p w:rsidR="00E64829" w:rsidRPr="00FB5717" w:rsidRDefault="00F65005" w:rsidP="00FB5717">
      <w:pPr>
        <w:tabs>
          <w:tab w:val="left" w:pos="1134"/>
        </w:tabs>
        <w:ind w:firstLine="567"/>
        <w:jc w:val="both"/>
        <w:rPr>
          <w:rFonts w:ascii="Times New Roman" w:hAnsi="Times New Roman" w:cs="Times New Roman"/>
          <w:color w:val="000000" w:themeColor="text1"/>
        </w:rPr>
      </w:pPr>
      <w:r w:rsidRPr="00FB5717">
        <w:rPr>
          <w:rFonts w:ascii="Times New Roman" w:hAnsi="Times New Roman" w:cs="Times New Roman"/>
          <w:color w:val="000000" w:themeColor="text1"/>
        </w:rPr>
        <w:t>4</w:t>
      </w:r>
      <w:r w:rsidR="00E64829" w:rsidRPr="00FB5717">
        <w:rPr>
          <w:rFonts w:ascii="Times New Roman" w:hAnsi="Times New Roman" w:cs="Times New Roman"/>
          <w:color w:val="000000" w:themeColor="text1"/>
        </w:rPr>
        <w:t>.</w:t>
      </w:r>
      <w:r w:rsidR="007A4A66" w:rsidRPr="00FB5717">
        <w:rPr>
          <w:rFonts w:ascii="Times New Roman" w:hAnsi="Times New Roman" w:cs="Times New Roman"/>
          <w:color w:val="000000" w:themeColor="text1"/>
        </w:rPr>
        <w:t>8</w:t>
      </w:r>
      <w:r w:rsidR="00E64829" w:rsidRPr="00FB5717">
        <w:rPr>
          <w:rFonts w:ascii="Times New Roman" w:hAnsi="Times New Roman" w:cs="Times New Roman"/>
          <w:color w:val="000000" w:themeColor="text1"/>
        </w:rPr>
        <w:t>. Расходы «Исполнителем»</w:t>
      </w:r>
      <w:r w:rsidR="00E64829" w:rsidRPr="00FB5717">
        <w:rPr>
          <w:rFonts w:ascii="Times New Roman" w:hAnsi="Times New Roman" w:cs="Times New Roman"/>
          <w:color w:val="000000" w:themeColor="text1"/>
          <w:shd w:val="clear" w:color="auto" w:fill="FFFFFF"/>
        </w:rPr>
        <w:t xml:space="preserve">, </w:t>
      </w:r>
      <w:r w:rsidR="00E64829" w:rsidRPr="00FB5717">
        <w:rPr>
          <w:rFonts w:ascii="Times New Roman" w:hAnsi="Times New Roman" w:cs="Times New Roman"/>
          <w:color w:val="000000" w:themeColor="text1"/>
        </w:rPr>
        <w:t>не предусмотренные настоящим государственным контрактом и не согласованные сторонами в установленном порядке, возмещению Государственным заказчиком не подлежат.</w:t>
      </w:r>
    </w:p>
    <w:p w:rsidR="000167B3" w:rsidRPr="00FB5717" w:rsidRDefault="000167B3" w:rsidP="00FB5717">
      <w:pPr>
        <w:tabs>
          <w:tab w:val="left" w:pos="1134"/>
        </w:tabs>
        <w:ind w:firstLine="567"/>
        <w:jc w:val="both"/>
        <w:rPr>
          <w:rFonts w:ascii="Times New Roman" w:eastAsia="Times New Roman" w:hAnsi="Times New Roman" w:cs="Times New Roman"/>
          <w:color w:val="000000" w:themeColor="text1"/>
        </w:rPr>
      </w:pPr>
    </w:p>
    <w:p w:rsidR="00174CEB" w:rsidRPr="00FB5717" w:rsidRDefault="00174CEB" w:rsidP="00144E23">
      <w:pPr>
        <w:tabs>
          <w:tab w:val="left" w:pos="1134"/>
        </w:tabs>
        <w:jc w:val="center"/>
        <w:rPr>
          <w:rFonts w:ascii="Times New Roman" w:hAnsi="Times New Roman" w:cs="Times New Roman"/>
          <w:b/>
          <w:color w:val="auto"/>
        </w:rPr>
      </w:pPr>
      <w:r w:rsidRPr="00FB5717">
        <w:rPr>
          <w:rFonts w:ascii="Times New Roman" w:hAnsi="Times New Roman" w:cs="Times New Roman"/>
          <w:b/>
          <w:color w:val="auto"/>
        </w:rPr>
        <w:t xml:space="preserve">5. </w:t>
      </w:r>
      <w:r w:rsidRPr="00FB5717">
        <w:rPr>
          <w:rFonts w:ascii="Times New Roman" w:hAnsi="Times New Roman" w:cs="Times New Roman"/>
          <w:b/>
          <w:noProof/>
          <w:color w:val="auto"/>
        </w:rPr>
        <w:t>Качество</w:t>
      </w:r>
      <w:r w:rsidRPr="00FB5717">
        <w:rPr>
          <w:rFonts w:ascii="Times New Roman" w:hAnsi="Times New Roman" w:cs="Times New Roman"/>
          <w:b/>
          <w:color w:val="auto"/>
        </w:rPr>
        <w:t xml:space="preserve"> и гарантийные обязательства</w:t>
      </w:r>
    </w:p>
    <w:p w:rsidR="00174CEB" w:rsidRPr="00FB5717" w:rsidRDefault="00174CEB" w:rsidP="00144E23">
      <w:pPr>
        <w:pStyle w:val="ad"/>
        <w:tabs>
          <w:tab w:val="left" w:pos="1134"/>
        </w:tabs>
        <w:ind w:firstLine="567"/>
        <w:jc w:val="both"/>
        <w:rPr>
          <w:rFonts w:ascii="Times New Roman" w:hAnsi="Times New Roman"/>
          <w:bCs/>
          <w:sz w:val="24"/>
          <w:szCs w:val="24"/>
        </w:rPr>
      </w:pPr>
      <w:r w:rsidRPr="00FB5717">
        <w:rPr>
          <w:rFonts w:ascii="Times New Roman" w:hAnsi="Times New Roman"/>
          <w:sz w:val="24"/>
          <w:szCs w:val="24"/>
        </w:rPr>
        <w:t>5.1.</w:t>
      </w:r>
      <w:r w:rsidRPr="00FB5717">
        <w:rPr>
          <w:rFonts w:ascii="Times New Roman" w:hAnsi="Times New Roman"/>
          <w:sz w:val="24"/>
          <w:szCs w:val="24"/>
        </w:rPr>
        <w:tab/>
      </w:r>
      <w:r w:rsidR="00E83105" w:rsidRPr="00FB5717">
        <w:rPr>
          <w:rFonts w:ascii="Times New Roman" w:hAnsi="Times New Roman"/>
          <w:bCs/>
          <w:sz w:val="24"/>
          <w:szCs w:val="24"/>
        </w:rPr>
        <w:t>Услуги</w:t>
      </w:r>
      <w:r w:rsidRPr="00FB5717">
        <w:rPr>
          <w:rFonts w:ascii="Times New Roman" w:hAnsi="Times New Roman"/>
          <w:bCs/>
          <w:sz w:val="24"/>
          <w:szCs w:val="24"/>
        </w:rPr>
        <w:t xml:space="preserve"> должны быть </w:t>
      </w:r>
      <w:r w:rsidR="00E83105" w:rsidRPr="00FB5717">
        <w:rPr>
          <w:rFonts w:ascii="Times New Roman" w:hAnsi="Times New Roman"/>
          <w:bCs/>
          <w:sz w:val="24"/>
          <w:szCs w:val="24"/>
        </w:rPr>
        <w:t>оказаны</w:t>
      </w:r>
      <w:r w:rsidRPr="00FB5717">
        <w:rPr>
          <w:rFonts w:ascii="Times New Roman" w:hAnsi="Times New Roman"/>
          <w:bCs/>
          <w:sz w:val="24"/>
          <w:szCs w:val="24"/>
        </w:rPr>
        <w:t xml:space="preserve"> надлежащим образом, в полном объеме, в соответствии с действующим законодательством Российской Федерации</w:t>
      </w:r>
      <w:r w:rsidR="00E64829" w:rsidRPr="00FB5717">
        <w:rPr>
          <w:rFonts w:ascii="Times New Roman" w:hAnsi="Times New Roman"/>
          <w:bCs/>
          <w:sz w:val="24"/>
          <w:szCs w:val="24"/>
        </w:rPr>
        <w:t xml:space="preserve"> </w:t>
      </w:r>
      <w:r w:rsidRPr="00FB5717">
        <w:rPr>
          <w:rFonts w:ascii="Times New Roman" w:hAnsi="Times New Roman"/>
          <w:bCs/>
          <w:sz w:val="24"/>
          <w:szCs w:val="24"/>
        </w:rPr>
        <w:t>и настоящим Контрактом.</w:t>
      </w:r>
    </w:p>
    <w:p w:rsidR="00174CEB" w:rsidRPr="00FB5717" w:rsidRDefault="00174CEB" w:rsidP="00144E23">
      <w:pPr>
        <w:pStyle w:val="ad"/>
        <w:tabs>
          <w:tab w:val="left" w:pos="1134"/>
        </w:tabs>
        <w:ind w:firstLine="567"/>
        <w:jc w:val="both"/>
        <w:rPr>
          <w:rFonts w:ascii="Times New Roman" w:hAnsi="Times New Roman"/>
          <w:sz w:val="24"/>
          <w:szCs w:val="24"/>
        </w:rPr>
      </w:pPr>
      <w:r w:rsidRPr="00FB5717">
        <w:rPr>
          <w:rFonts w:ascii="Times New Roman" w:hAnsi="Times New Roman"/>
          <w:sz w:val="24"/>
          <w:szCs w:val="24"/>
        </w:rPr>
        <w:t>5.</w:t>
      </w:r>
      <w:r w:rsidR="00C0689B" w:rsidRPr="00FB5717">
        <w:rPr>
          <w:rFonts w:ascii="Times New Roman" w:hAnsi="Times New Roman"/>
          <w:sz w:val="24"/>
          <w:szCs w:val="24"/>
        </w:rPr>
        <w:t>2</w:t>
      </w:r>
      <w:r w:rsidRPr="00FB5717">
        <w:rPr>
          <w:rFonts w:ascii="Times New Roman" w:hAnsi="Times New Roman"/>
          <w:sz w:val="24"/>
          <w:szCs w:val="24"/>
        </w:rPr>
        <w:t>.</w:t>
      </w:r>
      <w:r w:rsidRPr="00FB5717">
        <w:rPr>
          <w:rFonts w:ascii="Times New Roman" w:hAnsi="Times New Roman"/>
          <w:sz w:val="24"/>
          <w:szCs w:val="24"/>
        </w:rPr>
        <w:tab/>
        <w:t xml:space="preserve">В случае если на любых стадиях </w:t>
      </w:r>
      <w:r w:rsidR="009926DC" w:rsidRPr="00FB5717">
        <w:rPr>
          <w:rFonts w:ascii="Times New Roman" w:hAnsi="Times New Roman"/>
          <w:sz w:val="24"/>
          <w:szCs w:val="24"/>
        </w:rPr>
        <w:t>оказания услуг</w:t>
      </w:r>
      <w:r w:rsidRPr="00FB5717">
        <w:rPr>
          <w:rFonts w:ascii="Times New Roman" w:hAnsi="Times New Roman"/>
          <w:sz w:val="24"/>
          <w:szCs w:val="24"/>
        </w:rPr>
        <w:t xml:space="preserve"> будут обнаружены некачественно </w:t>
      </w:r>
      <w:r w:rsidR="009926DC" w:rsidRPr="00FB5717">
        <w:rPr>
          <w:rFonts w:ascii="Times New Roman" w:hAnsi="Times New Roman"/>
          <w:sz w:val="24"/>
          <w:szCs w:val="24"/>
        </w:rPr>
        <w:t>оказанные услуги</w:t>
      </w:r>
      <w:r w:rsidRPr="00FB5717">
        <w:rPr>
          <w:rFonts w:ascii="Times New Roman" w:hAnsi="Times New Roman"/>
          <w:sz w:val="24"/>
          <w:szCs w:val="24"/>
        </w:rPr>
        <w:t xml:space="preserve">, Стороны составляют </w:t>
      </w:r>
      <w:r w:rsidR="00FB5717" w:rsidRPr="00FB5717">
        <w:rPr>
          <w:rFonts w:ascii="Times New Roman" w:hAnsi="Times New Roman"/>
          <w:sz w:val="24"/>
          <w:szCs w:val="24"/>
        </w:rPr>
        <w:t>соответствующий акт,</w:t>
      </w:r>
      <w:r w:rsidRPr="00FB5717">
        <w:rPr>
          <w:rFonts w:ascii="Times New Roman" w:hAnsi="Times New Roman"/>
          <w:sz w:val="24"/>
          <w:szCs w:val="24"/>
        </w:rPr>
        <w:t xml:space="preserve"> и </w:t>
      </w:r>
      <w:r w:rsidR="009926DC" w:rsidRPr="00FB5717">
        <w:rPr>
          <w:rFonts w:ascii="Times New Roman" w:hAnsi="Times New Roman"/>
          <w:sz w:val="24"/>
          <w:szCs w:val="24"/>
        </w:rPr>
        <w:t>Исполнитель</w:t>
      </w:r>
      <w:r w:rsidRPr="00FB5717">
        <w:rPr>
          <w:rFonts w:ascii="Times New Roman" w:hAnsi="Times New Roman"/>
          <w:sz w:val="24"/>
          <w:szCs w:val="24"/>
        </w:rPr>
        <w:t xml:space="preserve"> обязан своими силами и без увеличения цены Контракта в кратчайший срок переделать </w:t>
      </w:r>
      <w:r w:rsidR="009926DC" w:rsidRPr="00FB5717">
        <w:rPr>
          <w:rFonts w:ascii="Times New Roman" w:hAnsi="Times New Roman"/>
          <w:sz w:val="24"/>
          <w:szCs w:val="24"/>
        </w:rPr>
        <w:t>оказанные услуги</w:t>
      </w:r>
      <w:r w:rsidRPr="00FB5717">
        <w:rPr>
          <w:rFonts w:ascii="Times New Roman" w:hAnsi="Times New Roman"/>
          <w:sz w:val="24"/>
          <w:szCs w:val="24"/>
        </w:rPr>
        <w:t xml:space="preserve"> для обеспечения их надлежащего качества и сдачи Государственному заказчику.</w:t>
      </w:r>
    </w:p>
    <w:p w:rsidR="00174CEB" w:rsidRPr="00FB5717" w:rsidRDefault="00174CEB" w:rsidP="00144E23">
      <w:pPr>
        <w:pStyle w:val="ad"/>
        <w:tabs>
          <w:tab w:val="left" w:pos="1134"/>
        </w:tabs>
        <w:ind w:firstLine="567"/>
        <w:jc w:val="both"/>
        <w:rPr>
          <w:rFonts w:ascii="Times New Roman" w:hAnsi="Times New Roman"/>
          <w:sz w:val="24"/>
          <w:szCs w:val="24"/>
        </w:rPr>
      </w:pPr>
      <w:r w:rsidRPr="00FB5717">
        <w:rPr>
          <w:rFonts w:ascii="Times New Roman" w:hAnsi="Times New Roman"/>
          <w:sz w:val="24"/>
          <w:szCs w:val="24"/>
        </w:rPr>
        <w:t>5.</w:t>
      </w:r>
      <w:r w:rsidR="00C0689B" w:rsidRPr="00FB5717">
        <w:rPr>
          <w:rFonts w:ascii="Times New Roman" w:hAnsi="Times New Roman"/>
          <w:sz w:val="24"/>
          <w:szCs w:val="24"/>
        </w:rPr>
        <w:t>3</w:t>
      </w:r>
      <w:r w:rsidRPr="00FB5717">
        <w:rPr>
          <w:rFonts w:ascii="Times New Roman" w:hAnsi="Times New Roman"/>
          <w:sz w:val="24"/>
          <w:szCs w:val="24"/>
        </w:rPr>
        <w:t>.</w:t>
      </w:r>
      <w:r w:rsidRPr="00FB5717">
        <w:rPr>
          <w:rFonts w:ascii="Times New Roman" w:hAnsi="Times New Roman"/>
          <w:sz w:val="24"/>
          <w:szCs w:val="24"/>
        </w:rPr>
        <w:tab/>
      </w:r>
      <w:r w:rsidR="009926DC" w:rsidRPr="00FB5717">
        <w:rPr>
          <w:rFonts w:ascii="Times New Roman" w:hAnsi="Times New Roman"/>
          <w:sz w:val="24"/>
          <w:szCs w:val="24"/>
        </w:rPr>
        <w:t>Исполнитель</w:t>
      </w:r>
      <w:r w:rsidRPr="00FB5717">
        <w:rPr>
          <w:rFonts w:ascii="Times New Roman" w:hAnsi="Times New Roman"/>
          <w:sz w:val="24"/>
          <w:szCs w:val="24"/>
        </w:rPr>
        <w:t xml:space="preserve"> гарантирует качество и безопасность всего объема </w:t>
      </w:r>
      <w:r w:rsidR="009926DC" w:rsidRPr="00FB5717">
        <w:rPr>
          <w:rFonts w:ascii="Times New Roman" w:hAnsi="Times New Roman"/>
          <w:sz w:val="24"/>
          <w:szCs w:val="24"/>
        </w:rPr>
        <w:t>оказанных услуг</w:t>
      </w:r>
      <w:r w:rsidRPr="00FB5717">
        <w:rPr>
          <w:rFonts w:ascii="Times New Roman" w:hAnsi="Times New Roman"/>
          <w:sz w:val="24"/>
          <w:szCs w:val="24"/>
        </w:rPr>
        <w:t xml:space="preserve"> в соответствии с требованиями действующего законодательства Российской Федерации.</w:t>
      </w:r>
    </w:p>
    <w:p w:rsidR="00174CEB" w:rsidRDefault="00174CEB" w:rsidP="00144E23">
      <w:pPr>
        <w:pStyle w:val="aa"/>
        <w:tabs>
          <w:tab w:val="left" w:pos="1134"/>
        </w:tabs>
        <w:spacing w:after="0"/>
        <w:ind w:firstLine="567"/>
        <w:jc w:val="both"/>
      </w:pPr>
      <w:r w:rsidRPr="00FB5717">
        <w:t>5.</w:t>
      </w:r>
      <w:r w:rsidR="00C0689B" w:rsidRPr="00FB5717">
        <w:t>4</w:t>
      </w:r>
      <w:r w:rsidRPr="00FB5717">
        <w:t>.</w:t>
      </w:r>
      <w:r w:rsidRPr="00FB5717">
        <w:tab/>
        <w:t xml:space="preserve">Срок гарантии на </w:t>
      </w:r>
      <w:r w:rsidR="009926DC" w:rsidRPr="00FB5717">
        <w:t xml:space="preserve">оказываемые </w:t>
      </w:r>
      <w:r w:rsidR="00870C8C" w:rsidRPr="00FB5717">
        <w:t>услуги</w:t>
      </w:r>
      <w:r w:rsidRPr="00FB5717">
        <w:t xml:space="preserve"> составляет один год с </w:t>
      </w:r>
      <w:r w:rsidR="00C0689B" w:rsidRPr="00FB5717">
        <w:t>даты</w:t>
      </w:r>
      <w:r w:rsidRPr="00FB5717">
        <w:t xml:space="preserve"> </w:t>
      </w:r>
      <w:r w:rsidRPr="00FB5717">
        <w:rPr>
          <w:color w:val="000000"/>
          <w:kern w:val="3"/>
          <w:lang w:bidi="hi-IN"/>
        </w:rPr>
        <w:t xml:space="preserve">подписания Сторонами акта </w:t>
      </w:r>
      <w:r w:rsidR="008673C5" w:rsidRPr="00FB5717">
        <w:rPr>
          <w:color w:val="000000"/>
          <w:kern w:val="3"/>
          <w:lang w:bidi="hi-IN"/>
        </w:rPr>
        <w:t>оказанных услуг</w:t>
      </w:r>
      <w:r w:rsidRPr="00FB5717">
        <w:t>.</w:t>
      </w:r>
    </w:p>
    <w:p w:rsidR="00FB5717" w:rsidRPr="00FB5717" w:rsidRDefault="00FB5717" w:rsidP="00FB5717">
      <w:pPr>
        <w:pStyle w:val="aa"/>
        <w:spacing w:after="0"/>
        <w:ind w:firstLine="567"/>
        <w:jc w:val="both"/>
      </w:pPr>
    </w:p>
    <w:p w:rsidR="00174CEB" w:rsidRPr="00FB5717" w:rsidRDefault="00174CEB" w:rsidP="00144E23">
      <w:pPr>
        <w:pStyle w:val="11"/>
        <w:keepNext/>
        <w:keepLines/>
        <w:shd w:val="clear" w:color="auto" w:fill="auto"/>
        <w:spacing w:after="0" w:line="240" w:lineRule="auto"/>
        <w:ind w:firstLine="0"/>
        <w:jc w:val="center"/>
        <w:rPr>
          <w:b/>
          <w:sz w:val="24"/>
          <w:szCs w:val="24"/>
        </w:rPr>
      </w:pPr>
      <w:r w:rsidRPr="00FB5717">
        <w:rPr>
          <w:b/>
          <w:sz w:val="24"/>
          <w:szCs w:val="24"/>
        </w:rPr>
        <w:t>6. Ответственность Сторон</w:t>
      </w:r>
    </w:p>
    <w:p w:rsidR="00E64829" w:rsidRPr="00FB5717" w:rsidRDefault="00E64829" w:rsidP="00FB5717">
      <w:pPr>
        <w:pStyle w:val="ad"/>
        <w:ind w:firstLine="567"/>
        <w:jc w:val="both"/>
        <w:rPr>
          <w:rFonts w:ascii="Times New Roman" w:hAnsi="Times New Roman"/>
          <w:color w:val="000000" w:themeColor="text1"/>
          <w:sz w:val="24"/>
          <w:szCs w:val="24"/>
        </w:rPr>
      </w:pPr>
      <w:bookmarkStart w:id="4" w:name="bookmark6"/>
      <w:r w:rsidRPr="00FB5717">
        <w:rPr>
          <w:rFonts w:ascii="Times New Roman" w:hAnsi="Times New Roman"/>
          <w:color w:val="000000" w:themeColor="text1"/>
          <w:sz w:val="24"/>
          <w:szCs w:val="24"/>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 включая Постановление Правительства РФ от 30.08.2017 №1042 (в ред. Постановления Правительства РФ от 02.08.2019 N 1011).</w:t>
      </w:r>
    </w:p>
    <w:p w:rsidR="00E64829" w:rsidRPr="00FB5717" w:rsidRDefault="00E64829" w:rsidP="00FB5717">
      <w:pPr>
        <w:pStyle w:val="ad"/>
        <w:ind w:firstLine="567"/>
        <w:jc w:val="both"/>
        <w:rPr>
          <w:rFonts w:ascii="Times New Roman" w:hAnsi="Times New Roman"/>
          <w:sz w:val="24"/>
          <w:szCs w:val="24"/>
        </w:rPr>
      </w:pPr>
      <w:r w:rsidRPr="00FB5717">
        <w:rPr>
          <w:rFonts w:ascii="Times New Roman" w:hAnsi="Times New Roman"/>
          <w:color w:val="000000" w:themeColor="text1"/>
          <w:sz w:val="24"/>
          <w:szCs w:val="24"/>
        </w:rPr>
        <w:t>6.2. В случае нарушения Государственным заказчиком сроков исполнения обязательств по оплате, Исполнитель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6.3. В</w:t>
      </w:r>
      <w:r w:rsidR="00FB5717">
        <w:rPr>
          <w:rFonts w:ascii="Times New Roman" w:hAnsi="Times New Roman"/>
          <w:color w:val="000000" w:themeColor="text1"/>
          <w:sz w:val="24"/>
          <w:szCs w:val="24"/>
        </w:rPr>
        <w:t xml:space="preserve"> случае просрочки Исполнителем </w:t>
      </w:r>
      <w:r w:rsidRPr="00FB5717">
        <w:rPr>
          <w:rFonts w:ascii="Times New Roman" w:hAnsi="Times New Roman"/>
          <w:color w:val="000000" w:themeColor="text1"/>
          <w:sz w:val="24"/>
          <w:szCs w:val="24"/>
        </w:rPr>
        <w:t>исполнения обязательств, предусмотренных Контрактом, а также в иных случаях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w:t>
      </w:r>
      <w:r w:rsidR="00870C8C" w:rsidRPr="00FB5717">
        <w:rPr>
          <w:rFonts w:ascii="Times New Roman" w:hAnsi="Times New Roman"/>
          <w:color w:val="000000" w:themeColor="text1"/>
          <w:sz w:val="24"/>
          <w:szCs w:val="24"/>
        </w:rPr>
        <w:t xml:space="preserve">срочки исполнения Исполнителем </w:t>
      </w:r>
      <w:r w:rsidRPr="00FB5717">
        <w:rPr>
          <w:rFonts w:ascii="Times New Roman" w:hAnsi="Times New Roman"/>
          <w:color w:val="000000" w:themeColor="text1"/>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w:t>
      </w:r>
      <w:r w:rsidRPr="00FB5717">
        <w:rPr>
          <w:rFonts w:ascii="Times New Roman" w:hAnsi="Times New Roman"/>
          <w:color w:val="000000" w:themeColor="text1"/>
          <w:sz w:val="24"/>
          <w:szCs w:val="24"/>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установленной порядок начисления пени.</w:t>
      </w:r>
    </w:p>
    <w:p w:rsidR="00E64829" w:rsidRPr="00FB5717" w:rsidRDefault="00E64829" w:rsidP="00FB5717">
      <w:pPr>
        <w:pStyle w:val="ad"/>
        <w:ind w:firstLine="567"/>
        <w:jc w:val="both"/>
        <w:rPr>
          <w:rFonts w:ascii="Times New Roman" w:hAnsi="Times New Roman"/>
          <w:sz w:val="24"/>
          <w:szCs w:val="24"/>
        </w:rPr>
      </w:pPr>
      <w:r w:rsidRPr="00FB5717">
        <w:rPr>
          <w:rFonts w:ascii="Times New Roman" w:hAnsi="Times New Roman"/>
          <w:color w:val="000000" w:themeColor="text1"/>
          <w:sz w:val="24"/>
          <w:szCs w:val="24"/>
        </w:rPr>
        <w:t xml:space="preserve">6.4. </w:t>
      </w:r>
      <w:r w:rsidRPr="00FB5717">
        <w:rPr>
          <w:rFonts w:ascii="Times New Roman" w:hAnsi="Times New Roman"/>
          <w:color w:val="000000"/>
          <w:sz w:val="24"/>
          <w:szCs w:val="24"/>
          <w:shd w:val="clear" w:color="auto" w:fill="FFFFFF"/>
        </w:rPr>
        <w:t>За каждый факт неисполнения или ненадлежащего исполнения Исполнитель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w:t>
      </w:r>
      <w:r w:rsidRPr="00FB5717">
        <w:rPr>
          <w:rFonts w:ascii="Times New Roman" w:hAnsi="Times New Roman"/>
          <w:color w:val="111111"/>
          <w:sz w:val="24"/>
          <w:szCs w:val="24"/>
          <w:shd w:val="clear" w:color="auto" w:fill="FFFFFF"/>
        </w:rPr>
        <w:t xml:space="preserve">йской Федерации и условиям Контракта) Исполнитель уплачивает Государственному заказчику штраф в </w:t>
      </w:r>
      <w:r w:rsidR="001111FD" w:rsidRPr="00FB5717">
        <w:rPr>
          <w:rFonts w:ascii="Times New Roman" w:hAnsi="Times New Roman"/>
          <w:color w:val="111111"/>
          <w:sz w:val="24"/>
          <w:szCs w:val="24"/>
          <w:shd w:val="clear" w:color="auto" w:fill="FFFFFF"/>
        </w:rPr>
        <w:t>размере 10 процентов от цены контракта.</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6.5. За каждый факт неисполнения «Государственным заказчиком» обязательств, предусмотренных Контрактом, за исключением просрочки исполнения обязательств,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rsidR="00870C8C" w:rsidRPr="00FB5717">
        <w:rPr>
          <w:rFonts w:ascii="Times New Roman" w:hAnsi="Times New Roman"/>
          <w:color w:val="000000" w:themeColor="text1"/>
          <w:sz w:val="24"/>
          <w:szCs w:val="24"/>
        </w:rPr>
        <w:t>,</w:t>
      </w:r>
      <w:r w:rsidRPr="00FB5717">
        <w:rPr>
          <w:rFonts w:ascii="Times New Roman" w:hAnsi="Times New Roman"/>
          <w:color w:val="000000" w:themeColor="text1"/>
          <w:sz w:val="24"/>
          <w:szCs w:val="24"/>
        </w:rPr>
        <w:t xml:space="preserve"> предусмотренных Контрактом, устанавливается штраф в размере: </w:t>
      </w:r>
      <w:r w:rsidRPr="00FB5717">
        <w:rPr>
          <w:rFonts w:ascii="Times New Roman" w:hAnsi="Times New Roman"/>
          <w:b/>
          <w:bCs/>
          <w:color w:val="000000" w:themeColor="text1"/>
          <w:sz w:val="24"/>
          <w:szCs w:val="24"/>
        </w:rPr>
        <w:t>1 000 (одна тысяча) рублей 00 копеек</w:t>
      </w:r>
      <w:r w:rsidRPr="00FB5717">
        <w:rPr>
          <w:rFonts w:ascii="Times New Roman" w:hAnsi="Times New Roman"/>
          <w:color w:val="000000" w:themeColor="text1"/>
          <w:sz w:val="24"/>
          <w:szCs w:val="24"/>
        </w:rPr>
        <w:t>.</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 xml:space="preserve">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sidRPr="00FB5717">
        <w:rPr>
          <w:rFonts w:ascii="Times New Roman" w:hAnsi="Times New Roman"/>
          <w:b/>
          <w:bCs/>
          <w:color w:val="000000" w:themeColor="text1"/>
          <w:sz w:val="24"/>
          <w:szCs w:val="24"/>
        </w:rPr>
        <w:t>1 000 (одна тысяча) рублей 00 копеек</w:t>
      </w:r>
      <w:r w:rsidRPr="00FB5717">
        <w:rPr>
          <w:rFonts w:ascii="Times New Roman" w:hAnsi="Times New Roman"/>
          <w:color w:val="000000" w:themeColor="text1"/>
          <w:sz w:val="24"/>
          <w:szCs w:val="24"/>
        </w:rPr>
        <w:t>. </w:t>
      </w:r>
    </w:p>
    <w:p w:rsidR="009926DC" w:rsidRPr="00FB5717" w:rsidRDefault="00E64829" w:rsidP="00FB5717">
      <w:pPr>
        <w:autoSpaceDE w:val="0"/>
        <w:ind w:firstLine="567"/>
        <w:jc w:val="both"/>
        <w:rPr>
          <w:rFonts w:ascii="Times New Roman" w:hAnsi="Times New Roman" w:cs="Times New Roman"/>
        </w:rPr>
      </w:pPr>
      <w:r w:rsidRPr="00FB5717">
        <w:rPr>
          <w:rFonts w:ascii="Times New Roman" w:hAnsi="Times New Roman" w:cs="Times New Roman"/>
          <w:color w:val="000000" w:themeColor="text1"/>
        </w:rPr>
        <w:t xml:space="preserve">6.7. </w:t>
      </w:r>
      <w:r w:rsidR="009926DC" w:rsidRPr="00FB5717">
        <w:rPr>
          <w:rFonts w:ascii="Times New Roman" w:hAnsi="Times New Roman" w:cs="Times New Roman"/>
        </w:rPr>
        <w:t>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6.8. Штрафы, пени уплачиваются Сторонами посредством перечисления взыскиваемых сумм Стороне по указанным Стороной в претензии реквизитам с представлением соответствующего подтверждения (копии платежного поручения) об уплате штрафных санкций в десятидневный срок со дня оплаты. </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6.9. 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6.11.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7A4A66" w:rsidRPr="00FB5717" w:rsidRDefault="007A4A66" w:rsidP="00FB5717">
      <w:pPr>
        <w:pStyle w:val="ad"/>
        <w:tabs>
          <w:tab w:val="left" w:pos="2120"/>
        </w:tabs>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6.12.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F0514" w:rsidRPr="00FB5717" w:rsidRDefault="00CF0514" w:rsidP="00FB5717">
      <w:pPr>
        <w:autoSpaceDE w:val="0"/>
        <w:autoSpaceDN w:val="0"/>
        <w:adjustRightInd w:val="0"/>
        <w:ind w:firstLine="567"/>
        <w:jc w:val="both"/>
        <w:rPr>
          <w:rFonts w:ascii="Times New Roman" w:hAnsi="Times New Roman" w:cs="Times New Roman"/>
        </w:rPr>
      </w:pPr>
      <w:r w:rsidRPr="00FB5717">
        <w:rPr>
          <w:rFonts w:ascii="Times New Roman" w:hAnsi="Times New Roman" w:cs="Times New Roman"/>
        </w:rPr>
        <w:t>6.1</w:t>
      </w:r>
      <w:r w:rsidR="007A4A66" w:rsidRPr="00FB5717">
        <w:rPr>
          <w:rFonts w:ascii="Times New Roman" w:hAnsi="Times New Roman" w:cs="Times New Roman"/>
        </w:rPr>
        <w:t>3</w:t>
      </w:r>
      <w:r w:rsidRPr="00FB5717">
        <w:rPr>
          <w:rFonts w:ascii="Times New Roman" w:hAnsi="Times New Roman" w:cs="Times New Roman"/>
        </w:rPr>
        <w:t>. Государственный заказчик вправе удерживать суммы неисполненных исполнителем требований об уплате неустоек (штрафов, пеней), предъявляемых Государственным заказчиком в соответствии с требованиями федерального закона от 05.04.2013 № 44-ФЗ «О контрактной системе в сфере закупок товаров, работ, услуг для государственных и муниципальных нужд» из суммы подлежащей уплате исполнителю.</w:t>
      </w:r>
    </w:p>
    <w:p w:rsidR="00CF0514" w:rsidRPr="00FB5717" w:rsidRDefault="00CF0514" w:rsidP="00FB5717">
      <w:pPr>
        <w:autoSpaceDE w:val="0"/>
        <w:autoSpaceDN w:val="0"/>
        <w:adjustRightInd w:val="0"/>
        <w:ind w:firstLine="567"/>
        <w:jc w:val="both"/>
        <w:rPr>
          <w:rFonts w:ascii="Times New Roman" w:hAnsi="Times New Roman" w:cs="Times New Roman"/>
        </w:rPr>
      </w:pPr>
      <w:r w:rsidRPr="00FB5717">
        <w:rPr>
          <w:rFonts w:ascii="Times New Roman" w:hAnsi="Times New Roman" w:cs="Times New Roman"/>
        </w:rPr>
        <w:lastRenderedPageBreak/>
        <w:t>6.1</w:t>
      </w:r>
      <w:r w:rsidR="007A4A66" w:rsidRPr="00FB5717">
        <w:rPr>
          <w:rFonts w:ascii="Times New Roman" w:hAnsi="Times New Roman" w:cs="Times New Roman"/>
        </w:rPr>
        <w:t>4</w:t>
      </w:r>
      <w:r w:rsidRPr="00FB5717">
        <w:rPr>
          <w:rFonts w:ascii="Times New Roman" w:hAnsi="Times New Roman" w:cs="Times New Roman"/>
        </w:rPr>
        <w:t>. Исполнитель возмещает убытки, причиненные вследствие ненадлежащего исполнения обязательств по Контракту в полной сумме сверх неустойки (штрафная неустойка).</w:t>
      </w:r>
    </w:p>
    <w:p w:rsidR="007F45BE" w:rsidRPr="00FB5717" w:rsidRDefault="007F45BE" w:rsidP="00FB5717">
      <w:pPr>
        <w:autoSpaceDE w:val="0"/>
        <w:autoSpaceDN w:val="0"/>
        <w:adjustRightInd w:val="0"/>
        <w:ind w:firstLine="567"/>
        <w:jc w:val="both"/>
        <w:rPr>
          <w:rFonts w:ascii="Times New Roman" w:hAnsi="Times New Roman" w:cs="Times New Roman"/>
        </w:rPr>
      </w:pPr>
    </w:p>
    <w:p w:rsidR="00E64829" w:rsidRPr="00FB5717" w:rsidRDefault="00E64829" w:rsidP="00144E23">
      <w:pPr>
        <w:jc w:val="center"/>
        <w:rPr>
          <w:rFonts w:ascii="Times New Roman" w:eastAsia="Times New Roman" w:hAnsi="Times New Roman" w:cs="Times New Roman"/>
          <w:b/>
          <w:color w:val="000000" w:themeColor="text1"/>
        </w:rPr>
      </w:pPr>
      <w:r w:rsidRPr="00FB5717">
        <w:rPr>
          <w:rFonts w:ascii="Times New Roman" w:eastAsia="Times New Roman" w:hAnsi="Times New Roman" w:cs="Times New Roman"/>
          <w:b/>
          <w:color w:val="000000" w:themeColor="text1"/>
        </w:rPr>
        <w:t>7.Форс-мажорные обстоятельства</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7.2. При наступлении обстоятельств непреодолимой силы Сторона должна без промедления, но не позднее 3 (</w:t>
      </w:r>
      <w:r w:rsidR="00155D56" w:rsidRPr="00FB5717">
        <w:rPr>
          <w:rFonts w:ascii="Times New Roman" w:hAnsi="Times New Roman"/>
          <w:color w:val="000000" w:themeColor="text1"/>
          <w:sz w:val="24"/>
          <w:szCs w:val="24"/>
        </w:rPr>
        <w:t>трех) дней</w:t>
      </w:r>
      <w:r w:rsidRPr="00FB5717">
        <w:rPr>
          <w:rFonts w:ascii="Times New Roman" w:hAnsi="Times New Roman"/>
          <w:color w:val="000000" w:themeColor="text1"/>
          <w:sz w:val="24"/>
          <w:szCs w:val="24"/>
        </w:rPr>
        <w:t>,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 xml:space="preserve">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155D56" w:rsidRPr="00FB5717">
        <w:rPr>
          <w:rFonts w:ascii="Times New Roman" w:hAnsi="Times New Roman"/>
          <w:color w:val="000000" w:themeColor="text1"/>
          <w:sz w:val="24"/>
          <w:szCs w:val="24"/>
        </w:rPr>
        <w:t>не извещением</w:t>
      </w:r>
      <w:r w:rsidRPr="00FB5717">
        <w:rPr>
          <w:rFonts w:ascii="Times New Roman" w:hAnsi="Times New Roman"/>
          <w:color w:val="000000" w:themeColor="text1"/>
          <w:sz w:val="24"/>
          <w:szCs w:val="24"/>
        </w:rPr>
        <w:t xml:space="preserve"> или несвоевременным извещением.</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 xml:space="preserve">7.4.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64829" w:rsidRPr="00FB5717" w:rsidRDefault="00E64829"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4CEB" w:rsidRPr="00FB5717" w:rsidRDefault="00174CEB" w:rsidP="00FB5717">
      <w:pPr>
        <w:pStyle w:val="11"/>
        <w:keepNext/>
        <w:keepLines/>
        <w:shd w:val="clear" w:color="auto" w:fill="auto"/>
        <w:spacing w:after="0" w:line="240" w:lineRule="auto"/>
        <w:ind w:left="2960" w:firstLine="567"/>
        <w:rPr>
          <w:sz w:val="24"/>
          <w:szCs w:val="24"/>
        </w:rPr>
      </w:pPr>
    </w:p>
    <w:p w:rsidR="00B4643C" w:rsidRPr="00FB5717" w:rsidRDefault="00B4643C" w:rsidP="00144E23">
      <w:pPr>
        <w:jc w:val="center"/>
        <w:rPr>
          <w:rFonts w:ascii="Times New Roman" w:eastAsia="Times New Roman" w:hAnsi="Times New Roman" w:cs="Times New Roman"/>
          <w:b/>
          <w:color w:val="000000" w:themeColor="text1"/>
        </w:rPr>
      </w:pPr>
      <w:bookmarkStart w:id="5" w:name="bookmark7"/>
      <w:bookmarkEnd w:id="4"/>
      <w:r w:rsidRPr="00FB5717">
        <w:rPr>
          <w:rFonts w:ascii="Times New Roman" w:eastAsia="Times New Roman" w:hAnsi="Times New Roman" w:cs="Times New Roman"/>
          <w:b/>
          <w:color w:val="000000" w:themeColor="text1"/>
        </w:rPr>
        <w:t>8. Порядок разрешение споров</w:t>
      </w:r>
    </w:p>
    <w:p w:rsidR="00B4643C" w:rsidRPr="00FB5717" w:rsidRDefault="00B4643C" w:rsidP="00FB5717">
      <w:pPr>
        <w:ind w:firstLine="567"/>
        <w:jc w:val="both"/>
        <w:rPr>
          <w:rFonts w:ascii="Times New Roman" w:hAnsi="Times New Roman" w:cs="Times New Roman"/>
        </w:rPr>
      </w:pPr>
      <w:r w:rsidRPr="00FB5717">
        <w:rPr>
          <w:rFonts w:ascii="Times New Roman" w:hAnsi="Times New Roman" w:cs="Times New Roman"/>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B4643C" w:rsidRPr="00FB5717" w:rsidRDefault="00B4643C" w:rsidP="00FB5717">
      <w:pPr>
        <w:ind w:firstLine="567"/>
        <w:jc w:val="both"/>
        <w:rPr>
          <w:rFonts w:ascii="Times New Roman" w:hAnsi="Times New Roman" w:cs="Times New Roman"/>
        </w:rPr>
      </w:pPr>
      <w:r w:rsidRPr="00FB5717">
        <w:rPr>
          <w:rFonts w:ascii="Times New Roman" w:hAnsi="Times New Roman" w:cs="Times New Roman"/>
        </w:rPr>
        <w:t>8.2. Досудебный порядок урегулирования споров, предусматривающий направление претензии контрагенту, является обязательным.</w:t>
      </w:r>
    </w:p>
    <w:p w:rsidR="007A4A66" w:rsidRPr="00FB5717" w:rsidRDefault="007A4A66" w:rsidP="00FB5717">
      <w:pPr>
        <w:pStyle w:val="ad"/>
        <w:ind w:firstLine="567"/>
        <w:jc w:val="both"/>
        <w:rPr>
          <w:rFonts w:ascii="Times New Roman" w:hAnsi="Times New Roman"/>
          <w:sz w:val="24"/>
          <w:szCs w:val="24"/>
        </w:rPr>
      </w:pPr>
      <w:r w:rsidRPr="00FB5717">
        <w:rPr>
          <w:rFonts w:ascii="Times New Roman" w:hAnsi="Times New Roman"/>
          <w:sz w:val="24"/>
          <w:szCs w:val="24"/>
        </w:rPr>
        <w:t>Претензия направляется в течение 1 месяца с момента просрочки обязательств по контракту.</w:t>
      </w:r>
    </w:p>
    <w:p w:rsidR="00B4643C" w:rsidRPr="00FB5717" w:rsidRDefault="00B4643C" w:rsidP="00FB5717">
      <w:pPr>
        <w:ind w:firstLine="567"/>
        <w:jc w:val="both"/>
        <w:rPr>
          <w:rFonts w:ascii="Times New Roman" w:hAnsi="Times New Roman" w:cs="Times New Roman"/>
        </w:rPr>
      </w:pPr>
      <w:r w:rsidRPr="00FB5717">
        <w:rPr>
          <w:rFonts w:ascii="Times New Roman" w:hAnsi="Times New Roman" w:cs="Times New Roman"/>
        </w:rPr>
        <w:t>Сторона, которой предъявлена претензия, обязана рассмотреть такую претензию в течение 20 (двадцати) дней с момента ее получения и сообщить о своем решении другой Стороне путем направления ответа в письменной форме.</w:t>
      </w:r>
    </w:p>
    <w:p w:rsidR="00B4643C" w:rsidRPr="00FB5717" w:rsidRDefault="00B4643C" w:rsidP="00FB5717">
      <w:pPr>
        <w:autoSpaceDE w:val="0"/>
        <w:ind w:firstLine="567"/>
        <w:jc w:val="both"/>
        <w:rPr>
          <w:rFonts w:ascii="Times New Roman" w:hAnsi="Times New Roman" w:cs="Times New Roman"/>
          <w:bCs/>
        </w:rPr>
      </w:pPr>
      <w:r w:rsidRPr="00FB5717">
        <w:rPr>
          <w:rFonts w:ascii="Times New Roman" w:hAnsi="Times New Roman" w:cs="Times New Roman"/>
        </w:rPr>
        <w:t xml:space="preserve">8.3. </w:t>
      </w:r>
      <w:r w:rsidRPr="00FB5717">
        <w:rPr>
          <w:rFonts w:ascii="Times New Roman" w:hAnsi="Times New Roman" w:cs="Times New Roman"/>
          <w:bCs/>
        </w:rPr>
        <w:t xml:space="preserve">Претензия направляется </w:t>
      </w:r>
      <w:r w:rsidR="00F23072">
        <w:rPr>
          <w:rFonts w:ascii="Times New Roman" w:hAnsi="Times New Roman" w:cs="Times New Roman"/>
          <w:bCs/>
        </w:rPr>
        <w:t>Исполнителю</w:t>
      </w:r>
      <w:r w:rsidRPr="00FB5717">
        <w:rPr>
          <w:rFonts w:ascii="Times New Roman" w:hAnsi="Times New Roman" w:cs="Times New Roman"/>
          <w:bCs/>
        </w:rPr>
        <w:t xml:space="preserve"> по почте заказным письмом с уведомлением о вручении по адресу </w:t>
      </w:r>
      <w:r w:rsidR="00F23072">
        <w:rPr>
          <w:rFonts w:ascii="Times New Roman" w:hAnsi="Times New Roman" w:cs="Times New Roman"/>
          <w:bCs/>
        </w:rPr>
        <w:t>Исполнителя</w:t>
      </w:r>
      <w:r w:rsidRPr="00FB5717">
        <w:rPr>
          <w:rFonts w:ascii="Times New Roman" w:hAnsi="Times New Roman" w:cs="Times New Roman"/>
          <w:bCs/>
        </w:rPr>
        <w:t xml:space="preserve">, указанному в контракте, а также телеграммой, либо </w:t>
      </w:r>
      <w:r w:rsidRPr="00FB5717">
        <w:rPr>
          <w:rFonts w:ascii="Times New Roman" w:hAnsi="Times New Roman" w:cs="Times New Roman"/>
          <w:bCs/>
        </w:rPr>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F23072">
        <w:rPr>
          <w:rFonts w:ascii="Times New Roman" w:hAnsi="Times New Roman" w:cs="Times New Roman"/>
          <w:bCs/>
        </w:rPr>
        <w:t>Исполнителю</w:t>
      </w:r>
      <w:r w:rsidRPr="00FB5717">
        <w:rPr>
          <w:rFonts w:ascii="Times New Roman" w:hAnsi="Times New Roman" w:cs="Times New Roman"/>
          <w:bCs/>
        </w:rPr>
        <w:t xml:space="preserve">. Выполнение заказчиком настоящих требований считается надлежащим уведомлением </w:t>
      </w:r>
      <w:r w:rsidR="00F23072">
        <w:rPr>
          <w:rFonts w:ascii="Times New Roman" w:hAnsi="Times New Roman" w:cs="Times New Roman"/>
          <w:bCs/>
        </w:rPr>
        <w:t>Исполнителя</w:t>
      </w:r>
      <w:r w:rsidRPr="00FB5717">
        <w:rPr>
          <w:rFonts w:ascii="Times New Roman" w:hAnsi="Times New Roman" w:cs="Times New Roman"/>
          <w:bCs/>
        </w:rPr>
        <w:t xml:space="preserve">. Датой такого надлежащего уведомления признается дата получения заказчиком подтверждения о вручении </w:t>
      </w:r>
      <w:r w:rsidR="00F23072" w:rsidRPr="00F23072">
        <w:rPr>
          <w:rFonts w:ascii="Times New Roman" w:hAnsi="Times New Roman" w:cs="Times New Roman"/>
          <w:bCs/>
        </w:rPr>
        <w:t>Исполнител</w:t>
      </w:r>
      <w:r w:rsidR="00F23072">
        <w:rPr>
          <w:rFonts w:ascii="Times New Roman" w:hAnsi="Times New Roman" w:cs="Times New Roman"/>
          <w:bCs/>
        </w:rPr>
        <w:t>ю</w:t>
      </w:r>
      <w:r w:rsidRPr="00FB5717">
        <w:rPr>
          <w:rFonts w:ascii="Times New Roman" w:hAnsi="Times New Roman" w:cs="Times New Roman"/>
          <w:bCs/>
        </w:rPr>
        <w:t xml:space="preserve"> указанного уведомления либо дата получения заказчиком информации об отсутствии </w:t>
      </w:r>
      <w:r w:rsidR="00F23072">
        <w:rPr>
          <w:rFonts w:ascii="Times New Roman" w:hAnsi="Times New Roman" w:cs="Times New Roman"/>
          <w:bCs/>
        </w:rPr>
        <w:t>Исполнителя</w:t>
      </w:r>
      <w:r w:rsidRPr="00FB5717">
        <w:rPr>
          <w:rFonts w:ascii="Times New Roman" w:hAnsi="Times New Roman" w:cs="Times New Roman"/>
          <w:bCs/>
        </w:rPr>
        <w:t xml:space="preserve"> по его адресу, указанному в контракте.</w:t>
      </w:r>
    </w:p>
    <w:p w:rsidR="00B4643C" w:rsidRPr="00FB5717" w:rsidRDefault="00B4643C" w:rsidP="00FB5717">
      <w:pPr>
        <w:autoSpaceDE w:val="0"/>
        <w:ind w:firstLine="567"/>
        <w:jc w:val="both"/>
        <w:rPr>
          <w:rFonts w:ascii="Times New Roman" w:hAnsi="Times New Roman" w:cs="Times New Roman"/>
        </w:rPr>
      </w:pPr>
    </w:p>
    <w:p w:rsidR="00B4643C" w:rsidRPr="00FB5717" w:rsidRDefault="00B4643C" w:rsidP="00144E23">
      <w:pPr>
        <w:jc w:val="center"/>
        <w:rPr>
          <w:rFonts w:ascii="Times New Roman" w:hAnsi="Times New Roman" w:cs="Times New Roman"/>
          <w:b/>
          <w:color w:val="000000" w:themeColor="text1"/>
        </w:rPr>
      </w:pPr>
      <w:bookmarkStart w:id="6" w:name="bookmark9"/>
      <w:bookmarkEnd w:id="5"/>
      <w:r w:rsidRPr="00FB5717">
        <w:rPr>
          <w:rFonts w:ascii="Times New Roman" w:hAnsi="Times New Roman" w:cs="Times New Roman"/>
          <w:b/>
          <w:color w:val="000000" w:themeColor="text1"/>
        </w:rPr>
        <w:t>9. Изменение, расторжение Контракта</w:t>
      </w:r>
    </w:p>
    <w:p w:rsidR="00B4643C" w:rsidRPr="00FB5717" w:rsidRDefault="00B4643C" w:rsidP="00FB5717">
      <w:pPr>
        <w:pStyle w:val="ad"/>
        <w:ind w:firstLine="567"/>
        <w:jc w:val="both"/>
        <w:rPr>
          <w:rFonts w:ascii="Times New Roman" w:hAnsi="Times New Roman"/>
          <w:bCs/>
          <w:color w:val="000000" w:themeColor="text1"/>
          <w:sz w:val="24"/>
          <w:szCs w:val="24"/>
        </w:rPr>
      </w:pPr>
      <w:r w:rsidRPr="00FB5717">
        <w:rPr>
          <w:rFonts w:ascii="Times New Roman" w:hAnsi="Times New Roman"/>
          <w:color w:val="000000" w:themeColor="text1"/>
          <w:sz w:val="24"/>
          <w:szCs w:val="24"/>
        </w:rPr>
        <w:t xml:space="preserve">9.1. Контракт может быть изменен по соглашению Сторон в случаях, предусмотренных Гражданским кодексом Российской Федерации и Федеральным законом </w:t>
      </w:r>
      <w:r w:rsidRPr="00FB5717">
        <w:rPr>
          <w:rFonts w:ascii="Times New Roman" w:hAnsi="Times New Roman"/>
          <w:bCs/>
          <w:color w:val="000000" w:themeColor="text1"/>
          <w:sz w:val="24"/>
          <w:szCs w:val="24"/>
        </w:rPr>
        <w:t xml:space="preserve">от 05.04.2013 </w:t>
      </w:r>
      <w:r w:rsidR="007A4A66" w:rsidRPr="00FB5717">
        <w:rPr>
          <w:rFonts w:ascii="Times New Roman" w:hAnsi="Times New Roman"/>
          <w:bCs/>
          <w:color w:val="000000" w:themeColor="text1"/>
          <w:sz w:val="24"/>
          <w:szCs w:val="24"/>
        </w:rPr>
        <w:t>№</w:t>
      </w:r>
      <w:r w:rsidRPr="00FB5717">
        <w:rPr>
          <w:rFonts w:ascii="Times New Roman" w:hAnsi="Times New Roman"/>
          <w:b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B4643C" w:rsidRPr="00FB5717" w:rsidRDefault="00B4643C"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 xml:space="preserve">9.2. </w:t>
      </w:r>
      <w:r w:rsidR="007A4A66" w:rsidRPr="00FB5717">
        <w:rPr>
          <w:rFonts w:ascii="Times New Roman" w:hAnsi="Times New Roman"/>
          <w:color w:val="000000" w:themeColor="text1"/>
          <w:sz w:val="24"/>
          <w:szCs w:val="24"/>
        </w:rPr>
        <w:t>Все изменения к Контракту действительны, если они оформлены в виде дополнительного соглашения к Контракту и подписаны Сторонами в форме электронного документа, подписанного усиленными электронными подписями Сторон</w:t>
      </w:r>
      <w:r w:rsidRPr="00FB5717">
        <w:rPr>
          <w:rFonts w:ascii="Times New Roman" w:hAnsi="Times New Roman"/>
          <w:color w:val="000000" w:themeColor="text1"/>
          <w:sz w:val="24"/>
          <w:szCs w:val="24"/>
        </w:rPr>
        <w:t>.</w:t>
      </w:r>
    </w:p>
    <w:p w:rsidR="00B4643C" w:rsidRPr="00FB5717" w:rsidRDefault="00B4643C"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B4643C" w:rsidRPr="00FB5717" w:rsidRDefault="00B4643C" w:rsidP="00FB5717">
      <w:pPr>
        <w:pStyle w:val="ad"/>
        <w:ind w:firstLine="567"/>
        <w:jc w:val="both"/>
        <w:rPr>
          <w:rFonts w:ascii="Times New Roman" w:hAnsi="Times New Roman"/>
          <w:bCs/>
          <w:color w:val="000000" w:themeColor="text1"/>
          <w:sz w:val="24"/>
          <w:szCs w:val="24"/>
        </w:rPr>
      </w:pPr>
      <w:r w:rsidRPr="00FB5717">
        <w:rPr>
          <w:rFonts w:ascii="Times New Roman" w:hAnsi="Times New Roman"/>
          <w:color w:val="000000" w:themeColor="text1"/>
          <w:sz w:val="24"/>
          <w:szCs w:val="24"/>
        </w:rPr>
        <w:t>9.3.1. по соглашению Сторон;</w:t>
      </w:r>
    </w:p>
    <w:p w:rsidR="00B4643C" w:rsidRPr="00FB5717" w:rsidRDefault="00B4643C"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 xml:space="preserve">9.3.2. В случае одностороннего отказа стороны контракта от исполнения контракта </w:t>
      </w:r>
      <w:r w:rsidRPr="00FB5717">
        <w:rPr>
          <w:rFonts w:ascii="Times New Roman" w:hAnsi="Times New Roman"/>
          <w:bCs/>
          <w:color w:val="000000" w:themeColor="text1"/>
          <w:sz w:val="24"/>
          <w:szCs w:val="24"/>
        </w:rPr>
        <w:t>в соответствии с требованиями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B5717">
        <w:rPr>
          <w:rFonts w:ascii="Times New Roman" w:hAnsi="Times New Roman"/>
          <w:color w:val="000000" w:themeColor="text1"/>
          <w:sz w:val="24"/>
          <w:szCs w:val="24"/>
        </w:rPr>
        <w:t>.</w:t>
      </w:r>
    </w:p>
    <w:p w:rsidR="00B4643C" w:rsidRPr="00FB5717" w:rsidRDefault="00B4643C"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 xml:space="preserve">9.3.3. </w:t>
      </w:r>
      <w:r w:rsidR="009C09D9" w:rsidRPr="00FB5717">
        <w:rPr>
          <w:rFonts w:ascii="Times New Roman" w:hAnsi="Times New Roman"/>
          <w:color w:val="000000" w:themeColor="text1"/>
          <w:sz w:val="24"/>
          <w:szCs w:val="24"/>
        </w:rPr>
        <w:t>П</w:t>
      </w:r>
      <w:r w:rsidRPr="00FB5717">
        <w:rPr>
          <w:rFonts w:ascii="Times New Roman" w:hAnsi="Times New Roman"/>
          <w:color w:val="000000" w:themeColor="text1"/>
          <w:sz w:val="24"/>
          <w:szCs w:val="24"/>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B4643C" w:rsidRPr="00FB5717" w:rsidRDefault="00B4643C" w:rsidP="00FB5717">
      <w:pPr>
        <w:pStyle w:val="ad"/>
        <w:ind w:firstLine="567"/>
        <w:jc w:val="both"/>
        <w:rPr>
          <w:rFonts w:ascii="Times New Roman" w:hAnsi="Times New Roman"/>
          <w:color w:val="000000" w:themeColor="text1"/>
          <w:sz w:val="24"/>
          <w:szCs w:val="24"/>
        </w:rPr>
      </w:pPr>
      <w:r w:rsidRPr="00FB5717">
        <w:rPr>
          <w:rFonts w:ascii="Times New Roman" w:hAnsi="Times New Roman"/>
          <w:color w:val="000000" w:themeColor="text1"/>
          <w:sz w:val="24"/>
          <w:szCs w:val="24"/>
        </w:rPr>
        <w:t>9.4.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bookmarkEnd w:id="6"/>
    <w:p w:rsidR="007A4A66" w:rsidRPr="00FB5717" w:rsidRDefault="007A4A66" w:rsidP="00FB5717">
      <w:pPr>
        <w:pStyle w:val="ac"/>
        <w:ind w:left="0" w:firstLine="567"/>
        <w:jc w:val="center"/>
        <w:rPr>
          <w:rFonts w:ascii="Times New Roman" w:eastAsia="Times New Roman" w:hAnsi="Times New Roman" w:cs="Times New Roman"/>
          <w:b/>
          <w:color w:val="000000" w:themeColor="text1"/>
        </w:rPr>
      </w:pPr>
    </w:p>
    <w:p w:rsidR="00B4643C" w:rsidRPr="00FB5717" w:rsidRDefault="00B4643C" w:rsidP="00144E23">
      <w:pPr>
        <w:pStyle w:val="ac"/>
        <w:ind w:left="0"/>
        <w:jc w:val="center"/>
        <w:rPr>
          <w:rFonts w:ascii="Times New Roman" w:hAnsi="Times New Roman" w:cs="Times New Roman"/>
        </w:rPr>
      </w:pPr>
      <w:r w:rsidRPr="00FB5717">
        <w:rPr>
          <w:rFonts w:ascii="Times New Roman" w:eastAsia="Times New Roman" w:hAnsi="Times New Roman" w:cs="Times New Roman"/>
          <w:b/>
          <w:color w:val="000000" w:themeColor="text1"/>
        </w:rPr>
        <w:t>10. Прочие условия</w:t>
      </w:r>
    </w:p>
    <w:p w:rsidR="00B4643C" w:rsidRPr="00FB5717" w:rsidRDefault="00B4643C" w:rsidP="00FB5717">
      <w:pPr>
        <w:pStyle w:val="ad"/>
        <w:ind w:firstLine="567"/>
        <w:jc w:val="both"/>
        <w:rPr>
          <w:rFonts w:ascii="Times New Roman" w:hAnsi="Times New Roman"/>
          <w:sz w:val="24"/>
          <w:szCs w:val="24"/>
        </w:rPr>
      </w:pPr>
      <w:r w:rsidRPr="00FB5717">
        <w:rPr>
          <w:rFonts w:ascii="Times New Roman" w:hAnsi="Times New Roman"/>
          <w:color w:val="000000" w:themeColor="text1"/>
          <w:sz w:val="24"/>
          <w:szCs w:val="24"/>
        </w:rPr>
        <w:t xml:space="preserve">10.1. </w:t>
      </w:r>
      <w:r w:rsidR="007A4A66" w:rsidRPr="00FB5717">
        <w:rPr>
          <w:rFonts w:ascii="Times New Roman" w:hAnsi="Times New Roman"/>
          <w:color w:val="000000" w:themeColor="text1"/>
          <w:sz w:val="24"/>
          <w:szCs w:val="24"/>
        </w:rPr>
        <w:t>Контракт составлен в двух подлинных экземплярах, имеющих одинаковую юридическую силу, по одному для каждой из Сторон в форме электронного документа, подписанного усиленными электронными подписями Сторон</w:t>
      </w:r>
      <w:r w:rsidRPr="00FB5717">
        <w:rPr>
          <w:rFonts w:ascii="Times New Roman" w:hAnsi="Times New Roman"/>
          <w:color w:val="000000" w:themeColor="text1"/>
          <w:sz w:val="24"/>
          <w:szCs w:val="24"/>
        </w:rPr>
        <w:t>.</w:t>
      </w:r>
    </w:p>
    <w:p w:rsidR="00B4643C" w:rsidRPr="00FB5717" w:rsidRDefault="00B4643C" w:rsidP="00FB5717">
      <w:pPr>
        <w:pStyle w:val="ad"/>
        <w:ind w:firstLine="567"/>
        <w:jc w:val="both"/>
        <w:rPr>
          <w:rFonts w:ascii="Times New Roman" w:hAnsi="Times New Roman"/>
          <w:sz w:val="24"/>
          <w:szCs w:val="24"/>
        </w:rPr>
      </w:pPr>
      <w:r w:rsidRPr="00FB5717">
        <w:rPr>
          <w:rFonts w:ascii="Times New Roman" w:hAnsi="Times New Roman"/>
          <w:color w:val="000000" w:themeColor="text1"/>
          <w:sz w:val="24"/>
          <w:szCs w:val="24"/>
        </w:rPr>
        <w:t xml:space="preserve">10.2. В случае изменения юридических адресов, банковских реквизитов Сторона обязана сообщить об этом другой Стороне в течение </w:t>
      </w:r>
      <w:r w:rsidR="003D3563" w:rsidRPr="00FB5717">
        <w:rPr>
          <w:rFonts w:ascii="Times New Roman" w:hAnsi="Times New Roman"/>
          <w:color w:val="000000" w:themeColor="text1"/>
          <w:sz w:val="24"/>
          <w:szCs w:val="24"/>
        </w:rPr>
        <w:t>1</w:t>
      </w:r>
      <w:r w:rsidRPr="00FB5717">
        <w:rPr>
          <w:rFonts w:ascii="Times New Roman" w:hAnsi="Times New Roman"/>
          <w:color w:val="000000" w:themeColor="text1"/>
          <w:sz w:val="24"/>
          <w:szCs w:val="24"/>
        </w:rPr>
        <w:t xml:space="preserve"> (</w:t>
      </w:r>
      <w:r w:rsidR="003D3563" w:rsidRPr="00FB5717">
        <w:rPr>
          <w:rFonts w:ascii="Times New Roman" w:hAnsi="Times New Roman"/>
          <w:color w:val="000000" w:themeColor="text1"/>
          <w:sz w:val="24"/>
          <w:szCs w:val="24"/>
        </w:rPr>
        <w:t>одного</w:t>
      </w:r>
      <w:r w:rsidRPr="00FB5717">
        <w:rPr>
          <w:rFonts w:ascii="Times New Roman" w:hAnsi="Times New Roman"/>
          <w:color w:val="000000" w:themeColor="text1"/>
          <w:sz w:val="24"/>
          <w:szCs w:val="24"/>
        </w:rPr>
        <w:t>) рабоч</w:t>
      </w:r>
      <w:r w:rsidR="003D3563" w:rsidRPr="00FB5717">
        <w:rPr>
          <w:rFonts w:ascii="Times New Roman" w:hAnsi="Times New Roman"/>
          <w:color w:val="000000" w:themeColor="text1"/>
          <w:sz w:val="24"/>
          <w:szCs w:val="24"/>
        </w:rPr>
        <w:t>его</w:t>
      </w:r>
      <w:r w:rsidRPr="00FB5717">
        <w:rPr>
          <w:rFonts w:ascii="Times New Roman" w:hAnsi="Times New Roman"/>
          <w:color w:val="000000" w:themeColor="text1"/>
          <w:sz w:val="24"/>
          <w:szCs w:val="24"/>
        </w:rPr>
        <w:t xml:space="preserve"> дн</w:t>
      </w:r>
      <w:r w:rsidR="00002A0A" w:rsidRPr="00FB5717">
        <w:rPr>
          <w:rFonts w:ascii="Times New Roman" w:hAnsi="Times New Roman"/>
          <w:color w:val="000000" w:themeColor="text1"/>
          <w:sz w:val="24"/>
          <w:szCs w:val="24"/>
        </w:rPr>
        <w:t>ей</w:t>
      </w:r>
      <w:r w:rsidRPr="00FB5717">
        <w:rPr>
          <w:rFonts w:ascii="Times New Roman" w:hAnsi="Times New Roman"/>
          <w:color w:val="000000" w:themeColor="text1"/>
          <w:sz w:val="24"/>
          <w:szCs w:val="24"/>
        </w:rPr>
        <w:t xml:space="preserve"> в письменной форме.</w:t>
      </w:r>
    </w:p>
    <w:p w:rsidR="00B4643C" w:rsidRPr="00FB5717" w:rsidRDefault="00B4643C" w:rsidP="00FB5717">
      <w:pPr>
        <w:pStyle w:val="ad"/>
        <w:ind w:firstLine="567"/>
        <w:jc w:val="both"/>
        <w:rPr>
          <w:rFonts w:ascii="Times New Roman" w:hAnsi="Times New Roman"/>
          <w:sz w:val="24"/>
          <w:szCs w:val="24"/>
        </w:rPr>
      </w:pPr>
      <w:r w:rsidRPr="00FB5717">
        <w:rPr>
          <w:rFonts w:ascii="Times New Roman" w:hAnsi="Times New Roman"/>
          <w:color w:val="000000" w:themeColor="text1"/>
          <w:sz w:val="24"/>
          <w:szCs w:val="24"/>
        </w:rPr>
        <w:t>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4643C" w:rsidRPr="000E1184" w:rsidRDefault="00B4643C" w:rsidP="00FB5717">
      <w:pPr>
        <w:ind w:firstLine="567"/>
        <w:jc w:val="both"/>
        <w:rPr>
          <w:rFonts w:ascii="Times New Roman" w:hAnsi="Times New Roman"/>
          <w:color w:val="000000" w:themeColor="text1"/>
        </w:rPr>
      </w:pPr>
      <w:r w:rsidRPr="00FB5717">
        <w:rPr>
          <w:rFonts w:ascii="Times New Roman" w:hAnsi="Times New Roman" w:cs="Times New Roman"/>
          <w:color w:val="000000" w:themeColor="text1"/>
        </w:rPr>
        <w:t xml:space="preserve">10.4. </w:t>
      </w:r>
      <w:r w:rsidR="007657FA" w:rsidRPr="00FB5717">
        <w:rPr>
          <w:rFonts w:ascii="Times New Roman" w:hAnsi="Times New Roman"/>
          <w:color w:val="000000" w:themeColor="text1"/>
        </w:rPr>
        <w:t>Во всем остальном, что не предусмотрено Контрактом, Стороны руководствуются законодательством Российской Федерации.</w:t>
      </w:r>
    </w:p>
    <w:p w:rsidR="00B4643C" w:rsidRPr="000E1184" w:rsidRDefault="00B4643C" w:rsidP="00FB5717">
      <w:pPr>
        <w:pStyle w:val="ad"/>
        <w:ind w:firstLine="567"/>
        <w:jc w:val="both"/>
        <w:rPr>
          <w:rFonts w:ascii="Times New Roman" w:eastAsia="Arial Unicode MS" w:hAnsi="Times New Roman" w:cs="Arial Unicode MS"/>
          <w:color w:val="000000" w:themeColor="text1"/>
          <w:sz w:val="24"/>
          <w:szCs w:val="24"/>
        </w:rPr>
      </w:pPr>
      <w:r w:rsidRPr="000E1184">
        <w:rPr>
          <w:rFonts w:ascii="Times New Roman" w:eastAsia="Arial Unicode MS" w:hAnsi="Times New Roman" w:cs="Arial Unicode MS"/>
          <w:color w:val="000000" w:themeColor="text1"/>
          <w:sz w:val="24"/>
          <w:szCs w:val="24"/>
        </w:rPr>
        <w:t xml:space="preserve">10.5. </w:t>
      </w:r>
      <w:r w:rsidR="007657FA" w:rsidRPr="000E1184">
        <w:rPr>
          <w:rFonts w:ascii="Times New Roman" w:eastAsia="Arial Unicode MS" w:hAnsi="Times New Roman" w:cs="Arial Unicode MS"/>
          <w:color w:val="000000" w:themeColor="text1"/>
          <w:sz w:val="24"/>
          <w:szCs w:val="24"/>
        </w:rPr>
        <w:t>Приложение №1 (Техническое задание) является неотъемлемой частью настоящего Государственного контракта.</w:t>
      </w:r>
    </w:p>
    <w:p w:rsidR="00FB5717" w:rsidRPr="000E1184" w:rsidRDefault="00FB5717" w:rsidP="00FB5717">
      <w:pPr>
        <w:pStyle w:val="aa"/>
        <w:widowControl/>
        <w:tabs>
          <w:tab w:val="left" w:pos="1331"/>
        </w:tabs>
        <w:autoSpaceDE/>
        <w:autoSpaceDN/>
        <w:adjustRightInd/>
        <w:spacing w:after="0"/>
        <w:ind w:right="20" w:firstLine="567"/>
        <w:jc w:val="both"/>
        <w:rPr>
          <w:rFonts w:eastAsia="Arial Unicode MS" w:cs="Arial Unicode MS"/>
          <w:color w:val="000000" w:themeColor="text1"/>
        </w:rPr>
      </w:pPr>
    </w:p>
    <w:bookmarkEnd w:id="2"/>
    <w:p w:rsidR="00B4643C" w:rsidRPr="00FB5717" w:rsidRDefault="00B4643C" w:rsidP="00144E23">
      <w:pPr>
        <w:jc w:val="center"/>
        <w:rPr>
          <w:rFonts w:ascii="Times New Roman" w:hAnsi="Times New Roman" w:cs="Times New Roman"/>
        </w:rPr>
      </w:pPr>
      <w:r w:rsidRPr="00FB5717">
        <w:rPr>
          <w:rFonts w:ascii="Times New Roman" w:eastAsia="Times New Roman" w:hAnsi="Times New Roman" w:cs="Times New Roman"/>
          <w:b/>
          <w:color w:val="000000" w:themeColor="text1"/>
        </w:rPr>
        <w:t>11.</w:t>
      </w:r>
      <w:r w:rsidRPr="00FB5717">
        <w:rPr>
          <w:rFonts w:ascii="Times New Roman" w:eastAsia="Times New Roman" w:hAnsi="Times New Roman" w:cs="Times New Roman"/>
          <w:b/>
          <w:color w:val="000000" w:themeColor="text1"/>
        </w:rPr>
        <w:tab/>
        <w:t>Срок действия Контракта</w:t>
      </w:r>
    </w:p>
    <w:p w:rsidR="00B4643C" w:rsidRPr="00FB5717" w:rsidRDefault="00B4643C" w:rsidP="00FB5717">
      <w:pPr>
        <w:ind w:firstLine="567"/>
        <w:jc w:val="both"/>
        <w:rPr>
          <w:rFonts w:ascii="Times New Roman" w:hAnsi="Times New Roman" w:cs="Times New Roman"/>
        </w:rPr>
      </w:pPr>
      <w:r w:rsidRPr="00FB5717">
        <w:rPr>
          <w:rFonts w:ascii="Times New Roman" w:eastAsia="Times New Roman" w:hAnsi="Times New Roman" w:cs="Times New Roman"/>
          <w:color w:val="000000" w:themeColor="text1"/>
        </w:rPr>
        <w:t xml:space="preserve">11.1. </w:t>
      </w:r>
      <w:r w:rsidR="00076C04" w:rsidRPr="00FB5717">
        <w:rPr>
          <w:rFonts w:ascii="Times New Roman" w:eastAsia="Times New Roman" w:hAnsi="Times New Roman" w:cs="Times New Roman"/>
          <w:color w:val="000000" w:themeColor="text1"/>
        </w:rPr>
        <w:t>Контракт вступает в силу с момента его подписания Сторонами; срок действия и исполнения Государственного контракта до 3</w:t>
      </w:r>
      <w:r w:rsidR="000E1184">
        <w:rPr>
          <w:rFonts w:ascii="Times New Roman" w:eastAsia="Times New Roman" w:hAnsi="Times New Roman" w:cs="Times New Roman"/>
          <w:color w:val="000000" w:themeColor="text1"/>
        </w:rPr>
        <w:t>1</w:t>
      </w:r>
      <w:r w:rsidR="00076C04" w:rsidRPr="00FB5717">
        <w:rPr>
          <w:rFonts w:ascii="Times New Roman" w:eastAsia="Times New Roman" w:hAnsi="Times New Roman" w:cs="Times New Roman"/>
          <w:color w:val="000000" w:themeColor="text1"/>
        </w:rPr>
        <w:t>.</w:t>
      </w:r>
      <w:r w:rsidR="000E1184">
        <w:rPr>
          <w:rFonts w:ascii="Times New Roman" w:eastAsia="Times New Roman" w:hAnsi="Times New Roman" w:cs="Times New Roman"/>
          <w:color w:val="000000" w:themeColor="text1"/>
        </w:rPr>
        <w:t>12</w:t>
      </w:r>
      <w:r w:rsidR="00076C04" w:rsidRPr="00FB5717">
        <w:rPr>
          <w:rFonts w:ascii="Times New Roman" w:eastAsia="Times New Roman" w:hAnsi="Times New Roman" w:cs="Times New Roman"/>
          <w:color w:val="000000" w:themeColor="text1"/>
        </w:rPr>
        <w:t>.202</w:t>
      </w:r>
      <w:r w:rsidR="00FB5717">
        <w:rPr>
          <w:rFonts w:ascii="Times New Roman" w:eastAsia="Times New Roman" w:hAnsi="Times New Roman" w:cs="Times New Roman"/>
          <w:color w:val="000000" w:themeColor="text1"/>
        </w:rPr>
        <w:t>6</w:t>
      </w:r>
      <w:r w:rsidR="00076C04" w:rsidRPr="00FB5717">
        <w:rPr>
          <w:rFonts w:ascii="Times New Roman" w:eastAsia="Times New Roman" w:hAnsi="Times New Roman" w:cs="Times New Roman"/>
          <w:color w:val="000000" w:themeColor="text1"/>
        </w:rPr>
        <w:t xml:space="preserve"> года, а в части не исполненных обязательств - до их полного исполнения</w:t>
      </w:r>
      <w:r w:rsidR="00587E8F" w:rsidRPr="00FB5717">
        <w:rPr>
          <w:rFonts w:ascii="Times New Roman" w:hAnsi="Times New Roman" w:cs="Times New Roman"/>
          <w:color w:val="000000" w:themeColor="text1"/>
        </w:rPr>
        <w:t>.</w:t>
      </w:r>
    </w:p>
    <w:p w:rsidR="00075660" w:rsidRPr="00FB5717" w:rsidRDefault="00075660" w:rsidP="00FB5717">
      <w:pPr>
        <w:pStyle w:val="13"/>
        <w:shd w:val="clear" w:color="auto" w:fill="auto"/>
        <w:tabs>
          <w:tab w:val="left" w:pos="1182"/>
        </w:tabs>
        <w:spacing w:before="0" w:after="0" w:line="240" w:lineRule="auto"/>
        <w:ind w:left="709" w:firstLine="567"/>
        <w:jc w:val="both"/>
      </w:pPr>
    </w:p>
    <w:p w:rsidR="00B4643C" w:rsidRPr="00FB5717" w:rsidRDefault="00B4643C" w:rsidP="00144E23">
      <w:pPr>
        <w:ind w:right="-1"/>
        <w:jc w:val="center"/>
        <w:rPr>
          <w:rFonts w:ascii="Times New Roman" w:hAnsi="Times New Roman" w:cs="Times New Roman"/>
        </w:rPr>
      </w:pPr>
      <w:r w:rsidRPr="00FB5717">
        <w:rPr>
          <w:rFonts w:ascii="Times New Roman" w:hAnsi="Times New Roman" w:cs="Times New Roman"/>
          <w:b/>
          <w:bCs/>
          <w:color w:val="000000" w:themeColor="text1"/>
        </w:rPr>
        <w:t>12. Приложения к настоящему контракту</w:t>
      </w:r>
    </w:p>
    <w:p w:rsidR="007F45BE" w:rsidRPr="00FB5717" w:rsidRDefault="00B4643C" w:rsidP="00FB5717">
      <w:pPr>
        <w:pStyle w:val="ad"/>
        <w:ind w:firstLine="567"/>
        <w:jc w:val="both"/>
        <w:rPr>
          <w:rFonts w:ascii="Times New Roman" w:hAnsi="Times New Roman"/>
          <w:sz w:val="24"/>
          <w:szCs w:val="24"/>
        </w:rPr>
      </w:pPr>
      <w:r w:rsidRPr="00FB5717">
        <w:rPr>
          <w:rFonts w:ascii="Times New Roman" w:hAnsi="Times New Roman"/>
          <w:bCs/>
          <w:color w:val="000000" w:themeColor="text1"/>
          <w:sz w:val="24"/>
          <w:szCs w:val="24"/>
        </w:rPr>
        <w:t xml:space="preserve">12.1 </w:t>
      </w:r>
      <w:r w:rsidRPr="00FB5717">
        <w:rPr>
          <w:rFonts w:ascii="Times New Roman" w:hAnsi="Times New Roman"/>
          <w:color w:val="000000" w:themeColor="text1"/>
          <w:sz w:val="24"/>
          <w:szCs w:val="24"/>
        </w:rPr>
        <w:t xml:space="preserve">Приложение № 1 </w:t>
      </w:r>
      <w:r w:rsidR="007F45BE" w:rsidRPr="00FB5717">
        <w:rPr>
          <w:rFonts w:ascii="Times New Roman" w:hAnsi="Times New Roman"/>
          <w:color w:val="000000" w:themeColor="text1"/>
          <w:sz w:val="24"/>
          <w:szCs w:val="24"/>
        </w:rPr>
        <w:t>-</w:t>
      </w:r>
      <w:r w:rsidR="00C0689B" w:rsidRPr="00FB5717">
        <w:rPr>
          <w:rFonts w:ascii="Times New Roman" w:hAnsi="Times New Roman"/>
          <w:sz w:val="24"/>
          <w:szCs w:val="24"/>
        </w:rPr>
        <w:t xml:space="preserve"> </w:t>
      </w:r>
      <w:r w:rsidR="007F45BE" w:rsidRPr="00FB5717">
        <w:rPr>
          <w:rFonts w:ascii="Times New Roman" w:hAnsi="Times New Roman"/>
          <w:sz w:val="24"/>
          <w:szCs w:val="24"/>
        </w:rPr>
        <w:t>Техническое задание</w:t>
      </w:r>
      <w:r w:rsidR="00C0689B" w:rsidRPr="00FB5717">
        <w:rPr>
          <w:rFonts w:ascii="Times New Roman" w:hAnsi="Times New Roman"/>
          <w:sz w:val="24"/>
          <w:szCs w:val="24"/>
        </w:rPr>
        <w:t xml:space="preserve"> на услуги по техническому обслуживанию и ремонту</w:t>
      </w:r>
      <w:r w:rsidR="00C0689B" w:rsidRPr="00144E23">
        <w:rPr>
          <w:rFonts w:ascii="Times New Roman" w:hAnsi="Times New Roman"/>
          <w:sz w:val="24"/>
          <w:szCs w:val="24"/>
        </w:rPr>
        <w:t xml:space="preserve"> </w:t>
      </w:r>
      <w:r w:rsidR="00C0689B" w:rsidRPr="00FB5717">
        <w:rPr>
          <w:rFonts w:ascii="Times New Roman" w:hAnsi="Times New Roman"/>
          <w:sz w:val="24"/>
          <w:szCs w:val="24"/>
        </w:rPr>
        <w:t>служебн</w:t>
      </w:r>
      <w:r w:rsidR="000E1184">
        <w:rPr>
          <w:rFonts w:ascii="Times New Roman" w:hAnsi="Times New Roman"/>
          <w:sz w:val="24"/>
          <w:szCs w:val="24"/>
        </w:rPr>
        <w:t>ого</w:t>
      </w:r>
      <w:r w:rsidR="00C0689B" w:rsidRPr="00FB5717">
        <w:rPr>
          <w:rFonts w:ascii="Times New Roman" w:hAnsi="Times New Roman"/>
          <w:sz w:val="24"/>
          <w:szCs w:val="24"/>
        </w:rPr>
        <w:t xml:space="preserve"> транспортн</w:t>
      </w:r>
      <w:r w:rsidR="000E1184">
        <w:rPr>
          <w:rFonts w:ascii="Times New Roman" w:hAnsi="Times New Roman"/>
          <w:sz w:val="24"/>
          <w:szCs w:val="24"/>
        </w:rPr>
        <w:t>ого</w:t>
      </w:r>
      <w:r w:rsidR="00C0689B" w:rsidRPr="00FB5717">
        <w:rPr>
          <w:rFonts w:ascii="Times New Roman" w:hAnsi="Times New Roman"/>
          <w:sz w:val="24"/>
          <w:szCs w:val="24"/>
        </w:rPr>
        <w:t xml:space="preserve"> средств</w:t>
      </w:r>
      <w:r w:rsidR="000E1184">
        <w:rPr>
          <w:rFonts w:ascii="Times New Roman" w:hAnsi="Times New Roman"/>
          <w:sz w:val="24"/>
          <w:szCs w:val="24"/>
        </w:rPr>
        <w:t>а</w:t>
      </w:r>
      <w:r w:rsidR="007F45BE" w:rsidRPr="00FB5717">
        <w:rPr>
          <w:rFonts w:ascii="Times New Roman" w:hAnsi="Times New Roman"/>
          <w:sz w:val="24"/>
          <w:szCs w:val="24"/>
        </w:rPr>
        <w:t>.</w:t>
      </w:r>
    </w:p>
    <w:p w:rsidR="00B4643C" w:rsidRPr="00FB5717" w:rsidRDefault="00B4643C" w:rsidP="00CF0514">
      <w:pPr>
        <w:jc w:val="both"/>
        <w:rPr>
          <w:rFonts w:ascii="Times New Roman" w:eastAsia="Times New Roman" w:hAnsi="Times New Roman" w:cs="Times New Roman"/>
          <w:color w:val="000000" w:themeColor="text1"/>
        </w:rPr>
      </w:pPr>
    </w:p>
    <w:p w:rsidR="00144E23" w:rsidRDefault="00B4643C" w:rsidP="00144E23">
      <w:pPr>
        <w:jc w:val="center"/>
        <w:rPr>
          <w:rFonts w:ascii="Times New Roman" w:eastAsia="Times New Roman" w:hAnsi="Times New Roman" w:cs="Times New Roman"/>
          <w:b/>
          <w:color w:val="000000" w:themeColor="text1"/>
        </w:rPr>
      </w:pPr>
      <w:r w:rsidRPr="00FB5717">
        <w:rPr>
          <w:rFonts w:ascii="Times New Roman" w:eastAsia="Times New Roman" w:hAnsi="Times New Roman" w:cs="Times New Roman"/>
          <w:b/>
          <w:color w:val="000000" w:themeColor="text1"/>
        </w:rPr>
        <w:t xml:space="preserve">13. Юридические адреса, банковские реквизиты Сторон </w:t>
      </w:r>
    </w:p>
    <w:p w:rsidR="00B4643C" w:rsidRPr="00FB5717" w:rsidRDefault="00B4643C" w:rsidP="00CF0514">
      <w:pPr>
        <w:ind w:left="567"/>
        <w:jc w:val="center"/>
        <w:rPr>
          <w:rFonts w:ascii="Times New Roman" w:hAnsi="Times New Roman" w:cs="Times New Roman"/>
        </w:rPr>
      </w:pPr>
      <w:r w:rsidRPr="00FB5717">
        <w:rPr>
          <w:rFonts w:ascii="Times New Roman" w:eastAsia="Times New Roman" w:hAnsi="Times New Roman" w:cs="Times New Roman"/>
          <w:b/>
          <w:color w:val="000000" w:themeColor="text1"/>
        </w:rPr>
        <w:t>на момент подписания Контракта</w:t>
      </w:r>
    </w:p>
    <w:p w:rsidR="00B4643C" w:rsidRPr="00FB5717" w:rsidRDefault="00B4643C" w:rsidP="00CF0514">
      <w:pPr>
        <w:ind w:right="-1"/>
        <w:rPr>
          <w:rFonts w:ascii="Times New Roman" w:hAnsi="Times New Roman" w:cs="Times New Roman"/>
          <w:b/>
          <w:bCs/>
          <w:color w:val="000000" w:themeColor="text1"/>
        </w:rPr>
      </w:pPr>
    </w:p>
    <w:tbl>
      <w:tblPr>
        <w:tblW w:w="5000" w:type="pct"/>
        <w:tblLook w:val="01E0" w:firstRow="1" w:lastRow="1" w:firstColumn="1" w:lastColumn="1" w:noHBand="0" w:noVBand="0"/>
      </w:tblPr>
      <w:tblGrid>
        <w:gridCol w:w="5341"/>
        <w:gridCol w:w="4540"/>
      </w:tblGrid>
      <w:tr w:rsidR="00B4643C" w:rsidRPr="00FB5717" w:rsidTr="00B4643C">
        <w:trPr>
          <w:trHeight w:val="1547"/>
        </w:trPr>
        <w:tc>
          <w:tcPr>
            <w:tcW w:w="5405" w:type="dxa"/>
            <w:shd w:val="clear" w:color="auto" w:fill="auto"/>
          </w:tcPr>
          <w:tbl>
            <w:tblPr>
              <w:tblW w:w="4820" w:type="dxa"/>
              <w:tblLook w:val="01E0" w:firstRow="1" w:lastRow="1" w:firstColumn="1" w:lastColumn="1" w:noHBand="0" w:noVBand="0"/>
            </w:tblPr>
            <w:tblGrid>
              <w:gridCol w:w="4810"/>
              <w:gridCol w:w="10"/>
            </w:tblGrid>
            <w:tr w:rsidR="00076C04" w:rsidRPr="00FB5717" w:rsidTr="00076C04">
              <w:trPr>
                <w:gridAfter w:val="1"/>
                <w:wAfter w:w="10" w:type="dxa"/>
                <w:trHeight w:val="851"/>
              </w:trPr>
              <w:tc>
                <w:tcPr>
                  <w:tcW w:w="4810" w:type="dxa"/>
                </w:tcPr>
                <w:p w:rsidR="00076C04" w:rsidRPr="00FB5717" w:rsidRDefault="00076C04" w:rsidP="00076C04">
                  <w:pPr>
                    <w:tabs>
                      <w:tab w:val="left" w:pos="284"/>
                    </w:tabs>
                    <w:suppressAutoHyphens/>
                    <w:rPr>
                      <w:rFonts w:ascii="Times New Roman" w:hAnsi="Times New Roman" w:cs="Times New Roman"/>
                      <w:bCs/>
                      <w:iCs/>
                    </w:rPr>
                  </w:pPr>
                  <w:r w:rsidRPr="00FB5717">
                    <w:rPr>
                      <w:rFonts w:ascii="Times New Roman" w:hAnsi="Times New Roman" w:cs="Times New Roman"/>
                      <w:b/>
                    </w:rPr>
                    <w:t>Государственный заказчик</w:t>
                  </w:r>
                  <w:r w:rsidRPr="00FB5717">
                    <w:rPr>
                      <w:rFonts w:ascii="Times New Roman" w:hAnsi="Times New Roman" w:cs="Times New Roman"/>
                      <w:bCs/>
                      <w:iCs/>
                    </w:rPr>
                    <w:t xml:space="preserve"> </w:t>
                  </w:r>
                </w:p>
                <w:p w:rsidR="00076C04" w:rsidRPr="00FB5717" w:rsidRDefault="00076C04" w:rsidP="00076C04">
                  <w:pPr>
                    <w:rPr>
                      <w:rFonts w:ascii="Times New Roman" w:hAnsi="Times New Roman" w:cs="Times New Roman"/>
                    </w:rPr>
                  </w:pPr>
                  <w:r w:rsidRPr="00FB5717">
                    <w:rPr>
                      <w:rFonts w:ascii="Times New Roman" w:hAnsi="Times New Roman" w:cs="Times New Roman"/>
                    </w:rPr>
                    <w:t xml:space="preserve">ФКУ Т-2 УФСИН России </w:t>
                  </w:r>
                </w:p>
                <w:p w:rsidR="00076C04" w:rsidRPr="00FB5717" w:rsidRDefault="00076C04" w:rsidP="00076C04">
                  <w:pPr>
                    <w:rPr>
                      <w:rFonts w:ascii="Times New Roman" w:hAnsi="Times New Roman" w:cs="Times New Roman"/>
                      <w:b/>
                    </w:rPr>
                  </w:pPr>
                  <w:r w:rsidRPr="00FB5717">
                    <w:rPr>
                      <w:rFonts w:ascii="Times New Roman" w:hAnsi="Times New Roman" w:cs="Times New Roman"/>
                    </w:rPr>
                    <w:t>по Владимирской области</w:t>
                  </w:r>
                  <w:r w:rsidRPr="00FB5717">
                    <w:rPr>
                      <w:rFonts w:ascii="Times New Roman" w:hAnsi="Times New Roman" w:cs="Times New Roman"/>
                      <w:b/>
                    </w:rPr>
                    <w:t xml:space="preserve"> </w:t>
                  </w:r>
                </w:p>
              </w:tc>
            </w:tr>
            <w:tr w:rsidR="00076C04" w:rsidRPr="00FB5717" w:rsidTr="00076C04">
              <w:trPr>
                <w:trHeight w:val="426"/>
              </w:trPr>
              <w:tc>
                <w:tcPr>
                  <w:tcW w:w="4820" w:type="dxa"/>
                  <w:gridSpan w:val="2"/>
                </w:tcPr>
                <w:p w:rsidR="00076C04" w:rsidRPr="00FB5717" w:rsidRDefault="00076C04" w:rsidP="00076C04">
                  <w:pPr>
                    <w:rPr>
                      <w:rFonts w:ascii="Times New Roman" w:hAnsi="Times New Roman" w:cs="Times New Roman"/>
                      <w:b/>
                    </w:rPr>
                  </w:pPr>
                  <w:r w:rsidRPr="00FB5717">
                    <w:rPr>
                      <w:rFonts w:ascii="Times New Roman" w:hAnsi="Times New Roman" w:cs="Times New Roman"/>
                      <w:b/>
                    </w:rPr>
                    <w:t>Адрес юридический и почтовый:</w:t>
                  </w:r>
                </w:p>
                <w:p w:rsidR="00076C04" w:rsidRPr="00FB5717" w:rsidRDefault="00076C04" w:rsidP="00076C04">
                  <w:pPr>
                    <w:rPr>
                      <w:rFonts w:ascii="Times New Roman" w:hAnsi="Times New Roman" w:cs="Times New Roman"/>
                    </w:rPr>
                  </w:pPr>
                  <w:r w:rsidRPr="00FB5717">
                    <w:rPr>
                      <w:rFonts w:ascii="Times New Roman" w:hAnsi="Times New Roman" w:cs="Times New Roman"/>
                    </w:rPr>
                    <w:t xml:space="preserve">600020, Владимирская область, </w:t>
                  </w:r>
                </w:p>
                <w:p w:rsidR="00076C04" w:rsidRPr="00FB5717" w:rsidRDefault="00076C04" w:rsidP="00076C04">
                  <w:pPr>
                    <w:rPr>
                      <w:rFonts w:ascii="Times New Roman" w:hAnsi="Times New Roman" w:cs="Times New Roman"/>
                      <w:bCs/>
                      <w:iCs/>
                    </w:rPr>
                  </w:pPr>
                  <w:r w:rsidRPr="00FB5717">
                    <w:rPr>
                      <w:rFonts w:ascii="Times New Roman" w:hAnsi="Times New Roman" w:cs="Times New Roman"/>
                    </w:rPr>
                    <w:t xml:space="preserve">г. Владимир, ул. Большая Нижегородская, </w:t>
                  </w:r>
                  <w:r w:rsidRPr="00FB5717">
                    <w:rPr>
                      <w:rFonts w:ascii="Times New Roman" w:hAnsi="Times New Roman" w:cs="Times New Roman"/>
                    </w:rPr>
                    <w:br/>
                    <w:t xml:space="preserve">д. 67 </w:t>
                  </w:r>
                </w:p>
                <w:p w:rsidR="00076C04" w:rsidRPr="00FB5717" w:rsidRDefault="00076C04" w:rsidP="00076C04">
                  <w:pPr>
                    <w:pStyle w:val="ad"/>
                    <w:rPr>
                      <w:rFonts w:ascii="Times New Roman" w:hAnsi="Times New Roman"/>
                      <w:sz w:val="24"/>
                      <w:szCs w:val="24"/>
                      <w:lang w:val="en-US"/>
                    </w:rPr>
                  </w:pPr>
                  <w:r w:rsidRPr="00FB5717">
                    <w:rPr>
                      <w:rFonts w:ascii="Times New Roman" w:hAnsi="Times New Roman"/>
                      <w:sz w:val="24"/>
                      <w:szCs w:val="24"/>
                    </w:rPr>
                    <w:t>Тел</w:t>
                  </w:r>
                  <w:r w:rsidRPr="00FB5717">
                    <w:rPr>
                      <w:rFonts w:ascii="Times New Roman" w:hAnsi="Times New Roman"/>
                      <w:sz w:val="24"/>
                      <w:szCs w:val="24"/>
                      <w:lang w:val="en-US"/>
                    </w:rPr>
                    <w:t xml:space="preserve">.:/8-4922/32-53-16, 32-45-49 </w:t>
                  </w:r>
                </w:p>
                <w:p w:rsidR="00076C04" w:rsidRPr="00FB5717" w:rsidRDefault="00076C04" w:rsidP="00076C04">
                  <w:pPr>
                    <w:rPr>
                      <w:rFonts w:ascii="Times New Roman" w:hAnsi="Times New Roman" w:cs="Times New Roman"/>
                      <w:lang w:val="en-US"/>
                    </w:rPr>
                  </w:pPr>
                  <w:r w:rsidRPr="00FB5717">
                    <w:rPr>
                      <w:rFonts w:ascii="Times New Roman" w:hAnsi="Times New Roman" w:cs="Times New Roman"/>
                      <w:lang w:val="en-US"/>
                    </w:rPr>
                    <w:t xml:space="preserve">E-mail: </w:t>
                  </w:r>
                  <w:hyperlink r:id="rId9" w:history="1">
                    <w:r w:rsidRPr="00FB5717">
                      <w:rPr>
                        <w:rStyle w:val="a3"/>
                        <w:rFonts w:ascii="Times New Roman" w:hAnsi="Times New Roman" w:cs="Times New Roman"/>
                        <w:color w:val="auto"/>
                        <w:u w:val="none"/>
                        <w:lang w:val="en-US"/>
                      </w:rPr>
                      <w:t>marketingcentral@mail.ru</w:t>
                    </w:r>
                  </w:hyperlink>
                  <w:r w:rsidRPr="00FB5717">
                    <w:rPr>
                      <w:rFonts w:ascii="Times New Roman" w:hAnsi="Times New Roman" w:cs="Times New Roman"/>
                      <w:lang w:val="en-US"/>
                    </w:rPr>
                    <w:t xml:space="preserve"> </w:t>
                  </w:r>
                </w:p>
                <w:p w:rsidR="00076C04" w:rsidRPr="00FB5717" w:rsidRDefault="00076C04" w:rsidP="00076C04">
                  <w:pPr>
                    <w:pStyle w:val="ad"/>
                    <w:rPr>
                      <w:rFonts w:ascii="Times New Roman" w:hAnsi="Times New Roman"/>
                      <w:sz w:val="24"/>
                      <w:szCs w:val="24"/>
                    </w:rPr>
                  </w:pPr>
                  <w:r w:rsidRPr="00FB5717">
                    <w:rPr>
                      <w:rFonts w:ascii="Times New Roman" w:hAnsi="Times New Roman"/>
                      <w:sz w:val="24"/>
                      <w:szCs w:val="24"/>
                    </w:rPr>
                    <w:t>ИНН 3329017290</w:t>
                  </w:r>
                </w:p>
                <w:p w:rsidR="00076C04" w:rsidRPr="00FB5717" w:rsidRDefault="00076C04" w:rsidP="00076C04">
                  <w:pPr>
                    <w:pStyle w:val="ad"/>
                    <w:rPr>
                      <w:rFonts w:ascii="Times New Roman" w:hAnsi="Times New Roman"/>
                      <w:sz w:val="24"/>
                      <w:szCs w:val="24"/>
                    </w:rPr>
                  </w:pPr>
                  <w:r w:rsidRPr="00FB5717">
                    <w:rPr>
                      <w:rFonts w:ascii="Times New Roman" w:hAnsi="Times New Roman"/>
                      <w:sz w:val="24"/>
                      <w:szCs w:val="24"/>
                    </w:rPr>
                    <w:t>КПП 332901001</w:t>
                  </w:r>
                  <w:r w:rsidRPr="00FB5717">
                    <w:rPr>
                      <w:rFonts w:ascii="Times New Roman" w:hAnsi="Times New Roman"/>
                      <w:sz w:val="24"/>
                      <w:szCs w:val="24"/>
                    </w:rPr>
                    <w:tab/>
                  </w:r>
                </w:p>
                <w:p w:rsidR="00076C04" w:rsidRPr="00FB5717" w:rsidRDefault="00076C04" w:rsidP="00076C04">
                  <w:pPr>
                    <w:tabs>
                      <w:tab w:val="left" w:pos="951"/>
                    </w:tabs>
                    <w:rPr>
                      <w:rFonts w:ascii="Times New Roman" w:hAnsi="Times New Roman" w:cs="Times New Roman"/>
                    </w:rPr>
                  </w:pPr>
                  <w:r w:rsidRPr="00FB5717">
                    <w:rPr>
                      <w:rFonts w:ascii="Times New Roman" w:hAnsi="Times New Roman" w:cs="Times New Roman"/>
                    </w:rPr>
                    <w:t>ОКТМО 17701000</w:t>
                  </w:r>
                </w:p>
                <w:p w:rsidR="00076C04" w:rsidRPr="00FB5717" w:rsidRDefault="00076C04" w:rsidP="00076C04">
                  <w:pPr>
                    <w:rPr>
                      <w:rFonts w:ascii="Times New Roman" w:hAnsi="Times New Roman" w:cs="Times New Roman"/>
                      <w:b/>
                    </w:rPr>
                  </w:pPr>
                  <w:r w:rsidRPr="00FB5717">
                    <w:rPr>
                      <w:rFonts w:ascii="Times New Roman" w:hAnsi="Times New Roman" w:cs="Times New Roman"/>
                      <w:b/>
                    </w:rPr>
                    <w:t>Банковские реквизиты:</w:t>
                  </w:r>
                </w:p>
                <w:p w:rsidR="00076C04" w:rsidRPr="00FB5717" w:rsidRDefault="00076C04" w:rsidP="00076C04">
                  <w:pPr>
                    <w:rPr>
                      <w:rFonts w:ascii="Times New Roman" w:hAnsi="Times New Roman" w:cs="Times New Roman"/>
                    </w:rPr>
                  </w:pPr>
                  <w:r w:rsidRPr="00FB5717">
                    <w:rPr>
                      <w:rFonts w:ascii="Times New Roman" w:hAnsi="Times New Roman" w:cs="Times New Roman"/>
                    </w:rPr>
                    <w:t>Казначейский счет: 03211643000000013236</w:t>
                  </w:r>
                </w:p>
                <w:p w:rsidR="00076C04" w:rsidRPr="00FB5717" w:rsidRDefault="00076C04" w:rsidP="00076C04">
                  <w:pPr>
                    <w:rPr>
                      <w:rFonts w:ascii="Times New Roman" w:hAnsi="Times New Roman" w:cs="Times New Roman"/>
                    </w:rPr>
                  </w:pPr>
                  <w:r w:rsidRPr="00FB5717">
                    <w:rPr>
                      <w:rFonts w:ascii="Times New Roman" w:hAnsi="Times New Roman" w:cs="Times New Roman"/>
                    </w:rPr>
                    <w:t>Наименование банка: ОКЦ № 1 ВВГУ Банка России // УФК по Нижегородской области, г.Нижний Новгород</w:t>
                  </w:r>
                </w:p>
                <w:p w:rsidR="00076C04" w:rsidRPr="00FB5717" w:rsidRDefault="00076C04" w:rsidP="00076C04">
                  <w:pPr>
                    <w:rPr>
                      <w:rFonts w:ascii="Times New Roman" w:hAnsi="Times New Roman" w:cs="Times New Roman"/>
                    </w:rPr>
                  </w:pPr>
                  <w:r w:rsidRPr="00FB5717">
                    <w:rPr>
                      <w:rFonts w:ascii="Times New Roman" w:hAnsi="Times New Roman" w:cs="Times New Roman"/>
                    </w:rPr>
                    <w:t>БИК: 012202102</w:t>
                  </w:r>
                </w:p>
                <w:p w:rsidR="00076C04" w:rsidRPr="00FB5717" w:rsidRDefault="00076C04" w:rsidP="00076C04">
                  <w:pPr>
                    <w:rPr>
                      <w:rFonts w:ascii="Times New Roman" w:hAnsi="Times New Roman" w:cs="Times New Roman"/>
                    </w:rPr>
                  </w:pPr>
                  <w:r w:rsidRPr="00FB5717">
                    <w:rPr>
                      <w:rFonts w:ascii="Times New Roman" w:hAnsi="Times New Roman" w:cs="Times New Roman"/>
                    </w:rPr>
                    <w:t>Лицевой счет: 03281194160</w:t>
                  </w:r>
                </w:p>
                <w:p w:rsidR="00076C04" w:rsidRPr="00FB5717" w:rsidRDefault="00076C04" w:rsidP="00076C04">
                  <w:pPr>
                    <w:tabs>
                      <w:tab w:val="left" w:pos="951"/>
                    </w:tabs>
                    <w:rPr>
                      <w:rFonts w:ascii="Times New Roman" w:hAnsi="Times New Roman" w:cs="Times New Roman"/>
                    </w:rPr>
                  </w:pPr>
                  <w:r w:rsidRPr="00FB5717">
                    <w:rPr>
                      <w:rFonts w:ascii="Times New Roman" w:hAnsi="Times New Roman" w:cs="Times New Roman"/>
                    </w:rPr>
                    <w:t>К/с: 40102810745370000024</w:t>
                  </w:r>
                </w:p>
              </w:tc>
            </w:tr>
          </w:tbl>
          <w:p w:rsidR="00B4643C" w:rsidRPr="00FB5717" w:rsidRDefault="00B4643C" w:rsidP="00CF0514">
            <w:pPr>
              <w:shd w:val="clear" w:color="auto" w:fill="FFFFFF"/>
              <w:ind w:right="-1"/>
              <w:rPr>
                <w:rFonts w:ascii="Times New Roman" w:hAnsi="Times New Roman" w:cs="Times New Roman"/>
                <w:color w:val="000000" w:themeColor="text1"/>
              </w:rPr>
            </w:pPr>
          </w:p>
        </w:tc>
        <w:tc>
          <w:tcPr>
            <w:tcW w:w="5082" w:type="dxa"/>
            <w:shd w:val="clear" w:color="auto" w:fill="auto"/>
          </w:tcPr>
          <w:p w:rsidR="00B4643C" w:rsidRPr="00FB5717" w:rsidRDefault="00B4643C" w:rsidP="00CF0514">
            <w:pPr>
              <w:ind w:right="-1"/>
              <w:jc w:val="center"/>
              <w:rPr>
                <w:rFonts w:ascii="Times New Roman" w:hAnsi="Times New Roman" w:cs="Times New Roman"/>
              </w:rPr>
            </w:pPr>
            <w:r w:rsidRPr="00FB5717">
              <w:rPr>
                <w:rFonts w:ascii="Times New Roman" w:hAnsi="Times New Roman" w:cs="Times New Roman"/>
                <w:b/>
                <w:bCs/>
                <w:color w:val="000000" w:themeColor="text1"/>
              </w:rPr>
              <w:t>«Исполнитель»:</w:t>
            </w:r>
          </w:p>
          <w:p w:rsidR="00B4643C" w:rsidRPr="00FB5717" w:rsidRDefault="00B4643C" w:rsidP="00220DFB">
            <w:pPr>
              <w:shd w:val="clear" w:color="auto" w:fill="FFFFFF"/>
              <w:ind w:right="-1"/>
              <w:rPr>
                <w:rFonts w:ascii="Times New Roman" w:hAnsi="Times New Roman" w:cs="Times New Roman"/>
              </w:rPr>
            </w:pPr>
          </w:p>
        </w:tc>
      </w:tr>
    </w:tbl>
    <w:p w:rsidR="00C42FBA" w:rsidRPr="00FB5717" w:rsidRDefault="00C42FBA" w:rsidP="00CF0514">
      <w:pPr>
        <w:ind w:left="709"/>
        <w:rPr>
          <w:rFonts w:ascii="Times New Roman" w:hAnsi="Times New Roman" w:cs="Times New Roman"/>
          <w:b/>
        </w:rPr>
      </w:pPr>
    </w:p>
    <w:p w:rsidR="0036611E" w:rsidRPr="00FB5717" w:rsidRDefault="0036611E" w:rsidP="00144E23">
      <w:pPr>
        <w:ind w:right="-1"/>
        <w:jc w:val="center"/>
        <w:rPr>
          <w:rFonts w:ascii="Times New Roman" w:hAnsi="Times New Roman" w:cs="Times New Roman"/>
          <w:b/>
          <w:bCs/>
          <w:color w:val="000000" w:themeColor="text1"/>
        </w:rPr>
      </w:pPr>
      <w:r w:rsidRPr="00FB5717">
        <w:rPr>
          <w:rFonts w:ascii="Times New Roman" w:hAnsi="Times New Roman" w:cs="Times New Roman"/>
          <w:b/>
          <w:bCs/>
          <w:color w:val="000000" w:themeColor="text1"/>
        </w:rPr>
        <w:t>14. Подписи Сторон:</w:t>
      </w:r>
    </w:p>
    <w:p w:rsidR="0036611E" w:rsidRPr="00FB5717" w:rsidRDefault="0036611E" w:rsidP="00CF0514">
      <w:pPr>
        <w:ind w:left="720" w:right="-1"/>
        <w:jc w:val="center"/>
        <w:rPr>
          <w:rFonts w:ascii="Times New Roman" w:hAnsi="Times New Roman" w:cs="Times New Roman"/>
        </w:rPr>
      </w:pPr>
    </w:p>
    <w:p w:rsidR="0036611E" w:rsidRPr="00FB5717" w:rsidRDefault="0036611E" w:rsidP="000E1184">
      <w:pPr>
        <w:ind w:left="1080" w:right="-1"/>
        <w:rPr>
          <w:rFonts w:ascii="Times New Roman" w:hAnsi="Times New Roman" w:cs="Times New Roman"/>
          <w:b/>
          <w:bCs/>
          <w:color w:val="000000" w:themeColor="text1"/>
        </w:rPr>
      </w:pPr>
    </w:p>
    <w:tbl>
      <w:tblPr>
        <w:tblW w:w="5000" w:type="pct"/>
        <w:tblInd w:w="250" w:type="dxa"/>
        <w:tblLook w:val="01E0" w:firstRow="1" w:lastRow="1" w:firstColumn="1" w:lastColumn="1" w:noHBand="0" w:noVBand="0"/>
      </w:tblPr>
      <w:tblGrid>
        <w:gridCol w:w="4887"/>
        <w:gridCol w:w="4994"/>
      </w:tblGrid>
      <w:tr w:rsidR="001111FD" w:rsidRPr="00FB5717" w:rsidTr="000E1184">
        <w:tc>
          <w:tcPr>
            <w:tcW w:w="4887" w:type="dxa"/>
            <w:shd w:val="clear" w:color="auto" w:fill="auto"/>
          </w:tcPr>
          <w:p w:rsidR="001111FD" w:rsidRPr="00FB5717" w:rsidRDefault="001111FD" w:rsidP="000E1184">
            <w:pPr>
              <w:ind w:left="142"/>
              <w:rPr>
                <w:rFonts w:ascii="Times New Roman" w:hAnsi="Times New Roman" w:cs="Times New Roman"/>
                <w:b/>
                <w:color w:val="000000" w:themeColor="text1"/>
              </w:rPr>
            </w:pPr>
            <w:r w:rsidRPr="00FB5717">
              <w:rPr>
                <w:rFonts w:ascii="Times New Roman" w:hAnsi="Times New Roman" w:cs="Times New Roman"/>
                <w:b/>
                <w:color w:val="000000" w:themeColor="text1"/>
              </w:rPr>
              <w:t>От «Государственного заказчика»:</w:t>
            </w:r>
          </w:p>
        </w:tc>
        <w:tc>
          <w:tcPr>
            <w:tcW w:w="4994" w:type="dxa"/>
            <w:shd w:val="clear" w:color="auto" w:fill="auto"/>
          </w:tcPr>
          <w:p w:rsidR="001111FD" w:rsidRPr="00FB5717" w:rsidRDefault="001111FD" w:rsidP="000E1184">
            <w:pPr>
              <w:ind w:firstLine="45"/>
              <w:rPr>
                <w:rFonts w:ascii="Times New Roman" w:hAnsi="Times New Roman" w:cs="Times New Roman"/>
                <w:b/>
                <w:color w:val="000000" w:themeColor="text1"/>
              </w:rPr>
            </w:pPr>
            <w:r w:rsidRPr="00FB5717">
              <w:rPr>
                <w:rFonts w:ascii="Times New Roman" w:hAnsi="Times New Roman" w:cs="Times New Roman"/>
                <w:b/>
                <w:color w:val="000000" w:themeColor="text1"/>
              </w:rPr>
              <w:t>От «Исполнителя»:</w:t>
            </w:r>
          </w:p>
          <w:p w:rsidR="001111FD" w:rsidRPr="00FB5717" w:rsidRDefault="001111FD" w:rsidP="000E1184">
            <w:pPr>
              <w:rPr>
                <w:rFonts w:ascii="Times New Roman" w:hAnsi="Times New Roman" w:cs="Times New Roman"/>
                <w:b/>
                <w:color w:val="000000" w:themeColor="text1"/>
              </w:rPr>
            </w:pPr>
          </w:p>
        </w:tc>
      </w:tr>
      <w:tr w:rsidR="001111FD" w:rsidRPr="00FB5717" w:rsidTr="000E1184">
        <w:tc>
          <w:tcPr>
            <w:tcW w:w="4887" w:type="dxa"/>
            <w:shd w:val="clear" w:color="auto" w:fill="auto"/>
          </w:tcPr>
          <w:p w:rsidR="001111FD" w:rsidRPr="00FB5717" w:rsidRDefault="001111FD" w:rsidP="000E1184">
            <w:pPr>
              <w:rPr>
                <w:rFonts w:ascii="Times New Roman" w:hAnsi="Times New Roman" w:cs="Times New Roman"/>
                <w:b/>
                <w:color w:val="000000" w:themeColor="text1"/>
              </w:rPr>
            </w:pPr>
          </w:p>
        </w:tc>
        <w:tc>
          <w:tcPr>
            <w:tcW w:w="4994" w:type="dxa"/>
            <w:shd w:val="clear" w:color="auto" w:fill="auto"/>
          </w:tcPr>
          <w:p w:rsidR="001111FD" w:rsidRPr="00FB5717" w:rsidRDefault="001111FD" w:rsidP="000E1184">
            <w:pPr>
              <w:ind w:firstLine="175"/>
              <w:rPr>
                <w:rFonts w:ascii="Times New Roman" w:hAnsi="Times New Roman" w:cs="Times New Roman"/>
                <w:b/>
                <w:color w:val="000000" w:themeColor="text1"/>
              </w:rPr>
            </w:pPr>
          </w:p>
        </w:tc>
      </w:tr>
      <w:tr w:rsidR="001111FD" w:rsidRPr="00FB5717" w:rsidTr="000E1184">
        <w:tc>
          <w:tcPr>
            <w:tcW w:w="4887" w:type="dxa"/>
            <w:shd w:val="clear" w:color="auto" w:fill="auto"/>
          </w:tcPr>
          <w:p w:rsidR="001111FD" w:rsidRPr="00FB5717" w:rsidRDefault="001111FD" w:rsidP="000E1184">
            <w:pPr>
              <w:rPr>
                <w:rFonts w:ascii="Times New Roman" w:hAnsi="Times New Roman" w:cs="Times New Roman"/>
                <w:b/>
                <w:color w:val="000000" w:themeColor="text1"/>
              </w:rPr>
            </w:pPr>
            <w:r w:rsidRPr="00FB5717">
              <w:rPr>
                <w:rFonts w:ascii="Times New Roman" w:hAnsi="Times New Roman" w:cs="Times New Roman"/>
                <w:b/>
                <w:color w:val="000000" w:themeColor="text1"/>
              </w:rPr>
              <w:t xml:space="preserve">__________________ </w:t>
            </w:r>
            <w:r w:rsidR="000E1184">
              <w:rPr>
                <w:rFonts w:ascii="Times New Roman" w:hAnsi="Times New Roman" w:cs="Times New Roman"/>
                <w:b/>
                <w:color w:val="000000" w:themeColor="text1"/>
              </w:rPr>
              <w:t>/_________________/</w:t>
            </w:r>
            <w:r w:rsidRPr="00FB5717">
              <w:rPr>
                <w:rFonts w:ascii="Times New Roman" w:hAnsi="Times New Roman" w:cs="Times New Roman"/>
                <w:b/>
                <w:color w:val="000000" w:themeColor="text1"/>
              </w:rPr>
              <w:t xml:space="preserve"> </w:t>
            </w:r>
          </w:p>
          <w:p w:rsidR="001111FD" w:rsidRPr="00FB5717" w:rsidRDefault="001111FD" w:rsidP="000E1184">
            <w:pPr>
              <w:ind w:firstLine="284"/>
              <w:rPr>
                <w:rFonts w:ascii="Times New Roman" w:hAnsi="Times New Roman" w:cs="Times New Roman"/>
                <w:b/>
                <w:color w:val="000000" w:themeColor="text1"/>
              </w:rPr>
            </w:pPr>
            <w:r w:rsidRPr="00FB5717">
              <w:rPr>
                <w:rFonts w:ascii="Times New Roman" w:hAnsi="Times New Roman" w:cs="Times New Roman"/>
                <w:b/>
                <w:color w:val="000000" w:themeColor="text1"/>
              </w:rPr>
              <w:t>М.П.</w:t>
            </w:r>
          </w:p>
        </w:tc>
        <w:tc>
          <w:tcPr>
            <w:tcW w:w="4994" w:type="dxa"/>
            <w:shd w:val="clear" w:color="auto" w:fill="auto"/>
          </w:tcPr>
          <w:p w:rsidR="001111FD" w:rsidRPr="00FB5717" w:rsidRDefault="001111FD" w:rsidP="000E1184">
            <w:pPr>
              <w:rPr>
                <w:rFonts w:ascii="Times New Roman" w:hAnsi="Times New Roman" w:cs="Times New Roman"/>
              </w:rPr>
            </w:pPr>
            <w:r w:rsidRPr="00FB5717">
              <w:rPr>
                <w:rFonts w:ascii="Times New Roman" w:hAnsi="Times New Roman" w:cs="Times New Roman"/>
                <w:b/>
                <w:color w:val="000000" w:themeColor="text1"/>
              </w:rPr>
              <w:t xml:space="preserve">________________ </w:t>
            </w:r>
            <w:r w:rsidR="000E1184">
              <w:rPr>
                <w:rFonts w:ascii="Times New Roman" w:hAnsi="Times New Roman" w:cs="Times New Roman"/>
                <w:b/>
                <w:color w:val="000000" w:themeColor="text1"/>
              </w:rPr>
              <w:t>/________________/</w:t>
            </w:r>
          </w:p>
          <w:p w:rsidR="001111FD" w:rsidRPr="00FB5717" w:rsidRDefault="001111FD" w:rsidP="000E1184">
            <w:pPr>
              <w:ind w:firstLine="350"/>
              <w:rPr>
                <w:rFonts w:ascii="Times New Roman" w:hAnsi="Times New Roman" w:cs="Times New Roman"/>
                <w:b/>
                <w:color w:val="000000" w:themeColor="text1"/>
              </w:rPr>
            </w:pPr>
            <w:r w:rsidRPr="00FB5717">
              <w:rPr>
                <w:rFonts w:ascii="Times New Roman" w:hAnsi="Times New Roman" w:cs="Times New Roman"/>
                <w:b/>
                <w:color w:val="000000" w:themeColor="text1"/>
              </w:rPr>
              <w:t xml:space="preserve">М.П. </w:t>
            </w:r>
          </w:p>
        </w:tc>
      </w:tr>
    </w:tbl>
    <w:p w:rsidR="00FC22BC" w:rsidRPr="00FB5717" w:rsidRDefault="00FC22BC" w:rsidP="00CF0514">
      <w:pPr>
        <w:ind w:left="5245"/>
        <w:rPr>
          <w:rFonts w:ascii="Times New Roman" w:hAnsi="Times New Roman" w:cs="Times New Roman"/>
        </w:rPr>
      </w:pPr>
    </w:p>
    <w:p w:rsidR="00FC22BC" w:rsidRPr="00FB5717" w:rsidRDefault="00FC22BC" w:rsidP="00CF0514">
      <w:pPr>
        <w:ind w:left="5245"/>
        <w:rPr>
          <w:rFonts w:ascii="Times New Roman" w:hAnsi="Times New Roman" w:cs="Times New Roman"/>
        </w:rPr>
      </w:pPr>
    </w:p>
    <w:p w:rsidR="00C0689B" w:rsidRPr="00FB5717" w:rsidRDefault="00C0689B" w:rsidP="00CF0514">
      <w:pPr>
        <w:ind w:left="5245"/>
        <w:rPr>
          <w:rFonts w:ascii="Times New Roman" w:hAnsi="Times New Roman" w:cs="Times New Roman"/>
        </w:rPr>
      </w:pPr>
    </w:p>
    <w:p w:rsidR="00076C04" w:rsidRPr="00FB5717" w:rsidRDefault="00076C04" w:rsidP="00CF0514">
      <w:pPr>
        <w:ind w:left="5245"/>
        <w:rPr>
          <w:rFonts w:ascii="Times New Roman" w:hAnsi="Times New Roman" w:cs="Times New Roman"/>
        </w:rPr>
        <w:sectPr w:rsidR="00076C04" w:rsidRPr="00FB5717" w:rsidSect="00076C04">
          <w:headerReference w:type="default" r:id="rId10"/>
          <w:pgSz w:w="11905" w:h="16837"/>
          <w:pgMar w:top="1134" w:right="709" w:bottom="1134" w:left="1531" w:header="0" w:footer="3" w:gutter="0"/>
          <w:cols w:space="720"/>
          <w:noEndnote/>
          <w:titlePg/>
          <w:docGrid w:linePitch="360"/>
        </w:sectPr>
      </w:pPr>
    </w:p>
    <w:p w:rsidR="00522F60" w:rsidRPr="00FB5717" w:rsidRDefault="00522F60" w:rsidP="00AB5113">
      <w:pPr>
        <w:ind w:left="5954"/>
        <w:rPr>
          <w:rFonts w:ascii="Times New Roman" w:hAnsi="Times New Roman" w:cs="Times New Roman"/>
        </w:rPr>
      </w:pPr>
      <w:r w:rsidRPr="00FB5717">
        <w:rPr>
          <w:rFonts w:ascii="Times New Roman" w:hAnsi="Times New Roman" w:cs="Times New Roman"/>
        </w:rPr>
        <w:lastRenderedPageBreak/>
        <w:t>Приложение № 1</w:t>
      </w:r>
    </w:p>
    <w:p w:rsidR="00AB5113" w:rsidRPr="00FB5717" w:rsidRDefault="00522F60" w:rsidP="00AB5113">
      <w:pPr>
        <w:ind w:left="5954"/>
        <w:rPr>
          <w:rFonts w:ascii="Times New Roman" w:hAnsi="Times New Roman" w:cs="Times New Roman"/>
          <w:b/>
          <w:color w:val="auto"/>
        </w:rPr>
      </w:pPr>
      <w:r w:rsidRPr="00FB5717">
        <w:rPr>
          <w:rFonts w:ascii="Times New Roman" w:hAnsi="Times New Roman" w:cs="Times New Roman"/>
        </w:rPr>
        <w:t>к государственному контракту</w:t>
      </w:r>
      <w:r w:rsidR="001111FD" w:rsidRPr="00FB5717">
        <w:rPr>
          <w:rFonts w:ascii="Times New Roman" w:hAnsi="Times New Roman" w:cs="Times New Roman"/>
        </w:rPr>
        <w:br/>
      </w:r>
      <w:r w:rsidRPr="00FB5717">
        <w:rPr>
          <w:rFonts w:ascii="Times New Roman" w:hAnsi="Times New Roman" w:cs="Times New Roman"/>
        </w:rPr>
        <w:t xml:space="preserve"> № </w:t>
      </w:r>
      <w:r w:rsidR="00220DFB" w:rsidRPr="00FB5717">
        <w:rPr>
          <w:rFonts w:ascii="Times New Roman" w:hAnsi="Times New Roman" w:cs="Times New Roman"/>
          <w:b/>
          <w:color w:val="auto"/>
          <w:u w:val="single"/>
        </w:rPr>
        <w:t xml:space="preserve">                </w:t>
      </w:r>
      <w:r w:rsidR="001111FD" w:rsidRPr="00FB5717">
        <w:rPr>
          <w:rFonts w:ascii="Times New Roman" w:hAnsi="Times New Roman" w:cs="Times New Roman"/>
          <w:b/>
          <w:color w:val="auto"/>
        </w:rPr>
        <w:t xml:space="preserve"> </w:t>
      </w:r>
    </w:p>
    <w:p w:rsidR="00522F60" w:rsidRPr="00FB5717" w:rsidRDefault="00522F60" w:rsidP="00AB5113">
      <w:pPr>
        <w:ind w:left="5954"/>
        <w:rPr>
          <w:rFonts w:ascii="Times New Roman" w:hAnsi="Times New Roman" w:cs="Times New Roman"/>
        </w:rPr>
      </w:pPr>
      <w:r w:rsidRPr="00FB5717">
        <w:rPr>
          <w:rFonts w:ascii="Times New Roman" w:hAnsi="Times New Roman" w:cs="Times New Roman"/>
        </w:rPr>
        <w:t>от</w:t>
      </w:r>
      <w:r w:rsidR="00677185" w:rsidRPr="00FB5717">
        <w:rPr>
          <w:rFonts w:ascii="Times New Roman" w:hAnsi="Times New Roman" w:cs="Times New Roman"/>
        </w:rPr>
        <w:t xml:space="preserve"> </w:t>
      </w:r>
      <w:r w:rsidR="007F45BE" w:rsidRPr="00FB5717">
        <w:rPr>
          <w:rFonts w:ascii="Times New Roman" w:hAnsi="Times New Roman" w:cs="Times New Roman"/>
        </w:rPr>
        <w:t>«___</w:t>
      </w:r>
      <w:r w:rsidR="00FD2B0F" w:rsidRPr="00FB5717">
        <w:rPr>
          <w:rFonts w:ascii="Times New Roman" w:hAnsi="Times New Roman" w:cs="Times New Roman"/>
        </w:rPr>
        <w:t xml:space="preserve">» </w:t>
      </w:r>
      <w:r w:rsidR="007F45BE" w:rsidRPr="00FB5717">
        <w:rPr>
          <w:rFonts w:ascii="Times New Roman" w:hAnsi="Times New Roman" w:cs="Times New Roman"/>
        </w:rPr>
        <w:t>________</w:t>
      </w:r>
      <w:r w:rsidR="00FD2B0F" w:rsidRPr="00FB5717">
        <w:rPr>
          <w:rFonts w:ascii="Times New Roman" w:hAnsi="Times New Roman" w:cs="Times New Roman"/>
        </w:rPr>
        <w:t xml:space="preserve"> 20</w:t>
      </w:r>
      <w:r w:rsidR="002A253F" w:rsidRPr="00FB5717">
        <w:rPr>
          <w:rFonts w:ascii="Times New Roman" w:hAnsi="Times New Roman" w:cs="Times New Roman"/>
        </w:rPr>
        <w:t>2</w:t>
      </w:r>
      <w:r w:rsidR="0074310F">
        <w:rPr>
          <w:rFonts w:ascii="Times New Roman" w:hAnsi="Times New Roman" w:cs="Times New Roman"/>
        </w:rPr>
        <w:t>6</w:t>
      </w:r>
      <w:r w:rsidR="00FD2B0F" w:rsidRPr="00FB5717">
        <w:rPr>
          <w:rFonts w:ascii="Times New Roman" w:hAnsi="Times New Roman" w:cs="Times New Roman"/>
        </w:rPr>
        <w:t xml:space="preserve"> г.</w:t>
      </w:r>
    </w:p>
    <w:p w:rsidR="00522F60" w:rsidRPr="00FB5717" w:rsidRDefault="00522F60" w:rsidP="00CF0514">
      <w:pPr>
        <w:tabs>
          <w:tab w:val="left" w:pos="7020"/>
        </w:tabs>
        <w:ind w:firstLine="709"/>
        <w:jc w:val="center"/>
        <w:rPr>
          <w:rFonts w:ascii="Times New Roman" w:hAnsi="Times New Roman" w:cs="Times New Roman"/>
        </w:rPr>
      </w:pPr>
    </w:p>
    <w:p w:rsidR="00AB5113" w:rsidRPr="00FB5717" w:rsidRDefault="00AB5113" w:rsidP="00AB5113">
      <w:pPr>
        <w:pStyle w:val="ad"/>
        <w:jc w:val="center"/>
        <w:rPr>
          <w:rFonts w:ascii="Times New Roman" w:hAnsi="Times New Roman"/>
          <w:sz w:val="24"/>
          <w:szCs w:val="24"/>
        </w:rPr>
      </w:pPr>
      <w:r w:rsidRPr="00FB5717">
        <w:rPr>
          <w:rFonts w:ascii="Times New Roman" w:hAnsi="Times New Roman"/>
          <w:sz w:val="24"/>
          <w:szCs w:val="24"/>
        </w:rPr>
        <w:t xml:space="preserve">Техническое задание на услуги по техническому обслуживанию </w:t>
      </w:r>
    </w:p>
    <w:p w:rsidR="00AB5113" w:rsidRPr="00FB5717" w:rsidRDefault="00AB5113" w:rsidP="00AB5113">
      <w:pPr>
        <w:pStyle w:val="ad"/>
        <w:jc w:val="center"/>
        <w:rPr>
          <w:rFonts w:ascii="Times New Roman" w:hAnsi="Times New Roman"/>
          <w:sz w:val="24"/>
          <w:szCs w:val="24"/>
        </w:rPr>
      </w:pPr>
      <w:r w:rsidRPr="00FB5717">
        <w:rPr>
          <w:rFonts w:ascii="Times New Roman" w:hAnsi="Times New Roman"/>
          <w:sz w:val="24"/>
          <w:szCs w:val="24"/>
        </w:rPr>
        <w:t>и ремонту служебн</w:t>
      </w:r>
      <w:r w:rsidR="000E1184">
        <w:rPr>
          <w:rFonts w:ascii="Times New Roman" w:hAnsi="Times New Roman"/>
          <w:sz w:val="24"/>
          <w:szCs w:val="24"/>
        </w:rPr>
        <w:t>ого</w:t>
      </w:r>
      <w:r w:rsidRPr="00FB5717">
        <w:rPr>
          <w:rFonts w:ascii="Times New Roman" w:hAnsi="Times New Roman"/>
          <w:sz w:val="24"/>
          <w:szCs w:val="24"/>
        </w:rPr>
        <w:t xml:space="preserve"> транспортн</w:t>
      </w:r>
      <w:r w:rsidR="000E1184">
        <w:rPr>
          <w:rFonts w:ascii="Times New Roman" w:hAnsi="Times New Roman"/>
          <w:sz w:val="24"/>
          <w:szCs w:val="24"/>
        </w:rPr>
        <w:t>ого</w:t>
      </w:r>
      <w:r w:rsidRPr="00FB5717">
        <w:rPr>
          <w:rFonts w:ascii="Times New Roman" w:hAnsi="Times New Roman"/>
          <w:sz w:val="24"/>
          <w:szCs w:val="24"/>
        </w:rPr>
        <w:t xml:space="preserve"> средств</w:t>
      </w:r>
      <w:r w:rsidR="000E1184">
        <w:rPr>
          <w:rFonts w:ascii="Times New Roman" w:hAnsi="Times New Roman"/>
          <w:sz w:val="24"/>
          <w:szCs w:val="24"/>
        </w:rPr>
        <w:t>а</w:t>
      </w:r>
    </w:p>
    <w:tbl>
      <w:tblPr>
        <w:tblW w:w="98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49"/>
        <w:gridCol w:w="7013"/>
      </w:tblGrid>
      <w:tr w:rsidR="00AB5113" w:rsidRPr="00FB5717" w:rsidTr="00FB5717">
        <w:trPr>
          <w:trHeight w:val="271"/>
        </w:trPr>
        <w:tc>
          <w:tcPr>
            <w:tcW w:w="568" w:type="dxa"/>
          </w:tcPr>
          <w:p w:rsidR="00AB5113" w:rsidRPr="00FB5717" w:rsidRDefault="00FB5717" w:rsidP="00FB5717">
            <w:pPr>
              <w:ind w:left="30" w:hanging="30"/>
              <w:jc w:val="center"/>
              <w:rPr>
                <w:rFonts w:ascii="Times New Roman" w:hAnsi="Times New Roman" w:cs="Times New Roman"/>
                <w:bCs/>
              </w:rPr>
            </w:pPr>
            <w:r>
              <w:rPr>
                <w:rFonts w:ascii="Times New Roman" w:hAnsi="Times New Roman" w:cs="Times New Roman"/>
                <w:bCs/>
              </w:rPr>
              <w:t>№</w:t>
            </w:r>
          </w:p>
        </w:tc>
        <w:tc>
          <w:tcPr>
            <w:tcW w:w="2249" w:type="dxa"/>
          </w:tcPr>
          <w:p w:rsidR="00AB5113" w:rsidRPr="00FB5717" w:rsidRDefault="00AB5113" w:rsidP="00FB5717">
            <w:pPr>
              <w:jc w:val="center"/>
              <w:rPr>
                <w:rFonts w:ascii="Times New Roman" w:hAnsi="Times New Roman" w:cs="Times New Roman"/>
                <w:b/>
                <w:bCs/>
              </w:rPr>
            </w:pPr>
            <w:r w:rsidRPr="00FB5717">
              <w:rPr>
                <w:rFonts w:ascii="Times New Roman" w:hAnsi="Times New Roman" w:cs="Times New Roman"/>
                <w:b/>
                <w:bCs/>
              </w:rPr>
              <w:t>Пункт</w:t>
            </w:r>
          </w:p>
        </w:tc>
        <w:tc>
          <w:tcPr>
            <w:tcW w:w="7013" w:type="dxa"/>
          </w:tcPr>
          <w:p w:rsidR="00AB5113" w:rsidRPr="00FB5717" w:rsidRDefault="00AB5113" w:rsidP="00FB5717">
            <w:pPr>
              <w:jc w:val="center"/>
              <w:rPr>
                <w:rFonts w:ascii="Times New Roman" w:eastAsia="Calibri" w:hAnsi="Times New Roman" w:cs="Times New Roman"/>
                <w:b/>
                <w:spacing w:val="-8"/>
              </w:rPr>
            </w:pPr>
            <w:r w:rsidRPr="00FB5717">
              <w:rPr>
                <w:rFonts w:ascii="Times New Roman" w:eastAsia="Calibri" w:hAnsi="Times New Roman" w:cs="Times New Roman"/>
                <w:b/>
                <w:spacing w:val="-8"/>
              </w:rPr>
              <w:t>Пояснение</w:t>
            </w:r>
          </w:p>
        </w:tc>
      </w:tr>
      <w:tr w:rsidR="00AB5113" w:rsidRPr="00FB5717" w:rsidTr="000E1184">
        <w:trPr>
          <w:trHeight w:val="227"/>
        </w:trPr>
        <w:tc>
          <w:tcPr>
            <w:tcW w:w="568" w:type="dxa"/>
            <w:vAlign w:val="center"/>
          </w:tcPr>
          <w:p w:rsidR="00AB5113" w:rsidRPr="00FB5717" w:rsidRDefault="00AB5113" w:rsidP="000E1184">
            <w:pPr>
              <w:jc w:val="center"/>
              <w:rPr>
                <w:rFonts w:ascii="Times New Roman" w:hAnsi="Times New Roman" w:cs="Times New Roman"/>
                <w:bCs/>
                <w:i/>
                <w:sz w:val="16"/>
                <w:szCs w:val="16"/>
              </w:rPr>
            </w:pPr>
            <w:r w:rsidRPr="00FB5717">
              <w:rPr>
                <w:rFonts w:ascii="Times New Roman" w:hAnsi="Times New Roman" w:cs="Times New Roman"/>
                <w:bCs/>
                <w:i/>
                <w:sz w:val="16"/>
                <w:szCs w:val="16"/>
              </w:rPr>
              <w:t>1</w:t>
            </w:r>
          </w:p>
        </w:tc>
        <w:tc>
          <w:tcPr>
            <w:tcW w:w="2249" w:type="dxa"/>
            <w:vAlign w:val="center"/>
          </w:tcPr>
          <w:p w:rsidR="00AB5113" w:rsidRPr="00FB5717" w:rsidRDefault="00AB5113" w:rsidP="000E1184">
            <w:pPr>
              <w:jc w:val="center"/>
              <w:rPr>
                <w:rFonts w:ascii="Times New Roman" w:hAnsi="Times New Roman" w:cs="Times New Roman"/>
                <w:bCs/>
                <w:i/>
                <w:sz w:val="16"/>
                <w:szCs w:val="16"/>
              </w:rPr>
            </w:pPr>
            <w:r w:rsidRPr="00FB5717">
              <w:rPr>
                <w:rFonts w:ascii="Times New Roman" w:hAnsi="Times New Roman" w:cs="Times New Roman"/>
                <w:bCs/>
                <w:i/>
                <w:sz w:val="16"/>
                <w:szCs w:val="16"/>
              </w:rPr>
              <w:t>2</w:t>
            </w:r>
          </w:p>
        </w:tc>
        <w:tc>
          <w:tcPr>
            <w:tcW w:w="7013" w:type="dxa"/>
            <w:vAlign w:val="center"/>
          </w:tcPr>
          <w:p w:rsidR="00AB5113" w:rsidRPr="00FB5717" w:rsidRDefault="00AB5113" w:rsidP="000E1184">
            <w:pPr>
              <w:jc w:val="center"/>
              <w:rPr>
                <w:rFonts w:ascii="Times New Roman" w:eastAsia="Calibri" w:hAnsi="Times New Roman" w:cs="Times New Roman"/>
                <w:i/>
                <w:spacing w:val="-8"/>
                <w:sz w:val="16"/>
                <w:szCs w:val="16"/>
              </w:rPr>
            </w:pPr>
            <w:r w:rsidRPr="00FB5717">
              <w:rPr>
                <w:rFonts w:ascii="Times New Roman" w:eastAsia="Calibri" w:hAnsi="Times New Roman" w:cs="Times New Roman"/>
                <w:i/>
                <w:spacing w:val="-8"/>
                <w:sz w:val="16"/>
                <w:szCs w:val="16"/>
              </w:rPr>
              <w:t>3</w:t>
            </w:r>
          </w:p>
        </w:tc>
      </w:tr>
      <w:tr w:rsidR="00AB5113" w:rsidRPr="00FB5717" w:rsidTr="00FB5717">
        <w:trPr>
          <w:trHeight w:val="946"/>
        </w:trPr>
        <w:tc>
          <w:tcPr>
            <w:tcW w:w="568" w:type="dxa"/>
          </w:tcPr>
          <w:p w:rsidR="00AB5113" w:rsidRPr="00FB5717" w:rsidRDefault="00AB5113" w:rsidP="00FB5717">
            <w:pPr>
              <w:jc w:val="center"/>
              <w:rPr>
                <w:rFonts w:ascii="Times New Roman" w:hAnsi="Times New Roman" w:cs="Times New Roman"/>
                <w:bCs/>
              </w:rPr>
            </w:pPr>
            <w:r w:rsidRPr="00FB5717">
              <w:rPr>
                <w:rFonts w:ascii="Times New Roman" w:hAnsi="Times New Roman" w:cs="Times New Roman"/>
                <w:bCs/>
              </w:rPr>
              <w:t>1</w:t>
            </w:r>
          </w:p>
        </w:tc>
        <w:tc>
          <w:tcPr>
            <w:tcW w:w="2249" w:type="dxa"/>
          </w:tcPr>
          <w:p w:rsidR="00AB5113" w:rsidRPr="00FB5717" w:rsidRDefault="00AB5113" w:rsidP="009368B5">
            <w:pPr>
              <w:rPr>
                <w:rFonts w:ascii="Times New Roman" w:hAnsi="Times New Roman" w:cs="Times New Roman"/>
                <w:b/>
                <w:bCs/>
                <w:sz w:val="22"/>
                <w:szCs w:val="22"/>
              </w:rPr>
            </w:pPr>
            <w:r w:rsidRPr="00FB5717">
              <w:rPr>
                <w:rFonts w:ascii="Times New Roman" w:hAnsi="Times New Roman" w:cs="Times New Roman"/>
                <w:b/>
                <w:bCs/>
                <w:sz w:val="22"/>
                <w:szCs w:val="22"/>
              </w:rPr>
              <w:t>Технические характеристики автомобилей</w:t>
            </w:r>
          </w:p>
        </w:tc>
        <w:tc>
          <w:tcPr>
            <w:tcW w:w="7013" w:type="dxa"/>
          </w:tcPr>
          <w:tbl>
            <w:tblPr>
              <w:tblW w:w="67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2307"/>
              <w:gridCol w:w="1406"/>
              <w:gridCol w:w="1248"/>
            </w:tblGrid>
            <w:tr w:rsidR="00AB5113" w:rsidRPr="00FB5717" w:rsidTr="00FB5717">
              <w:trPr>
                <w:trHeight w:val="544"/>
              </w:trPr>
              <w:tc>
                <w:tcPr>
                  <w:tcW w:w="1745" w:type="dxa"/>
                  <w:vAlign w:val="center"/>
                </w:tcPr>
                <w:p w:rsidR="00AB5113" w:rsidRPr="00FB5717" w:rsidRDefault="00AB5113" w:rsidP="00AB5113">
                  <w:pPr>
                    <w:pStyle w:val="af"/>
                    <w:spacing w:after="0"/>
                    <w:ind w:left="0"/>
                    <w:jc w:val="center"/>
                    <w:rPr>
                      <w:sz w:val="18"/>
                      <w:szCs w:val="18"/>
                    </w:rPr>
                  </w:pPr>
                  <w:r w:rsidRPr="00FB5717">
                    <w:rPr>
                      <w:sz w:val="18"/>
                      <w:szCs w:val="18"/>
                    </w:rPr>
                    <w:t>Марка автомобиля</w:t>
                  </w:r>
                </w:p>
              </w:tc>
              <w:tc>
                <w:tcPr>
                  <w:tcW w:w="2307" w:type="dxa"/>
                  <w:vAlign w:val="center"/>
                </w:tcPr>
                <w:p w:rsidR="00AB5113" w:rsidRPr="00FB5717" w:rsidRDefault="00AB5113" w:rsidP="00AB5113">
                  <w:pPr>
                    <w:pStyle w:val="af"/>
                    <w:spacing w:after="0"/>
                    <w:ind w:left="0"/>
                    <w:jc w:val="center"/>
                    <w:rPr>
                      <w:sz w:val="18"/>
                      <w:szCs w:val="18"/>
                    </w:rPr>
                  </w:pPr>
                  <w:r w:rsidRPr="00FB5717">
                    <w:rPr>
                      <w:color w:val="000000"/>
                      <w:sz w:val="18"/>
                      <w:szCs w:val="18"/>
                      <w:lang w:val="en-US"/>
                    </w:rPr>
                    <w:t>VIN</w:t>
                  </w:r>
                </w:p>
              </w:tc>
              <w:tc>
                <w:tcPr>
                  <w:tcW w:w="1406" w:type="dxa"/>
                  <w:vAlign w:val="center"/>
                </w:tcPr>
                <w:p w:rsidR="00AB5113" w:rsidRPr="00FB5717" w:rsidRDefault="00AB5113" w:rsidP="00AB5113">
                  <w:pPr>
                    <w:pStyle w:val="210"/>
                    <w:spacing w:after="0" w:line="240" w:lineRule="auto"/>
                    <w:ind w:left="-108" w:firstLine="108"/>
                    <w:jc w:val="center"/>
                    <w:rPr>
                      <w:sz w:val="18"/>
                      <w:szCs w:val="18"/>
                    </w:rPr>
                  </w:pPr>
                  <w:r w:rsidRPr="00FB5717">
                    <w:rPr>
                      <w:sz w:val="18"/>
                      <w:szCs w:val="18"/>
                    </w:rPr>
                    <w:t>Государственный номер</w:t>
                  </w:r>
                </w:p>
              </w:tc>
              <w:tc>
                <w:tcPr>
                  <w:tcW w:w="1248" w:type="dxa"/>
                  <w:vAlign w:val="center"/>
                </w:tcPr>
                <w:p w:rsidR="00AB5113" w:rsidRPr="00FB5717" w:rsidRDefault="00AB5113" w:rsidP="00AB5113">
                  <w:pPr>
                    <w:pStyle w:val="210"/>
                    <w:spacing w:after="0" w:line="240" w:lineRule="auto"/>
                    <w:ind w:left="-108" w:right="-144"/>
                    <w:jc w:val="center"/>
                    <w:rPr>
                      <w:sz w:val="18"/>
                      <w:szCs w:val="18"/>
                    </w:rPr>
                  </w:pPr>
                  <w:r w:rsidRPr="00FB5717">
                    <w:rPr>
                      <w:sz w:val="18"/>
                      <w:szCs w:val="18"/>
                    </w:rPr>
                    <w:t>Год выпуска</w:t>
                  </w:r>
                </w:p>
              </w:tc>
            </w:tr>
            <w:tr w:rsidR="00AB5113" w:rsidRPr="00FB5717" w:rsidTr="00FB5717">
              <w:trPr>
                <w:trHeight w:val="181"/>
              </w:trPr>
              <w:tc>
                <w:tcPr>
                  <w:tcW w:w="1745" w:type="dxa"/>
                  <w:vAlign w:val="center"/>
                </w:tcPr>
                <w:p w:rsidR="00AB5113" w:rsidRPr="00FB5717" w:rsidRDefault="00AB5113" w:rsidP="00AB5113">
                  <w:pPr>
                    <w:jc w:val="center"/>
                    <w:rPr>
                      <w:rFonts w:ascii="Times New Roman" w:hAnsi="Times New Roman" w:cs="Times New Roman"/>
                      <w:sz w:val="22"/>
                      <w:szCs w:val="22"/>
                      <w:lang w:val="en-US"/>
                    </w:rPr>
                  </w:pPr>
                  <w:r w:rsidRPr="00FB5717">
                    <w:rPr>
                      <w:rFonts w:ascii="Times New Roman" w:hAnsi="Times New Roman" w:cs="Times New Roman"/>
                      <w:sz w:val="22"/>
                      <w:szCs w:val="22"/>
                    </w:rPr>
                    <w:t xml:space="preserve">Луидор 3009 </w:t>
                  </w:r>
                  <w:r w:rsidRPr="00FB5717">
                    <w:rPr>
                      <w:rFonts w:ascii="Times New Roman" w:hAnsi="Times New Roman" w:cs="Times New Roman"/>
                      <w:sz w:val="22"/>
                      <w:szCs w:val="22"/>
                      <w:lang w:val="en-US"/>
                    </w:rPr>
                    <w:t>D3</w:t>
                  </w:r>
                </w:p>
              </w:tc>
              <w:tc>
                <w:tcPr>
                  <w:tcW w:w="2307" w:type="dxa"/>
                  <w:vAlign w:val="center"/>
                </w:tcPr>
                <w:p w:rsidR="00AB5113" w:rsidRPr="00FB5717" w:rsidRDefault="00AB5113" w:rsidP="00AB5113">
                  <w:pPr>
                    <w:jc w:val="center"/>
                    <w:rPr>
                      <w:rFonts w:ascii="Times New Roman" w:hAnsi="Times New Roman" w:cs="Times New Roman"/>
                      <w:sz w:val="22"/>
                      <w:szCs w:val="22"/>
                      <w:lang w:val="en-US"/>
                    </w:rPr>
                  </w:pPr>
                  <w:r w:rsidRPr="00FB5717">
                    <w:rPr>
                      <w:rFonts w:ascii="Times New Roman" w:hAnsi="Times New Roman" w:cs="Times New Roman"/>
                      <w:sz w:val="22"/>
                      <w:szCs w:val="22"/>
                      <w:lang w:val="en-US"/>
                    </w:rPr>
                    <w:t>Z783009D3C0003481</w:t>
                  </w:r>
                </w:p>
              </w:tc>
              <w:tc>
                <w:tcPr>
                  <w:tcW w:w="1406" w:type="dxa"/>
                  <w:vAlign w:val="center"/>
                </w:tcPr>
                <w:p w:rsidR="00AB5113" w:rsidRPr="00FB5717" w:rsidRDefault="00AB5113" w:rsidP="00AB5113">
                  <w:pPr>
                    <w:jc w:val="center"/>
                    <w:rPr>
                      <w:rFonts w:ascii="Times New Roman" w:hAnsi="Times New Roman" w:cs="Times New Roman"/>
                      <w:sz w:val="22"/>
                      <w:szCs w:val="22"/>
                    </w:rPr>
                  </w:pPr>
                  <w:r w:rsidRPr="00FB5717">
                    <w:rPr>
                      <w:rFonts w:ascii="Times New Roman" w:hAnsi="Times New Roman" w:cs="Times New Roman"/>
                      <w:sz w:val="22"/>
                      <w:szCs w:val="22"/>
                    </w:rPr>
                    <w:t>Е</w:t>
                  </w:r>
                  <w:r w:rsidR="00FB5717">
                    <w:rPr>
                      <w:rFonts w:ascii="Times New Roman" w:hAnsi="Times New Roman" w:cs="Times New Roman"/>
                      <w:sz w:val="22"/>
                      <w:szCs w:val="22"/>
                    </w:rPr>
                    <w:t xml:space="preserve"> </w:t>
                  </w:r>
                  <w:r w:rsidRPr="00FB5717">
                    <w:rPr>
                      <w:rFonts w:ascii="Times New Roman" w:hAnsi="Times New Roman" w:cs="Times New Roman"/>
                      <w:sz w:val="22"/>
                      <w:szCs w:val="22"/>
                    </w:rPr>
                    <w:t>291 НВ</w:t>
                  </w:r>
                  <w:r w:rsidR="00A02883">
                    <w:rPr>
                      <w:rFonts w:ascii="Times New Roman" w:hAnsi="Times New Roman" w:cs="Times New Roman"/>
                      <w:sz w:val="22"/>
                      <w:szCs w:val="22"/>
                    </w:rPr>
                    <w:t xml:space="preserve"> </w:t>
                  </w:r>
                  <w:r w:rsidR="00A02883" w:rsidRPr="00A02883">
                    <w:rPr>
                      <w:rFonts w:ascii="Times New Roman" w:hAnsi="Times New Roman" w:cs="Times New Roman"/>
                      <w:sz w:val="22"/>
                      <w:szCs w:val="22"/>
                      <w:vertAlign w:val="superscript"/>
                    </w:rPr>
                    <w:t>33</w:t>
                  </w:r>
                </w:p>
              </w:tc>
              <w:tc>
                <w:tcPr>
                  <w:tcW w:w="1248" w:type="dxa"/>
                  <w:vAlign w:val="center"/>
                </w:tcPr>
                <w:p w:rsidR="00AB5113" w:rsidRPr="00FB5717" w:rsidRDefault="00AB5113" w:rsidP="00AB5113">
                  <w:pPr>
                    <w:jc w:val="center"/>
                    <w:rPr>
                      <w:rFonts w:ascii="Times New Roman" w:hAnsi="Times New Roman" w:cs="Times New Roman"/>
                      <w:sz w:val="22"/>
                      <w:szCs w:val="22"/>
                    </w:rPr>
                  </w:pPr>
                  <w:r w:rsidRPr="00FB5717">
                    <w:rPr>
                      <w:rFonts w:ascii="Times New Roman" w:hAnsi="Times New Roman" w:cs="Times New Roman"/>
                      <w:sz w:val="22"/>
                      <w:szCs w:val="22"/>
                    </w:rPr>
                    <w:t>2012</w:t>
                  </w:r>
                </w:p>
              </w:tc>
            </w:tr>
          </w:tbl>
          <w:p w:rsidR="00AB5113" w:rsidRPr="00FB5717" w:rsidRDefault="00AB5113" w:rsidP="009368B5">
            <w:pPr>
              <w:rPr>
                <w:rFonts w:ascii="Times New Roman" w:hAnsi="Times New Roman" w:cs="Times New Roman"/>
                <w:lang w:val="en-US"/>
              </w:rPr>
            </w:pPr>
          </w:p>
        </w:tc>
      </w:tr>
      <w:tr w:rsidR="00AB5113" w:rsidRPr="00FB5717" w:rsidTr="00FB5717">
        <w:trPr>
          <w:trHeight w:val="533"/>
        </w:trPr>
        <w:tc>
          <w:tcPr>
            <w:tcW w:w="568" w:type="dxa"/>
          </w:tcPr>
          <w:p w:rsidR="00AB5113" w:rsidRPr="00FB5717" w:rsidRDefault="00AB5113" w:rsidP="00FB5717">
            <w:pPr>
              <w:jc w:val="center"/>
              <w:rPr>
                <w:rFonts w:ascii="Times New Roman" w:hAnsi="Times New Roman" w:cs="Times New Roman"/>
                <w:bCs/>
              </w:rPr>
            </w:pPr>
            <w:r w:rsidRPr="00FB5717">
              <w:rPr>
                <w:rFonts w:ascii="Times New Roman" w:hAnsi="Times New Roman" w:cs="Times New Roman"/>
                <w:bCs/>
              </w:rPr>
              <w:t>2</w:t>
            </w:r>
          </w:p>
        </w:tc>
        <w:tc>
          <w:tcPr>
            <w:tcW w:w="2249" w:type="dxa"/>
            <w:vAlign w:val="center"/>
          </w:tcPr>
          <w:p w:rsidR="00AB5113" w:rsidRPr="00FB5717" w:rsidRDefault="00AB5113" w:rsidP="00AB5113">
            <w:pPr>
              <w:rPr>
                <w:rFonts w:ascii="Times New Roman" w:hAnsi="Times New Roman" w:cs="Times New Roman"/>
                <w:b/>
                <w:bCs/>
                <w:sz w:val="22"/>
                <w:szCs w:val="22"/>
              </w:rPr>
            </w:pPr>
            <w:r w:rsidRPr="00FB5717">
              <w:rPr>
                <w:rFonts w:ascii="Times New Roman" w:hAnsi="Times New Roman" w:cs="Times New Roman"/>
                <w:b/>
                <w:bCs/>
                <w:sz w:val="22"/>
                <w:szCs w:val="22"/>
              </w:rPr>
              <w:t xml:space="preserve">Место </w:t>
            </w:r>
            <w:r w:rsidRPr="00FB5717">
              <w:rPr>
                <w:rFonts w:ascii="Times New Roman" w:hAnsi="Times New Roman" w:cs="Times New Roman"/>
                <w:b/>
                <w:sz w:val="22"/>
                <w:szCs w:val="22"/>
              </w:rPr>
              <w:t>оказания услуг</w:t>
            </w:r>
          </w:p>
        </w:tc>
        <w:tc>
          <w:tcPr>
            <w:tcW w:w="7013" w:type="dxa"/>
            <w:vAlign w:val="center"/>
          </w:tcPr>
          <w:p w:rsidR="00AB5113" w:rsidRPr="00FB5717" w:rsidRDefault="00AB5113" w:rsidP="009368B5">
            <w:pPr>
              <w:tabs>
                <w:tab w:val="left" w:pos="1432"/>
              </w:tabs>
              <w:rPr>
                <w:rFonts w:ascii="Times New Roman" w:eastAsia="Calibri" w:hAnsi="Times New Roman" w:cs="Times New Roman"/>
              </w:rPr>
            </w:pPr>
            <w:r w:rsidRPr="00FB5717">
              <w:rPr>
                <w:rFonts w:ascii="Times New Roman" w:eastAsia="Calibri" w:hAnsi="Times New Roman" w:cs="Times New Roman"/>
              </w:rPr>
              <w:t xml:space="preserve">г. Владимир </w:t>
            </w:r>
          </w:p>
        </w:tc>
      </w:tr>
      <w:tr w:rsidR="00AB5113" w:rsidRPr="00FB5717" w:rsidTr="00FB5717">
        <w:trPr>
          <w:trHeight w:val="688"/>
        </w:trPr>
        <w:tc>
          <w:tcPr>
            <w:tcW w:w="568" w:type="dxa"/>
          </w:tcPr>
          <w:p w:rsidR="00AB5113" w:rsidRPr="00FB5717" w:rsidRDefault="00AB5113" w:rsidP="00FB5717">
            <w:pPr>
              <w:jc w:val="center"/>
              <w:rPr>
                <w:rFonts w:ascii="Times New Roman" w:hAnsi="Times New Roman" w:cs="Times New Roman"/>
                <w:bCs/>
              </w:rPr>
            </w:pPr>
            <w:r w:rsidRPr="00FB5717">
              <w:rPr>
                <w:rFonts w:ascii="Times New Roman" w:hAnsi="Times New Roman" w:cs="Times New Roman"/>
                <w:bCs/>
              </w:rPr>
              <w:t>3</w:t>
            </w:r>
          </w:p>
        </w:tc>
        <w:tc>
          <w:tcPr>
            <w:tcW w:w="2249" w:type="dxa"/>
          </w:tcPr>
          <w:p w:rsidR="00AB5113" w:rsidRPr="00FB5717" w:rsidRDefault="00AB5113" w:rsidP="009368B5">
            <w:pPr>
              <w:rPr>
                <w:rFonts w:ascii="Times New Roman" w:hAnsi="Times New Roman" w:cs="Times New Roman"/>
                <w:b/>
                <w:bCs/>
                <w:sz w:val="22"/>
                <w:szCs w:val="22"/>
              </w:rPr>
            </w:pPr>
            <w:r w:rsidRPr="00FB5717">
              <w:rPr>
                <w:rFonts w:ascii="Times New Roman" w:hAnsi="Times New Roman" w:cs="Times New Roman"/>
                <w:b/>
                <w:bCs/>
                <w:sz w:val="22"/>
                <w:szCs w:val="22"/>
              </w:rPr>
              <w:t xml:space="preserve">Перечень </w:t>
            </w:r>
          </w:p>
          <w:p w:rsidR="00AB5113" w:rsidRPr="00FB5717" w:rsidRDefault="00AB5113" w:rsidP="009368B5">
            <w:pPr>
              <w:rPr>
                <w:rFonts w:ascii="Times New Roman" w:hAnsi="Times New Roman" w:cs="Times New Roman"/>
                <w:b/>
                <w:bCs/>
                <w:sz w:val="22"/>
                <w:szCs w:val="22"/>
              </w:rPr>
            </w:pPr>
            <w:r w:rsidRPr="00FB5717">
              <w:rPr>
                <w:rFonts w:ascii="Times New Roman" w:hAnsi="Times New Roman" w:cs="Times New Roman"/>
                <w:b/>
                <w:bCs/>
                <w:sz w:val="22"/>
                <w:szCs w:val="22"/>
              </w:rPr>
              <w:t>необходимых услуг</w:t>
            </w:r>
          </w:p>
        </w:tc>
        <w:tc>
          <w:tcPr>
            <w:tcW w:w="7013" w:type="dxa"/>
            <w:tcBorders>
              <w:bottom w:val="single" w:sz="4" w:space="0" w:color="auto"/>
            </w:tcBorders>
            <w:shd w:val="clear" w:color="auto" w:fill="auto"/>
          </w:tcPr>
          <w:p w:rsidR="00AB5113" w:rsidRPr="00F97DB3" w:rsidRDefault="00AB5113" w:rsidP="00F97DB3">
            <w:pPr>
              <w:widowControl w:val="0"/>
              <w:suppressAutoHyphens/>
              <w:ind w:firstLine="356"/>
              <w:jc w:val="both"/>
              <w:rPr>
                <w:rFonts w:ascii="Times New Roman" w:hAnsi="Times New Roman" w:cs="Times New Roman"/>
                <w:bCs/>
                <w:sz w:val="22"/>
                <w:szCs w:val="22"/>
              </w:rPr>
            </w:pPr>
            <w:r w:rsidRPr="00F97DB3">
              <w:rPr>
                <w:rFonts w:ascii="Times New Roman" w:hAnsi="Times New Roman" w:cs="Times New Roman"/>
                <w:sz w:val="22"/>
                <w:szCs w:val="22"/>
              </w:rPr>
              <w:t>При оказании услуг по техническому обслуживанию и ремонту служебных транспортных средств, принадлежащих «Государственному заказчику»</w:t>
            </w:r>
            <w:r w:rsidRPr="00F97DB3">
              <w:rPr>
                <w:rFonts w:ascii="Times New Roman" w:hAnsi="Times New Roman" w:cs="Times New Roman"/>
                <w:bCs/>
                <w:sz w:val="22"/>
                <w:szCs w:val="22"/>
              </w:rPr>
              <w:t xml:space="preserve"> проводить (при необходимости):</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контроль и диагностику состояния систем, узлов и агрегатов автомобиля (с применением компьютерных средств диагностики, специализированных стендов и оборудования) с последующим</w:t>
            </w:r>
            <w:r w:rsidRPr="00F97DB3">
              <w:rPr>
                <w:rFonts w:ascii="Times New Roman" w:hAnsi="Times New Roman" w:cs="Times New Roman"/>
                <w:sz w:val="22"/>
                <w:szCs w:val="22"/>
              </w:rPr>
              <w:t xml:space="preserve"> </w:t>
            </w:r>
            <w:r w:rsidRPr="00F97DB3">
              <w:rPr>
                <w:rFonts w:ascii="Times New Roman" w:hAnsi="Times New Roman" w:cs="Times New Roman"/>
                <w:bCs/>
                <w:sz w:val="22"/>
                <w:szCs w:val="22"/>
              </w:rPr>
              <w:t>оформлением дефектной ведомости;</w:t>
            </w:r>
          </w:p>
          <w:p w:rsid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 xml:space="preserve">ремонт или замена неисправных агрегатов, узлов, деталей, комплектующих и другого оборудования автомобиля систем, узлов и агрегатов автомобиля; </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Pr>
                <w:rFonts w:ascii="Times New Roman" w:hAnsi="Times New Roman" w:cs="Times New Roman"/>
                <w:bCs/>
                <w:sz w:val="22"/>
                <w:szCs w:val="22"/>
              </w:rPr>
              <w:t>диагностика и ремонт электрооборудования;</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шиномонтажные работы;</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 xml:space="preserve">ремонт или замена стекол автомобилей; </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смазочно-заправочные работы;</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проверка и регулировка углов установки колес;</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 xml:space="preserve">регулировка и установка светотехники; </w:t>
            </w:r>
          </w:p>
          <w:p w:rsidR="00F97DB3" w:rsidRPr="00F97DB3" w:rsidRDefault="00F97DB3" w:rsidP="00F97DB3">
            <w:pPr>
              <w:widowControl w:val="0"/>
              <w:suppressAutoHyphens/>
              <w:ind w:firstLine="356"/>
              <w:contextualSpacing/>
              <w:jc w:val="both"/>
              <w:rPr>
                <w:rFonts w:ascii="Times New Roman" w:hAnsi="Times New Roman" w:cs="Times New Roman"/>
                <w:bCs/>
                <w:sz w:val="22"/>
                <w:szCs w:val="22"/>
              </w:rPr>
            </w:pPr>
            <w:r w:rsidRPr="00F97DB3">
              <w:rPr>
                <w:rFonts w:ascii="Times New Roman" w:hAnsi="Times New Roman" w:cs="Times New Roman"/>
                <w:bCs/>
                <w:sz w:val="22"/>
                <w:szCs w:val="22"/>
              </w:rPr>
              <w:t>малярные работы;</w:t>
            </w:r>
          </w:p>
          <w:p w:rsidR="00F97DB3" w:rsidRPr="00F97DB3" w:rsidRDefault="00F97DB3" w:rsidP="00F97DB3">
            <w:pPr>
              <w:widowControl w:val="0"/>
              <w:suppressAutoHyphens/>
              <w:ind w:firstLine="356"/>
              <w:jc w:val="both"/>
              <w:rPr>
                <w:rFonts w:ascii="Times New Roman" w:hAnsi="Times New Roman" w:cs="Times New Roman"/>
                <w:bCs/>
                <w:sz w:val="22"/>
                <w:szCs w:val="22"/>
              </w:rPr>
            </w:pPr>
            <w:r w:rsidRPr="00F97DB3">
              <w:rPr>
                <w:rFonts w:ascii="Times New Roman" w:hAnsi="Times New Roman" w:cs="Times New Roman"/>
                <w:bCs/>
                <w:sz w:val="22"/>
                <w:szCs w:val="22"/>
              </w:rPr>
              <w:t>диагностика и ремонт электрооборудования</w:t>
            </w:r>
          </w:p>
          <w:p w:rsidR="000100E6" w:rsidRPr="00F97DB3" w:rsidRDefault="00F97DB3" w:rsidP="00F97DB3">
            <w:pPr>
              <w:widowControl w:val="0"/>
              <w:suppressAutoHyphens/>
              <w:ind w:firstLine="356"/>
              <w:jc w:val="both"/>
              <w:rPr>
                <w:rFonts w:ascii="Times New Roman" w:hAnsi="Times New Roman" w:cs="Times New Roman"/>
                <w:bCs/>
                <w:sz w:val="22"/>
                <w:szCs w:val="22"/>
              </w:rPr>
            </w:pPr>
            <w:r>
              <w:rPr>
                <w:rFonts w:ascii="Times New Roman" w:hAnsi="Times New Roman" w:cs="Times New Roman"/>
                <w:bCs/>
                <w:sz w:val="22"/>
                <w:szCs w:val="22"/>
              </w:rPr>
              <w:t>с</w:t>
            </w:r>
            <w:r w:rsidR="000100E6" w:rsidRPr="00F97DB3">
              <w:rPr>
                <w:rFonts w:ascii="Times New Roman" w:hAnsi="Times New Roman" w:cs="Times New Roman"/>
                <w:bCs/>
                <w:sz w:val="22"/>
                <w:szCs w:val="22"/>
              </w:rPr>
              <w:t>лесарные работы;</w:t>
            </w:r>
          </w:p>
          <w:p w:rsidR="00220DFB" w:rsidRPr="00F97DB3" w:rsidRDefault="00F97DB3" w:rsidP="00F97DB3">
            <w:pPr>
              <w:widowControl w:val="0"/>
              <w:suppressAutoHyphens/>
              <w:ind w:firstLine="356"/>
              <w:jc w:val="both"/>
              <w:rPr>
                <w:rFonts w:ascii="Times New Roman" w:hAnsi="Times New Roman" w:cs="Times New Roman"/>
                <w:bCs/>
                <w:sz w:val="22"/>
                <w:szCs w:val="22"/>
              </w:rPr>
            </w:pPr>
            <w:r>
              <w:rPr>
                <w:rFonts w:ascii="Times New Roman" w:hAnsi="Times New Roman" w:cs="Times New Roman"/>
                <w:bCs/>
                <w:sz w:val="22"/>
                <w:szCs w:val="22"/>
              </w:rPr>
              <w:t>э</w:t>
            </w:r>
            <w:r w:rsidR="000100E6" w:rsidRPr="00F97DB3">
              <w:rPr>
                <w:rFonts w:ascii="Times New Roman" w:hAnsi="Times New Roman" w:cs="Times New Roman"/>
                <w:bCs/>
                <w:sz w:val="22"/>
                <w:szCs w:val="22"/>
              </w:rPr>
              <w:t>вакуация неисправного автомобиля</w:t>
            </w:r>
            <w:r w:rsidR="00220DFB" w:rsidRPr="00F97DB3">
              <w:rPr>
                <w:rFonts w:ascii="Times New Roman" w:hAnsi="Times New Roman" w:cs="Times New Roman"/>
                <w:bCs/>
                <w:sz w:val="22"/>
                <w:szCs w:val="22"/>
              </w:rPr>
              <w:t>.</w:t>
            </w:r>
          </w:p>
          <w:p w:rsidR="00AB5113" w:rsidRPr="00FB5717" w:rsidRDefault="00AB5113" w:rsidP="00F97DB3">
            <w:pPr>
              <w:widowControl w:val="0"/>
              <w:suppressAutoHyphens/>
              <w:ind w:firstLine="356"/>
              <w:jc w:val="both"/>
              <w:rPr>
                <w:rFonts w:ascii="Times New Roman" w:hAnsi="Times New Roman" w:cs="Times New Roman"/>
                <w:bCs/>
                <w:sz w:val="22"/>
                <w:szCs w:val="22"/>
              </w:rPr>
            </w:pPr>
            <w:r w:rsidRPr="00F97DB3">
              <w:rPr>
                <w:rFonts w:ascii="Times New Roman" w:hAnsi="Times New Roman" w:cs="Times New Roman"/>
                <w:bCs/>
                <w:sz w:val="22"/>
                <w:szCs w:val="22"/>
              </w:rPr>
              <w:t>Перечень услуг может быть расширен по согласованию с Заказчиком без изменения цены Контракта.</w:t>
            </w:r>
          </w:p>
        </w:tc>
      </w:tr>
      <w:tr w:rsidR="00AB5113" w:rsidRPr="00FB5717" w:rsidTr="00FB5717">
        <w:trPr>
          <w:trHeight w:val="1397"/>
        </w:trPr>
        <w:tc>
          <w:tcPr>
            <w:tcW w:w="568" w:type="dxa"/>
          </w:tcPr>
          <w:p w:rsidR="00AB5113" w:rsidRPr="00FB5717" w:rsidRDefault="00AB5113" w:rsidP="00FB5717">
            <w:pPr>
              <w:jc w:val="center"/>
              <w:rPr>
                <w:rFonts w:ascii="Times New Roman" w:hAnsi="Times New Roman" w:cs="Times New Roman"/>
                <w:bCs/>
              </w:rPr>
            </w:pPr>
            <w:r w:rsidRPr="00FB5717">
              <w:rPr>
                <w:rFonts w:ascii="Times New Roman" w:hAnsi="Times New Roman" w:cs="Times New Roman"/>
                <w:bCs/>
              </w:rPr>
              <w:t>4</w:t>
            </w:r>
          </w:p>
        </w:tc>
        <w:tc>
          <w:tcPr>
            <w:tcW w:w="2249" w:type="dxa"/>
          </w:tcPr>
          <w:p w:rsidR="00AB5113" w:rsidRPr="00FB5717" w:rsidRDefault="00AB5113" w:rsidP="009368B5">
            <w:pPr>
              <w:rPr>
                <w:rFonts w:ascii="Times New Roman" w:hAnsi="Times New Roman" w:cs="Times New Roman"/>
                <w:b/>
                <w:bCs/>
                <w:sz w:val="22"/>
                <w:szCs w:val="22"/>
              </w:rPr>
            </w:pPr>
            <w:r w:rsidRPr="00FB5717">
              <w:rPr>
                <w:rFonts w:ascii="Times New Roman" w:hAnsi="Times New Roman" w:cs="Times New Roman"/>
                <w:b/>
                <w:bCs/>
                <w:sz w:val="22"/>
                <w:szCs w:val="22"/>
              </w:rPr>
              <w:t xml:space="preserve">Требования к техническим характеристикам </w:t>
            </w:r>
            <w:r w:rsidRPr="00FB5717">
              <w:rPr>
                <w:rFonts w:ascii="Times New Roman" w:hAnsi="Times New Roman" w:cs="Times New Roman"/>
                <w:b/>
                <w:sz w:val="22"/>
                <w:szCs w:val="22"/>
              </w:rPr>
              <w:t>выполненных работ</w:t>
            </w:r>
          </w:p>
        </w:tc>
        <w:tc>
          <w:tcPr>
            <w:tcW w:w="7013" w:type="dxa"/>
            <w:tcBorders>
              <w:bottom w:val="single" w:sz="4" w:space="0" w:color="auto"/>
            </w:tcBorders>
          </w:tcPr>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sz w:val="22"/>
                <w:szCs w:val="22"/>
              </w:rPr>
              <w:t>При оказании услуг по техническому обслуживанию и ремонту служебных транспортных средств</w:t>
            </w:r>
            <w:r w:rsidRPr="00FB5717">
              <w:rPr>
                <w:rFonts w:ascii="Times New Roman" w:hAnsi="Times New Roman" w:cs="Times New Roman"/>
                <w:bCs/>
                <w:sz w:val="22"/>
                <w:szCs w:val="22"/>
              </w:rPr>
              <w:t xml:space="preserve"> исполнитель обязан:</w:t>
            </w:r>
          </w:p>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Оказывать услуги в полном объёме, необходимом Государственному заказчику;</w:t>
            </w:r>
          </w:p>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 xml:space="preserve">соблюдать методику и технологию проведения ремонта, установленные изготовителем автомобилей; использовать только запасные части, детали, технические жидкости, смазочные и другие материалы, разрешенные (рекомендованные) к применению предприятием-изготовителем автомобиля и сертифицированные на территории РФ; применять только новые агрегаты, узлы, детали, запасные части, не восстановленные, не бывшие в употреблении, имеющие соответствующие паспорта, сертификаты,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 оказывать услуги по ремонту с использованием собственных расходных материалов, комплектующих, запасных частей, узлов, агрегатов и оборудования, горюче-смазочных материалов и на собственных производственных площадях; использовать сертифицированное, </w:t>
            </w:r>
            <w:r w:rsidRPr="00FB5717">
              <w:rPr>
                <w:rFonts w:ascii="Times New Roman" w:hAnsi="Times New Roman" w:cs="Times New Roman"/>
                <w:bCs/>
                <w:sz w:val="22"/>
                <w:szCs w:val="22"/>
              </w:rPr>
              <w:lastRenderedPageBreak/>
              <w:t>испытанное, проверенное и рекомендованное предприятием-изготовителем автомобиля оборудование; обеспечивать сохранность автомобилей и установленного на нем оборудования в ходе проведения ремонта; нести ответственность за повреждение автомобилей и установленного на нем оборудования, выход из строя (порчи) узлов, систем и агрегатов автомобиля, полученных в ходе проведения ремонта.</w:t>
            </w:r>
          </w:p>
        </w:tc>
      </w:tr>
      <w:tr w:rsidR="00AB5113" w:rsidRPr="00FB5717" w:rsidTr="00FB5717">
        <w:trPr>
          <w:trHeight w:val="3064"/>
        </w:trPr>
        <w:tc>
          <w:tcPr>
            <w:tcW w:w="568" w:type="dxa"/>
          </w:tcPr>
          <w:p w:rsidR="00AB5113" w:rsidRPr="00FB5717" w:rsidRDefault="00AB5113" w:rsidP="00FB5717">
            <w:pPr>
              <w:jc w:val="center"/>
              <w:rPr>
                <w:rFonts w:ascii="Times New Roman" w:hAnsi="Times New Roman" w:cs="Times New Roman"/>
                <w:bCs/>
                <w:sz w:val="22"/>
                <w:szCs w:val="22"/>
              </w:rPr>
            </w:pPr>
            <w:r w:rsidRPr="00FB5717">
              <w:rPr>
                <w:rFonts w:ascii="Times New Roman" w:hAnsi="Times New Roman" w:cs="Times New Roman"/>
                <w:bCs/>
                <w:sz w:val="22"/>
                <w:szCs w:val="22"/>
              </w:rPr>
              <w:lastRenderedPageBreak/>
              <w:t>5</w:t>
            </w:r>
          </w:p>
        </w:tc>
        <w:tc>
          <w:tcPr>
            <w:tcW w:w="2249" w:type="dxa"/>
          </w:tcPr>
          <w:p w:rsidR="00AB5113" w:rsidRPr="00FB5717" w:rsidRDefault="00AB5113" w:rsidP="009368B5">
            <w:pPr>
              <w:rPr>
                <w:rFonts w:ascii="Times New Roman" w:hAnsi="Times New Roman" w:cs="Times New Roman"/>
                <w:b/>
                <w:bCs/>
                <w:sz w:val="22"/>
                <w:szCs w:val="22"/>
              </w:rPr>
            </w:pPr>
            <w:r w:rsidRPr="00FB5717">
              <w:rPr>
                <w:rFonts w:ascii="Times New Roman" w:hAnsi="Times New Roman" w:cs="Times New Roman"/>
                <w:b/>
                <w:bCs/>
                <w:sz w:val="22"/>
                <w:szCs w:val="22"/>
              </w:rPr>
              <w:t xml:space="preserve">Требования к качеству </w:t>
            </w:r>
            <w:r w:rsidRPr="00FB5717">
              <w:rPr>
                <w:rFonts w:ascii="Times New Roman" w:hAnsi="Times New Roman" w:cs="Times New Roman"/>
                <w:b/>
                <w:sz w:val="22"/>
                <w:szCs w:val="22"/>
              </w:rPr>
              <w:t>оказываемых услуг</w:t>
            </w:r>
            <w:r w:rsidRPr="00FB5717">
              <w:rPr>
                <w:rFonts w:ascii="Times New Roman" w:hAnsi="Times New Roman" w:cs="Times New Roman"/>
                <w:b/>
                <w:bCs/>
                <w:sz w:val="22"/>
                <w:szCs w:val="22"/>
              </w:rPr>
              <w:t>, сроки предоставления гарантий:</w:t>
            </w:r>
          </w:p>
        </w:tc>
        <w:tc>
          <w:tcPr>
            <w:tcW w:w="7013" w:type="dxa"/>
          </w:tcPr>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Качество оказываемых услуг должно соответствовать методике и технологии проведения ремонта, установленным изготовителем автомобиля, а также стандартам, установленным действующим законодательством Российской Федерации к таким видам услуг.</w:t>
            </w:r>
          </w:p>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 xml:space="preserve">Все запасные части и расходные материалы должны быть новыми, не восстановленными, оригинальными или рекомендованными производителями автомобилей и сертифицированными на территории Российской Федерации. </w:t>
            </w:r>
          </w:p>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 xml:space="preserve">Срок предоставления гарантий должен составлять: </w:t>
            </w:r>
          </w:p>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на оказанные услуги – не менее 6 месяцев;</w:t>
            </w:r>
          </w:p>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 xml:space="preserve">на узлы, агрегаты, оборудование, материалы – в течение гарантийных сроков, установленных заводами изготовителями. </w:t>
            </w:r>
          </w:p>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Все выявленные дефекты в течение гарантийного срока эксплуатации устраняются за счет исполнителя.</w:t>
            </w:r>
          </w:p>
        </w:tc>
      </w:tr>
      <w:tr w:rsidR="00AB5113" w:rsidRPr="00FB5717" w:rsidTr="00FB5717">
        <w:trPr>
          <w:trHeight w:val="1309"/>
        </w:trPr>
        <w:tc>
          <w:tcPr>
            <w:tcW w:w="568" w:type="dxa"/>
          </w:tcPr>
          <w:p w:rsidR="00AB5113" w:rsidRPr="00FB5717" w:rsidRDefault="00AB5113" w:rsidP="00FB5717">
            <w:pPr>
              <w:jc w:val="center"/>
              <w:rPr>
                <w:rFonts w:ascii="Times New Roman" w:hAnsi="Times New Roman" w:cs="Times New Roman"/>
                <w:bCs/>
                <w:sz w:val="22"/>
                <w:szCs w:val="22"/>
              </w:rPr>
            </w:pPr>
            <w:r w:rsidRPr="00FB5717">
              <w:rPr>
                <w:rFonts w:ascii="Times New Roman" w:hAnsi="Times New Roman" w:cs="Times New Roman"/>
                <w:bCs/>
                <w:sz w:val="22"/>
                <w:szCs w:val="22"/>
              </w:rPr>
              <w:t>6</w:t>
            </w:r>
          </w:p>
        </w:tc>
        <w:tc>
          <w:tcPr>
            <w:tcW w:w="2249" w:type="dxa"/>
          </w:tcPr>
          <w:p w:rsidR="00AB5113" w:rsidRPr="00FB5717" w:rsidRDefault="00AB5113" w:rsidP="009368B5">
            <w:pPr>
              <w:rPr>
                <w:rFonts w:ascii="Times New Roman" w:hAnsi="Times New Roman" w:cs="Times New Roman"/>
                <w:b/>
                <w:bCs/>
                <w:sz w:val="22"/>
                <w:szCs w:val="22"/>
              </w:rPr>
            </w:pPr>
            <w:r w:rsidRPr="00FB5717">
              <w:rPr>
                <w:rFonts w:ascii="Times New Roman" w:hAnsi="Times New Roman" w:cs="Times New Roman"/>
                <w:b/>
                <w:bCs/>
                <w:sz w:val="22"/>
                <w:szCs w:val="22"/>
              </w:rPr>
              <w:t>Сроки оказания услуг</w:t>
            </w:r>
          </w:p>
        </w:tc>
        <w:tc>
          <w:tcPr>
            <w:tcW w:w="7013" w:type="dxa"/>
          </w:tcPr>
          <w:p w:rsidR="00AB5113" w:rsidRPr="00FB5717" w:rsidRDefault="00AB5113" w:rsidP="00FB5717">
            <w:pPr>
              <w:ind w:firstLine="356"/>
              <w:jc w:val="both"/>
              <w:rPr>
                <w:rFonts w:ascii="Times New Roman" w:hAnsi="Times New Roman" w:cs="Times New Roman"/>
                <w:bCs/>
                <w:sz w:val="22"/>
                <w:szCs w:val="22"/>
              </w:rPr>
            </w:pPr>
            <w:r w:rsidRPr="00FB5717">
              <w:rPr>
                <w:rFonts w:ascii="Times New Roman" w:hAnsi="Times New Roman" w:cs="Times New Roman"/>
                <w:bCs/>
                <w:sz w:val="22"/>
                <w:szCs w:val="22"/>
              </w:rPr>
              <w:t>Услуги должны оказываться по факту обращения Заказчика, в срок не более 3 рабочих дней с момента прибытия автомобиля на СТО исполнителя при наличии запчастей и расходных материалов. В случае отсутствии запасных частей исполнитель обязан организовывать доставку в срок не более пяти суток, при этом любые дополнительные затраты на хранение автомобилей у исполнителя возмещению Государственным заказчиком не подлежат.</w:t>
            </w:r>
          </w:p>
        </w:tc>
      </w:tr>
    </w:tbl>
    <w:p w:rsidR="00AB5113" w:rsidRPr="00FB5717" w:rsidRDefault="00AB5113" w:rsidP="00AB5113">
      <w:pPr>
        <w:ind w:left="720" w:right="-1"/>
        <w:jc w:val="center"/>
        <w:rPr>
          <w:rFonts w:ascii="Times New Roman" w:hAnsi="Times New Roman" w:cs="Times New Roman"/>
        </w:rPr>
      </w:pPr>
    </w:p>
    <w:p w:rsidR="00AB5113" w:rsidRPr="00FB5717" w:rsidRDefault="00AB5113" w:rsidP="00D925A7">
      <w:pPr>
        <w:pStyle w:val="af"/>
        <w:spacing w:after="0"/>
        <w:ind w:left="0"/>
        <w:jc w:val="center"/>
        <w:rPr>
          <w:b/>
          <w:bCs/>
        </w:rPr>
      </w:pPr>
    </w:p>
    <w:p w:rsidR="00AB5113" w:rsidRPr="00FB5717" w:rsidRDefault="00AB5113" w:rsidP="00D925A7">
      <w:pPr>
        <w:pStyle w:val="af"/>
        <w:spacing w:after="0"/>
        <w:ind w:left="0"/>
        <w:jc w:val="center"/>
        <w:rPr>
          <w:b/>
          <w:bCs/>
        </w:rPr>
      </w:pPr>
    </w:p>
    <w:p w:rsidR="00D925A7" w:rsidRPr="00FB5717" w:rsidRDefault="000167B3" w:rsidP="00C0689B">
      <w:pPr>
        <w:pStyle w:val="ad"/>
        <w:ind w:firstLine="708"/>
        <w:jc w:val="center"/>
        <w:rPr>
          <w:rFonts w:ascii="Times New Roman" w:hAnsi="Times New Roman"/>
          <w:sz w:val="24"/>
          <w:szCs w:val="24"/>
        </w:rPr>
      </w:pPr>
      <w:r w:rsidRPr="00FB5717">
        <w:rPr>
          <w:rFonts w:ascii="Times New Roman" w:hAnsi="Times New Roman"/>
          <w:b/>
          <w:bCs/>
          <w:color w:val="000000" w:themeColor="text1"/>
          <w:sz w:val="24"/>
          <w:szCs w:val="24"/>
        </w:rPr>
        <w:t>Подписи Сторон:</w:t>
      </w:r>
    </w:p>
    <w:tbl>
      <w:tblPr>
        <w:tblW w:w="5000" w:type="pct"/>
        <w:tblInd w:w="-318" w:type="dxa"/>
        <w:tblLook w:val="01E0" w:firstRow="1" w:lastRow="1" w:firstColumn="1" w:lastColumn="1" w:noHBand="0" w:noVBand="0"/>
      </w:tblPr>
      <w:tblGrid>
        <w:gridCol w:w="5099"/>
        <w:gridCol w:w="4615"/>
      </w:tblGrid>
      <w:tr w:rsidR="001111FD" w:rsidRPr="00FB5717" w:rsidTr="007657FA">
        <w:trPr>
          <w:trHeight w:val="521"/>
        </w:trPr>
        <w:tc>
          <w:tcPr>
            <w:tcW w:w="5165" w:type="dxa"/>
            <w:shd w:val="clear" w:color="auto" w:fill="auto"/>
          </w:tcPr>
          <w:p w:rsidR="001111FD" w:rsidRPr="00FB5717" w:rsidRDefault="001111FD" w:rsidP="007657FA">
            <w:pPr>
              <w:ind w:left="34"/>
              <w:rPr>
                <w:rFonts w:ascii="Times New Roman" w:hAnsi="Times New Roman" w:cs="Times New Roman"/>
                <w:b/>
                <w:color w:val="000000" w:themeColor="text1"/>
              </w:rPr>
            </w:pPr>
            <w:r w:rsidRPr="00FB5717">
              <w:rPr>
                <w:rFonts w:ascii="Times New Roman" w:hAnsi="Times New Roman" w:cs="Times New Roman"/>
                <w:b/>
                <w:color w:val="000000" w:themeColor="text1"/>
              </w:rPr>
              <w:t>От «Государственного заказчика»:</w:t>
            </w:r>
          </w:p>
        </w:tc>
        <w:tc>
          <w:tcPr>
            <w:tcW w:w="4695" w:type="dxa"/>
            <w:shd w:val="clear" w:color="auto" w:fill="auto"/>
          </w:tcPr>
          <w:p w:rsidR="001111FD" w:rsidRPr="00FB5717" w:rsidRDefault="001111FD" w:rsidP="007657FA">
            <w:pPr>
              <w:ind w:firstLine="45"/>
              <w:rPr>
                <w:rFonts w:ascii="Times New Roman" w:hAnsi="Times New Roman" w:cs="Times New Roman"/>
                <w:b/>
                <w:color w:val="000000" w:themeColor="text1"/>
              </w:rPr>
            </w:pPr>
            <w:r w:rsidRPr="00FB5717">
              <w:rPr>
                <w:rFonts w:ascii="Times New Roman" w:hAnsi="Times New Roman" w:cs="Times New Roman"/>
                <w:b/>
                <w:color w:val="000000" w:themeColor="text1"/>
              </w:rPr>
              <w:t>От «Исполнителя»:</w:t>
            </w:r>
          </w:p>
          <w:p w:rsidR="001111FD" w:rsidRPr="00FB5717" w:rsidRDefault="001111FD" w:rsidP="00CC4E9D">
            <w:pPr>
              <w:ind w:left="350"/>
              <w:rPr>
                <w:rFonts w:ascii="Times New Roman" w:hAnsi="Times New Roman" w:cs="Times New Roman"/>
                <w:b/>
                <w:color w:val="000000" w:themeColor="text1"/>
              </w:rPr>
            </w:pPr>
          </w:p>
        </w:tc>
      </w:tr>
      <w:tr w:rsidR="001111FD" w:rsidRPr="00FB5717" w:rsidTr="007657FA">
        <w:trPr>
          <w:trHeight w:val="261"/>
        </w:trPr>
        <w:tc>
          <w:tcPr>
            <w:tcW w:w="5165" w:type="dxa"/>
            <w:shd w:val="clear" w:color="auto" w:fill="auto"/>
          </w:tcPr>
          <w:p w:rsidR="001111FD" w:rsidRPr="00FB5717" w:rsidRDefault="001111FD" w:rsidP="00CC4E9D">
            <w:pPr>
              <w:rPr>
                <w:rFonts w:ascii="Times New Roman" w:hAnsi="Times New Roman" w:cs="Times New Roman"/>
                <w:b/>
                <w:color w:val="000000" w:themeColor="text1"/>
              </w:rPr>
            </w:pPr>
          </w:p>
        </w:tc>
        <w:tc>
          <w:tcPr>
            <w:tcW w:w="4695" w:type="dxa"/>
            <w:shd w:val="clear" w:color="auto" w:fill="auto"/>
          </w:tcPr>
          <w:p w:rsidR="001111FD" w:rsidRPr="00FB5717" w:rsidRDefault="001111FD" w:rsidP="00CC4E9D">
            <w:pPr>
              <w:ind w:left="350" w:firstLine="45"/>
              <w:rPr>
                <w:rFonts w:ascii="Times New Roman" w:hAnsi="Times New Roman" w:cs="Times New Roman"/>
                <w:b/>
                <w:color w:val="000000" w:themeColor="text1"/>
              </w:rPr>
            </w:pPr>
          </w:p>
        </w:tc>
      </w:tr>
      <w:tr w:rsidR="001111FD" w:rsidRPr="00FB5717" w:rsidTr="007657FA">
        <w:trPr>
          <w:trHeight w:val="535"/>
        </w:trPr>
        <w:tc>
          <w:tcPr>
            <w:tcW w:w="5165" w:type="dxa"/>
            <w:shd w:val="clear" w:color="auto" w:fill="auto"/>
          </w:tcPr>
          <w:p w:rsidR="001111FD" w:rsidRPr="00FB5717" w:rsidRDefault="001111FD" w:rsidP="00CC4E9D">
            <w:pPr>
              <w:rPr>
                <w:rFonts w:ascii="Times New Roman" w:hAnsi="Times New Roman" w:cs="Times New Roman"/>
                <w:b/>
                <w:color w:val="000000" w:themeColor="text1"/>
              </w:rPr>
            </w:pPr>
            <w:r w:rsidRPr="00FB5717">
              <w:rPr>
                <w:rFonts w:ascii="Times New Roman" w:hAnsi="Times New Roman" w:cs="Times New Roman"/>
                <w:b/>
                <w:color w:val="000000" w:themeColor="text1"/>
              </w:rPr>
              <w:t xml:space="preserve">________________________  </w:t>
            </w:r>
          </w:p>
          <w:p w:rsidR="001111FD" w:rsidRPr="00FB5717" w:rsidRDefault="001111FD" w:rsidP="00076C04">
            <w:pPr>
              <w:ind w:firstLine="284"/>
              <w:jc w:val="both"/>
              <w:rPr>
                <w:rFonts w:ascii="Times New Roman" w:hAnsi="Times New Roman" w:cs="Times New Roman"/>
                <w:b/>
                <w:color w:val="000000" w:themeColor="text1"/>
              </w:rPr>
            </w:pPr>
            <w:r w:rsidRPr="00FB5717">
              <w:rPr>
                <w:rFonts w:ascii="Times New Roman" w:hAnsi="Times New Roman" w:cs="Times New Roman"/>
                <w:b/>
                <w:color w:val="000000" w:themeColor="text1"/>
              </w:rPr>
              <w:t>М.П.</w:t>
            </w:r>
          </w:p>
        </w:tc>
        <w:tc>
          <w:tcPr>
            <w:tcW w:w="4695" w:type="dxa"/>
            <w:shd w:val="clear" w:color="auto" w:fill="auto"/>
          </w:tcPr>
          <w:p w:rsidR="001111FD" w:rsidRPr="00FB5717" w:rsidRDefault="001111FD" w:rsidP="00CC4E9D">
            <w:pPr>
              <w:ind w:left="44"/>
              <w:rPr>
                <w:rFonts w:ascii="Times New Roman" w:hAnsi="Times New Roman" w:cs="Times New Roman"/>
              </w:rPr>
            </w:pPr>
            <w:r w:rsidRPr="00FB5717">
              <w:rPr>
                <w:rFonts w:ascii="Times New Roman" w:hAnsi="Times New Roman" w:cs="Times New Roman"/>
                <w:b/>
                <w:color w:val="000000" w:themeColor="text1"/>
              </w:rPr>
              <w:t xml:space="preserve">________________ </w:t>
            </w:r>
          </w:p>
          <w:p w:rsidR="001111FD" w:rsidRPr="00FB5717" w:rsidRDefault="001111FD" w:rsidP="00076C04">
            <w:pPr>
              <w:ind w:firstLine="350"/>
              <w:rPr>
                <w:rFonts w:ascii="Times New Roman" w:hAnsi="Times New Roman" w:cs="Times New Roman"/>
                <w:b/>
                <w:color w:val="000000" w:themeColor="text1"/>
              </w:rPr>
            </w:pPr>
            <w:r w:rsidRPr="00FB5717">
              <w:rPr>
                <w:rFonts w:ascii="Times New Roman" w:hAnsi="Times New Roman" w:cs="Times New Roman"/>
                <w:b/>
                <w:color w:val="000000" w:themeColor="text1"/>
              </w:rPr>
              <w:t xml:space="preserve">М.П. </w:t>
            </w:r>
          </w:p>
        </w:tc>
      </w:tr>
    </w:tbl>
    <w:p w:rsidR="001111FD" w:rsidRPr="00FB5717" w:rsidRDefault="001111FD" w:rsidP="001111FD">
      <w:pPr>
        <w:ind w:left="720" w:right="-1"/>
        <w:jc w:val="center"/>
        <w:rPr>
          <w:rFonts w:ascii="Times New Roman" w:hAnsi="Times New Roman" w:cs="Times New Roman"/>
        </w:rPr>
      </w:pPr>
    </w:p>
    <w:sectPr w:rsidR="001111FD" w:rsidRPr="00FB5717" w:rsidSect="008C24D8">
      <w:pgSz w:w="11905" w:h="16837"/>
      <w:pgMar w:top="993" w:right="706" w:bottom="993"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C8" w:rsidRDefault="00E322C8" w:rsidP="00D74511">
      <w:r>
        <w:separator/>
      </w:r>
    </w:p>
  </w:endnote>
  <w:endnote w:type="continuationSeparator" w:id="0">
    <w:p w:rsidR="00E322C8" w:rsidRDefault="00E322C8" w:rsidP="00D7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C8" w:rsidRDefault="00E322C8"/>
  </w:footnote>
  <w:footnote w:type="continuationSeparator" w:id="0">
    <w:p w:rsidR="00E322C8" w:rsidRDefault="00E322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3C5" w:rsidRDefault="00341B75">
    <w:pPr>
      <w:pStyle w:val="a7"/>
      <w:framePr w:w="11774" w:h="168" w:wrap="none" w:vAnchor="text" w:hAnchor="page" w:x="66" w:y="460"/>
      <w:shd w:val="clear" w:color="auto" w:fill="auto"/>
      <w:ind w:left="6370"/>
    </w:pPr>
    <w:r>
      <w:fldChar w:fldCharType="begin"/>
    </w:r>
    <w:r w:rsidR="00653F31">
      <w:instrText xml:space="preserve"> PAGE \* MERGEFORMAT </w:instrText>
    </w:r>
    <w:r>
      <w:fldChar w:fldCharType="separate"/>
    </w:r>
    <w:r w:rsidR="00AC09C7" w:rsidRPr="00AC09C7">
      <w:rPr>
        <w:rStyle w:val="11pt"/>
        <w:noProof/>
      </w:rPr>
      <w:t>3</w:t>
    </w:r>
    <w:r>
      <w:rPr>
        <w:rStyle w:val="11pt"/>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51C0C222"/>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B"/>
    <w:multiLevelType w:val="multilevel"/>
    <w:tmpl w:val="B9FEC81C"/>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37C844F4"/>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7A38397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3.%4."/>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1"/>
    <w:multiLevelType w:val="multilevel"/>
    <w:tmpl w:val="3888088C"/>
    <w:lvl w:ilvl="0">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3"/>
    <w:multiLevelType w:val="multilevel"/>
    <w:tmpl w:val="96BC28F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5"/>
    <w:multiLevelType w:val="multilevel"/>
    <w:tmpl w:val="AABA39F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7"/>
    <w:multiLevelType w:val="multilevel"/>
    <w:tmpl w:val="512EEA1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9"/>
    <w:multiLevelType w:val="multilevel"/>
    <w:tmpl w:val="371A3F5C"/>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B"/>
    <w:multiLevelType w:val="multilevel"/>
    <w:tmpl w:val="3CACEDD0"/>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6A6E998E"/>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ACD7CC3"/>
    <w:multiLevelType w:val="hybridMultilevel"/>
    <w:tmpl w:val="01EE4148"/>
    <w:lvl w:ilvl="0" w:tplc="4964F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065384B"/>
    <w:multiLevelType w:val="multilevel"/>
    <w:tmpl w:val="C1BCE204"/>
    <w:lvl w:ilvl="0">
      <w:start w:val="4"/>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C16F7"/>
    <w:multiLevelType w:val="multilevel"/>
    <w:tmpl w:val="140A37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F6200"/>
    <w:multiLevelType w:val="hybridMultilevel"/>
    <w:tmpl w:val="FC52651C"/>
    <w:lvl w:ilvl="0" w:tplc="FFD2B742">
      <w:start w:val="1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48676AB1"/>
    <w:multiLevelType w:val="hybridMultilevel"/>
    <w:tmpl w:val="F05C92F2"/>
    <w:lvl w:ilvl="0" w:tplc="0D2A8404">
      <w:start w:val="6"/>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6" w15:restartNumberingAfterBreak="0">
    <w:nsid w:val="58487C02"/>
    <w:multiLevelType w:val="multilevel"/>
    <w:tmpl w:val="9A2AE7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7B25CD"/>
    <w:multiLevelType w:val="hybridMultilevel"/>
    <w:tmpl w:val="5824B9F4"/>
    <w:lvl w:ilvl="0" w:tplc="CFEE58F0">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8" w15:restartNumberingAfterBreak="0">
    <w:nsid w:val="6C8C00D8"/>
    <w:multiLevelType w:val="multilevel"/>
    <w:tmpl w:val="34702A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C93EAD"/>
    <w:multiLevelType w:val="multilevel"/>
    <w:tmpl w:val="5C86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741114"/>
    <w:multiLevelType w:val="hybridMultilevel"/>
    <w:tmpl w:val="987C5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6"/>
  </w:num>
  <w:num w:numId="3">
    <w:abstractNumId w:val="13"/>
  </w:num>
  <w:num w:numId="4">
    <w:abstractNumId w:val="19"/>
  </w:num>
  <w:num w:numId="5">
    <w:abstractNumId w:val="3"/>
  </w:num>
  <w:num w:numId="6">
    <w:abstractNumId w:val="0"/>
  </w:num>
  <w:num w:numId="7">
    <w:abstractNumId w:val="1"/>
  </w:num>
  <w:num w:numId="8">
    <w:abstractNumId w:val="2"/>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2"/>
  </w:num>
  <w:num w:numId="17">
    <w:abstractNumId w:val="11"/>
  </w:num>
  <w:num w:numId="18">
    <w:abstractNumId w:val="18"/>
  </w:num>
  <w:num w:numId="19">
    <w:abstractNumId w:val="20"/>
  </w:num>
  <w:num w:numId="20">
    <w:abstractNumId w:val="17"/>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74511"/>
    <w:rsid w:val="00002A0A"/>
    <w:rsid w:val="00005AB1"/>
    <w:rsid w:val="000065A4"/>
    <w:rsid w:val="000100E6"/>
    <w:rsid w:val="000167B3"/>
    <w:rsid w:val="00032421"/>
    <w:rsid w:val="00042B57"/>
    <w:rsid w:val="00043956"/>
    <w:rsid w:val="000511AB"/>
    <w:rsid w:val="000605D2"/>
    <w:rsid w:val="00060C52"/>
    <w:rsid w:val="00066B06"/>
    <w:rsid w:val="000678E2"/>
    <w:rsid w:val="000715BC"/>
    <w:rsid w:val="00072620"/>
    <w:rsid w:val="00074C1F"/>
    <w:rsid w:val="00075660"/>
    <w:rsid w:val="00076A1B"/>
    <w:rsid w:val="00076C04"/>
    <w:rsid w:val="0008254A"/>
    <w:rsid w:val="00086CBF"/>
    <w:rsid w:val="0009369C"/>
    <w:rsid w:val="00094F81"/>
    <w:rsid w:val="000A0792"/>
    <w:rsid w:val="000A18B2"/>
    <w:rsid w:val="000A2D48"/>
    <w:rsid w:val="000B30CB"/>
    <w:rsid w:val="000B362A"/>
    <w:rsid w:val="000B5CC8"/>
    <w:rsid w:val="000E1184"/>
    <w:rsid w:val="000E774C"/>
    <w:rsid w:val="000F1193"/>
    <w:rsid w:val="000F32FE"/>
    <w:rsid w:val="000F7373"/>
    <w:rsid w:val="000F7BF5"/>
    <w:rsid w:val="00103D8B"/>
    <w:rsid w:val="00104E92"/>
    <w:rsid w:val="001111FD"/>
    <w:rsid w:val="00111A21"/>
    <w:rsid w:val="00112524"/>
    <w:rsid w:val="001223D8"/>
    <w:rsid w:val="0013012D"/>
    <w:rsid w:val="00144E23"/>
    <w:rsid w:val="00151096"/>
    <w:rsid w:val="00155D56"/>
    <w:rsid w:val="00160646"/>
    <w:rsid w:val="00160961"/>
    <w:rsid w:val="0016261D"/>
    <w:rsid w:val="00167BC8"/>
    <w:rsid w:val="00170A7E"/>
    <w:rsid w:val="00174CEB"/>
    <w:rsid w:val="00193AC0"/>
    <w:rsid w:val="00196B09"/>
    <w:rsid w:val="001B08B3"/>
    <w:rsid w:val="001B2D37"/>
    <w:rsid w:val="001B2FD4"/>
    <w:rsid w:val="001B39FA"/>
    <w:rsid w:val="001B6838"/>
    <w:rsid w:val="001B7F13"/>
    <w:rsid w:val="001C167D"/>
    <w:rsid w:val="001D43F2"/>
    <w:rsid w:val="001D76F3"/>
    <w:rsid w:val="001E58BF"/>
    <w:rsid w:val="001F29DB"/>
    <w:rsid w:val="001F3B41"/>
    <w:rsid w:val="001F3C91"/>
    <w:rsid w:val="001F5FE6"/>
    <w:rsid w:val="00204046"/>
    <w:rsid w:val="00212134"/>
    <w:rsid w:val="002135C6"/>
    <w:rsid w:val="00220DFB"/>
    <w:rsid w:val="0022235C"/>
    <w:rsid w:val="00222C2D"/>
    <w:rsid w:val="00236A89"/>
    <w:rsid w:val="0024101E"/>
    <w:rsid w:val="00251061"/>
    <w:rsid w:val="00254C85"/>
    <w:rsid w:val="002706DB"/>
    <w:rsid w:val="00280EED"/>
    <w:rsid w:val="00294354"/>
    <w:rsid w:val="002958E4"/>
    <w:rsid w:val="002A042D"/>
    <w:rsid w:val="002A0E9A"/>
    <w:rsid w:val="002A0F55"/>
    <w:rsid w:val="002A1FF1"/>
    <w:rsid w:val="002A253F"/>
    <w:rsid w:val="002B22F3"/>
    <w:rsid w:val="002C215C"/>
    <w:rsid w:val="002C3C72"/>
    <w:rsid w:val="002C43C4"/>
    <w:rsid w:val="002C6BBF"/>
    <w:rsid w:val="002D238F"/>
    <w:rsid w:val="002E291A"/>
    <w:rsid w:val="002F0157"/>
    <w:rsid w:val="002F0782"/>
    <w:rsid w:val="00303FAF"/>
    <w:rsid w:val="00305F07"/>
    <w:rsid w:val="00310C55"/>
    <w:rsid w:val="003336E9"/>
    <w:rsid w:val="003347AE"/>
    <w:rsid w:val="00340362"/>
    <w:rsid w:val="00340708"/>
    <w:rsid w:val="00341B75"/>
    <w:rsid w:val="003472AC"/>
    <w:rsid w:val="00352C66"/>
    <w:rsid w:val="0036611E"/>
    <w:rsid w:val="003705E4"/>
    <w:rsid w:val="0039233F"/>
    <w:rsid w:val="003A1954"/>
    <w:rsid w:val="003A351B"/>
    <w:rsid w:val="003A43AF"/>
    <w:rsid w:val="003A7163"/>
    <w:rsid w:val="003A7965"/>
    <w:rsid w:val="003B3CFB"/>
    <w:rsid w:val="003B4A27"/>
    <w:rsid w:val="003B7D7B"/>
    <w:rsid w:val="003C1AF2"/>
    <w:rsid w:val="003C4182"/>
    <w:rsid w:val="003C5FC1"/>
    <w:rsid w:val="003D3563"/>
    <w:rsid w:val="003D4AB7"/>
    <w:rsid w:val="003D55CD"/>
    <w:rsid w:val="003D61F8"/>
    <w:rsid w:val="003E258D"/>
    <w:rsid w:val="003E2D94"/>
    <w:rsid w:val="003F1161"/>
    <w:rsid w:val="003F2DFC"/>
    <w:rsid w:val="003F73A6"/>
    <w:rsid w:val="00401520"/>
    <w:rsid w:val="00403EBE"/>
    <w:rsid w:val="0040487C"/>
    <w:rsid w:val="00407F66"/>
    <w:rsid w:val="00411E4E"/>
    <w:rsid w:val="0041330A"/>
    <w:rsid w:val="00421A0D"/>
    <w:rsid w:val="004237DF"/>
    <w:rsid w:val="00423F57"/>
    <w:rsid w:val="0042686D"/>
    <w:rsid w:val="00431546"/>
    <w:rsid w:val="004325F1"/>
    <w:rsid w:val="00433FF0"/>
    <w:rsid w:val="00444171"/>
    <w:rsid w:val="00451529"/>
    <w:rsid w:val="004572D3"/>
    <w:rsid w:val="00462175"/>
    <w:rsid w:val="0046217F"/>
    <w:rsid w:val="00474277"/>
    <w:rsid w:val="00474DD7"/>
    <w:rsid w:val="0047705B"/>
    <w:rsid w:val="0048439C"/>
    <w:rsid w:val="004867D8"/>
    <w:rsid w:val="004912D3"/>
    <w:rsid w:val="0049505D"/>
    <w:rsid w:val="00497751"/>
    <w:rsid w:val="004A3F3A"/>
    <w:rsid w:val="004A6873"/>
    <w:rsid w:val="004C267B"/>
    <w:rsid w:val="004C50CA"/>
    <w:rsid w:val="004C5C71"/>
    <w:rsid w:val="004D1987"/>
    <w:rsid w:val="004D3387"/>
    <w:rsid w:val="004E7310"/>
    <w:rsid w:val="004F0693"/>
    <w:rsid w:val="004F092E"/>
    <w:rsid w:val="004F2288"/>
    <w:rsid w:val="00515422"/>
    <w:rsid w:val="00520732"/>
    <w:rsid w:val="00522F60"/>
    <w:rsid w:val="0053189C"/>
    <w:rsid w:val="00536DD2"/>
    <w:rsid w:val="00540196"/>
    <w:rsid w:val="00540548"/>
    <w:rsid w:val="005419E3"/>
    <w:rsid w:val="00565C44"/>
    <w:rsid w:val="00571148"/>
    <w:rsid w:val="00572DA3"/>
    <w:rsid w:val="00574CC2"/>
    <w:rsid w:val="00575873"/>
    <w:rsid w:val="00580FB9"/>
    <w:rsid w:val="005810BE"/>
    <w:rsid w:val="00587E82"/>
    <w:rsid w:val="00587E8F"/>
    <w:rsid w:val="00591C8B"/>
    <w:rsid w:val="00592888"/>
    <w:rsid w:val="00594574"/>
    <w:rsid w:val="005A4535"/>
    <w:rsid w:val="005A5BC2"/>
    <w:rsid w:val="005C48C1"/>
    <w:rsid w:val="005C5F9B"/>
    <w:rsid w:val="005D2D21"/>
    <w:rsid w:val="005D7123"/>
    <w:rsid w:val="005E11ED"/>
    <w:rsid w:val="005E1EB2"/>
    <w:rsid w:val="005F5DC2"/>
    <w:rsid w:val="0060537A"/>
    <w:rsid w:val="006127D9"/>
    <w:rsid w:val="006176D2"/>
    <w:rsid w:val="00622E3C"/>
    <w:rsid w:val="0062423B"/>
    <w:rsid w:val="00630338"/>
    <w:rsid w:val="00641B7F"/>
    <w:rsid w:val="0064488F"/>
    <w:rsid w:val="0064614B"/>
    <w:rsid w:val="00653F31"/>
    <w:rsid w:val="00654427"/>
    <w:rsid w:val="006555E2"/>
    <w:rsid w:val="006616A6"/>
    <w:rsid w:val="00661C46"/>
    <w:rsid w:val="00663089"/>
    <w:rsid w:val="0066415B"/>
    <w:rsid w:val="00664D79"/>
    <w:rsid w:val="006651C0"/>
    <w:rsid w:val="00677185"/>
    <w:rsid w:val="00683EC8"/>
    <w:rsid w:val="00693E6D"/>
    <w:rsid w:val="00694F5E"/>
    <w:rsid w:val="00697085"/>
    <w:rsid w:val="006A494F"/>
    <w:rsid w:val="006B03C7"/>
    <w:rsid w:val="006C1DE6"/>
    <w:rsid w:val="006C6720"/>
    <w:rsid w:val="006C69CB"/>
    <w:rsid w:val="00700152"/>
    <w:rsid w:val="00702F64"/>
    <w:rsid w:val="00703181"/>
    <w:rsid w:val="007075A7"/>
    <w:rsid w:val="00711960"/>
    <w:rsid w:val="00722ED0"/>
    <w:rsid w:val="00724480"/>
    <w:rsid w:val="00727768"/>
    <w:rsid w:val="00727F21"/>
    <w:rsid w:val="0074310F"/>
    <w:rsid w:val="00746312"/>
    <w:rsid w:val="007502A1"/>
    <w:rsid w:val="00751BE8"/>
    <w:rsid w:val="007522F3"/>
    <w:rsid w:val="00753924"/>
    <w:rsid w:val="00754F46"/>
    <w:rsid w:val="00765469"/>
    <w:rsid w:val="007657FA"/>
    <w:rsid w:val="00772790"/>
    <w:rsid w:val="00773065"/>
    <w:rsid w:val="00787C59"/>
    <w:rsid w:val="007A4A66"/>
    <w:rsid w:val="007A785A"/>
    <w:rsid w:val="007B2AE1"/>
    <w:rsid w:val="007C7C69"/>
    <w:rsid w:val="007C7F56"/>
    <w:rsid w:val="007D3504"/>
    <w:rsid w:val="007D4518"/>
    <w:rsid w:val="007E43B0"/>
    <w:rsid w:val="007E5FA1"/>
    <w:rsid w:val="007F23E7"/>
    <w:rsid w:val="007F45BE"/>
    <w:rsid w:val="00803708"/>
    <w:rsid w:val="0080710A"/>
    <w:rsid w:val="00822B05"/>
    <w:rsid w:val="008230D9"/>
    <w:rsid w:val="00832098"/>
    <w:rsid w:val="008329F8"/>
    <w:rsid w:val="008353BE"/>
    <w:rsid w:val="00841F66"/>
    <w:rsid w:val="00846EE2"/>
    <w:rsid w:val="008477F8"/>
    <w:rsid w:val="00853805"/>
    <w:rsid w:val="008617DA"/>
    <w:rsid w:val="00862E94"/>
    <w:rsid w:val="00864EA2"/>
    <w:rsid w:val="008673C5"/>
    <w:rsid w:val="00870C8C"/>
    <w:rsid w:val="00880885"/>
    <w:rsid w:val="00897AA0"/>
    <w:rsid w:val="008A5A38"/>
    <w:rsid w:val="008B1FF2"/>
    <w:rsid w:val="008B7F04"/>
    <w:rsid w:val="008C24D8"/>
    <w:rsid w:val="008D6B7B"/>
    <w:rsid w:val="008F06C5"/>
    <w:rsid w:val="008F12A6"/>
    <w:rsid w:val="008F5354"/>
    <w:rsid w:val="009033EA"/>
    <w:rsid w:val="00904AD4"/>
    <w:rsid w:val="00907B32"/>
    <w:rsid w:val="00911548"/>
    <w:rsid w:val="009134CF"/>
    <w:rsid w:val="00921FBB"/>
    <w:rsid w:val="00924C7F"/>
    <w:rsid w:val="00935360"/>
    <w:rsid w:val="00945656"/>
    <w:rsid w:val="00947AF8"/>
    <w:rsid w:val="00947FB2"/>
    <w:rsid w:val="00955C31"/>
    <w:rsid w:val="009623D2"/>
    <w:rsid w:val="00980509"/>
    <w:rsid w:val="00983661"/>
    <w:rsid w:val="00985F8A"/>
    <w:rsid w:val="009918F9"/>
    <w:rsid w:val="00991C2E"/>
    <w:rsid w:val="009926DC"/>
    <w:rsid w:val="009A20F5"/>
    <w:rsid w:val="009B2EFC"/>
    <w:rsid w:val="009B4B51"/>
    <w:rsid w:val="009C09D9"/>
    <w:rsid w:val="009C1339"/>
    <w:rsid w:val="009F0448"/>
    <w:rsid w:val="009F49A5"/>
    <w:rsid w:val="009F745A"/>
    <w:rsid w:val="009F7E57"/>
    <w:rsid w:val="00A02695"/>
    <w:rsid w:val="00A02883"/>
    <w:rsid w:val="00A03328"/>
    <w:rsid w:val="00A24003"/>
    <w:rsid w:val="00A3749F"/>
    <w:rsid w:val="00A37704"/>
    <w:rsid w:val="00A43E80"/>
    <w:rsid w:val="00A567EF"/>
    <w:rsid w:val="00A57103"/>
    <w:rsid w:val="00A57512"/>
    <w:rsid w:val="00A62DC9"/>
    <w:rsid w:val="00A817B9"/>
    <w:rsid w:val="00A937B4"/>
    <w:rsid w:val="00A941E3"/>
    <w:rsid w:val="00A942E8"/>
    <w:rsid w:val="00AA4C86"/>
    <w:rsid w:val="00AB03E5"/>
    <w:rsid w:val="00AB1981"/>
    <w:rsid w:val="00AB1C16"/>
    <w:rsid w:val="00AB5113"/>
    <w:rsid w:val="00AC09C7"/>
    <w:rsid w:val="00AC2C64"/>
    <w:rsid w:val="00AC6E4F"/>
    <w:rsid w:val="00AD623A"/>
    <w:rsid w:val="00AE5C37"/>
    <w:rsid w:val="00AF0739"/>
    <w:rsid w:val="00AF0815"/>
    <w:rsid w:val="00B01924"/>
    <w:rsid w:val="00B06AD4"/>
    <w:rsid w:val="00B06D39"/>
    <w:rsid w:val="00B0757E"/>
    <w:rsid w:val="00B21D1C"/>
    <w:rsid w:val="00B21D2D"/>
    <w:rsid w:val="00B2459D"/>
    <w:rsid w:val="00B42569"/>
    <w:rsid w:val="00B4441F"/>
    <w:rsid w:val="00B4643C"/>
    <w:rsid w:val="00B51FD8"/>
    <w:rsid w:val="00B52005"/>
    <w:rsid w:val="00B5709F"/>
    <w:rsid w:val="00B60D1C"/>
    <w:rsid w:val="00B64970"/>
    <w:rsid w:val="00B80301"/>
    <w:rsid w:val="00B8348F"/>
    <w:rsid w:val="00B908A2"/>
    <w:rsid w:val="00B9408F"/>
    <w:rsid w:val="00B96AA4"/>
    <w:rsid w:val="00BA2C07"/>
    <w:rsid w:val="00BA5415"/>
    <w:rsid w:val="00BB06E4"/>
    <w:rsid w:val="00BB1FD1"/>
    <w:rsid w:val="00BC117E"/>
    <w:rsid w:val="00BD126F"/>
    <w:rsid w:val="00BE1BB3"/>
    <w:rsid w:val="00BE781F"/>
    <w:rsid w:val="00BF4784"/>
    <w:rsid w:val="00BF569B"/>
    <w:rsid w:val="00C03FF4"/>
    <w:rsid w:val="00C04553"/>
    <w:rsid w:val="00C0689B"/>
    <w:rsid w:val="00C36903"/>
    <w:rsid w:val="00C40A25"/>
    <w:rsid w:val="00C42FBA"/>
    <w:rsid w:val="00C45EA2"/>
    <w:rsid w:val="00C519B9"/>
    <w:rsid w:val="00C5459C"/>
    <w:rsid w:val="00C54B0F"/>
    <w:rsid w:val="00C70220"/>
    <w:rsid w:val="00C8525B"/>
    <w:rsid w:val="00CB3ED4"/>
    <w:rsid w:val="00CB58C5"/>
    <w:rsid w:val="00CB5E5A"/>
    <w:rsid w:val="00CB7F36"/>
    <w:rsid w:val="00CC2CFC"/>
    <w:rsid w:val="00CC32FA"/>
    <w:rsid w:val="00CD2D88"/>
    <w:rsid w:val="00CD359A"/>
    <w:rsid w:val="00CE2111"/>
    <w:rsid w:val="00CF0514"/>
    <w:rsid w:val="00CF3F48"/>
    <w:rsid w:val="00D10313"/>
    <w:rsid w:val="00D1691F"/>
    <w:rsid w:val="00D16CFF"/>
    <w:rsid w:val="00D23E49"/>
    <w:rsid w:val="00D3298E"/>
    <w:rsid w:val="00D371A6"/>
    <w:rsid w:val="00D424D8"/>
    <w:rsid w:val="00D436C0"/>
    <w:rsid w:val="00D54AD1"/>
    <w:rsid w:val="00D56444"/>
    <w:rsid w:val="00D5661D"/>
    <w:rsid w:val="00D57F50"/>
    <w:rsid w:val="00D644DE"/>
    <w:rsid w:val="00D66CEA"/>
    <w:rsid w:val="00D703C9"/>
    <w:rsid w:val="00D7134C"/>
    <w:rsid w:val="00D74511"/>
    <w:rsid w:val="00D84EEC"/>
    <w:rsid w:val="00D922F9"/>
    <w:rsid w:val="00D925A7"/>
    <w:rsid w:val="00D93339"/>
    <w:rsid w:val="00D93ACE"/>
    <w:rsid w:val="00DB5C84"/>
    <w:rsid w:val="00DB62E8"/>
    <w:rsid w:val="00DB6C9B"/>
    <w:rsid w:val="00DC20A8"/>
    <w:rsid w:val="00DC7F86"/>
    <w:rsid w:val="00DD00AB"/>
    <w:rsid w:val="00DD0D39"/>
    <w:rsid w:val="00DD6996"/>
    <w:rsid w:val="00DE2C0C"/>
    <w:rsid w:val="00E11A83"/>
    <w:rsid w:val="00E17CBA"/>
    <w:rsid w:val="00E20BEC"/>
    <w:rsid w:val="00E26620"/>
    <w:rsid w:val="00E27B61"/>
    <w:rsid w:val="00E319AE"/>
    <w:rsid w:val="00E31EBF"/>
    <w:rsid w:val="00E322C8"/>
    <w:rsid w:val="00E332DA"/>
    <w:rsid w:val="00E349E1"/>
    <w:rsid w:val="00E4066E"/>
    <w:rsid w:val="00E409EA"/>
    <w:rsid w:val="00E4569D"/>
    <w:rsid w:val="00E51196"/>
    <w:rsid w:val="00E64829"/>
    <w:rsid w:val="00E65DAA"/>
    <w:rsid w:val="00E65F5E"/>
    <w:rsid w:val="00E668A1"/>
    <w:rsid w:val="00E67AFC"/>
    <w:rsid w:val="00E67DF4"/>
    <w:rsid w:val="00E71CA4"/>
    <w:rsid w:val="00E75770"/>
    <w:rsid w:val="00E7770F"/>
    <w:rsid w:val="00E83105"/>
    <w:rsid w:val="00E85354"/>
    <w:rsid w:val="00E8749E"/>
    <w:rsid w:val="00E879BC"/>
    <w:rsid w:val="00EA1394"/>
    <w:rsid w:val="00EB3139"/>
    <w:rsid w:val="00EC7BEC"/>
    <w:rsid w:val="00ED5BE2"/>
    <w:rsid w:val="00EE0776"/>
    <w:rsid w:val="00EE2EFD"/>
    <w:rsid w:val="00EE69CD"/>
    <w:rsid w:val="00F008F2"/>
    <w:rsid w:val="00F1380F"/>
    <w:rsid w:val="00F13CD8"/>
    <w:rsid w:val="00F140B3"/>
    <w:rsid w:val="00F15CE1"/>
    <w:rsid w:val="00F172C7"/>
    <w:rsid w:val="00F23072"/>
    <w:rsid w:val="00F30FC1"/>
    <w:rsid w:val="00F463D9"/>
    <w:rsid w:val="00F53AFE"/>
    <w:rsid w:val="00F62971"/>
    <w:rsid w:val="00F65005"/>
    <w:rsid w:val="00F70B21"/>
    <w:rsid w:val="00F92D51"/>
    <w:rsid w:val="00F97DB3"/>
    <w:rsid w:val="00FA39C0"/>
    <w:rsid w:val="00FA49E1"/>
    <w:rsid w:val="00FB1C48"/>
    <w:rsid w:val="00FB43CD"/>
    <w:rsid w:val="00FB5717"/>
    <w:rsid w:val="00FC22BC"/>
    <w:rsid w:val="00FC6EB7"/>
    <w:rsid w:val="00FD2B0F"/>
    <w:rsid w:val="00FD6999"/>
    <w:rsid w:val="00FE3F89"/>
    <w:rsid w:val="00FE4503"/>
    <w:rsid w:val="00FF0068"/>
    <w:rsid w:val="00FF14EA"/>
    <w:rsid w:val="00FF475D"/>
    <w:rsid w:val="00FF4AEC"/>
    <w:rsid w:val="00FF4C3F"/>
    <w:rsid w:val="00FF6044"/>
    <w:rsid w:val="00FF7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59332-7F45-4E6B-B696-86003B60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74511"/>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4511"/>
    <w:rPr>
      <w:color w:val="000080"/>
      <w:u w:val="single"/>
    </w:rPr>
  </w:style>
  <w:style w:type="character" w:customStyle="1" w:styleId="2">
    <w:name w:val="Заголовок №2_"/>
    <w:basedOn w:val="a0"/>
    <w:link w:val="20"/>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a4">
    <w:name w:val="Основной текст_"/>
    <w:basedOn w:val="a0"/>
    <w:link w:val="13"/>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a5">
    <w:name w:val="Основной текст + Полужирный"/>
    <w:basedOn w:val="a4"/>
    <w:uiPriority w:val="99"/>
    <w:rsid w:val="00D74511"/>
    <w:rPr>
      <w:rFonts w:ascii="Times New Roman" w:eastAsia="Times New Roman" w:hAnsi="Times New Roman" w:cs="Times New Roman"/>
      <w:b/>
      <w:bCs/>
      <w:i w:val="0"/>
      <w:iCs w:val="0"/>
      <w:smallCaps w:val="0"/>
      <w:strike w:val="0"/>
      <w:spacing w:val="0"/>
      <w:sz w:val="24"/>
      <w:szCs w:val="24"/>
    </w:rPr>
  </w:style>
  <w:style w:type="character" w:customStyle="1" w:styleId="1">
    <w:name w:val="Основной текст1"/>
    <w:basedOn w:val="a4"/>
    <w:rsid w:val="00D7451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21">
    <w:name w:val="Основной текст2"/>
    <w:basedOn w:val="a4"/>
    <w:rsid w:val="00D74511"/>
    <w:rPr>
      <w:rFonts w:ascii="Times New Roman" w:eastAsia="Times New Roman" w:hAnsi="Times New Roman" w:cs="Times New Roman"/>
      <w:b w:val="0"/>
      <w:bCs w:val="0"/>
      <w:i w:val="0"/>
      <w:iCs w:val="0"/>
      <w:smallCaps w:val="0"/>
      <w:strike w:val="0"/>
      <w:spacing w:val="0"/>
      <w:sz w:val="24"/>
      <w:szCs w:val="24"/>
      <w:lang w:val="en-US"/>
    </w:rPr>
  </w:style>
  <w:style w:type="character" w:customStyle="1" w:styleId="3">
    <w:name w:val="Основной текст3"/>
    <w:basedOn w:val="a4"/>
    <w:rsid w:val="00D74511"/>
    <w:rPr>
      <w:rFonts w:ascii="Times New Roman" w:eastAsia="Times New Roman" w:hAnsi="Times New Roman" w:cs="Times New Roman"/>
      <w:b w:val="0"/>
      <w:bCs w:val="0"/>
      <w:i w:val="0"/>
      <w:iCs w:val="0"/>
      <w:smallCaps w:val="0"/>
      <w:strike w:val="0"/>
      <w:spacing w:val="0"/>
      <w:sz w:val="24"/>
      <w:szCs w:val="24"/>
      <w:lang w:val="en-US"/>
    </w:rPr>
  </w:style>
  <w:style w:type="character" w:customStyle="1" w:styleId="a6">
    <w:name w:val="Колонтитул_"/>
    <w:basedOn w:val="a0"/>
    <w:link w:val="a7"/>
    <w:rsid w:val="00D74511"/>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6"/>
    <w:rsid w:val="00D74511"/>
    <w:rPr>
      <w:rFonts w:ascii="Times New Roman" w:eastAsia="Times New Roman" w:hAnsi="Times New Roman" w:cs="Times New Roman"/>
      <w:b w:val="0"/>
      <w:bCs w:val="0"/>
      <w:i w:val="0"/>
      <w:iCs w:val="0"/>
      <w:smallCaps w:val="0"/>
      <w:strike w:val="0"/>
      <w:spacing w:val="0"/>
      <w:sz w:val="22"/>
      <w:szCs w:val="22"/>
    </w:rPr>
  </w:style>
  <w:style w:type="character" w:customStyle="1" w:styleId="22">
    <w:name w:val="Основной текст (2)_"/>
    <w:basedOn w:val="a0"/>
    <w:link w:val="23"/>
    <w:rsid w:val="00D74511"/>
    <w:rPr>
      <w:rFonts w:ascii="Times New Roman" w:eastAsia="Times New Roman" w:hAnsi="Times New Roman" w:cs="Times New Roman"/>
      <w:b w:val="0"/>
      <w:bCs w:val="0"/>
      <w:i w:val="0"/>
      <w:iCs w:val="0"/>
      <w:smallCaps w:val="0"/>
      <w:strike w:val="0"/>
      <w:sz w:val="22"/>
      <w:szCs w:val="22"/>
    </w:rPr>
  </w:style>
  <w:style w:type="character" w:customStyle="1" w:styleId="30">
    <w:name w:val="Основной текст (3)_"/>
    <w:basedOn w:val="a0"/>
    <w:link w:val="32"/>
    <w:uiPriority w:val="99"/>
    <w:rsid w:val="00D74511"/>
    <w:rPr>
      <w:rFonts w:ascii="Times New Roman" w:eastAsia="Times New Roman" w:hAnsi="Times New Roman" w:cs="Times New Roman"/>
      <w:b w:val="0"/>
      <w:bCs w:val="0"/>
      <w:i w:val="0"/>
      <w:iCs w:val="0"/>
      <w:smallCaps w:val="0"/>
      <w:strike w:val="0"/>
      <w:sz w:val="19"/>
      <w:szCs w:val="19"/>
    </w:rPr>
  </w:style>
  <w:style w:type="character" w:customStyle="1" w:styleId="31">
    <w:name w:val="Основной текст (3)"/>
    <w:basedOn w:val="30"/>
    <w:rsid w:val="00D74511"/>
    <w:rPr>
      <w:rFonts w:ascii="Times New Roman" w:eastAsia="Times New Roman" w:hAnsi="Times New Roman" w:cs="Times New Roman"/>
      <w:b w:val="0"/>
      <w:bCs w:val="0"/>
      <w:i w:val="0"/>
      <w:iCs w:val="0"/>
      <w:smallCaps w:val="0"/>
      <w:strike w:val="0"/>
      <w:sz w:val="19"/>
      <w:szCs w:val="19"/>
    </w:rPr>
  </w:style>
  <w:style w:type="character" w:customStyle="1" w:styleId="1pt">
    <w:name w:val="Основной текст + Интервал 1 pt"/>
    <w:basedOn w:val="a4"/>
    <w:rsid w:val="00D74511"/>
    <w:rPr>
      <w:rFonts w:ascii="Times New Roman" w:eastAsia="Times New Roman" w:hAnsi="Times New Roman" w:cs="Times New Roman"/>
      <w:b w:val="0"/>
      <w:bCs w:val="0"/>
      <w:i w:val="0"/>
      <w:iCs w:val="0"/>
      <w:smallCaps w:val="0"/>
      <w:strike w:val="0"/>
      <w:spacing w:val="30"/>
      <w:sz w:val="24"/>
      <w:szCs w:val="24"/>
    </w:rPr>
  </w:style>
  <w:style w:type="character" w:customStyle="1" w:styleId="4">
    <w:name w:val="Основной текст4"/>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5">
    <w:name w:val="Основной текст5"/>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6">
    <w:name w:val="Основной текст6"/>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40">
    <w:name w:val="Основной текст (4)_"/>
    <w:basedOn w:val="a0"/>
    <w:link w:val="41"/>
    <w:rsid w:val="00D74511"/>
    <w:rPr>
      <w:rFonts w:ascii="Times New Roman" w:eastAsia="Times New Roman" w:hAnsi="Times New Roman" w:cs="Times New Roman"/>
      <w:b w:val="0"/>
      <w:bCs w:val="0"/>
      <w:i w:val="0"/>
      <w:iCs w:val="0"/>
      <w:smallCaps w:val="0"/>
      <w:strike w:val="0"/>
      <w:sz w:val="12"/>
      <w:szCs w:val="12"/>
    </w:rPr>
  </w:style>
  <w:style w:type="character" w:customStyle="1" w:styleId="42">
    <w:name w:val="Основной текст (4)"/>
    <w:basedOn w:val="40"/>
    <w:rsid w:val="00D74511"/>
    <w:rPr>
      <w:rFonts w:ascii="Times New Roman" w:eastAsia="Times New Roman" w:hAnsi="Times New Roman" w:cs="Times New Roman"/>
      <w:b w:val="0"/>
      <w:bCs w:val="0"/>
      <w:i w:val="0"/>
      <w:iCs w:val="0"/>
      <w:smallCaps w:val="0"/>
      <w:strike w:val="0"/>
      <w:sz w:val="12"/>
      <w:szCs w:val="12"/>
    </w:rPr>
  </w:style>
  <w:style w:type="character" w:customStyle="1" w:styleId="412pt">
    <w:name w:val="Основной текст (4) + 12 pt;Не курсив"/>
    <w:basedOn w:val="40"/>
    <w:rsid w:val="00D74511"/>
    <w:rPr>
      <w:rFonts w:ascii="Times New Roman" w:eastAsia="Times New Roman" w:hAnsi="Times New Roman" w:cs="Times New Roman"/>
      <w:b w:val="0"/>
      <w:bCs w:val="0"/>
      <w:i/>
      <w:iCs/>
      <w:smallCaps w:val="0"/>
      <w:strike w:val="0"/>
      <w:spacing w:val="0"/>
      <w:sz w:val="24"/>
      <w:szCs w:val="24"/>
    </w:rPr>
  </w:style>
  <w:style w:type="character" w:customStyle="1" w:styleId="10">
    <w:name w:val="Заголовок №1_"/>
    <w:basedOn w:val="a0"/>
    <w:link w:val="11"/>
    <w:rsid w:val="00D74511"/>
    <w:rPr>
      <w:rFonts w:ascii="Times New Roman" w:eastAsia="Times New Roman" w:hAnsi="Times New Roman" w:cs="Times New Roman"/>
      <w:b w:val="0"/>
      <w:bCs w:val="0"/>
      <w:i w:val="0"/>
      <w:iCs w:val="0"/>
      <w:smallCaps w:val="0"/>
      <w:strike w:val="0"/>
      <w:spacing w:val="0"/>
      <w:sz w:val="31"/>
      <w:szCs w:val="31"/>
    </w:rPr>
  </w:style>
  <w:style w:type="character" w:customStyle="1" w:styleId="7">
    <w:name w:val="Основной текст7"/>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3pt">
    <w:name w:val="Основной текст + Интервал 3 pt"/>
    <w:basedOn w:val="a4"/>
    <w:rsid w:val="00D74511"/>
    <w:rPr>
      <w:rFonts w:ascii="Times New Roman" w:eastAsia="Times New Roman" w:hAnsi="Times New Roman" w:cs="Times New Roman"/>
      <w:b w:val="0"/>
      <w:bCs w:val="0"/>
      <w:i w:val="0"/>
      <w:iCs w:val="0"/>
      <w:smallCaps w:val="0"/>
      <w:strike w:val="0"/>
      <w:spacing w:val="70"/>
      <w:sz w:val="24"/>
      <w:szCs w:val="24"/>
    </w:rPr>
  </w:style>
  <w:style w:type="character" w:customStyle="1" w:styleId="8">
    <w:name w:val="Основной текст8"/>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1pt1">
    <w:name w:val="Основной текст + Интервал 1 pt1"/>
    <w:basedOn w:val="a4"/>
    <w:rsid w:val="00D74511"/>
    <w:rPr>
      <w:rFonts w:ascii="Times New Roman" w:eastAsia="Times New Roman" w:hAnsi="Times New Roman" w:cs="Times New Roman"/>
      <w:b w:val="0"/>
      <w:bCs w:val="0"/>
      <w:i w:val="0"/>
      <w:iCs w:val="0"/>
      <w:smallCaps w:val="0"/>
      <w:strike w:val="0"/>
      <w:spacing w:val="30"/>
      <w:sz w:val="24"/>
      <w:szCs w:val="24"/>
    </w:rPr>
  </w:style>
  <w:style w:type="character" w:customStyle="1" w:styleId="9">
    <w:name w:val="Основной текст9"/>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10"/>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11"/>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12">
    <w:name w:val="Основной текст12"/>
    <w:basedOn w:val="a4"/>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24">
    <w:name w:val="Заголовок №2 + Не полужирный"/>
    <w:basedOn w:val="2"/>
    <w:rsid w:val="00D74511"/>
    <w:rPr>
      <w:rFonts w:ascii="Times New Roman" w:eastAsia="Times New Roman" w:hAnsi="Times New Roman" w:cs="Times New Roman"/>
      <w:b/>
      <w:bCs/>
      <w:i w:val="0"/>
      <w:iCs w:val="0"/>
      <w:smallCaps w:val="0"/>
      <w:strike w:val="0"/>
      <w:spacing w:val="0"/>
      <w:sz w:val="24"/>
      <w:szCs w:val="24"/>
    </w:rPr>
  </w:style>
  <w:style w:type="character" w:customStyle="1" w:styleId="a8">
    <w:name w:val="Подпись к картинке_"/>
    <w:basedOn w:val="a0"/>
    <w:link w:val="a9"/>
    <w:rsid w:val="00D74511"/>
    <w:rPr>
      <w:rFonts w:ascii="Times New Roman" w:eastAsia="Times New Roman" w:hAnsi="Times New Roman" w:cs="Times New Roman"/>
      <w:b w:val="0"/>
      <w:bCs w:val="0"/>
      <w:i w:val="0"/>
      <w:iCs w:val="0"/>
      <w:smallCaps w:val="0"/>
      <w:strike w:val="0"/>
      <w:spacing w:val="0"/>
      <w:sz w:val="24"/>
      <w:szCs w:val="24"/>
    </w:rPr>
  </w:style>
  <w:style w:type="character" w:customStyle="1" w:styleId="60">
    <w:name w:val="Основной текст (6)_"/>
    <w:basedOn w:val="a0"/>
    <w:link w:val="61"/>
    <w:rsid w:val="00D74511"/>
    <w:rPr>
      <w:rFonts w:ascii="Times New Roman" w:eastAsia="Times New Roman" w:hAnsi="Times New Roman" w:cs="Times New Roman"/>
      <w:b w:val="0"/>
      <w:bCs w:val="0"/>
      <w:i w:val="0"/>
      <w:iCs w:val="0"/>
      <w:smallCaps w:val="0"/>
      <w:strike w:val="0"/>
      <w:sz w:val="25"/>
      <w:szCs w:val="25"/>
    </w:rPr>
  </w:style>
  <w:style w:type="character" w:customStyle="1" w:styleId="70">
    <w:name w:val="Основной текст (7)_"/>
    <w:basedOn w:val="a0"/>
    <w:link w:val="71"/>
    <w:rsid w:val="00D74511"/>
    <w:rPr>
      <w:rFonts w:ascii="Times New Roman" w:eastAsia="Times New Roman" w:hAnsi="Times New Roman" w:cs="Times New Roman"/>
      <w:b w:val="0"/>
      <w:bCs w:val="0"/>
      <w:i w:val="0"/>
      <w:iCs w:val="0"/>
      <w:smallCaps w:val="0"/>
      <w:strike w:val="0"/>
    </w:rPr>
  </w:style>
  <w:style w:type="character" w:customStyle="1" w:styleId="50">
    <w:name w:val="Основной текст (5)_"/>
    <w:basedOn w:val="a0"/>
    <w:link w:val="51"/>
    <w:rsid w:val="00D74511"/>
    <w:rPr>
      <w:rFonts w:ascii="Times New Roman" w:eastAsia="Times New Roman" w:hAnsi="Times New Roman" w:cs="Times New Roman"/>
      <w:b w:val="0"/>
      <w:bCs w:val="0"/>
      <w:i w:val="0"/>
      <w:iCs w:val="0"/>
      <w:smallCaps w:val="0"/>
      <w:strike w:val="0"/>
      <w:spacing w:val="0"/>
      <w:sz w:val="24"/>
      <w:szCs w:val="24"/>
    </w:rPr>
  </w:style>
  <w:style w:type="paragraph" w:customStyle="1" w:styleId="20">
    <w:name w:val="Заголовок №2"/>
    <w:basedOn w:val="a"/>
    <w:link w:val="2"/>
    <w:rsid w:val="00D74511"/>
    <w:pPr>
      <w:shd w:val="clear" w:color="auto" w:fill="FFFFFF"/>
      <w:spacing w:after="360" w:line="0" w:lineRule="atLeast"/>
      <w:outlineLvl w:val="1"/>
    </w:pPr>
    <w:rPr>
      <w:rFonts w:ascii="Times New Roman" w:eastAsia="Times New Roman" w:hAnsi="Times New Roman" w:cs="Times New Roman"/>
      <w:b/>
      <w:bCs/>
    </w:rPr>
  </w:style>
  <w:style w:type="paragraph" w:customStyle="1" w:styleId="13">
    <w:name w:val="Основной текст13"/>
    <w:basedOn w:val="a"/>
    <w:link w:val="a4"/>
    <w:rsid w:val="00D74511"/>
    <w:pPr>
      <w:shd w:val="clear" w:color="auto" w:fill="FFFFFF"/>
      <w:spacing w:before="360" w:after="360" w:line="0" w:lineRule="atLeast"/>
      <w:ind w:hanging="420"/>
    </w:pPr>
    <w:rPr>
      <w:rFonts w:ascii="Times New Roman" w:eastAsia="Times New Roman" w:hAnsi="Times New Roman" w:cs="Times New Roman"/>
    </w:rPr>
  </w:style>
  <w:style w:type="paragraph" w:customStyle="1" w:styleId="a7">
    <w:name w:val="Колонтитул"/>
    <w:basedOn w:val="a"/>
    <w:link w:val="a6"/>
    <w:uiPriority w:val="99"/>
    <w:rsid w:val="00D74511"/>
    <w:pPr>
      <w:shd w:val="clear" w:color="auto" w:fill="FFFFFF"/>
    </w:pPr>
    <w:rPr>
      <w:rFonts w:ascii="Times New Roman" w:eastAsia="Times New Roman" w:hAnsi="Times New Roman" w:cs="Times New Roman"/>
      <w:sz w:val="20"/>
      <w:szCs w:val="20"/>
    </w:rPr>
  </w:style>
  <w:style w:type="paragraph" w:customStyle="1" w:styleId="23">
    <w:name w:val="Основной текст (2)"/>
    <w:basedOn w:val="a"/>
    <w:link w:val="22"/>
    <w:rsid w:val="00D74511"/>
    <w:pPr>
      <w:shd w:val="clear" w:color="auto" w:fill="FFFFFF"/>
      <w:spacing w:after="180" w:line="0" w:lineRule="atLeast"/>
    </w:pPr>
    <w:rPr>
      <w:rFonts w:ascii="Times New Roman" w:eastAsia="Times New Roman" w:hAnsi="Times New Roman" w:cs="Times New Roman"/>
      <w:b/>
      <w:bCs/>
      <w:i/>
      <w:iCs/>
      <w:sz w:val="22"/>
      <w:szCs w:val="22"/>
    </w:rPr>
  </w:style>
  <w:style w:type="paragraph" w:customStyle="1" w:styleId="32">
    <w:name w:val="Основной текст (3)2"/>
    <w:basedOn w:val="a"/>
    <w:link w:val="30"/>
    <w:rsid w:val="00D74511"/>
    <w:pPr>
      <w:shd w:val="clear" w:color="auto" w:fill="FFFFFF"/>
      <w:spacing w:before="180" w:line="0" w:lineRule="atLeast"/>
    </w:pPr>
    <w:rPr>
      <w:rFonts w:ascii="Times New Roman" w:eastAsia="Times New Roman" w:hAnsi="Times New Roman" w:cs="Times New Roman"/>
      <w:i/>
      <w:iCs/>
      <w:sz w:val="19"/>
      <w:szCs w:val="19"/>
    </w:rPr>
  </w:style>
  <w:style w:type="paragraph" w:customStyle="1" w:styleId="41">
    <w:name w:val="Основной текст (4)1"/>
    <w:basedOn w:val="a"/>
    <w:link w:val="40"/>
    <w:rsid w:val="00D74511"/>
    <w:pPr>
      <w:shd w:val="clear" w:color="auto" w:fill="FFFFFF"/>
      <w:spacing w:line="0" w:lineRule="atLeast"/>
    </w:pPr>
    <w:rPr>
      <w:rFonts w:ascii="Times New Roman" w:eastAsia="Times New Roman" w:hAnsi="Times New Roman" w:cs="Times New Roman"/>
      <w:i/>
      <w:iCs/>
      <w:sz w:val="12"/>
      <w:szCs w:val="12"/>
    </w:rPr>
  </w:style>
  <w:style w:type="paragraph" w:customStyle="1" w:styleId="11">
    <w:name w:val="Заголовок №1"/>
    <w:basedOn w:val="a"/>
    <w:link w:val="10"/>
    <w:rsid w:val="00D74511"/>
    <w:pPr>
      <w:shd w:val="clear" w:color="auto" w:fill="FFFFFF"/>
      <w:spacing w:after="300" w:line="0" w:lineRule="atLeast"/>
      <w:ind w:hanging="420"/>
      <w:outlineLvl w:val="0"/>
    </w:pPr>
    <w:rPr>
      <w:rFonts w:ascii="Times New Roman" w:eastAsia="Times New Roman" w:hAnsi="Times New Roman" w:cs="Times New Roman"/>
      <w:sz w:val="31"/>
      <w:szCs w:val="31"/>
    </w:rPr>
  </w:style>
  <w:style w:type="paragraph" w:customStyle="1" w:styleId="a9">
    <w:name w:val="Подпись к картинке"/>
    <w:basedOn w:val="a"/>
    <w:link w:val="a8"/>
    <w:rsid w:val="00D74511"/>
    <w:pPr>
      <w:shd w:val="clear" w:color="auto" w:fill="FFFFFF"/>
      <w:spacing w:line="485" w:lineRule="exact"/>
      <w:jc w:val="both"/>
    </w:pPr>
    <w:rPr>
      <w:rFonts w:ascii="Times New Roman" w:eastAsia="Times New Roman" w:hAnsi="Times New Roman" w:cs="Times New Roman"/>
    </w:rPr>
  </w:style>
  <w:style w:type="paragraph" w:customStyle="1" w:styleId="61">
    <w:name w:val="Основной текст (6)"/>
    <w:basedOn w:val="a"/>
    <w:link w:val="60"/>
    <w:rsid w:val="00D74511"/>
    <w:pPr>
      <w:shd w:val="clear" w:color="auto" w:fill="FFFFFF"/>
      <w:spacing w:line="0" w:lineRule="atLeast"/>
    </w:pPr>
    <w:rPr>
      <w:rFonts w:ascii="Times New Roman" w:eastAsia="Times New Roman" w:hAnsi="Times New Roman" w:cs="Times New Roman"/>
      <w:sz w:val="25"/>
      <w:szCs w:val="25"/>
    </w:rPr>
  </w:style>
  <w:style w:type="paragraph" w:customStyle="1" w:styleId="71">
    <w:name w:val="Основной текст (7)"/>
    <w:basedOn w:val="a"/>
    <w:link w:val="70"/>
    <w:rsid w:val="00D74511"/>
    <w:pPr>
      <w:shd w:val="clear" w:color="auto" w:fill="FFFFFF"/>
      <w:spacing w:line="0" w:lineRule="atLeast"/>
    </w:pPr>
    <w:rPr>
      <w:rFonts w:ascii="Times New Roman" w:eastAsia="Times New Roman" w:hAnsi="Times New Roman" w:cs="Times New Roman"/>
    </w:rPr>
  </w:style>
  <w:style w:type="paragraph" w:customStyle="1" w:styleId="51">
    <w:name w:val="Основной текст (5)"/>
    <w:basedOn w:val="a"/>
    <w:link w:val="50"/>
    <w:rsid w:val="00D74511"/>
    <w:pPr>
      <w:shd w:val="clear" w:color="auto" w:fill="FFFFFF"/>
      <w:spacing w:after="120" w:line="0" w:lineRule="atLeast"/>
    </w:pPr>
    <w:rPr>
      <w:rFonts w:ascii="Times New Roman" w:eastAsia="Times New Roman" w:hAnsi="Times New Roman" w:cs="Times New Roman"/>
      <w:b/>
      <w:bCs/>
    </w:rPr>
  </w:style>
  <w:style w:type="character" w:customStyle="1" w:styleId="37">
    <w:name w:val="Основной текст (3)7"/>
    <w:basedOn w:val="a0"/>
    <w:uiPriority w:val="99"/>
    <w:rsid w:val="00E31EBF"/>
    <w:rPr>
      <w:rFonts w:ascii="Times New Roman" w:hAnsi="Times New Roman" w:cs="Times New Roman"/>
      <w:noProof/>
      <w:sz w:val="24"/>
      <w:szCs w:val="24"/>
    </w:rPr>
  </w:style>
  <w:style w:type="paragraph" w:customStyle="1" w:styleId="25">
    <w:name w:val="Текст2"/>
    <w:basedOn w:val="a"/>
    <w:rsid w:val="00E31EBF"/>
    <w:pPr>
      <w:suppressAutoHyphens/>
    </w:pPr>
    <w:rPr>
      <w:rFonts w:ascii="Courier New" w:hAnsi="Courier New" w:cs="Courier New"/>
      <w:color w:val="auto"/>
      <w:kern w:val="1"/>
      <w:sz w:val="20"/>
    </w:rPr>
  </w:style>
  <w:style w:type="paragraph" w:customStyle="1" w:styleId="ConsPlusNonformat">
    <w:name w:val="ConsPlusNonformat"/>
    <w:uiPriority w:val="99"/>
    <w:rsid w:val="006616A6"/>
    <w:pPr>
      <w:widowControl w:val="0"/>
      <w:autoSpaceDE w:val="0"/>
      <w:autoSpaceDN w:val="0"/>
      <w:adjustRightInd w:val="0"/>
    </w:pPr>
    <w:rPr>
      <w:rFonts w:ascii="Courier New" w:eastAsia="Times New Roman" w:hAnsi="Courier New" w:cs="Courier New"/>
    </w:rPr>
  </w:style>
  <w:style w:type="paragraph" w:styleId="aa">
    <w:name w:val="Body Text"/>
    <w:basedOn w:val="a"/>
    <w:link w:val="ab"/>
    <w:uiPriority w:val="99"/>
    <w:unhideWhenUsed/>
    <w:rsid w:val="006616A6"/>
    <w:pPr>
      <w:widowControl w:val="0"/>
      <w:autoSpaceDE w:val="0"/>
      <w:autoSpaceDN w:val="0"/>
      <w:adjustRightInd w:val="0"/>
      <w:spacing w:after="120"/>
    </w:pPr>
    <w:rPr>
      <w:rFonts w:ascii="Times New Roman" w:eastAsia="Times New Roman" w:hAnsi="Times New Roman" w:cs="Times New Roman"/>
      <w:color w:val="auto"/>
    </w:rPr>
  </w:style>
  <w:style w:type="character" w:customStyle="1" w:styleId="ab">
    <w:name w:val="Основной текст Знак"/>
    <w:basedOn w:val="a0"/>
    <w:link w:val="aa"/>
    <w:uiPriority w:val="99"/>
    <w:rsid w:val="006616A6"/>
    <w:rPr>
      <w:rFonts w:ascii="Times New Roman" w:eastAsia="Times New Roman" w:hAnsi="Times New Roman" w:cs="Times New Roman"/>
      <w:sz w:val="24"/>
      <w:szCs w:val="24"/>
    </w:rPr>
  </w:style>
  <w:style w:type="character" w:customStyle="1" w:styleId="35">
    <w:name w:val="Основной текст (3)5"/>
    <w:basedOn w:val="30"/>
    <w:uiPriority w:val="99"/>
    <w:rsid w:val="006616A6"/>
    <w:rPr>
      <w:rFonts w:ascii="Times New Roman" w:eastAsia="Times New Roman" w:hAnsi="Times New Roman" w:cs="Times New Roman"/>
      <w:b w:val="0"/>
      <w:bCs w:val="0"/>
      <w:i w:val="0"/>
      <w:iCs w:val="0"/>
      <w:smallCaps w:val="0"/>
      <w:strike w:val="0"/>
      <w:sz w:val="24"/>
      <w:szCs w:val="24"/>
      <w:shd w:val="clear" w:color="auto" w:fill="FFFFFF"/>
    </w:rPr>
  </w:style>
  <w:style w:type="character" w:customStyle="1" w:styleId="34">
    <w:name w:val="Основной текст (3)4"/>
    <w:basedOn w:val="30"/>
    <w:uiPriority w:val="99"/>
    <w:rsid w:val="006616A6"/>
    <w:rPr>
      <w:rFonts w:ascii="Times New Roman" w:eastAsia="Times New Roman" w:hAnsi="Times New Roman" w:cs="Times New Roman"/>
      <w:b w:val="0"/>
      <w:bCs w:val="0"/>
      <w:i w:val="0"/>
      <w:iCs w:val="0"/>
      <w:smallCaps w:val="0"/>
      <w:strike w:val="0"/>
      <w:noProof/>
      <w:sz w:val="24"/>
      <w:szCs w:val="24"/>
      <w:shd w:val="clear" w:color="auto" w:fill="FFFFFF"/>
    </w:rPr>
  </w:style>
  <w:style w:type="paragraph" w:customStyle="1" w:styleId="310">
    <w:name w:val="Основной текст (3)1"/>
    <w:basedOn w:val="a"/>
    <w:uiPriority w:val="99"/>
    <w:rsid w:val="006616A6"/>
    <w:pPr>
      <w:shd w:val="clear" w:color="auto" w:fill="FFFFFF"/>
      <w:spacing w:after="120" w:line="221" w:lineRule="exact"/>
      <w:jc w:val="both"/>
    </w:pPr>
    <w:rPr>
      <w:rFonts w:ascii="Times New Roman" w:eastAsia="Calibri" w:hAnsi="Times New Roman" w:cs="Times New Roman"/>
      <w:color w:val="auto"/>
    </w:rPr>
  </w:style>
  <w:style w:type="character" w:customStyle="1" w:styleId="33">
    <w:name w:val="Заголовок №3"/>
    <w:basedOn w:val="a0"/>
    <w:link w:val="311"/>
    <w:uiPriority w:val="99"/>
    <w:locked/>
    <w:rsid w:val="006C6720"/>
    <w:rPr>
      <w:rFonts w:ascii="Times New Roman" w:hAnsi="Times New Roman" w:cs="Times New Roman"/>
      <w:b/>
      <w:bCs/>
      <w:sz w:val="24"/>
      <w:szCs w:val="24"/>
      <w:shd w:val="clear" w:color="auto" w:fill="FFFFFF"/>
    </w:rPr>
  </w:style>
  <w:style w:type="character" w:customStyle="1" w:styleId="330">
    <w:name w:val="Заголовок №33"/>
    <w:basedOn w:val="33"/>
    <w:uiPriority w:val="99"/>
    <w:rsid w:val="006C6720"/>
    <w:rPr>
      <w:rFonts w:ascii="Times New Roman" w:hAnsi="Times New Roman" w:cs="Times New Roman"/>
      <w:b/>
      <w:bCs/>
      <w:sz w:val="24"/>
      <w:szCs w:val="24"/>
      <w:shd w:val="clear" w:color="auto" w:fill="FFFFFF"/>
    </w:rPr>
  </w:style>
  <w:style w:type="paragraph" w:customStyle="1" w:styleId="311">
    <w:name w:val="Заголовок №31"/>
    <w:basedOn w:val="a"/>
    <w:link w:val="33"/>
    <w:uiPriority w:val="99"/>
    <w:rsid w:val="006C6720"/>
    <w:pPr>
      <w:shd w:val="clear" w:color="auto" w:fill="FFFFFF"/>
      <w:spacing w:line="288" w:lineRule="exact"/>
      <w:outlineLvl w:val="2"/>
    </w:pPr>
    <w:rPr>
      <w:rFonts w:ascii="Times New Roman" w:hAnsi="Times New Roman" w:cs="Times New Roman"/>
      <w:b/>
      <w:bCs/>
      <w:color w:val="auto"/>
    </w:rPr>
  </w:style>
  <w:style w:type="paragraph" w:styleId="ac">
    <w:name w:val="List Paragraph"/>
    <w:basedOn w:val="a"/>
    <w:uiPriority w:val="34"/>
    <w:qFormat/>
    <w:rsid w:val="006C6720"/>
    <w:pPr>
      <w:ind w:left="708"/>
    </w:pPr>
  </w:style>
  <w:style w:type="paragraph" w:styleId="ad">
    <w:name w:val="No Spacing"/>
    <w:aliases w:val="для таблиц,No Spacing"/>
    <w:link w:val="ae"/>
    <w:qFormat/>
    <w:rsid w:val="006C6720"/>
    <w:rPr>
      <w:rFonts w:ascii="Calibri" w:eastAsia="Times New Roman" w:hAnsi="Calibri" w:cs="Times New Roman"/>
      <w:sz w:val="22"/>
      <w:szCs w:val="22"/>
    </w:rPr>
  </w:style>
  <w:style w:type="character" w:customStyle="1" w:styleId="90">
    <w:name w:val="Основной текст + 9"/>
    <w:aliases w:val="5 pt2,Полужирный,Малые прописные"/>
    <w:basedOn w:val="33"/>
    <w:uiPriority w:val="99"/>
    <w:rsid w:val="005419E3"/>
    <w:rPr>
      <w:rFonts w:ascii="Times New Roman" w:hAnsi="Times New Roman" w:cs="Times New Roman"/>
      <w:b/>
      <w:bCs/>
      <w:smallCaps/>
      <w:spacing w:val="0"/>
      <w:sz w:val="19"/>
      <w:szCs w:val="19"/>
      <w:shd w:val="clear" w:color="auto" w:fill="FFFFFF"/>
    </w:rPr>
  </w:style>
  <w:style w:type="character" w:customStyle="1" w:styleId="CenturySchoolbook">
    <w:name w:val="Колонтитул + Century Schoolbook"/>
    <w:aliases w:val="9,5 pt1,Полужирный2"/>
    <w:basedOn w:val="a0"/>
    <w:uiPriority w:val="99"/>
    <w:locked/>
    <w:rsid w:val="00174CEB"/>
    <w:rPr>
      <w:rFonts w:ascii="Century Schoolbook" w:hAnsi="Century Schoolbook" w:cs="Century Schoolbook"/>
      <w:b/>
      <w:bCs/>
      <w:noProof/>
      <w:sz w:val="19"/>
      <w:szCs w:val="19"/>
      <w:shd w:val="clear" w:color="auto" w:fill="FFFFFF"/>
    </w:rPr>
  </w:style>
  <w:style w:type="character" w:customStyle="1" w:styleId="ae">
    <w:name w:val="Без интервала Знак"/>
    <w:aliases w:val="для таблиц Знак,No Spacing Знак"/>
    <w:link w:val="ad"/>
    <w:qFormat/>
    <w:locked/>
    <w:rsid w:val="00174CEB"/>
    <w:rPr>
      <w:rFonts w:ascii="Calibri" w:eastAsia="Times New Roman" w:hAnsi="Calibri" w:cs="Times New Roman"/>
      <w:sz w:val="22"/>
      <w:szCs w:val="22"/>
      <w:lang w:bidi="ar-SA"/>
    </w:rPr>
  </w:style>
  <w:style w:type="character" w:customStyle="1" w:styleId="ListLabel47">
    <w:name w:val="ListLabel 47"/>
    <w:qFormat/>
    <w:rsid w:val="00935360"/>
    <w:rPr>
      <w:rFonts w:cs="Times New Roman"/>
    </w:rPr>
  </w:style>
  <w:style w:type="character" w:customStyle="1" w:styleId="-">
    <w:name w:val="Интернет-ссылка"/>
    <w:rsid w:val="00B4643C"/>
    <w:rPr>
      <w:color w:val="0000FF"/>
      <w:u w:val="single"/>
    </w:rPr>
  </w:style>
  <w:style w:type="paragraph" w:styleId="af">
    <w:name w:val="Body Text Indent"/>
    <w:basedOn w:val="a"/>
    <w:link w:val="af0"/>
    <w:rsid w:val="00B4643C"/>
    <w:pPr>
      <w:spacing w:after="120"/>
      <w:ind w:left="283"/>
    </w:pPr>
    <w:rPr>
      <w:rFonts w:ascii="Times New Roman" w:eastAsia="Calibri" w:hAnsi="Times New Roman" w:cs="Times New Roman"/>
      <w:color w:val="auto"/>
    </w:rPr>
  </w:style>
  <w:style w:type="character" w:customStyle="1" w:styleId="af0">
    <w:name w:val="Основной текст с отступом Знак"/>
    <w:basedOn w:val="a0"/>
    <w:link w:val="af"/>
    <w:rsid w:val="00B4643C"/>
    <w:rPr>
      <w:rFonts w:ascii="Times New Roman" w:eastAsia="Calibri" w:hAnsi="Times New Roman" w:cs="Times New Roman"/>
      <w:sz w:val="24"/>
      <w:szCs w:val="24"/>
    </w:rPr>
  </w:style>
  <w:style w:type="paragraph" w:customStyle="1" w:styleId="ConsNormal">
    <w:name w:val="ConsNormal"/>
    <w:rsid w:val="00E20BEC"/>
    <w:pPr>
      <w:widowControl w:val="0"/>
      <w:autoSpaceDE w:val="0"/>
      <w:autoSpaceDN w:val="0"/>
      <w:ind w:firstLine="720"/>
    </w:pPr>
    <w:rPr>
      <w:rFonts w:ascii="Consultant" w:eastAsia="Times New Roman" w:hAnsi="Consultant" w:cs="Consultant"/>
    </w:rPr>
  </w:style>
  <w:style w:type="paragraph" w:customStyle="1" w:styleId="210">
    <w:name w:val="Основной текст 21"/>
    <w:basedOn w:val="a"/>
    <w:rsid w:val="00D925A7"/>
    <w:pPr>
      <w:suppressAutoHyphens/>
      <w:spacing w:after="120" w:line="480" w:lineRule="auto"/>
    </w:pPr>
    <w:rPr>
      <w:rFonts w:ascii="Times New Roman" w:eastAsia="Times New Roman" w:hAnsi="Times New Roman" w:cs="Times New Roman"/>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6642">
      <w:bodyDiv w:val="1"/>
      <w:marLeft w:val="0"/>
      <w:marRight w:val="0"/>
      <w:marTop w:val="0"/>
      <w:marBottom w:val="0"/>
      <w:divBdr>
        <w:top w:val="none" w:sz="0" w:space="0" w:color="auto"/>
        <w:left w:val="none" w:sz="0" w:space="0" w:color="auto"/>
        <w:bottom w:val="none" w:sz="0" w:space="0" w:color="auto"/>
        <w:right w:val="none" w:sz="0" w:space="0" w:color="auto"/>
      </w:divBdr>
    </w:div>
    <w:div w:id="573273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BDB6A9B9AC9299CFC346728C7A1D260C91CB5DF214001E3014B43660162B9E8285501851EVAp3I" TargetMode="External"/><Relationship Id="rId3" Type="http://schemas.openxmlformats.org/officeDocument/2006/relationships/settings" Target="settings.xml"/><Relationship Id="rId7" Type="http://schemas.openxmlformats.org/officeDocument/2006/relationships/hyperlink" Target="consultantplus://offline/ref=E53A331E527214640DA27348FF94A135CA5788BB1EDF448E51747034FEBE98FDD51F41D7987EC19429754B06784CD0CB33D47D9651C3FA55ND5F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etingcentra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4425</Words>
  <Characters>25226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ufsin</Company>
  <LinksUpToDate>false</LinksUpToDate>
  <CharactersWithSpaces>29592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otgmie</dc:creator>
  <cp:lastModifiedBy>Marketing2</cp:lastModifiedBy>
  <cp:revision>7</cp:revision>
  <cp:lastPrinted>2023-02-16T11:57:00Z</cp:lastPrinted>
  <dcterms:created xsi:type="dcterms:W3CDTF">2026-05-29T05:11:00Z</dcterms:created>
  <dcterms:modified xsi:type="dcterms:W3CDTF">2026-05-29T10:44:00Z</dcterms:modified>
</cp:coreProperties>
</file>