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9A0" w:rsidRPr="00395C04" w:rsidRDefault="00130E3F">
      <w:pPr>
        <w:spacing w:after="0" w:line="240" w:lineRule="auto"/>
        <w:jc w:val="center"/>
        <w:outlineLvl w:val="0"/>
        <w:rPr>
          <w:rFonts w:ascii="Times New Roman" w:eastAsia="Times New Roman" w:hAnsi="Times New Roman" w:cs="Times New Roman"/>
          <w:b/>
          <w:color w:val="000000"/>
          <w:kern w:val="2"/>
          <w:sz w:val="24"/>
          <w:szCs w:val="24"/>
          <w:lang w:eastAsia="ru-RU"/>
        </w:rPr>
      </w:pPr>
      <w:r w:rsidRPr="00395C04">
        <w:rPr>
          <w:rFonts w:ascii="Times New Roman" w:eastAsia="Times New Roman" w:hAnsi="Times New Roman" w:cs="Times New Roman"/>
          <w:b/>
          <w:color w:val="000000"/>
          <w:kern w:val="2"/>
          <w:sz w:val="24"/>
          <w:szCs w:val="24"/>
          <w:lang w:eastAsia="ru-RU"/>
        </w:rPr>
        <w:t xml:space="preserve">ДОГОВОР НА ОКАЗАНИЕ УСЛУГ № </w:t>
      </w:r>
      <w:r w:rsidR="00E54759">
        <w:rPr>
          <w:rFonts w:ascii="Times New Roman" w:eastAsia="Times New Roman" w:hAnsi="Times New Roman" w:cs="Times New Roman"/>
          <w:b/>
          <w:color w:val="000000"/>
          <w:kern w:val="2"/>
          <w:sz w:val="24"/>
          <w:szCs w:val="24"/>
          <w:lang w:eastAsia="ru-RU"/>
        </w:rPr>
        <w:t>2026</w:t>
      </w:r>
      <w:r w:rsidR="00D633C9" w:rsidRPr="00395C04">
        <w:rPr>
          <w:rFonts w:ascii="Times New Roman" w:eastAsia="Times New Roman" w:hAnsi="Times New Roman" w:cs="Times New Roman"/>
          <w:b/>
          <w:color w:val="000000"/>
          <w:kern w:val="2"/>
          <w:sz w:val="24"/>
          <w:szCs w:val="24"/>
          <w:lang w:eastAsia="ru-RU"/>
        </w:rPr>
        <w:t>/</w:t>
      </w:r>
      <w:r w:rsidR="00F00D74">
        <w:rPr>
          <w:rFonts w:ascii="Times New Roman" w:eastAsia="Times New Roman" w:hAnsi="Times New Roman" w:cs="Times New Roman"/>
          <w:b/>
          <w:color w:val="000000"/>
          <w:kern w:val="2"/>
          <w:sz w:val="24"/>
          <w:szCs w:val="24"/>
          <w:lang w:eastAsia="ru-RU"/>
        </w:rPr>
        <w:t>123</w:t>
      </w:r>
    </w:p>
    <w:p w:rsidR="004E29A0" w:rsidRPr="00395C04" w:rsidRDefault="004E29A0">
      <w:pPr>
        <w:spacing w:after="0" w:line="240" w:lineRule="auto"/>
        <w:jc w:val="center"/>
        <w:outlineLvl w:val="0"/>
        <w:rPr>
          <w:rFonts w:ascii="Times New Roman" w:eastAsia="Times New Roman" w:hAnsi="Times New Roman" w:cs="Times New Roman"/>
          <w:b/>
          <w:color w:val="000000"/>
          <w:kern w:val="2"/>
          <w:sz w:val="24"/>
          <w:szCs w:val="24"/>
          <w:lang w:eastAsia="ru-RU"/>
        </w:rPr>
      </w:pPr>
    </w:p>
    <w:p w:rsidR="004E29A0" w:rsidRPr="00395C04" w:rsidRDefault="004E29A0">
      <w:pPr>
        <w:spacing w:after="0" w:line="240" w:lineRule="auto"/>
        <w:jc w:val="center"/>
        <w:outlineLvl w:val="0"/>
        <w:rPr>
          <w:rFonts w:ascii="Times New Roman" w:eastAsia="Times New Roman" w:hAnsi="Times New Roman" w:cs="Times New Roman"/>
          <w:b/>
          <w:color w:val="000000"/>
          <w:kern w:val="2"/>
          <w:sz w:val="24"/>
          <w:szCs w:val="24"/>
          <w:lang w:eastAsia="ru-RU"/>
        </w:rPr>
      </w:pPr>
    </w:p>
    <w:p w:rsidR="004E29A0" w:rsidRPr="00395C04" w:rsidRDefault="00D633C9">
      <w:pPr>
        <w:rPr>
          <w:rFonts w:ascii="Times New Roman" w:hAnsi="Times New Roman" w:cs="Times New Roman"/>
          <w:sz w:val="24"/>
          <w:szCs w:val="24"/>
        </w:rPr>
      </w:pPr>
      <w:r w:rsidRPr="00395C04">
        <w:rPr>
          <w:rFonts w:ascii="Times New Roman" w:hAnsi="Times New Roman" w:cs="Times New Roman"/>
          <w:sz w:val="24"/>
          <w:szCs w:val="24"/>
        </w:rPr>
        <w:t xml:space="preserve">       г. Казань             </w:t>
      </w:r>
      <w:r w:rsidR="00130E3F" w:rsidRPr="00395C04">
        <w:rPr>
          <w:rFonts w:ascii="Times New Roman" w:hAnsi="Times New Roman" w:cs="Times New Roman"/>
          <w:sz w:val="24"/>
          <w:szCs w:val="24"/>
        </w:rPr>
        <w:t xml:space="preserve">                                                                     </w:t>
      </w:r>
      <w:r w:rsidR="00130E3F" w:rsidRPr="00395C04">
        <w:rPr>
          <w:rFonts w:ascii="Times New Roman" w:hAnsi="Times New Roman" w:cs="Times New Roman"/>
          <w:sz w:val="24"/>
          <w:szCs w:val="24"/>
        </w:rPr>
        <w:tab/>
        <w:t xml:space="preserve">   «</w:t>
      </w:r>
      <w:r w:rsidR="00E77E37">
        <w:rPr>
          <w:rFonts w:ascii="Times New Roman" w:hAnsi="Times New Roman" w:cs="Times New Roman"/>
          <w:sz w:val="24"/>
          <w:szCs w:val="24"/>
        </w:rPr>
        <w:t xml:space="preserve">    </w:t>
      </w:r>
      <w:r w:rsidR="00130E3F" w:rsidRPr="00395C04">
        <w:rPr>
          <w:rFonts w:ascii="Times New Roman" w:hAnsi="Times New Roman" w:cs="Times New Roman"/>
          <w:sz w:val="24"/>
          <w:szCs w:val="24"/>
        </w:rPr>
        <w:t>»</w:t>
      </w:r>
      <w:r w:rsidR="00E77E37">
        <w:rPr>
          <w:rFonts w:ascii="Times New Roman" w:hAnsi="Times New Roman" w:cs="Times New Roman"/>
          <w:sz w:val="24"/>
          <w:szCs w:val="24"/>
        </w:rPr>
        <w:t xml:space="preserve"> </w:t>
      </w:r>
      <w:r w:rsidR="00E54759">
        <w:rPr>
          <w:rFonts w:ascii="Times New Roman" w:hAnsi="Times New Roman" w:cs="Times New Roman"/>
          <w:sz w:val="24"/>
          <w:szCs w:val="24"/>
        </w:rPr>
        <w:t>августа</w:t>
      </w:r>
      <w:r w:rsidR="00130E3F" w:rsidRPr="00395C04">
        <w:rPr>
          <w:rFonts w:ascii="Times New Roman" w:hAnsi="Times New Roman" w:cs="Times New Roman"/>
          <w:sz w:val="24"/>
          <w:szCs w:val="24"/>
        </w:rPr>
        <w:t xml:space="preserve"> 202</w:t>
      </w:r>
      <w:r w:rsidR="00E54759">
        <w:rPr>
          <w:rFonts w:ascii="Times New Roman" w:hAnsi="Times New Roman" w:cs="Times New Roman"/>
          <w:sz w:val="24"/>
          <w:szCs w:val="24"/>
        </w:rPr>
        <w:t>6</w:t>
      </w:r>
      <w:r w:rsidR="00130E3F" w:rsidRPr="00395C04">
        <w:rPr>
          <w:rFonts w:ascii="Times New Roman" w:hAnsi="Times New Roman" w:cs="Times New Roman"/>
          <w:sz w:val="24"/>
          <w:szCs w:val="24"/>
        </w:rPr>
        <w:t xml:space="preserve"> г. </w:t>
      </w:r>
    </w:p>
    <w:p w:rsidR="004E29A0" w:rsidRPr="00395C04" w:rsidRDefault="00395C04" w:rsidP="00395C04">
      <w:pPr>
        <w:jc w:val="both"/>
        <w:rPr>
          <w:rFonts w:ascii="Times New Roman" w:hAnsi="Times New Roman" w:cs="Times New Roman"/>
          <w:sz w:val="24"/>
          <w:szCs w:val="24"/>
        </w:rPr>
      </w:pPr>
      <w:r w:rsidRPr="00395C04">
        <w:rPr>
          <w:rFonts w:ascii="Times New Roman" w:hAnsi="Times New Roman" w:cs="Times New Roman"/>
          <w:b/>
          <w:sz w:val="24"/>
          <w:szCs w:val="24"/>
        </w:rPr>
        <w:t xml:space="preserve">        Федеральное государственное </w:t>
      </w:r>
      <w:r w:rsidR="00E54759">
        <w:rPr>
          <w:rFonts w:ascii="Times New Roman" w:hAnsi="Times New Roman" w:cs="Times New Roman"/>
          <w:b/>
          <w:sz w:val="24"/>
          <w:szCs w:val="24"/>
        </w:rPr>
        <w:t>автономное</w:t>
      </w:r>
      <w:r w:rsidRPr="00395C04">
        <w:rPr>
          <w:rFonts w:ascii="Times New Roman" w:hAnsi="Times New Roman" w:cs="Times New Roman"/>
          <w:b/>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w:t>
      </w:r>
      <w:r w:rsidR="00E54759">
        <w:rPr>
          <w:rFonts w:ascii="Times New Roman" w:hAnsi="Times New Roman" w:cs="Times New Roman"/>
          <w:b/>
          <w:sz w:val="24"/>
          <w:szCs w:val="24"/>
        </w:rPr>
        <w:t>А</w:t>
      </w:r>
      <w:r w:rsidRPr="00395C04">
        <w:rPr>
          <w:rFonts w:ascii="Times New Roman" w:hAnsi="Times New Roman" w:cs="Times New Roman"/>
          <w:b/>
          <w:sz w:val="24"/>
          <w:szCs w:val="24"/>
        </w:rPr>
        <w:t>ОУ ДПО РМАНПО Минздрава России)</w:t>
      </w:r>
      <w:r w:rsidRPr="00395C04">
        <w:rPr>
          <w:rFonts w:ascii="Times New Roman" w:hAnsi="Times New Roman" w:cs="Times New Roman"/>
          <w:sz w:val="24"/>
          <w:szCs w:val="24"/>
        </w:rPr>
        <w:t xml:space="preserve">, именуемое в дальнейшем «Заказчик», в лице директора Казанской государственной медицинской академии – филиала Федерального государственного </w:t>
      </w:r>
      <w:r w:rsidR="00E54759">
        <w:rPr>
          <w:rFonts w:ascii="Times New Roman" w:hAnsi="Times New Roman" w:cs="Times New Roman"/>
          <w:sz w:val="24"/>
          <w:szCs w:val="24"/>
        </w:rPr>
        <w:t>автономного</w:t>
      </w:r>
      <w:r w:rsidRPr="00395C04">
        <w:rPr>
          <w:rFonts w:ascii="Times New Roman" w:hAnsi="Times New Roman" w:cs="Times New Roman"/>
          <w:sz w:val="24"/>
          <w:szCs w:val="24"/>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КГМА – филиал ФГ</w:t>
      </w:r>
      <w:r w:rsidR="00E54759">
        <w:rPr>
          <w:rFonts w:ascii="Times New Roman" w:hAnsi="Times New Roman" w:cs="Times New Roman"/>
          <w:sz w:val="24"/>
          <w:szCs w:val="24"/>
        </w:rPr>
        <w:t>А</w:t>
      </w:r>
      <w:r w:rsidRPr="00395C04">
        <w:rPr>
          <w:rFonts w:ascii="Times New Roman" w:hAnsi="Times New Roman" w:cs="Times New Roman"/>
          <w:sz w:val="24"/>
          <w:szCs w:val="24"/>
        </w:rPr>
        <w:t xml:space="preserve">ОУ ДПО РМАНПО Минздрава России) Хасанова Рустема Шамильевича, действующего на основании Доверенности от </w:t>
      </w:r>
      <w:r w:rsidR="00E54759">
        <w:rPr>
          <w:rFonts w:ascii="Times New Roman" w:hAnsi="Times New Roman" w:cs="Times New Roman"/>
          <w:sz w:val="24"/>
          <w:szCs w:val="24"/>
        </w:rPr>
        <w:t>15 июня</w:t>
      </w:r>
      <w:r w:rsidRPr="00395C04">
        <w:rPr>
          <w:rFonts w:ascii="Times New Roman" w:hAnsi="Times New Roman" w:cs="Times New Roman"/>
          <w:sz w:val="24"/>
          <w:szCs w:val="24"/>
        </w:rPr>
        <w:t xml:space="preserve"> </w:t>
      </w:r>
      <w:r w:rsidRPr="00395C04">
        <w:rPr>
          <w:rFonts w:ascii="Times New Roman" w:hAnsi="Times New Roman" w:cs="Times New Roman"/>
          <w:sz w:val="24"/>
          <w:szCs w:val="24"/>
          <w:highlight w:val="white"/>
        </w:rPr>
        <w:t>202</w:t>
      </w:r>
      <w:r w:rsidR="00E54759">
        <w:rPr>
          <w:rFonts w:ascii="Times New Roman" w:hAnsi="Times New Roman" w:cs="Times New Roman"/>
          <w:sz w:val="24"/>
          <w:szCs w:val="24"/>
        </w:rPr>
        <w:t>6</w:t>
      </w:r>
      <w:r w:rsidRPr="00395C04">
        <w:rPr>
          <w:rFonts w:ascii="Times New Roman" w:hAnsi="Times New Roman" w:cs="Times New Roman"/>
          <w:sz w:val="24"/>
          <w:szCs w:val="24"/>
        </w:rPr>
        <w:t xml:space="preserve"> года № </w:t>
      </w:r>
      <w:r w:rsidR="00E54759">
        <w:rPr>
          <w:rFonts w:ascii="Times New Roman" w:hAnsi="Times New Roman" w:cs="Times New Roman"/>
          <w:sz w:val="24"/>
          <w:szCs w:val="24"/>
        </w:rPr>
        <w:t>115</w:t>
      </w:r>
      <w:r w:rsidRPr="00395C04">
        <w:rPr>
          <w:rFonts w:ascii="Times New Roman" w:hAnsi="Times New Roman" w:cs="Times New Roman"/>
          <w:sz w:val="24"/>
          <w:szCs w:val="24"/>
        </w:rPr>
        <w:t xml:space="preserve">, с одной стороны </w:t>
      </w:r>
      <w:r w:rsidRPr="00E77E37">
        <w:rPr>
          <w:rFonts w:ascii="Times New Roman" w:hAnsi="Times New Roman" w:cs="Times New Roman"/>
          <w:sz w:val="24"/>
          <w:szCs w:val="24"/>
        </w:rPr>
        <w:t xml:space="preserve">и </w:t>
      </w:r>
      <w:r w:rsidR="00F00D74">
        <w:rPr>
          <w:rFonts w:ascii="Times New Roman" w:hAnsi="Times New Roman" w:cs="Times New Roman"/>
          <w:b/>
          <w:bCs/>
          <w:sz w:val="24"/>
          <w:szCs w:val="24"/>
        </w:rPr>
        <w:t>______________</w:t>
      </w:r>
      <w:r w:rsidR="00142179">
        <w:rPr>
          <w:rFonts w:ascii="Times New Roman" w:hAnsi="Times New Roman" w:cs="Times New Roman"/>
          <w:b/>
          <w:bCs/>
          <w:sz w:val="24"/>
          <w:szCs w:val="24"/>
        </w:rPr>
        <w:t>__________________________</w:t>
      </w:r>
      <w:r w:rsidR="00F00D74">
        <w:rPr>
          <w:rFonts w:ascii="Times New Roman" w:hAnsi="Times New Roman" w:cs="Times New Roman"/>
          <w:b/>
          <w:bCs/>
          <w:sz w:val="24"/>
          <w:szCs w:val="24"/>
        </w:rPr>
        <w:t xml:space="preserve">   </w:t>
      </w:r>
      <w:r w:rsidR="00E77E37" w:rsidRPr="00E77E37">
        <w:rPr>
          <w:rFonts w:ascii="Times New Roman" w:hAnsi="Times New Roman" w:cs="Times New Roman"/>
          <w:sz w:val="24"/>
          <w:szCs w:val="24"/>
        </w:rPr>
        <w:t xml:space="preserve">, </w:t>
      </w:r>
      <w:r w:rsidR="00753E7B" w:rsidRPr="00E77E37">
        <w:rPr>
          <w:rFonts w:ascii="Times New Roman" w:hAnsi="Times New Roman" w:cs="Times New Roman"/>
          <w:sz w:val="24"/>
          <w:szCs w:val="24"/>
        </w:rPr>
        <w:t xml:space="preserve">именуемое в дальнейшем </w:t>
      </w:r>
      <w:r w:rsidR="00753E7B" w:rsidRPr="00E77E37">
        <w:rPr>
          <w:rFonts w:ascii="Times New Roman" w:hAnsi="Times New Roman" w:cs="Times New Roman"/>
          <w:b/>
          <w:bCs/>
          <w:sz w:val="24"/>
          <w:szCs w:val="24"/>
        </w:rPr>
        <w:t xml:space="preserve">«Исполнитель» </w:t>
      </w:r>
      <w:r w:rsidR="00E77E37" w:rsidRPr="00E77E37">
        <w:rPr>
          <w:rFonts w:ascii="Times New Roman" w:hAnsi="Times New Roman" w:cs="Times New Roman"/>
          <w:sz w:val="24"/>
          <w:szCs w:val="24"/>
        </w:rPr>
        <w:t xml:space="preserve">в лице </w:t>
      </w:r>
      <w:r w:rsidR="00F00D74">
        <w:rPr>
          <w:rFonts w:ascii="Times New Roman" w:hAnsi="Times New Roman" w:cs="Times New Roman"/>
          <w:sz w:val="24"/>
          <w:szCs w:val="24"/>
        </w:rPr>
        <w:t>_______________________</w:t>
      </w:r>
      <w:r w:rsidR="00142179">
        <w:rPr>
          <w:rFonts w:ascii="Times New Roman" w:hAnsi="Times New Roman" w:cs="Times New Roman"/>
          <w:sz w:val="24"/>
          <w:szCs w:val="24"/>
        </w:rPr>
        <w:t>__</w:t>
      </w:r>
      <w:r w:rsidR="00130E3F" w:rsidRPr="00E77E37">
        <w:rPr>
          <w:rFonts w:ascii="Times New Roman" w:hAnsi="Times New Roman" w:cs="Times New Roman"/>
          <w:sz w:val="24"/>
          <w:szCs w:val="24"/>
        </w:rPr>
        <w:t>, действующе</w:t>
      </w:r>
      <w:r w:rsidRPr="00E77E37">
        <w:rPr>
          <w:rFonts w:ascii="Times New Roman" w:hAnsi="Times New Roman" w:cs="Times New Roman"/>
          <w:sz w:val="24"/>
          <w:szCs w:val="24"/>
        </w:rPr>
        <w:t>го</w:t>
      </w:r>
      <w:r w:rsidR="00130E3F" w:rsidRPr="00E77E37">
        <w:rPr>
          <w:rFonts w:ascii="Times New Roman" w:hAnsi="Times New Roman" w:cs="Times New Roman"/>
          <w:sz w:val="24"/>
          <w:szCs w:val="24"/>
        </w:rPr>
        <w:t xml:space="preserve"> на основании </w:t>
      </w:r>
      <w:r w:rsidR="00F00D74">
        <w:rPr>
          <w:rFonts w:ascii="Times New Roman" w:hAnsi="Times New Roman" w:cs="Times New Roman"/>
          <w:sz w:val="24"/>
          <w:szCs w:val="24"/>
        </w:rPr>
        <w:t>___________________</w:t>
      </w:r>
      <w:r w:rsidR="00130E3F" w:rsidRPr="00E77E37">
        <w:rPr>
          <w:rFonts w:ascii="Times New Roman" w:hAnsi="Times New Roman" w:cs="Times New Roman"/>
          <w:sz w:val="24"/>
          <w:szCs w:val="24"/>
        </w:rPr>
        <w:t>,</w:t>
      </w:r>
      <w:r w:rsidRPr="00E77E37">
        <w:rPr>
          <w:rFonts w:ascii="Times New Roman" w:hAnsi="Times New Roman" w:cs="Times New Roman"/>
          <w:b/>
          <w:bCs/>
          <w:sz w:val="24"/>
          <w:szCs w:val="24"/>
        </w:rPr>
        <w:t xml:space="preserve"> с другой стороны, </w:t>
      </w:r>
      <w:r w:rsidR="00130E3F" w:rsidRPr="00E77E37">
        <w:rPr>
          <w:rFonts w:ascii="Times New Roman" w:hAnsi="Times New Roman" w:cs="Times New Roman"/>
          <w:sz w:val="24"/>
          <w:szCs w:val="24"/>
        </w:rPr>
        <w:t xml:space="preserve">совместно именуемые </w:t>
      </w:r>
      <w:r w:rsidR="00130E3F" w:rsidRPr="00E77E37">
        <w:rPr>
          <w:rFonts w:ascii="Times New Roman" w:hAnsi="Times New Roman" w:cs="Times New Roman"/>
          <w:b/>
          <w:bCs/>
          <w:sz w:val="24"/>
          <w:szCs w:val="24"/>
        </w:rPr>
        <w:t>«Стороны»</w:t>
      </w:r>
      <w:r w:rsidR="00130E3F" w:rsidRPr="00E77E37">
        <w:rPr>
          <w:rFonts w:ascii="Times New Roman" w:hAnsi="Times New Roman" w:cs="Times New Roman"/>
          <w:sz w:val="24"/>
          <w:szCs w:val="24"/>
        </w:rPr>
        <w:t>,</w:t>
      </w:r>
      <w:r w:rsidR="00130E3F" w:rsidRPr="00395C04">
        <w:rPr>
          <w:rFonts w:ascii="Times New Roman" w:hAnsi="Times New Roman" w:cs="Times New Roman"/>
          <w:sz w:val="24"/>
          <w:szCs w:val="24"/>
        </w:rPr>
        <w:t xml:space="preserve"> а по отдельности </w:t>
      </w:r>
      <w:r w:rsidR="00130E3F" w:rsidRPr="00395C04">
        <w:rPr>
          <w:rFonts w:ascii="Times New Roman" w:hAnsi="Times New Roman" w:cs="Times New Roman"/>
          <w:b/>
          <w:bCs/>
          <w:sz w:val="24"/>
          <w:szCs w:val="24"/>
        </w:rPr>
        <w:t>«Сторона»</w:t>
      </w:r>
      <w:r w:rsidR="00130E3F" w:rsidRPr="00395C04">
        <w:rPr>
          <w:rFonts w:ascii="Times New Roman" w:hAnsi="Times New Roman" w:cs="Times New Roman"/>
          <w:sz w:val="24"/>
          <w:szCs w:val="24"/>
        </w:rPr>
        <w:t>, с соблюдением требований Гражданского кодекса Российской Федерации</w:t>
      </w:r>
      <w:r w:rsidRPr="00395C04">
        <w:rPr>
          <w:rFonts w:ascii="Times New Roman" w:hAnsi="Times New Roman" w:cs="Times New Roman"/>
          <w:sz w:val="24"/>
          <w:szCs w:val="24"/>
        </w:rPr>
        <w:t xml:space="preserve"> и в соответствии с п. </w:t>
      </w:r>
      <w:r w:rsidR="00F00D74">
        <w:rPr>
          <w:rFonts w:ascii="Times New Roman" w:hAnsi="Times New Roman" w:cs="Times New Roman"/>
          <w:sz w:val="24"/>
          <w:szCs w:val="24"/>
        </w:rPr>
        <w:t>5</w:t>
      </w:r>
      <w:r w:rsidRPr="00395C04">
        <w:rPr>
          <w:rFonts w:ascii="Times New Roman" w:hAnsi="Times New Roman" w:cs="Times New Roman"/>
          <w:sz w:val="24"/>
          <w:szCs w:val="24"/>
        </w:rPr>
        <w:t xml:space="preserve"> ч.1 статьи 93 Закона № 44-ФЗ  «О контрактной системе»</w:t>
      </w:r>
      <w:r w:rsidR="00E77E37">
        <w:rPr>
          <w:rFonts w:ascii="Times New Roman" w:hAnsi="Times New Roman" w:cs="Times New Roman"/>
          <w:sz w:val="24"/>
          <w:szCs w:val="24"/>
        </w:rPr>
        <w:t xml:space="preserve"> </w:t>
      </w:r>
      <w:r w:rsidR="00130E3F" w:rsidRPr="00395C04">
        <w:rPr>
          <w:rFonts w:ascii="Times New Roman" w:hAnsi="Times New Roman" w:cs="Times New Roman"/>
          <w:sz w:val="24"/>
          <w:szCs w:val="24"/>
        </w:rPr>
        <w:t>заключили настоящий договор (далее – Договор) о нижеследующем:</w:t>
      </w:r>
    </w:p>
    <w:p w:rsidR="004E29A0" w:rsidRPr="00395C04" w:rsidRDefault="00130E3F">
      <w:pPr>
        <w:pStyle w:val="af5"/>
        <w:numPr>
          <w:ilvl w:val="0"/>
          <w:numId w:val="4"/>
        </w:numPr>
        <w:tabs>
          <w:tab w:val="left" w:pos="426"/>
        </w:tabs>
        <w:spacing w:after="0" w:line="276" w:lineRule="auto"/>
        <w:rPr>
          <w:rFonts w:ascii="Times New Roman" w:eastAsia="Times New Roman" w:hAnsi="Times New Roman" w:cs="Times New Roman"/>
          <w:b/>
          <w:sz w:val="24"/>
          <w:szCs w:val="24"/>
          <w:lang w:eastAsia="ru-RU"/>
        </w:rPr>
      </w:pPr>
      <w:r w:rsidRPr="00395C04">
        <w:rPr>
          <w:rFonts w:ascii="Times New Roman" w:eastAsia="Times New Roman" w:hAnsi="Times New Roman" w:cs="Times New Roman"/>
          <w:b/>
          <w:color w:val="000000"/>
          <w:sz w:val="24"/>
          <w:szCs w:val="24"/>
          <w:lang w:eastAsia="ru-RU"/>
        </w:rPr>
        <w:t>ТЕРМИНЫ</w:t>
      </w:r>
    </w:p>
    <w:p w:rsidR="004E29A0" w:rsidRPr="00395C04" w:rsidRDefault="00130E3F">
      <w:pPr>
        <w:spacing w:after="0" w:line="276" w:lineRule="auto"/>
        <w:jc w:val="both"/>
        <w:rPr>
          <w:rFonts w:ascii="Times New Roman" w:eastAsia="Times New Roman" w:hAnsi="Times New Roman" w:cs="Times New Roman"/>
          <w:sz w:val="24"/>
          <w:szCs w:val="24"/>
          <w:lang w:eastAsia="ru-RU"/>
        </w:rPr>
      </w:pPr>
      <w:r w:rsidRPr="00395C04">
        <w:rPr>
          <w:rFonts w:ascii="Times New Roman" w:eastAsia="Times New Roman" w:hAnsi="Times New Roman" w:cs="Times New Roman"/>
          <w:sz w:val="24"/>
          <w:szCs w:val="24"/>
          <w:lang w:eastAsia="ru-RU"/>
        </w:rPr>
        <w:t>Термины</w:t>
      </w:r>
      <w:r w:rsidRPr="00395C04">
        <w:rPr>
          <w:rFonts w:ascii="Times New Roman" w:hAnsi="Times New Roman" w:cs="Times New Roman"/>
          <w:sz w:val="24"/>
          <w:szCs w:val="24"/>
        </w:rPr>
        <w:t>, употребляемые в Договоре с заглавной буквы</w:t>
      </w:r>
      <w:r w:rsidRPr="00395C04">
        <w:rPr>
          <w:rFonts w:ascii="Times New Roman" w:eastAsia="Times New Roman" w:hAnsi="Times New Roman" w:cs="Times New Roman"/>
          <w:sz w:val="24"/>
          <w:szCs w:val="24"/>
          <w:lang w:eastAsia="ru-RU"/>
        </w:rPr>
        <w:t>, если из текста прямо не вытекает иное, имеют следующие значения:</w:t>
      </w:r>
    </w:p>
    <w:p w:rsidR="004E29A0" w:rsidRPr="00433F2F" w:rsidRDefault="00130E3F">
      <w:pPr>
        <w:spacing w:after="0" w:line="276" w:lineRule="auto"/>
        <w:jc w:val="both"/>
        <w:rPr>
          <w:rFonts w:ascii="Times New Roman" w:hAnsi="Times New Roman" w:cs="Times New Roman"/>
          <w:bCs/>
          <w:sz w:val="24"/>
          <w:szCs w:val="24"/>
        </w:rPr>
      </w:pPr>
      <w:r w:rsidRPr="00395C04">
        <w:rPr>
          <w:rFonts w:ascii="Times New Roman" w:hAnsi="Times New Roman" w:cs="Times New Roman"/>
          <w:b/>
          <w:sz w:val="24"/>
          <w:szCs w:val="24"/>
        </w:rPr>
        <w:t xml:space="preserve">Исполнитель – </w:t>
      </w:r>
      <w:r w:rsidR="00F00D74">
        <w:rPr>
          <w:rFonts w:ascii="Times New Roman" w:hAnsi="Times New Roman" w:cs="Times New Roman"/>
          <w:b/>
          <w:bCs/>
          <w:sz w:val="24"/>
          <w:szCs w:val="24"/>
        </w:rPr>
        <w:t>__________________________________</w:t>
      </w:r>
      <w:r w:rsidRPr="00395C04">
        <w:rPr>
          <w:rFonts w:ascii="Times New Roman" w:hAnsi="Times New Roman" w:cs="Times New Roman"/>
          <w:bCs/>
          <w:sz w:val="24"/>
          <w:szCs w:val="24"/>
        </w:rPr>
        <w:t xml:space="preserve">, являющееся представителем </w:t>
      </w:r>
      <w:r w:rsidRPr="00395C04">
        <w:rPr>
          <w:rFonts w:ascii="Times New Roman" w:hAnsi="Times New Roman" w:cs="Times New Roman"/>
          <w:color w:val="000000"/>
          <w:sz w:val="24"/>
          <w:szCs w:val="24"/>
          <w:shd w:val="clear" w:color="auto" w:fill="FFFFFF"/>
        </w:rPr>
        <w:t>ООО «ЯНДЕКС» и/или его аффилированных лиц, в том числе входящих в одну группу с ООО «ЯНДЕКС» (далее — Яндекс)</w:t>
      </w:r>
      <w:r w:rsidRPr="00395C04">
        <w:rPr>
          <w:rFonts w:ascii="Times New Roman" w:hAnsi="Times New Roman" w:cs="Times New Roman"/>
          <w:bCs/>
          <w:sz w:val="24"/>
          <w:szCs w:val="24"/>
        </w:rPr>
        <w:t xml:space="preserve">, имеющее на законном основании право предоставлять </w:t>
      </w:r>
      <w:r w:rsidRPr="00395C04">
        <w:rPr>
          <w:rFonts w:ascii="Times New Roman" w:hAnsi="Times New Roman" w:cs="Times New Roman"/>
          <w:sz w:val="24"/>
          <w:szCs w:val="24"/>
        </w:rPr>
        <w:t xml:space="preserve">доступ к Сервисам облачной Платформы «Яндекс.360», выступать Исполнителем по Договорам с третьими лицами, </w:t>
      </w:r>
      <w:r w:rsidRPr="00433F2F">
        <w:rPr>
          <w:rFonts w:ascii="Times New Roman" w:hAnsi="Times New Roman" w:cs="Times New Roman"/>
          <w:sz w:val="24"/>
          <w:szCs w:val="24"/>
        </w:rPr>
        <w:t xml:space="preserve">приобретающими указанные Сервисы. </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sz w:val="24"/>
          <w:szCs w:val="24"/>
        </w:rPr>
        <w:t>Данные Статистики</w:t>
      </w:r>
      <w:r w:rsidR="00E77E37">
        <w:rPr>
          <w:rFonts w:ascii="Times New Roman" w:hAnsi="Times New Roman" w:cs="Times New Roman"/>
          <w:b/>
          <w:sz w:val="24"/>
          <w:szCs w:val="24"/>
        </w:rPr>
        <w:t xml:space="preserve"> </w:t>
      </w:r>
      <w:r w:rsidRPr="00433F2F">
        <w:rPr>
          <w:rFonts w:ascii="Times New Roman" w:eastAsia="Times New Roman" w:hAnsi="Times New Roman" w:cs="Times New Roman"/>
          <w:color w:val="000000"/>
          <w:sz w:val="24"/>
          <w:szCs w:val="24"/>
          <w:lang w:eastAsia="ru-RU"/>
        </w:rPr>
        <w:t xml:space="preserve">– </w:t>
      </w:r>
      <w:r w:rsidRPr="00433F2F">
        <w:rPr>
          <w:rFonts w:ascii="Times New Roman" w:hAnsi="Times New Roman" w:cs="Times New Roman"/>
          <w:sz w:val="24"/>
          <w:szCs w:val="24"/>
        </w:rPr>
        <w:t>данные систем автоматизированного учета информации Яндекса в электронном виде, которые, в том числе, могут содержать сведения об объёмах использованных Сервисов и оказанных услугах, их стоимости, а также иные сведения, относящиеся к использованию Сервисов и оказанию услуг по Договору;</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sz w:val="24"/>
          <w:szCs w:val="24"/>
        </w:rPr>
        <w:t xml:space="preserve">Заказ </w:t>
      </w:r>
      <w:r w:rsidRPr="00433F2F">
        <w:rPr>
          <w:rFonts w:ascii="Times New Roman" w:hAnsi="Times New Roman" w:cs="Times New Roman"/>
          <w:sz w:val="24"/>
          <w:szCs w:val="24"/>
        </w:rPr>
        <w:t>– выбираемый Заказчиком набор параметров Сервисов, содержащий информацию о наименовании заказанного Сервиса, запрашиваемую конфигурацию и параметры Сервиса, его стоимость. Заказы размещаются Заказчиком в электронной форме через соответствующий функционал Платформы в Консоли управления;</w:t>
      </w:r>
    </w:p>
    <w:p w:rsidR="004E29A0" w:rsidRPr="00433F2F" w:rsidRDefault="00130E3F">
      <w:pPr>
        <w:spacing w:after="0" w:line="276" w:lineRule="auto"/>
        <w:jc w:val="both"/>
        <w:rPr>
          <w:rFonts w:ascii="Times New Roman" w:hAnsi="Times New Roman" w:cs="Times New Roman"/>
          <w:b/>
          <w:sz w:val="24"/>
          <w:szCs w:val="24"/>
        </w:rPr>
      </w:pPr>
      <w:r w:rsidRPr="00433F2F">
        <w:rPr>
          <w:rFonts w:ascii="Times New Roman" w:hAnsi="Times New Roman" w:cs="Times New Roman"/>
          <w:b/>
          <w:sz w:val="24"/>
          <w:szCs w:val="24"/>
        </w:rPr>
        <w:t xml:space="preserve">Инструкции </w:t>
      </w:r>
      <w:r w:rsidRPr="00433F2F">
        <w:rPr>
          <w:rFonts w:ascii="Times New Roman" w:hAnsi="Times New Roman" w:cs="Times New Roman"/>
          <w:sz w:val="24"/>
          <w:szCs w:val="24"/>
        </w:rPr>
        <w:t>– документы и информация, размещенные на Сайте и в Консоли управления, содержащие правила подключения и использования Сервисов и иных функциональных возможностей Платформы;</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sz w:val="24"/>
          <w:szCs w:val="24"/>
        </w:rPr>
        <w:t xml:space="preserve">Квоты </w:t>
      </w:r>
      <w:r w:rsidRPr="00433F2F">
        <w:rPr>
          <w:rFonts w:ascii="Times New Roman" w:hAnsi="Times New Roman" w:cs="Times New Roman"/>
          <w:sz w:val="24"/>
          <w:szCs w:val="24"/>
        </w:rPr>
        <w:t>– организационные ограничения использования Сервисов, устанавливаемые Яндексом индивидуально для каждого Заказчика в зависимости от объема заказанных и используемых Заказчиком Сервисов. Информация о Квоте доступна Заказчику в соответствующем разделе Консоли управления;</w:t>
      </w:r>
    </w:p>
    <w:p w:rsidR="004E29A0" w:rsidRPr="00433F2F" w:rsidRDefault="00130E3F">
      <w:pPr>
        <w:spacing w:after="0" w:line="276" w:lineRule="auto"/>
        <w:jc w:val="both"/>
        <w:rPr>
          <w:rFonts w:ascii="Times New Roman" w:hAnsi="Times New Roman" w:cs="Times New Roman"/>
          <w:color w:val="333333"/>
          <w:sz w:val="24"/>
          <w:szCs w:val="24"/>
        </w:rPr>
      </w:pPr>
      <w:r w:rsidRPr="00433F2F">
        <w:rPr>
          <w:rFonts w:ascii="Times New Roman" w:hAnsi="Times New Roman" w:cs="Times New Roman"/>
          <w:b/>
          <w:sz w:val="24"/>
          <w:szCs w:val="24"/>
        </w:rPr>
        <w:t>Консоль управления</w:t>
      </w:r>
      <w:r w:rsidRPr="00433F2F">
        <w:rPr>
          <w:rFonts w:ascii="Times New Roman" w:hAnsi="Times New Roman" w:cs="Times New Roman"/>
          <w:sz w:val="24"/>
          <w:szCs w:val="24"/>
        </w:rPr>
        <w:t xml:space="preserve"> – закрытый раздел Сайта, представляющий собой портал в сети «Интернет», доступ в который надлежащим образом авторизованным представителям Заказчика, в котором Заказчик может осуществлять заказ, настройку и управление </w:t>
      </w:r>
      <w:r w:rsidRPr="00433F2F">
        <w:rPr>
          <w:rFonts w:ascii="Times New Roman" w:hAnsi="Times New Roman" w:cs="Times New Roman"/>
          <w:sz w:val="24"/>
          <w:szCs w:val="24"/>
        </w:rPr>
        <w:lastRenderedPageBreak/>
        <w:t>Сервисами, содержащий Инструкции по использованию Сервисов и иных ресурсах Платформы и иную техническую документацию; Данные статистики по использованным Сервисам, информацию о состоянии Лицевого счета Заказчика, его учетных данных, Квотах, позволяющий Сторонам осуществлять обмен уведомлениями и сообщениями; совершать иные действия, необходимые для реализации функциональных возможностей Платформы;</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sz w:val="24"/>
          <w:szCs w:val="24"/>
        </w:rPr>
        <w:t>Контент</w:t>
      </w:r>
      <w:r w:rsidRPr="00433F2F">
        <w:rPr>
          <w:rFonts w:ascii="Times New Roman" w:hAnsi="Times New Roman" w:cs="Times New Roman"/>
          <w:sz w:val="24"/>
          <w:szCs w:val="24"/>
        </w:rPr>
        <w:t xml:space="preserve"> – данные, текст, программы, базы данных, музыка, звуки, фотографии, графика, видео, сообщения и другие материалы;</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sz w:val="24"/>
          <w:szCs w:val="24"/>
        </w:rPr>
        <w:t xml:space="preserve">Лимиты </w:t>
      </w:r>
      <w:r w:rsidRPr="00433F2F">
        <w:rPr>
          <w:rFonts w:ascii="Times New Roman" w:hAnsi="Times New Roman" w:cs="Times New Roman"/>
          <w:sz w:val="24"/>
          <w:szCs w:val="24"/>
        </w:rPr>
        <w:t xml:space="preserve">– технические ограничения использования Сервисов, обусловленные особенностями архитектуры Платформы; </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sz w:val="24"/>
          <w:szCs w:val="24"/>
        </w:rPr>
        <w:t>Платежный аккаунт</w:t>
      </w:r>
      <w:r w:rsidRPr="00433F2F">
        <w:rPr>
          <w:rFonts w:ascii="Times New Roman" w:hAnsi="Times New Roman" w:cs="Times New Roman"/>
          <w:sz w:val="24"/>
          <w:szCs w:val="24"/>
        </w:rPr>
        <w:t xml:space="preserve"> – совокупность записей, отражающая финансовые взаимоотношения между Исполнителем и Заказчиком, которая используется для единого суммарного учета заказанных и использованных Сервисов, содержит информацию о платежах Заказчика. Платежный аккаунт носит технологический характер и не имеет статуса расчетного или банковского счета;</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sz w:val="24"/>
          <w:szCs w:val="24"/>
        </w:rPr>
        <w:t xml:space="preserve">Отчётный период </w:t>
      </w:r>
      <w:r w:rsidRPr="00433F2F">
        <w:rPr>
          <w:rFonts w:ascii="Times New Roman" w:hAnsi="Times New Roman" w:cs="Times New Roman"/>
          <w:sz w:val="24"/>
          <w:szCs w:val="24"/>
        </w:rPr>
        <w:t xml:space="preserve">– период времени с первого по последний день каждого календарного месяца включительно. Первый отчетный период определяется как срок с даты заключения Договора и заканчивая последним числом месяца; </w:t>
      </w:r>
      <w:r w:rsidR="004C5E6C" w:rsidRPr="00433F2F">
        <w:rPr>
          <w:rFonts w:ascii="Times New Roman" w:hAnsi="Times New Roman" w:cs="Times New Roman"/>
          <w:sz w:val="24"/>
          <w:szCs w:val="24"/>
        </w:rPr>
        <w:t>в случае, если Клиент использовал Сервисы в течение неполного календарного месяца, тарификация осуществляется за полный Отчетный период, перерасчет не производится.</w:t>
      </w:r>
    </w:p>
    <w:p w:rsidR="004E29A0" w:rsidRPr="00433F2F" w:rsidRDefault="00130E3F">
      <w:pPr>
        <w:shd w:val="clear" w:color="auto" w:fill="FFFFFF"/>
        <w:spacing w:after="0" w:line="276" w:lineRule="auto"/>
        <w:jc w:val="both"/>
        <w:rPr>
          <w:rFonts w:ascii="Times New Roman" w:eastAsia="Times New Roman" w:hAnsi="Times New Roman" w:cs="Times New Roman"/>
          <w:sz w:val="24"/>
          <w:szCs w:val="24"/>
          <w:lang w:eastAsia="ru-RU"/>
        </w:rPr>
      </w:pPr>
      <w:r w:rsidRPr="00433F2F">
        <w:rPr>
          <w:rFonts w:ascii="Times New Roman" w:eastAsia="Times New Roman" w:hAnsi="Times New Roman" w:cs="Times New Roman"/>
          <w:b/>
          <w:sz w:val="24"/>
          <w:szCs w:val="24"/>
          <w:lang w:eastAsia="ru-RU"/>
        </w:rPr>
        <w:t>Платформа «Яндекс.360 для бизнеса» (Платформа)</w:t>
      </w:r>
      <w:r w:rsidRPr="00433F2F">
        <w:rPr>
          <w:rFonts w:ascii="Times New Roman" w:eastAsia="Times New Roman" w:hAnsi="Times New Roman" w:cs="Times New Roman"/>
          <w:sz w:val="24"/>
          <w:szCs w:val="24"/>
          <w:lang w:eastAsia="ru-RU"/>
        </w:rPr>
        <w:t xml:space="preserve"> – программно-аппаратная платформа, состоящая из технических и программных средств, размещенных на инфраструктуре Яндекса, позволяющая использовать Сервисы и иные функциональные возможности Платформы;</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sz w:val="24"/>
          <w:szCs w:val="24"/>
        </w:rPr>
        <w:t>Сайт</w:t>
      </w:r>
      <w:r w:rsidRPr="00433F2F">
        <w:rPr>
          <w:rFonts w:ascii="Times New Roman" w:hAnsi="Times New Roman" w:cs="Times New Roman"/>
          <w:sz w:val="24"/>
          <w:szCs w:val="24"/>
        </w:rPr>
        <w:t xml:space="preserve"> – веб-сайт, расположенный в сети «Интернет» по адресу </w:t>
      </w:r>
      <w:hyperlink r:id="rId8">
        <w:r w:rsidRPr="00433F2F">
          <w:rPr>
            <w:rFonts w:ascii="Times New Roman" w:hAnsi="Times New Roman" w:cs="Times New Roman"/>
            <w:sz w:val="24"/>
            <w:szCs w:val="24"/>
          </w:rPr>
          <w:t>https://360.yandex.ru/</w:t>
        </w:r>
      </w:hyperlink>
      <w:r w:rsidRPr="00433F2F">
        <w:rPr>
          <w:rFonts w:ascii="Times New Roman" w:hAnsi="Times New Roman" w:cs="Times New Roman"/>
          <w:sz w:val="24"/>
          <w:szCs w:val="24"/>
        </w:rPr>
        <w:t xml:space="preserve">, через который Заказчик получает доступ к Платформе, а также содержащий информацию о Сервисах, их стоимости и условиях использования; </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bCs/>
          <w:color w:val="000000"/>
          <w:sz w:val="24"/>
          <w:szCs w:val="24"/>
        </w:rPr>
        <w:t>Сервисы</w:t>
      </w:r>
      <w:r w:rsidRPr="00433F2F">
        <w:rPr>
          <w:rFonts w:ascii="Times New Roman" w:hAnsi="Times New Roman" w:cs="Times New Roman"/>
          <w:color w:val="000000"/>
          <w:sz w:val="24"/>
          <w:szCs w:val="24"/>
        </w:rPr>
        <w:t> - Сервис «Яндекс 360 для бизнеса», совместно включающий сервисы, перечисленные на странице: </w:t>
      </w:r>
      <w:r w:rsidRPr="00433F2F">
        <w:rPr>
          <w:rFonts w:ascii="Times New Roman" w:hAnsi="Times New Roman" w:cs="Times New Roman"/>
          <w:color w:val="0044BB"/>
          <w:sz w:val="24"/>
          <w:szCs w:val="24"/>
          <w:u w:val="single"/>
        </w:rPr>
        <w:t>https://yandex.ru/support/business</w:t>
      </w:r>
      <w:r w:rsidRPr="00433F2F">
        <w:rPr>
          <w:rFonts w:ascii="Times New Roman" w:hAnsi="Times New Roman" w:cs="Times New Roman"/>
          <w:color w:val="000000"/>
          <w:sz w:val="24"/>
          <w:szCs w:val="24"/>
        </w:rPr>
        <w:t>, либо каждый из указанных сервисов в отдельности</w:t>
      </w:r>
      <w:r w:rsidRPr="00433F2F">
        <w:rPr>
          <w:rFonts w:ascii="Times New Roman" w:hAnsi="Times New Roman" w:cs="Times New Roman"/>
          <w:sz w:val="24"/>
          <w:szCs w:val="24"/>
        </w:rPr>
        <w:t>;</w:t>
      </w:r>
    </w:p>
    <w:p w:rsidR="004E29A0" w:rsidRPr="00433F2F" w:rsidRDefault="00130E3F">
      <w:pPr>
        <w:spacing w:after="0" w:line="276" w:lineRule="auto"/>
        <w:jc w:val="both"/>
        <w:rPr>
          <w:rFonts w:ascii="Times New Roman" w:hAnsi="Times New Roman" w:cs="Times New Roman"/>
          <w:sz w:val="24"/>
          <w:szCs w:val="24"/>
        </w:rPr>
      </w:pPr>
      <w:r w:rsidRPr="00433F2F">
        <w:rPr>
          <w:rFonts w:ascii="Times New Roman" w:hAnsi="Times New Roman" w:cs="Times New Roman"/>
          <w:b/>
          <w:sz w:val="24"/>
          <w:szCs w:val="24"/>
        </w:rPr>
        <w:t>Яндекс</w:t>
      </w:r>
      <w:r w:rsidRPr="00433F2F">
        <w:rPr>
          <w:rFonts w:ascii="Times New Roman" w:hAnsi="Times New Roman" w:cs="Times New Roman"/>
          <w:sz w:val="24"/>
          <w:szCs w:val="24"/>
        </w:rPr>
        <w:t xml:space="preserve"> – юридическое лицо, являющийся правообладателем Платформы «Яндекс.360 для бизнеса».</w:t>
      </w:r>
    </w:p>
    <w:p w:rsidR="004E29A0" w:rsidRPr="00433F2F" w:rsidRDefault="004E29A0">
      <w:pPr>
        <w:spacing w:after="0" w:line="276" w:lineRule="auto"/>
        <w:jc w:val="center"/>
        <w:rPr>
          <w:rFonts w:ascii="Times New Roman" w:hAnsi="Times New Roman" w:cs="Times New Roman"/>
          <w:b/>
          <w:sz w:val="24"/>
          <w:szCs w:val="24"/>
        </w:rPr>
      </w:pPr>
    </w:p>
    <w:p w:rsidR="004E29A0" w:rsidRPr="00433F2F" w:rsidRDefault="00130E3F">
      <w:pPr>
        <w:pStyle w:val="af5"/>
        <w:numPr>
          <w:ilvl w:val="0"/>
          <w:numId w:val="4"/>
        </w:numPr>
        <w:tabs>
          <w:tab w:val="left" w:pos="284"/>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ПРЕДМЕТ ДОГОВОРА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В рамках Договора Исполнитель </w:t>
      </w:r>
      <w:r w:rsidRPr="00433F2F">
        <w:rPr>
          <w:rFonts w:ascii="Times New Roman" w:hAnsi="Times New Roman" w:cs="Times New Roman"/>
          <w:b/>
          <w:sz w:val="24"/>
          <w:szCs w:val="24"/>
        </w:rPr>
        <w:t>оказывает Заказчику услуги по предоставлению доступа к Сервисам Платформы «Яндекс.360 для бизнеса»</w:t>
      </w:r>
      <w:r w:rsidRPr="00433F2F">
        <w:rPr>
          <w:rFonts w:ascii="Times New Roman" w:hAnsi="Times New Roman" w:cs="Times New Roman"/>
          <w:sz w:val="24"/>
          <w:szCs w:val="24"/>
        </w:rPr>
        <w:t xml:space="preserve"> в течение срока действия Договора.  Полный перечень и описание Сервисов, а также связанных с ними услуг, предлагаемых Заказчику, содержатся в Приложение № 1 к Договору, в специальных условиях, размещенных в сети «Интернет» по адресу: </w:t>
      </w:r>
      <w:r w:rsidRPr="00433F2F">
        <w:rPr>
          <w:rFonts w:ascii="Times New Roman" w:hAnsi="Times New Roman" w:cs="Times New Roman"/>
          <w:color w:val="0044BB"/>
          <w:sz w:val="24"/>
          <w:szCs w:val="24"/>
          <w:u w:val="single"/>
        </w:rPr>
        <w:t>https://yandex.ru/support/business</w:t>
      </w:r>
      <w:r w:rsidRPr="00433F2F">
        <w:rPr>
          <w:rFonts w:ascii="Times New Roman" w:hAnsi="Times New Roman" w:cs="Times New Roman"/>
          <w:sz w:val="24"/>
          <w:szCs w:val="24"/>
        </w:rPr>
        <w:t xml:space="preserve">  и/или в Консоли управления. </w:t>
      </w:r>
    </w:p>
    <w:p w:rsidR="004E29A0" w:rsidRPr="00433F2F" w:rsidRDefault="00130E3F">
      <w:pPr>
        <w:pStyle w:val="aff1"/>
        <w:numPr>
          <w:ilvl w:val="1"/>
          <w:numId w:val="4"/>
        </w:numPr>
        <w:spacing w:beforeAutospacing="0" w:after="0" w:afterAutospacing="0"/>
        <w:jc w:val="both"/>
      </w:pPr>
      <w:r w:rsidRPr="00433F2F">
        <w:rPr>
          <w:color w:val="000000"/>
        </w:rPr>
        <w:t>Заключением Договора Заказчик подтверждает, что он согласен и ознакомлен со следующими документами, являющимися неотъемлемой частью Договора:</w:t>
      </w:r>
    </w:p>
    <w:p w:rsidR="004E29A0" w:rsidRPr="00433F2F" w:rsidRDefault="00130E3F" w:rsidP="00D82A9B">
      <w:pPr>
        <w:pStyle w:val="aff1"/>
        <w:numPr>
          <w:ilvl w:val="0"/>
          <w:numId w:val="8"/>
        </w:numPr>
        <w:spacing w:beforeAutospacing="0" w:after="0" w:afterAutospacing="0"/>
        <w:ind w:right="-2"/>
        <w:jc w:val="both"/>
      </w:pPr>
      <w:r w:rsidRPr="00433F2F">
        <w:rPr>
          <w:color w:val="000000"/>
        </w:rPr>
        <w:t>Пользовательское соглашение сервисов Яндекса, размещенное по адресу: </w:t>
      </w:r>
      <w:r w:rsidRPr="00433F2F">
        <w:rPr>
          <w:rStyle w:val="a4"/>
          <w:color w:val="0044BB"/>
        </w:rPr>
        <w:t>https://yandex.ru/legal/rules</w:t>
      </w:r>
      <w:r w:rsidRPr="00433F2F">
        <w:rPr>
          <w:color w:val="000000"/>
        </w:rPr>
        <w:t>;</w:t>
      </w:r>
    </w:p>
    <w:p w:rsidR="004E29A0" w:rsidRPr="00433F2F" w:rsidRDefault="00130E3F" w:rsidP="00D82A9B">
      <w:pPr>
        <w:pStyle w:val="aff1"/>
        <w:numPr>
          <w:ilvl w:val="0"/>
          <w:numId w:val="8"/>
        </w:numPr>
        <w:tabs>
          <w:tab w:val="left" w:pos="426"/>
          <w:tab w:val="left" w:pos="720"/>
        </w:tabs>
        <w:spacing w:beforeAutospacing="0" w:after="0" w:afterAutospacing="0"/>
        <w:ind w:right="-2"/>
        <w:jc w:val="both"/>
      </w:pPr>
      <w:r w:rsidRPr="00433F2F">
        <w:rPr>
          <w:color w:val="000000"/>
        </w:rPr>
        <w:t>Политика конфиденциальности</w:t>
      </w:r>
      <w:r w:rsidR="00D82A9B" w:rsidRPr="00433F2F">
        <w:rPr>
          <w:color w:val="000000"/>
        </w:rPr>
        <w:t xml:space="preserve">(действующая в отношении всей информации, включая персональные данные в понимании Федерального закона «О персональных данных» от 27.07.2006 N 152-ФЗ, которую ООО «ЯНДЕКС» и/или его аффилированные лица, в том числе входящие в одну группу с ООО «ЯНДЕКС», </w:t>
      </w:r>
      <w:r w:rsidR="00D82A9B" w:rsidRPr="00433F2F">
        <w:rPr>
          <w:color w:val="000000"/>
        </w:rPr>
        <w:lastRenderedPageBreak/>
        <w:t>могут получить о Заказчике в процессе использования им любых сайтов, программ, продуктов и/или сервисов Яндекса),</w:t>
      </w:r>
      <w:r w:rsidRPr="00433F2F">
        <w:rPr>
          <w:color w:val="000000"/>
        </w:rPr>
        <w:t>размещенная по адресу: </w:t>
      </w:r>
      <w:hyperlink r:id="rId9" w:history="1">
        <w:r w:rsidR="00D82A9B" w:rsidRPr="00433F2F">
          <w:rPr>
            <w:rStyle w:val="a4"/>
          </w:rPr>
          <w:t>https://yandex.ru/legal/confidential</w:t>
        </w:r>
      </w:hyperlink>
      <w:r w:rsidRPr="00433F2F">
        <w:rPr>
          <w:color w:val="000000"/>
        </w:rPr>
        <w:t>;</w:t>
      </w:r>
    </w:p>
    <w:p w:rsidR="004E29A0" w:rsidRPr="00433F2F" w:rsidRDefault="00130E3F" w:rsidP="00D82A9B">
      <w:pPr>
        <w:pStyle w:val="aff1"/>
        <w:numPr>
          <w:ilvl w:val="0"/>
          <w:numId w:val="8"/>
        </w:numPr>
        <w:tabs>
          <w:tab w:val="left" w:pos="426"/>
          <w:tab w:val="left" w:pos="720"/>
        </w:tabs>
        <w:spacing w:beforeAutospacing="0" w:after="0" w:afterAutospacing="0"/>
        <w:ind w:right="-2"/>
        <w:jc w:val="both"/>
      </w:pPr>
      <w:r w:rsidRPr="00433F2F">
        <w:rPr>
          <w:color w:val="000000"/>
        </w:rPr>
        <w:t>Лицензионное соглашение на использование программы «Яндекс Коннект» </w:t>
      </w:r>
      <w:r w:rsidRPr="00433F2F">
        <w:rPr>
          <w:rStyle w:val="a4"/>
          <w:color w:val="0044BB"/>
        </w:rPr>
        <w:t>https://yandex.ru/legal/connect_software_agreement</w:t>
      </w:r>
      <w:r w:rsidRPr="00433F2F">
        <w:rPr>
          <w:color w:val="000000"/>
        </w:rPr>
        <w:t>;</w:t>
      </w:r>
    </w:p>
    <w:p w:rsidR="004E29A0" w:rsidRPr="00433F2F" w:rsidRDefault="00130E3F" w:rsidP="00D82A9B">
      <w:pPr>
        <w:pStyle w:val="aff1"/>
        <w:numPr>
          <w:ilvl w:val="0"/>
          <w:numId w:val="8"/>
        </w:numPr>
        <w:tabs>
          <w:tab w:val="left" w:pos="426"/>
          <w:tab w:val="left" w:pos="720"/>
        </w:tabs>
        <w:spacing w:beforeAutospacing="0" w:after="0" w:afterAutospacing="0"/>
        <w:ind w:right="-2"/>
      </w:pPr>
      <w:r w:rsidRPr="00433F2F">
        <w:rPr>
          <w:color w:val="000000"/>
        </w:rPr>
        <w:t>Условия использования сервиса «Яндекс Диск» </w:t>
      </w:r>
      <w:r w:rsidRPr="00433F2F">
        <w:rPr>
          <w:rStyle w:val="a4"/>
          <w:color w:val="0044BB"/>
        </w:rPr>
        <w:t>https://yandex.ru/legal/disk_termsofuse</w:t>
      </w:r>
      <w:r w:rsidRPr="00433F2F">
        <w:rPr>
          <w:color w:val="000000"/>
        </w:rPr>
        <w:t>.</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color w:val="000000"/>
          <w:sz w:val="24"/>
          <w:szCs w:val="24"/>
        </w:rPr>
        <w:t>Заказчик обязуется соблюдать размещенные на Сайте Инструкции, касающиеся вопросов использования Сервисов, предназначенные для Заказчика</w:t>
      </w:r>
      <w:r w:rsidRPr="00433F2F">
        <w:rPr>
          <w:rFonts w:ascii="Times New Roman" w:hAnsi="Times New Roman" w:cs="Times New Roman"/>
          <w:sz w:val="24"/>
          <w:szCs w:val="24"/>
        </w:rPr>
        <w:t>.</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Яндекс оставляет за собой право вносить изменения в документы, указанные в п. 2.1 - 2.3 настоящего Договора. В случае внесения Яндексом изменений в соответствующие документы, такие изменения вступают в силу с момента размещения измененного текста соответствующего документа в сети «Интернет» по адресам, указанным в п. 2.1 - 2.3 Договора для соответствующих документов, если иной срок вступления изменений в силу не определен дополнительно при таком размещении.</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Уведомления об изменениях, вносимых в документы, указанные в п. 2.1 - 2.3 Договора, направляются Заказчику через Консоль управления или по электронной почте на адрес, указанный Заказчиком при регистрации на Платформе. Информация, связанная с запуском новых Сервисов и добавлением новых функциональных возможностей Сервисов, размещается на Сайте без направления дополнительных уведомлений Заказчику. Обязательные документы, указанные в п. 2.1 - 2.4 Договора, могут быть изменены Яндекс без какого-либо специального уведомления, новая редакция вышеуказанных документов вступает в силу с момента их размещения в сети «Интернет» по указанным адресам.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Риск не ознакомления с новой редакцией документов, указанных в п.2.1 - 2.4 Договора, несет Заказчик. Использование Заказчиком Сервисов после внесения изменений в вышеуказанные документы считается согласием с их новой редакцией. Заказчик вправе отказаться от принятия изменений и дополнений в указанные документы, что будет означать отказ Заказчика от исполнения Договора.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Адреса местонахождения центров обработки данных (ЦОД): </w:t>
      </w:r>
    </w:p>
    <w:p w:rsidR="004E29A0" w:rsidRPr="00433F2F" w:rsidRDefault="00130E3F">
      <w:pPr>
        <w:pStyle w:val="af5"/>
        <w:spacing w:after="0" w:line="276" w:lineRule="auto"/>
        <w:ind w:left="0"/>
        <w:jc w:val="both"/>
        <w:rPr>
          <w:rFonts w:ascii="Times New Roman" w:hAnsi="Times New Roman" w:cs="Times New Roman"/>
          <w:sz w:val="24"/>
          <w:szCs w:val="24"/>
        </w:rPr>
      </w:pPr>
      <w:r w:rsidRPr="00433F2F">
        <w:rPr>
          <w:rFonts w:ascii="Times New Roman" w:hAnsi="Times New Roman" w:cs="Times New Roman"/>
          <w:sz w:val="24"/>
          <w:szCs w:val="24"/>
        </w:rPr>
        <w:t>•</w:t>
      </w:r>
      <w:r w:rsidRPr="00433F2F">
        <w:rPr>
          <w:rFonts w:ascii="Times New Roman" w:hAnsi="Times New Roman" w:cs="Times New Roman"/>
          <w:sz w:val="24"/>
          <w:szCs w:val="24"/>
        </w:rPr>
        <w:tab/>
        <w:t>Российская Федерация, г. Мытищи ул. Силикатная д. 19;</w:t>
      </w:r>
    </w:p>
    <w:p w:rsidR="004E29A0" w:rsidRPr="00433F2F" w:rsidRDefault="00130E3F">
      <w:pPr>
        <w:pStyle w:val="af5"/>
        <w:spacing w:after="0" w:line="276" w:lineRule="auto"/>
        <w:ind w:left="0"/>
        <w:jc w:val="both"/>
        <w:rPr>
          <w:rFonts w:ascii="Times New Roman" w:hAnsi="Times New Roman" w:cs="Times New Roman"/>
          <w:sz w:val="24"/>
          <w:szCs w:val="24"/>
        </w:rPr>
      </w:pPr>
      <w:r w:rsidRPr="00433F2F">
        <w:rPr>
          <w:rFonts w:ascii="Times New Roman" w:hAnsi="Times New Roman" w:cs="Times New Roman"/>
          <w:sz w:val="24"/>
          <w:szCs w:val="24"/>
        </w:rPr>
        <w:t>•</w:t>
      </w:r>
      <w:r w:rsidRPr="00433F2F">
        <w:rPr>
          <w:rFonts w:ascii="Times New Roman" w:hAnsi="Times New Roman" w:cs="Times New Roman"/>
          <w:sz w:val="24"/>
          <w:szCs w:val="24"/>
        </w:rPr>
        <w:tab/>
        <w:t>Российская Федерация, г. Владимир ул. Энергетиков д. 37;</w:t>
      </w:r>
    </w:p>
    <w:p w:rsidR="004E29A0" w:rsidRPr="00433F2F" w:rsidRDefault="00130E3F">
      <w:pPr>
        <w:pStyle w:val="af5"/>
        <w:spacing w:after="0" w:line="276" w:lineRule="auto"/>
        <w:ind w:left="0"/>
        <w:jc w:val="both"/>
        <w:rPr>
          <w:rFonts w:ascii="Times New Roman" w:hAnsi="Times New Roman" w:cs="Times New Roman"/>
          <w:sz w:val="24"/>
          <w:szCs w:val="24"/>
        </w:rPr>
      </w:pPr>
      <w:r w:rsidRPr="00433F2F">
        <w:rPr>
          <w:rFonts w:ascii="Times New Roman" w:hAnsi="Times New Roman" w:cs="Times New Roman"/>
          <w:sz w:val="24"/>
          <w:szCs w:val="24"/>
        </w:rPr>
        <w:t>•</w:t>
      </w:r>
      <w:r w:rsidRPr="00433F2F">
        <w:rPr>
          <w:rFonts w:ascii="Times New Roman" w:hAnsi="Times New Roman" w:cs="Times New Roman"/>
          <w:sz w:val="24"/>
          <w:szCs w:val="24"/>
        </w:rPr>
        <w:tab/>
        <w:t>Российская Федерация, г. Сасово ул. Пушкина д. 21.</w:t>
      </w:r>
    </w:p>
    <w:p w:rsidR="004E29A0" w:rsidRPr="00433F2F" w:rsidRDefault="004E29A0">
      <w:pPr>
        <w:pStyle w:val="af5"/>
        <w:spacing w:after="0" w:line="276" w:lineRule="auto"/>
        <w:ind w:left="0"/>
        <w:jc w:val="both"/>
        <w:rPr>
          <w:rFonts w:ascii="Times New Roman" w:hAnsi="Times New Roman" w:cs="Times New Roman"/>
          <w:sz w:val="24"/>
          <w:szCs w:val="24"/>
        </w:rPr>
      </w:pP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СРОК ДЕЙСТВИЯ ДОГОВОРА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Договор вступает в силу с даты подписания Сторонами и действует в </w:t>
      </w:r>
      <w:r w:rsidR="00753E7B">
        <w:rPr>
          <w:rFonts w:ascii="Times New Roman" w:hAnsi="Times New Roman" w:cs="Times New Roman"/>
          <w:sz w:val="24"/>
          <w:szCs w:val="24"/>
        </w:rPr>
        <w:t>31.12</w:t>
      </w:r>
      <w:r w:rsidR="00465364" w:rsidRPr="00433F2F">
        <w:rPr>
          <w:rFonts w:ascii="Times New Roman" w:hAnsi="Times New Roman" w:cs="Times New Roman"/>
          <w:sz w:val="24"/>
          <w:szCs w:val="24"/>
        </w:rPr>
        <w:t>.202</w:t>
      </w:r>
      <w:r w:rsidR="00F00D74">
        <w:rPr>
          <w:rFonts w:ascii="Times New Roman" w:hAnsi="Times New Roman" w:cs="Times New Roman"/>
          <w:sz w:val="24"/>
          <w:szCs w:val="24"/>
        </w:rPr>
        <w:t>6</w:t>
      </w:r>
      <w:r w:rsidR="00465364" w:rsidRPr="00433F2F">
        <w:rPr>
          <w:rFonts w:ascii="Times New Roman" w:hAnsi="Times New Roman" w:cs="Times New Roman"/>
          <w:sz w:val="24"/>
          <w:szCs w:val="24"/>
        </w:rPr>
        <w:t xml:space="preserve"> г. </w:t>
      </w:r>
      <w:r w:rsidR="00F00D74">
        <w:rPr>
          <w:rFonts w:ascii="Times New Roman" w:hAnsi="Times New Roman" w:cs="Times New Roman"/>
          <w:sz w:val="24"/>
          <w:szCs w:val="24"/>
        </w:rPr>
        <w:t>в</w:t>
      </w:r>
      <w:r w:rsidR="00465364" w:rsidRPr="00433F2F">
        <w:rPr>
          <w:rFonts w:ascii="Times New Roman" w:hAnsi="Times New Roman" w:cs="Times New Roman"/>
          <w:sz w:val="24"/>
          <w:szCs w:val="24"/>
        </w:rPr>
        <w:t>ключительно</w:t>
      </w:r>
      <w:r w:rsidR="00753E7B">
        <w:rPr>
          <w:rFonts w:ascii="Times New Roman" w:hAnsi="Times New Roman" w:cs="Times New Roman"/>
          <w:sz w:val="24"/>
          <w:szCs w:val="24"/>
        </w:rPr>
        <w:t xml:space="preserve">, </w:t>
      </w:r>
      <w:r w:rsidR="00B64DA2">
        <w:rPr>
          <w:rFonts w:ascii="Times New Roman" w:hAnsi="Times New Roman" w:cs="Times New Roman"/>
          <w:sz w:val="24"/>
          <w:szCs w:val="24"/>
        </w:rPr>
        <w:t xml:space="preserve">доступ к сервису предоставляется с 08 сентября 2026 года до 07 сентября 2027 года, </w:t>
      </w:r>
      <w:r w:rsidR="00753E7B">
        <w:rPr>
          <w:rFonts w:ascii="Times New Roman" w:hAnsi="Times New Roman" w:cs="Times New Roman"/>
          <w:sz w:val="24"/>
          <w:szCs w:val="24"/>
        </w:rPr>
        <w:t>а в части испо</w:t>
      </w:r>
      <w:r w:rsidR="00B64DA2">
        <w:rPr>
          <w:rFonts w:ascii="Times New Roman" w:hAnsi="Times New Roman" w:cs="Times New Roman"/>
          <w:sz w:val="24"/>
          <w:szCs w:val="24"/>
        </w:rPr>
        <w:t>лнения обязательств по договору</w:t>
      </w:r>
      <w:r w:rsidR="005F6CB2">
        <w:rPr>
          <w:rFonts w:ascii="Times New Roman" w:hAnsi="Times New Roman" w:cs="Times New Roman"/>
          <w:sz w:val="24"/>
          <w:szCs w:val="24"/>
        </w:rPr>
        <w:t xml:space="preserve">, </w:t>
      </w:r>
      <w:r w:rsidR="00753E7B">
        <w:rPr>
          <w:rFonts w:ascii="Times New Roman" w:hAnsi="Times New Roman" w:cs="Times New Roman"/>
          <w:sz w:val="24"/>
          <w:szCs w:val="24"/>
        </w:rPr>
        <w:t>до полного их исполнения.</w:t>
      </w:r>
      <w:r w:rsidRPr="00433F2F">
        <w:rPr>
          <w:rFonts w:ascii="Times New Roman" w:hAnsi="Times New Roman" w:cs="Times New Roman"/>
          <w:sz w:val="24"/>
          <w:szCs w:val="24"/>
        </w:rPr>
        <w:t xml:space="preserve"> Окончание срока действия Договора влечет прекращение обязательств по Договору, за исключением условий о сдаче-приемк</w:t>
      </w:r>
      <w:r w:rsidR="00B64DA2">
        <w:rPr>
          <w:rFonts w:ascii="Times New Roman" w:hAnsi="Times New Roman" w:cs="Times New Roman"/>
          <w:sz w:val="24"/>
          <w:szCs w:val="24"/>
        </w:rPr>
        <w:t>е</w:t>
      </w:r>
      <w:r w:rsidRPr="00433F2F">
        <w:rPr>
          <w:rFonts w:ascii="Times New Roman" w:hAnsi="Times New Roman" w:cs="Times New Roman"/>
          <w:sz w:val="24"/>
          <w:szCs w:val="24"/>
        </w:rPr>
        <w:t xml:space="preserve"> услуг и оплаты оказанных и принятых Заказчиком услуг. </w:t>
      </w: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ДОСТУП И УПРАВЛЕНИЕ СЕРВИСАМИ</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DA46E2">
        <w:rPr>
          <w:rFonts w:ascii="Times New Roman" w:hAnsi="Times New Roman" w:cs="Times New Roman"/>
          <w:b/>
          <w:sz w:val="24"/>
          <w:szCs w:val="24"/>
        </w:rPr>
        <w:t>Доступ к Сервисам предоставляется Заказчику удаленно через сеть «Интернет»</w:t>
      </w:r>
      <w:r w:rsidR="00753E7B">
        <w:rPr>
          <w:rFonts w:ascii="Times New Roman" w:hAnsi="Times New Roman" w:cs="Times New Roman"/>
          <w:b/>
          <w:sz w:val="24"/>
          <w:szCs w:val="24"/>
        </w:rPr>
        <w:t xml:space="preserve"> </w:t>
      </w:r>
      <w:r w:rsidR="00190BD6" w:rsidRPr="00DA46E2">
        <w:rPr>
          <w:rFonts w:ascii="Times New Roman" w:hAnsi="Times New Roman" w:cs="Times New Roman"/>
          <w:b/>
          <w:sz w:val="24"/>
          <w:szCs w:val="24"/>
        </w:rPr>
        <w:t>в срок,</w:t>
      </w:r>
      <w:r w:rsidR="002C352C" w:rsidRPr="00DA46E2">
        <w:rPr>
          <w:rFonts w:ascii="Times New Roman" w:hAnsi="Times New Roman" w:cs="Times New Roman"/>
          <w:b/>
          <w:sz w:val="24"/>
          <w:szCs w:val="24"/>
        </w:rPr>
        <w:t xml:space="preserve"> не превышающий</w:t>
      </w:r>
      <w:r w:rsidR="00FC6DAB" w:rsidRPr="00DA46E2">
        <w:rPr>
          <w:rFonts w:ascii="Times New Roman" w:hAnsi="Times New Roman" w:cs="Times New Roman"/>
          <w:b/>
          <w:sz w:val="24"/>
          <w:szCs w:val="24"/>
        </w:rPr>
        <w:t xml:space="preserve"> </w:t>
      </w:r>
      <w:r w:rsidR="00190BD6" w:rsidRPr="00DA46E2">
        <w:rPr>
          <w:rFonts w:ascii="Times New Roman" w:hAnsi="Times New Roman" w:cs="Times New Roman"/>
          <w:b/>
          <w:sz w:val="24"/>
          <w:szCs w:val="24"/>
        </w:rPr>
        <w:t>5</w:t>
      </w:r>
      <w:r w:rsidR="002C352C" w:rsidRPr="00DA46E2">
        <w:rPr>
          <w:rFonts w:ascii="Times New Roman" w:hAnsi="Times New Roman" w:cs="Times New Roman"/>
          <w:b/>
          <w:sz w:val="24"/>
          <w:szCs w:val="24"/>
        </w:rPr>
        <w:t xml:space="preserve"> (</w:t>
      </w:r>
      <w:r w:rsidR="00190BD6" w:rsidRPr="00DA46E2">
        <w:rPr>
          <w:rFonts w:ascii="Times New Roman" w:hAnsi="Times New Roman" w:cs="Times New Roman"/>
          <w:b/>
          <w:sz w:val="24"/>
          <w:szCs w:val="24"/>
        </w:rPr>
        <w:t>пять</w:t>
      </w:r>
      <w:r w:rsidR="002C352C" w:rsidRPr="00DA46E2">
        <w:rPr>
          <w:rFonts w:ascii="Times New Roman" w:hAnsi="Times New Roman" w:cs="Times New Roman"/>
          <w:b/>
          <w:sz w:val="24"/>
          <w:szCs w:val="24"/>
        </w:rPr>
        <w:t xml:space="preserve">) рабочих дней </w:t>
      </w:r>
      <w:r w:rsidR="00190BD6" w:rsidRPr="00DA46E2">
        <w:rPr>
          <w:rFonts w:ascii="Times New Roman" w:hAnsi="Times New Roman" w:cs="Times New Roman"/>
          <w:b/>
          <w:sz w:val="24"/>
          <w:szCs w:val="24"/>
        </w:rPr>
        <w:t xml:space="preserve">с даты </w:t>
      </w:r>
      <w:r w:rsidR="00DA46E2" w:rsidRPr="00DA46E2">
        <w:rPr>
          <w:rFonts w:ascii="Times New Roman" w:hAnsi="Times New Roman" w:cs="Times New Roman"/>
          <w:b/>
          <w:sz w:val="24"/>
          <w:szCs w:val="24"/>
        </w:rPr>
        <w:t>подписания Договора</w:t>
      </w:r>
      <w:r w:rsidR="002C352C" w:rsidRPr="00433F2F">
        <w:rPr>
          <w:rFonts w:ascii="Times New Roman" w:hAnsi="Times New Roman" w:cs="Times New Roman"/>
          <w:sz w:val="24"/>
          <w:szCs w:val="24"/>
        </w:rPr>
        <w:t>.</w:t>
      </w:r>
    </w:p>
    <w:p w:rsidR="004E29A0" w:rsidRPr="00433F2F" w:rsidRDefault="00130E3F">
      <w:pPr>
        <w:pStyle w:val="af5"/>
        <w:spacing w:after="0" w:line="276" w:lineRule="auto"/>
        <w:ind w:left="0"/>
        <w:jc w:val="both"/>
        <w:rPr>
          <w:rFonts w:ascii="Times New Roman" w:hAnsi="Times New Roman" w:cs="Times New Roman"/>
          <w:sz w:val="24"/>
          <w:szCs w:val="24"/>
        </w:rPr>
      </w:pPr>
      <w:r w:rsidRPr="00433F2F">
        <w:rPr>
          <w:rFonts w:ascii="Times New Roman" w:hAnsi="Times New Roman" w:cs="Times New Roman"/>
          <w:sz w:val="24"/>
          <w:szCs w:val="24"/>
        </w:rPr>
        <w:t xml:space="preserve">4.2. Регистрация Заказчика на Платформе осуществляется Исполнителем в следующем порядке: </w:t>
      </w:r>
    </w:p>
    <w:p w:rsidR="004E29A0" w:rsidRPr="00433F2F" w:rsidRDefault="00130E3F">
      <w:pPr>
        <w:pStyle w:val="af5"/>
        <w:spacing w:after="0" w:line="276" w:lineRule="auto"/>
        <w:ind w:left="0"/>
        <w:jc w:val="both"/>
        <w:rPr>
          <w:rFonts w:ascii="Times New Roman" w:hAnsi="Times New Roman" w:cs="Times New Roman"/>
          <w:sz w:val="24"/>
          <w:szCs w:val="24"/>
        </w:rPr>
      </w:pPr>
      <w:r w:rsidRPr="00433F2F">
        <w:rPr>
          <w:rFonts w:ascii="Times New Roman" w:hAnsi="Times New Roman" w:cs="Times New Roman"/>
          <w:sz w:val="24"/>
          <w:szCs w:val="24"/>
        </w:rPr>
        <w:t xml:space="preserve">4.2.1 Исполнитель создаёт Консоль управления для Заказчика; </w:t>
      </w:r>
    </w:p>
    <w:p w:rsidR="004E29A0" w:rsidRPr="00433F2F" w:rsidRDefault="00130E3F">
      <w:pPr>
        <w:pStyle w:val="af5"/>
        <w:spacing w:after="0" w:line="276" w:lineRule="auto"/>
        <w:ind w:left="0"/>
        <w:jc w:val="both"/>
        <w:rPr>
          <w:rFonts w:ascii="Times New Roman" w:hAnsi="Times New Roman" w:cs="Times New Roman"/>
          <w:sz w:val="24"/>
          <w:szCs w:val="24"/>
        </w:rPr>
      </w:pPr>
      <w:r w:rsidRPr="00433F2F">
        <w:rPr>
          <w:rFonts w:ascii="Times New Roman" w:hAnsi="Times New Roman" w:cs="Times New Roman"/>
          <w:sz w:val="24"/>
          <w:szCs w:val="24"/>
        </w:rPr>
        <w:t>4.2.2 Заказчик направляет на адрес электронной почты Исполнителю перечень сотрудников, которым необходим доступ к Консоли управления услугами, их Яндекс.</w:t>
      </w:r>
      <w:r w:rsidR="00DA46E2">
        <w:rPr>
          <w:rFonts w:ascii="Times New Roman" w:hAnsi="Times New Roman" w:cs="Times New Roman"/>
          <w:sz w:val="24"/>
          <w:szCs w:val="24"/>
        </w:rPr>
        <w:t xml:space="preserve"> </w:t>
      </w:r>
      <w:r w:rsidRPr="00433F2F">
        <w:rPr>
          <w:rFonts w:ascii="Times New Roman" w:hAnsi="Times New Roman" w:cs="Times New Roman"/>
          <w:sz w:val="24"/>
          <w:szCs w:val="24"/>
        </w:rPr>
        <w:lastRenderedPageBreak/>
        <w:t>Паспорта, назначает администратора Консоли управления Заказчика, а также роли сотрудников.</w:t>
      </w:r>
    </w:p>
    <w:p w:rsidR="004E29A0" w:rsidRPr="00433F2F" w:rsidRDefault="00130E3F">
      <w:pPr>
        <w:pStyle w:val="af5"/>
        <w:spacing w:after="0" w:line="276" w:lineRule="auto"/>
        <w:ind w:left="0"/>
        <w:jc w:val="both"/>
        <w:rPr>
          <w:rFonts w:ascii="Times New Roman" w:hAnsi="Times New Roman" w:cs="Times New Roman"/>
          <w:sz w:val="24"/>
          <w:szCs w:val="24"/>
        </w:rPr>
      </w:pPr>
      <w:r w:rsidRPr="00433F2F">
        <w:rPr>
          <w:rFonts w:ascii="Times New Roman" w:hAnsi="Times New Roman" w:cs="Times New Roman"/>
          <w:sz w:val="24"/>
          <w:szCs w:val="24"/>
        </w:rPr>
        <w:t>4.2.3 Исполнитель уведомляет Заказчика о подключени</w:t>
      </w:r>
      <w:r w:rsidR="00DA46E2">
        <w:rPr>
          <w:rFonts w:ascii="Times New Roman" w:hAnsi="Times New Roman" w:cs="Times New Roman"/>
          <w:sz w:val="24"/>
          <w:szCs w:val="24"/>
        </w:rPr>
        <w:t>и</w:t>
      </w:r>
      <w:r w:rsidRPr="00433F2F">
        <w:rPr>
          <w:rFonts w:ascii="Times New Roman" w:hAnsi="Times New Roman" w:cs="Times New Roman"/>
          <w:sz w:val="24"/>
          <w:szCs w:val="24"/>
        </w:rPr>
        <w:t xml:space="preserve"> Заказчика к Платформе и предоставлении доступа к Сервисам по адресу электронной почты Заказчика.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Заказ Сервисов, а также настройка и управление всеми Сервисами, доступными Заказчику, осуществляются Заказчиком с помощью Консоли управления, интерфейса командной строки или API Сервисов. Использование Сервиса начинается с момента предоставления Заказчику удаленного доступа к соответствующему Сервису.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Технические и организационные условия пользования Сервисами определяются технической документацией и Инструкциями, которые размещаются на Сайте.</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Если Заказчик предоставляет какие-либо права по управлению Сервисами третьим лицам, такие третьи лица (представители Заказчика) обязаны соблюдать условия Договора и документов, на которые даны ссылки в Договоре. Обязанность довести условия Договора и документов, на которые даны ссылки в Договоре до сведения таких третьих лиц (представителей Заказчика), лежит на Заказчике. Ответственность за любые действие таких третьих лиц (представителей Заказчика), связанные с использованием Сервисов, несет Заказчик.</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В рамках взаимодействия Заказчика и третьих лиц в процессе управления Сервисами, Яндекс и Исполнитель выступают исключительно как лица, организовавшее техническую возможность такого взаимодействия. Связанные с таким взаимодействием передача, хранение и обеспечение доступа к предоставляемой Заказчиком третьим лицам информации и иному Контенту, осуществляются без изменения информации и Контента или влияния на его содержание со стороны Яндекса и Исполнителя.</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Взаимодействие Сторон в связи с пользованием Заказчиком Сервисами может осуществляться через ответственных лиц, перечень которых приведен в списке контактных лиц Сторон по Договору, являющимся Приложением № 2 к настоящему Договору.</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Исполнитель считается выполнившим свои обязательства по Договору в момент деактивации им доступа Заказчика к Сервисам в Консоли в Консоли управления Заказчика.</w:t>
      </w:r>
    </w:p>
    <w:p w:rsidR="004E29A0" w:rsidRPr="00433F2F" w:rsidRDefault="004E29A0">
      <w:pPr>
        <w:pStyle w:val="af5"/>
        <w:spacing w:after="0" w:line="276" w:lineRule="auto"/>
        <w:ind w:left="0"/>
        <w:jc w:val="both"/>
        <w:rPr>
          <w:rFonts w:ascii="Times New Roman" w:hAnsi="Times New Roman" w:cs="Times New Roman"/>
          <w:sz w:val="24"/>
          <w:szCs w:val="24"/>
        </w:rPr>
      </w:pP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ЦЕНА ДОГОВОРА И ПОРЯДОК РАСЧЁТОВ</w:t>
      </w:r>
    </w:p>
    <w:p w:rsidR="00B64DA2"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Цена Договора </w:t>
      </w:r>
      <w:r w:rsidR="00395C04" w:rsidRPr="00433F2F">
        <w:rPr>
          <w:rFonts w:ascii="Times New Roman" w:hAnsi="Times New Roman" w:cs="Times New Roman"/>
          <w:sz w:val="24"/>
          <w:szCs w:val="24"/>
        </w:rPr>
        <w:t xml:space="preserve">составляет: </w:t>
      </w:r>
      <w:r w:rsidR="00FF0CE2">
        <w:rPr>
          <w:rFonts w:ascii="Times New Roman" w:hAnsi="Times New Roman" w:cs="Times New Roman"/>
          <w:b/>
          <w:sz w:val="24"/>
          <w:szCs w:val="24"/>
        </w:rPr>
        <w:t>______</w:t>
      </w:r>
      <w:r w:rsidR="00465364" w:rsidRPr="007C0FBD">
        <w:rPr>
          <w:rFonts w:ascii="Times New Roman" w:hAnsi="Times New Roman" w:cs="Times New Roman"/>
          <w:b/>
          <w:sz w:val="24"/>
          <w:szCs w:val="24"/>
        </w:rPr>
        <w:t xml:space="preserve"> (</w:t>
      </w:r>
      <w:r w:rsidR="00B64DA2">
        <w:rPr>
          <w:rFonts w:ascii="Times New Roman" w:hAnsi="Times New Roman" w:cs="Times New Roman"/>
          <w:b/>
          <w:sz w:val="24"/>
          <w:szCs w:val="24"/>
        </w:rPr>
        <w:t>___________________________</w:t>
      </w:r>
      <w:r w:rsidR="00465364" w:rsidRPr="007C0FBD">
        <w:rPr>
          <w:rFonts w:ascii="Times New Roman" w:hAnsi="Times New Roman" w:cs="Times New Roman"/>
          <w:b/>
          <w:sz w:val="24"/>
          <w:szCs w:val="24"/>
        </w:rPr>
        <w:t>)</w:t>
      </w:r>
      <w:r w:rsidR="002C352C" w:rsidRPr="007C0FBD">
        <w:rPr>
          <w:rFonts w:ascii="Times New Roman" w:hAnsi="Times New Roman" w:cs="Times New Roman"/>
          <w:b/>
          <w:sz w:val="24"/>
          <w:szCs w:val="24"/>
        </w:rPr>
        <w:t xml:space="preserve"> рублей</w:t>
      </w:r>
      <w:r w:rsidR="00465364" w:rsidRPr="007C0FBD">
        <w:rPr>
          <w:rFonts w:ascii="Times New Roman" w:hAnsi="Times New Roman" w:cs="Times New Roman"/>
          <w:b/>
          <w:sz w:val="24"/>
          <w:szCs w:val="24"/>
        </w:rPr>
        <w:t xml:space="preserve"> </w:t>
      </w:r>
      <w:r w:rsidR="00FF0CE2">
        <w:rPr>
          <w:rFonts w:ascii="Times New Roman" w:hAnsi="Times New Roman" w:cs="Times New Roman"/>
          <w:b/>
          <w:sz w:val="24"/>
          <w:szCs w:val="24"/>
        </w:rPr>
        <w:t>___</w:t>
      </w:r>
      <w:r w:rsidR="00465364" w:rsidRPr="007C0FBD">
        <w:rPr>
          <w:rFonts w:ascii="Times New Roman" w:hAnsi="Times New Roman" w:cs="Times New Roman"/>
          <w:b/>
          <w:sz w:val="24"/>
          <w:szCs w:val="24"/>
        </w:rPr>
        <w:t xml:space="preserve"> копеек</w:t>
      </w:r>
      <w:r w:rsidR="00395C04" w:rsidRPr="007C0FBD">
        <w:rPr>
          <w:rFonts w:ascii="Times New Roman" w:hAnsi="Times New Roman" w:cs="Times New Roman"/>
          <w:b/>
          <w:sz w:val="24"/>
          <w:szCs w:val="24"/>
        </w:rPr>
        <w:t xml:space="preserve">, в том числе </w:t>
      </w:r>
      <w:r w:rsidRPr="007C0FBD">
        <w:rPr>
          <w:rFonts w:ascii="Times New Roman" w:hAnsi="Times New Roman" w:cs="Times New Roman"/>
          <w:b/>
          <w:sz w:val="24"/>
          <w:szCs w:val="24"/>
        </w:rPr>
        <w:t>НДС</w:t>
      </w:r>
      <w:r w:rsidR="00E77E37" w:rsidRPr="007C0FBD">
        <w:rPr>
          <w:rFonts w:ascii="Times New Roman" w:hAnsi="Times New Roman" w:cs="Times New Roman"/>
          <w:b/>
          <w:sz w:val="24"/>
          <w:szCs w:val="24"/>
        </w:rPr>
        <w:t xml:space="preserve"> </w:t>
      </w:r>
      <w:r w:rsidR="00B64DA2">
        <w:rPr>
          <w:rFonts w:ascii="Times New Roman" w:hAnsi="Times New Roman" w:cs="Times New Roman"/>
          <w:b/>
          <w:sz w:val="24"/>
          <w:szCs w:val="24"/>
        </w:rPr>
        <w:t>/без НДС</w:t>
      </w:r>
      <w:r w:rsidR="00E77E37">
        <w:rPr>
          <w:rFonts w:ascii="Times New Roman" w:hAnsi="Times New Roman" w:cs="Times New Roman"/>
          <w:sz w:val="24"/>
          <w:szCs w:val="24"/>
        </w:rPr>
        <w:t>.</w:t>
      </w:r>
    </w:p>
    <w:p w:rsidR="004E29A0" w:rsidRDefault="00B64DA2">
      <w:pPr>
        <w:pStyle w:val="af5"/>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Источник финансирования : средства бюджета РФ _________________________ ; внебюджетные средства ______________________________ .</w:t>
      </w:r>
    </w:p>
    <w:p w:rsidR="00B64DA2" w:rsidRPr="00433F2F" w:rsidRDefault="00B64DA2">
      <w:pPr>
        <w:pStyle w:val="af5"/>
        <w:numPr>
          <w:ilvl w:val="1"/>
          <w:numId w:val="4"/>
        </w:numPr>
        <w:spacing w:after="0" w:line="276" w:lineRule="auto"/>
        <w:jc w:val="both"/>
        <w:rPr>
          <w:rFonts w:ascii="Times New Roman" w:hAnsi="Times New Roman" w:cs="Times New Roman"/>
          <w:sz w:val="24"/>
          <w:szCs w:val="24"/>
        </w:rPr>
      </w:pPr>
      <w:r w:rsidRPr="007E5817">
        <w:rPr>
          <w:rFonts w:ascii="Times New Roman" w:hAnsi="Times New Roman" w:cs="Times New Roman"/>
          <w:b/>
          <w:sz w:val="24"/>
          <w:szCs w:val="24"/>
        </w:rPr>
        <w:t>ИКЗ 261770312248516554300100300000000244</w:t>
      </w:r>
      <w:r>
        <w:rPr>
          <w:rFonts w:ascii="Times New Roman" w:hAnsi="Times New Roman" w:cs="Times New Roman"/>
          <w:sz w:val="24"/>
          <w:szCs w:val="24"/>
        </w:rPr>
        <w:t>.</w:t>
      </w:r>
    </w:p>
    <w:p w:rsidR="004E29A0" w:rsidRPr="00433F2F" w:rsidRDefault="00130E3F">
      <w:pPr>
        <w:pStyle w:val="af5"/>
        <w:numPr>
          <w:ilvl w:val="1"/>
          <w:numId w:val="4"/>
        </w:numPr>
        <w:spacing w:after="0" w:line="276" w:lineRule="auto"/>
        <w:jc w:val="both"/>
        <w:rPr>
          <w:rFonts w:ascii="Times New Roman" w:hAnsi="Times New Roman" w:cs="Times New Roman"/>
          <w:color w:val="EE0000"/>
          <w:sz w:val="24"/>
          <w:szCs w:val="24"/>
        </w:rPr>
      </w:pPr>
      <w:r w:rsidRPr="00433F2F">
        <w:rPr>
          <w:rFonts w:ascii="Times New Roman" w:hAnsi="Times New Roman" w:cs="Times New Roman"/>
          <w:sz w:val="24"/>
          <w:szCs w:val="24"/>
        </w:rPr>
        <w:t xml:space="preserve">Заказчик оплачивает услуги </w:t>
      </w:r>
      <w:r w:rsidR="00FC6DAB">
        <w:rPr>
          <w:rFonts w:ascii="Times New Roman" w:hAnsi="Times New Roman" w:cs="Times New Roman"/>
          <w:sz w:val="24"/>
          <w:szCs w:val="24"/>
        </w:rPr>
        <w:t xml:space="preserve">после предоставления доступа </w:t>
      </w:r>
      <w:r w:rsidR="00FC6DAB" w:rsidRPr="00FC6DAB">
        <w:rPr>
          <w:rFonts w:ascii="Times New Roman" w:hAnsi="Times New Roman" w:cs="Times New Roman"/>
          <w:sz w:val="24"/>
          <w:szCs w:val="24"/>
        </w:rPr>
        <w:t>к Сервисам Платформы «Яндекс.360 для бизнеса»</w:t>
      </w:r>
      <w:r w:rsidR="00FC6DAB">
        <w:rPr>
          <w:rFonts w:ascii="Times New Roman" w:hAnsi="Times New Roman" w:cs="Times New Roman"/>
          <w:sz w:val="24"/>
          <w:szCs w:val="24"/>
        </w:rPr>
        <w:t xml:space="preserve"> </w:t>
      </w:r>
      <w:r w:rsidRPr="00433F2F">
        <w:rPr>
          <w:rFonts w:ascii="Times New Roman" w:hAnsi="Times New Roman" w:cs="Times New Roman"/>
          <w:sz w:val="24"/>
          <w:szCs w:val="24"/>
        </w:rPr>
        <w:t>на основании предъявления Исполнителем</w:t>
      </w:r>
      <w:r w:rsidR="002C352C" w:rsidRPr="00433F2F">
        <w:rPr>
          <w:rFonts w:ascii="Times New Roman" w:hAnsi="Times New Roman" w:cs="Times New Roman"/>
          <w:sz w:val="24"/>
          <w:szCs w:val="24"/>
        </w:rPr>
        <w:t xml:space="preserve"> счета на оплату </w:t>
      </w:r>
      <w:r w:rsidR="00FC6DAB">
        <w:rPr>
          <w:rFonts w:ascii="Times New Roman" w:hAnsi="Times New Roman" w:cs="Times New Roman"/>
          <w:sz w:val="24"/>
          <w:szCs w:val="24"/>
        </w:rPr>
        <w:t>и Акта об оказании услуг</w:t>
      </w:r>
      <w:r w:rsidR="00FC6DAB" w:rsidRPr="00433F2F">
        <w:rPr>
          <w:rFonts w:ascii="Times New Roman" w:hAnsi="Times New Roman" w:cs="Times New Roman"/>
          <w:sz w:val="24"/>
          <w:szCs w:val="24"/>
        </w:rPr>
        <w:t xml:space="preserve"> </w:t>
      </w:r>
      <w:r w:rsidR="002C352C" w:rsidRPr="00433F2F">
        <w:rPr>
          <w:rFonts w:ascii="Times New Roman" w:hAnsi="Times New Roman" w:cs="Times New Roman"/>
          <w:sz w:val="24"/>
          <w:szCs w:val="24"/>
        </w:rPr>
        <w:t xml:space="preserve">в течение </w:t>
      </w:r>
      <w:r w:rsidR="00FC6DAB">
        <w:rPr>
          <w:rFonts w:ascii="Times New Roman" w:hAnsi="Times New Roman" w:cs="Times New Roman"/>
          <w:sz w:val="24"/>
          <w:szCs w:val="24"/>
        </w:rPr>
        <w:t>10</w:t>
      </w:r>
      <w:r w:rsidR="002C352C" w:rsidRPr="00433F2F">
        <w:rPr>
          <w:rFonts w:ascii="Times New Roman" w:hAnsi="Times New Roman" w:cs="Times New Roman"/>
          <w:sz w:val="24"/>
          <w:szCs w:val="24"/>
        </w:rPr>
        <w:t xml:space="preserve"> (</w:t>
      </w:r>
      <w:r w:rsidR="00753E7B">
        <w:rPr>
          <w:rFonts w:ascii="Times New Roman" w:hAnsi="Times New Roman" w:cs="Times New Roman"/>
          <w:sz w:val="24"/>
          <w:szCs w:val="24"/>
        </w:rPr>
        <w:t>десяти</w:t>
      </w:r>
      <w:r w:rsidR="002C352C" w:rsidRPr="00433F2F">
        <w:rPr>
          <w:rFonts w:ascii="Times New Roman" w:hAnsi="Times New Roman" w:cs="Times New Roman"/>
          <w:sz w:val="24"/>
          <w:szCs w:val="24"/>
        </w:rPr>
        <w:t xml:space="preserve">) рабочих дней с даты </w:t>
      </w:r>
      <w:r w:rsidR="00FC6DAB">
        <w:rPr>
          <w:rFonts w:ascii="Times New Roman" w:hAnsi="Times New Roman" w:cs="Times New Roman"/>
          <w:sz w:val="24"/>
          <w:szCs w:val="24"/>
        </w:rPr>
        <w:t>подписания</w:t>
      </w:r>
      <w:r w:rsidR="002C352C" w:rsidRPr="00433F2F">
        <w:rPr>
          <w:rFonts w:ascii="Times New Roman" w:hAnsi="Times New Roman" w:cs="Times New Roman"/>
          <w:sz w:val="24"/>
          <w:szCs w:val="24"/>
        </w:rPr>
        <w:t xml:space="preserve"> </w:t>
      </w:r>
      <w:r w:rsidR="00FC6DAB">
        <w:rPr>
          <w:rFonts w:ascii="Times New Roman" w:hAnsi="Times New Roman" w:cs="Times New Roman"/>
          <w:sz w:val="24"/>
          <w:szCs w:val="24"/>
        </w:rPr>
        <w:t>документов</w:t>
      </w:r>
      <w:r w:rsidR="002C352C" w:rsidRPr="00433F2F">
        <w:rPr>
          <w:rFonts w:ascii="Times New Roman" w:hAnsi="Times New Roman" w:cs="Times New Roman"/>
          <w:sz w:val="24"/>
          <w:szCs w:val="24"/>
        </w:rPr>
        <w:t xml:space="preserve"> Заказчиком.</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Стоимость услуг по потреблению Сервисов платформы определяется в соответствии с тарифами, опубликованными на Сайте и рассчитывается в соответствии с правилами тарификации конкретного Сервиса, определенными в Специальных условиях, размещенных в сети «Интернет» по адресу: </w:t>
      </w:r>
      <w:hyperlink r:id="rId10">
        <w:r w:rsidRPr="00433F2F">
          <w:rPr>
            <w:rFonts w:ascii="Times New Roman" w:hAnsi="Times New Roman" w:cs="Times New Roman"/>
            <w:sz w:val="24"/>
            <w:szCs w:val="24"/>
          </w:rPr>
          <w:t>https://yandex.ru/support/business/payment.html</w:t>
        </w:r>
      </w:hyperlink>
      <w:r w:rsidRPr="00433F2F">
        <w:rPr>
          <w:rFonts w:ascii="Times New Roman" w:hAnsi="Times New Roman" w:cs="Times New Roman"/>
          <w:sz w:val="24"/>
          <w:szCs w:val="24"/>
        </w:rPr>
        <w:t>, а также в соответствии с Приложением №</w:t>
      </w:r>
      <w:r w:rsidR="00E77E37">
        <w:rPr>
          <w:rFonts w:ascii="Times New Roman" w:hAnsi="Times New Roman" w:cs="Times New Roman"/>
          <w:sz w:val="24"/>
          <w:szCs w:val="24"/>
        </w:rPr>
        <w:t xml:space="preserve"> </w:t>
      </w:r>
      <w:r w:rsidRPr="00433F2F">
        <w:rPr>
          <w:rFonts w:ascii="Times New Roman" w:hAnsi="Times New Roman" w:cs="Times New Roman"/>
          <w:sz w:val="24"/>
          <w:szCs w:val="24"/>
        </w:rPr>
        <w:t>1 к Договору (Состав и стоимость Сервисов Платформы Яндекс.360 для бизнеса).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Учет потребленных и заказанных Сервисов ведется автоматизировано при помощи программного обеспечения, информационной базы и статистических данных учетной </w:t>
      </w:r>
      <w:r w:rsidRPr="00433F2F">
        <w:rPr>
          <w:rFonts w:ascii="Times New Roman" w:hAnsi="Times New Roman" w:cs="Times New Roman"/>
          <w:sz w:val="24"/>
          <w:szCs w:val="24"/>
        </w:rPr>
        <w:lastRenderedPageBreak/>
        <w:t>системы Яндекса в соответствии с единицами тарификации, установленными Яндексом для конкретного Сервиса.</w:t>
      </w:r>
      <w:r w:rsidR="00DA46E2">
        <w:rPr>
          <w:rFonts w:ascii="Times New Roman" w:hAnsi="Times New Roman" w:cs="Times New Roman"/>
          <w:sz w:val="24"/>
          <w:szCs w:val="24"/>
        </w:rPr>
        <w:t xml:space="preserve"> </w:t>
      </w:r>
      <w:r w:rsidR="00905F69" w:rsidRPr="00433F2F">
        <w:rPr>
          <w:rFonts w:ascii="Times New Roman" w:hAnsi="Times New Roman" w:cs="Times New Roman"/>
          <w:sz w:val="24"/>
          <w:szCs w:val="24"/>
        </w:rPr>
        <w:t>При оказании услуг в течение неполного календарного месяца</w:t>
      </w:r>
      <w:r w:rsidR="00D767F5" w:rsidRPr="00433F2F">
        <w:rPr>
          <w:rFonts w:ascii="Times New Roman" w:hAnsi="Times New Roman" w:cs="Times New Roman"/>
          <w:sz w:val="24"/>
          <w:szCs w:val="24"/>
        </w:rPr>
        <w:t xml:space="preserve"> (а также при увеличении количественного состава Сервисов в любую дату текущего календарного месяца)</w:t>
      </w:r>
      <w:r w:rsidR="00905F69" w:rsidRPr="00433F2F">
        <w:rPr>
          <w:rFonts w:ascii="Times New Roman" w:hAnsi="Times New Roman" w:cs="Times New Roman"/>
          <w:sz w:val="24"/>
          <w:szCs w:val="24"/>
        </w:rPr>
        <w:t xml:space="preserve">, перерасчет не производится, услуги оплачиваются по стоимости полного календарного месяца. </w:t>
      </w:r>
      <w:r w:rsidR="00D767F5" w:rsidRPr="00433F2F">
        <w:rPr>
          <w:rFonts w:ascii="Times New Roman" w:hAnsi="Times New Roman" w:cs="Times New Roman"/>
          <w:sz w:val="24"/>
          <w:szCs w:val="24"/>
        </w:rPr>
        <w:t xml:space="preserve">Уменьшение количественного состава Сервисов по требованию Заказчика возможно только с первого числа следующего календарного месяца от даты поступления такого требования.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Неполная единица тарификации учитывается Яндексом как полная единица тарификации.</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Обязательства Заказчика по оплате стоимости выполненных работ считаются исполненными с момента списания денежных средств с расчетного счета Заказчика, указанного в ст. 17 Договора.</w:t>
      </w:r>
    </w:p>
    <w:p w:rsidR="004E29A0" w:rsidRPr="00433F2F" w:rsidRDefault="004E29A0">
      <w:pPr>
        <w:pStyle w:val="af5"/>
        <w:spacing w:after="0" w:line="276" w:lineRule="auto"/>
        <w:ind w:left="0"/>
        <w:rPr>
          <w:rFonts w:ascii="Times New Roman" w:hAnsi="Times New Roman" w:cs="Times New Roman"/>
          <w:b/>
          <w:sz w:val="24"/>
          <w:szCs w:val="24"/>
        </w:rPr>
      </w:pP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ПОРЯДОК СДАЧИ-ПРИЕМКИ УСЛУГ</w:t>
      </w:r>
    </w:p>
    <w:p w:rsidR="004E29A0" w:rsidRPr="00433F2F" w:rsidRDefault="002C352C">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В течение 5 (пяти) рабочих дней с даты предоставления доступа</w:t>
      </w:r>
      <w:r w:rsidR="00190BD6" w:rsidRPr="00433F2F">
        <w:rPr>
          <w:rFonts w:ascii="Times New Roman" w:hAnsi="Times New Roman" w:cs="Times New Roman"/>
          <w:sz w:val="24"/>
          <w:szCs w:val="24"/>
        </w:rPr>
        <w:t>,</w:t>
      </w:r>
      <w:r w:rsidR="00130E3F" w:rsidRPr="00433F2F">
        <w:rPr>
          <w:rFonts w:ascii="Times New Roman" w:hAnsi="Times New Roman" w:cs="Times New Roman"/>
          <w:sz w:val="24"/>
          <w:szCs w:val="24"/>
        </w:rPr>
        <w:t xml:space="preserve"> Исполнитель обязуется передать Заказчику в системе ЭДО либо в двух оригинальных экземплярах подписанный со своей стороны УП</w:t>
      </w:r>
      <w:r w:rsidR="00190BD6" w:rsidRPr="00433F2F">
        <w:rPr>
          <w:rFonts w:ascii="Times New Roman" w:hAnsi="Times New Roman" w:cs="Times New Roman"/>
          <w:sz w:val="24"/>
          <w:szCs w:val="24"/>
        </w:rPr>
        <w:t>Д.</w:t>
      </w:r>
      <w:r w:rsidR="00395C04" w:rsidRPr="00433F2F">
        <w:rPr>
          <w:rFonts w:ascii="Times New Roman" w:hAnsi="Times New Roman" w:cs="Times New Roman"/>
          <w:sz w:val="24"/>
          <w:szCs w:val="24"/>
        </w:rPr>
        <w:t xml:space="preserve"> </w:t>
      </w:r>
      <w:r w:rsidR="00190BD6" w:rsidRPr="00433F2F">
        <w:rPr>
          <w:rFonts w:ascii="Times New Roman" w:hAnsi="Times New Roman" w:cs="Times New Roman"/>
          <w:sz w:val="24"/>
          <w:szCs w:val="24"/>
        </w:rPr>
        <w:t>Р</w:t>
      </w:r>
      <w:r w:rsidR="00130E3F" w:rsidRPr="00433F2F">
        <w:rPr>
          <w:rFonts w:ascii="Times New Roman" w:hAnsi="Times New Roman" w:cs="Times New Roman"/>
          <w:sz w:val="24"/>
          <w:szCs w:val="24"/>
        </w:rPr>
        <w:t>асчет фактически потребленных ресурсов Заказчиком доступен в Платформе.</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Заказчик в течение </w:t>
      </w:r>
      <w:r w:rsidR="00190BD6" w:rsidRPr="00433F2F">
        <w:rPr>
          <w:rFonts w:ascii="Times New Roman" w:hAnsi="Times New Roman" w:cs="Times New Roman"/>
          <w:sz w:val="24"/>
          <w:szCs w:val="24"/>
        </w:rPr>
        <w:t>5(пяти</w:t>
      </w:r>
      <w:r w:rsidRPr="00433F2F">
        <w:rPr>
          <w:rFonts w:ascii="Times New Roman" w:hAnsi="Times New Roman" w:cs="Times New Roman"/>
          <w:sz w:val="24"/>
          <w:szCs w:val="24"/>
        </w:rPr>
        <w:t xml:space="preserve">) рабочих дней с даты получения от Исполнителя УПД осуществляет проверку </w:t>
      </w:r>
      <w:r w:rsidR="00190BD6" w:rsidRPr="00433F2F">
        <w:rPr>
          <w:rFonts w:ascii="Times New Roman" w:hAnsi="Times New Roman" w:cs="Times New Roman"/>
          <w:sz w:val="24"/>
          <w:szCs w:val="24"/>
        </w:rPr>
        <w:t>работоспособности доступа к Сервисам</w:t>
      </w:r>
      <w:r w:rsidRPr="00433F2F">
        <w:rPr>
          <w:rFonts w:ascii="Times New Roman" w:hAnsi="Times New Roman" w:cs="Times New Roman"/>
          <w:sz w:val="24"/>
          <w:szCs w:val="24"/>
        </w:rPr>
        <w:t xml:space="preserve"> и, в случае отсутствия недостатков, подписывает со своей стороны УПД в системе ЭДО либо с последующим направлением одного экземпляра УПД Исполнителю.</w:t>
      </w:r>
      <w:r w:rsidR="00433F2F" w:rsidRPr="00433F2F">
        <w:rPr>
          <w:rFonts w:ascii="Times New Roman" w:hAnsi="Times New Roman" w:cs="Times New Roman"/>
          <w:sz w:val="24"/>
          <w:szCs w:val="24"/>
        </w:rPr>
        <w:t xml:space="preserve"> Приемка оказанных услуг и оформление Акта по форме 0510452 может производиться без участия Поставщика</w:t>
      </w:r>
    </w:p>
    <w:p w:rsidR="004E29A0" w:rsidRPr="00433F2F" w:rsidRDefault="00130E3F" w:rsidP="00190BD6">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Обязательства  по предоставлению Сервисов </w:t>
      </w:r>
      <w:r w:rsidR="00190BD6" w:rsidRPr="00433F2F">
        <w:rPr>
          <w:rFonts w:ascii="Times New Roman" w:hAnsi="Times New Roman" w:cs="Times New Roman"/>
          <w:sz w:val="24"/>
          <w:szCs w:val="24"/>
        </w:rPr>
        <w:t>Исполнителем</w:t>
      </w:r>
      <w:r w:rsidRPr="00433F2F">
        <w:rPr>
          <w:rFonts w:ascii="Times New Roman" w:hAnsi="Times New Roman" w:cs="Times New Roman"/>
          <w:sz w:val="24"/>
          <w:szCs w:val="24"/>
        </w:rPr>
        <w:t xml:space="preserve"> считаются исполненными надлежащим образом и принятыми Заказчиком в объеме, указанном в УПД, а УПД согласованным, если в течение </w:t>
      </w:r>
      <w:r w:rsidR="00190BD6" w:rsidRPr="00433F2F">
        <w:rPr>
          <w:rFonts w:ascii="Times New Roman" w:hAnsi="Times New Roman" w:cs="Times New Roman"/>
          <w:sz w:val="24"/>
          <w:szCs w:val="24"/>
        </w:rPr>
        <w:t>5</w:t>
      </w:r>
      <w:r w:rsidRPr="00433F2F">
        <w:rPr>
          <w:rFonts w:ascii="Times New Roman" w:hAnsi="Times New Roman" w:cs="Times New Roman"/>
          <w:sz w:val="24"/>
          <w:szCs w:val="24"/>
        </w:rPr>
        <w:t xml:space="preserve"> (</w:t>
      </w:r>
      <w:r w:rsidR="00190BD6" w:rsidRPr="00433F2F">
        <w:rPr>
          <w:rFonts w:ascii="Times New Roman" w:hAnsi="Times New Roman" w:cs="Times New Roman"/>
          <w:sz w:val="24"/>
          <w:szCs w:val="24"/>
        </w:rPr>
        <w:t>пяти</w:t>
      </w:r>
      <w:r w:rsidRPr="00433F2F">
        <w:rPr>
          <w:rFonts w:ascii="Times New Roman" w:hAnsi="Times New Roman" w:cs="Times New Roman"/>
          <w:sz w:val="24"/>
          <w:szCs w:val="24"/>
        </w:rPr>
        <w:t xml:space="preserve">) рабочих дней с момента предоставления УПД Заказчику Исполнитель не получил от Заказчика мотивированных письменных возражений. По истечении срока, указанного выше, претензии относительно недостатков </w:t>
      </w:r>
      <w:r w:rsidR="00190BD6" w:rsidRPr="00433F2F">
        <w:rPr>
          <w:rFonts w:ascii="Times New Roman" w:hAnsi="Times New Roman" w:cs="Times New Roman"/>
          <w:sz w:val="24"/>
          <w:szCs w:val="24"/>
        </w:rPr>
        <w:t>предоставленных</w:t>
      </w:r>
      <w:r w:rsidRPr="00433F2F">
        <w:rPr>
          <w:rFonts w:ascii="Times New Roman" w:hAnsi="Times New Roman" w:cs="Times New Roman"/>
          <w:sz w:val="24"/>
          <w:szCs w:val="24"/>
        </w:rPr>
        <w:t xml:space="preserve"> Заказчик</w:t>
      </w:r>
      <w:r w:rsidR="00190BD6" w:rsidRPr="00433F2F">
        <w:rPr>
          <w:rFonts w:ascii="Times New Roman" w:hAnsi="Times New Roman" w:cs="Times New Roman"/>
          <w:sz w:val="24"/>
          <w:szCs w:val="24"/>
        </w:rPr>
        <w:t>у</w:t>
      </w:r>
      <w:r w:rsidRPr="00433F2F">
        <w:rPr>
          <w:rFonts w:ascii="Times New Roman" w:hAnsi="Times New Roman" w:cs="Times New Roman"/>
          <w:sz w:val="24"/>
          <w:szCs w:val="24"/>
        </w:rPr>
        <w:t xml:space="preserve"> Сервисов, в том числе по количеству (объему), стоимости и качеству не принимаются, за исключением претензий, связанных с соблюдением Яндексом гарантий, установленных Соглашением об уровне обслуживания.</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При </w:t>
      </w:r>
      <w:r w:rsidRPr="00433F2F">
        <w:rPr>
          <w:rFonts w:ascii="Times New Roman" w:hAnsi="Times New Roman" w:cs="Times New Roman"/>
          <w:color w:val="222222"/>
          <w:sz w:val="24"/>
          <w:szCs w:val="24"/>
          <w:shd w:val="clear" w:color="auto" w:fill="FFFFFF"/>
        </w:rPr>
        <w:t>несоблюдении Исполнителем сроков исполнения обязательств, предусмотренных Договором, в том числе сроков предоставления доступа к Платформе, Заказчик вправе требовать от Исполнителя уплаты неустойки в размере 0,</w:t>
      </w:r>
      <w:r w:rsidR="00190BD6" w:rsidRPr="00433F2F">
        <w:rPr>
          <w:rFonts w:ascii="Times New Roman" w:hAnsi="Times New Roman" w:cs="Times New Roman"/>
          <w:color w:val="222222"/>
          <w:sz w:val="24"/>
          <w:szCs w:val="24"/>
          <w:shd w:val="clear" w:color="auto" w:fill="FFFFFF"/>
        </w:rPr>
        <w:t>0</w:t>
      </w:r>
      <w:r w:rsidRPr="00433F2F">
        <w:rPr>
          <w:rFonts w:ascii="Times New Roman" w:hAnsi="Times New Roman" w:cs="Times New Roman"/>
          <w:color w:val="222222"/>
          <w:sz w:val="24"/>
          <w:szCs w:val="24"/>
          <w:shd w:val="clear" w:color="auto" w:fill="FFFFFF"/>
        </w:rPr>
        <w:t>1% от цены Договора (п.5.1. Договора) за каждый день просрочки, но не более 10% от цены Договора.</w:t>
      </w:r>
    </w:p>
    <w:p w:rsidR="004E29A0" w:rsidRPr="00433F2F" w:rsidRDefault="004E29A0">
      <w:pPr>
        <w:tabs>
          <w:tab w:val="left" w:pos="567"/>
        </w:tabs>
        <w:spacing w:after="0" w:line="276" w:lineRule="auto"/>
        <w:rPr>
          <w:rFonts w:ascii="Times New Roman" w:hAnsi="Times New Roman" w:cs="Times New Roman"/>
          <w:sz w:val="24"/>
          <w:szCs w:val="24"/>
        </w:rPr>
      </w:pP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ПРАВА И ОБЯЗАННОСТИ СТОРОН</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Исполнитель обязуется предоставить доступ к Сервисам Яндекса и обеспечить:</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получение Заказчиком Сервисов в соответствии с условиями Договора и документов, на которые даны ссылки в Договоре;</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возможность ознакомления Заказчика с Данными статистики использования Сервисов через соответствующий раздел Консоли управления;</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получение в период использования Сервисов Заказчиком информационной и технической поддержки в объеме и на условиях, предусмотренных Регламентом;</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уведомление Заказчика о всех инцидентах, затрагивающих пользовательские данные Заказчика, за исключением случаев, установленных применимым законодательством;</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lastRenderedPageBreak/>
        <w:t>не использование информации и Контента Заказчика, размещенные на ресурсах Платформы, в целях, противоречащих целям Договора.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Исполнитель имеет право:</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приостановить Заказчику доступ к Сервисам, в том числе на основании требования Яндекса, в случаях:</w:t>
      </w:r>
    </w:p>
    <w:p w:rsidR="004E29A0" w:rsidRPr="00433F2F" w:rsidRDefault="00130E3F">
      <w:pPr>
        <w:pStyle w:val="af5"/>
        <w:numPr>
          <w:ilvl w:val="0"/>
          <w:numId w:val="2"/>
        </w:numPr>
        <w:spacing w:after="0" w:line="276" w:lineRule="auto"/>
        <w:ind w:left="0" w:firstLine="0"/>
        <w:contextualSpacing w:val="0"/>
        <w:jc w:val="both"/>
        <w:rPr>
          <w:rFonts w:ascii="Times New Roman" w:hAnsi="Times New Roman" w:cs="Times New Roman"/>
          <w:sz w:val="24"/>
          <w:szCs w:val="24"/>
        </w:rPr>
      </w:pPr>
      <w:r w:rsidRPr="00433F2F">
        <w:rPr>
          <w:rFonts w:ascii="Times New Roman" w:hAnsi="Times New Roman" w:cs="Times New Roman"/>
          <w:sz w:val="24"/>
          <w:szCs w:val="24"/>
        </w:rPr>
        <w:t>несоблюдения Заказчиком Правил допустимого использования Сервисов;</w:t>
      </w:r>
    </w:p>
    <w:p w:rsidR="004E29A0" w:rsidRPr="00433F2F" w:rsidRDefault="00130E3F">
      <w:pPr>
        <w:pStyle w:val="af5"/>
        <w:numPr>
          <w:ilvl w:val="0"/>
          <w:numId w:val="2"/>
        </w:numPr>
        <w:spacing w:after="0" w:line="276" w:lineRule="auto"/>
        <w:ind w:left="0" w:firstLine="0"/>
        <w:contextualSpacing w:val="0"/>
        <w:jc w:val="both"/>
        <w:rPr>
          <w:rFonts w:ascii="Times New Roman" w:hAnsi="Times New Roman" w:cs="Times New Roman"/>
          <w:sz w:val="24"/>
          <w:szCs w:val="24"/>
        </w:rPr>
      </w:pPr>
      <w:r w:rsidRPr="00433F2F">
        <w:rPr>
          <w:rFonts w:ascii="Times New Roman" w:hAnsi="Times New Roman" w:cs="Times New Roman"/>
          <w:sz w:val="24"/>
          <w:szCs w:val="24"/>
        </w:rPr>
        <w:t>нарушений гарантий и заверений, данных Заказчиком;</w:t>
      </w:r>
    </w:p>
    <w:p w:rsidR="004E29A0" w:rsidRPr="00433F2F" w:rsidRDefault="00130E3F">
      <w:pPr>
        <w:pStyle w:val="af5"/>
        <w:numPr>
          <w:ilvl w:val="0"/>
          <w:numId w:val="2"/>
        </w:numPr>
        <w:spacing w:after="0" w:line="276" w:lineRule="auto"/>
        <w:ind w:left="0" w:firstLine="0"/>
        <w:contextualSpacing w:val="0"/>
        <w:jc w:val="both"/>
        <w:rPr>
          <w:rFonts w:ascii="Times New Roman" w:hAnsi="Times New Roman" w:cs="Times New Roman"/>
          <w:sz w:val="24"/>
          <w:szCs w:val="24"/>
        </w:rPr>
      </w:pPr>
      <w:r w:rsidRPr="00433F2F">
        <w:rPr>
          <w:rFonts w:ascii="Times New Roman" w:hAnsi="Times New Roman" w:cs="Times New Roman"/>
          <w:sz w:val="24"/>
          <w:szCs w:val="24"/>
        </w:rPr>
        <w:t>наступления обстоятельств непреодолимой силы;</w:t>
      </w:r>
    </w:p>
    <w:p w:rsidR="004E29A0" w:rsidRPr="00433F2F" w:rsidRDefault="00130E3F">
      <w:pPr>
        <w:pStyle w:val="af5"/>
        <w:numPr>
          <w:ilvl w:val="0"/>
          <w:numId w:val="2"/>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в случае получения соответствующего указания от уполномоченного государственного органа;</w:t>
      </w:r>
    </w:p>
    <w:p w:rsidR="004E29A0" w:rsidRPr="00433F2F" w:rsidRDefault="00130E3F">
      <w:pPr>
        <w:pStyle w:val="af5"/>
        <w:numPr>
          <w:ilvl w:val="0"/>
          <w:numId w:val="2"/>
        </w:numPr>
        <w:spacing w:after="0" w:line="276" w:lineRule="auto"/>
        <w:ind w:left="0" w:firstLine="0"/>
        <w:contextualSpacing w:val="0"/>
        <w:jc w:val="both"/>
        <w:rPr>
          <w:rFonts w:ascii="Times New Roman" w:hAnsi="Times New Roman" w:cs="Times New Roman"/>
          <w:sz w:val="24"/>
          <w:szCs w:val="24"/>
        </w:rPr>
      </w:pPr>
      <w:r w:rsidRPr="00433F2F">
        <w:rPr>
          <w:rFonts w:ascii="Times New Roman" w:hAnsi="Times New Roman" w:cs="Times New Roman"/>
          <w:sz w:val="24"/>
          <w:szCs w:val="24"/>
        </w:rPr>
        <w:t>в случае если Заказчик использует Сервисы с нарушением исключительных прав правообладателей результатов интеллектуальной деятельности;</w:t>
      </w:r>
    </w:p>
    <w:p w:rsidR="004E29A0" w:rsidRPr="00433F2F" w:rsidRDefault="00130E3F">
      <w:pPr>
        <w:pStyle w:val="af5"/>
        <w:numPr>
          <w:ilvl w:val="0"/>
          <w:numId w:val="2"/>
        </w:numPr>
        <w:spacing w:after="0" w:line="276" w:lineRule="auto"/>
        <w:ind w:left="0" w:firstLine="0"/>
        <w:contextualSpacing w:val="0"/>
        <w:jc w:val="both"/>
        <w:rPr>
          <w:rFonts w:ascii="Times New Roman" w:hAnsi="Times New Roman" w:cs="Times New Roman"/>
          <w:sz w:val="24"/>
          <w:szCs w:val="24"/>
        </w:rPr>
      </w:pPr>
      <w:r w:rsidRPr="00433F2F">
        <w:rPr>
          <w:rFonts w:ascii="Times New Roman" w:hAnsi="Times New Roman" w:cs="Times New Roman"/>
          <w:sz w:val="24"/>
          <w:szCs w:val="24"/>
        </w:rPr>
        <w:t>в иных случаях, установленных Договором и документами, на которые даны ссылки в Договоре.</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 xml:space="preserve"> заблокировать доступ к информации и Контенту, размещенным Заказчиком на ресурсах Платформы или удалить их в том числе на основании требования Яндекса в следующих случаях:</w:t>
      </w:r>
    </w:p>
    <w:p w:rsidR="004E29A0" w:rsidRPr="00433F2F" w:rsidRDefault="00130E3F">
      <w:pPr>
        <w:pStyle w:val="af5"/>
        <w:numPr>
          <w:ilvl w:val="0"/>
          <w:numId w:val="3"/>
        </w:numPr>
        <w:tabs>
          <w:tab w:val="left" w:pos="851"/>
        </w:tabs>
        <w:spacing w:after="0" w:line="276" w:lineRule="auto"/>
        <w:ind w:left="0" w:firstLine="0"/>
        <w:contextualSpacing w:val="0"/>
        <w:jc w:val="both"/>
        <w:rPr>
          <w:rFonts w:ascii="Times New Roman" w:hAnsi="Times New Roman" w:cs="Times New Roman"/>
          <w:sz w:val="24"/>
          <w:szCs w:val="24"/>
        </w:rPr>
      </w:pPr>
      <w:r w:rsidRPr="00433F2F">
        <w:rPr>
          <w:rFonts w:ascii="Times New Roman" w:hAnsi="Times New Roman" w:cs="Times New Roman"/>
          <w:sz w:val="24"/>
          <w:szCs w:val="24"/>
        </w:rPr>
        <w:t>если нормативный акт возлагает на Яндекс или Исполнителя обязанность осуществить такие действия;</w:t>
      </w:r>
    </w:p>
    <w:p w:rsidR="004E29A0" w:rsidRPr="00433F2F" w:rsidRDefault="00130E3F">
      <w:pPr>
        <w:pStyle w:val="af5"/>
        <w:numPr>
          <w:ilvl w:val="0"/>
          <w:numId w:val="3"/>
        </w:numPr>
        <w:tabs>
          <w:tab w:val="left" w:pos="851"/>
        </w:tabs>
        <w:spacing w:after="0" w:line="276" w:lineRule="auto"/>
        <w:ind w:left="0" w:firstLine="0"/>
        <w:contextualSpacing w:val="0"/>
        <w:jc w:val="both"/>
        <w:rPr>
          <w:rFonts w:ascii="Times New Roman" w:hAnsi="Times New Roman" w:cs="Times New Roman"/>
          <w:sz w:val="24"/>
          <w:szCs w:val="24"/>
        </w:rPr>
      </w:pPr>
      <w:r w:rsidRPr="00433F2F">
        <w:rPr>
          <w:rFonts w:ascii="Times New Roman" w:hAnsi="Times New Roman" w:cs="Times New Roman"/>
          <w:sz w:val="24"/>
          <w:szCs w:val="24"/>
        </w:rPr>
        <w:t>если Яндекс или Исполнитель получил от третьего лица претензию, жалобу, запрос, требование или любое иное заявление, из которых следует, что размещение информации или Контента привело к нарушению прав третьего лица или нарушению действующего законодательства;</w:t>
      </w:r>
    </w:p>
    <w:p w:rsidR="004E29A0" w:rsidRPr="00433F2F" w:rsidRDefault="00130E3F">
      <w:pPr>
        <w:pStyle w:val="af5"/>
        <w:numPr>
          <w:ilvl w:val="0"/>
          <w:numId w:val="3"/>
        </w:numPr>
        <w:tabs>
          <w:tab w:val="left" w:pos="851"/>
        </w:tabs>
        <w:spacing w:after="0" w:line="276" w:lineRule="auto"/>
        <w:ind w:left="0" w:firstLine="0"/>
        <w:contextualSpacing w:val="0"/>
        <w:jc w:val="both"/>
        <w:rPr>
          <w:rFonts w:ascii="Times New Roman" w:hAnsi="Times New Roman" w:cs="Times New Roman"/>
          <w:sz w:val="24"/>
          <w:szCs w:val="24"/>
        </w:rPr>
      </w:pPr>
      <w:r w:rsidRPr="00433F2F">
        <w:rPr>
          <w:rFonts w:ascii="Times New Roman" w:hAnsi="Times New Roman" w:cs="Times New Roman"/>
          <w:sz w:val="24"/>
          <w:szCs w:val="24"/>
        </w:rPr>
        <w:t>если размещение информации или Контента создает угрозу нормальной работоспособности Платформы и Сервисов;</w:t>
      </w:r>
    </w:p>
    <w:p w:rsidR="004E29A0" w:rsidRPr="00433F2F" w:rsidRDefault="00130E3F">
      <w:pPr>
        <w:pStyle w:val="af5"/>
        <w:numPr>
          <w:ilvl w:val="0"/>
          <w:numId w:val="3"/>
        </w:numPr>
        <w:tabs>
          <w:tab w:val="left" w:pos="851"/>
        </w:tabs>
        <w:spacing w:after="0" w:line="276" w:lineRule="auto"/>
        <w:ind w:left="0" w:firstLine="0"/>
        <w:contextualSpacing w:val="0"/>
        <w:jc w:val="both"/>
        <w:rPr>
          <w:rFonts w:ascii="Times New Roman" w:hAnsi="Times New Roman" w:cs="Times New Roman"/>
          <w:sz w:val="24"/>
          <w:szCs w:val="24"/>
        </w:rPr>
      </w:pPr>
      <w:r w:rsidRPr="00433F2F">
        <w:rPr>
          <w:rFonts w:ascii="Times New Roman" w:hAnsi="Times New Roman" w:cs="Times New Roman"/>
          <w:sz w:val="24"/>
          <w:szCs w:val="24"/>
        </w:rPr>
        <w:t>если Яндекс или Исполнитель получил судебный акт или акт правоохранительного органа, возлагающий на Яндекс или Исполнителя обязанность осуществить такие действия.</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устанавливать Лимиты и Квоты на использование Сервисов и менять их, при их установлении или изменении Яндексом, с уведомлением Заказчика о таких изменениях не менее, чем за 30 (тридцать) календарных дней;</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периодически производить сканирование ресурсов Платформы при помощи специализированного программного обеспечения Яндекса в целях проверки соблюдения требований безопасности и выявления случаев размещения опасной или законодательно запрещенной информации и Контента на ресурсах Платформы при условии обеспечения сохранности информации Заказчика;</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в целях поддержания работоспособности Платформы проводить профилактические работы, сопровождаемые временными перерывами в работе Сервисов, в пределах, допускаемых условиями Договора и документов, на которые даны ссылки в Договоре, при условии предварительного уведомления Заказчика о проведении таких работ;</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запрашивать у Заказчика дополнительные сведения и/или документы, необходимые для подтверждения достоверности данных, предоставленных Заказчиком. В случае непредставления Заказчиком вышеуказанной информации в течение 5 (пяти) рабочих дней с момента направления запроса - приостановить доступ Заказчика к Сервисам;</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в одностороннем порядке отказаться от исполнения Договора в случаях, предусмотренных Договором.</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Заказчик имеет право:</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lastRenderedPageBreak/>
        <w:t>в одностороннем порядке отказаться от исполнения Договора в случаях, предусмотренных Договором;</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обращаться к Яндексу или Исполнителю за получением технической и консультационной поддержки в объеме и порядке, предусмотренными Договором и Регламентом;</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обращаться к Яндексу или Исполнителю по всем вопросам, связанным с доступностью Сервисов.</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Заказчик обязан:</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своевременно оплатить цену Договора;</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соблюдать Правила допустимого использования Сервисов и иные ограничения, установленные Договором и Специальными условиями;</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самостоятельно обеспечивать резервное копирование принадлежащей Заказчику информации и Контента, размещенных на ресурсах Платформы Яндекс;</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 xml:space="preserve">соблюдать принципы группы компаний Яндекс по взаимодействию с другими сетями, электронная версия которых размещена на странице по ссылке: </w:t>
      </w:r>
      <w:hyperlink r:id="rId11">
        <w:r w:rsidRPr="00433F2F">
          <w:rPr>
            <w:rFonts w:ascii="Times New Roman" w:hAnsi="Times New Roman" w:cs="Times New Roman"/>
            <w:sz w:val="24"/>
            <w:szCs w:val="24"/>
          </w:rPr>
          <w:t>https://yandex.ru/company/rules/coherence</w:t>
        </w:r>
      </w:hyperlink>
      <w:r w:rsidRPr="00433F2F">
        <w:rPr>
          <w:rFonts w:ascii="Times New Roman" w:hAnsi="Times New Roman" w:cs="Times New Roman"/>
          <w:sz w:val="24"/>
          <w:szCs w:val="24"/>
        </w:rPr>
        <w:t xml:space="preserve">; </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при возникновении технических проблем незамедлительно сообщать об этом</w:t>
      </w:r>
      <w:r w:rsidR="005F6CB2">
        <w:rPr>
          <w:rFonts w:ascii="Times New Roman" w:hAnsi="Times New Roman" w:cs="Times New Roman"/>
          <w:sz w:val="24"/>
          <w:szCs w:val="24"/>
        </w:rPr>
        <w:t xml:space="preserve"> </w:t>
      </w:r>
      <w:r w:rsidRPr="00433F2F">
        <w:rPr>
          <w:rFonts w:ascii="Times New Roman" w:hAnsi="Times New Roman" w:cs="Times New Roman"/>
          <w:sz w:val="24"/>
          <w:szCs w:val="24"/>
        </w:rPr>
        <w:t>Исполнителю и в службу технической поддержки Яндекса;</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обеспечить конфиденциальное хранение и не допускать компрометации учетных данных, используемых Заказчиком для доступа к Сервисам;</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незамедлительно уведомить Исполнителя в случае утраты или наличия обоснованных подозрений в отношении нарушения конфиденциальности (компрометации) своих учетных данных, используемых для доступа к Сервисам и Консоли управления;</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сообщать Исполнителю об изменении данных Заказчика не позднее 5 (пяти) рабочих дней с момента такого изменения;</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регулярно знакомиться с публикуемой на Сайте информацией, связанной с предоставлением Сервисов;</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не использовать стороннее программное обеспечение с нарушением авторских прав и лицензионных ограничений;</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не использовать Сервисы для создания интернет-сервисов, программ для ЭВМ или иным образом, если такое использование влечет нарушение действующего применимого законодательства и/или прав и законных интересов третьих лиц;</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 xml:space="preserve">не декомпилировать, деассемблировать или обходить технические ограничения Сервисов и программных продуктов Яндекса; </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не отключать, искажать или другим способом пытаться обойти любой механизм учета потребленных Заказчиком Сервисов.</w:t>
      </w:r>
    </w:p>
    <w:p w:rsidR="004E29A0" w:rsidRPr="00433F2F" w:rsidRDefault="004E29A0">
      <w:pPr>
        <w:widowControl w:val="0"/>
        <w:spacing w:after="0" w:line="276" w:lineRule="auto"/>
        <w:jc w:val="both"/>
        <w:rPr>
          <w:rFonts w:ascii="Times New Roman" w:eastAsia="Arial Unicode MS" w:hAnsi="Times New Roman" w:cs="Times New Roman"/>
          <w:color w:val="000000"/>
          <w:sz w:val="24"/>
          <w:szCs w:val="24"/>
          <w:lang w:eastAsia="zh-CN" w:bidi="hi-IN"/>
        </w:rPr>
      </w:pP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 xml:space="preserve">ГАРАНТИИ И ЗАВЕРЕНИЯ СТОРОН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Заказчик заверяет о следующих обстоятельствах, что:</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указанная Заказчиком в настоящем Договоре информация является точной, полной и достоверной;</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Заказчик:</w:t>
      </w:r>
    </w:p>
    <w:p w:rsidR="004E29A0" w:rsidRPr="00433F2F" w:rsidRDefault="00130E3F">
      <w:pPr>
        <w:pStyle w:val="af5"/>
        <w:spacing w:after="0" w:line="276" w:lineRule="auto"/>
        <w:ind w:left="0" w:firstLine="708"/>
        <w:jc w:val="both"/>
        <w:rPr>
          <w:rFonts w:ascii="Times New Roman" w:hAnsi="Times New Roman" w:cs="Times New Roman"/>
          <w:sz w:val="24"/>
          <w:szCs w:val="24"/>
        </w:rPr>
      </w:pPr>
      <w:r w:rsidRPr="00433F2F">
        <w:rPr>
          <w:rFonts w:ascii="Times New Roman" w:hAnsi="Times New Roman" w:cs="Times New Roman"/>
          <w:sz w:val="24"/>
          <w:szCs w:val="24"/>
        </w:rPr>
        <w:t>а) полностью ознакомился с условиями документов, на которые содержатся ссылки в Договоре;</w:t>
      </w:r>
    </w:p>
    <w:p w:rsidR="004E29A0" w:rsidRPr="00433F2F" w:rsidRDefault="00130E3F">
      <w:pPr>
        <w:pStyle w:val="af5"/>
        <w:spacing w:after="0" w:line="276" w:lineRule="auto"/>
        <w:ind w:left="0" w:firstLine="708"/>
        <w:jc w:val="both"/>
        <w:rPr>
          <w:rFonts w:ascii="Times New Roman" w:hAnsi="Times New Roman" w:cs="Times New Roman"/>
          <w:sz w:val="24"/>
          <w:szCs w:val="24"/>
        </w:rPr>
      </w:pPr>
      <w:r w:rsidRPr="00433F2F">
        <w:rPr>
          <w:rFonts w:ascii="Times New Roman" w:hAnsi="Times New Roman" w:cs="Times New Roman"/>
          <w:sz w:val="24"/>
          <w:szCs w:val="24"/>
        </w:rPr>
        <w:t>б) полностью понимает предмет Договора;</w:t>
      </w:r>
    </w:p>
    <w:p w:rsidR="004E29A0" w:rsidRPr="00433F2F" w:rsidRDefault="00130E3F">
      <w:pPr>
        <w:pStyle w:val="af5"/>
        <w:spacing w:after="0" w:line="276" w:lineRule="auto"/>
        <w:ind w:left="0" w:firstLine="708"/>
        <w:jc w:val="both"/>
        <w:rPr>
          <w:rFonts w:ascii="Times New Roman" w:hAnsi="Times New Roman" w:cs="Times New Roman"/>
          <w:sz w:val="24"/>
          <w:szCs w:val="24"/>
        </w:rPr>
      </w:pPr>
      <w:r w:rsidRPr="00433F2F">
        <w:rPr>
          <w:rFonts w:ascii="Times New Roman" w:hAnsi="Times New Roman" w:cs="Times New Roman"/>
          <w:sz w:val="24"/>
          <w:szCs w:val="24"/>
        </w:rPr>
        <w:t>в) полностью понимает значение и последствия своих действий в отношении заключения и исполнения Договора;</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lastRenderedPageBreak/>
        <w:t>ознакомлен со всеми ограничениями и правилами использования Сервисов, безусловно их принимает и обязуется соблюдать;</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имеет все необходимые согласия третьих лиц и на законных основаниях обладает всеми необходимыми правами на данные, информацию, Контент, программное обеспечение, размещаемое им на ресурсах Платформы;</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при осуществлении своей деятельности соблюдает требования применимого законодательства.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Исполнитель гарантирует, что:</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предоставление Сервисов не противоречит применимому законодательству, обязательствам, взятым на себя Яндексом перед третьими лицами;</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уровень обслуживания и доступности Сервисов будет соответствовать Соглашению об уровне обслуживания. Все возможные компенсации за нарушение настоящей гарантии определены исключительно Соглашением.</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За исключением гарантий, прямо указанных в тексте Договора и документов, на которые даны ссылки в Договоре, не предоставляется никаких иных прямых или подразумеваемых гарантий или условий в отношении Сервисов и/или их соответствия конкретным целям Заказчика.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Заказчик признает и соглашается с тем, что при предоставлении доступа к Сервисам, Яндекс и Исполнитель не являются инициаторами передачи информации на ресурсы Платформы и не определяют получателя указанной информации; не изменяет информацию, передаваемую Заказчиком или его представителем на ресурсы Платформы; не контролируют содержание Контента и информации, хранимых или обрабатываемых Заказчиком с использованием Сервисов, и не несут никакой ответственности за точность, качество и содержание такой информации и Контента.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Заказчик дает согласие на обработку данных, указанных Заказчиком при регистрации на Платформе, а также персональной информации Заказчика, как этот термин определен в Политике конфиденциальности Яндекс (</w:t>
      </w:r>
      <w:hyperlink r:id="rId12">
        <w:r w:rsidRPr="00433F2F">
          <w:rPr>
            <w:rFonts w:ascii="Times New Roman" w:hAnsi="Times New Roman" w:cs="Times New Roman"/>
            <w:sz w:val="24"/>
            <w:szCs w:val="24"/>
          </w:rPr>
          <w:t>https://yandex.ru/legal/confidential/</w:t>
        </w:r>
      </w:hyperlink>
      <w:r w:rsidRPr="00433F2F">
        <w:rPr>
          <w:rFonts w:ascii="Times New Roman" w:hAnsi="Times New Roman" w:cs="Times New Roman"/>
          <w:sz w:val="24"/>
          <w:szCs w:val="24"/>
        </w:rPr>
        <w:t>), любыми способами для целей заключения и исполнения Договора, на передачу Исполнителем персональной информации Заказчика в Яндекс, равно как и на получение персональной информации Заказчика от Яндекс в тех же целях. Исполнитель передаёт и получает лишь ту персональную информацию Заказчика, которая необходима для указанной цели.</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В случае размещения Заказчиком с использованием Сервисов персональной информации третьих лиц, в том числе работников Заказчика, Заказчик обязуется получить у лиц установленное законодательством согласие при отсутствии иных оснований для размещения (обработки) персональной информации таких лиц с использованием Сервисов.</w:t>
      </w:r>
    </w:p>
    <w:p w:rsidR="004E29A0" w:rsidRPr="00433F2F" w:rsidRDefault="004E29A0">
      <w:pPr>
        <w:pStyle w:val="af5"/>
        <w:spacing w:after="0" w:line="276" w:lineRule="auto"/>
        <w:ind w:left="0"/>
        <w:jc w:val="both"/>
        <w:rPr>
          <w:rFonts w:ascii="Times New Roman" w:hAnsi="Times New Roman" w:cs="Times New Roman"/>
          <w:sz w:val="24"/>
          <w:szCs w:val="24"/>
        </w:rPr>
      </w:pP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ОТВЕТСТВЕННОСТЬ СТОРОН</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За неисполнение или ненадлежащее исполнение своих обязательств Стороны несут ответственность в соответствии с условиями Договора, а в случаях, им неурегулированных, </w:t>
      </w:r>
      <w:bookmarkStart w:id="0" w:name="_Hlk168483256"/>
      <w:r w:rsidRPr="00433F2F">
        <w:rPr>
          <w:rFonts w:ascii="Times New Roman" w:hAnsi="Times New Roman" w:cs="Times New Roman"/>
          <w:sz w:val="24"/>
          <w:szCs w:val="24"/>
        </w:rPr>
        <w:t>в соответствии с законодательством РФ.</w:t>
      </w:r>
      <w:bookmarkEnd w:id="0"/>
    </w:p>
    <w:p w:rsidR="00433F2F" w:rsidRPr="00433F2F" w:rsidRDefault="00433F2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Исполнитель несет ответственность за декларирование своего </w:t>
      </w:r>
      <w:r w:rsidRPr="00433F2F">
        <w:rPr>
          <w:rFonts w:ascii="Times New Roman" w:hAnsi="Times New Roman" w:cs="Times New Roman"/>
          <w:color w:val="334059"/>
          <w:sz w:val="24"/>
          <w:szCs w:val="24"/>
          <w:shd w:val="clear" w:color="auto" w:fill="FFFFFF"/>
        </w:rPr>
        <w:t xml:space="preserve"> соответствия требованиям, установленным ч.1 ст.31 Закона 44-ФЗ</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Заказчик несет ответственность за соответствие содержания размещаемой Заказчиком информации и Контента на ресурсах Платформы требованиям действующего законодательства, в том числе нормам международного права, включая ответственность </w:t>
      </w:r>
      <w:r w:rsidRPr="00433F2F">
        <w:rPr>
          <w:rFonts w:ascii="Times New Roman" w:hAnsi="Times New Roman" w:cs="Times New Roman"/>
          <w:sz w:val="24"/>
          <w:szCs w:val="24"/>
        </w:rPr>
        <w:lastRenderedPageBreak/>
        <w:t>перед третьим лицами, в случаях, когда размещение Заказчиком информации и Контента нарушает права и законные интересы третьих лиц.</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В случае если Заказчик посредством использования Сервисов обрабатывает персональные данные, Заказчик несет полную ответственность за такую обработку в соответствии с законодательством РФ.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В случае несоблюдения Заказчиком предоставленных гарантий и заверений, в результате которого Исполнителю или Яндексу, их агентам, субподрядчикам, партнерам, работникам и иным контрагентам будут предъявлены любыми третьими лицами претензии, иски и/или предписания по уплате штрафных санкций со стороны государственных органов и/или третьих лиц (но не ограничиваясь указанным), Заказчик обязуется незамедлительно по требованию Исполнителя или Яндекса предоставить всю необходимую и запрашиваемую информацию, касающуюся указанных претензий (исков, предписаний), содействовать Исполнителю и Яндексу в их урегулировании, В случае предъявления к Заказчику любыми третьими лицами требования, претензии и/или иски, в связи с неисполнением Исполнителем или Яндексом гарантий, указанных в настоящем Договоре, Исполнитель или Яндекс обязуются урегулировать указанные требования, претензии и/или иски своими силами и за свой счет, а также возместить Заказчику понесённый им, в связи с этим, реальный ущерб, при условии соблюдения Заказчиком следующих обязанностей:</w:t>
      </w:r>
    </w:p>
    <w:p w:rsidR="004E29A0" w:rsidRPr="00433F2F" w:rsidRDefault="00130E3F">
      <w:pPr>
        <w:pStyle w:val="af5"/>
        <w:numPr>
          <w:ilvl w:val="0"/>
          <w:numId w:val="6"/>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Заказчик обязуется незамедлительно уведомить Исполнителя о предъявлении третьими лицами претензий и/или требований, связанных с использованием Сервисов;</w:t>
      </w:r>
    </w:p>
    <w:p w:rsidR="004E29A0" w:rsidRPr="00433F2F" w:rsidRDefault="00130E3F">
      <w:pPr>
        <w:pStyle w:val="af5"/>
        <w:numPr>
          <w:ilvl w:val="0"/>
          <w:numId w:val="6"/>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 xml:space="preserve">Заказчик обязуется не признавать в добровольном порядке такие претензии и/или требования третьих лиц, не совершать каких бы то ни было процессуальных и иных юридически значимых действий, а также не заключать соглашений о фактических обстоятельствах с любыми третьими лицами, если они могут повлиять на исход разбирательства или рассмотрения спора, без предварительного письменного согласия Яндекса или Исполнителя. </w:t>
      </w:r>
    </w:p>
    <w:p w:rsidR="004E29A0" w:rsidRPr="00433F2F" w:rsidRDefault="00130E3F">
      <w:pPr>
        <w:pStyle w:val="af5"/>
        <w:numPr>
          <w:ilvl w:val="0"/>
          <w:numId w:val="6"/>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 xml:space="preserve">Заказчик обязуется по запросу Исполнителя выдать последнему, либо указанным Яндексом или Исполнителем лицам, безотзывную доверенность на представление интересов Заказчика и осуществление полномочий, которые могут быть предоставлены Заказчику как стороне и/или участнику разбирательства по спорам и делам, связанным с использованием Сервисов, решение по которым может повлечь за собой возникновение ущерба для Заказчика; </w:t>
      </w:r>
    </w:p>
    <w:p w:rsidR="004E29A0" w:rsidRPr="00433F2F" w:rsidRDefault="00130E3F">
      <w:pPr>
        <w:pStyle w:val="af5"/>
        <w:numPr>
          <w:ilvl w:val="0"/>
          <w:numId w:val="6"/>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Заказчик обязуется предоставить Исполнителю доступ к документам и/или информации, относящимся к соответствующему спору или разбирательству.</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к которым относятся, в частности: стихийные бедствия; природные и промышленные катастрофы; террористические акты; военные действия; гражданские беспорядки; принятие органами государственной власти или органами местного самоуправления актов, содержащих запреты или ограничения в отношении деятельности Сторон в рамках Договора; иные обстоятельства, возникшие после заключения Договора в результате обстоятельств чрезвычайного характера, которые Стороны не могли предвидеть или предотвратить и которые делают невозможным исполнение (надлежащее исполнение) обязательств Сторон.</w:t>
      </w:r>
    </w:p>
    <w:p w:rsidR="004E29A0" w:rsidRPr="00433F2F" w:rsidRDefault="004E29A0">
      <w:pPr>
        <w:pStyle w:val="af5"/>
        <w:spacing w:after="0" w:line="276" w:lineRule="auto"/>
        <w:ind w:left="0"/>
        <w:jc w:val="both"/>
        <w:rPr>
          <w:rFonts w:ascii="Times New Roman" w:hAnsi="Times New Roman" w:cs="Times New Roman"/>
          <w:sz w:val="24"/>
          <w:szCs w:val="24"/>
        </w:rPr>
      </w:pP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ОГРАНИЧЕНИЕ ОТВЕТСТВЕННОСТИ</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lastRenderedPageBreak/>
        <w:t>Исполнитель ни при каких обстоятельствах не несет перед Заказчиком ответственности за упущенную выгоду и косвенные убытки, возникшие в результате или в связи с предоставлением Сервисов.</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Исполнитель не гарантирует, что будет самостоятельно осуществлять резервное копирование данных и информации Заказчика и того, что сохранённые данные и информация могут быть восстановлены и не будет нести ответственность за архивирование и резервное копирование данных и информации Заказчика.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Исполнитель не гарантирует, что Сервисы будут соответствовать требованиям и ожиданиям Заказчика. Заказчик соглашается с тем, что предоставление Сервисов осуществляется с использованием программных средств Яндекса, которые работают по принципу «как есть» («asis»).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Исполнитель не несет ответственности по претензиям Заказчика, связанным с удаленным доступом к Сервисам, связанным с качеством функционирования сетей операторов связи, политикой обмена трафиком между операторами связи, с функционированием оборудования и программного обеспечения Заказчика и другими обстоятельствами, находящимися вне контроля Исполнителя/Яндекса.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Исполнитель не несет ответственности по претензиям и искам третьих лиц, в случае если Заказчик оказывает услуги таким третьим лицам с использованием Сервисов. Исполнитель не несет ответственности за нарушение прав третьих лиц, возникших в результате действий Заказчика, совершенных с использованием Сервисов.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Исполнитель не несет ответственности по претензиям и искам третьих лиц, а также в связи с убытками, связанными с использованием Заказчиком программного обеспечения, приобретенного Заказчиком не у Яндекса и не у Исполнителя, и установленного Заказчиком самостоятельно.</w:t>
      </w:r>
    </w:p>
    <w:p w:rsidR="004E29A0" w:rsidRPr="00433F2F" w:rsidRDefault="004E29A0">
      <w:pPr>
        <w:widowControl w:val="0"/>
        <w:tabs>
          <w:tab w:val="left" w:pos="567"/>
        </w:tabs>
        <w:spacing w:after="0" w:line="276" w:lineRule="auto"/>
        <w:jc w:val="both"/>
        <w:rPr>
          <w:rFonts w:ascii="Times New Roman" w:eastAsia="Arial Unicode MS" w:hAnsi="Times New Roman" w:cs="Times New Roman"/>
          <w:color w:val="000000"/>
          <w:sz w:val="24"/>
          <w:szCs w:val="24"/>
          <w:lang w:eastAsia="zh-CN" w:bidi="hi-IN"/>
        </w:rPr>
      </w:pP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ИЗМЕНЕНИЕ, ПРЕКРАЩЕНИЕ ДОГОВОРА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bookmarkStart w:id="1" w:name="_Hlk168483290"/>
      <w:bookmarkStart w:id="2" w:name="_Hlk168483283"/>
      <w:r w:rsidRPr="00433F2F">
        <w:rPr>
          <w:rFonts w:ascii="Times New Roman" w:hAnsi="Times New Roman" w:cs="Times New Roman"/>
          <w:sz w:val="24"/>
          <w:szCs w:val="24"/>
        </w:rPr>
        <w:t>законодательством РФ</w:t>
      </w:r>
      <w:bookmarkEnd w:id="1"/>
      <w:r w:rsidRPr="00433F2F">
        <w:rPr>
          <w:rFonts w:ascii="Times New Roman" w:hAnsi="Times New Roman" w:cs="Times New Roman"/>
          <w:sz w:val="24"/>
          <w:szCs w:val="24"/>
        </w:rPr>
        <w:t xml:space="preserve">. </w:t>
      </w:r>
      <w:bookmarkEnd w:id="2"/>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Расторжение Договора допускается по соглашению Сторон или по решению суда в случаях и порядке, предусмотренных законодательством РФ.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Как Заказчик, так и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Сторона, решившая расторгнуть Договор, должна направить письменное уведомление о намерении расторгнуть Договор другой Стороне не позднее, чем за 14 календарных дней до предполагаемого дня расторжения Договора.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Порядок удаления информации и Контента в случаях деактивации его доступа к Сервисам и прекращения Договора:</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 xml:space="preserve">Порядок и сроки удаления информации и Контента Заказчика с ресурсов Платформы по запросу Заказчика, а также в случаях приостановления доступа Заказчика к Сервисам по основаниям, связанным с нарушением Заказчиком условий Договора, определяются в документации, размещенной на Сайте по ссылке: </w:t>
      </w:r>
      <w:hyperlink r:id="rId13">
        <w:r w:rsidRPr="00433F2F">
          <w:rPr>
            <w:rFonts w:ascii="Times New Roman" w:hAnsi="Times New Roman" w:cs="Times New Roman"/>
            <w:sz w:val="24"/>
            <w:szCs w:val="24"/>
          </w:rPr>
          <w:t>https://cloud.yandex.ru/docs/overview/concepts/data-deletion</w:t>
        </w:r>
      </w:hyperlink>
      <w:r w:rsidRPr="00433F2F">
        <w:rPr>
          <w:rFonts w:ascii="Times New Roman" w:hAnsi="Times New Roman" w:cs="Times New Roman"/>
          <w:sz w:val="24"/>
          <w:szCs w:val="24"/>
        </w:rPr>
        <w:t>.</w:t>
      </w:r>
    </w:p>
    <w:p w:rsidR="004E29A0" w:rsidRPr="00433F2F" w:rsidRDefault="00130E3F">
      <w:pPr>
        <w:pStyle w:val="af5"/>
        <w:numPr>
          <w:ilvl w:val="2"/>
          <w:numId w:val="4"/>
        </w:numPr>
        <w:spacing w:after="0" w:line="276" w:lineRule="auto"/>
        <w:ind w:left="0" w:firstLine="0"/>
        <w:jc w:val="both"/>
        <w:rPr>
          <w:rFonts w:ascii="Times New Roman" w:hAnsi="Times New Roman" w:cs="Times New Roman"/>
          <w:sz w:val="24"/>
          <w:szCs w:val="24"/>
        </w:rPr>
      </w:pPr>
      <w:r w:rsidRPr="00433F2F">
        <w:rPr>
          <w:rFonts w:ascii="Times New Roman" w:hAnsi="Times New Roman" w:cs="Times New Roman"/>
          <w:sz w:val="24"/>
          <w:szCs w:val="24"/>
        </w:rPr>
        <w:t xml:space="preserve">В случае прекращения Договора, информация и Контент Заказчика, размещенные на ресурсах Платформы, помечаются как удаляемые и удаляются вместе с ресурсами Платформы, используемыми Заказчиком, в течение 72 (семидесяти двух) часов с момента </w:t>
      </w:r>
      <w:r w:rsidRPr="00433F2F">
        <w:rPr>
          <w:rFonts w:ascii="Times New Roman" w:hAnsi="Times New Roman" w:cs="Times New Roman"/>
          <w:sz w:val="24"/>
          <w:szCs w:val="24"/>
        </w:rPr>
        <w:lastRenderedPageBreak/>
        <w:t>прекращения Договора, если иной срок хранения не предусмотрен применимым законодательством.</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Обязательства Сторон, которые в силу своей природы должны продолжать действовать (включая обязательства в отношении конфиденциальности, проведения взаиморасчетов, использованию информации, но, не ограничиваясь указанным), остаются в силе после прекращения Договора.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Прекращение Договора по любому основанию не освобождает Стороны от ответственности за нарушения условий Договора, возникшие в течение срока его действия.</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документально подтвержденного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E29A0" w:rsidRPr="00433F2F" w:rsidRDefault="004E29A0">
      <w:pPr>
        <w:pStyle w:val="af5"/>
        <w:spacing w:after="0" w:line="276" w:lineRule="auto"/>
        <w:ind w:left="0"/>
        <w:jc w:val="both"/>
        <w:rPr>
          <w:rFonts w:ascii="Times New Roman" w:eastAsia="Arial Unicode MS" w:hAnsi="Times New Roman" w:cs="Times New Roman"/>
          <w:color w:val="000000"/>
          <w:sz w:val="24"/>
          <w:szCs w:val="24"/>
          <w:lang w:eastAsia="zh-CN" w:bidi="hi-IN"/>
        </w:rPr>
      </w:pPr>
    </w:p>
    <w:p w:rsidR="004E29A0" w:rsidRPr="00433F2F" w:rsidRDefault="00130E3F">
      <w:pPr>
        <w:pStyle w:val="af5"/>
        <w:numPr>
          <w:ilvl w:val="0"/>
          <w:numId w:val="4"/>
        </w:numPr>
        <w:tabs>
          <w:tab w:val="left" w:pos="567"/>
        </w:tabs>
        <w:spacing w:after="0" w:line="276" w:lineRule="auto"/>
        <w:rPr>
          <w:rFonts w:ascii="Times New Roman" w:hAnsi="Times New Roman" w:cs="Times New Roman"/>
          <w:b/>
          <w:sz w:val="24"/>
          <w:szCs w:val="24"/>
        </w:rPr>
      </w:pPr>
      <w:r w:rsidRPr="00433F2F">
        <w:rPr>
          <w:rFonts w:ascii="Times New Roman" w:hAnsi="Times New Roman" w:cs="Times New Roman"/>
          <w:b/>
          <w:sz w:val="24"/>
          <w:szCs w:val="24"/>
        </w:rPr>
        <w:t xml:space="preserve">ПРИМЕНИМОЕ ПРАВО И РАЗРЕШЕНИЕ СПОРОВ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Заключение и исполнение Договора регулируются действующим законодательством Российской Федерации. Все вопросы, не урегулированные Договором и документами, на которые даны ссылки в Договоре или урегулированные не полностью, регулируются в соответствии с материальным правом Российской Федерации.</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В случае возникновения между Исполнителем и Заказчиком любых споров или разногласий, связанных с исполнением Договора, Стороны приложат все усилия для их разрешения путем переговоров. Стороны устанавливают обязательный досудебный претензионный порядок разрешения спора.</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Претензии Заказчика, связанные с использованием Сервисов, рассматриваются Исполнителем в течение 40 (сорока) календарных дней с даты их получения. Претензии, связанные с требованием Заказчика о выплате компенсаций, возмещения ущерба или любых иных денежных сумм, должны быть подписаны уполномоченным представителем Заказчика. Скан такой претензии направляется по каналам связи для уведомлений, указанным в Договоре.</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В случае если Стороны </w:t>
      </w:r>
      <w:r w:rsidRPr="00433F2F">
        <w:rPr>
          <w:rFonts w:ascii="Times New Roman" w:hAnsi="Times New Roman" w:cs="Times New Roman"/>
          <w:color w:val="000000"/>
          <w:sz w:val="24"/>
          <w:szCs w:val="24"/>
          <w:shd w:val="clear" w:color="auto" w:fill="FFFFFF"/>
        </w:rPr>
        <w:t xml:space="preserve">не придут к согласию по спорным вопросам в течение срока рассмотрения претензии (в том числе при отсутствии ответа на претензию и получении отказа в удовлетворении претензии), спор подлежит рассмотрению в Арбитражном суде </w:t>
      </w:r>
      <w:r w:rsidR="0038162F" w:rsidRPr="00433F2F">
        <w:rPr>
          <w:rFonts w:ascii="Times New Roman" w:hAnsi="Times New Roman" w:cs="Times New Roman"/>
          <w:color w:val="000000"/>
          <w:sz w:val="24"/>
          <w:szCs w:val="24"/>
          <w:shd w:val="clear" w:color="auto" w:fill="FFFFFF"/>
        </w:rPr>
        <w:t>Республики Татарстан</w:t>
      </w:r>
      <w:r w:rsidR="004369B5" w:rsidRPr="00433F2F">
        <w:rPr>
          <w:rFonts w:ascii="Times New Roman" w:hAnsi="Times New Roman" w:cs="Times New Roman"/>
          <w:color w:val="000000"/>
          <w:sz w:val="24"/>
          <w:szCs w:val="24"/>
          <w:shd w:val="clear" w:color="auto" w:fill="FFFFFF"/>
        </w:rPr>
        <w:t>.</w:t>
      </w:r>
    </w:p>
    <w:p w:rsidR="004E29A0" w:rsidRPr="00433F2F" w:rsidRDefault="004E29A0">
      <w:pPr>
        <w:spacing w:after="120" w:line="276" w:lineRule="auto"/>
        <w:jc w:val="both"/>
        <w:rPr>
          <w:rFonts w:ascii="Times New Roman" w:eastAsia="Times New Roman" w:hAnsi="Times New Roman" w:cs="Times New Roman"/>
          <w:sz w:val="24"/>
          <w:szCs w:val="24"/>
          <w:lang w:eastAsia="ru-RU"/>
        </w:rPr>
      </w:pPr>
    </w:p>
    <w:p w:rsidR="004E29A0" w:rsidRPr="00433F2F" w:rsidRDefault="00130E3F">
      <w:pPr>
        <w:pStyle w:val="af5"/>
        <w:numPr>
          <w:ilvl w:val="0"/>
          <w:numId w:val="4"/>
        </w:numPr>
        <w:tabs>
          <w:tab w:val="left" w:pos="567"/>
        </w:tabs>
        <w:spacing w:after="120" w:line="276" w:lineRule="auto"/>
        <w:contextualSpacing w:val="0"/>
        <w:rPr>
          <w:rFonts w:ascii="Times New Roman" w:hAnsi="Times New Roman" w:cs="Times New Roman"/>
          <w:b/>
          <w:sz w:val="24"/>
          <w:szCs w:val="24"/>
        </w:rPr>
      </w:pPr>
      <w:r w:rsidRPr="00433F2F">
        <w:rPr>
          <w:rFonts w:ascii="Times New Roman" w:eastAsia="Times New Roman" w:hAnsi="Times New Roman" w:cs="Times New Roman"/>
          <w:b/>
          <w:color w:val="000000"/>
          <w:sz w:val="24"/>
          <w:szCs w:val="24"/>
          <w:lang w:eastAsia="ru-RU"/>
        </w:rPr>
        <w:t>КОНФИДЕНЦИАЛЬНОСТЬ</w:t>
      </w:r>
    </w:p>
    <w:p w:rsidR="004E29A0" w:rsidRPr="00433F2F" w:rsidRDefault="00130E3F">
      <w:pPr>
        <w:pStyle w:val="af5"/>
        <w:numPr>
          <w:ilvl w:val="1"/>
          <w:numId w:val="4"/>
        </w:numPr>
        <w:spacing w:after="0" w:line="276" w:lineRule="auto"/>
        <w:contextualSpacing w:val="0"/>
        <w:jc w:val="both"/>
        <w:rPr>
          <w:rFonts w:ascii="Times New Roman" w:hAnsi="Times New Roman" w:cs="Times New Roman"/>
          <w:sz w:val="24"/>
          <w:szCs w:val="24"/>
        </w:rPr>
      </w:pPr>
      <w:r w:rsidRPr="00433F2F">
        <w:rPr>
          <w:rFonts w:ascii="Times New Roman" w:hAnsi="Times New Roman" w:cs="Times New Roman"/>
          <w:sz w:val="24"/>
          <w:szCs w:val="24"/>
        </w:rPr>
        <w:t xml:space="preserve">Понятие конфиденциальная информация означает любую информацию передающей стороны, в том числе, но не ограничиваясь перечисленным: научно-техническую, технологическую, производственную, финансово-экономическую или иную информацию, в том числе информацию о средствах защиты информации и идентификации/аутентификации, авторизации (логинах, паролях и т.д.) и программно-аппаратных комплексах, принципах их работы, исходные коды (их части) программ для ЭВМ; статистическую, информацию о Заказчиках, о продуктах, услугах, результаты исследований; любую информацию, размещённую на внутренних ресурсах в доменной зоне yandex-team.ru (в случае, если доступ к такой информации был предоставлен в рамках Договора). Стороны обязуются не раскрывать и не передавать каким-либо третьим лицам конфиденциальную информацию, полученную друг от друга в ходе исполнения Договора, </w:t>
      </w:r>
      <w:r w:rsidRPr="00433F2F">
        <w:rPr>
          <w:rFonts w:ascii="Times New Roman" w:hAnsi="Times New Roman" w:cs="Times New Roman"/>
          <w:sz w:val="24"/>
          <w:szCs w:val="24"/>
        </w:rPr>
        <w:lastRenderedPageBreak/>
        <w:t xml:space="preserve">за исключением случаев, указанных в Договоре, определенных применимым законодательством или отдельно письменно согласованных Сторонами, а также не использовать её в целях, противоречащих целям Договора.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Получающая Сторона обязуется соблюдать такие же строгие меры предосторожности для охраны конфиденциальной информации, какие получающая сторона соблюдала бы в разумной степени в отношении своей собственной конфиденциальной информации. Получающая Сторона обязуется при обнаружении фактов или возникновении подозрения в раскрытии конфиденциальной информации максимально быстро, но не позднее 5 (пяти) календарных дней, уведомить передающую сторону об этом и немедленно принять все возможные меры по предотвращению любого дальнейшего раскрытия конфиденциальной информации.</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Обязательства по соблюдению конфиденциальности не распространяются на общедоступную информацию или информацию, которая становится публично известной по обстоятельствам, не зависящим от Сторон.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В случае умышленного или неосторожного разглашения конфиденциальной информации, виновная Сторона обязуется возместить по требованию пострадавшей Стороны причиненные этим разглашением убытки.</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Срок охраны конфиденциальной информации ограничивается Сторонами сроком в 3 (три) года с момента окончания действия Договора.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Не является нарушением режима конфиденциальности предоставление Сторонами информации:</w:t>
      </w:r>
    </w:p>
    <w:p w:rsidR="004E29A0" w:rsidRPr="00433F2F" w:rsidRDefault="00130E3F">
      <w:pPr>
        <w:pStyle w:val="af5"/>
        <w:numPr>
          <w:ilvl w:val="1"/>
          <w:numId w:val="5"/>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по запросу уполномоченных государственных органов в соответствии с применимым законодательством;</w:t>
      </w:r>
    </w:p>
    <w:p w:rsidR="004E29A0" w:rsidRPr="00433F2F" w:rsidRDefault="00130E3F">
      <w:pPr>
        <w:pStyle w:val="af5"/>
        <w:numPr>
          <w:ilvl w:val="1"/>
          <w:numId w:val="5"/>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аудиторам и внешним консультантам, при условии, что такие лица взяли на себя обязательства по сохранению конфиденциальности передаваемой информации на условиях, обеспечивающих равный или больший уровень защиты конфиденциальности информации, по сравнению с условиями Договора;</w:t>
      </w:r>
    </w:p>
    <w:p w:rsidR="004E29A0" w:rsidRPr="00433F2F" w:rsidRDefault="00130E3F">
      <w:pPr>
        <w:pStyle w:val="af5"/>
        <w:numPr>
          <w:ilvl w:val="1"/>
          <w:numId w:val="5"/>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аффилированным лицам Стороны в случае, если предоставление такой информации аффилированному лицу обоснованно необходимо для исполнения Стороной своих обязательств по Договору, а аффилированное лицо взяло на себя обязательства по сохранению конфиденциальности передаваемой информации на условиях, обеспечивающих равный или больший уровень защиты конфиденциальности информации, по сравнению с условиями Договора;</w:t>
      </w:r>
    </w:p>
    <w:p w:rsidR="004E29A0" w:rsidRPr="00433F2F" w:rsidRDefault="00130E3F">
      <w:pPr>
        <w:pStyle w:val="af5"/>
        <w:numPr>
          <w:ilvl w:val="1"/>
          <w:numId w:val="5"/>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третьим лицам, привлеченным для предоставления всех или нескольких Сервисов, при условии, что такие лица взяли на себя обязательства по сохранению конфиденциальности передаваемой информации на условиях, обеспечивающих равный или больший уровень защиты конфиденциальности информации, по сравнению с условиями Договора.</w:t>
      </w:r>
    </w:p>
    <w:p w:rsidR="004E29A0" w:rsidRPr="00433F2F" w:rsidRDefault="00130E3F">
      <w:pPr>
        <w:pStyle w:val="af5"/>
        <w:numPr>
          <w:ilvl w:val="1"/>
          <w:numId w:val="4"/>
        </w:numPr>
        <w:spacing w:before="120" w:after="0" w:line="276" w:lineRule="auto"/>
        <w:contextualSpacing w:val="0"/>
        <w:jc w:val="both"/>
        <w:rPr>
          <w:rFonts w:ascii="Times New Roman" w:hAnsi="Times New Roman" w:cs="Times New Roman"/>
          <w:sz w:val="24"/>
          <w:szCs w:val="24"/>
        </w:rPr>
      </w:pPr>
      <w:r w:rsidRPr="00433F2F">
        <w:rPr>
          <w:rFonts w:ascii="Times New Roman" w:hAnsi="Times New Roman" w:cs="Times New Roman"/>
          <w:sz w:val="24"/>
          <w:szCs w:val="24"/>
        </w:rPr>
        <w:t>Опубликование любых упоминаний о Яндексе или Исполнителе, сообщение третьим лицам или неопределенному кругу лиц о факте и/или деталях сотрудничества в связи с Договором производится исключительно по предварительному письменному согласию Яндекса или Исполнителя, кроме случаев, когда предоставление соответствующей информации обязательно в соответствии с применимым законодательством.</w:t>
      </w:r>
    </w:p>
    <w:p w:rsidR="004E29A0" w:rsidRPr="00433F2F" w:rsidRDefault="00130E3F">
      <w:pPr>
        <w:pStyle w:val="af5"/>
        <w:numPr>
          <w:ilvl w:val="0"/>
          <w:numId w:val="4"/>
        </w:numPr>
        <w:tabs>
          <w:tab w:val="left" w:pos="567"/>
        </w:tabs>
        <w:spacing w:before="120" w:after="0" w:line="276" w:lineRule="auto"/>
        <w:contextualSpacing w:val="0"/>
        <w:rPr>
          <w:rFonts w:ascii="Times New Roman" w:eastAsia="Times New Roman" w:hAnsi="Times New Roman" w:cs="Times New Roman"/>
          <w:b/>
          <w:color w:val="000000"/>
          <w:sz w:val="24"/>
          <w:szCs w:val="24"/>
          <w:lang w:eastAsia="ru-RU"/>
        </w:rPr>
      </w:pPr>
      <w:r w:rsidRPr="00433F2F">
        <w:rPr>
          <w:rFonts w:ascii="Times New Roman" w:eastAsia="Times New Roman" w:hAnsi="Times New Roman" w:cs="Times New Roman"/>
          <w:b/>
          <w:color w:val="000000"/>
          <w:sz w:val="24"/>
          <w:szCs w:val="24"/>
          <w:lang w:eastAsia="ru-RU"/>
        </w:rPr>
        <w:t>УВЕДОМЛЕНИЯ И ОБМЕН ИНФОРМАЦИЕЙ</w:t>
      </w:r>
    </w:p>
    <w:p w:rsidR="004E29A0" w:rsidRPr="00433F2F" w:rsidRDefault="00130E3F">
      <w:pPr>
        <w:pStyle w:val="af5"/>
        <w:numPr>
          <w:ilvl w:val="1"/>
          <w:numId w:val="4"/>
        </w:numPr>
        <w:spacing w:after="120" w:line="276" w:lineRule="auto"/>
        <w:contextualSpacing w:val="0"/>
        <w:jc w:val="both"/>
        <w:rPr>
          <w:rFonts w:ascii="Times New Roman" w:hAnsi="Times New Roman" w:cs="Times New Roman"/>
          <w:sz w:val="24"/>
          <w:szCs w:val="24"/>
        </w:rPr>
      </w:pPr>
      <w:r w:rsidRPr="00433F2F">
        <w:rPr>
          <w:rFonts w:ascii="Times New Roman" w:hAnsi="Times New Roman" w:cs="Times New Roman"/>
          <w:sz w:val="24"/>
          <w:szCs w:val="24"/>
        </w:rPr>
        <w:t xml:space="preserve">Стороны признают юридическую силу электронной переписки, электронных сообщений, копии текста, содержащегося в электронных документах (файлах), </w:t>
      </w:r>
      <w:r w:rsidRPr="00433F2F">
        <w:rPr>
          <w:rFonts w:ascii="Times New Roman" w:hAnsi="Times New Roman" w:cs="Times New Roman"/>
          <w:sz w:val="24"/>
          <w:szCs w:val="24"/>
        </w:rPr>
        <w:lastRenderedPageBreak/>
        <w:t xml:space="preserve">направляемых Сторонами, при условии, что такая переписка осуществляется с способами, указанными в настоящем разделе.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Исполнитель вправе направлять любые уведомления, сообщения и документы Заказчику по электронной почте, указанной Заказчиком при регистрации на Платформе или путем размещения таких уведомлений, сообщений и документов в Консоли управления.</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Заказчик вправе направлять Исполнителю сообщения, уведомления по электронной почте Исполнителя, указанной в настоящем Договоре или через формы обратной связи, доступные Заказчику в Консоли управления и предназначенные для отправки различных категорий сообщений.</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В случае обмена информацией через Консоль управления ознакомление с информацией в Консоли управления находится в пределах контроля и ответственности Заказчика, который должен самостоятельно отслеживать появление и изменение информации, уведомлений и документов в Консоли управления.</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Датой получения соответствующего сообщения, отправленного по электронной почте, считается дата отправки сообщения, зафиксированная в электронной почте отправителя.</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Стороны подтверждают, что обмен документами, такими как: письмами, уведомлениями, извещениями и иной корреспонденцией, переданной одним из способов, указанных в настоящем разделе, будут иметь доказательственное значение и полную юридическую силу, в том числе при разрешении споров между Сторонами в суде, только до момента предоставления оригиналов таких документов на бумажном носителе, подписанных уполномоченными представителями сторон и печатью организации.</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Стороны согласовали, что УПД и иные документы, могут направляться Сторонами друг другу в виде электронного сканированного документа с соблюдением условий, указанных в разделе 6 настоящего Договора, а также любым из следующих способов: по электронной почте; факсом; курьером; почтой.</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Документооборот может осуществляться посредством электронного документа, направленного с помощью систем электронного документооборота (ЭДО) с использованием сертификатов электронной цифровой подписи. Обмен оригиналами документов в таком случае не требуется.</w:t>
      </w:r>
    </w:p>
    <w:p w:rsidR="004E29A0" w:rsidRPr="00433F2F" w:rsidRDefault="004E29A0">
      <w:pPr>
        <w:widowControl w:val="0"/>
        <w:spacing w:after="0" w:line="276" w:lineRule="auto"/>
        <w:rPr>
          <w:rFonts w:ascii="Times New Roman" w:eastAsia="Arial Unicode MS" w:hAnsi="Times New Roman" w:cs="Times New Roman"/>
          <w:color w:val="00000A"/>
          <w:sz w:val="24"/>
          <w:szCs w:val="24"/>
          <w:lang w:eastAsia="zh-CN" w:bidi="hi-IN"/>
        </w:rPr>
      </w:pPr>
    </w:p>
    <w:p w:rsidR="004E29A0" w:rsidRPr="00433F2F" w:rsidRDefault="00130E3F">
      <w:pPr>
        <w:pStyle w:val="af5"/>
        <w:numPr>
          <w:ilvl w:val="0"/>
          <w:numId w:val="4"/>
        </w:numPr>
        <w:tabs>
          <w:tab w:val="left" w:pos="567"/>
        </w:tabs>
        <w:spacing w:after="0" w:line="276" w:lineRule="auto"/>
        <w:rPr>
          <w:rFonts w:ascii="Times New Roman" w:eastAsia="Times New Roman" w:hAnsi="Times New Roman" w:cs="Times New Roman"/>
          <w:b/>
          <w:color w:val="000000"/>
          <w:sz w:val="24"/>
          <w:szCs w:val="24"/>
          <w:lang w:eastAsia="ru-RU"/>
        </w:rPr>
      </w:pPr>
      <w:r w:rsidRPr="00433F2F">
        <w:rPr>
          <w:rFonts w:ascii="Times New Roman" w:eastAsia="Times New Roman" w:hAnsi="Times New Roman" w:cs="Times New Roman"/>
          <w:b/>
          <w:color w:val="000000"/>
          <w:sz w:val="24"/>
          <w:szCs w:val="24"/>
          <w:lang w:eastAsia="ru-RU"/>
        </w:rPr>
        <w:t>ПРАВИЛА КОРПОРАТИВНОЙ ЭТИКИ</w:t>
      </w:r>
    </w:p>
    <w:p w:rsidR="004E29A0" w:rsidRPr="00433F2F" w:rsidRDefault="00130E3F">
      <w:pPr>
        <w:pStyle w:val="af5"/>
        <w:numPr>
          <w:ilvl w:val="1"/>
          <w:numId w:val="4"/>
        </w:numPr>
        <w:tabs>
          <w:tab w:val="left" w:pos="567"/>
        </w:tabs>
        <w:spacing w:after="0" w:line="276" w:lineRule="auto"/>
        <w:jc w:val="both"/>
        <w:rPr>
          <w:rFonts w:ascii="Times New Roman" w:hAnsi="Times New Roman" w:cs="Times New Roman"/>
          <w:sz w:val="24"/>
          <w:szCs w:val="24"/>
        </w:rPr>
      </w:pPr>
      <w:bookmarkStart w:id="3" w:name="_Ref450743621"/>
      <w:bookmarkStart w:id="4" w:name="_Ref431774241"/>
      <w:r w:rsidRPr="00433F2F">
        <w:rPr>
          <w:rFonts w:ascii="Times New Roman" w:hAnsi="Times New Roman" w:cs="Times New Roman"/>
          <w:sz w:val="24"/>
          <w:szCs w:val="24"/>
        </w:rPr>
        <w:t>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содействие/выплат, целью которых является упрощение формальностей в связи с хозяйственной деятельностью, обеспечение более быстрого решения тех или иных вопросов. В рамках Договора Стороны и их аффилированные лица, работники, посредники и представители (в том числе агенты, комиссионеры, таможенные брокеры и иные третьи лица, которые прямо или косвенно участвуют в исполнении Договора) не принимают, не выплачивают, не предлагают выплатить и не разрешают (санкционируют) выплату/получение каких-либо денежных средств или передачу каких-либо ценностей (в том числе нематериальных) прямо или косвенно, любым лицам, с целью оказания влияния на действия или решения с намерением получить какие-либо неправомерные преимущества, в том числе в обход установленного законодательством порядка, или преследующие иные неправомерные цели.</w:t>
      </w:r>
      <w:bookmarkStart w:id="5" w:name="_Ref431774435"/>
      <w:bookmarkEnd w:id="3"/>
      <w:bookmarkEnd w:id="4"/>
    </w:p>
    <w:p w:rsidR="004E29A0" w:rsidRPr="00433F2F" w:rsidRDefault="00130E3F">
      <w:pPr>
        <w:pStyle w:val="af5"/>
        <w:numPr>
          <w:ilvl w:val="1"/>
          <w:numId w:val="4"/>
        </w:numPr>
        <w:tabs>
          <w:tab w:val="left" w:pos="567"/>
        </w:tabs>
        <w:spacing w:after="0" w:line="276" w:lineRule="auto"/>
        <w:jc w:val="both"/>
        <w:rPr>
          <w:rFonts w:ascii="Times New Roman" w:hAnsi="Times New Roman" w:cs="Times New Roman"/>
          <w:sz w:val="24"/>
          <w:szCs w:val="24"/>
        </w:rPr>
      </w:pPr>
      <w:bookmarkStart w:id="6" w:name="_Ref450743821"/>
      <w:r w:rsidRPr="00433F2F">
        <w:rPr>
          <w:rFonts w:ascii="Times New Roman" w:hAnsi="Times New Roman" w:cs="Times New Roman"/>
          <w:sz w:val="24"/>
          <w:szCs w:val="24"/>
        </w:rPr>
        <w:t>В части заверений, указанных в пункте 15.1 Договора, Стороны соблюдают, применяют и действуют в соответствии с</w:t>
      </w:r>
      <w:bookmarkEnd w:id="5"/>
      <w:bookmarkEnd w:id="6"/>
      <w:r w:rsidRPr="00433F2F">
        <w:rPr>
          <w:rFonts w:ascii="Times New Roman" w:hAnsi="Times New Roman" w:cs="Times New Roman"/>
          <w:sz w:val="24"/>
          <w:szCs w:val="24"/>
        </w:rPr>
        <w:t xml:space="preserve"> Федеральным законом Российской Федерации от </w:t>
      </w:r>
      <w:r w:rsidRPr="00433F2F">
        <w:rPr>
          <w:rFonts w:ascii="Times New Roman" w:hAnsi="Times New Roman" w:cs="Times New Roman"/>
          <w:sz w:val="24"/>
          <w:szCs w:val="24"/>
        </w:rPr>
        <w:lastRenderedPageBreak/>
        <w:t xml:space="preserve">25 декабря 2008 г. № 273-ФЗ «О противодействии коррупции» </w:t>
      </w:r>
      <w:bookmarkStart w:id="7" w:name="_Ref474851319"/>
      <w:r w:rsidRPr="00433F2F">
        <w:rPr>
          <w:rFonts w:ascii="Times New Roman" w:hAnsi="Times New Roman" w:cs="Times New Roman"/>
          <w:sz w:val="24"/>
          <w:szCs w:val="24"/>
        </w:rPr>
        <w:t>и иными положениями применимого законодательства в отношении коррупции и коммерческого подкупа.</w:t>
      </w:r>
      <w:bookmarkEnd w:id="7"/>
    </w:p>
    <w:p w:rsidR="004E29A0" w:rsidRPr="00433F2F" w:rsidRDefault="00130E3F">
      <w:pPr>
        <w:pStyle w:val="af5"/>
        <w:numPr>
          <w:ilvl w:val="1"/>
          <w:numId w:val="4"/>
        </w:numPr>
        <w:tabs>
          <w:tab w:val="left" w:pos="567"/>
        </w:tabs>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незамедлительно уведомить другую Сторону о своих подозрениях в письменной форме.</w:t>
      </w:r>
    </w:p>
    <w:p w:rsidR="004E29A0" w:rsidRPr="00433F2F" w:rsidRDefault="00130E3F">
      <w:pPr>
        <w:tabs>
          <w:tab w:val="left" w:pos="567"/>
        </w:tabs>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Пункты c 15.1 по 15.3 Договора являются заверениями об обстоятельствах в смысле статьи 431.2 Гражданского кодекса Российской Федерации, имеющими для Исполнителя существенное значение. Исполнитель полагается на такие заверения при заключении Договора. </w:t>
      </w:r>
    </w:p>
    <w:p w:rsidR="004E29A0" w:rsidRPr="00433F2F" w:rsidRDefault="004E29A0">
      <w:pPr>
        <w:tabs>
          <w:tab w:val="left" w:pos="567"/>
        </w:tabs>
        <w:spacing w:after="0" w:line="276" w:lineRule="auto"/>
        <w:jc w:val="both"/>
        <w:rPr>
          <w:rFonts w:ascii="Times New Roman" w:hAnsi="Times New Roman" w:cs="Times New Roman"/>
          <w:sz w:val="24"/>
          <w:szCs w:val="24"/>
        </w:rPr>
      </w:pPr>
    </w:p>
    <w:p w:rsidR="004E29A0" w:rsidRDefault="00130E3F">
      <w:pPr>
        <w:pStyle w:val="af5"/>
        <w:numPr>
          <w:ilvl w:val="0"/>
          <w:numId w:val="4"/>
        </w:numPr>
        <w:tabs>
          <w:tab w:val="left" w:pos="567"/>
        </w:tabs>
        <w:spacing w:after="0" w:line="276" w:lineRule="auto"/>
        <w:rPr>
          <w:rFonts w:ascii="Times New Roman" w:eastAsia="Times New Roman" w:hAnsi="Times New Roman" w:cs="Times New Roman"/>
          <w:b/>
          <w:color w:val="000000"/>
          <w:sz w:val="24"/>
          <w:szCs w:val="24"/>
          <w:lang w:eastAsia="ru-RU"/>
        </w:rPr>
      </w:pPr>
      <w:r w:rsidRPr="00433F2F">
        <w:rPr>
          <w:rFonts w:ascii="Times New Roman" w:eastAsia="Times New Roman" w:hAnsi="Times New Roman" w:cs="Times New Roman"/>
          <w:b/>
          <w:color w:val="000000"/>
          <w:sz w:val="24"/>
          <w:szCs w:val="24"/>
          <w:lang w:eastAsia="ru-RU"/>
        </w:rPr>
        <w:t>ЗАКЛЮЧИТЕЛЬНЫЕ ПОЛОЖЕНИЯ</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Договор, подписывается усиленной квалифицированной электронной подписью лица, имеющего право действовать от имени Заказчика и Исполнителя, и считается заключенным в день его подписания обеими Сторонами в ЭДО, либо настоящий Договор составлен в 2 (двух) экземплярах, причем все экземпляры имеют одинаковую юридическую силу: один - для Заказчика, один - для Исполнителя.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Если по тем или иным причинам одно или несколько положений Договора или любого документа, на который даны ссылки в Договоре, будут признаны недействительными или не имеющими юридической силы, это не оказывает влияния на действительность или применимость остальных положений Договора или документов, на которые даны ссылки в Договоре. </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 xml:space="preserve">Договор не предусматривает уступку каких-либо исключительных прав или предоставление лицензии Заказчику на любые составляющие Платформы и Сервисов. </w:t>
      </w:r>
    </w:p>
    <w:p w:rsidR="00D82A9B" w:rsidRPr="00433F2F" w:rsidRDefault="00D82A9B" w:rsidP="00D82A9B">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t>Стороны подтверждают, что ими получены письменные согласия физических лиц (далее – субъект персональных данных), персональные данные которых могут содержаться в получаемых Сторонами друг от друга документах, на обработку персональных данных таких физических лиц, по форме и содержанию в соответствии с законодательством РФ о персональных данных. С учетом указанного, Стороны настоящим подтверждают наличие согласия субъектов персональных данных на обработку персональных данных указанных субъектов персональных данных в целях исполнения Договора.В целях настоящего пункта «обработка» персональных данных означает, помимо прочего, их сбор, запись, систематизацию, накопление, хранение, извлечение, использование,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Сторонами самостоятельно в соответствии с положениями Федерального закона от 27.07.2006 №152-ФЗ «О персональных данных» (далее – 152-ФЗ). Стороны подтверждают, что предоставили субъектам персональных данных информацию, предусмотренную положениями 152-ФЗ. Персональные данные могут обрабатываться с использованием средств автоматизации или без использования таких средств. Целью обработки персональных данных является осуществление Сторонами любых прав и обязанностей, связанных с исполнением требований законодательства РФ, положений Договора. Обрабатываемые Сторонами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в случае отзыва согласия субъектом персональных данных и в иных случаях, предусмотренных 152-ФЗ.</w:t>
      </w:r>
    </w:p>
    <w:p w:rsidR="004E29A0" w:rsidRPr="00433F2F" w:rsidRDefault="00130E3F">
      <w:pPr>
        <w:pStyle w:val="af5"/>
        <w:numPr>
          <w:ilvl w:val="1"/>
          <w:numId w:val="4"/>
        </w:numPr>
        <w:spacing w:after="0" w:line="276" w:lineRule="auto"/>
        <w:jc w:val="both"/>
        <w:rPr>
          <w:rFonts w:ascii="Times New Roman" w:hAnsi="Times New Roman" w:cs="Times New Roman"/>
          <w:sz w:val="24"/>
          <w:szCs w:val="24"/>
        </w:rPr>
      </w:pPr>
      <w:r w:rsidRPr="00433F2F">
        <w:rPr>
          <w:rFonts w:ascii="Times New Roman" w:hAnsi="Times New Roman" w:cs="Times New Roman"/>
          <w:sz w:val="24"/>
          <w:szCs w:val="24"/>
        </w:rPr>
        <w:lastRenderedPageBreak/>
        <w:t>На момент подписания настоящего Договора имеются следующие приложения:</w:t>
      </w:r>
    </w:p>
    <w:p w:rsidR="004E29A0" w:rsidRPr="00433F2F" w:rsidRDefault="00130E3F">
      <w:pPr>
        <w:pStyle w:val="aff5"/>
        <w:spacing w:line="276" w:lineRule="auto"/>
        <w:jc w:val="both"/>
        <w:rPr>
          <w:rFonts w:ascii="Times New Roman" w:hAnsi="Times New Roman" w:cs="Times New Roman"/>
          <w:sz w:val="24"/>
          <w:szCs w:val="24"/>
        </w:rPr>
      </w:pPr>
      <w:r w:rsidRPr="00433F2F">
        <w:rPr>
          <w:rFonts w:ascii="Times New Roman" w:eastAsia="Arial Unicode MS" w:hAnsi="Times New Roman" w:cs="Times New Roman"/>
          <w:color w:val="00000A"/>
          <w:sz w:val="24"/>
          <w:szCs w:val="24"/>
          <w:lang w:eastAsia="zh-CN" w:bidi="hi-IN"/>
        </w:rPr>
        <w:t xml:space="preserve">Приложение </w:t>
      </w:r>
      <w:r w:rsidRPr="00433F2F">
        <w:rPr>
          <w:rFonts w:ascii="Times New Roman" w:hAnsi="Times New Roman" w:cs="Times New Roman"/>
          <w:sz w:val="24"/>
          <w:szCs w:val="24"/>
        </w:rPr>
        <w:t xml:space="preserve">1 – </w:t>
      </w:r>
      <w:r w:rsidRPr="00433F2F">
        <w:rPr>
          <w:rFonts w:ascii="Times New Roman" w:eastAsia="Arial Unicode MS" w:hAnsi="Times New Roman" w:cs="Times New Roman"/>
          <w:color w:val="00000A"/>
          <w:sz w:val="24"/>
          <w:szCs w:val="24"/>
          <w:lang w:eastAsia="zh-CN" w:bidi="hi-IN"/>
        </w:rPr>
        <w:t>Состав и стоимость Сервисов платформы Яндекс.360 для бизнеса;</w:t>
      </w:r>
    </w:p>
    <w:p w:rsidR="004E29A0" w:rsidRPr="00433F2F" w:rsidRDefault="00130E3F">
      <w:pPr>
        <w:shd w:val="clear" w:color="auto" w:fill="FFFFFF"/>
        <w:spacing w:after="0" w:line="276" w:lineRule="auto"/>
        <w:rPr>
          <w:rFonts w:ascii="Times New Roman" w:hAnsi="Times New Roman" w:cs="Times New Roman"/>
          <w:sz w:val="24"/>
          <w:szCs w:val="24"/>
        </w:rPr>
      </w:pPr>
      <w:r w:rsidRPr="00433F2F">
        <w:rPr>
          <w:rFonts w:ascii="Times New Roman" w:eastAsia="Arial Unicode MS" w:hAnsi="Times New Roman" w:cs="Times New Roman"/>
          <w:color w:val="00000A"/>
          <w:sz w:val="24"/>
          <w:szCs w:val="24"/>
          <w:lang w:eastAsia="zh-CN" w:bidi="hi-IN"/>
        </w:rPr>
        <w:t>Приложение 2 –</w:t>
      </w:r>
      <w:r w:rsidRPr="00433F2F">
        <w:rPr>
          <w:rFonts w:ascii="Times New Roman" w:hAnsi="Times New Roman" w:cs="Times New Roman"/>
          <w:sz w:val="24"/>
          <w:szCs w:val="24"/>
        </w:rPr>
        <w:t xml:space="preserve"> Список контактных лиц Сторон при исполнении Договора;</w:t>
      </w:r>
    </w:p>
    <w:p w:rsidR="004E29A0" w:rsidRDefault="00130E3F">
      <w:pPr>
        <w:shd w:val="clear" w:color="auto" w:fill="FFFFFF"/>
        <w:spacing w:after="0" w:line="276" w:lineRule="auto"/>
        <w:rPr>
          <w:rFonts w:ascii="Times New Roman" w:hAnsi="Times New Roman" w:cs="Times New Roman"/>
          <w:sz w:val="24"/>
          <w:szCs w:val="24"/>
        </w:rPr>
      </w:pPr>
      <w:r w:rsidRPr="00433F2F">
        <w:rPr>
          <w:rFonts w:ascii="Times New Roman" w:hAnsi="Times New Roman" w:cs="Times New Roman"/>
          <w:sz w:val="24"/>
          <w:szCs w:val="24"/>
        </w:rPr>
        <w:t>Приложение 3 – Техническое задание.</w:t>
      </w:r>
    </w:p>
    <w:p w:rsidR="00753E7B" w:rsidRDefault="00753E7B">
      <w:pPr>
        <w:shd w:val="clear" w:color="auto" w:fill="FFFFFF"/>
        <w:spacing w:after="0" w:line="276" w:lineRule="auto"/>
        <w:rPr>
          <w:rFonts w:ascii="Times New Roman" w:hAnsi="Times New Roman" w:cs="Times New Roman"/>
          <w:sz w:val="24"/>
          <w:szCs w:val="24"/>
        </w:rPr>
      </w:pPr>
      <w:r>
        <w:rPr>
          <w:rFonts w:ascii="Times New Roman" w:hAnsi="Times New Roman" w:cs="Times New Roman"/>
          <w:sz w:val="24"/>
          <w:szCs w:val="24"/>
        </w:rPr>
        <w:t>Приложение 4 – Расчет стоимости договора.</w:t>
      </w:r>
    </w:p>
    <w:p w:rsidR="00056DBD" w:rsidRPr="00433F2F" w:rsidRDefault="00056DBD">
      <w:pPr>
        <w:shd w:val="clear" w:color="auto" w:fill="FFFFFF"/>
        <w:spacing w:after="0" w:line="276" w:lineRule="auto"/>
        <w:rPr>
          <w:rFonts w:ascii="Times New Roman" w:eastAsia="Arial Unicode MS" w:hAnsi="Times New Roman" w:cs="Times New Roman"/>
          <w:color w:val="00000A"/>
          <w:sz w:val="24"/>
          <w:szCs w:val="24"/>
          <w:lang w:eastAsia="zh-CN" w:bidi="hi-IN"/>
        </w:rPr>
      </w:pPr>
    </w:p>
    <w:p w:rsidR="004E29A0" w:rsidRPr="00433F2F" w:rsidRDefault="00130E3F">
      <w:pPr>
        <w:pStyle w:val="af5"/>
        <w:numPr>
          <w:ilvl w:val="0"/>
          <w:numId w:val="4"/>
        </w:numPr>
        <w:tabs>
          <w:tab w:val="left" w:pos="567"/>
        </w:tabs>
        <w:spacing w:after="0" w:line="276" w:lineRule="auto"/>
        <w:rPr>
          <w:rFonts w:ascii="Times New Roman" w:eastAsia="Times New Roman" w:hAnsi="Times New Roman" w:cs="Times New Roman"/>
          <w:b/>
          <w:color w:val="000000"/>
          <w:sz w:val="24"/>
          <w:szCs w:val="24"/>
          <w:lang w:eastAsia="ru-RU"/>
        </w:rPr>
      </w:pPr>
      <w:r w:rsidRPr="00433F2F">
        <w:rPr>
          <w:rFonts w:ascii="Times New Roman" w:eastAsia="Times New Roman" w:hAnsi="Times New Roman" w:cs="Times New Roman"/>
          <w:b/>
          <w:color w:val="000000"/>
          <w:sz w:val="24"/>
          <w:szCs w:val="24"/>
          <w:lang w:eastAsia="ru-RU"/>
        </w:rPr>
        <w:t>АДРЕСА И ПЛАТЕЖНЫЕ РЕКВИЗИТЫ СТОРОН</w:t>
      </w:r>
    </w:p>
    <w:tbl>
      <w:tblPr>
        <w:tblW w:w="10210" w:type="dxa"/>
        <w:tblLayout w:type="fixed"/>
        <w:tblLook w:val="04A0"/>
      </w:tblPr>
      <w:tblGrid>
        <w:gridCol w:w="4846"/>
        <w:gridCol w:w="5072"/>
        <w:gridCol w:w="292"/>
      </w:tblGrid>
      <w:tr w:rsidR="004E29A0" w:rsidRPr="00433F2F" w:rsidTr="00056DBD">
        <w:trPr>
          <w:trHeight w:val="242"/>
        </w:trPr>
        <w:tc>
          <w:tcPr>
            <w:tcW w:w="4846" w:type="dxa"/>
            <w:tcBorders>
              <w:top w:val="single" w:sz="4" w:space="0" w:color="000000"/>
              <w:left w:val="single" w:sz="4" w:space="0" w:color="000000"/>
              <w:bottom w:val="single" w:sz="4" w:space="0" w:color="auto"/>
              <w:right w:val="single" w:sz="4" w:space="0" w:color="000000"/>
            </w:tcBorders>
            <w:shd w:val="clear" w:color="auto" w:fill="auto"/>
          </w:tcPr>
          <w:p w:rsidR="004E29A0" w:rsidRPr="00433F2F" w:rsidRDefault="0038162F">
            <w:pPr>
              <w:widowControl w:val="0"/>
              <w:spacing w:after="0" w:line="240" w:lineRule="auto"/>
              <w:jc w:val="center"/>
              <w:rPr>
                <w:rFonts w:ascii="Times New Roman" w:eastAsia="Times New Roman" w:hAnsi="Times New Roman" w:cs="Times New Roman"/>
                <w:b/>
                <w:sz w:val="24"/>
                <w:szCs w:val="24"/>
                <w:lang w:eastAsia="zh-CN"/>
              </w:rPr>
            </w:pPr>
            <w:r w:rsidRPr="00433F2F">
              <w:rPr>
                <w:rFonts w:ascii="Times New Roman" w:eastAsia="Times New Roman" w:hAnsi="Times New Roman" w:cs="Times New Roman"/>
                <w:b/>
                <w:sz w:val="24"/>
                <w:szCs w:val="24"/>
                <w:lang w:eastAsia="zh-CN"/>
              </w:rPr>
              <w:t>Заказчик</w:t>
            </w:r>
          </w:p>
        </w:tc>
        <w:tc>
          <w:tcPr>
            <w:tcW w:w="5072" w:type="dxa"/>
            <w:tcBorders>
              <w:top w:val="single" w:sz="4" w:space="0" w:color="000000"/>
              <w:left w:val="single" w:sz="4" w:space="0" w:color="000000"/>
              <w:bottom w:val="single" w:sz="4" w:space="0" w:color="auto"/>
              <w:right w:val="single" w:sz="4" w:space="0" w:color="000000"/>
            </w:tcBorders>
            <w:shd w:val="clear" w:color="auto" w:fill="auto"/>
          </w:tcPr>
          <w:p w:rsidR="004E29A0" w:rsidRPr="00433F2F" w:rsidRDefault="0038162F" w:rsidP="0038162F">
            <w:pPr>
              <w:widowControl w:val="0"/>
              <w:spacing w:after="0" w:line="240" w:lineRule="auto"/>
              <w:jc w:val="center"/>
              <w:rPr>
                <w:rFonts w:ascii="Times New Roman" w:eastAsia="Times New Roman" w:hAnsi="Times New Roman" w:cs="Times New Roman"/>
                <w:b/>
                <w:sz w:val="24"/>
                <w:szCs w:val="24"/>
                <w:lang w:eastAsia="zh-CN"/>
              </w:rPr>
            </w:pPr>
            <w:r w:rsidRPr="00433F2F">
              <w:rPr>
                <w:rFonts w:ascii="Times New Roman" w:eastAsia="Times New Roman" w:hAnsi="Times New Roman" w:cs="Times New Roman"/>
                <w:b/>
                <w:sz w:val="24"/>
                <w:szCs w:val="24"/>
                <w:lang w:eastAsia="zh-CN"/>
              </w:rPr>
              <w:t xml:space="preserve">Исполнитель </w:t>
            </w:r>
          </w:p>
        </w:tc>
        <w:tc>
          <w:tcPr>
            <w:tcW w:w="292" w:type="dxa"/>
          </w:tcPr>
          <w:p w:rsidR="004E29A0" w:rsidRPr="00433F2F" w:rsidRDefault="004E29A0">
            <w:pPr>
              <w:widowControl w:val="0"/>
              <w:rPr>
                <w:rFonts w:ascii="Times New Roman" w:hAnsi="Times New Roman" w:cs="Times New Roman"/>
                <w:sz w:val="24"/>
                <w:szCs w:val="24"/>
              </w:rPr>
            </w:pPr>
          </w:p>
        </w:tc>
      </w:tr>
      <w:tr w:rsidR="004E29A0" w:rsidRPr="00433F2F" w:rsidTr="00056DBD">
        <w:trPr>
          <w:trHeight w:val="4194"/>
        </w:trPr>
        <w:tc>
          <w:tcPr>
            <w:tcW w:w="4846" w:type="dxa"/>
            <w:tcBorders>
              <w:top w:val="single" w:sz="4" w:space="0" w:color="auto"/>
              <w:left w:val="single" w:sz="4" w:space="0" w:color="auto"/>
              <w:bottom w:val="single" w:sz="4" w:space="0" w:color="auto"/>
              <w:right w:val="single" w:sz="4" w:space="0" w:color="auto"/>
            </w:tcBorders>
            <w:shd w:val="clear" w:color="auto" w:fill="auto"/>
          </w:tcPr>
          <w:tbl>
            <w:tblPr>
              <w:tblW w:w="60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000"/>
              <w:gridCol w:w="3000"/>
            </w:tblGrid>
            <w:tr w:rsidR="00AC260E" w:rsidRPr="00AC260E" w:rsidTr="00AC260E">
              <w:tc>
                <w:tcPr>
                  <w:tcW w:w="3000" w:type="dxa"/>
                  <w:tcBorders>
                    <w:top w:val="nil"/>
                    <w:left w:val="nil"/>
                    <w:bottom w:val="nil"/>
                    <w:right w:val="nil"/>
                  </w:tcBorders>
                  <w:vAlign w:val="center"/>
                  <w:hideMark/>
                </w:tcPr>
                <w:p w:rsidR="00AC260E" w:rsidRPr="00AC260E" w:rsidRDefault="00AC260E" w:rsidP="00AC260E">
                  <w:pPr>
                    <w:suppressAutoHyphens w:val="0"/>
                    <w:spacing w:after="0" w:line="240" w:lineRule="auto"/>
                    <w:rPr>
                      <w:rFonts w:ascii="Times New Roman" w:eastAsia="Times New Roman" w:hAnsi="Times New Roman" w:cs="Times New Roman"/>
                      <w:sz w:val="24"/>
                      <w:szCs w:val="24"/>
                      <w:lang w:eastAsia="ru-RU"/>
                    </w:rPr>
                  </w:pPr>
                </w:p>
              </w:tc>
              <w:tc>
                <w:tcPr>
                  <w:tcW w:w="3000" w:type="dxa"/>
                  <w:tcBorders>
                    <w:top w:val="nil"/>
                    <w:left w:val="nil"/>
                    <w:bottom w:val="nil"/>
                    <w:right w:val="nil"/>
                  </w:tcBorders>
                  <w:vAlign w:val="center"/>
                  <w:hideMark/>
                </w:tcPr>
                <w:p w:rsidR="00AC260E" w:rsidRPr="00AC260E" w:rsidRDefault="00AC260E" w:rsidP="00AC260E">
                  <w:pPr>
                    <w:suppressAutoHyphens w:val="0"/>
                    <w:spacing w:after="0" w:line="240" w:lineRule="auto"/>
                    <w:rPr>
                      <w:rFonts w:ascii="Times New Roman" w:eastAsia="Times New Roman" w:hAnsi="Times New Roman" w:cs="Times New Roman"/>
                      <w:sz w:val="24"/>
                      <w:szCs w:val="24"/>
                      <w:lang w:eastAsia="ru-RU"/>
                    </w:rPr>
                  </w:pPr>
                </w:p>
              </w:tc>
            </w:tr>
            <w:tr w:rsidR="00AC260E" w:rsidRPr="00AC260E" w:rsidTr="00AC260E">
              <w:trPr>
                <w:gridAfter w:val="1"/>
                <w:wAfter w:w="3000" w:type="dxa"/>
              </w:trPr>
              <w:tc>
                <w:tcPr>
                  <w:tcW w:w="3000" w:type="dxa"/>
                  <w:tcBorders>
                    <w:top w:val="nil"/>
                    <w:left w:val="nil"/>
                    <w:bottom w:val="nil"/>
                    <w:right w:val="nil"/>
                  </w:tcBorders>
                  <w:vAlign w:val="center"/>
                  <w:hideMark/>
                </w:tcPr>
                <w:p w:rsidR="00AC260E" w:rsidRPr="00AC260E" w:rsidRDefault="00AC260E" w:rsidP="00AC260E">
                  <w:pPr>
                    <w:suppressAutoHyphens w:val="0"/>
                    <w:spacing w:after="0" w:line="240" w:lineRule="auto"/>
                    <w:rPr>
                      <w:rFonts w:ascii="Times New Roman" w:eastAsia="Times New Roman" w:hAnsi="Times New Roman" w:cs="Times New Roman"/>
                      <w:sz w:val="24"/>
                      <w:szCs w:val="24"/>
                      <w:lang w:eastAsia="ru-RU"/>
                    </w:rPr>
                  </w:pPr>
                </w:p>
              </w:tc>
            </w:tr>
          </w:tbl>
          <w:p w:rsidR="006B44E6" w:rsidRPr="00AB1555" w:rsidRDefault="00AC260E" w:rsidP="006B44E6">
            <w:pPr>
              <w:ind w:right="134"/>
              <w:rPr>
                <w:rFonts w:ascii="Times New Roman" w:hAnsi="Times New Roman"/>
                <w:sz w:val="20"/>
                <w:szCs w:val="20"/>
              </w:rPr>
            </w:pPr>
            <w:r>
              <w:rPr>
                <w:rStyle w:val="fontstyle01"/>
              </w:rPr>
              <w:t>КГМА – филиал ФГАОУ ДПО РМАНПОМинздрава России</w:t>
            </w:r>
            <w:r>
              <w:rPr>
                <w:rStyle w:val="fontstyle21"/>
              </w:rPr>
              <w:t>Адрес: 420012, Республика Татарстан, г.Казань, ул. Муштари, д.11ОГРН 1027739445876 ОКПО 05844889ИНН/КПП 7703122485/165543001</w:t>
            </w:r>
            <w:r>
              <w:rPr>
                <w:rStyle w:val="fontstyle01"/>
              </w:rPr>
              <w:t>УФК по Республике Татарстан (КГМА –филиал ФГАОУ ДПО РМАНПО</w:t>
            </w:r>
            <w:r w:rsidR="006B44E6" w:rsidRPr="00AB1555">
              <w:rPr>
                <w:rFonts w:ascii="Times New Roman" w:hAnsi="Times New Roman"/>
                <w:b/>
                <w:sz w:val="20"/>
                <w:szCs w:val="20"/>
              </w:rPr>
              <w:t xml:space="preserve"> лицевой счет № 30116Щ</w:t>
            </w:r>
            <w:r w:rsidR="006B44E6" w:rsidRPr="00AB1555">
              <w:rPr>
                <w:rFonts w:ascii="Times New Roman" w:hAnsi="Times New Roman"/>
                <w:b/>
                <w:sz w:val="20"/>
                <w:szCs w:val="20"/>
                <w:lang w:val="en-US"/>
              </w:rPr>
              <w:t>L</w:t>
            </w:r>
            <w:r w:rsidR="006B44E6" w:rsidRPr="00AB1555">
              <w:rPr>
                <w:rFonts w:ascii="Times New Roman" w:hAnsi="Times New Roman"/>
                <w:b/>
                <w:sz w:val="20"/>
                <w:szCs w:val="20"/>
              </w:rPr>
              <w:t>6Ш70 (для внебюджетных средств</w:t>
            </w:r>
            <w:r w:rsidR="006B44E6" w:rsidRPr="00AB1555">
              <w:rPr>
                <w:rFonts w:ascii="Times New Roman" w:hAnsi="Times New Roman"/>
                <w:sz w:val="20"/>
                <w:szCs w:val="20"/>
              </w:rPr>
              <w:t>)</w:t>
            </w:r>
          </w:p>
          <w:p w:rsidR="006B44E6" w:rsidRPr="00AB1555" w:rsidRDefault="006B44E6" w:rsidP="006B44E6">
            <w:pPr>
              <w:ind w:right="134"/>
              <w:rPr>
                <w:rFonts w:ascii="Times New Roman" w:hAnsi="Times New Roman"/>
                <w:b/>
                <w:sz w:val="20"/>
                <w:szCs w:val="20"/>
              </w:rPr>
            </w:pPr>
            <w:r w:rsidRPr="00AB1555">
              <w:rPr>
                <w:rFonts w:ascii="Times New Roman" w:hAnsi="Times New Roman"/>
                <w:sz w:val="20"/>
                <w:szCs w:val="20"/>
              </w:rPr>
              <w:t>Банк получателя: ОКЦ №1 ВВГУ Банка России</w:t>
            </w:r>
            <w:r w:rsidRPr="00AB1555">
              <w:rPr>
                <w:rFonts w:ascii="Times New Roman" w:hAnsi="Times New Roman"/>
                <w:b/>
                <w:sz w:val="20"/>
                <w:szCs w:val="20"/>
              </w:rPr>
              <w:t>//  УФК по Нижегородской области г. Нижний Новгород</w:t>
            </w:r>
          </w:p>
          <w:p w:rsidR="006B44E6" w:rsidRPr="00AB1555" w:rsidRDefault="006B44E6" w:rsidP="006B44E6">
            <w:pPr>
              <w:ind w:right="1378"/>
              <w:rPr>
                <w:rFonts w:ascii="Times New Roman" w:hAnsi="Times New Roman"/>
                <w:b/>
                <w:sz w:val="20"/>
                <w:szCs w:val="20"/>
              </w:rPr>
            </w:pPr>
            <w:r w:rsidRPr="00AB1555">
              <w:rPr>
                <w:rFonts w:ascii="Times New Roman" w:hAnsi="Times New Roman"/>
                <w:b/>
                <w:sz w:val="20"/>
                <w:szCs w:val="20"/>
              </w:rPr>
              <w:t>БИК 012202102</w:t>
            </w:r>
          </w:p>
          <w:p w:rsidR="006B44E6" w:rsidRPr="00AB1555" w:rsidRDefault="006B44E6" w:rsidP="006B44E6">
            <w:pPr>
              <w:ind w:right="-37"/>
              <w:rPr>
                <w:rFonts w:ascii="Times New Roman" w:hAnsi="Times New Roman"/>
                <w:b/>
                <w:sz w:val="20"/>
                <w:szCs w:val="20"/>
              </w:rPr>
            </w:pPr>
            <w:r w:rsidRPr="00AB1555">
              <w:rPr>
                <w:rFonts w:ascii="Times New Roman" w:hAnsi="Times New Roman"/>
                <w:sz w:val="20"/>
                <w:szCs w:val="20"/>
              </w:rPr>
              <w:t xml:space="preserve">Номер счета банка получателя (корреспондентский счет): </w:t>
            </w:r>
            <w:r w:rsidRPr="00AB1555">
              <w:rPr>
                <w:rFonts w:ascii="Times New Roman" w:hAnsi="Times New Roman"/>
                <w:b/>
                <w:sz w:val="20"/>
                <w:szCs w:val="20"/>
              </w:rPr>
              <w:t>40102810745370000024</w:t>
            </w:r>
          </w:p>
          <w:p w:rsidR="006B44E6" w:rsidRPr="00AB1555" w:rsidRDefault="006B44E6" w:rsidP="006B44E6">
            <w:pPr>
              <w:ind w:right="-37"/>
              <w:rPr>
                <w:rFonts w:ascii="Times New Roman" w:hAnsi="Times New Roman"/>
                <w:b/>
                <w:sz w:val="20"/>
                <w:szCs w:val="20"/>
              </w:rPr>
            </w:pPr>
            <w:r w:rsidRPr="00AB1555">
              <w:rPr>
                <w:rFonts w:ascii="Times New Roman" w:hAnsi="Times New Roman"/>
                <w:sz w:val="20"/>
                <w:szCs w:val="20"/>
              </w:rPr>
              <w:t xml:space="preserve">Номер казначейского счета:  </w:t>
            </w:r>
            <w:r w:rsidRPr="00AB1555">
              <w:rPr>
                <w:rFonts w:ascii="Times New Roman" w:hAnsi="Times New Roman"/>
                <w:b/>
                <w:sz w:val="20"/>
                <w:szCs w:val="20"/>
              </w:rPr>
              <w:t>03214643000000013233</w:t>
            </w:r>
          </w:p>
          <w:p w:rsidR="006B44E6" w:rsidRPr="00AB1555" w:rsidRDefault="006B44E6" w:rsidP="006B44E6">
            <w:pPr>
              <w:rPr>
                <w:rFonts w:ascii="Times New Roman" w:hAnsi="Times New Roman"/>
                <w:sz w:val="20"/>
                <w:szCs w:val="20"/>
              </w:rPr>
            </w:pPr>
            <w:r w:rsidRPr="00AB1555">
              <w:rPr>
                <w:rFonts w:ascii="Times New Roman" w:hAnsi="Times New Roman"/>
                <w:sz w:val="20"/>
                <w:szCs w:val="20"/>
              </w:rPr>
              <w:t>Тел. +7(843)267-61-51, 233-34-67</w:t>
            </w:r>
          </w:p>
          <w:p w:rsidR="00AC260E" w:rsidRDefault="006B44E6" w:rsidP="006B44E6">
            <w:pPr>
              <w:jc w:val="both"/>
              <w:rPr>
                <w:sz w:val="24"/>
                <w:szCs w:val="24"/>
              </w:rPr>
            </w:pPr>
            <w:hyperlink r:id="rId14" w:history="1">
              <w:r w:rsidRPr="00AB1555">
                <w:rPr>
                  <w:rStyle w:val="a4"/>
                  <w:rFonts w:ascii="Times New Roman" w:hAnsi="Times New Roman"/>
                  <w:sz w:val="20"/>
                  <w:szCs w:val="20"/>
                  <w:lang w:val="en-US"/>
                </w:rPr>
                <w:t>ksma</w:t>
              </w:r>
              <w:r w:rsidRPr="004337D2">
                <w:rPr>
                  <w:rStyle w:val="a4"/>
                  <w:rFonts w:ascii="Times New Roman" w:hAnsi="Times New Roman"/>
                  <w:sz w:val="20"/>
                  <w:szCs w:val="20"/>
                </w:rPr>
                <w:t>.</w:t>
              </w:r>
              <w:r w:rsidRPr="00AB1555">
                <w:rPr>
                  <w:rStyle w:val="a4"/>
                  <w:rFonts w:ascii="Times New Roman" w:hAnsi="Times New Roman"/>
                  <w:sz w:val="20"/>
                  <w:szCs w:val="20"/>
                  <w:lang w:val="en-US"/>
                </w:rPr>
                <w:t>rf</w:t>
              </w:r>
              <w:r w:rsidRPr="004337D2">
                <w:rPr>
                  <w:rStyle w:val="a4"/>
                  <w:rFonts w:ascii="Times New Roman" w:hAnsi="Times New Roman"/>
                  <w:sz w:val="20"/>
                  <w:szCs w:val="20"/>
                </w:rPr>
                <w:t>@</w:t>
              </w:r>
              <w:r w:rsidRPr="00AB1555">
                <w:rPr>
                  <w:rStyle w:val="a4"/>
                  <w:rFonts w:ascii="Times New Roman" w:hAnsi="Times New Roman"/>
                  <w:sz w:val="20"/>
                  <w:szCs w:val="20"/>
                  <w:lang w:val="en-US"/>
                </w:rPr>
                <w:t>tatar</w:t>
              </w:r>
              <w:r w:rsidRPr="004337D2">
                <w:rPr>
                  <w:rStyle w:val="a4"/>
                  <w:rFonts w:ascii="Times New Roman" w:hAnsi="Times New Roman"/>
                  <w:sz w:val="20"/>
                  <w:szCs w:val="20"/>
                </w:rPr>
                <w:t>.</w:t>
              </w:r>
              <w:r w:rsidRPr="00AB1555">
                <w:rPr>
                  <w:rStyle w:val="a4"/>
                  <w:rFonts w:ascii="Times New Roman" w:hAnsi="Times New Roman"/>
                  <w:sz w:val="20"/>
                  <w:szCs w:val="20"/>
                  <w:lang w:val="en-US"/>
                </w:rPr>
                <w:t>ru</w:t>
              </w:r>
            </w:hyperlink>
            <w:r w:rsidRPr="004337D2">
              <w:rPr>
                <w:rFonts w:ascii="Times New Roman" w:hAnsi="Times New Roman"/>
                <w:sz w:val="20"/>
                <w:szCs w:val="20"/>
              </w:rPr>
              <w:t xml:space="preserve">, </w:t>
            </w:r>
            <w:hyperlink r:id="rId15" w:history="1">
              <w:r w:rsidRPr="00AB1555">
                <w:rPr>
                  <w:rStyle w:val="a4"/>
                  <w:rFonts w:ascii="Times New Roman" w:hAnsi="Times New Roman"/>
                  <w:sz w:val="20"/>
                  <w:szCs w:val="20"/>
                  <w:lang w:val="en-US"/>
                </w:rPr>
                <w:t>dogovor</w:t>
              </w:r>
              <w:r w:rsidRPr="004337D2">
                <w:rPr>
                  <w:rStyle w:val="a4"/>
                  <w:rFonts w:ascii="Times New Roman" w:hAnsi="Times New Roman"/>
                  <w:sz w:val="20"/>
                  <w:szCs w:val="20"/>
                </w:rPr>
                <w:t>@</w:t>
              </w:r>
              <w:r w:rsidRPr="00AB1555">
                <w:rPr>
                  <w:rStyle w:val="a4"/>
                  <w:rFonts w:ascii="Times New Roman" w:hAnsi="Times New Roman"/>
                  <w:sz w:val="20"/>
                  <w:szCs w:val="20"/>
                  <w:lang w:val="en-US"/>
                </w:rPr>
                <w:t>kgma</w:t>
              </w:r>
              <w:r w:rsidRPr="004337D2">
                <w:rPr>
                  <w:rStyle w:val="a4"/>
                  <w:rFonts w:ascii="Times New Roman" w:hAnsi="Times New Roman"/>
                  <w:sz w:val="20"/>
                  <w:szCs w:val="20"/>
                </w:rPr>
                <w:t>.</w:t>
              </w:r>
              <w:r w:rsidRPr="00AB1555">
                <w:rPr>
                  <w:rStyle w:val="a4"/>
                  <w:rFonts w:ascii="Times New Roman" w:hAnsi="Times New Roman"/>
                  <w:sz w:val="20"/>
                  <w:szCs w:val="20"/>
                  <w:lang w:val="en-US"/>
                </w:rPr>
                <w:t>rmanpo</w:t>
              </w:r>
              <w:r w:rsidRPr="004337D2">
                <w:rPr>
                  <w:rStyle w:val="a4"/>
                  <w:rFonts w:ascii="Times New Roman" w:hAnsi="Times New Roman"/>
                  <w:sz w:val="20"/>
                  <w:szCs w:val="20"/>
                </w:rPr>
                <w:t>.</w:t>
              </w:r>
              <w:r w:rsidRPr="00AB1555">
                <w:rPr>
                  <w:rStyle w:val="a4"/>
                  <w:rFonts w:ascii="Times New Roman" w:hAnsi="Times New Roman"/>
                  <w:sz w:val="20"/>
                  <w:szCs w:val="20"/>
                  <w:lang w:val="en-US"/>
                </w:rPr>
                <w:t>ru</w:t>
              </w:r>
            </w:hyperlink>
          </w:p>
          <w:p w:rsidR="004E29A0" w:rsidRPr="00433F2F" w:rsidRDefault="004E29A0" w:rsidP="0038162F">
            <w:pPr>
              <w:shd w:val="clear" w:color="auto" w:fill="FFFFFF"/>
              <w:spacing w:after="0" w:line="240" w:lineRule="auto"/>
              <w:jc w:val="both"/>
              <w:rPr>
                <w:rFonts w:ascii="Times New Roman" w:eastAsia="Times New Roman" w:hAnsi="Times New Roman" w:cs="Times New Roman"/>
                <w:bCs/>
                <w:sz w:val="24"/>
                <w:szCs w:val="24"/>
                <w:lang w:eastAsia="zh-CN"/>
              </w:rPr>
            </w:pPr>
          </w:p>
        </w:tc>
        <w:tc>
          <w:tcPr>
            <w:tcW w:w="5072" w:type="dxa"/>
            <w:tcBorders>
              <w:top w:val="single" w:sz="4" w:space="0" w:color="auto"/>
              <w:left w:val="single" w:sz="4" w:space="0" w:color="auto"/>
              <w:bottom w:val="single" w:sz="4" w:space="0" w:color="auto"/>
              <w:right w:val="single" w:sz="4" w:space="0" w:color="auto"/>
            </w:tcBorders>
            <w:shd w:val="clear" w:color="auto" w:fill="auto"/>
          </w:tcPr>
          <w:p w:rsidR="004E29A0" w:rsidRPr="007C0FBD" w:rsidRDefault="004E29A0" w:rsidP="00CE363F">
            <w:pPr>
              <w:spacing w:after="0" w:line="240" w:lineRule="auto"/>
              <w:rPr>
                <w:rFonts w:ascii="Times New Roman" w:eastAsia="Times New Roman" w:hAnsi="Times New Roman" w:cs="Times New Roman"/>
                <w:b/>
                <w:bCs/>
                <w:sz w:val="24"/>
                <w:szCs w:val="24"/>
                <w:lang w:eastAsia="ru-RU"/>
              </w:rPr>
            </w:pPr>
          </w:p>
        </w:tc>
        <w:tc>
          <w:tcPr>
            <w:tcW w:w="292" w:type="dxa"/>
            <w:tcBorders>
              <w:left w:val="single" w:sz="4" w:space="0" w:color="auto"/>
            </w:tcBorders>
          </w:tcPr>
          <w:p w:rsidR="004E29A0" w:rsidRPr="00433F2F" w:rsidRDefault="004E29A0">
            <w:pPr>
              <w:widowControl w:val="0"/>
              <w:rPr>
                <w:rFonts w:ascii="Times New Roman" w:hAnsi="Times New Roman" w:cs="Times New Roman"/>
                <w:sz w:val="24"/>
                <w:szCs w:val="24"/>
              </w:rPr>
            </w:pPr>
          </w:p>
        </w:tc>
      </w:tr>
      <w:tr w:rsidR="004E29A0" w:rsidRPr="00433F2F" w:rsidTr="00056DBD">
        <w:trPr>
          <w:gridAfter w:val="1"/>
          <w:wAfter w:w="292" w:type="dxa"/>
          <w:trHeight w:val="351"/>
        </w:trPr>
        <w:tc>
          <w:tcPr>
            <w:tcW w:w="9918" w:type="dxa"/>
            <w:gridSpan w:val="2"/>
            <w:tcBorders>
              <w:top w:val="single" w:sz="4" w:space="0" w:color="auto"/>
            </w:tcBorders>
            <w:shd w:val="clear" w:color="auto" w:fill="auto"/>
          </w:tcPr>
          <w:p w:rsidR="00056DBD" w:rsidRDefault="00056DBD">
            <w:pPr>
              <w:widowControl w:val="0"/>
              <w:spacing w:after="0" w:line="240" w:lineRule="auto"/>
              <w:jc w:val="center"/>
              <w:rPr>
                <w:rFonts w:ascii="Times New Roman" w:eastAsia="Times New Roman" w:hAnsi="Times New Roman" w:cs="Times New Roman"/>
                <w:b/>
                <w:bCs/>
                <w:sz w:val="24"/>
                <w:szCs w:val="24"/>
                <w:lang w:eastAsia="zh-CN"/>
              </w:rPr>
            </w:pPr>
          </w:p>
          <w:p w:rsidR="004E29A0" w:rsidRPr="00433F2F" w:rsidRDefault="00130E3F">
            <w:pPr>
              <w:widowControl w:val="0"/>
              <w:spacing w:after="0" w:line="240" w:lineRule="auto"/>
              <w:jc w:val="center"/>
              <w:rPr>
                <w:rFonts w:ascii="Times New Roman" w:eastAsia="Times New Roman" w:hAnsi="Times New Roman" w:cs="Times New Roman"/>
                <w:b/>
                <w:bCs/>
                <w:sz w:val="24"/>
                <w:szCs w:val="24"/>
                <w:lang w:eastAsia="zh-CN"/>
              </w:rPr>
            </w:pPr>
            <w:r w:rsidRPr="00433F2F">
              <w:rPr>
                <w:rFonts w:ascii="Times New Roman" w:eastAsia="Times New Roman" w:hAnsi="Times New Roman" w:cs="Times New Roman"/>
                <w:b/>
                <w:bCs/>
                <w:sz w:val="24"/>
                <w:szCs w:val="24"/>
                <w:lang w:eastAsia="zh-CN"/>
              </w:rPr>
              <w:t>ПОДПИСИ СТОРОН</w:t>
            </w:r>
          </w:p>
        </w:tc>
      </w:tr>
      <w:tr w:rsidR="004E29A0" w:rsidRPr="00433F2F" w:rsidTr="00056DBD">
        <w:tc>
          <w:tcPr>
            <w:tcW w:w="4846" w:type="dxa"/>
            <w:shd w:val="clear" w:color="auto" w:fill="auto"/>
          </w:tcPr>
          <w:p w:rsidR="007C0FBD" w:rsidRPr="007C0FBD" w:rsidRDefault="00EA4A6E" w:rsidP="00753E7B">
            <w:pPr>
              <w:widowControl w:val="0"/>
              <w:shd w:val="clear" w:color="auto" w:fill="FFFFFF"/>
              <w:spacing w:after="0" w:line="240" w:lineRule="auto"/>
              <w:jc w:val="both"/>
              <w:rPr>
                <w:rFonts w:ascii="Times New Roman" w:hAnsi="Times New Roman" w:cs="Times New Roman"/>
                <w:sz w:val="24"/>
                <w:szCs w:val="24"/>
                <w:u w:val="single"/>
              </w:rPr>
            </w:pPr>
            <w:r w:rsidRPr="007C0FBD">
              <w:rPr>
                <w:rFonts w:ascii="Times New Roman" w:hAnsi="Times New Roman" w:cs="Times New Roman"/>
                <w:sz w:val="24"/>
                <w:szCs w:val="24"/>
                <w:u w:val="single"/>
              </w:rPr>
              <w:t>Д</w:t>
            </w:r>
            <w:r w:rsidR="0038162F" w:rsidRPr="007C0FBD">
              <w:rPr>
                <w:rFonts w:ascii="Times New Roman" w:hAnsi="Times New Roman" w:cs="Times New Roman"/>
                <w:sz w:val="24"/>
                <w:szCs w:val="24"/>
                <w:u w:val="single"/>
              </w:rPr>
              <w:t>иректор</w:t>
            </w:r>
          </w:p>
          <w:p w:rsidR="004E29A0" w:rsidRPr="007C0FBD" w:rsidRDefault="0038162F" w:rsidP="00753E7B">
            <w:pPr>
              <w:widowControl w:val="0"/>
              <w:shd w:val="clear" w:color="auto" w:fill="FFFFFF"/>
              <w:spacing w:after="0" w:line="240" w:lineRule="auto"/>
              <w:jc w:val="both"/>
              <w:rPr>
                <w:rFonts w:ascii="Times New Roman" w:eastAsia="Times New Roman" w:hAnsi="Times New Roman" w:cs="Times New Roman"/>
                <w:spacing w:val="1"/>
                <w:sz w:val="24"/>
                <w:szCs w:val="24"/>
                <w:lang w:eastAsia="zh-CN"/>
              </w:rPr>
            </w:pPr>
            <w:r w:rsidRPr="007C0FBD">
              <w:rPr>
                <w:rFonts w:ascii="Times New Roman" w:hAnsi="Times New Roman" w:cs="Times New Roman"/>
                <w:sz w:val="24"/>
                <w:szCs w:val="24"/>
                <w:u w:val="single"/>
              </w:rPr>
              <w:t>________________</w:t>
            </w:r>
            <w:r w:rsidRPr="007C0FBD">
              <w:rPr>
                <w:rFonts w:ascii="Times New Roman" w:hAnsi="Times New Roman" w:cs="Times New Roman"/>
                <w:sz w:val="24"/>
                <w:szCs w:val="24"/>
              </w:rPr>
              <w:t>/Хасанов Р.Ш./</w:t>
            </w:r>
          </w:p>
        </w:tc>
        <w:tc>
          <w:tcPr>
            <w:tcW w:w="5072" w:type="dxa"/>
            <w:shd w:val="clear" w:color="auto" w:fill="auto"/>
          </w:tcPr>
          <w:p w:rsidR="00CE363F" w:rsidRDefault="00CE363F" w:rsidP="007C0FBD">
            <w:pPr>
              <w:widowControl w:val="0"/>
              <w:spacing w:after="0" w:line="240" w:lineRule="auto"/>
              <w:rPr>
                <w:rFonts w:ascii="Times New Roman" w:eastAsia="Times New Roman" w:hAnsi="Times New Roman" w:cs="Times New Roman"/>
                <w:spacing w:val="1"/>
                <w:sz w:val="24"/>
                <w:szCs w:val="24"/>
                <w:lang w:eastAsia="zh-CN"/>
              </w:rPr>
            </w:pPr>
          </w:p>
          <w:p w:rsidR="004E29A0" w:rsidRPr="007C0FBD" w:rsidRDefault="007C0FBD" w:rsidP="00CE363F">
            <w:pPr>
              <w:widowControl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spacing w:val="1"/>
                <w:sz w:val="24"/>
                <w:szCs w:val="24"/>
                <w:lang w:eastAsia="zh-CN"/>
              </w:rPr>
              <w:t>_____________________</w:t>
            </w:r>
            <w:r w:rsidR="0038162F" w:rsidRPr="007C0FBD">
              <w:rPr>
                <w:rFonts w:ascii="Times New Roman" w:eastAsia="Times New Roman" w:hAnsi="Times New Roman" w:cs="Times New Roman"/>
                <w:spacing w:val="1"/>
                <w:sz w:val="24"/>
                <w:szCs w:val="24"/>
                <w:lang w:eastAsia="zh-CN"/>
              </w:rPr>
              <w:t>/</w:t>
            </w:r>
            <w:r w:rsidRPr="007C0FBD">
              <w:rPr>
                <w:rFonts w:ascii="Times New Roman" w:hAnsi="Times New Roman" w:cs="Times New Roman"/>
                <w:sz w:val="24"/>
                <w:szCs w:val="24"/>
              </w:rPr>
              <w:t xml:space="preserve"> </w:t>
            </w:r>
            <w:sdt>
              <w:sdtPr>
                <w:rPr>
                  <w:rFonts w:ascii="Times New Roman" w:hAnsi="Times New Roman" w:cs="Times New Roman"/>
                  <w:sz w:val="24"/>
                  <w:szCs w:val="24"/>
                </w:rPr>
                <w:id w:val="1921029566"/>
                <w:placeholder>
                  <w:docPart w:val="D9B87AFFBC9C434EBEDE1DEB3290467B"/>
                </w:placeholder>
                <w:text/>
              </w:sdtPr>
              <w:sdtContent>
                <w:r w:rsidR="00CE363F">
                  <w:rPr>
                    <w:rFonts w:ascii="Times New Roman" w:hAnsi="Times New Roman" w:cs="Times New Roman"/>
                    <w:sz w:val="24"/>
                    <w:szCs w:val="24"/>
                  </w:rPr>
                  <w:t xml:space="preserve">                                  </w:t>
                </w:r>
                <w:r w:rsidRPr="007C0FBD">
                  <w:rPr>
                    <w:rFonts w:ascii="Times New Roman" w:hAnsi="Times New Roman" w:cs="Times New Roman"/>
                    <w:sz w:val="24"/>
                    <w:szCs w:val="24"/>
                  </w:rPr>
                  <w:t xml:space="preserve">/ </w:t>
                </w:r>
              </w:sdtContent>
            </w:sdt>
            <w:r w:rsidRPr="007C0FBD">
              <w:rPr>
                <w:rFonts w:ascii="Times New Roman" w:eastAsia="Times New Roman" w:hAnsi="Times New Roman" w:cs="Times New Roman"/>
                <w:spacing w:val="1"/>
                <w:sz w:val="24"/>
                <w:szCs w:val="24"/>
                <w:lang w:eastAsia="zh-CN"/>
              </w:rPr>
              <w:t xml:space="preserve"> </w:t>
            </w:r>
          </w:p>
        </w:tc>
        <w:tc>
          <w:tcPr>
            <w:tcW w:w="292" w:type="dxa"/>
            <w:tcBorders>
              <w:left w:val="nil"/>
            </w:tcBorders>
          </w:tcPr>
          <w:p w:rsidR="004E29A0" w:rsidRPr="00433F2F" w:rsidRDefault="004E29A0">
            <w:pPr>
              <w:widowControl w:val="0"/>
              <w:rPr>
                <w:rFonts w:ascii="Times New Roman" w:hAnsi="Times New Roman" w:cs="Times New Roman"/>
                <w:sz w:val="24"/>
                <w:szCs w:val="24"/>
              </w:rPr>
            </w:pPr>
          </w:p>
        </w:tc>
      </w:tr>
    </w:tbl>
    <w:p w:rsidR="004E29A0" w:rsidRPr="007C0FBD" w:rsidRDefault="007C0FBD" w:rsidP="007C0FBD">
      <w:pPr>
        <w:pStyle w:val="af5"/>
        <w:spacing w:after="0" w:line="276" w:lineRule="auto"/>
        <w:ind w:left="0"/>
        <w:rPr>
          <w:rFonts w:ascii="Times New Roman" w:hAnsi="Times New Roman" w:cs="Times New Roman"/>
          <w:sz w:val="24"/>
          <w:szCs w:val="24"/>
          <w:shd w:val="clear" w:color="auto" w:fill="FFFFFF"/>
        </w:rPr>
        <w:sectPr w:rsidR="004E29A0" w:rsidRPr="007C0FBD" w:rsidSect="00056DBD">
          <w:footerReference w:type="default" r:id="rId16"/>
          <w:pgSz w:w="11906" w:h="16838"/>
          <w:pgMar w:top="568" w:right="991" w:bottom="765" w:left="1418" w:header="0" w:footer="708" w:gutter="0"/>
          <w:cols w:space="720"/>
          <w:formProt w:val="0"/>
          <w:docGrid w:linePitch="360" w:charSpace="4096"/>
        </w:sectPr>
      </w:pPr>
      <w:r>
        <w:rPr>
          <w:rFonts w:ascii="Times New Roman" w:hAnsi="Times New Roman" w:cs="Times New Roman"/>
          <w:b/>
          <w:sz w:val="24"/>
          <w:szCs w:val="24"/>
          <w:shd w:val="clear" w:color="auto" w:fill="FFFFFF"/>
        </w:rPr>
        <w:t xml:space="preserve">      ПОДПИСАНО ЭЦП                                                      ПОДПИСАНО ЭЦП        </w:t>
      </w:r>
    </w:p>
    <w:p w:rsidR="004E29A0" w:rsidRPr="00433F2F" w:rsidRDefault="00130E3F">
      <w:pPr>
        <w:shd w:val="clear" w:color="auto" w:fill="FFFFFF"/>
        <w:spacing w:after="0" w:line="311" w:lineRule="atLeast"/>
        <w:jc w:val="right"/>
        <w:rPr>
          <w:rFonts w:ascii="Times New Roman" w:hAnsi="Times New Roman" w:cs="Times New Roman"/>
          <w:color w:val="000000"/>
          <w:sz w:val="24"/>
          <w:szCs w:val="24"/>
        </w:rPr>
      </w:pPr>
      <w:bookmarkStart w:id="8" w:name="__DdeLink__3034_1364289332"/>
      <w:bookmarkEnd w:id="8"/>
      <w:r w:rsidRPr="00433F2F">
        <w:rPr>
          <w:rFonts w:ascii="Times New Roman" w:hAnsi="Times New Roman" w:cs="Times New Roman"/>
          <w:color w:val="000000"/>
          <w:sz w:val="24"/>
          <w:szCs w:val="24"/>
        </w:rPr>
        <w:lastRenderedPageBreak/>
        <w:t>Приложение №1</w:t>
      </w:r>
    </w:p>
    <w:p w:rsidR="004E29A0" w:rsidRPr="00433F2F" w:rsidRDefault="00130E3F">
      <w:pPr>
        <w:shd w:val="clear" w:color="auto" w:fill="FFFFFF"/>
        <w:spacing w:after="0" w:line="311" w:lineRule="atLeast"/>
        <w:jc w:val="right"/>
        <w:rPr>
          <w:rFonts w:ascii="Times New Roman" w:hAnsi="Times New Roman" w:cs="Times New Roman"/>
          <w:color w:val="000000"/>
          <w:sz w:val="24"/>
          <w:szCs w:val="24"/>
        </w:rPr>
      </w:pPr>
      <w:r w:rsidRPr="00433F2F">
        <w:rPr>
          <w:rFonts w:ascii="Times New Roman" w:hAnsi="Times New Roman" w:cs="Times New Roman"/>
          <w:color w:val="000000"/>
          <w:sz w:val="24"/>
          <w:szCs w:val="24"/>
        </w:rPr>
        <w:t>к Договору на оказание услуг №</w:t>
      </w:r>
      <w:r w:rsidR="00CE363F">
        <w:rPr>
          <w:rFonts w:ascii="Times New Roman" w:hAnsi="Times New Roman" w:cs="Times New Roman"/>
          <w:color w:val="000000"/>
          <w:sz w:val="24"/>
          <w:szCs w:val="24"/>
        </w:rPr>
        <w:t xml:space="preserve"> 2026</w:t>
      </w:r>
      <w:r w:rsidR="0038162F" w:rsidRPr="00433F2F">
        <w:rPr>
          <w:rFonts w:ascii="Times New Roman" w:hAnsi="Times New Roman" w:cs="Times New Roman"/>
          <w:color w:val="000000"/>
          <w:sz w:val="24"/>
          <w:szCs w:val="24"/>
        </w:rPr>
        <w:t>/1</w:t>
      </w:r>
      <w:r w:rsidR="00CE363F">
        <w:rPr>
          <w:rFonts w:ascii="Times New Roman" w:hAnsi="Times New Roman" w:cs="Times New Roman"/>
          <w:color w:val="000000"/>
          <w:sz w:val="24"/>
          <w:szCs w:val="24"/>
        </w:rPr>
        <w:t>23</w:t>
      </w:r>
      <w:r w:rsidR="0038162F" w:rsidRPr="00433F2F">
        <w:rPr>
          <w:rFonts w:ascii="Times New Roman" w:hAnsi="Times New Roman" w:cs="Times New Roman"/>
          <w:color w:val="000000"/>
          <w:sz w:val="24"/>
          <w:szCs w:val="24"/>
        </w:rPr>
        <w:t xml:space="preserve"> </w:t>
      </w:r>
      <w:r w:rsidRPr="00433F2F">
        <w:rPr>
          <w:rFonts w:ascii="Times New Roman" w:hAnsi="Times New Roman" w:cs="Times New Roman"/>
          <w:color w:val="000000"/>
          <w:sz w:val="24"/>
          <w:szCs w:val="24"/>
        </w:rPr>
        <w:t>от ___ 202</w:t>
      </w:r>
      <w:r w:rsidR="00CE363F">
        <w:rPr>
          <w:rFonts w:ascii="Times New Roman" w:hAnsi="Times New Roman" w:cs="Times New Roman"/>
          <w:color w:val="000000"/>
          <w:sz w:val="24"/>
          <w:szCs w:val="24"/>
        </w:rPr>
        <w:t>6</w:t>
      </w:r>
      <w:r w:rsidRPr="00433F2F">
        <w:rPr>
          <w:rFonts w:ascii="Times New Roman" w:hAnsi="Times New Roman" w:cs="Times New Roman"/>
          <w:color w:val="000000"/>
          <w:sz w:val="24"/>
          <w:szCs w:val="24"/>
        </w:rPr>
        <w:t xml:space="preserve"> г.</w:t>
      </w:r>
    </w:p>
    <w:p w:rsidR="004E29A0" w:rsidRPr="00433F2F" w:rsidRDefault="004E29A0">
      <w:pPr>
        <w:pStyle w:val="af"/>
        <w:jc w:val="both"/>
        <w:rPr>
          <w:rFonts w:ascii="Times New Roman" w:hAnsi="Times New Roman" w:cs="Times New Roman"/>
          <w:b/>
          <w:color w:val="000000"/>
        </w:rPr>
      </w:pPr>
    </w:p>
    <w:p w:rsidR="004E29A0" w:rsidRPr="00433F2F" w:rsidRDefault="00130E3F">
      <w:pPr>
        <w:pStyle w:val="af5"/>
        <w:numPr>
          <w:ilvl w:val="0"/>
          <w:numId w:val="7"/>
        </w:numPr>
        <w:ind w:left="0" w:firstLine="0"/>
        <w:jc w:val="center"/>
        <w:rPr>
          <w:rFonts w:ascii="Times New Roman" w:hAnsi="Times New Roman" w:cs="Times New Roman"/>
          <w:b/>
          <w:sz w:val="24"/>
          <w:szCs w:val="24"/>
        </w:rPr>
      </w:pPr>
      <w:r w:rsidRPr="00433F2F">
        <w:rPr>
          <w:rFonts w:ascii="Times New Roman" w:hAnsi="Times New Roman" w:cs="Times New Roman"/>
          <w:b/>
          <w:sz w:val="24"/>
          <w:szCs w:val="24"/>
        </w:rPr>
        <w:t>Состав и стоимость Сервисов Платформы Яндекс.360 для бизнеса</w:t>
      </w:r>
    </w:p>
    <w:tbl>
      <w:tblPr>
        <w:tblStyle w:val="GridTable5DarkAccent1"/>
        <w:tblW w:w="9345" w:type="dxa"/>
        <w:shd w:val="clear" w:color="auto" w:fill="DEEAF6"/>
        <w:tblLayout w:type="fixed"/>
        <w:tblLook w:val="04A0"/>
      </w:tblPr>
      <w:tblGrid>
        <w:gridCol w:w="6653"/>
        <w:gridCol w:w="2692"/>
      </w:tblGrid>
      <w:tr w:rsidR="004E29A0" w:rsidRPr="00433F2F" w:rsidTr="00515CCE">
        <w:trPr>
          <w:cnfStyle w:val="100000000000"/>
          <w:trHeight w:val="428"/>
        </w:trPr>
        <w:tc>
          <w:tcPr>
            <w:cnfStyle w:val="001000000000"/>
            <w:tcW w:w="6653" w:type="dxa"/>
            <w:shd w:val="clear" w:color="auto" w:fill="323E4F" w:themeFill="text2" w:themeFillShade="BF"/>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Характеристики тарифного плана</w:t>
            </w:r>
          </w:p>
        </w:tc>
        <w:tc>
          <w:tcPr>
            <w:tcW w:w="2692" w:type="dxa"/>
            <w:tcBorders>
              <w:bottom w:val="nil"/>
            </w:tcBorders>
            <w:shd w:val="clear" w:color="auto" w:fill="323E4F" w:themeFill="text2" w:themeFillShade="BF"/>
            <w:vAlign w:val="center"/>
          </w:tcPr>
          <w:p w:rsidR="004E29A0" w:rsidRPr="00433F2F" w:rsidRDefault="007E4CB7">
            <w:pPr>
              <w:spacing w:after="0" w:line="240" w:lineRule="auto"/>
              <w:jc w:val="center"/>
              <w:cnfStyle w:val="100000000000"/>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Корпоративный</w:t>
            </w:r>
          </w:p>
        </w:tc>
      </w:tr>
      <w:tr w:rsidR="004E29A0" w:rsidRPr="00433F2F" w:rsidTr="00515CCE">
        <w:trPr>
          <w:cnfStyle w:val="000000100000"/>
          <w:trHeight w:val="397"/>
        </w:trPr>
        <w:tc>
          <w:tcPr>
            <w:cnfStyle w:val="001000000000"/>
            <w:tcW w:w="6653" w:type="dxa"/>
            <w:tcBorders>
              <w:right w:val="nil"/>
            </w:tcBorders>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Безлимитная почта на корпоративном домене</w:t>
            </w:r>
          </w:p>
        </w:tc>
        <w:tc>
          <w:tcPr>
            <w:tcW w:w="2692" w:type="dxa"/>
            <w:vAlign w:val="center"/>
          </w:tcPr>
          <w:p w:rsidR="004E29A0" w:rsidRPr="00433F2F" w:rsidRDefault="00130E3F">
            <w:pPr>
              <w:spacing w:after="0" w:line="240" w:lineRule="auto"/>
              <w:jc w:val="center"/>
              <w:cnfStyle w:val="000000100000"/>
              <w:rPr>
                <w:rFonts w:ascii="Times New Roman" w:eastAsia="Times New Roman" w:hAnsi="Times New Roman" w:cs="Times New Roman"/>
                <w:sz w:val="24"/>
                <w:szCs w:val="24"/>
              </w:rPr>
            </w:pPr>
            <w:r w:rsidRPr="00433F2F">
              <w:rPr>
                <w:rFonts w:ascii="Times New Roman" w:eastAsia="Times New Roman" w:hAnsi="Times New Roman" w:cs="Times New Roman"/>
                <w:sz w:val="24"/>
                <w:szCs w:val="24"/>
              </w:rPr>
              <w:t>+</w:t>
            </w:r>
          </w:p>
        </w:tc>
      </w:tr>
      <w:tr w:rsidR="004E29A0" w:rsidRPr="00433F2F" w:rsidTr="00515CCE">
        <w:trPr>
          <w:trHeight w:val="397"/>
        </w:trPr>
        <w:tc>
          <w:tcPr>
            <w:cnfStyle w:val="001000000000"/>
            <w:tcW w:w="6653" w:type="dxa"/>
            <w:tcBorders>
              <w:right w:val="nil"/>
            </w:tcBorders>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Объем сервиса «Диск» на каждого пользователя, Тб</w:t>
            </w:r>
          </w:p>
        </w:tc>
        <w:tc>
          <w:tcPr>
            <w:tcW w:w="2692" w:type="dxa"/>
            <w:vAlign w:val="center"/>
          </w:tcPr>
          <w:p w:rsidR="004E29A0" w:rsidRPr="00433F2F" w:rsidRDefault="00130E3F">
            <w:pPr>
              <w:spacing w:after="0" w:line="240" w:lineRule="auto"/>
              <w:jc w:val="center"/>
              <w:cnfStyle w:val="000000000000"/>
              <w:rPr>
                <w:rFonts w:ascii="Times New Roman" w:eastAsia="Times New Roman" w:hAnsi="Times New Roman" w:cs="Times New Roman"/>
                <w:sz w:val="24"/>
                <w:szCs w:val="24"/>
              </w:rPr>
            </w:pPr>
            <w:r w:rsidRPr="00433F2F">
              <w:rPr>
                <w:rFonts w:ascii="Times New Roman" w:eastAsia="Times New Roman" w:hAnsi="Times New Roman" w:cs="Times New Roman"/>
                <w:sz w:val="24"/>
                <w:szCs w:val="24"/>
              </w:rPr>
              <w:t>1</w:t>
            </w:r>
          </w:p>
        </w:tc>
      </w:tr>
      <w:tr w:rsidR="004E29A0" w:rsidRPr="00433F2F" w:rsidTr="00515CCE">
        <w:trPr>
          <w:cnfStyle w:val="000000100000"/>
          <w:trHeight w:val="397"/>
        </w:trPr>
        <w:tc>
          <w:tcPr>
            <w:cnfStyle w:val="001000000000"/>
            <w:tcW w:w="6653" w:type="dxa"/>
            <w:tcBorders>
              <w:right w:val="nil"/>
            </w:tcBorders>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Архив писем</w:t>
            </w:r>
          </w:p>
        </w:tc>
        <w:tc>
          <w:tcPr>
            <w:tcW w:w="2692" w:type="dxa"/>
            <w:vAlign w:val="center"/>
          </w:tcPr>
          <w:p w:rsidR="004E29A0" w:rsidRPr="00433F2F" w:rsidRDefault="00130E3F">
            <w:pPr>
              <w:spacing w:after="0" w:line="360" w:lineRule="auto"/>
              <w:jc w:val="center"/>
              <w:cnfStyle w:val="000000100000"/>
              <w:rPr>
                <w:rFonts w:ascii="Times New Roman" w:eastAsia="Times New Roman" w:hAnsi="Times New Roman" w:cs="Times New Roman"/>
                <w:b/>
                <w:sz w:val="24"/>
                <w:szCs w:val="24"/>
              </w:rPr>
            </w:pPr>
            <w:r w:rsidRPr="00433F2F">
              <w:rPr>
                <w:rFonts w:ascii="Times New Roman" w:eastAsia="Times New Roman" w:hAnsi="Times New Roman" w:cs="Times New Roman"/>
                <w:b/>
                <w:sz w:val="24"/>
                <w:szCs w:val="24"/>
              </w:rPr>
              <w:t>+</w:t>
            </w:r>
          </w:p>
        </w:tc>
      </w:tr>
      <w:tr w:rsidR="004E29A0" w:rsidRPr="00433F2F" w:rsidTr="00515CCE">
        <w:trPr>
          <w:trHeight w:val="397"/>
        </w:trPr>
        <w:tc>
          <w:tcPr>
            <w:cnfStyle w:val="001000000000"/>
            <w:tcW w:w="6653" w:type="dxa"/>
            <w:tcBorders>
              <w:right w:val="nil"/>
            </w:tcBorders>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Сервис «Телемост»</w:t>
            </w:r>
          </w:p>
        </w:tc>
        <w:tc>
          <w:tcPr>
            <w:tcW w:w="2692" w:type="dxa"/>
            <w:vAlign w:val="center"/>
          </w:tcPr>
          <w:p w:rsidR="004E29A0" w:rsidRPr="00433F2F" w:rsidRDefault="00130E3F">
            <w:pPr>
              <w:spacing w:after="0" w:line="360" w:lineRule="auto"/>
              <w:jc w:val="center"/>
              <w:cnfStyle w:val="000000000000"/>
              <w:rPr>
                <w:rFonts w:ascii="Times New Roman" w:eastAsia="Times New Roman" w:hAnsi="Times New Roman" w:cs="Times New Roman"/>
                <w:sz w:val="24"/>
                <w:szCs w:val="24"/>
              </w:rPr>
            </w:pPr>
            <w:r w:rsidRPr="00433F2F">
              <w:rPr>
                <w:rFonts w:ascii="Times New Roman" w:eastAsia="Times New Roman" w:hAnsi="Times New Roman" w:cs="Times New Roman"/>
                <w:sz w:val="24"/>
                <w:szCs w:val="24"/>
              </w:rPr>
              <w:t>+</w:t>
            </w:r>
          </w:p>
        </w:tc>
      </w:tr>
      <w:tr w:rsidR="004E29A0" w:rsidRPr="00433F2F" w:rsidTr="00515CCE">
        <w:trPr>
          <w:cnfStyle w:val="000000100000"/>
          <w:trHeight w:val="397"/>
        </w:trPr>
        <w:tc>
          <w:tcPr>
            <w:cnfStyle w:val="001000000000"/>
            <w:tcW w:w="6653" w:type="dxa"/>
            <w:tcBorders>
              <w:right w:val="nil"/>
            </w:tcBorders>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Сервис «Календарь»</w:t>
            </w:r>
          </w:p>
        </w:tc>
        <w:tc>
          <w:tcPr>
            <w:tcW w:w="2692" w:type="dxa"/>
            <w:vAlign w:val="center"/>
          </w:tcPr>
          <w:p w:rsidR="004E29A0" w:rsidRPr="00433F2F" w:rsidRDefault="00130E3F">
            <w:pPr>
              <w:spacing w:after="0" w:line="360" w:lineRule="auto"/>
              <w:jc w:val="center"/>
              <w:cnfStyle w:val="000000100000"/>
              <w:rPr>
                <w:rFonts w:ascii="Times New Roman" w:eastAsia="Times New Roman" w:hAnsi="Times New Roman" w:cs="Times New Roman"/>
                <w:sz w:val="24"/>
                <w:szCs w:val="24"/>
              </w:rPr>
            </w:pPr>
            <w:r w:rsidRPr="00433F2F">
              <w:rPr>
                <w:rFonts w:ascii="Times New Roman" w:eastAsia="Times New Roman" w:hAnsi="Times New Roman" w:cs="Times New Roman"/>
                <w:sz w:val="24"/>
                <w:szCs w:val="24"/>
              </w:rPr>
              <w:t>+</w:t>
            </w:r>
          </w:p>
        </w:tc>
      </w:tr>
      <w:tr w:rsidR="004E29A0" w:rsidRPr="00433F2F" w:rsidTr="00515CCE">
        <w:trPr>
          <w:trHeight w:val="397"/>
        </w:trPr>
        <w:tc>
          <w:tcPr>
            <w:cnfStyle w:val="001000000000"/>
            <w:tcW w:w="6653" w:type="dxa"/>
            <w:tcBorders>
              <w:right w:val="nil"/>
            </w:tcBorders>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Сервис «Мессенджер»</w:t>
            </w:r>
          </w:p>
        </w:tc>
        <w:tc>
          <w:tcPr>
            <w:tcW w:w="2692" w:type="dxa"/>
            <w:vAlign w:val="center"/>
          </w:tcPr>
          <w:p w:rsidR="004E29A0" w:rsidRPr="00433F2F" w:rsidRDefault="00130E3F">
            <w:pPr>
              <w:spacing w:after="0" w:line="360" w:lineRule="auto"/>
              <w:jc w:val="center"/>
              <w:cnfStyle w:val="000000000000"/>
              <w:rPr>
                <w:rFonts w:ascii="Times New Roman" w:eastAsia="Times New Roman" w:hAnsi="Times New Roman" w:cs="Times New Roman"/>
                <w:sz w:val="24"/>
                <w:szCs w:val="24"/>
              </w:rPr>
            </w:pPr>
            <w:r w:rsidRPr="00433F2F">
              <w:rPr>
                <w:rFonts w:ascii="Times New Roman" w:eastAsia="Times New Roman" w:hAnsi="Times New Roman" w:cs="Times New Roman"/>
                <w:sz w:val="24"/>
                <w:szCs w:val="24"/>
              </w:rPr>
              <w:t>+</w:t>
            </w:r>
          </w:p>
        </w:tc>
      </w:tr>
      <w:tr w:rsidR="004E29A0" w:rsidRPr="00433F2F" w:rsidTr="00515CCE">
        <w:trPr>
          <w:cnfStyle w:val="000000100000"/>
          <w:trHeight w:val="397"/>
        </w:trPr>
        <w:tc>
          <w:tcPr>
            <w:cnfStyle w:val="001000000000"/>
            <w:tcW w:w="6653" w:type="dxa"/>
            <w:tcBorders>
              <w:right w:val="nil"/>
            </w:tcBorders>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Ограничения по количеству писем в сервисе «Рассылки», шт.</w:t>
            </w:r>
          </w:p>
        </w:tc>
        <w:tc>
          <w:tcPr>
            <w:tcW w:w="2692" w:type="dxa"/>
            <w:vAlign w:val="center"/>
          </w:tcPr>
          <w:p w:rsidR="004E29A0" w:rsidRPr="00433F2F" w:rsidRDefault="00130E3F">
            <w:pPr>
              <w:spacing w:after="0" w:line="240" w:lineRule="auto"/>
              <w:jc w:val="center"/>
              <w:cnfStyle w:val="000000100000"/>
              <w:rPr>
                <w:rFonts w:ascii="Times New Roman" w:eastAsia="Times New Roman" w:hAnsi="Times New Roman" w:cs="Times New Roman"/>
                <w:sz w:val="24"/>
                <w:szCs w:val="24"/>
              </w:rPr>
            </w:pPr>
            <w:r w:rsidRPr="00433F2F">
              <w:rPr>
                <w:rFonts w:ascii="Times New Roman" w:eastAsia="Times New Roman" w:hAnsi="Times New Roman" w:cs="Times New Roman"/>
                <w:sz w:val="24"/>
                <w:szCs w:val="24"/>
              </w:rPr>
              <w:t>50 000</w:t>
            </w:r>
          </w:p>
        </w:tc>
      </w:tr>
      <w:tr w:rsidR="004E29A0" w:rsidRPr="00433F2F" w:rsidTr="00515CCE">
        <w:trPr>
          <w:trHeight w:val="397"/>
        </w:trPr>
        <w:tc>
          <w:tcPr>
            <w:cnfStyle w:val="001000000000"/>
            <w:tcW w:w="6653" w:type="dxa"/>
            <w:tcBorders>
              <w:right w:val="nil"/>
            </w:tcBorders>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Единый вход в сервисы (</w:t>
            </w:r>
            <w:r w:rsidRPr="00433F2F">
              <w:rPr>
                <w:rFonts w:ascii="Times New Roman" w:eastAsia="Times New Roman" w:hAnsi="Times New Roman" w:cs="Times New Roman"/>
                <w:color w:val="FFFFFF"/>
                <w:sz w:val="24"/>
                <w:szCs w:val="24"/>
                <w:lang w:val="en-US"/>
              </w:rPr>
              <w:t>SSO</w:t>
            </w:r>
            <w:r w:rsidRPr="00433F2F">
              <w:rPr>
                <w:rFonts w:ascii="Times New Roman" w:eastAsia="Times New Roman" w:hAnsi="Times New Roman" w:cs="Times New Roman"/>
                <w:color w:val="FFFFFF"/>
                <w:sz w:val="24"/>
                <w:szCs w:val="24"/>
              </w:rPr>
              <w:t>)*</w:t>
            </w:r>
          </w:p>
        </w:tc>
        <w:tc>
          <w:tcPr>
            <w:tcW w:w="2692" w:type="dxa"/>
            <w:vAlign w:val="center"/>
          </w:tcPr>
          <w:p w:rsidR="004E29A0" w:rsidRPr="00433F2F" w:rsidRDefault="00130E3F">
            <w:pPr>
              <w:spacing w:after="0" w:line="240" w:lineRule="auto"/>
              <w:jc w:val="center"/>
              <w:cnfStyle w:val="000000000000"/>
              <w:rPr>
                <w:rFonts w:ascii="Times New Roman" w:eastAsia="Times New Roman" w:hAnsi="Times New Roman" w:cs="Times New Roman"/>
                <w:sz w:val="24"/>
                <w:szCs w:val="24"/>
              </w:rPr>
            </w:pPr>
            <w:r w:rsidRPr="00433F2F">
              <w:rPr>
                <w:rFonts w:ascii="Times New Roman" w:eastAsia="Times New Roman" w:hAnsi="Times New Roman" w:cs="Times New Roman"/>
                <w:b/>
                <w:sz w:val="24"/>
                <w:szCs w:val="24"/>
              </w:rPr>
              <w:t>+</w:t>
            </w:r>
          </w:p>
        </w:tc>
      </w:tr>
      <w:tr w:rsidR="004E29A0" w:rsidRPr="00433F2F" w:rsidTr="00515CCE">
        <w:trPr>
          <w:cnfStyle w:val="000000100000"/>
          <w:trHeight w:val="397"/>
        </w:trPr>
        <w:tc>
          <w:tcPr>
            <w:cnfStyle w:val="001000000000"/>
            <w:tcW w:w="6653" w:type="dxa"/>
            <w:tcBorders>
              <w:right w:val="nil"/>
            </w:tcBorders>
            <w:vAlign w:val="center"/>
          </w:tcPr>
          <w:p w:rsidR="004E29A0" w:rsidRPr="00433F2F" w:rsidRDefault="00130E3F">
            <w:pPr>
              <w:spacing w:after="0" w:line="240" w:lineRule="auto"/>
              <w:rPr>
                <w:rFonts w:ascii="Times New Roman" w:eastAsia="Times New Roman" w:hAnsi="Times New Roman" w:cs="Times New Roman"/>
                <w:sz w:val="24"/>
                <w:szCs w:val="24"/>
              </w:rPr>
            </w:pPr>
            <w:r w:rsidRPr="00433F2F">
              <w:rPr>
                <w:rFonts w:ascii="Times New Roman" w:eastAsia="Times New Roman" w:hAnsi="Times New Roman" w:cs="Times New Roman"/>
                <w:color w:val="FFFFFF"/>
                <w:sz w:val="24"/>
                <w:szCs w:val="24"/>
              </w:rPr>
              <w:t>Круглосуточная техническая поддержка</w:t>
            </w:r>
          </w:p>
        </w:tc>
        <w:tc>
          <w:tcPr>
            <w:tcW w:w="2692" w:type="dxa"/>
            <w:vAlign w:val="center"/>
          </w:tcPr>
          <w:p w:rsidR="004E29A0" w:rsidRPr="00433F2F" w:rsidRDefault="00130E3F">
            <w:pPr>
              <w:spacing w:after="0" w:line="240" w:lineRule="auto"/>
              <w:jc w:val="center"/>
              <w:cnfStyle w:val="000000100000"/>
              <w:rPr>
                <w:rFonts w:ascii="Times New Roman" w:eastAsia="Times New Roman" w:hAnsi="Times New Roman" w:cs="Times New Roman"/>
                <w:sz w:val="24"/>
                <w:szCs w:val="24"/>
              </w:rPr>
            </w:pPr>
            <w:r w:rsidRPr="00433F2F">
              <w:rPr>
                <w:rFonts w:ascii="Times New Roman" w:eastAsia="Times New Roman" w:hAnsi="Times New Roman" w:cs="Times New Roman"/>
                <w:sz w:val="24"/>
                <w:szCs w:val="24"/>
              </w:rPr>
              <w:t>+</w:t>
            </w:r>
          </w:p>
        </w:tc>
      </w:tr>
    </w:tbl>
    <w:p w:rsidR="007E4CB7" w:rsidRPr="00433F2F" w:rsidRDefault="00515CCE" w:rsidP="007E4CB7">
      <w:pPr>
        <w:pStyle w:val="af5"/>
        <w:spacing w:after="0" w:line="360" w:lineRule="auto"/>
        <w:ind w:left="705"/>
        <w:jc w:val="both"/>
        <w:rPr>
          <w:rFonts w:ascii="Times New Roman" w:eastAsia="AR PL UKai CN" w:hAnsi="Times New Roman" w:cs="Times New Roman"/>
          <w:b/>
          <w:sz w:val="24"/>
          <w:szCs w:val="24"/>
          <w:highlight w:val="yellow"/>
        </w:rPr>
      </w:pPr>
      <w:r w:rsidRPr="00433F2F">
        <w:rPr>
          <w:rFonts w:ascii="Times New Roman" w:hAnsi="Times New Roman" w:cs="Times New Roman"/>
          <w:sz w:val="24"/>
          <w:szCs w:val="24"/>
        </w:rPr>
        <w:t xml:space="preserve">Расчет стоимости сервиса «Яндекс 360»: </w:t>
      </w:r>
    </w:p>
    <w:p w:rsidR="007E4CB7" w:rsidRPr="00433F2F" w:rsidRDefault="00515CCE" w:rsidP="007E4CB7">
      <w:pPr>
        <w:pStyle w:val="af5"/>
        <w:spacing w:after="0" w:line="360" w:lineRule="auto"/>
        <w:ind w:left="705"/>
        <w:jc w:val="both"/>
        <w:rPr>
          <w:rFonts w:ascii="Times New Roman" w:eastAsia="AR PL UKai CN" w:hAnsi="Times New Roman" w:cs="Times New Roman"/>
          <w:b/>
          <w:sz w:val="24"/>
          <w:szCs w:val="24"/>
          <w:highlight w:val="yellow"/>
        </w:rPr>
      </w:pPr>
      <w:r w:rsidRPr="00433F2F">
        <w:rPr>
          <w:rFonts w:ascii="Times New Roman" w:hAnsi="Times New Roman" w:cs="Times New Roman"/>
          <w:sz w:val="24"/>
          <w:szCs w:val="24"/>
        </w:rPr>
        <w:t xml:space="preserve">• Стоимость тарифа за одного пользователя за месяц по тарифному плану «Корпоративный» составляет </w:t>
      </w:r>
      <w:r w:rsidR="00CE363F">
        <w:rPr>
          <w:rFonts w:ascii="Times New Roman" w:hAnsi="Times New Roman" w:cs="Times New Roman"/>
          <w:sz w:val="24"/>
          <w:szCs w:val="24"/>
        </w:rPr>
        <w:t>__________</w:t>
      </w:r>
      <w:r w:rsidR="007C0FBD">
        <w:rPr>
          <w:rFonts w:ascii="Times New Roman" w:hAnsi="Times New Roman" w:cs="Times New Roman"/>
          <w:sz w:val="24"/>
          <w:szCs w:val="24"/>
        </w:rPr>
        <w:t xml:space="preserve"> (</w:t>
      </w:r>
      <w:r w:rsidR="00CE363F">
        <w:rPr>
          <w:rFonts w:ascii="Times New Roman" w:hAnsi="Times New Roman" w:cs="Times New Roman"/>
          <w:sz w:val="24"/>
          <w:szCs w:val="24"/>
        </w:rPr>
        <w:t>______________________________</w:t>
      </w:r>
      <w:r w:rsidR="007C0FBD">
        <w:rPr>
          <w:rFonts w:ascii="Times New Roman" w:hAnsi="Times New Roman" w:cs="Times New Roman"/>
          <w:sz w:val="24"/>
          <w:szCs w:val="24"/>
        </w:rPr>
        <w:t xml:space="preserve">) рублей </w:t>
      </w:r>
      <w:r w:rsidR="00CE363F">
        <w:rPr>
          <w:rFonts w:ascii="Times New Roman" w:hAnsi="Times New Roman" w:cs="Times New Roman"/>
          <w:sz w:val="24"/>
          <w:szCs w:val="24"/>
        </w:rPr>
        <w:t>____</w:t>
      </w:r>
      <w:r w:rsidR="007C0FBD">
        <w:rPr>
          <w:rFonts w:ascii="Times New Roman" w:hAnsi="Times New Roman" w:cs="Times New Roman"/>
          <w:sz w:val="24"/>
          <w:szCs w:val="24"/>
        </w:rPr>
        <w:t xml:space="preserve"> копеек, в том числе НДС </w:t>
      </w:r>
      <w:r w:rsidR="007E5817">
        <w:rPr>
          <w:rFonts w:ascii="Times New Roman" w:hAnsi="Times New Roman" w:cs="Times New Roman"/>
          <w:sz w:val="24"/>
          <w:szCs w:val="24"/>
        </w:rPr>
        <w:t>/ без НДС</w:t>
      </w:r>
      <w:r w:rsidR="007C0FBD">
        <w:rPr>
          <w:rFonts w:ascii="Times New Roman" w:hAnsi="Times New Roman" w:cs="Times New Roman"/>
          <w:sz w:val="24"/>
          <w:szCs w:val="24"/>
        </w:rPr>
        <w:t>.</w:t>
      </w:r>
    </w:p>
    <w:p w:rsidR="004E29A0" w:rsidRPr="00433F2F" w:rsidRDefault="00515CCE" w:rsidP="007E4CB7">
      <w:pPr>
        <w:pStyle w:val="af5"/>
        <w:spacing w:after="0" w:line="360" w:lineRule="auto"/>
        <w:ind w:left="705"/>
        <w:jc w:val="both"/>
        <w:rPr>
          <w:rFonts w:ascii="Times New Roman" w:eastAsia="AR PL UKai CN" w:hAnsi="Times New Roman" w:cs="Times New Roman"/>
          <w:b/>
          <w:sz w:val="24"/>
          <w:szCs w:val="24"/>
          <w:highlight w:val="yellow"/>
        </w:rPr>
      </w:pPr>
      <w:r w:rsidRPr="00433F2F">
        <w:rPr>
          <w:rFonts w:ascii="Times New Roman" w:hAnsi="Times New Roman" w:cs="Times New Roman"/>
          <w:sz w:val="24"/>
          <w:szCs w:val="24"/>
        </w:rPr>
        <w:t>• Стоимость по тарифу Корпоративный за «1» пользователей за 12 месяцев составляет</w:t>
      </w:r>
      <w:r w:rsidR="007C0FBD">
        <w:rPr>
          <w:rFonts w:ascii="Times New Roman" w:hAnsi="Times New Roman" w:cs="Times New Roman"/>
          <w:sz w:val="24"/>
          <w:szCs w:val="24"/>
        </w:rPr>
        <w:t xml:space="preserve">: </w:t>
      </w:r>
      <w:r w:rsidRPr="00433F2F">
        <w:rPr>
          <w:rFonts w:ascii="Times New Roman" w:hAnsi="Times New Roman" w:cs="Times New Roman"/>
          <w:sz w:val="24"/>
          <w:szCs w:val="24"/>
        </w:rPr>
        <w:t xml:space="preserve"> </w:t>
      </w:r>
      <w:r w:rsidR="00CE363F">
        <w:rPr>
          <w:rFonts w:ascii="Times New Roman" w:hAnsi="Times New Roman" w:cs="Times New Roman"/>
          <w:sz w:val="24"/>
          <w:szCs w:val="24"/>
        </w:rPr>
        <w:t>___________________</w:t>
      </w:r>
      <w:r w:rsidR="007C0FBD" w:rsidRPr="007C0FBD">
        <w:rPr>
          <w:rFonts w:ascii="Times New Roman" w:hAnsi="Times New Roman" w:cs="Times New Roman"/>
          <w:b/>
          <w:sz w:val="24"/>
          <w:szCs w:val="24"/>
        </w:rPr>
        <w:t>(</w:t>
      </w:r>
      <w:r w:rsidR="00CE363F">
        <w:rPr>
          <w:rFonts w:ascii="Times New Roman" w:hAnsi="Times New Roman" w:cs="Times New Roman"/>
          <w:b/>
          <w:sz w:val="24"/>
          <w:szCs w:val="24"/>
        </w:rPr>
        <w:t>___________________________</w:t>
      </w:r>
      <w:r w:rsidR="007C0FBD" w:rsidRPr="007C0FBD">
        <w:rPr>
          <w:rFonts w:ascii="Times New Roman" w:hAnsi="Times New Roman" w:cs="Times New Roman"/>
          <w:b/>
          <w:sz w:val="24"/>
          <w:szCs w:val="24"/>
        </w:rPr>
        <w:t xml:space="preserve">) рублей </w:t>
      </w:r>
      <w:r w:rsidR="00CE363F">
        <w:rPr>
          <w:rFonts w:ascii="Times New Roman" w:hAnsi="Times New Roman" w:cs="Times New Roman"/>
          <w:b/>
          <w:sz w:val="24"/>
          <w:szCs w:val="24"/>
        </w:rPr>
        <w:t>___</w:t>
      </w:r>
      <w:r w:rsidR="007C0FBD" w:rsidRPr="007C0FBD">
        <w:rPr>
          <w:rFonts w:ascii="Times New Roman" w:hAnsi="Times New Roman" w:cs="Times New Roman"/>
          <w:b/>
          <w:sz w:val="24"/>
          <w:szCs w:val="24"/>
        </w:rPr>
        <w:t xml:space="preserve"> копеек, в том числе НДС </w:t>
      </w:r>
      <w:r w:rsidR="00CE363F">
        <w:rPr>
          <w:rFonts w:ascii="Times New Roman" w:hAnsi="Times New Roman" w:cs="Times New Roman"/>
          <w:b/>
          <w:sz w:val="24"/>
          <w:szCs w:val="24"/>
        </w:rPr>
        <w:t>___</w:t>
      </w:r>
      <w:r w:rsidR="007C0FBD" w:rsidRPr="007C0FBD">
        <w:rPr>
          <w:rFonts w:ascii="Times New Roman" w:hAnsi="Times New Roman" w:cs="Times New Roman"/>
          <w:b/>
          <w:sz w:val="24"/>
          <w:szCs w:val="24"/>
        </w:rPr>
        <w:t xml:space="preserve">% </w:t>
      </w:r>
      <w:r w:rsidR="00CE363F">
        <w:rPr>
          <w:rFonts w:ascii="Times New Roman" w:hAnsi="Times New Roman" w:cs="Times New Roman"/>
          <w:b/>
          <w:sz w:val="24"/>
          <w:szCs w:val="24"/>
        </w:rPr>
        <w:t>_____________</w:t>
      </w:r>
      <w:r w:rsidR="007C0FBD" w:rsidRPr="007C0FBD">
        <w:rPr>
          <w:rFonts w:ascii="Times New Roman" w:hAnsi="Times New Roman" w:cs="Times New Roman"/>
          <w:b/>
          <w:sz w:val="24"/>
          <w:szCs w:val="24"/>
        </w:rPr>
        <w:t xml:space="preserve"> (</w:t>
      </w:r>
      <w:r w:rsidR="00CE363F">
        <w:rPr>
          <w:rFonts w:ascii="Times New Roman" w:hAnsi="Times New Roman" w:cs="Times New Roman"/>
          <w:b/>
          <w:sz w:val="24"/>
          <w:szCs w:val="24"/>
        </w:rPr>
        <w:t>_________________</w:t>
      </w:r>
      <w:r w:rsidR="007C0FBD" w:rsidRPr="007C0FBD">
        <w:rPr>
          <w:rFonts w:ascii="Times New Roman" w:hAnsi="Times New Roman" w:cs="Times New Roman"/>
          <w:b/>
          <w:sz w:val="24"/>
          <w:szCs w:val="24"/>
        </w:rPr>
        <w:t xml:space="preserve">) руб. </w:t>
      </w:r>
      <w:r w:rsidR="00CE363F">
        <w:rPr>
          <w:rFonts w:ascii="Times New Roman" w:hAnsi="Times New Roman" w:cs="Times New Roman"/>
          <w:b/>
          <w:sz w:val="24"/>
          <w:szCs w:val="24"/>
        </w:rPr>
        <w:t>__</w:t>
      </w:r>
      <w:r w:rsidR="007C0FBD" w:rsidRPr="007C0FBD">
        <w:rPr>
          <w:rFonts w:ascii="Times New Roman" w:hAnsi="Times New Roman" w:cs="Times New Roman"/>
          <w:b/>
          <w:sz w:val="24"/>
          <w:szCs w:val="24"/>
        </w:rPr>
        <w:t xml:space="preserve"> коп</w:t>
      </w:r>
      <w:r w:rsidR="007C0FBD">
        <w:rPr>
          <w:rFonts w:ascii="Times New Roman" w:hAnsi="Times New Roman" w:cs="Times New Roman"/>
          <w:b/>
          <w:sz w:val="24"/>
          <w:szCs w:val="24"/>
        </w:rPr>
        <w:t>.</w:t>
      </w:r>
    </w:p>
    <w:p w:rsidR="004E29A0" w:rsidRPr="00433F2F" w:rsidRDefault="004E29A0">
      <w:pPr>
        <w:shd w:val="clear" w:color="auto" w:fill="FFFFFF"/>
        <w:spacing w:after="0" w:line="240" w:lineRule="auto"/>
        <w:rPr>
          <w:rFonts w:ascii="Times New Roman" w:hAnsi="Times New Roman" w:cs="Times New Roman"/>
          <w:color w:val="505050"/>
          <w:sz w:val="24"/>
          <w:szCs w:val="24"/>
          <w:shd w:val="clear" w:color="auto" w:fill="FFFFFF"/>
        </w:rPr>
      </w:pPr>
    </w:p>
    <w:p w:rsidR="004E29A0" w:rsidRDefault="00130E3F">
      <w:pPr>
        <w:shd w:val="clear" w:color="auto" w:fill="FFFFFF"/>
        <w:spacing w:after="0" w:line="240" w:lineRule="auto"/>
        <w:jc w:val="center"/>
        <w:rPr>
          <w:rFonts w:ascii="Times New Roman" w:hAnsi="Times New Roman" w:cs="Times New Roman"/>
          <w:b/>
          <w:sz w:val="24"/>
          <w:szCs w:val="24"/>
          <w:shd w:val="clear" w:color="auto" w:fill="FFFFFF"/>
        </w:rPr>
      </w:pPr>
      <w:r w:rsidRPr="00433F2F">
        <w:rPr>
          <w:rFonts w:ascii="Times New Roman" w:hAnsi="Times New Roman" w:cs="Times New Roman"/>
          <w:b/>
          <w:sz w:val="24"/>
          <w:szCs w:val="24"/>
          <w:shd w:val="clear" w:color="auto" w:fill="FFFFFF"/>
        </w:rPr>
        <w:t>ПОДПИСИ СТОРОН</w:t>
      </w:r>
    </w:p>
    <w:p w:rsidR="00056DBD" w:rsidRPr="00433F2F" w:rsidRDefault="00056DBD">
      <w:pPr>
        <w:shd w:val="clear" w:color="auto" w:fill="FFFFFF"/>
        <w:spacing w:after="0" w:line="240" w:lineRule="auto"/>
        <w:jc w:val="center"/>
        <w:rPr>
          <w:rFonts w:ascii="Times New Roman" w:hAnsi="Times New Roman" w:cs="Times New Roman"/>
          <w:b/>
          <w:sz w:val="24"/>
          <w:szCs w:val="24"/>
          <w:shd w:val="clear" w:color="auto" w:fill="FFFFFF"/>
        </w:rPr>
      </w:pPr>
    </w:p>
    <w:tbl>
      <w:tblPr>
        <w:tblW w:w="10210" w:type="dxa"/>
        <w:tblLayout w:type="fixed"/>
        <w:tblLook w:val="04A0"/>
      </w:tblPr>
      <w:tblGrid>
        <w:gridCol w:w="4846"/>
        <w:gridCol w:w="5072"/>
        <w:gridCol w:w="292"/>
      </w:tblGrid>
      <w:tr w:rsidR="007C0FBD" w:rsidRPr="00433F2F" w:rsidTr="00056DBD">
        <w:tc>
          <w:tcPr>
            <w:tcW w:w="4846" w:type="dxa"/>
            <w:shd w:val="clear" w:color="auto" w:fill="auto"/>
          </w:tcPr>
          <w:p w:rsidR="007C0FBD" w:rsidRPr="007C0FBD" w:rsidRDefault="007C0FBD" w:rsidP="00E54759">
            <w:pPr>
              <w:widowControl w:val="0"/>
              <w:shd w:val="clear" w:color="auto" w:fill="FFFFFF"/>
              <w:spacing w:after="0" w:line="240" w:lineRule="auto"/>
              <w:jc w:val="both"/>
              <w:rPr>
                <w:rFonts w:ascii="Times New Roman" w:hAnsi="Times New Roman" w:cs="Times New Roman"/>
                <w:sz w:val="24"/>
                <w:szCs w:val="24"/>
                <w:u w:val="single"/>
              </w:rPr>
            </w:pPr>
            <w:r w:rsidRPr="007C0FBD">
              <w:rPr>
                <w:rFonts w:ascii="Times New Roman" w:hAnsi="Times New Roman" w:cs="Times New Roman"/>
                <w:sz w:val="24"/>
                <w:szCs w:val="24"/>
                <w:u w:val="single"/>
              </w:rPr>
              <w:t>Директор</w:t>
            </w:r>
          </w:p>
          <w:p w:rsidR="007C0FBD" w:rsidRPr="007C0FBD" w:rsidRDefault="007C0FBD" w:rsidP="00E54759">
            <w:pPr>
              <w:widowControl w:val="0"/>
              <w:shd w:val="clear" w:color="auto" w:fill="FFFFFF"/>
              <w:spacing w:after="0" w:line="240" w:lineRule="auto"/>
              <w:jc w:val="both"/>
              <w:rPr>
                <w:rFonts w:ascii="Times New Roman" w:eastAsia="Times New Roman" w:hAnsi="Times New Roman" w:cs="Times New Roman"/>
                <w:spacing w:val="1"/>
                <w:sz w:val="24"/>
                <w:szCs w:val="24"/>
                <w:lang w:eastAsia="zh-CN"/>
              </w:rPr>
            </w:pPr>
            <w:r w:rsidRPr="007C0FBD">
              <w:rPr>
                <w:rFonts w:ascii="Times New Roman" w:hAnsi="Times New Roman" w:cs="Times New Roman"/>
                <w:sz w:val="24"/>
                <w:szCs w:val="24"/>
                <w:u w:val="single"/>
              </w:rPr>
              <w:t>________________</w:t>
            </w:r>
            <w:r w:rsidRPr="007C0FBD">
              <w:rPr>
                <w:rFonts w:ascii="Times New Roman" w:hAnsi="Times New Roman" w:cs="Times New Roman"/>
                <w:sz w:val="24"/>
                <w:szCs w:val="24"/>
              </w:rPr>
              <w:t>/Хасанов Р.Ш./</w:t>
            </w:r>
          </w:p>
        </w:tc>
        <w:tc>
          <w:tcPr>
            <w:tcW w:w="5072" w:type="dxa"/>
            <w:shd w:val="clear" w:color="auto" w:fill="auto"/>
          </w:tcPr>
          <w:p w:rsidR="00CE363F" w:rsidRDefault="00CE363F" w:rsidP="00E54759">
            <w:pPr>
              <w:widowControl w:val="0"/>
              <w:spacing w:after="0" w:line="240" w:lineRule="auto"/>
              <w:rPr>
                <w:rFonts w:ascii="Times New Roman" w:eastAsia="Times New Roman" w:hAnsi="Times New Roman" w:cs="Times New Roman"/>
                <w:spacing w:val="1"/>
                <w:sz w:val="24"/>
                <w:szCs w:val="24"/>
                <w:lang w:eastAsia="zh-CN"/>
              </w:rPr>
            </w:pPr>
          </w:p>
          <w:p w:rsidR="007C0FBD" w:rsidRPr="007C0FBD" w:rsidRDefault="007C0FBD" w:rsidP="00CE363F">
            <w:pPr>
              <w:widowControl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spacing w:val="1"/>
                <w:sz w:val="24"/>
                <w:szCs w:val="24"/>
                <w:lang w:eastAsia="zh-CN"/>
              </w:rPr>
              <w:t>_____________________</w:t>
            </w:r>
            <w:r w:rsidRPr="007C0FBD">
              <w:rPr>
                <w:rFonts w:ascii="Times New Roman" w:eastAsia="Times New Roman" w:hAnsi="Times New Roman" w:cs="Times New Roman"/>
                <w:spacing w:val="1"/>
                <w:sz w:val="24"/>
                <w:szCs w:val="24"/>
                <w:lang w:eastAsia="zh-CN"/>
              </w:rPr>
              <w:t>/</w:t>
            </w:r>
            <w:r w:rsidRPr="007C0FBD">
              <w:rPr>
                <w:rFonts w:ascii="Times New Roman" w:hAnsi="Times New Roman" w:cs="Times New Roman"/>
                <w:sz w:val="24"/>
                <w:szCs w:val="24"/>
              </w:rPr>
              <w:t xml:space="preserve"> </w:t>
            </w:r>
            <w:sdt>
              <w:sdtPr>
                <w:rPr>
                  <w:rFonts w:ascii="Times New Roman" w:hAnsi="Times New Roman" w:cs="Times New Roman"/>
                  <w:sz w:val="24"/>
                  <w:szCs w:val="24"/>
                </w:rPr>
                <w:id w:val="71871663"/>
                <w:placeholder>
                  <w:docPart w:val="DD495E4834784E248C3111E64212E0F0"/>
                </w:placeholder>
                <w:text/>
              </w:sdtPr>
              <w:sdtContent>
                <w:r w:rsidR="00CE363F">
                  <w:rPr>
                    <w:rFonts w:ascii="Times New Roman" w:hAnsi="Times New Roman" w:cs="Times New Roman"/>
                    <w:sz w:val="24"/>
                    <w:szCs w:val="24"/>
                  </w:rPr>
                  <w:t>________________</w:t>
                </w:r>
                <w:r w:rsidRPr="007C0FBD">
                  <w:rPr>
                    <w:rFonts w:ascii="Times New Roman" w:hAnsi="Times New Roman" w:cs="Times New Roman"/>
                    <w:sz w:val="24"/>
                    <w:szCs w:val="24"/>
                  </w:rPr>
                  <w:t xml:space="preserve">/ </w:t>
                </w:r>
              </w:sdtContent>
            </w:sdt>
            <w:r w:rsidRPr="007C0FBD">
              <w:rPr>
                <w:rFonts w:ascii="Times New Roman" w:eastAsia="Times New Roman" w:hAnsi="Times New Roman" w:cs="Times New Roman"/>
                <w:spacing w:val="1"/>
                <w:sz w:val="24"/>
                <w:szCs w:val="24"/>
                <w:lang w:eastAsia="zh-CN"/>
              </w:rPr>
              <w:t xml:space="preserve"> </w:t>
            </w:r>
          </w:p>
        </w:tc>
        <w:tc>
          <w:tcPr>
            <w:tcW w:w="292" w:type="dxa"/>
          </w:tcPr>
          <w:p w:rsidR="007C0FBD" w:rsidRPr="00433F2F" w:rsidRDefault="007C0FBD" w:rsidP="00E54759">
            <w:pPr>
              <w:widowControl w:val="0"/>
              <w:rPr>
                <w:rFonts w:ascii="Times New Roman" w:hAnsi="Times New Roman" w:cs="Times New Roman"/>
                <w:sz w:val="24"/>
                <w:szCs w:val="24"/>
              </w:rPr>
            </w:pPr>
          </w:p>
        </w:tc>
      </w:tr>
    </w:tbl>
    <w:p w:rsidR="007C0FBD" w:rsidRPr="007C0FBD" w:rsidRDefault="007C0FBD" w:rsidP="007C0FBD">
      <w:pPr>
        <w:pStyle w:val="af5"/>
        <w:spacing w:after="0" w:line="276" w:lineRule="auto"/>
        <w:ind w:left="0"/>
        <w:rPr>
          <w:rFonts w:ascii="Times New Roman" w:hAnsi="Times New Roman" w:cs="Times New Roman"/>
          <w:sz w:val="24"/>
          <w:szCs w:val="24"/>
          <w:shd w:val="clear" w:color="auto" w:fill="FFFFFF"/>
        </w:rPr>
        <w:sectPr w:rsidR="007C0FBD" w:rsidRPr="007C0FBD" w:rsidSect="0038162F">
          <w:footerReference w:type="default" r:id="rId17"/>
          <w:pgSz w:w="11906" w:h="16838"/>
          <w:pgMar w:top="568" w:right="991" w:bottom="765" w:left="1276" w:header="0" w:footer="708" w:gutter="0"/>
          <w:cols w:space="720"/>
          <w:formProt w:val="0"/>
          <w:docGrid w:linePitch="360" w:charSpace="4096"/>
        </w:sectPr>
      </w:pPr>
      <w:r>
        <w:rPr>
          <w:rFonts w:ascii="Times New Roman" w:hAnsi="Times New Roman" w:cs="Times New Roman"/>
          <w:b/>
          <w:sz w:val="24"/>
          <w:szCs w:val="24"/>
          <w:shd w:val="clear" w:color="auto" w:fill="FFFFFF"/>
        </w:rPr>
        <w:t xml:space="preserve">      ПОДПИСАНО ЭЦП                                                      ПОДПИСАНО ЭЦП        </w:t>
      </w:r>
    </w:p>
    <w:p w:rsidR="004E29A0" w:rsidRPr="00433F2F" w:rsidRDefault="00130E3F">
      <w:pPr>
        <w:spacing w:after="0"/>
        <w:jc w:val="right"/>
        <w:rPr>
          <w:rFonts w:ascii="Times New Roman" w:hAnsi="Times New Roman" w:cs="Times New Roman"/>
          <w:sz w:val="24"/>
          <w:szCs w:val="24"/>
        </w:rPr>
      </w:pPr>
      <w:r w:rsidRPr="00433F2F">
        <w:rPr>
          <w:rFonts w:ascii="Times New Roman" w:hAnsi="Times New Roman" w:cs="Times New Roman"/>
          <w:sz w:val="24"/>
          <w:szCs w:val="24"/>
        </w:rPr>
        <w:lastRenderedPageBreak/>
        <w:t>Приложение №2</w:t>
      </w:r>
    </w:p>
    <w:p w:rsidR="004E29A0" w:rsidRPr="00433F2F" w:rsidRDefault="00130E3F">
      <w:pPr>
        <w:shd w:val="clear" w:color="auto" w:fill="FFFFFF"/>
        <w:spacing w:after="0" w:line="311" w:lineRule="atLeast"/>
        <w:jc w:val="right"/>
        <w:rPr>
          <w:rFonts w:ascii="Times New Roman" w:hAnsi="Times New Roman" w:cs="Times New Roman"/>
          <w:color w:val="000000"/>
          <w:sz w:val="24"/>
          <w:szCs w:val="24"/>
        </w:rPr>
      </w:pPr>
      <w:r w:rsidRPr="00433F2F">
        <w:rPr>
          <w:rFonts w:ascii="Times New Roman" w:hAnsi="Times New Roman" w:cs="Times New Roman"/>
          <w:color w:val="000000"/>
          <w:sz w:val="24"/>
          <w:szCs w:val="24"/>
        </w:rPr>
        <w:t>к Договору на оказание услуг №</w:t>
      </w:r>
      <w:r w:rsidR="007E4CB7" w:rsidRPr="00433F2F">
        <w:rPr>
          <w:rFonts w:ascii="Times New Roman" w:hAnsi="Times New Roman" w:cs="Times New Roman"/>
          <w:color w:val="000000"/>
          <w:sz w:val="24"/>
          <w:szCs w:val="24"/>
        </w:rPr>
        <w:t xml:space="preserve"> 202</w:t>
      </w:r>
      <w:r w:rsidR="00CE363F">
        <w:rPr>
          <w:rFonts w:ascii="Times New Roman" w:hAnsi="Times New Roman" w:cs="Times New Roman"/>
          <w:color w:val="000000"/>
          <w:sz w:val="24"/>
          <w:szCs w:val="24"/>
        </w:rPr>
        <w:t>6/123</w:t>
      </w:r>
      <w:r w:rsidRPr="00433F2F">
        <w:rPr>
          <w:rFonts w:ascii="Times New Roman" w:hAnsi="Times New Roman" w:cs="Times New Roman"/>
          <w:color w:val="000000"/>
          <w:sz w:val="24"/>
          <w:szCs w:val="24"/>
        </w:rPr>
        <w:t xml:space="preserve"> от ___ 202</w:t>
      </w:r>
      <w:r w:rsidR="00CE363F">
        <w:rPr>
          <w:rFonts w:ascii="Times New Roman" w:hAnsi="Times New Roman" w:cs="Times New Roman"/>
          <w:color w:val="000000"/>
          <w:sz w:val="24"/>
          <w:szCs w:val="24"/>
        </w:rPr>
        <w:t>6</w:t>
      </w:r>
      <w:r w:rsidRPr="00433F2F">
        <w:rPr>
          <w:rFonts w:ascii="Times New Roman" w:hAnsi="Times New Roman" w:cs="Times New Roman"/>
          <w:color w:val="000000"/>
          <w:sz w:val="24"/>
          <w:szCs w:val="24"/>
        </w:rPr>
        <w:t xml:space="preserve"> г.</w:t>
      </w:r>
    </w:p>
    <w:p w:rsidR="004E29A0" w:rsidRPr="00433F2F" w:rsidRDefault="004E29A0">
      <w:pPr>
        <w:shd w:val="clear" w:color="auto" w:fill="FFFFFF"/>
        <w:spacing w:after="0" w:line="311" w:lineRule="atLeast"/>
        <w:jc w:val="right"/>
        <w:rPr>
          <w:rFonts w:ascii="Times New Roman" w:hAnsi="Times New Roman" w:cs="Times New Roman"/>
          <w:color w:val="000000"/>
          <w:sz w:val="24"/>
          <w:szCs w:val="24"/>
        </w:rPr>
      </w:pPr>
    </w:p>
    <w:p w:rsidR="004E29A0" w:rsidRPr="00433F2F" w:rsidRDefault="00130E3F">
      <w:pPr>
        <w:pStyle w:val="af"/>
        <w:jc w:val="center"/>
        <w:rPr>
          <w:rFonts w:ascii="Times New Roman" w:hAnsi="Times New Roman" w:cs="Times New Roman"/>
          <w:b/>
        </w:rPr>
      </w:pPr>
      <w:r w:rsidRPr="00433F2F">
        <w:rPr>
          <w:rFonts w:ascii="Times New Roman" w:hAnsi="Times New Roman" w:cs="Times New Roman"/>
          <w:b/>
        </w:rPr>
        <w:t>Список контактных лиц Сторон при исполнении Договора</w:t>
      </w:r>
    </w:p>
    <w:p w:rsidR="004E29A0" w:rsidRPr="00433F2F" w:rsidRDefault="004E29A0">
      <w:pPr>
        <w:shd w:val="clear" w:color="auto" w:fill="FFFFFF"/>
        <w:spacing w:after="0" w:line="311" w:lineRule="atLeast"/>
        <w:rPr>
          <w:rFonts w:ascii="Times New Roman" w:hAnsi="Times New Roman" w:cs="Times New Roman"/>
          <w:color w:val="000000"/>
          <w:sz w:val="24"/>
          <w:szCs w:val="24"/>
        </w:rPr>
      </w:pPr>
    </w:p>
    <w:p w:rsidR="004E29A0" w:rsidRPr="00433F2F" w:rsidRDefault="00130E3F">
      <w:pPr>
        <w:shd w:val="clear" w:color="auto" w:fill="FFFFFF"/>
        <w:spacing w:after="0" w:line="311" w:lineRule="atLeast"/>
        <w:jc w:val="center"/>
        <w:rPr>
          <w:rFonts w:ascii="Times New Roman" w:hAnsi="Times New Roman" w:cs="Times New Roman"/>
          <w:b/>
          <w:color w:val="000000"/>
          <w:sz w:val="24"/>
          <w:szCs w:val="24"/>
        </w:rPr>
      </w:pPr>
      <w:r w:rsidRPr="00433F2F">
        <w:rPr>
          <w:rFonts w:ascii="Times New Roman" w:hAnsi="Times New Roman" w:cs="Times New Roman"/>
          <w:b/>
          <w:color w:val="000000"/>
          <w:sz w:val="24"/>
          <w:szCs w:val="24"/>
        </w:rPr>
        <w:t>Контакты Исполнителя</w:t>
      </w:r>
    </w:p>
    <w:p w:rsidR="004E29A0" w:rsidRPr="00433F2F" w:rsidRDefault="004E29A0">
      <w:pPr>
        <w:shd w:val="clear" w:color="auto" w:fill="FFFFFF"/>
        <w:spacing w:after="0" w:line="311" w:lineRule="atLeast"/>
        <w:jc w:val="center"/>
        <w:rPr>
          <w:rFonts w:ascii="Times New Roman" w:hAnsi="Times New Roman" w:cs="Times New Roman"/>
          <w:color w:val="000000"/>
          <w:sz w:val="24"/>
          <w:szCs w:val="24"/>
        </w:rPr>
      </w:pPr>
    </w:p>
    <w:tbl>
      <w:tblPr>
        <w:tblW w:w="9335" w:type="dxa"/>
        <w:tblLayout w:type="fixed"/>
        <w:tblLook w:val="04A0"/>
      </w:tblPr>
      <w:tblGrid>
        <w:gridCol w:w="591"/>
        <w:gridCol w:w="2632"/>
        <w:gridCol w:w="2698"/>
        <w:gridCol w:w="3414"/>
      </w:tblGrid>
      <w:tr w:rsidR="004E29A0" w:rsidRPr="00433F2F" w:rsidTr="00056DBD">
        <w:tc>
          <w:tcPr>
            <w:tcW w:w="591" w:type="dxa"/>
            <w:tcBorders>
              <w:top w:val="single" w:sz="8" w:space="0" w:color="000000"/>
              <w:left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sz w:val="24"/>
                <w:szCs w:val="24"/>
              </w:rPr>
            </w:pPr>
            <w:r w:rsidRPr="00433F2F">
              <w:rPr>
                <w:rFonts w:ascii="Times New Roman" w:hAnsi="Times New Roman" w:cs="Times New Roman"/>
                <w:color w:val="000000"/>
                <w:sz w:val="24"/>
                <w:szCs w:val="24"/>
              </w:rPr>
              <w:t xml:space="preserve">№ </w:t>
            </w:r>
          </w:p>
        </w:tc>
        <w:tc>
          <w:tcPr>
            <w:tcW w:w="2632" w:type="dxa"/>
            <w:tcBorders>
              <w:top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sz w:val="24"/>
                <w:szCs w:val="24"/>
              </w:rPr>
            </w:pPr>
            <w:r w:rsidRPr="00433F2F">
              <w:rPr>
                <w:rFonts w:ascii="Times New Roman" w:hAnsi="Times New Roman" w:cs="Times New Roman"/>
                <w:color w:val="000000"/>
                <w:sz w:val="24"/>
                <w:szCs w:val="24"/>
              </w:rPr>
              <w:t>Наименование контакта</w:t>
            </w:r>
          </w:p>
        </w:tc>
        <w:tc>
          <w:tcPr>
            <w:tcW w:w="2698" w:type="dxa"/>
            <w:tcBorders>
              <w:top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color w:val="000000"/>
                <w:sz w:val="24"/>
                <w:szCs w:val="24"/>
              </w:rPr>
            </w:pPr>
            <w:r w:rsidRPr="00433F2F">
              <w:rPr>
                <w:rFonts w:ascii="Times New Roman" w:hAnsi="Times New Roman" w:cs="Times New Roman"/>
                <w:color w:val="000000"/>
                <w:sz w:val="24"/>
                <w:szCs w:val="24"/>
              </w:rPr>
              <w:t>Контактный номер,</w:t>
            </w:r>
          </w:p>
          <w:p w:rsidR="004E29A0" w:rsidRPr="00433F2F" w:rsidRDefault="00130E3F">
            <w:pPr>
              <w:widowControl w:val="0"/>
              <w:spacing w:after="0" w:line="311" w:lineRule="atLeast"/>
              <w:jc w:val="center"/>
              <w:rPr>
                <w:rFonts w:ascii="Times New Roman" w:hAnsi="Times New Roman" w:cs="Times New Roman"/>
                <w:sz w:val="24"/>
                <w:szCs w:val="24"/>
              </w:rPr>
            </w:pPr>
            <w:r w:rsidRPr="00433F2F">
              <w:rPr>
                <w:rFonts w:ascii="Times New Roman" w:hAnsi="Times New Roman" w:cs="Times New Roman"/>
                <w:color w:val="000000"/>
                <w:sz w:val="24"/>
                <w:szCs w:val="24"/>
              </w:rPr>
              <w:t>e-mail</w:t>
            </w:r>
          </w:p>
        </w:tc>
        <w:tc>
          <w:tcPr>
            <w:tcW w:w="3414" w:type="dxa"/>
            <w:tcBorders>
              <w:top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sz w:val="24"/>
                <w:szCs w:val="24"/>
              </w:rPr>
            </w:pPr>
            <w:r w:rsidRPr="00433F2F">
              <w:rPr>
                <w:rFonts w:ascii="Times New Roman" w:hAnsi="Times New Roman" w:cs="Times New Roman"/>
                <w:color w:val="000000"/>
                <w:sz w:val="24"/>
                <w:szCs w:val="24"/>
              </w:rPr>
              <w:t>Комментарий</w:t>
            </w:r>
          </w:p>
        </w:tc>
      </w:tr>
      <w:tr w:rsidR="00056DBD" w:rsidRPr="00056DBD" w:rsidTr="00056DBD">
        <w:tc>
          <w:tcPr>
            <w:tcW w:w="591" w:type="dxa"/>
            <w:tcBorders>
              <w:left w:val="single" w:sz="8" w:space="0" w:color="000000"/>
              <w:bottom w:val="single" w:sz="8" w:space="0" w:color="000000"/>
              <w:right w:val="single" w:sz="8" w:space="0" w:color="000000"/>
            </w:tcBorders>
            <w:vAlign w:val="center"/>
          </w:tcPr>
          <w:p w:rsidR="00056DBD" w:rsidRPr="00056DBD" w:rsidRDefault="00056DBD">
            <w:pPr>
              <w:widowControl w:val="0"/>
              <w:spacing w:after="0" w:line="311" w:lineRule="atLeast"/>
              <w:jc w:val="center"/>
              <w:rPr>
                <w:rFonts w:ascii="Times New Roman" w:hAnsi="Times New Roman" w:cs="Times New Roman"/>
                <w:color w:val="000000"/>
                <w:sz w:val="24"/>
                <w:szCs w:val="24"/>
              </w:rPr>
            </w:pPr>
            <w:r w:rsidRPr="00056DBD">
              <w:rPr>
                <w:rFonts w:ascii="Times New Roman" w:hAnsi="Times New Roman" w:cs="Times New Roman"/>
                <w:color w:val="000000"/>
                <w:sz w:val="24"/>
                <w:szCs w:val="24"/>
              </w:rPr>
              <w:t>1</w:t>
            </w:r>
          </w:p>
        </w:tc>
        <w:tc>
          <w:tcPr>
            <w:tcW w:w="2632" w:type="dxa"/>
            <w:tcBorders>
              <w:bottom w:val="single" w:sz="8" w:space="0" w:color="000000"/>
              <w:right w:val="single" w:sz="8" w:space="0" w:color="000000"/>
            </w:tcBorders>
            <w:vAlign w:val="center"/>
          </w:tcPr>
          <w:p w:rsidR="00056DBD" w:rsidRPr="00056DBD" w:rsidRDefault="00C0202E">
            <w:pPr>
              <w:widowControl w:val="0"/>
              <w:spacing w:after="0" w:line="311" w:lineRule="atLeast"/>
              <w:rPr>
                <w:rFonts w:ascii="Times New Roman" w:hAnsi="Times New Roman" w:cs="Times New Roman"/>
                <w:sz w:val="24"/>
                <w:szCs w:val="24"/>
              </w:rPr>
            </w:pPr>
            <w:sdt>
              <w:sdtPr>
                <w:rPr>
                  <w:rFonts w:ascii="Times New Roman" w:hAnsi="Times New Roman" w:cs="Times New Roman"/>
                  <w:sz w:val="24"/>
                  <w:szCs w:val="24"/>
                </w:rPr>
                <w:id w:val="326479456"/>
                <w:placeholder>
                  <w:docPart w:val="5B20891D90A14549B3ACB562248834DE"/>
                </w:placeholder>
                <w:text/>
              </w:sdtPr>
              <w:sdtContent>
                <w:r w:rsidR="00056DBD" w:rsidRPr="00056DBD">
                  <w:rPr>
                    <w:rFonts w:ascii="Times New Roman" w:hAnsi="Times New Roman" w:cs="Times New Roman"/>
                    <w:sz w:val="24"/>
                    <w:szCs w:val="24"/>
                  </w:rPr>
                  <w:t>Служба документооборота</w:t>
                </w:r>
              </w:sdtContent>
            </w:sdt>
          </w:p>
        </w:tc>
        <w:tc>
          <w:tcPr>
            <w:tcW w:w="2698" w:type="dxa"/>
            <w:tcBorders>
              <w:bottom w:val="single" w:sz="8" w:space="0" w:color="000000"/>
              <w:right w:val="single" w:sz="8" w:space="0" w:color="000000"/>
            </w:tcBorders>
            <w:vAlign w:val="center"/>
          </w:tcPr>
          <w:p w:rsidR="00056DBD" w:rsidRPr="00056DBD" w:rsidRDefault="00C0202E" w:rsidP="00CE363F">
            <w:pPr>
              <w:widowControl w:val="0"/>
              <w:spacing w:after="0" w:line="311" w:lineRule="atLeast"/>
              <w:rPr>
                <w:rFonts w:ascii="Times New Roman" w:hAnsi="Times New Roman" w:cs="Times New Roman"/>
                <w:sz w:val="20"/>
                <w:szCs w:val="20"/>
              </w:rPr>
            </w:pPr>
            <w:sdt>
              <w:sdtPr>
                <w:rPr>
                  <w:rFonts w:ascii="Times New Roman" w:hAnsi="Times New Roman" w:cs="Times New Roman"/>
                </w:rPr>
                <w:id w:val="285868009"/>
                <w:placeholder>
                  <w:docPart w:val="18A5233CC4C04934B1BFE078D66F71F0"/>
                </w:placeholder>
                <w:showingPlcHdr/>
                <w:text/>
              </w:sdtPr>
              <w:sdtContent>
                <w:r w:rsidR="00CE363F" w:rsidRPr="00962F15">
                  <w:rPr>
                    <w:rStyle w:val="a3"/>
                  </w:rPr>
                  <w:t>Место для ввода текста.</w:t>
                </w:r>
              </w:sdtContent>
            </w:sdt>
          </w:p>
        </w:tc>
        <w:tc>
          <w:tcPr>
            <w:tcW w:w="3414" w:type="dxa"/>
            <w:tcBorders>
              <w:bottom w:val="single" w:sz="8" w:space="0" w:color="000000"/>
              <w:right w:val="single" w:sz="8" w:space="0" w:color="000000"/>
            </w:tcBorders>
            <w:vAlign w:val="center"/>
          </w:tcPr>
          <w:p w:rsidR="00056DBD" w:rsidRPr="00056DBD" w:rsidRDefault="00056DBD">
            <w:pPr>
              <w:widowControl w:val="0"/>
              <w:spacing w:after="0" w:line="311" w:lineRule="atLeast"/>
              <w:rPr>
                <w:rFonts w:ascii="Times New Roman" w:hAnsi="Times New Roman" w:cs="Times New Roman"/>
                <w:sz w:val="24"/>
                <w:szCs w:val="24"/>
              </w:rPr>
            </w:pPr>
          </w:p>
        </w:tc>
      </w:tr>
      <w:tr w:rsidR="00056DBD" w:rsidRPr="00056DBD" w:rsidTr="00056DBD">
        <w:tc>
          <w:tcPr>
            <w:tcW w:w="591" w:type="dxa"/>
            <w:tcBorders>
              <w:left w:val="single" w:sz="8" w:space="0" w:color="000000"/>
              <w:bottom w:val="single" w:sz="8" w:space="0" w:color="000000"/>
              <w:right w:val="single" w:sz="8" w:space="0" w:color="000000"/>
            </w:tcBorders>
            <w:vAlign w:val="center"/>
          </w:tcPr>
          <w:p w:rsidR="00056DBD" w:rsidRPr="00056DBD" w:rsidRDefault="00056DBD">
            <w:pPr>
              <w:widowControl w:val="0"/>
              <w:spacing w:after="0" w:line="311" w:lineRule="atLeast"/>
              <w:jc w:val="center"/>
              <w:rPr>
                <w:rFonts w:ascii="Times New Roman" w:hAnsi="Times New Roman" w:cs="Times New Roman"/>
                <w:color w:val="000000"/>
                <w:sz w:val="24"/>
                <w:szCs w:val="24"/>
              </w:rPr>
            </w:pPr>
            <w:r w:rsidRPr="00056DBD">
              <w:rPr>
                <w:rFonts w:ascii="Times New Roman" w:hAnsi="Times New Roman" w:cs="Times New Roman"/>
                <w:color w:val="000000"/>
                <w:sz w:val="24"/>
                <w:szCs w:val="24"/>
              </w:rPr>
              <w:t>3</w:t>
            </w:r>
          </w:p>
        </w:tc>
        <w:tc>
          <w:tcPr>
            <w:tcW w:w="2632" w:type="dxa"/>
            <w:tcBorders>
              <w:bottom w:val="single" w:sz="8" w:space="0" w:color="000000"/>
              <w:right w:val="single" w:sz="8" w:space="0" w:color="000000"/>
            </w:tcBorders>
            <w:vAlign w:val="center"/>
          </w:tcPr>
          <w:p w:rsidR="00056DBD" w:rsidRPr="00056DBD" w:rsidRDefault="00C0202E">
            <w:pPr>
              <w:widowControl w:val="0"/>
              <w:spacing w:after="0" w:line="311" w:lineRule="atLeast"/>
              <w:rPr>
                <w:rFonts w:ascii="Times New Roman" w:hAnsi="Times New Roman" w:cs="Times New Roman"/>
                <w:sz w:val="24"/>
                <w:szCs w:val="24"/>
              </w:rPr>
            </w:pPr>
            <w:sdt>
              <w:sdtPr>
                <w:rPr>
                  <w:rFonts w:ascii="Times New Roman" w:hAnsi="Times New Roman" w:cs="Times New Roman"/>
                  <w:sz w:val="24"/>
                  <w:szCs w:val="24"/>
                </w:rPr>
                <w:id w:val="1054106457"/>
                <w:placeholder>
                  <w:docPart w:val="689739405A0144F4A17698E70380DC1F"/>
                </w:placeholder>
                <w:text/>
              </w:sdtPr>
              <w:sdtContent>
                <w:r w:rsidR="00056DBD" w:rsidRPr="00056DBD">
                  <w:rPr>
                    <w:rFonts w:ascii="Times New Roman" w:hAnsi="Times New Roman" w:cs="Times New Roman"/>
                    <w:sz w:val="24"/>
                    <w:szCs w:val="24"/>
                  </w:rPr>
                  <w:t>Отдел поддержки Яндекса</w:t>
                </w:r>
              </w:sdtContent>
            </w:sdt>
          </w:p>
        </w:tc>
        <w:tc>
          <w:tcPr>
            <w:tcW w:w="2698" w:type="dxa"/>
            <w:tcBorders>
              <w:bottom w:val="single" w:sz="8" w:space="0" w:color="000000"/>
              <w:right w:val="single" w:sz="8" w:space="0" w:color="000000"/>
            </w:tcBorders>
            <w:vAlign w:val="center"/>
          </w:tcPr>
          <w:p w:rsidR="00056DBD" w:rsidRPr="00056DBD" w:rsidRDefault="00C0202E" w:rsidP="00E54759">
            <w:pPr>
              <w:widowControl w:val="0"/>
              <w:spacing w:after="0" w:line="311" w:lineRule="atLeast"/>
              <w:rPr>
                <w:rStyle w:val="a4"/>
                <w:rFonts w:ascii="Times New Roman" w:hAnsi="Times New Roman" w:cs="Times New Roman"/>
                <w:sz w:val="20"/>
                <w:szCs w:val="20"/>
                <w:lang w:val="en-US"/>
              </w:rPr>
            </w:pPr>
            <w:hyperlink r:id="rId18">
              <w:r w:rsidR="00056DBD" w:rsidRPr="00056DBD">
                <w:rPr>
                  <w:rFonts w:ascii="Times New Roman" w:hAnsi="Times New Roman" w:cs="Times New Roman"/>
                  <w:sz w:val="20"/>
                  <w:szCs w:val="20"/>
                </w:rPr>
                <w:t>support@cloud.yandex.ru</w:t>
              </w:r>
            </w:hyperlink>
          </w:p>
        </w:tc>
        <w:tc>
          <w:tcPr>
            <w:tcW w:w="3414" w:type="dxa"/>
            <w:tcBorders>
              <w:bottom w:val="single" w:sz="8" w:space="0" w:color="000000"/>
              <w:right w:val="single" w:sz="8" w:space="0" w:color="000000"/>
            </w:tcBorders>
            <w:vAlign w:val="center"/>
          </w:tcPr>
          <w:p w:rsidR="00056DBD" w:rsidRPr="00056DBD" w:rsidRDefault="00056DBD">
            <w:pPr>
              <w:widowControl w:val="0"/>
              <w:spacing w:after="0" w:line="311" w:lineRule="atLeast"/>
              <w:rPr>
                <w:rFonts w:ascii="Times New Roman" w:hAnsi="Times New Roman" w:cs="Times New Roman"/>
                <w:sz w:val="24"/>
                <w:szCs w:val="24"/>
              </w:rPr>
            </w:pPr>
          </w:p>
        </w:tc>
      </w:tr>
    </w:tbl>
    <w:p w:rsidR="004E29A0" w:rsidRPr="00056DBD" w:rsidRDefault="00130E3F">
      <w:pPr>
        <w:shd w:val="clear" w:color="auto" w:fill="FFFFFF"/>
        <w:spacing w:after="0" w:line="240" w:lineRule="auto"/>
        <w:rPr>
          <w:rFonts w:ascii="Times New Roman" w:hAnsi="Times New Roman" w:cs="Times New Roman"/>
          <w:color w:val="000000"/>
          <w:sz w:val="24"/>
          <w:szCs w:val="24"/>
        </w:rPr>
      </w:pPr>
      <w:r w:rsidRPr="00056DBD">
        <w:rPr>
          <w:rFonts w:ascii="Times New Roman" w:hAnsi="Times New Roman" w:cs="Times New Roman"/>
          <w:color w:val="000000"/>
          <w:sz w:val="24"/>
          <w:szCs w:val="24"/>
        </w:rPr>
        <w:t> </w:t>
      </w:r>
    </w:p>
    <w:p w:rsidR="004E29A0" w:rsidRPr="00056DBD" w:rsidRDefault="00130E3F">
      <w:pPr>
        <w:shd w:val="clear" w:color="auto" w:fill="FFFFFF"/>
        <w:spacing w:after="0"/>
        <w:rPr>
          <w:rFonts w:ascii="Times New Roman" w:hAnsi="Times New Roman" w:cs="Times New Roman"/>
          <w:color w:val="000000"/>
          <w:sz w:val="24"/>
          <w:szCs w:val="24"/>
        </w:rPr>
      </w:pPr>
      <w:r w:rsidRPr="00056DBD">
        <w:rPr>
          <w:rFonts w:ascii="Times New Roman" w:hAnsi="Times New Roman" w:cs="Times New Roman"/>
          <w:color w:val="000000"/>
          <w:sz w:val="24"/>
          <w:szCs w:val="24"/>
        </w:rPr>
        <w:t> </w:t>
      </w:r>
    </w:p>
    <w:p w:rsidR="004E29A0" w:rsidRPr="00056DBD" w:rsidRDefault="004E29A0">
      <w:pPr>
        <w:shd w:val="clear" w:color="auto" w:fill="FFFFFF"/>
        <w:spacing w:after="0" w:line="240" w:lineRule="auto"/>
        <w:rPr>
          <w:rFonts w:ascii="Times New Roman" w:hAnsi="Times New Roman" w:cs="Times New Roman"/>
          <w:color w:val="000000"/>
          <w:sz w:val="24"/>
          <w:szCs w:val="24"/>
        </w:rPr>
      </w:pPr>
    </w:p>
    <w:tbl>
      <w:tblPr>
        <w:tblW w:w="9335" w:type="dxa"/>
        <w:tblLayout w:type="fixed"/>
        <w:tblLook w:val="04A0"/>
      </w:tblPr>
      <w:tblGrid>
        <w:gridCol w:w="559"/>
        <w:gridCol w:w="2335"/>
        <w:gridCol w:w="3365"/>
        <w:gridCol w:w="3076"/>
      </w:tblGrid>
      <w:tr w:rsidR="004E29A0" w:rsidRPr="00056DBD" w:rsidTr="00056DBD">
        <w:tc>
          <w:tcPr>
            <w:tcW w:w="559" w:type="dxa"/>
            <w:tcBorders>
              <w:top w:val="single" w:sz="8" w:space="0" w:color="000000"/>
              <w:left w:val="single" w:sz="8" w:space="0" w:color="000000"/>
              <w:bottom w:val="single" w:sz="8" w:space="0" w:color="000000"/>
              <w:right w:val="single" w:sz="8" w:space="0" w:color="000000"/>
            </w:tcBorders>
            <w:vAlign w:val="center"/>
          </w:tcPr>
          <w:p w:rsidR="004E29A0" w:rsidRPr="00056DBD" w:rsidRDefault="00130E3F">
            <w:pPr>
              <w:widowControl w:val="0"/>
              <w:spacing w:after="0" w:line="311" w:lineRule="atLeast"/>
              <w:jc w:val="center"/>
              <w:rPr>
                <w:rFonts w:ascii="Times New Roman" w:hAnsi="Times New Roman" w:cs="Times New Roman"/>
                <w:sz w:val="24"/>
                <w:szCs w:val="24"/>
              </w:rPr>
            </w:pPr>
            <w:r w:rsidRPr="00056DBD">
              <w:rPr>
                <w:rFonts w:ascii="Times New Roman" w:hAnsi="Times New Roman" w:cs="Times New Roman"/>
                <w:color w:val="000000"/>
                <w:sz w:val="24"/>
                <w:szCs w:val="24"/>
              </w:rPr>
              <w:t xml:space="preserve">№ </w:t>
            </w:r>
          </w:p>
        </w:tc>
        <w:tc>
          <w:tcPr>
            <w:tcW w:w="2335" w:type="dxa"/>
            <w:tcBorders>
              <w:top w:val="single" w:sz="8" w:space="0" w:color="000000"/>
              <w:bottom w:val="single" w:sz="8" w:space="0" w:color="000000"/>
              <w:right w:val="single" w:sz="8" w:space="0" w:color="000000"/>
            </w:tcBorders>
            <w:vAlign w:val="center"/>
          </w:tcPr>
          <w:p w:rsidR="004E29A0" w:rsidRPr="00056DBD" w:rsidRDefault="00130E3F">
            <w:pPr>
              <w:widowControl w:val="0"/>
              <w:spacing w:after="0" w:line="311" w:lineRule="atLeast"/>
              <w:jc w:val="center"/>
              <w:rPr>
                <w:rFonts w:ascii="Times New Roman" w:hAnsi="Times New Roman" w:cs="Times New Roman"/>
                <w:sz w:val="24"/>
                <w:szCs w:val="24"/>
              </w:rPr>
            </w:pPr>
            <w:r w:rsidRPr="00056DBD">
              <w:rPr>
                <w:rFonts w:ascii="Times New Roman" w:hAnsi="Times New Roman" w:cs="Times New Roman"/>
                <w:color w:val="000000"/>
                <w:sz w:val="24"/>
                <w:szCs w:val="24"/>
              </w:rPr>
              <w:t>ФИО контакта</w:t>
            </w:r>
          </w:p>
        </w:tc>
        <w:tc>
          <w:tcPr>
            <w:tcW w:w="3365" w:type="dxa"/>
            <w:tcBorders>
              <w:top w:val="single" w:sz="8" w:space="0" w:color="000000"/>
              <w:bottom w:val="single" w:sz="8" w:space="0" w:color="000000"/>
              <w:right w:val="single" w:sz="8" w:space="0" w:color="000000"/>
            </w:tcBorders>
            <w:vAlign w:val="center"/>
          </w:tcPr>
          <w:p w:rsidR="004E29A0" w:rsidRPr="00056DBD" w:rsidRDefault="00130E3F">
            <w:pPr>
              <w:widowControl w:val="0"/>
              <w:spacing w:after="0" w:line="311" w:lineRule="atLeast"/>
              <w:jc w:val="center"/>
              <w:rPr>
                <w:rFonts w:ascii="Times New Roman" w:hAnsi="Times New Roman" w:cs="Times New Roman"/>
                <w:color w:val="000000"/>
                <w:sz w:val="24"/>
                <w:szCs w:val="24"/>
              </w:rPr>
            </w:pPr>
            <w:r w:rsidRPr="00056DBD">
              <w:rPr>
                <w:rFonts w:ascii="Times New Roman" w:hAnsi="Times New Roman" w:cs="Times New Roman"/>
                <w:color w:val="000000"/>
                <w:sz w:val="24"/>
                <w:szCs w:val="24"/>
              </w:rPr>
              <w:t>Контактный номер,</w:t>
            </w:r>
          </w:p>
          <w:p w:rsidR="004E29A0" w:rsidRPr="00056DBD" w:rsidRDefault="00130E3F">
            <w:pPr>
              <w:widowControl w:val="0"/>
              <w:spacing w:after="0" w:line="311" w:lineRule="atLeast"/>
              <w:jc w:val="center"/>
              <w:rPr>
                <w:rFonts w:ascii="Times New Roman" w:hAnsi="Times New Roman" w:cs="Times New Roman"/>
                <w:sz w:val="24"/>
                <w:szCs w:val="24"/>
              </w:rPr>
            </w:pPr>
            <w:r w:rsidRPr="00056DBD">
              <w:rPr>
                <w:rFonts w:ascii="Times New Roman" w:hAnsi="Times New Roman" w:cs="Times New Roman"/>
                <w:color w:val="000000"/>
                <w:sz w:val="24"/>
                <w:szCs w:val="24"/>
              </w:rPr>
              <w:t>e-mail</w:t>
            </w:r>
          </w:p>
        </w:tc>
        <w:tc>
          <w:tcPr>
            <w:tcW w:w="3076" w:type="dxa"/>
            <w:tcBorders>
              <w:top w:val="single" w:sz="8" w:space="0" w:color="000000"/>
              <w:bottom w:val="single" w:sz="8" w:space="0" w:color="000000"/>
              <w:right w:val="single" w:sz="8" w:space="0" w:color="000000"/>
            </w:tcBorders>
            <w:vAlign w:val="center"/>
          </w:tcPr>
          <w:p w:rsidR="004E29A0" w:rsidRPr="00056DBD" w:rsidRDefault="00130E3F">
            <w:pPr>
              <w:widowControl w:val="0"/>
              <w:spacing w:after="0" w:line="311" w:lineRule="atLeast"/>
              <w:jc w:val="center"/>
              <w:rPr>
                <w:rFonts w:ascii="Times New Roman" w:hAnsi="Times New Roman" w:cs="Times New Roman"/>
                <w:sz w:val="24"/>
                <w:szCs w:val="24"/>
              </w:rPr>
            </w:pPr>
            <w:r w:rsidRPr="00056DBD">
              <w:rPr>
                <w:rFonts w:ascii="Times New Roman" w:hAnsi="Times New Roman" w:cs="Times New Roman"/>
                <w:color w:val="000000"/>
                <w:sz w:val="24"/>
                <w:szCs w:val="24"/>
              </w:rPr>
              <w:t>Комментарий</w:t>
            </w:r>
          </w:p>
        </w:tc>
      </w:tr>
      <w:tr w:rsidR="00056DBD" w:rsidRPr="00056DBD" w:rsidTr="00056DBD">
        <w:tc>
          <w:tcPr>
            <w:tcW w:w="559" w:type="dxa"/>
            <w:tcBorders>
              <w:left w:val="single" w:sz="8" w:space="0" w:color="000000"/>
              <w:bottom w:val="single" w:sz="8" w:space="0" w:color="000000"/>
              <w:right w:val="single" w:sz="8" w:space="0" w:color="000000"/>
            </w:tcBorders>
            <w:vAlign w:val="center"/>
          </w:tcPr>
          <w:p w:rsidR="00056DBD" w:rsidRPr="00056DBD" w:rsidRDefault="00056DBD">
            <w:pPr>
              <w:widowControl w:val="0"/>
              <w:spacing w:after="0" w:line="311" w:lineRule="atLeast"/>
              <w:jc w:val="center"/>
              <w:rPr>
                <w:rFonts w:ascii="Times New Roman" w:hAnsi="Times New Roman" w:cs="Times New Roman"/>
                <w:sz w:val="24"/>
                <w:szCs w:val="24"/>
              </w:rPr>
            </w:pPr>
            <w:r w:rsidRPr="00056DBD">
              <w:rPr>
                <w:rFonts w:ascii="Times New Roman" w:hAnsi="Times New Roman" w:cs="Times New Roman"/>
                <w:color w:val="000000"/>
                <w:sz w:val="24"/>
                <w:szCs w:val="24"/>
              </w:rPr>
              <w:t>1</w:t>
            </w:r>
          </w:p>
        </w:tc>
        <w:tc>
          <w:tcPr>
            <w:tcW w:w="2335" w:type="dxa"/>
            <w:tcBorders>
              <w:bottom w:val="single" w:sz="8" w:space="0" w:color="000000"/>
              <w:right w:val="single" w:sz="8" w:space="0" w:color="000000"/>
            </w:tcBorders>
            <w:vAlign w:val="center"/>
          </w:tcPr>
          <w:p w:rsidR="00056DBD" w:rsidRPr="00056DBD" w:rsidRDefault="00056DBD" w:rsidP="00E54759">
            <w:pPr>
              <w:widowControl w:val="0"/>
              <w:spacing w:after="0" w:line="311" w:lineRule="atLeast"/>
              <w:rPr>
                <w:rFonts w:ascii="Times New Roman" w:hAnsi="Times New Roman" w:cs="Times New Roman"/>
                <w:sz w:val="20"/>
                <w:szCs w:val="20"/>
              </w:rPr>
            </w:pPr>
          </w:p>
        </w:tc>
        <w:tc>
          <w:tcPr>
            <w:tcW w:w="3365" w:type="dxa"/>
            <w:tcBorders>
              <w:bottom w:val="single" w:sz="8" w:space="0" w:color="000000"/>
              <w:right w:val="single" w:sz="8" w:space="0" w:color="000000"/>
            </w:tcBorders>
            <w:vAlign w:val="center"/>
          </w:tcPr>
          <w:p w:rsidR="00056DBD" w:rsidRPr="00056DBD" w:rsidRDefault="00056DBD" w:rsidP="00E54759">
            <w:pPr>
              <w:widowControl w:val="0"/>
              <w:spacing w:after="0" w:line="311" w:lineRule="atLeast"/>
              <w:rPr>
                <w:rFonts w:ascii="Times New Roman" w:hAnsi="Times New Roman" w:cs="Times New Roman"/>
                <w:sz w:val="20"/>
                <w:szCs w:val="20"/>
              </w:rPr>
            </w:pPr>
          </w:p>
        </w:tc>
        <w:bookmarkStart w:id="9" w:name="_Hlk168483747"/>
        <w:bookmarkStart w:id="10" w:name="_Hlk168483770"/>
        <w:bookmarkEnd w:id="9"/>
        <w:tc>
          <w:tcPr>
            <w:tcW w:w="3076" w:type="dxa"/>
            <w:tcBorders>
              <w:bottom w:val="single" w:sz="8" w:space="0" w:color="000000"/>
              <w:right w:val="single" w:sz="8" w:space="0" w:color="000000"/>
            </w:tcBorders>
            <w:vAlign w:val="center"/>
          </w:tcPr>
          <w:p w:rsidR="00056DBD" w:rsidRPr="00056DBD" w:rsidRDefault="00C0202E" w:rsidP="00E54759">
            <w:pPr>
              <w:widowControl w:val="0"/>
              <w:spacing w:after="0" w:line="311" w:lineRule="atLeast"/>
              <w:rPr>
                <w:rFonts w:ascii="Times New Roman" w:hAnsi="Times New Roman" w:cs="Times New Roman"/>
                <w:sz w:val="20"/>
                <w:szCs w:val="20"/>
              </w:rPr>
            </w:pPr>
            <w:sdt>
              <w:sdtPr>
                <w:rPr>
                  <w:rFonts w:ascii="Times New Roman" w:hAnsi="Times New Roman" w:cs="Times New Roman"/>
                </w:rPr>
                <w:id w:val="1738052510"/>
                <w:placeholder>
                  <w:docPart w:val="75990467E4A54A589B784BBE97653435"/>
                </w:placeholder>
                <w:text/>
              </w:sdtPr>
              <w:sdtContent>
                <w:r w:rsidR="00056DBD" w:rsidRPr="00056DBD">
                  <w:rPr>
                    <w:rFonts w:ascii="Times New Roman" w:hAnsi="Times New Roman" w:cs="Times New Roman"/>
                  </w:rPr>
                  <w:t>Коммерческая часть, технические вопросы</w:t>
                </w:r>
              </w:sdtContent>
            </w:sdt>
            <w:bookmarkEnd w:id="10"/>
          </w:p>
        </w:tc>
      </w:tr>
      <w:tr w:rsidR="00056DBD" w:rsidRPr="00056DBD" w:rsidTr="00056DBD">
        <w:tc>
          <w:tcPr>
            <w:tcW w:w="559" w:type="dxa"/>
            <w:tcBorders>
              <w:left w:val="single" w:sz="8" w:space="0" w:color="000000"/>
              <w:bottom w:val="single" w:sz="8" w:space="0" w:color="000000"/>
              <w:right w:val="single" w:sz="8" w:space="0" w:color="000000"/>
            </w:tcBorders>
            <w:vAlign w:val="center"/>
          </w:tcPr>
          <w:p w:rsidR="00056DBD" w:rsidRPr="00056DBD" w:rsidRDefault="00056DBD">
            <w:pPr>
              <w:widowControl w:val="0"/>
              <w:spacing w:after="0" w:line="311" w:lineRule="atLeast"/>
              <w:jc w:val="center"/>
              <w:rPr>
                <w:rFonts w:ascii="Times New Roman" w:hAnsi="Times New Roman" w:cs="Times New Roman"/>
                <w:sz w:val="24"/>
                <w:szCs w:val="24"/>
              </w:rPr>
            </w:pPr>
            <w:r w:rsidRPr="00056DBD">
              <w:rPr>
                <w:rFonts w:ascii="Times New Roman" w:hAnsi="Times New Roman" w:cs="Times New Roman"/>
                <w:color w:val="000000"/>
                <w:sz w:val="24"/>
                <w:szCs w:val="24"/>
              </w:rPr>
              <w:t>2</w:t>
            </w:r>
          </w:p>
        </w:tc>
        <w:tc>
          <w:tcPr>
            <w:tcW w:w="2335" w:type="dxa"/>
            <w:tcBorders>
              <w:bottom w:val="single" w:sz="8" w:space="0" w:color="000000"/>
              <w:right w:val="single" w:sz="8" w:space="0" w:color="000000"/>
            </w:tcBorders>
            <w:vAlign w:val="center"/>
          </w:tcPr>
          <w:p w:rsidR="00056DBD" w:rsidRPr="00056DBD" w:rsidRDefault="00056DBD" w:rsidP="00E54759">
            <w:pPr>
              <w:widowControl w:val="0"/>
              <w:spacing w:after="0" w:line="311" w:lineRule="atLeast"/>
              <w:rPr>
                <w:rFonts w:ascii="Times New Roman" w:hAnsi="Times New Roman" w:cs="Times New Roman"/>
                <w:sz w:val="20"/>
                <w:szCs w:val="20"/>
              </w:rPr>
            </w:pPr>
          </w:p>
        </w:tc>
        <w:tc>
          <w:tcPr>
            <w:tcW w:w="3365" w:type="dxa"/>
            <w:tcBorders>
              <w:bottom w:val="single" w:sz="8" w:space="0" w:color="000000"/>
              <w:right w:val="single" w:sz="8" w:space="0" w:color="000000"/>
            </w:tcBorders>
            <w:vAlign w:val="center"/>
          </w:tcPr>
          <w:p w:rsidR="00056DBD" w:rsidRPr="00056DBD" w:rsidRDefault="00056DBD" w:rsidP="00E54759">
            <w:pPr>
              <w:widowControl w:val="0"/>
              <w:spacing w:after="0" w:line="311" w:lineRule="atLeast"/>
              <w:rPr>
                <w:rFonts w:ascii="Times New Roman" w:hAnsi="Times New Roman" w:cs="Times New Roman"/>
                <w:sz w:val="20"/>
                <w:szCs w:val="20"/>
              </w:rPr>
            </w:pPr>
          </w:p>
        </w:tc>
        <w:bookmarkStart w:id="11" w:name="_Hlk168483763"/>
        <w:bookmarkStart w:id="12" w:name="_Hlk168483753"/>
        <w:bookmarkEnd w:id="11"/>
        <w:tc>
          <w:tcPr>
            <w:tcW w:w="3076" w:type="dxa"/>
            <w:tcBorders>
              <w:bottom w:val="single" w:sz="8" w:space="0" w:color="000000"/>
              <w:right w:val="single" w:sz="8" w:space="0" w:color="000000"/>
            </w:tcBorders>
            <w:vAlign w:val="center"/>
          </w:tcPr>
          <w:p w:rsidR="00056DBD" w:rsidRPr="00056DBD" w:rsidRDefault="00C0202E" w:rsidP="00E54759">
            <w:pPr>
              <w:widowControl w:val="0"/>
              <w:spacing w:after="0" w:line="311" w:lineRule="atLeast"/>
              <w:rPr>
                <w:rFonts w:ascii="Times New Roman" w:hAnsi="Times New Roman" w:cs="Times New Roman"/>
                <w:sz w:val="20"/>
                <w:szCs w:val="20"/>
              </w:rPr>
            </w:pPr>
            <w:sdt>
              <w:sdtPr>
                <w:rPr>
                  <w:rFonts w:ascii="Times New Roman" w:hAnsi="Times New Roman" w:cs="Times New Roman"/>
                </w:rPr>
                <w:id w:val="419259762"/>
                <w:placeholder>
                  <w:docPart w:val="75566990CC5F48668C2BAC850966D1AB"/>
                </w:placeholder>
                <w:text/>
              </w:sdtPr>
              <w:sdtContent>
                <w:r w:rsidR="00056DBD" w:rsidRPr="00056DBD">
                  <w:rPr>
                    <w:rFonts w:ascii="Times New Roman" w:hAnsi="Times New Roman" w:cs="Times New Roman"/>
                  </w:rPr>
                  <w:t>Организационные вопросы, документооборот</w:t>
                </w:r>
              </w:sdtContent>
            </w:sdt>
            <w:bookmarkEnd w:id="12"/>
          </w:p>
        </w:tc>
      </w:tr>
    </w:tbl>
    <w:p w:rsidR="004E29A0" w:rsidRPr="00433F2F" w:rsidRDefault="004E29A0">
      <w:pPr>
        <w:shd w:val="clear" w:color="auto" w:fill="FFFFFF"/>
        <w:spacing w:after="0" w:line="240" w:lineRule="auto"/>
        <w:rPr>
          <w:rFonts w:ascii="Times New Roman" w:hAnsi="Times New Roman" w:cs="Times New Roman"/>
          <w:color w:val="505050"/>
          <w:sz w:val="24"/>
          <w:szCs w:val="24"/>
          <w:shd w:val="clear" w:color="auto" w:fill="FFFFFF"/>
        </w:rPr>
      </w:pPr>
    </w:p>
    <w:p w:rsidR="004E29A0" w:rsidRPr="00433F2F" w:rsidRDefault="00130E3F">
      <w:pPr>
        <w:shd w:val="clear" w:color="auto" w:fill="FFFFFF"/>
        <w:spacing w:after="0" w:line="311" w:lineRule="atLeast"/>
        <w:jc w:val="center"/>
        <w:rPr>
          <w:rFonts w:ascii="Times New Roman" w:hAnsi="Times New Roman" w:cs="Times New Roman"/>
          <w:b/>
          <w:color w:val="000000"/>
          <w:sz w:val="24"/>
          <w:szCs w:val="24"/>
        </w:rPr>
      </w:pPr>
      <w:r w:rsidRPr="00433F2F">
        <w:rPr>
          <w:rFonts w:ascii="Times New Roman" w:hAnsi="Times New Roman" w:cs="Times New Roman"/>
          <w:b/>
          <w:color w:val="000000"/>
          <w:sz w:val="24"/>
          <w:szCs w:val="24"/>
        </w:rPr>
        <w:t>Контакты Заказчика</w:t>
      </w:r>
    </w:p>
    <w:p w:rsidR="004E29A0" w:rsidRPr="00433F2F" w:rsidRDefault="004E29A0">
      <w:pPr>
        <w:shd w:val="clear" w:color="auto" w:fill="FFFFFF"/>
        <w:spacing w:after="0" w:line="311" w:lineRule="atLeast"/>
        <w:jc w:val="center"/>
        <w:rPr>
          <w:rFonts w:ascii="Times New Roman" w:hAnsi="Times New Roman" w:cs="Times New Roman"/>
          <w:color w:val="000000"/>
          <w:sz w:val="24"/>
          <w:szCs w:val="24"/>
        </w:rPr>
      </w:pPr>
    </w:p>
    <w:tbl>
      <w:tblPr>
        <w:tblW w:w="9335" w:type="dxa"/>
        <w:tblLayout w:type="fixed"/>
        <w:tblLook w:val="04A0"/>
      </w:tblPr>
      <w:tblGrid>
        <w:gridCol w:w="591"/>
        <w:gridCol w:w="2632"/>
        <w:gridCol w:w="2698"/>
        <w:gridCol w:w="3414"/>
      </w:tblGrid>
      <w:tr w:rsidR="004E29A0" w:rsidRPr="00433F2F" w:rsidTr="002645E2">
        <w:tc>
          <w:tcPr>
            <w:tcW w:w="591" w:type="dxa"/>
            <w:tcBorders>
              <w:top w:val="single" w:sz="8" w:space="0" w:color="000000"/>
              <w:left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sz w:val="24"/>
                <w:szCs w:val="24"/>
              </w:rPr>
            </w:pPr>
            <w:r w:rsidRPr="00433F2F">
              <w:rPr>
                <w:rFonts w:ascii="Times New Roman" w:hAnsi="Times New Roman" w:cs="Times New Roman"/>
                <w:color w:val="000000"/>
                <w:sz w:val="24"/>
                <w:szCs w:val="24"/>
              </w:rPr>
              <w:t xml:space="preserve">№ </w:t>
            </w:r>
          </w:p>
        </w:tc>
        <w:tc>
          <w:tcPr>
            <w:tcW w:w="2632" w:type="dxa"/>
            <w:tcBorders>
              <w:top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sz w:val="24"/>
                <w:szCs w:val="24"/>
              </w:rPr>
            </w:pPr>
            <w:r w:rsidRPr="00433F2F">
              <w:rPr>
                <w:rFonts w:ascii="Times New Roman" w:hAnsi="Times New Roman" w:cs="Times New Roman"/>
                <w:color w:val="000000"/>
                <w:sz w:val="24"/>
                <w:szCs w:val="24"/>
              </w:rPr>
              <w:t>Наименование контакта</w:t>
            </w:r>
          </w:p>
        </w:tc>
        <w:tc>
          <w:tcPr>
            <w:tcW w:w="2698" w:type="dxa"/>
            <w:tcBorders>
              <w:top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color w:val="000000"/>
                <w:sz w:val="24"/>
                <w:szCs w:val="24"/>
              </w:rPr>
            </w:pPr>
            <w:r w:rsidRPr="00433F2F">
              <w:rPr>
                <w:rFonts w:ascii="Times New Roman" w:hAnsi="Times New Roman" w:cs="Times New Roman"/>
                <w:color w:val="000000"/>
                <w:sz w:val="24"/>
                <w:szCs w:val="24"/>
              </w:rPr>
              <w:t>Контактный номер,</w:t>
            </w:r>
          </w:p>
          <w:p w:rsidR="004E29A0" w:rsidRPr="00433F2F" w:rsidRDefault="00130E3F">
            <w:pPr>
              <w:widowControl w:val="0"/>
              <w:spacing w:after="0" w:line="311" w:lineRule="atLeast"/>
              <w:jc w:val="center"/>
              <w:rPr>
                <w:rFonts w:ascii="Times New Roman" w:hAnsi="Times New Roman" w:cs="Times New Roman"/>
                <w:sz w:val="24"/>
                <w:szCs w:val="24"/>
              </w:rPr>
            </w:pPr>
            <w:r w:rsidRPr="00433F2F">
              <w:rPr>
                <w:rFonts w:ascii="Times New Roman" w:hAnsi="Times New Roman" w:cs="Times New Roman"/>
                <w:color w:val="000000"/>
                <w:sz w:val="24"/>
                <w:szCs w:val="24"/>
              </w:rPr>
              <w:t>e-mail</w:t>
            </w:r>
          </w:p>
        </w:tc>
        <w:tc>
          <w:tcPr>
            <w:tcW w:w="3414" w:type="dxa"/>
            <w:tcBorders>
              <w:top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sz w:val="24"/>
                <w:szCs w:val="24"/>
              </w:rPr>
            </w:pPr>
            <w:r w:rsidRPr="00433F2F">
              <w:rPr>
                <w:rFonts w:ascii="Times New Roman" w:hAnsi="Times New Roman" w:cs="Times New Roman"/>
                <w:color w:val="000000"/>
                <w:sz w:val="24"/>
                <w:szCs w:val="24"/>
              </w:rPr>
              <w:t>Комментарий</w:t>
            </w:r>
          </w:p>
        </w:tc>
      </w:tr>
      <w:tr w:rsidR="004E29A0" w:rsidRPr="00433F2F" w:rsidTr="002645E2">
        <w:tc>
          <w:tcPr>
            <w:tcW w:w="591" w:type="dxa"/>
            <w:tcBorders>
              <w:top w:val="single" w:sz="8" w:space="0" w:color="000000"/>
              <w:left w:val="single" w:sz="8" w:space="0" w:color="000000"/>
              <w:bottom w:val="single" w:sz="8" w:space="0" w:color="000000"/>
              <w:right w:val="single" w:sz="8" w:space="0" w:color="000000"/>
            </w:tcBorders>
            <w:vAlign w:val="center"/>
          </w:tcPr>
          <w:p w:rsidR="004E29A0" w:rsidRPr="00433F2F" w:rsidRDefault="004E29A0">
            <w:pPr>
              <w:widowControl w:val="0"/>
              <w:spacing w:after="0" w:line="311" w:lineRule="atLeast"/>
              <w:jc w:val="center"/>
              <w:rPr>
                <w:rFonts w:ascii="Times New Roman" w:hAnsi="Times New Roman" w:cs="Times New Roman"/>
                <w:color w:val="000000"/>
                <w:sz w:val="24"/>
                <w:szCs w:val="24"/>
              </w:rPr>
            </w:pPr>
          </w:p>
        </w:tc>
        <w:tc>
          <w:tcPr>
            <w:tcW w:w="2632" w:type="dxa"/>
            <w:tcBorders>
              <w:top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color w:val="000000"/>
                <w:sz w:val="24"/>
                <w:szCs w:val="24"/>
              </w:rPr>
            </w:pPr>
            <w:r w:rsidRPr="00433F2F">
              <w:rPr>
                <w:rFonts w:ascii="Times New Roman" w:hAnsi="Times New Roman" w:cs="Times New Roman"/>
                <w:color w:val="000000"/>
                <w:sz w:val="24"/>
                <w:szCs w:val="24"/>
              </w:rPr>
              <w:t>Электронная почта Заказчика</w:t>
            </w:r>
          </w:p>
        </w:tc>
        <w:tc>
          <w:tcPr>
            <w:tcW w:w="2698" w:type="dxa"/>
            <w:tcBorders>
              <w:top w:val="single" w:sz="8" w:space="0" w:color="000000"/>
              <w:bottom w:val="single" w:sz="8" w:space="0" w:color="000000"/>
              <w:right w:val="single" w:sz="8" w:space="0" w:color="000000"/>
            </w:tcBorders>
            <w:vAlign w:val="center"/>
          </w:tcPr>
          <w:p w:rsidR="00EA4A6E" w:rsidRPr="00EA4A6E" w:rsidRDefault="002645E2" w:rsidP="00CE363F">
            <w:pPr>
              <w:widowControl w:val="0"/>
              <w:spacing w:after="0"/>
              <w:jc w:val="center"/>
              <w:rPr>
                <w:rFonts w:ascii="Times New Roman" w:hAnsi="Times New Roman" w:cs="Times New Roman"/>
                <w:sz w:val="24"/>
                <w:szCs w:val="24"/>
              </w:rPr>
            </w:pPr>
            <w:r w:rsidRPr="00433F2F">
              <w:rPr>
                <w:rFonts w:ascii="Times New Roman" w:hAnsi="Times New Roman" w:cs="Times New Roman"/>
                <w:sz w:val="24"/>
                <w:szCs w:val="24"/>
              </w:rPr>
              <w:t xml:space="preserve">267-61-59,233-34-90, 233-34-67, </w:t>
            </w:r>
            <w:r w:rsidR="00CE363F">
              <w:rPr>
                <w:rFonts w:ascii="Times New Roman" w:hAnsi="Times New Roman" w:cs="Times New Roman"/>
                <w:sz w:val="24"/>
                <w:szCs w:val="24"/>
                <w:lang w:val="en-US"/>
              </w:rPr>
              <w:t>dogovor@kgma.rmanpo.ru</w:t>
            </w:r>
          </w:p>
        </w:tc>
        <w:tc>
          <w:tcPr>
            <w:tcW w:w="3414" w:type="dxa"/>
            <w:tcBorders>
              <w:top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color w:val="000000"/>
                <w:sz w:val="24"/>
                <w:szCs w:val="24"/>
              </w:rPr>
            </w:pPr>
            <w:r w:rsidRPr="00433F2F">
              <w:rPr>
                <w:rFonts w:ascii="Times New Roman" w:hAnsi="Times New Roman" w:cs="Times New Roman"/>
                <w:color w:val="000000"/>
                <w:sz w:val="24"/>
                <w:szCs w:val="24"/>
              </w:rPr>
              <w:t xml:space="preserve">Коммерческая часть, </w:t>
            </w:r>
            <w:r w:rsidRPr="00433F2F">
              <w:rPr>
                <w:rFonts w:ascii="Times New Roman" w:hAnsi="Times New Roman" w:cs="Times New Roman"/>
                <w:sz w:val="24"/>
                <w:szCs w:val="24"/>
              </w:rPr>
              <w:t>документооборот</w:t>
            </w:r>
          </w:p>
        </w:tc>
      </w:tr>
      <w:tr w:rsidR="004E29A0" w:rsidRPr="00433F2F" w:rsidTr="002645E2">
        <w:tc>
          <w:tcPr>
            <w:tcW w:w="591" w:type="dxa"/>
            <w:tcBorders>
              <w:top w:val="single" w:sz="8" w:space="0" w:color="000000"/>
              <w:left w:val="single" w:sz="8" w:space="0" w:color="000000"/>
              <w:bottom w:val="single" w:sz="8" w:space="0" w:color="000000"/>
              <w:right w:val="single" w:sz="8" w:space="0" w:color="000000"/>
            </w:tcBorders>
            <w:vAlign w:val="center"/>
          </w:tcPr>
          <w:p w:rsidR="004E29A0" w:rsidRPr="00433F2F" w:rsidRDefault="004E29A0">
            <w:pPr>
              <w:widowControl w:val="0"/>
              <w:spacing w:after="0" w:line="311" w:lineRule="atLeast"/>
              <w:jc w:val="center"/>
              <w:rPr>
                <w:rFonts w:ascii="Times New Roman" w:hAnsi="Times New Roman" w:cs="Times New Roman"/>
                <w:color w:val="000000"/>
                <w:sz w:val="24"/>
                <w:szCs w:val="24"/>
              </w:rPr>
            </w:pPr>
          </w:p>
        </w:tc>
        <w:tc>
          <w:tcPr>
            <w:tcW w:w="2632" w:type="dxa"/>
            <w:tcBorders>
              <w:top w:val="single" w:sz="8" w:space="0" w:color="000000"/>
              <w:bottom w:val="single" w:sz="8" w:space="0" w:color="000000"/>
              <w:right w:val="single" w:sz="8" w:space="0" w:color="000000"/>
            </w:tcBorders>
            <w:vAlign w:val="center"/>
          </w:tcPr>
          <w:p w:rsidR="004E29A0" w:rsidRPr="00433F2F" w:rsidRDefault="002645E2" w:rsidP="002645E2">
            <w:pPr>
              <w:widowControl w:val="0"/>
              <w:spacing w:after="0" w:line="311" w:lineRule="atLeast"/>
              <w:jc w:val="center"/>
              <w:rPr>
                <w:rFonts w:ascii="Times New Roman" w:hAnsi="Times New Roman" w:cs="Times New Roman"/>
                <w:color w:val="000000"/>
                <w:sz w:val="24"/>
                <w:szCs w:val="24"/>
              </w:rPr>
            </w:pPr>
            <w:r w:rsidRPr="00433F2F">
              <w:rPr>
                <w:rFonts w:ascii="Times New Roman" w:hAnsi="Times New Roman" w:cs="Times New Roman"/>
                <w:sz w:val="24"/>
                <w:szCs w:val="24"/>
              </w:rPr>
              <w:t>начальник отдела информационных технологий</w:t>
            </w:r>
            <w:r w:rsidRPr="00433F2F">
              <w:rPr>
                <w:rFonts w:ascii="Times New Roman" w:hAnsi="Times New Roman" w:cs="Times New Roman"/>
                <w:b/>
                <w:sz w:val="24"/>
                <w:szCs w:val="24"/>
              </w:rPr>
              <w:t xml:space="preserve"> </w:t>
            </w:r>
            <w:r w:rsidRPr="00433F2F">
              <w:rPr>
                <w:rFonts w:ascii="Times New Roman" w:hAnsi="Times New Roman" w:cs="Times New Roman"/>
                <w:sz w:val="24"/>
                <w:szCs w:val="24"/>
              </w:rPr>
              <w:t>Нусургапов Юрий Эркинович</w:t>
            </w:r>
            <w:r w:rsidRPr="00433F2F">
              <w:rPr>
                <w:rFonts w:ascii="Times New Roman" w:hAnsi="Times New Roman" w:cs="Times New Roman"/>
                <w:color w:val="000000"/>
                <w:sz w:val="24"/>
                <w:szCs w:val="24"/>
              </w:rPr>
              <w:t xml:space="preserve"> </w:t>
            </w:r>
          </w:p>
        </w:tc>
        <w:tc>
          <w:tcPr>
            <w:tcW w:w="2698" w:type="dxa"/>
            <w:tcBorders>
              <w:top w:val="single" w:sz="8" w:space="0" w:color="000000"/>
              <w:bottom w:val="single" w:sz="8" w:space="0" w:color="000000"/>
              <w:right w:val="single" w:sz="8" w:space="0" w:color="000000"/>
            </w:tcBorders>
            <w:vAlign w:val="center"/>
          </w:tcPr>
          <w:p w:rsidR="004E29A0" w:rsidRPr="00433F2F" w:rsidRDefault="002645E2">
            <w:pPr>
              <w:widowControl w:val="0"/>
              <w:spacing w:after="0" w:line="311" w:lineRule="atLeast"/>
              <w:jc w:val="center"/>
              <w:rPr>
                <w:rFonts w:ascii="Times New Roman" w:hAnsi="Times New Roman" w:cs="Times New Roman"/>
                <w:color w:val="000000"/>
                <w:sz w:val="24"/>
                <w:szCs w:val="24"/>
              </w:rPr>
            </w:pPr>
            <w:r w:rsidRPr="00433F2F">
              <w:rPr>
                <w:rFonts w:ascii="Times New Roman" w:hAnsi="Times New Roman" w:cs="Times New Roman"/>
                <w:sz w:val="24"/>
                <w:szCs w:val="24"/>
              </w:rPr>
              <w:t xml:space="preserve">  тел. +7 917-910-07-44,  эл. почта: </w:t>
            </w:r>
            <w:hyperlink r:id="rId19" w:history="1">
              <w:r w:rsidR="00CE363F" w:rsidRPr="00AD585F">
                <w:rPr>
                  <w:rStyle w:val="a4"/>
                  <w:rFonts w:ascii="Times New Roman" w:hAnsi="Times New Roman" w:cs="Times New Roman"/>
                  <w:sz w:val="24"/>
                  <w:szCs w:val="24"/>
                </w:rPr>
                <w:t>yury-work@mail.ru</w:t>
              </w:r>
            </w:hyperlink>
          </w:p>
        </w:tc>
        <w:tc>
          <w:tcPr>
            <w:tcW w:w="3414" w:type="dxa"/>
            <w:tcBorders>
              <w:top w:val="single" w:sz="8" w:space="0" w:color="000000"/>
              <w:bottom w:val="single" w:sz="8" w:space="0" w:color="000000"/>
              <w:right w:val="single" w:sz="8" w:space="0" w:color="000000"/>
            </w:tcBorders>
            <w:vAlign w:val="center"/>
          </w:tcPr>
          <w:p w:rsidR="004E29A0" w:rsidRPr="00433F2F" w:rsidRDefault="00130E3F">
            <w:pPr>
              <w:widowControl w:val="0"/>
              <w:spacing w:after="0" w:line="311" w:lineRule="atLeast"/>
              <w:jc w:val="center"/>
              <w:rPr>
                <w:rFonts w:ascii="Times New Roman" w:hAnsi="Times New Roman" w:cs="Times New Roman"/>
                <w:color w:val="000000"/>
                <w:sz w:val="24"/>
                <w:szCs w:val="24"/>
              </w:rPr>
            </w:pPr>
            <w:bookmarkStart w:id="13" w:name="_Hlk168483806"/>
            <w:r w:rsidRPr="00433F2F">
              <w:rPr>
                <w:rFonts w:ascii="Times New Roman" w:hAnsi="Times New Roman" w:cs="Times New Roman"/>
                <w:color w:val="000000"/>
                <w:sz w:val="24"/>
                <w:szCs w:val="24"/>
              </w:rPr>
              <w:t xml:space="preserve">Организационные вопросы, </w:t>
            </w:r>
            <w:r w:rsidRPr="00433F2F">
              <w:rPr>
                <w:rFonts w:ascii="Times New Roman" w:hAnsi="Times New Roman" w:cs="Times New Roman"/>
                <w:sz w:val="24"/>
                <w:szCs w:val="24"/>
              </w:rPr>
              <w:t>технические вопросы</w:t>
            </w:r>
            <w:bookmarkEnd w:id="13"/>
          </w:p>
        </w:tc>
      </w:tr>
    </w:tbl>
    <w:p w:rsidR="00BF2B21" w:rsidRDefault="00BF2B21">
      <w:pPr>
        <w:shd w:val="clear" w:color="auto" w:fill="FFFFFF"/>
        <w:spacing w:after="0" w:line="240" w:lineRule="auto"/>
        <w:jc w:val="center"/>
        <w:rPr>
          <w:rFonts w:ascii="Times New Roman" w:hAnsi="Times New Roman" w:cs="Times New Roman"/>
          <w:b/>
          <w:sz w:val="24"/>
          <w:szCs w:val="24"/>
          <w:shd w:val="clear" w:color="auto" w:fill="FFFFFF"/>
        </w:rPr>
      </w:pPr>
    </w:p>
    <w:p w:rsidR="004E29A0" w:rsidRDefault="00130E3F">
      <w:pPr>
        <w:shd w:val="clear" w:color="auto" w:fill="FFFFFF"/>
        <w:spacing w:after="0" w:line="240" w:lineRule="auto"/>
        <w:jc w:val="center"/>
        <w:rPr>
          <w:rFonts w:ascii="Times New Roman" w:hAnsi="Times New Roman" w:cs="Times New Roman"/>
          <w:b/>
          <w:sz w:val="24"/>
          <w:szCs w:val="24"/>
          <w:shd w:val="clear" w:color="auto" w:fill="FFFFFF"/>
        </w:rPr>
      </w:pPr>
      <w:r w:rsidRPr="00433F2F">
        <w:rPr>
          <w:rFonts w:ascii="Times New Roman" w:hAnsi="Times New Roman" w:cs="Times New Roman"/>
          <w:b/>
          <w:sz w:val="24"/>
          <w:szCs w:val="24"/>
          <w:shd w:val="clear" w:color="auto" w:fill="FFFFFF"/>
        </w:rPr>
        <w:t>ПОДПИСИ СТОРОН</w:t>
      </w:r>
    </w:p>
    <w:p w:rsidR="00056DBD" w:rsidRPr="00433F2F" w:rsidRDefault="00056DBD" w:rsidP="00056DBD">
      <w:pPr>
        <w:shd w:val="clear" w:color="auto" w:fill="FFFFFF"/>
        <w:spacing w:after="0" w:line="240" w:lineRule="auto"/>
        <w:jc w:val="center"/>
        <w:rPr>
          <w:rFonts w:ascii="Times New Roman" w:hAnsi="Times New Roman" w:cs="Times New Roman"/>
          <w:b/>
          <w:sz w:val="24"/>
          <w:szCs w:val="24"/>
          <w:shd w:val="clear" w:color="auto" w:fill="FFFFFF"/>
        </w:rPr>
      </w:pPr>
    </w:p>
    <w:tbl>
      <w:tblPr>
        <w:tblW w:w="10210" w:type="dxa"/>
        <w:tblLayout w:type="fixed"/>
        <w:tblLook w:val="04A0"/>
      </w:tblPr>
      <w:tblGrid>
        <w:gridCol w:w="4846"/>
        <w:gridCol w:w="5072"/>
        <w:gridCol w:w="292"/>
      </w:tblGrid>
      <w:tr w:rsidR="00056DBD" w:rsidRPr="00433F2F" w:rsidTr="00056DBD">
        <w:tc>
          <w:tcPr>
            <w:tcW w:w="4846" w:type="dxa"/>
            <w:shd w:val="clear" w:color="auto" w:fill="auto"/>
          </w:tcPr>
          <w:p w:rsidR="00056DBD" w:rsidRPr="007C0FBD" w:rsidRDefault="00056DBD" w:rsidP="00E54759">
            <w:pPr>
              <w:widowControl w:val="0"/>
              <w:shd w:val="clear" w:color="auto" w:fill="FFFFFF"/>
              <w:spacing w:after="0" w:line="240" w:lineRule="auto"/>
              <w:jc w:val="both"/>
              <w:rPr>
                <w:rFonts w:ascii="Times New Roman" w:hAnsi="Times New Roman" w:cs="Times New Roman"/>
                <w:sz w:val="24"/>
                <w:szCs w:val="24"/>
                <w:u w:val="single"/>
              </w:rPr>
            </w:pPr>
            <w:r w:rsidRPr="007C0FBD">
              <w:rPr>
                <w:rFonts w:ascii="Times New Roman" w:hAnsi="Times New Roman" w:cs="Times New Roman"/>
                <w:sz w:val="24"/>
                <w:szCs w:val="24"/>
                <w:u w:val="single"/>
              </w:rPr>
              <w:t>Директор</w:t>
            </w:r>
          </w:p>
          <w:p w:rsidR="00056DBD" w:rsidRPr="007C0FBD" w:rsidRDefault="00056DBD" w:rsidP="00E54759">
            <w:pPr>
              <w:widowControl w:val="0"/>
              <w:shd w:val="clear" w:color="auto" w:fill="FFFFFF"/>
              <w:spacing w:after="0" w:line="240" w:lineRule="auto"/>
              <w:jc w:val="both"/>
              <w:rPr>
                <w:rFonts w:ascii="Times New Roman" w:eastAsia="Times New Roman" w:hAnsi="Times New Roman" w:cs="Times New Roman"/>
                <w:spacing w:val="1"/>
                <w:sz w:val="24"/>
                <w:szCs w:val="24"/>
                <w:lang w:eastAsia="zh-CN"/>
              </w:rPr>
            </w:pPr>
            <w:r w:rsidRPr="007C0FBD">
              <w:rPr>
                <w:rFonts w:ascii="Times New Roman" w:hAnsi="Times New Roman" w:cs="Times New Roman"/>
                <w:sz w:val="24"/>
                <w:szCs w:val="24"/>
                <w:u w:val="single"/>
              </w:rPr>
              <w:t>________________</w:t>
            </w:r>
            <w:r w:rsidRPr="007C0FBD">
              <w:rPr>
                <w:rFonts w:ascii="Times New Roman" w:hAnsi="Times New Roman" w:cs="Times New Roman"/>
                <w:sz w:val="24"/>
                <w:szCs w:val="24"/>
              </w:rPr>
              <w:t>/Хасанов Р.Ш./</w:t>
            </w:r>
          </w:p>
        </w:tc>
        <w:tc>
          <w:tcPr>
            <w:tcW w:w="5072" w:type="dxa"/>
            <w:shd w:val="clear" w:color="auto" w:fill="auto"/>
          </w:tcPr>
          <w:p w:rsidR="00CE363F" w:rsidRDefault="00CE363F" w:rsidP="00E54759">
            <w:pPr>
              <w:widowControl w:val="0"/>
              <w:spacing w:after="0" w:line="240" w:lineRule="auto"/>
              <w:rPr>
                <w:rFonts w:ascii="Times New Roman" w:eastAsia="Times New Roman" w:hAnsi="Times New Roman" w:cs="Times New Roman"/>
                <w:spacing w:val="1"/>
                <w:sz w:val="24"/>
                <w:szCs w:val="24"/>
                <w:lang w:val="en-US" w:eastAsia="zh-CN"/>
              </w:rPr>
            </w:pPr>
          </w:p>
          <w:p w:rsidR="00056DBD" w:rsidRPr="007C0FBD" w:rsidRDefault="00056DBD" w:rsidP="00CE363F">
            <w:pPr>
              <w:widowControl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spacing w:val="1"/>
                <w:sz w:val="24"/>
                <w:szCs w:val="24"/>
                <w:lang w:eastAsia="zh-CN"/>
              </w:rPr>
              <w:t>_____________________</w:t>
            </w:r>
            <w:r w:rsidRPr="007C0FBD">
              <w:rPr>
                <w:rFonts w:ascii="Times New Roman" w:eastAsia="Times New Roman" w:hAnsi="Times New Roman" w:cs="Times New Roman"/>
                <w:spacing w:val="1"/>
                <w:sz w:val="24"/>
                <w:szCs w:val="24"/>
                <w:lang w:eastAsia="zh-CN"/>
              </w:rPr>
              <w:t>/</w:t>
            </w:r>
          </w:p>
        </w:tc>
        <w:tc>
          <w:tcPr>
            <w:tcW w:w="292" w:type="dxa"/>
          </w:tcPr>
          <w:p w:rsidR="00056DBD" w:rsidRPr="00433F2F" w:rsidRDefault="00056DBD" w:rsidP="00E54759">
            <w:pPr>
              <w:widowControl w:val="0"/>
              <w:rPr>
                <w:rFonts w:ascii="Times New Roman" w:hAnsi="Times New Roman" w:cs="Times New Roman"/>
                <w:sz w:val="24"/>
                <w:szCs w:val="24"/>
              </w:rPr>
            </w:pPr>
          </w:p>
        </w:tc>
      </w:tr>
    </w:tbl>
    <w:p w:rsidR="00056DBD" w:rsidRPr="007C0FBD" w:rsidRDefault="00056DBD" w:rsidP="00056DBD">
      <w:pPr>
        <w:pStyle w:val="af5"/>
        <w:spacing w:after="0" w:line="276" w:lineRule="auto"/>
        <w:ind w:left="0"/>
        <w:rPr>
          <w:rFonts w:ascii="Times New Roman" w:hAnsi="Times New Roman" w:cs="Times New Roman"/>
          <w:sz w:val="24"/>
          <w:szCs w:val="24"/>
          <w:shd w:val="clear" w:color="auto" w:fill="FFFFFF"/>
        </w:rPr>
        <w:sectPr w:rsidR="00056DBD" w:rsidRPr="007C0FBD" w:rsidSect="0038162F">
          <w:footerReference w:type="default" r:id="rId20"/>
          <w:pgSz w:w="11906" w:h="16838"/>
          <w:pgMar w:top="568" w:right="991" w:bottom="765" w:left="1276" w:header="0" w:footer="708" w:gutter="0"/>
          <w:cols w:space="720"/>
          <w:formProt w:val="0"/>
          <w:docGrid w:linePitch="360" w:charSpace="4096"/>
        </w:sectPr>
      </w:pPr>
      <w:r>
        <w:rPr>
          <w:rFonts w:ascii="Times New Roman" w:hAnsi="Times New Roman" w:cs="Times New Roman"/>
          <w:b/>
          <w:sz w:val="24"/>
          <w:szCs w:val="24"/>
          <w:shd w:val="clear" w:color="auto" w:fill="FFFFFF"/>
        </w:rPr>
        <w:t xml:space="preserve">      ПОДПИСАНО ЭЦП                                                      ПОДПИСАНО ЭЦП        </w:t>
      </w:r>
    </w:p>
    <w:p w:rsidR="004E29A0" w:rsidRPr="00433F2F" w:rsidRDefault="00130E3F">
      <w:pPr>
        <w:spacing w:after="0"/>
        <w:jc w:val="right"/>
        <w:rPr>
          <w:rFonts w:ascii="Times New Roman" w:hAnsi="Times New Roman" w:cs="Times New Roman"/>
          <w:sz w:val="24"/>
          <w:szCs w:val="24"/>
        </w:rPr>
      </w:pPr>
      <w:r w:rsidRPr="00433F2F">
        <w:rPr>
          <w:rFonts w:ascii="Times New Roman" w:hAnsi="Times New Roman" w:cs="Times New Roman"/>
          <w:sz w:val="24"/>
          <w:szCs w:val="24"/>
        </w:rPr>
        <w:lastRenderedPageBreak/>
        <w:t>Приложение №3</w:t>
      </w:r>
    </w:p>
    <w:p w:rsidR="004E29A0" w:rsidRPr="00433F2F" w:rsidRDefault="00130E3F">
      <w:pPr>
        <w:shd w:val="clear" w:color="auto" w:fill="FFFFFF"/>
        <w:spacing w:after="0" w:line="311" w:lineRule="atLeast"/>
        <w:jc w:val="right"/>
        <w:rPr>
          <w:rFonts w:ascii="Times New Roman" w:hAnsi="Times New Roman" w:cs="Times New Roman"/>
          <w:color w:val="000000"/>
          <w:sz w:val="24"/>
          <w:szCs w:val="24"/>
        </w:rPr>
      </w:pPr>
      <w:r w:rsidRPr="00433F2F">
        <w:rPr>
          <w:rFonts w:ascii="Times New Roman" w:hAnsi="Times New Roman" w:cs="Times New Roman"/>
          <w:color w:val="000000"/>
          <w:sz w:val="24"/>
          <w:szCs w:val="24"/>
        </w:rPr>
        <w:t xml:space="preserve">к Договору на оказание услуг № </w:t>
      </w:r>
      <w:r w:rsidR="002645E2" w:rsidRPr="00433F2F">
        <w:rPr>
          <w:rFonts w:ascii="Times New Roman" w:hAnsi="Times New Roman" w:cs="Times New Roman"/>
          <w:color w:val="000000"/>
          <w:sz w:val="24"/>
          <w:szCs w:val="24"/>
        </w:rPr>
        <w:t>202</w:t>
      </w:r>
      <w:r w:rsidR="00CE363F" w:rsidRPr="00C13290">
        <w:rPr>
          <w:rFonts w:ascii="Times New Roman" w:hAnsi="Times New Roman" w:cs="Times New Roman"/>
          <w:color w:val="000000"/>
          <w:sz w:val="24"/>
          <w:szCs w:val="24"/>
        </w:rPr>
        <w:t>6</w:t>
      </w:r>
      <w:r w:rsidR="002645E2" w:rsidRPr="00433F2F">
        <w:rPr>
          <w:rFonts w:ascii="Times New Roman" w:hAnsi="Times New Roman" w:cs="Times New Roman"/>
          <w:color w:val="000000"/>
          <w:sz w:val="24"/>
          <w:szCs w:val="24"/>
        </w:rPr>
        <w:t>/1</w:t>
      </w:r>
      <w:r w:rsidR="00CE363F" w:rsidRPr="00C13290">
        <w:rPr>
          <w:rFonts w:ascii="Times New Roman" w:hAnsi="Times New Roman" w:cs="Times New Roman"/>
          <w:color w:val="000000"/>
          <w:sz w:val="24"/>
          <w:szCs w:val="24"/>
        </w:rPr>
        <w:t>23</w:t>
      </w:r>
      <w:r w:rsidRPr="00433F2F">
        <w:rPr>
          <w:rFonts w:ascii="Times New Roman" w:hAnsi="Times New Roman" w:cs="Times New Roman"/>
          <w:color w:val="000000"/>
          <w:sz w:val="24"/>
          <w:szCs w:val="24"/>
        </w:rPr>
        <w:t xml:space="preserve"> от ___ 202</w:t>
      </w:r>
      <w:r w:rsidR="00CE363F" w:rsidRPr="00C13290">
        <w:rPr>
          <w:rFonts w:ascii="Times New Roman" w:hAnsi="Times New Roman" w:cs="Times New Roman"/>
          <w:color w:val="000000"/>
          <w:sz w:val="24"/>
          <w:szCs w:val="24"/>
        </w:rPr>
        <w:t>6</w:t>
      </w:r>
      <w:r w:rsidRPr="00433F2F">
        <w:rPr>
          <w:rFonts w:ascii="Times New Roman" w:hAnsi="Times New Roman" w:cs="Times New Roman"/>
          <w:color w:val="000000"/>
          <w:sz w:val="24"/>
          <w:szCs w:val="24"/>
        </w:rPr>
        <w:t xml:space="preserve"> г.</w:t>
      </w:r>
    </w:p>
    <w:p w:rsidR="00BF2B21" w:rsidRDefault="00BF2B21" w:rsidP="00BF2B21">
      <w:pPr>
        <w:pStyle w:val="af"/>
        <w:jc w:val="center"/>
        <w:rPr>
          <w:rFonts w:ascii="Times New Roman" w:eastAsia="Times New Roman" w:hAnsi="Times New Roman" w:cs="Times New Roman"/>
          <w:b/>
          <w:color w:val="000000"/>
          <w:lang w:eastAsia="en-US"/>
        </w:rPr>
      </w:pPr>
    </w:p>
    <w:p w:rsidR="00BF2B21" w:rsidRPr="00BF2B21" w:rsidRDefault="00BF2B21" w:rsidP="00BF2B21">
      <w:pPr>
        <w:pStyle w:val="af"/>
        <w:jc w:val="center"/>
        <w:rPr>
          <w:rFonts w:ascii="Times New Roman" w:hAnsi="Times New Roman" w:cs="Times New Roman"/>
          <w:b/>
        </w:rPr>
      </w:pPr>
      <w:r w:rsidRPr="00BF2B21">
        <w:rPr>
          <w:rFonts w:ascii="Times New Roman" w:eastAsia="Times New Roman" w:hAnsi="Times New Roman" w:cs="Times New Roman"/>
          <w:b/>
          <w:color w:val="000000"/>
          <w:lang w:eastAsia="en-US"/>
        </w:rPr>
        <w:t>ТЕХНИЧЕСКОЕ ЗАДАНИЕ</w:t>
      </w:r>
    </w:p>
    <w:p w:rsidR="00BF2B21" w:rsidRPr="00BF2B21" w:rsidRDefault="00BF2B21" w:rsidP="00BF2B21">
      <w:pPr>
        <w:pStyle w:val="Standard"/>
        <w:tabs>
          <w:tab w:val="left" w:pos="1134"/>
        </w:tabs>
        <w:ind w:firstLine="709"/>
        <w:jc w:val="center"/>
        <w:rPr>
          <w:b/>
        </w:rPr>
      </w:pPr>
    </w:p>
    <w:p w:rsidR="00BF2B21" w:rsidRDefault="00BF2B21" w:rsidP="00BF2B21">
      <w:pPr>
        <w:pStyle w:val="Standard"/>
        <w:numPr>
          <w:ilvl w:val="0"/>
          <w:numId w:val="15"/>
        </w:numPr>
        <w:tabs>
          <w:tab w:val="left" w:pos="1134"/>
        </w:tabs>
        <w:ind w:left="0" w:firstLine="709"/>
        <w:jc w:val="both"/>
        <w:rPr>
          <w:spacing w:val="-2"/>
        </w:rPr>
      </w:pPr>
      <w:r w:rsidRPr="00BF2B21">
        <w:rPr>
          <w:b/>
          <w:spacing w:val="-2"/>
        </w:rPr>
        <w:t xml:space="preserve">Объект закупки: </w:t>
      </w:r>
      <w:r w:rsidRPr="00BF2B21">
        <w:rPr>
          <w:spacing w:val="-2"/>
        </w:rPr>
        <w:t>оказание комплексных информационно-технических услуг</w:t>
      </w:r>
      <w:r w:rsidRPr="00BF2B21">
        <w:t xml:space="preserve"> по предоставлению доступа к Сервисам Платформы «Яндекс.360 для бизнеса»</w:t>
      </w:r>
      <w:r w:rsidRPr="00BF2B21">
        <w:rPr>
          <w:spacing w:val="-2"/>
        </w:rPr>
        <w:t xml:space="preserve"> (далее – Услуги).</w:t>
      </w:r>
    </w:p>
    <w:p w:rsidR="00BF2B21" w:rsidRPr="00BF2B21" w:rsidRDefault="00BF2B21" w:rsidP="00BF2B21">
      <w:pPr>
        <w:pStyle w:val="Standard"/>
        <w:tabs>
          <w:tab w:val="left" w:pos="1134"/>
        </w:tabs>
        <w:ind w:left="709"/>
        <w:jc w:val="both"/>
        <w:rPr>
          <w:spacing w:val="-2"/>
        </w:rPr>
      </w:pPr>
    </w:p>
    <w:p w:rsidR="00BF2B21" w:rsidRPr="00BF2B21" w:rsidRDefault="00BF2B21" w:rsidP="00BF2B21">
      <w:pPr>
        <w:pStyle w:val="110"/>
        <w:numPr>
          <w:ilvl w:val="1"/>
          <w:numId w:val="10"/>
        </w:numPr>
        <w:spacing w:before="0" w:line="240" w:lineRule="auto"/>
        <w:ind w:left="0" w:firstLine="709"/>
        <w:rPr>
          <w:rFonts w:cs="Times New Roman"/>
          <w:szCs w:val="24"/>
        </w:rPr>
      </w:pPr>
      <w:r w:rsidRPr="00BF2B21">
        <w:rPr>
          <w:rFonts w:cs="Times New Roman"/>
          <w:b/>
          <w:szCs w:val="24"/>
        </w:rPr>
        <w:t xml:space="preserve">Сервис корпоративных коммуникаций. </w:t>
      </w:r>
    </w:p>
    <w:p w:rsidR="00BF2B21" w:rsidRPr="00BF2B21" w:rsidRDefault="00BF2B21" w:rsidP="00BF2B21">
      <w:pPr>
        <w:pStyle w:val="110"/>
        <w:tabs>
          <w:tab w:val="clear" w:pos="1704"/>
          <w:tab w:val="clear" w:pos="1845"/>
          <w:tab w:val="left" w:pos="2488"/>
        </w:tabs>
        <w:spacing w:before="0" w:line="240" w:lineRule="auto"/>
        <w:ind w:left="0" w:firstLine="709"/>
        <w:rPr>
          <w:rFonts w:cs="Times New Roman"/>
          <w:szCs w:val="24"/>
        </w:rPr>
      </w:pPr>
      <w:r w:rsidRPr="00BF2B21">
        <w:rPr>
          <w:rFonts w:cs="Times New Roman"/>
          <w:szCs w:val="24"/>
        </w:rPr>
        <w:t>Сервис должен включать в себя следующие характеристики и компоненты:</w:t>
      </w:r>
    </w:p>
    <w:p w:rsidR="00BF2B21" w:rsidRPr="00BF2B21" w:rsidRDefault="00BF2B21" w:rsidP="00BF2B21">
      <w:pPr>
        <w:pStyle w:val="4"/>
        <w:numPr>
          <w:ilvl w:val="2"/>
          <w:numId w:val="10"/>
        </w:numPr>
        <w:spacing w:before="0"/>
        <w:ind w:left="0" w:firstLine="709"/>
        <w:jc w:val="both"/>
        <w:textAlignment w:val="baseline"/>
        <w:rPr>
          <w:rFonts w:ascii="Times New Roman" w:hAnsi="Times New Roman" w:cs="Times New Roman"/>
          <w:i w:val="0"/>
          <w:sz w:val="24"/>
          <w:szCs w:val="24"/>
        </w:rPr>
      </w:pPr>
      <w:r w:rsidRPr="00BF2B21">
        <w:rPr>
          <w:rFonts w:ascii="Times New Roman" w:hAnsi="Times New Roman" w:cs="Times New Roman"/>
          <w:i w:val="0"/>
          <w:color w:val="auto"/>
          <w:sz w:val="24"/>
          <w:szCs w:val="24"/>
        </w:rPr>
        <w:t>Сервис корпоративной электронной почты:</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Сервис корпоративной почты на домене(ах) организации с неограниченным количеством писем;</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Автоматическая фильтрация спама, проверка писем на вирусы, защита от взлома;</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Функционал общей адресной книги и календаря для всех сотрудников организации;</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создания </w:t>
      </w:r>
      <w:hyperlink r:id="rId21">
        <w:r w:rsidRPr="00BF2B21">
          <w:rPr>
            <w:rFonts w:ascii="Times New Roman" w:hAnsi="Times New Roman" w:cs="Times New Roman"/>
            <w:sz w:val="24"/>
            <w:szCs w:val="24"/>
          </w:rPr>
          <w:t>резервной копии писем</w:t>
        </w:r>
      </w:hyperlink>
      <w:r w:rsidRPr="00BF2B21">
        <w:rPr>
          <w:rFonts w:ascii="Times New Roman" w:hAnsi="Times New Roman" w:cs="Times New Roman"/>
          <w:sz w:val="24"/>
          <w:szCs w:val="24"/>
        </w:rPr>
        <w:t>, которая сохраняет важную почту и позволяет восстановить её;</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Интегрированная возможность проведения рассылок — сервиса для массовой отправки писем заданному списку получателей в пределах объёмов, указанных в пункте 3;</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включения </w:t>
      </w:r>
      <w:hyperlink r:id="rId22" w:anchor="opt-in" w:history="1">
        <w:r w:rsidRPr="00BF2B21">
          <w:rPr>
            <w:rFonts w:ascii="Times New Roman" w:hAnsi="Times New Roman" w:cs="Times New Roman"/>
            <w:sz w:val="24"/>
            <w:szCs w:val="24"/>
          </w:rPr>
          <w:t>подтверждения новых рассылок</w:t>
        </w:r>
      </w:hyperlink>
      <w:r w:rsidRPr="00BF2B21">
        <w:rPr>
          <w:rFonts w:ascii="Times New Roman" w:hAnsi="Times New Roman" w:cs="Times New Roman"/>
          <w:sz w:val="24"/>
          <w:szCs w:val="24"/>
        </w:rPr>
        <w:t>, настройка приоритезации получения рассылок;</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настройки автоматического выделения приоритетных писем для их просмотра в первую очередь;</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Наличие мобильной версии;   </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 xml:space="preserve">Возможность поддерживать доступ к почтовым ящикам пользователей по протоколам </w:t>
      </w:r>
      <w:r w:rsidRPr="00BF2B21">
        <w:rPr>
          <w:rFonts w:ascii="Times New Roman" w:hAnsi="Times New Roman" w:cs="Times New Roman"/>
          <w:sz w:val="24"/>
          <w:szCs w:val="24"/>
          <w:lang w:val="en-US"/>
        </w:rPr>
        <w:t>IMAP</w:t>
      </w:r>
      <w:r w:rsidRPr="00BF2B21">
        <w:rPr>
          <w:rFonts w:ascii="Times New Roman" w:hAnsi="Times New Roman" w:cs="Times New Roman"/>
          <w:sz w:val="24"/>
          <w:szCs w:val="24"/>
        </w:rPr>
        <w:t xml:space="preserve"> и </w:t>
      </w:r>
      <w:r w:rsidRPr="00BF2B21">
        <w:rPr>
          <w:rFonts w:ascii="Times New Roman" w:hAnsi="Times New Roman" w:cs="Times New Roman"/>
          <w:sz w:val="24"/>
          <w:szCs w:val="24"/>
          <w:lang w:val="en-US"/>
        </w:rPr>
        <w:t>POP</w:t>
      </w:r>
      <w:r w:rsidRPr="00BF2B21">
        <w:rPr>
          <w:rFonts w:ascii="Times New Roman" w:hAnsi="Times New Roman" w:cs="Times New Roman"/>
          <w:sz w:val="24"/>
          <w:szCs w:val="24"/>
        </w:rPr>
        <w:t>3;</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Администрирование:</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 xml:space="preserve">Наличие </w:t>
      </w:r>
      <w:r w:rsidRPr="00BF2B21">
        <w:rPr>
          <w:rFonts w:ascii="Times New Roman" w:hAnsi="Times New Roman" w:cs="Times New Roman"/>
          <w:sz w:val="24"/>
          <w:szCs w:val="24"/>
          <w:lang w:val="en-US"/>
        </w:rPr>
        <w:t>Web</w:t>
      </w:r>
      <w:r w:rsidRPr="00BF2B21">
        <w:rPr>
          <w:rFonts w:ascii="Times New Roman" w:hAnsi="Times New Roman" w:cs="Times New Roman"/>
          <w:sz w:val="24"/>
          <w:szCs w:val="24"/>
        </w:rPr>
        <w:t>-интерфейса Администратора для администрирования сервиса;</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создания, удаления и редактирования аккаунтов пользователей;</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Наличие функции Миграции аккаунтов пользователей;</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добавление аккаунтов пользователей в формате CSV-файла;</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распределения пользователей по группам и подразделениям;</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добавления правил обработки писем;</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управлением профилем организации;</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Наличие функции почтового ящика для потерянных писем.</w:t>
      </w:r>
    </w:p>
    <w:p w:rsidR="00BF2B21" w:rsidRPr="00BF2B21" w:rsidRDefault="00BF2B21" w:rsidP="00BF2B21">
      <w:pPr>
        <w:pStyle w:val="4"/>
        <w:numPr>
          <w:ilvl w:val="2"/>
          <w:numId w:val="10"/>
        </w:numPr>
        <w:tabs>
          <w:tab w:val="left" w:pos="993"/>
        </w:tabs>
        <w:spacing w:before="0"/>
        <w:ind w:left="0" w:firstLine="709"/>
        <w:jc w:val="both"/>
        <w:textAlignment w:val="baseline"/>
        <w:rPr>
          <w:rFonts w:ascii="Times New Roman" w:hAnsi="Times New Roman" w:cs="Times New Roman"/>
          <w:i w:val="0"/>
          <w:sz w:val="24"/>
          <w:szCs w:val="24"/>
        </w:rPr>
      </w:pPr>
      <w:r w:rsidRPr="00BF2B21">
        <w:rPr>
          <w:rFonts w:ascii="Times New Roman" w:hAnsi="Times New Roman" w:cs="Times New Roman"/>
          <w:i w:val="0"/>
          <w:color w:val="auto"/>
          <w:sz w:val="24"/>
          <w:szCs w:val="24"/>
        </w:rPr>
        <w:t xml:space="preserve"> Сервис облачного хранилища файлов (далее Диск) для организации:</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загрузки файлов на Диск в пределах объёмов, указанных в пункте 3;</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делиться данными, загруженными на Диск с другими пользователями и открывать публичный доступ к файлам;</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Наличие следующих версий:</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веб-версия;</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десктопная версия;</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мобильная версия.</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настраивать автоматическое сохранение файлов;</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совместного редактирования документов в следующих форматах:</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документы — DOCX;</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таблицы — XLSX;</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презентации — PPTX.</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настройки хранения истории изменения файлов в течение 90 (девяноста) дней;</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lastRenderedPageBreak/>
        <w:t>Возможность включения автоматического сохранения файлов;</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управления параметрами безопасности для категории «преподаватель»:</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установки срока действия для публичных ссылок;</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установки запрет скачивания для публичных ссылок;</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Ограничение публичных ссылок внутри организации.</w:t>
      </w:r>
    </w:p>
    <w:p w:rsidR="00BF2B21" w:rsidRPr="00BF2B21" w:rsidRDefault="00BF2B21" w:rsidP="00BF2B21">
      <w:pPr>
        <w:pStyle w:val="4"/>
        <w:numPr>
          <w:ilvl w:val="2"/>
          <w:numId w:val="10"/>
        </w:numPr>
        <w:tabs>
          <w:tab w:val="left" w:pos="993"/>
        </w:tabs>
        <w:spacing w:before="0"/>
        <w:ind w:left="0" w:firstLine="709"/>
        <w:jc w:val="both"/>
        <w:textAlignment w:val="baseline"/>
        <w:rPr>
          <w:rFonts w:ascii="Times New Roman" w:hAnsi="Times New Roman" w:cs="Times New Roman"/>
          <w:i w:val="0"/>
          <w:sz w:val="24"/>
          <w:szCs w:val="24"/>
        </w:rPr>
      </w:pPr>
      <w:r w:rsidRPr="00BF2B21">
        <w:rPr>
          <w:rFonts w:ascii="Times New Roman" w:hAnsi="Times New Roman" w:cs="Times New Roman"/>
          <w:i w:val="0"/>
          <w:color w:val="auto"/>
          <w:sz w:val="24"/>
          <w:szCs w:val="24"/>
        </w:rPr>
        <w:t>Сервис Календарь для организации:</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для планирования дел разной степени важности: от регулярных мероприятий до срочных встреч, настройка уведомлений о запланированных делах;</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делиться ссылкой на календарь и открывать совместный доступ;</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Наличие версий:</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мобильных версий;</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версий для приложения корпоративной электронной почты.</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переноса событий между разными календарями, а также между программами календарями.</w:t>
      </w:r>
    </w:p>
    <w:p w:rsidR="00BF2B21" w:rsidRPr="00BF2B21" w:rsidRDefault="00BF2B21" w:rsidP="00BF2B21">
      <w:pPr>
        <w:pStyle w:val="4"/>
        <w:numPr>
          <w:ilvl w:val="2"/>
          <w:numId w:val="10"/>
        </w:numPr>
        <w:spacing w:before="0"/>
        <w:ind w:left="0" w:firstLine="709"/>
        <w:jc w:val="both"/>
        <w:textAlignment w:val="baseline"/>
        <w:rPr>
          <w:rFonts w:ascii="Times New Roman" w:hAnsi="Times New Roman" w:cs="Times New Roman"/>
          <w:i w:val="0"/>
          <w:sz w:val="24"/>
          <w:szCs w:val="24"/>
        </w:rPr>
      </w:pPr>
      <w:r w:rsidRPr="00BF2B21">
        <w:rPr>
          <w:rFonts w:ascii="Times New Roman" w:hAnsi="Times New Roman" w:cs="Times New Roman"/>
          <w:i w:val="0"/>
          <w:color w:val="auto"/>
          <w:sz w:val="24"/>
          <w:szCs w:val="24"/>
        </w:rPr>
        <w:t>Сервис взаимодействия между пользователями для организации:</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сбора рабочих конференций и с использованием аудио и видео, запуск трансляций через создание ссылок с доступностью ссылок до 24-х часов;</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объединения участников в одну конференцию в пределах объёмов, указанных в пункте 3;</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выбирать фон отображения участника встречи;</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записывать встречу;</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«делиться экраном»;</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использовать чат во время встречи;</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онлайн трансляций</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Наличие версий:</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мобильного приложения;</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десктопных приложений.</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наличие возможности запуска сервиса в браузерах: Яндекс.Браузер, Google Chrome, Mozilla Firefox, Opera, Microsoft Edge, Safari.</w:t>
      </w:r>
    </w:p>
    <w:p w:rsidR="00BF2B21" w:rsidRPr="00BF2B21" w:rsidRDefault="00BF2B21" w:rsidP="00BF2B21">
      <w:pPr>
        <w:pStyle w:val="4"/>
        <w:numPr>
          <w:ilvl w:val="2"/>
          <w:numId w:val="10"/>
        </w:numPr>
        <w:tabs>
          <w:tab w:val="left" w:pos="993"/>
        </w:tabs>
        <w:spacing w:before="0"/>
        <w:ind w:left="0" w:firstLine="709"/>
        <w:jc w:val="both"/>
        <w:textAlignment w:val="baseline"/>
        <w:rPr>
          <w:rFonts w:ascii="Times New Roman" w:hAnsi="Times New Roman" w:cs="Times New Roman"/>
          <w:i w:val="0"/>
          <w:sz w:val="24"/>
          <w:szCs w:val="24"/>
        </w:rPr>
      </w:pPr>
      <w:r w:rsidRPr="00BF2B21">
        <w:rPr>
          <w:rFonts w:ascii="Times New Roman" w:hAnsi="Times New Roman" w:cs="Times New Roman"/>
          <w:i w:val="0"/>
          <w:color w:val="auto"/>
          <w:sz w:val="24"/>
          <w:szCs w:val="24"/>
        </w:rPr>
        <w:t>Сервис Мессенджера для организации:</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Возможность создания групповых и приватных чатов</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Поддержка двух видов пространств коммуникаций:</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Рабочего —для общения сотрудников внутри компании;</w:t>
      </w:r>
    </w:p>
    <w:p w:rsidR="00BF2B21" w:rsidRPr="00BF2B21" w:rsidRDefault="00BF2B21" w:rsidP="00BF2B21">
      <w:pPr>
        <w:pStyle w:val="af5"/>
        <w:numPr>
          <w:ilvl w:val="1"/>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Личного — общение с собеседниками вне организации.</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Создание каналов для публикации текстовых записей и push-уведомлениями о новых записях для подписчиков каналов</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Поддержка передачи голосовых сообщений с возможностью распознавания и перевода в текст голосовых сообщений на русском языке длительностью до 10 минут</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Создание администратором ботов, которые могут автоматизировать внутренние процессы организации, создавать групповые чаты и уведомлять администратора о событиях в них</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Создание в групповых чатах и каналах опросов: с одним или несколькими вариантами ответов, открытые или анонимные</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Поиск по участникам, сообщениям, чатам или каналам</w:t>
      </w:r>
    </w:p>
    <w:p w:rsidR="00BF2B21" w:rsidRPr="00BF2B21" w:rsidRDefault="00BF2B21" w:rsidP="00BF2B21">
      <w:pPr>
        <w:pStyle w:val="af5"/>
        <w:numPr>
          <w:ilvl w:val="0"/>
          <w:numId w:val="9"/>
        </w:numPr>
        <w:tabs>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Поддержка адресной книги организации со структурой подразделений, рабочих групп и должностей</w:t>
      </w:r>
    </w:p>
    <w:p w:rsidR="00BF2B21" w:rsidRPr="00BF2B21" w:rsidRDefault="00BF2B21" w:rsidP="00BF2B21">
      <w:pPr>
        <w:pStyle w:val="Standard"/>
        <w:numPr>
          <w:ilvl w:val="0"/>
          <w:numId w:val="15"/>
        </w:numPr>
        <w:tabs>
          <w:tab w:val="left" w:pos="993"/>
        </w:tabs>
        <w:ind w:left="0" w:firstLine="709"/>
        <w:jc w:val="both"/>
      </w:pPr>
      <w:r w:rsidRPr="00BF2B21">
        <w:rPr>
          <w:b/>
        </w:rPr>
        <w:t>Сопутствующие работы (услуги), перечень, требования к качеству и техническим характеристикам, объем, сроки, порядок выполнения, требования к безопасности:</w:t>
      </w:r>
    </w:p>
    <w:p w:rsidR="00BF2B21" w:rsidRPr="00BF2B21" w:rsidRDefault="00BF2B21" w:rsidP="00BF2B21">
      <w:pPr>
        <w:pStyle w:val="Standard"/>
        <w:tabs>
          <w:tab w:val="left" w:pos="1522"/>
        </w:tabs>
        <w:ind w:firstLine="709"/>
        <w:jc w:val="both"/>
      </w:pPr>
      <w:r w:rsidRPr="00BF2B21">
        <w:t>Предусмотрены следующие количественные характеристики сервисов:</w:t>
      </w:r>
    </w:p>
    <w:p w:rsidR="00BF2B21" w:rsidRPr="00BF2B21" w:rsidRDefault="00BF2B21" w:rsidP="00BF2B21">
      <w:pPr>
        <w:pStyle w:val="af5"/>
        <w:numPr>
          <w:ilvl w:val="1"/>
          <w:numId w:val="11"/>
        </w:numPr>
        <w:tabs>
          <w:tab w:val="left" w:pos="-65"/>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lastRenderedPageBreak/>
        <w:t>Сервис «корпоративной электронной почты» на корпоративном домене организации для сотрудников:</w:t>
      </w:r>
    </w:p>
    <w:p w:rsidR="00BF2B21" w:rsidRPr="00BF2B21" w:rsidRDefault="00BF2B21" w:rsidP="00BF2B21">
      <w:pPr>
        <w:pStyle w:val="af5"/>
        <w:numPr>
          <w:ilvl w:val="0"/>
          <w:numId w:val="12"/>
        </w:numPr>
        <w:tabs>
          <w:tab w:val="left" w:pos="-1505"/>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Место на диске для каждого пользователя на Диске – не менее 1 Тбайт;</w:t>
      </w:r>
    </w:p>
    <w:p w:rsidR="00BF2B21" w:rsidRPr="00BF2B21" w:rsidRDefault="00BF2B21" w:rsidP="00BF2B21">
      <w:pPr>
        <w:pStyle w:val="af5"/>
        <w:numPr>
          <w:ilvl w:val="0"/>
          <w:numId w:val="12"/>
        </w:numPr>
        <w:tabs>
          <w:tab w:val="left" w:pos="-1505"/>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Неограниченное число писем;</w:t>
      </w:r>
    </w:p>
    <w:p w:rsidR="00BF2B21" w:rsidRPr="00BF2B21" w:rsidRDefault="00BF2B21" w:rsidP="00BF2B21">
      <w:pPr>
        <w:pStyle w:val="af5"/>
        <w:numPr>
          <w:ilvl w:val="0"/>
          <w:numId w:val="12"/>
        </w:numPr>
        <w:tabs>
          <w:tab w:val="left" w:pos="-1505"/>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Максимальное ограничение по количеству писем в рассылки – не менее 50 000;</w:t>
      </w:r>
    </w:p>
    <w:p w:rsidR="00BF2B21" w:rsidRPr="00BF2B21" w:rsidRDefault="00BF2B21" w:rsidP="00BF2B21">
      <w:pPr>
        <w:pStyle w:val="af5"/>
        <w:numPr>
          <w:ilvl w:val="0"/>
          <w:numId w:val="12"/>
        </w:numPr>
        <w:tabs>
          <w:tab w:val="left" w:pos="-1505"/>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 xml:space="preserve">Защищённый архив писем.  </w:t>
      </w:r>
    </w:p>
    <w:p w:rsidR="00BF2B21" w:rsidRPr="00BF2B21" w:rsidRDefault="00BF2B21" w:rsidP="00BF2B21">
      <w:pPr>
        <w:pStyle w:val="af5"/>
        <w:numPr>
          <w:ilvl w:val="1"/>
          <w:numId w:val="11"/>
        </w:numPr>
        <w:tabs>
          <w:tab w:val="left" w:pos="-65"/>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Сервис «взаимодействия между пользователями»:</w:t>
      </w:r>
    </w:p>
    <w:p w:rsidR="00BF2B21" w:rsidRPr="00BF2B21" w:rsidRDefault="00BF2B21" w:rsidP="00BF2B21">
      <w:pPr>
        <w:pStyle w:val="af5"/>
        <w:numPr>
          <w:ilvl w:val="0"/>
          <w:numId w:val="12"/>
        </w:numPr>
        <w:tabs>
          <w:tab w:val="left" w:pos="-1505"/>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Количество пользователей - неограниченно;</w:t>
      </w:r>
    </w:p>
    <w:p w:rsidR="00BF2B21" w:rsidRPr="00BF2B21" w:rsidRDefault="00BF2B21" w:rsidP="00BF2B21">
      <w:pPr>
        <w:pStyle w:val="af5"/>
        <w:numPr>
          <w:ilvl w:val="0"/>
          <w:numId w:val="12"/>
        </w:numPr>
        <w:tabs>
          <w:tab w:val="left" w:pos="-1505"/>
          <w:tab w:val="left" w:pos="993"/>
        </w:tabs>
        <w:spacing w:after="0" w:line="240" w:lineRule="auto"/>
        <w:ind w:left="0" w:firstLine="709"/>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Максимальное количество участников 1 (одной) конференции – не менее 40.</w:t>
      </w:r>
    </w:p>
    <w:p w:rsidR="00BF2B21" w:rsidRPr="00BF2B21" w:rsidRDefault="00BF2B21" w:rsidP="00BF2B21">
      <w:pPr>
        <w:pStyle w:val="Standard"/>
        <w:numPr>
          <w:ilvl w:val="0"/>
          <w:numId w:val="15"/>
        </w:numPr>
        <w:tabs>
          <w:tab w:val="left" w:pos="993"/>
        </w:tabs>
        <w:ind w:left="0" w:firstLine="709"/>
        <w:jc w:val="both"/>
      </w:pPr>
      <w:r w:rsidRPr="00BF2B21">
        <w:rPr>
          <w:b/>
        </w:rPr>
        <w:t xml:space="preserve">Требования к качеству, техническим, функциональным характеристикам (потребительским свойствам) товара, требования к размерам, упаковке, комплектности (объемам) поставки товара, поставляемого в ходе оказания услуг: </w:t>
      </w:r>
      <w:r w:rsidRPr="00BF2B21">
        <w:t>не предусмотрены.</w:t>
      </w:r>
    </w:p>
    <w:p w:rsidR="00BF2B21" w:rsidRPr="00BF2B21" w:rsidRDefault="00BF2B21" w:rsidP="00BF2B21">
      <w:pPr>
        <w:pStyle w:val="Standard"/>
        <w:numPr>
          <w:ilvl w:val="0"/>
          <w:numId w:val="15"/>
        </w:numPr>
        <w:tabs>
          <w:tab w:val="left" w:pos="466"/>
          <w:tab w:val="left" w:pos="993"/>
        </w:tabs>
        <w:ind w:left="0" w:firstLine="709"/>
        <w:jc w:val="both"/>
      </w:pPr>
      <w:r w:rsidRPr="00BF2B21">
        <w:rPr>
          <w:b/>
          <w:bCs/>
          <w:shd w:val="clear" w:color="auto" w:fill="FFFFFF"/>
        </w:rPr>
        <w:t>Общие требования по объему гарантий качества, требования по сроку гарантий качества на результаты осуществления закупок:</w:t>
      </w:r>
    </w:p>
    <w:p w:rsidR="00BF2B21" w:rsidRPr="00BF2B21" w:rsidRDefault="00BF2B21" w:rsidP="00BF2B21">
      <w:pPr>
        <w:pStyle w:val="Standard"/>
        <w:tabs>
          <w:tab w:val="left" w:pos="466"/>
          <w:tab w:val="left" w:pos="993"/>
        </w:tabs>
        <w:ind w:firstLine="709"/>
        <w:jc w:val="both"/>
        <w:rPr>
          <w:shd w:val="clear" w:color="auto" w:fill="FFFFFF"/>
        </w:rPr>
      </w:pPr>
      <w:r w:rsidRPr="00BF2B21">
        <w:rPr>
          <w:shd w:val="clear" w:color="auto" w:fill="FFFFFF"/>
        </w:rPr>
        <w:t>5.1</w:t>
      </w:r>
      <w:r w:rsidRPr="00BF2B21">
        <w:rPr>
          <w:shd w:val="clear" w:color="auto" w:fill="FFFFFF"/>
        </w:rPr>
        <w:tab/>
        <w:t xml:space="preserve">Исполнитель обязан принимать незамедлительные меры к восстановлению предоставления Услуги, оказываемой Заказчику в случае возникновения перерывов в предоставлении Услуги Заказчику. </w:t>
      </w:r>
    </w:p>
    <w:p w:rsidR="00BF2B21" w:rsidRPr="00BF2B21" w:rsidRDefault="00BF2B21" w:rsidP="00BF2B21">
      <w:pPr>
        <w:pStyle w:val="Standard"/>
        <w:tabs>
          <w:tab w:val="left" w:pos="466"/>
          <w:tab w:val="left" w:pos="993"/>
        </w:tabs>
        <w:ind w:firstLine="709"/>
        <w:jc w:val="both"/>
        <w:rPr>
          <w:shd w:val="clear" w:color="auto" w:fill="FFFFFF"/>
        </w:rPr>
      </w:pPr>
      <w:r w:rsidRPr="00BF2B21">
        <w:rPr>
          <w:shd w:val="clear" w:color="auto" w:fill="FFFFFF"/>
        </w:rPr>
        <w:t>5.2</w:t>
      </w:r>
      <w:r w:rsidRPr="00BF2B21">
        <w:rPr>
          <w:shd w:val="clear" w:color="auto" w:fill="FFFFFF"/>
        </w:rPr>
        <w:tab/>
        <w:t>Техническая поддержка осуществляется круглосуточно.</w:t>
      </w:r>
    </w:p>
    <w:p w:rsidR="00BF2B21" w:rsidRPr="00BF2B21" w:rsidRDefault="00BF2B21" w:rsidP="00BF2B21">
      <w:pPr>
        <w:pStyle w:val="af5"/>
        <w:ind w:left="0" w:firstLine="709"/>
        <w:jc w:val="both"/>
        <w:rPr>
          <w:rFonts w:ascii="Times New Roman" w:eastAsia="MS Mincho" w:hAnsi="Times New Roman" w:cs="Times New Roman"/>
          <w:sz w:val="24"/>
          <w:szCs w:val="24"/>
        </w:rPr>
      </w:pPr>
      <w:r w:rsidRPr="00BF2B21">
        <w:rPr>
          <w:rFonts w:ascii="Times New Roman" w:hAnsi="Times New Roman" w:cs="Times New Roman"/>
          <w:bCs/>
          <w:sz w:val="24"/>
          <w:szCs w:val="24"/>
          <w:shd w:val="clear" w:color="auto" w:fill="FFFFFF"/>
        </w:rPr>
        <w:t>Гарантия качества услуг предоставляется Исполнителем в течение срока оказания услуг в полном объеме в соответствии с требованиями настоящего Технического задания</w:t>
      </w:r>
    </w:p>
    <w:p w:rsidR="00BF2B21" w:rsidRPr="00BF2B21" w:rsidRDefault="00BF2B21" w:rsidP="00BF2B21">
      <w:pPr>
        <w:pStyle w:val="Standard"/>
        <w:tabs>
          <w:tab w:val="left" w:pos="466"/>
          <w:tab w:val="left" w:pos="993"/>
        </w:tabs>
        <w:ind w:firstLine="709"/>
        <w:jc w:val="both"/>
        <w:rPr>
          <w:shd w:val="clear" w:color="auto" w:fill="FFFFFF"/>
        </w:rPr>
      </w:pPr>
      <w:r w:rsidRPr="00BF2B21">
        <w:t>Исполнитель гарантирует качество (беспрерывность, соответствие заявленных характеристик) в течение всего срока действия договора, за исключением форс-мажорных обстоятельств (аварии, поломки коммутационного оборудования, и т.д.).</w:t>
      </w:r>
    </w:p>
    <w:p w:rsidR="00BF2B21" w:rsidRPr="00BF2B21" w:rsidRDefault="00BF2B21" w:rsidP="00BF2B21">
      <w:pPr>
        <w:pStyle w:val="Standard"/>
        <w:numPr>
          <w:ilvl w:val="0"/>
          <w:numId w:val="15"/>
        </w:numPr>
        <w:tabs>
          <w:tab w:val="left" w:pos="993"/>
        </w:tabs>
        <w:ind w:left="0" w:firstLine="709"/>
        <w:jc w:val="both"/>
      </w:pPr>
      <w:r w:rsidRPr="00BF2B21">
        <w:rPr>
          <w:b/>
          <w:bCs/>
        </w:rPr>
        <w:t>Требования соответствия нормативным документам (лицензии, допуски, разрешения, согласования):</w:t>
      </w:r>
    </w:p>
    <w:p w:rsidR="00BF2B21" w:rsidRPr="00BF2B21" w:rsidRDefault="00BF2B21" w:rsidP="00BF2B21">
      <w:pPr>
        <w:pStyle w:val="af"/>
        <w:widowControl/>
        <w:numPr>
          <w:ilvl w:val="1"/>
          <w:numId w:val="14"/>
        </w:numPr>
        <w:tabs>
          <w:tab w:val="left" w:pos="993"/>
        </w:tabs>
        <w:spacing w:after="0" w:line="240" w:lineRule="auto"/>
        <w:ind w:left="0" w:firstLine="709"/>
        <w:contextualSpacing/>
        <w:jc w:val="both"/>
        <w:rPr>
          <w:rFonts w:ascii="Times New Roman" w:hAnsi="Times New Roman" w:cs="Times New Roman"/>
        </w:rPr>
      </w:pPr>
      <w:r w:rsidRPr="00BF2B21">
        <w:rPr>
          <w:rFonts w:ascii="Times New Roman" w:hAnsi="Times New Roman" w:cs="Times New Roman"/>
        </w:rPr>
        <w:t>Комплекс мер по обеспечению информационной безопасности коммуникационных сервисов должен быть организован с учетом требований приказа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(далее – Приказ ФСТЭК № 21).</w:t>
      </w:r>
    </w:p>
    <w:p w:rsidR="00BF2B21" w:rsidRPr="00BF2B21" w:rsidRDefault="00BF2B21" w:rsidP="00BF2B21">
      <w:pPr>
        <w:pStyle w:val="af"/>
        <w:widowControl/>
        <w:numPr>
          <w:ilvl w:val="1"/>
          <w:numId w:val="14"/>
        </w:numPr>
        <w:tabs>
          <w:tab w:val="left" w:pos="993"/>
        </w:tabs>
        <w:spacing w:after="0" w:line="240" w:lineRule="auto"/>
        <w:ind w:left="0" w:firstLine="709"/>
        <w:contextualSpacing/>
        <w:jc w:val="both"/>
        <w:rPr>
          <w:rFonts w:ascii="Times New Roman" w:hAnsi="Times New Roman" w:cs="Times New Roman"/>
        </w:rPr>
      </w:pPr>
      <w:r w:rsidRPr="00BF2B21">
        <w:rPr>
          <w:rFonts w:ascii="Times New Roman" w:hAnsi="Times New Roman" w:cs="Times New Roman"/>
        </w:rPr>
        <w:t xml:space="preserve">В случае предоставления услуг безопасности на базе облачной платформы, данная облачная платформа должна соответствовать следующим требованиям: </w:t>
      </w:r>
    </w:p>
    <w:p w:rsidR="00BF2B21" w:rsidRPr="00BF2B21" w:rsidRDefault="00BF2B21" w:rsidP="00BF2B21">
      <w:pPr>
        <w:pStyle w:val="af5"/>
        <w:numPr>
          <w:ilvl w:val="0"/>
          <w:numId w:val="12"/>
        </w:numPr>
        <w:tabs>
          <w:tab w:val="left" w:pos="-1505"/>
        </w:tabs>
        <w:spacing w:after="0" w:line="240" w:lineRule="auto"/>
        <w:ind w:left="0" w:firstLine="1134"/>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Облачная платформа должна быть внесена в Единый реестр российских программ для электронных вычислительных машин и баз данных в соответствии со статьей 12.1 Федерального закона от 27.07.2006 № 149-ФЗ «Об информации, информационных технологиях и о защите информации», класс ПО «Средства обеспечения облачных и распределенных вычислений, средства виртуализации и системы хранения данных»;</w:t>
      </w:r>
    </w:p>
    <w:p w:rsidR="00BF2B21" w:rsidRPr="00BF2B21" w:rsidRDefault="00BF2B21" w:rsidP="00BF2B21">
      <w:pPr>
        <w:pStyle w:val="af5"/>
        <w:numPr>
          <w:ilvl w:val="0"/>
          <w:numId w:val="12"/>
        </w:numPr>
        <w:tabs>
          <w:tab w:val="left" w:pos="-1505"/>
        </w:tabs>
        <w:spacing w:after="0" w:line="240" w:lineRule="auto"/>
        <w:ind w:left="0" w:firstLine="1134"/>
        <w:contextualSpacing w:val="0"/>
        <w:jc w:val="both"/>
        <w:textAlignment w:val="baseline"/>
        <w:rPr>
          <w:rFonts w:ascii="Times New Roman" w:hAnsi="Times New Roman" w:cs="Times New Roman"/>
          <w:sz w:val="24"/>
          <w:szCs w:val="24"/>
        </w:rPr>
      </w:pPr>
      <w:r w:rsidRPr="00BF2B21">
        <w:rPr>
          <w:rFonts w:ascii="Times New Roman" w:hAnsi="Times New Roman" w:cs="Times New Roman"/>
          <w:sz w:val="24"/>
          <w:szCs w:val="24"/>
        </w:rPr>
        <w:t>Облачная платформа должна иметь аттестат соответствия ИСПДн требованиям безопасности информации и персональных данных первому уровню защищённости обрабатываемых персональных данных (УЗ-1), и соответствовать требованиям Федерального закона от 27.07.2006 № 152-ФЗ «О персональных данных», Постановления Правительства РФ от 01.11.2012 № 1119 «Об утверждении требований к защите персональных данных при их обработке в информационных системах персональных данных» и Приказа ФСТЭК № 21.</w:t>
      </w:r>
    </w:p>
    <w:p w:rsidR="00BF2B21" w:rsidRPr="00BF2B21" w:rsidRDefault="00BF2B21" w:rsidP="00BF2B21">
      <w:pPr>
        <w:pStyle w:val="Standard"/>
        <w:tabs>
          <w:tab w:val="left" w:pos="851"/>
        </w:tabs>
        <w:ind w:firstLine="709"/>
        <w:jc w:val="both"/>
      </w:pPr>
    </w:p>
    <w:p w:rsidR="00BF2B21" w:rsidRPr="00BF2B21" w:rsidRDefault="00BF2B21" w:rsidP="00BF2B21">
      <w:pPr>
        <w:pStyle w:val="Standard"/>
        <w:numPr>
          <w:ilvl w:val="0"/>
          <w:numId w:val="15"/>
        </w:numPr>
        <w:tabs>
          <w:tab w:val="left" w:pos="851"/>
        </w:tabs>
        <w:ind w:left="0" w:firstLine="709"/>
        <w:jc w:val="both"/>
      </w:pPr>
      <w:r w:rsidRPr="00BF2B21">
        <w:rPr>
          <w:b/>
        </w:rPr>
        <w:t>Перечень услуг:</w:t>
      </w:r>
    </w:p>
    <w:tbl>
      <w:tblPr>
        <w:tblW w:w="9773" w:type="dxa"/>
        <w:jc w:val="center"/>
        <w:tblLayout w:type="fixed"/>
        <w:tblCellMar>
          <w:left w:w="70" w:type="dxa"/>
          <w:right w:w="70" w:type="dxa"/>
        </w:tblCellMar>
        <w:tblLook w:val="0000"/>
      </w:tblPr>
      <w:tblGrid>
        <w:gridCol w:w="486"/>
        <w:gridCol w:w="6737"/>
        <w:gridCol w:w="1274"/>
        <w:gridCol w:w="1276"/>
      </w:tblGrid>
      <w:tr w:rsidR="00BF2B21" w:rsidRPr="00BF2B21" w:rsidTr="00BF2B21">
        <w:trPr>
          <w:cantSplit/>
          <w:trHeight w:val="544"/>
          <w:jc w:val="center"/>
        </w:trPr>
        <w:tc>
          <w:tcPr>
            <w:tcW w:w="4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jc w:val="center"/>
            </w:pPr>
            <w:r w:rsidRPr="00BF2B21">
              <w:rPr>
                <w:b/>
              </w:rPr>
              <w:t>№</w:t>
            </w:r>
          </w:p>
          <w:p w:rsidR="00BF2B21" w:rsidRPr="00BF2B21" w:rsidRDefault="00BF2B21" w:rsidP="00BF2B21">
            <w:pPr>
              <w:pStyle w:val="Standard"/>
              <w:widowControl w:val="0"/>
              <w:jc w:val="center"/>
            </w:pPr>
            <w:r w:rsidRPr="00BF2B21">
              <w:rPr>
                <w:b/>
              </w:rPr>
              <w:t>п/п</w:t>
            </w:r>
          </w:p>
        </w:tc>
        <w:tc>
          <w:tcPr>
            <w:tcW w:w="67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jc w:val="center"/>
            </w:pPr>
            <w:r w:rsidRPr="00BF2B21">
              <w:rPr>
                <w:b/>
              </w:rPr>
              <w:t>Наименование услуг</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jc w:val="center"/>
            </w:pPr>
            <w:r w:rsidRPr="00BF2B21">
              <w:rPr>
                <w:b/>
              </w:rPr>
              <w:t>Ед. изм.</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jc w:val="center"/>
            </w:pPr>
            <w:r w:rsidRPr="00BF2B21">
              <w:rPr>
                <w:b/>
              </w:rPr>
              <w:t>Объем</w:t>
            </w:r>
          </w:p>
        </w:tc>
      </w:tr>
      <w:tr w:rsidR="00BF2B21" w:rsidRPr="00BF2B21" w:rsidTr="00BF2B21">
        <w:trPr>
          <w:cantSplit/>
          <w:trHeight w:val="240"/>
          <w:jc w:val="center"/>
        </w:trPr>
        <w:tc>
          <w:tcPr>
            <w:tcW w:w="4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ind w:right="-6"/>
              <w:jc w:val="center"/>
            </w:pPr>
            <w:r>
              <w:t>1</w:t>
            </w:r>
          </w:p>
        </w:tc>
        <w:tc>
          <w:tcPr>
            <w:tcW w:w="6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2B21" w:rsidRPr="00BF2B21" w:rsidRDefault="00BF2B21" w:rsidP="00BF2B21">
            <w:pPr>
              <w:pStyle w:val="110"/>
              <w:widowControl w:val="0"/>
              <w:tabs>
                <w:tab w:val="clear" w:pos="1704"/>
                <w:tab w:val="clear" w:pos="1845"/>
                <w:tab w:val="left" w:pos="1561"/>
              </w:tabs>
              <w:spacing w:before="0" w:line="240" w:lineRule="auto"/>
              <w:ind w:left="1" w:firstLine="0"/>
              <w:jc w:val="left"/>
              <w:rPr>
                <w:rFonts w:cs="Times New Roman"/>
                <w:szCs w:val="24"/>
              </w:rPr>
            </w:pPr>
            <w:r w:rsidRPr="00BF2B21">
              <w:rPr>
                <w:rFonts w:cs="Times New Roman"/>
                <w:szCs w:val="24"/>
              </w:rPr>
              <w:t>Сервис корпоративных коммуникаций:</w:t>
            </w:r>
          </w:p>
          <w:p w:rsidR="00BF2B21" w:rsidRPr="00BF2B21" w:rsidRDefault="00BF2B21" w:rsidP="00BF2B21">
            <w:pPr>
              <w:pStyle w:val="110"/>
              <w:widowControl w:val="0"/>
              <w:numPr>
                <w:ilvl w:val="0"/>
                <w:numId w:val="13"/>
              </w:numPr>
              <w:tabs>
                <w:tab w:val="clear" w:pos="1704"/>
                <w:tab w:val="left" w:pos="1562"/>
              </w:tabs>
              <w:spacing w:before="0" w:line="240" w:lineRule="auto"/>
              <w:ind w:left="427"/>
              <w:jc w:val="left"/>
              <w:rPr>
                <w:rFonts w:cs="Times New Roman"/>
                <w:szCs w:val="24"/>
              </w:rPr>
            </w:pPr>
            <w:r w:rsidRPr="00BF2B21">
              <w:rPr>
                <w:rFonts w:cs="Times New Roman"/>
                <w:szCs w:val="24"/>
              </w:rPr>
              <w:t xml:space="preserve">1 пользователь </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jc w:val="center"/>
            </w:pPr>
            <w:r w:rsidRPr="00BF2B21">
              <w:t>Месяц</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ind w:right="71"/>
              <w:jc w:val="center"/>
            </w:pPr>
            <w:r w:rsidRPr="00BF2B21">
              <w:t>12</w:t>
            </w:r>
          </w:p>
        </w:tc>
      </w:tr>
    </w:tbl>
    <w:p w:rsidR="00BF2B21" w:rsidRDefault="00BF2B21" w:rsidP="00BF2B21">
      <w:pPr>
        <w:pStyle w:val="Standard"/>
        <w:tabs>
          <w:tab w:val="left" w:pos="1805"/>
        </w:tabs>
        <w:ind w:left="1069" w:right="305"/>
        <w:jc w:val="both"/>
        <w:rPr>
          <w:b/>
        </w:rPr>
      </w:pPr>
    </w:p>
    <w:p w:rsidR="00BF2B21" w:rsidRPr="00BF2B21" w:rsidRDefault="00BF2B21" w:rsidP="00BF2B21">
      <w:pPr>
        <w:pStyle w:val="Standard"/>
        <w:tabs>
          <w:tab w:val="left" w:pos="1805"/>
        </w:tabs>
        <w:ind w:left="1069" w:right="305"/>
        <w:jc w:val="both"/>
        <w:rPr>
          <w:b/>
        </w:rPr>
      </w:pPr>
    </w:p>
    <w:p w:rsidR="00BF2B21" w:rsidRPr="00BF2B21" w:rsidRDefault="00BF2B21" w:rsidP="00BF2B21">
      <w:pPr>
        <w:pStyle w:val="Standard"/>
        <w:numPr>
          <w:ilvl w:val="0"/>
          <w:numId w:val="15"/>
        </w:numPr>
        <w:tabs>
          <w:tab w:val="left" w:pos="1805"/>
        </w:tabs>
        <w:ind w:right="305"/>
        <w:jc w:val="both"/>
        <w:rPr>
          <w:b/>
        </w:rPr>
      </w:pPr>
      <w:r w:rsidRPr="00BF2B21">
        <w:rPr>
          <w:b/>
        </w:rPr>
        <w:t>График оказания услуг:</w:t>
      </w:r>
    </w:p>
    <w:tbl>
      <w:tblPr>
        <w:tblpPr w:leftFromText="180" w:rightFromText="180" w:vertAnchor="text" w:tblpXSpec="center" w:tblpY="1"/>
        <w:tblW w:w="9773" w:type="dxa"/>
        <w:jc w:val="center"/>
        <w:tblLayout w:type="fixed"/>
        <w:tblCellMar>
          <w:left w:w="70" w:type="dxa"/>
          <w:right w:w="70" w:type="dxa"/>
        </w:tblCellMar>
        <w:tblLook w:val="0000"/>
      </w:tblPr>
      <w:tblGrid>
        <w:gridCol w:w="484"/>
        <w:gridCol w:w="7020"/>
        <w:gridCol w:w="2269"/>
      </w:tblGrid>
      <w:tr w:rsidR="00BF2B21" w:rsidRPr="00BF2B21" w:rsidTr="00BF2B21">
        <w:trPr>
          <w:cantSplit/>
          <w:trHeight w:val="544"/>
          <w:jc w:val="center"/>
        </w:trPr>
        <w:tc>
          <w:tcPr>
            <w:tcW w:w="4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jc w:val="center"/>
            </w:pPr>
            <w:r w:rsidRPr="00BF2B21">
              <w:rPr>
                <w:b/>
              </w:rPr>
              <w:t>№</w:t>
            </w:r>
          </w:p>
          <w:p w:rsidR="00BF2B21" w:rsidRPr="00BF2B21" w:rsidRDefault="00BF2B21" w:rsidP="00BF2B21">
            <w:pPr>
              <w:pStyle w:val="Standard"/>
              <w:widowControl w:val="0"/>
              <w:jc w:val="center"/>
            </w:pPr>
            <w:r w:rsidRPr="00BF2B21">
              <w:rPr>
                <w:b/>
              </w:rPr>
              <w:t>п/п</w:t>
            </w:r>
          </w:p>
        </w:tc>
        <w:tc>
          <w:tcPr>
            <w:tcW w:w="70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jc w:val="center"/>
            </w:pPr>
            <w:r w:rsidRPr="00BF2B21">
              <w:rPr>
                <w:b/>
              </w:rPr>
              <w:t>Наименование услуг</w:t>
            </w:r>
          </w:p>
        </w:tc>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jc w:val="center"/>
            </w:pPr>
            <w:r w:rsidRPr="00BF2B21">
              <w:rPr>
                <w:b/>
              </w:rPr>
              <w:t>Срок оказания услуг</w:t>
            </w:r>
          </w:p>
        </w:tc>
      </w:tr>
      <w:tr w:rsidR="00BF2B21" w:rsidRPr="00BF2B21" w:rsidTr="00BF2B21">
        <w:trPr>
          <w:cantSplit/>
          <w:trHeight w:val="452"/>
          <w:jc w:val="center"/>
        </w:trPr>
        <w:tc>
          <w:tcPr>
            <w:tcW w:w="4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Standard"/>
              <w:widowControl w:val="0"/>
              <w:ind w:right="-6"/>
              <w:jc w:val="center"/>
            </w:pPr>
            <w:r>
              <w:t>1</w:t>
            </w:r>
          </w:p>
        </w:tc>
        <w:tc>
          <w:tcPr>
            <w:tcW w:w="70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pStyle w:val="110"/>
              <w:widowControl w:val="0"/>
              <w:tabs>
                <w:tab w:val="clear" w:pos="1704"/>
                <w:tab w:val="clear" w:pos="1845"/>
                <w:tab w:val="left" w:pos="1561"/>
              </w:tabs>
              <w:spacing w:before="0" w:line="240" w:lineRule="auto"/>
              <w:ind w:left="1" w:firstLine="0"/>
              <w:jc w:val="left"/>
              <w:rPr>
                <w:rFonts w:cs="Times New Roman"/>
                <w:szCs w:val="24"/>
              </w:rPr>
            </w:pPr>
            <w:r w:rsidRPr="00BF2B21">
              <w:rPr>
                <w:rFonts w:cs="Times New Roman"/>
                <w:szCs w:val="24"/>
              </w:rPr>
              <w:t>Сервис корпоративных коммуникаций:</w:t>
            </w:r>
          </w:p>
          <w:p w:rsidR="00056DBD" w:rsidRDefault="00BF2B21" w:rsidP="00BF2B21">
            <w:pPr>
              <w:pStyle w:val="110"/>
              <w:widowControl w:val="0"/>
              <w:numPr>
                <w:ilvl w:val="0"/>
                <w:numId w:val="13"/>
              </w:numPr>
              <w:tabs>
                <w:tab w:val="clear" w:pos="1704"/>
                <w:tab w:val="left" w:pos="1562"/>
              </w:tabs>
              <w:spacing w:before="0" w:line="240" w:lineRule="auto"/>
              <w:ind w:left="427"/>
              <w:jc w:val="left"/>
              <w:rPr>
                <w:rFonts w:cs="Times New Roman"/>
                <w:szCs w:val="24"/>
              </w:rPr>
            </w:pPr>
            <w:r w:rsidRPr="00BF2B21">
              <w:rPr>
                <w:rFonts w:cs="Times New Roman"/>
                <w:szCs w:val="24"/>
              </w:rPr>
              <w:t>1 пользователь</w:t>
            </w:r>
          </w:p>
          <w:p w:rsidR="00BF2B21" w:rsidRPr="00056DBD" w:rsidRDefault="00BF2B21" w:rsidP="00056DBD">
            <w:pPr>
              <w:rPr>
                <w:lang w:eastAsia="ru-RU"/>
              </w:rPr>
            </w:pPr>
          </w:p>
        </w:tc>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F2B21" w:rsidRPr="00BF2B21" w:rsidRDefault="00BF2B21" w:rsidP="00BF2B21">
            <w:pPr>
              <w:widowControl w:val="0"/>
              <w:jc w:val="center"/>
              <w:rPr>
                <w:rFonts w:ascii="Times New Roman" w:hAnsi="Times New Roman" w:cs="Times New Roman"/>
                <w:sz w:val="24"/>
                <w:szCs w:val="24"/>
              </w:rPr>
            </w:pPr>
            <w:r w:rsidRPr="00BF2B21">
              <w:rPr>
                <w:rFonts w:ascii="Times New Roman" w:hAnsi="Times New Roman" w:cs="Times New Roman"/>
                <w:sz w:val="24"/>
                <w:szCs w:val="24"/>
              </w:rPr>
              <w:t>365 календарных дней</w:t>
            </w:r>
          </w:p>
        </w:tc>
      </w:tr>
    </w:tbl>
    <w:tbl>
      <w:tblPr>
        <w:tblW w:w="10210" w:type="dxa"/>
        <w:tblLayout w:type="fixed"/>
        <w:tblLook w:val="04A0"/>
      </w:tblPr>
      <w:tblGrid>
        <w:gridCol w:w="4846"/>
        <w:gridCol w:w="5072"/>
        <w:gridCol w:w="292"/>
      </w:tblGrid>
      <w:tr w:rsidR="00056DBD" w:rsidRPr="00433F2F" w:rsidTr="00E54759">
        <w:tc>
          <w:tcPr>
            <w:tcW w:w="4846" w:type="dxa"/>
            <w:shd w:val="clear" w:color="auto" w:fill="auto"/>
          </w:tcPr>
          <w:p w:rsidR="00056DBD" w:rsidRPr="007C0FBD" w:rsidRDefault="00056DBD" w:rsidP="00E54759">
            <w:pPr>
              <w:widowControl w:val="0"/>
              <w:shd w:val="clear" w:color="auto" w:fill="FFFFFF"/>
              <w:spacing w:after="0" w:line="240" w:lineRule="auto"/>
              <w:jc w:val="both"/>
              <w:rPr>
                <w:rFonts w:ascii="Times New Roman" w:hAnsi="Times New Roman" w:cs="Times New Roman"/>
                <w:sz w:val="24"/>
                <w:szCs w:val="24"/>
                <w:u w:val="single"/>
              </w:rPr>
            </w:pPr>
            <w:r w:rsidRPr="007C0FBD">
              <w:rPr>
                <w:rFonts w:ascii="Times New Roman" w:hAnsi="Times New Roman" w:cs="Times New Roman"/>
                <w:sz w:val="24"/>
                <w:szCs w:val="24"/>
                <w:u w:val="single"/>
              </w:rPr>
              <w:t>Директор</w:t>
            </w:r>
          </w:p>
          <w:p w:rsidR="00056DBD" w:rsidRPr="007C0FBD" w:rsidRDefault="00056DBD" w:rsidP="00E54759">
            <w:pPr>
              <w:widowControl w:val="0"/>
              <w:shd w:val="clear" w:color="auto" w:fill="FFFFFF"/>
              <w:spacing w:after="0" w:line="240" w:lineRule="auto"/>
              <w:jc w:val="both"/>
              <w:rPr>
                <w:rFonts w:ascii="Times New Roman" w:eastAsia="Times New Roman" w:hAnsi="Times New Roman" w:cs="Times New Roman"/>
                <w:spacing w:val="1"/>
                <w:sz w:val="24"/>
                <w:szCs w:val="24"/>
                <w:lang w:eastAsia="zh-CN"/>
              </w:rPr>
            </w:pPr>
            <w:r w:rsidRPr="007C0FBD">
              <w:rPr>
                <w:rFonts w:ascii="Times New Roman" w:hAnsi="Times New Roman" w:cs="Times New Roman"/>
                <w:sz w:val="24"/>
                <w:szCs w:val="24"/>
                <w:u w:val="single"/>
              </w:rPr>
              <w:t>________________</w:t>
            </w:r>
            <w:r w:rsidRPr="007C0FBD">
              <w:rPr>
                <w:rFonts w:ascii="Times New Roman" w:hAnsi="Times New Roman" w:cs="Times New Roman"/>
                <w:sz w:val="24"/>
                <w:szCs w:val="24"/>
              </w:rPr>
              <w:t>/Хасанов Р.Ш./</w:t>
            </w:r>
          </w:p>
        </w:tc>
        <w:tc>
          <w:tcPr>
            <w:tcW w:w="5072" w:type="dxa"/>
            <w:shd w:val="clear" w:color="auto" w:fill="auto"/>
          </w:tcPr>
          <w:p w:rsidR="00056DBD" w:rsidRPr="007C0FBD" w:rsidRDefault="00056DBD" w:rsidP="00E54759">
            <w:pPr>
              <w:widowControl w:val="0"/>
              <w:spacing w:after="0" w:line="240" w:lineRule="auto"/>
              <w:rPr>
                <w:rFonts w:ascii="Times New Roman" w:eastAsia="Times New Roman" w:hAnsi="Times New Roman" w:cs="Times New Roman"/>
                <w:bCs/>
                <w:sz w:val="24"/>
                <w:szCs w:val="24"/>
                <w:lang w:eastAsia="zh-CN"/>
              </w:rPr>
            </w:pPr>
          </w:p>
        </w:tc>
        <w:tc>
          <w:tcPr>
            <w:tcW w:w="292" w:type="dxa"/>
          </w:tcPr>
          <w:p w:rsidR="00056DBD" w:rsidRPr="00433F2F" w:rsidRDefault="00056DBD" w:rsidP="00E54759">
            <w:pPr>
              <w:widowControl w:val="0"/>
              <w:rPr>
                <w:rFonts w:ascii="Times New Roman" w:hAnsi="Times New Roman" w:cs="Times New Roman"/>
                <w:sz w:val="24"/>
                <w:szCs w:val="24"/>
              </w:rPr>
            </w:pPr>
          </w:p>
        </w:tc>
      </w:tr>
    </w:tbl>
    <w:p w:rsidR="00056DBD" w:rsidRPr="007C0FBD" w:rsidRDefault="00056DBD" w:rsidP="00056DBD">
      <w:pPr>
        <w:pStyle w:val="af5"/>
        <w:spacing w:after="0" w:line="276" w:lineRule="auto"/>
        <w:ind w:left="0"/>
        <w:rPr>
          <w:rFonts w:ascii="Times New Roman" w:hAnsi="Times New Roman" w:cs="Times New Roman"/>
          <w:sz w:val="24"/>
          <w:szCs w:val="24"/>
          <w:shd w:val="clear" w:color="auto" w:fill="FFFFFF"/>
        </w:rPr>
        <w:sectPr w:rsidR="00056DBD" w:rsidRPr="007C0FBD" w:rsidSect="0038162F">
          <w:footerReference w:type="default" r:id="rId23"/>
          <w:pgSz w:w="11906" w:h="16838"/>
          <w:pgMar w:top="568" w:right="991" w:bottom="765" w:left="1276" w:header="0" w:footer="708" w:gutter="0"/>
          <w:cols w:space="720"/>
          <w:formProt w:val="0"/>
          <w:docGrid w:linePitch="360" w:charSpace="4096"/>
        </w:sectPr>
      </w:pPr>
      <w:r>
        <w:rPr>
          <w:rFonts w:ascii="Times New Roman" w:hAnsi="Times New Roman" w:cs="Times New Roman"/>
          <w:b/>
          <w:sz w:val="24"/>
          <w:szCs w:val="24"/>
          <w:shd w:val="clear" w:color="auto" w:fill="FFFFFF"/>
        </w:rPr>
        <w:t xml:space="preserve">      ПОДПИСАНО ЭЦП                                                      ПОДПИСАНО ЭЦП        </w:t>
      </w:r>
    </w:p>
    <w:p w:rsidR="00BF2B21" w:rsidRDefault="00BF2B21" w:rsidP="00BF2B21">
      <w:pPr>
        <w:shd w:val="clear" w:color="auto" w:fill="FFFFFF"/>
        <w:spacing w:after="0" w:line="311" w:lineRule="atLeast"/>
        <w:jc w:val="right"/>
        <w:rPr>
          <w:rFonts w:ascii="Times New Roman" w:hAnsi="Times New Roman" w:cs="Times New Roman"/>
          <w:color w:val="000000"/>
          <w:sz w:val="24"/>
          <w:szCs w:val="24"/>
        </w:rPr>
      </w:pPr>
      <w:r w:rsidRPr="00433F2F">
        <w:rPr>
          <w:rFonts w:ascii="Times New Roman" w:hAnsi="Times New Roman" w:cs="Times New Roman"/>
          <w:color w:val="000000"/>
          <w:sz w:val="24"/>
          <w:szCs w:val="24"/>
        </w:rPr>
        <w:lastRenderedPageBreak/>
        <w:t>Приложение №</w:t>
      </w:r>
      <w:r>
        <w:rPr>
          <w:rFonts w:ascii="Times New Roman" w:hAnsi="Times New Roman" w:cs="Times New Roman"/>
          <w:color w:val="000000"/>
          <w:sz w:val="24"/>
          <w:szCs w:val="24"/>
        </w:rPr>
        <w:t xml:space="preserve"> 4</w:t>
      </w:r>
    </w:p>
    <w:p w:rsidR="00BF2B21" w:rsidRDefault="00BF2B21" w:rsidP="00BF2B21">
      <w:pPr>
        <w:shd w:val="clear" w:color="auto" w:fill="FFFFFF"/>
        <w:spacing w:after="0" w:line="311" w:lineRule="atLeast"/>
        <w:jc w:val="right"/>
        <w:rPr>
          <w:rFonts w:ascii="Times New Roman" w:hAnsi="Times New Roman" w:cs="Times New Roman"/>
          <w:color w:val="000000"/>
          <w:sz w:val="24"/>
          <w:szCs w:val="24"/>
        </w:rPr>
      </w:pPr>
      <w:r w:rsidRPr="00433F2F">
        <w:rPr>
          <w:rFonts w:ascii="Times New Roman" w:hAnsi="Times New Roman" w:cs="Times New Roman"/>
          <w:color w:val="000000"/>
          <w:sz w:val="24"/>
          <w:szCs w:val="24"/>
        </w:rPr>
        <w:t>к Договору на оказание услуг № 2025/146 от ___ 2025 г.</w:t>
      </w:r>
    </w:p>
    <w:p w:rsidR="00BF2B21" w:rsidRPr="00433F2F" w:rsidRDefault="00BF2B21" w:rsidP="00BF2B21">
      <w:pPr>
        <w:shd w:val="clear" w:color="auto" w:fill="FFFFFF"/>
        <w:spacing w:after="0" w:line="311" w:lineRule="atLeast"/>
        <w:jc w:val="right"/>
        <w:rPr>
          <w:rFonts w:ascii="Times New Roman" w:hAnsi="Times New Roman" w:cs="Times New Roman"/>
          <w:color w:val="000000"/>
          <w:sz w:val="24"/>
          <w:szCs w:val="24"/>
        </w:rPr>
      </w:pPr>
    </w:p>
    <w:p w:rsidR="00BF2B21" w:rsidRDefault="00BF2B21" w:rsidP="00BF2B21">
      <w:pPr>
        <w:jc w:val="center"/>
        <w:rPr>
          <w:rFonts w:ascii="Times New Roman" w:hAnsi="Times New Roman" w:cs="Times New Roman"/>
          <w:sz w:val="24"/>
          <w:szCs w:val="24"/>
        </w:rPr>
      </w:pPr>
      <w:r>
        <w:rPr>
          <w:rFonts w:ascii="Times New Roman" w:hAnsi="Times New Roman" w:cs="Times New Roman"/>
          <w:sz w:val="24"/>
          <w:szCs w:val="24"/>
        </w:rPr>
        <w:t>РАСЧЕТ СТОИМОСТИ ДОГОВОРА</w:t>
      </w:r>
    </w:p>
    <w:tbl>
      <w:tblPr>
        <w:tblStyle w:val="aff6"/>
        <w:tblW w:w="10173" w:type="dxa"/>
        <w:tblLayout w:type="fixed"/>
        <w:tblLook w:val="04A0"/>
      </w:tblPr>
      <w:tblGrid>
        <w:gridCol w:w="534"/>
        <w:gridCol w:w="2693"/>
        <w:gridCol w:w="1559"/>
        <w:gridCol w:w="1134"/>
        <w:gridCol w:w="851"/>
        <w:gridCol w:w="1275"/>
        <w:gridCol w:w="2127"/>
      </w:tblGrid>
      <w:tr w:rsidR="007E5817" w:rsidTr="007E5817">
        <w:tc>
          <w:tcPr>
            <w:tcW w:w="534"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z w:val="22"/>
                <w:szCs w:val="22"/>
              </w:rPr>
              <w:t>№ п/п</w:t>
            </w:r>
          </w:p>
        </w:tc>
        <w:tc>
          <w:tcPr>
            <w:tcW w:w="2693"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z w:val="22"/>
                <w:szCs w:val="22"/>
              </w:rPr>
              <w:t>Наименование услуги</w:t>
            </w:r>
          </w:p>
        </w:tc>
        <w:tc>
          <w:tcPr>
            <w:tcW w:w="1559" w:type="dxa"/>
          </w:tcPr>
          <w:p w:rsidR="007E5817" w:rsidRPr="007E5817" w:rsidRDefault="007E5817" w:rsidP="00BF2B21">
            <w:pPr>
              <w:jc w:val="center"/>
              <w:rPr>
                <w:rFonts w:ascii="Times New Roman" w:hAnsi="Times New Roman" w:cs="Times New Roman"/>
                <w:sz w:val="22"/>
                <w:szCs w:val="22"/>
              </w:rPr>
            </w:pPr>
            <w:r>
              <w:rPr>
                <w:rFonts w:ascii="Times New Roman" w:hAnsi="Times New Roman" w:cs="Times New Roman"/>
                <w:sz w:val="22"/>
                <w:szCs w:val="22"/>
              </w:rPr>
              <w:t>№ из РРПП</w:t>
            </w:r>
          </w:p>
        </w:tc>
        <w:tc>
          <w:tcPr>
            <w:tcW w:w="1134"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z w:val="22"/>
                <w:szCs w:val="22"/>
              </w:rPr>
              <w:t>Единица измерения</w:t>
            </w:r>
          </w:p>
        </w:tc>
        <w:tc>
          <w:tcPr>
            <w:tcW w:w="851"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z w:val="22"/>
                <w:szCs w:val="22"/>
              </w:rPr>
              <w:t>Количество</w:t>
            </w:r>
          </w:p>
        </w:tc>
        <w:tc>
          <w:tcPr>
            <w:tcW w:w="1275"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z w:val="22"/>
                <w:szCs w:val="22"/>
              </w:rPr>
              <w:t>Цена за единицу, включая НДС, руб.</w:t>
            </w:r>
          </w:p>
        </w:tc>
        <w:tc>
          <w:tcPr>
            <w:tcW w:w="2127"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z w:val="22"/>
                <w:szCs w:val="22"/>
              </w:rPr>
              <w:t>Стоимость, включая НДС, руб.</w:t>
            </w:r>
          </w:p>
        </w:tc>
      </w:tr>
      <w:tr w:rsidR="007E5817" w:rsidTr="007E5817">
        <w:tc>
          <w:tcPr>
            <w:tcW w:w="534"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z w:val="22"/>
                <w:szCs w:val="22"/>
              </w:rPr>
              <w:t>1</w:t>
            </w:r>
          </w:p>
        </w:tc>
        <w:tc>
          <w:tcPr>
            <w:tcW w:w="2693"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pacing w:val="-2"/>
                <w:sz w:val="22"/>
                <w:szCs w:val="22"/>
              </w:rPr>
              <w:t>Оказание комплексных информационно-технических услуг</w:t>
            </w:r>
            <w:r w:rsidRPr="007E5817">
              <w:rPr>
                <w:sz w:val="22"/>
                <w:szCs w:val="22"/>
              </w:rPr>
              <w:t xml:space="preserve"> </w:t>
            </w:r>
            <w:r w:rsidRPr="007E5817">
              <w:rPr>
                <w:rFonts w:ascii="Times New Roman" w:hAnsi="Times New Roman" w:cs="Times New Roman"/>
                <w:sz w:val="22"/>
                <w:szCs w:val="22"/>
              </w:rPr>
              <w:t>по предоставлению доступа к Сервисам Платформы «Яндекс.360 для бизнеса»</w:t>
            </w:r>
          </w:p>
        </w:tc>
        <w:tc>
          <w:tcPr>
            <w:tcW w:w="1559" w:type="dxa"/>
          </w:tcPr>
          <w:p w:rsidR="007E5817" w:rsidRDefault="007E5817" w:rsidP="00BF2B21">
            <w:pPr>
              <w:jc w:val="center"/>
              <w:rPr>
                <w:rFonts w:ascii="Times New Roman" w:hAnsi="Times New Roman" w:cs="Times New Roman"/>
                <w:sz w:val="22"/>
                <w:szCs w:val="22"/>
              </w:rPr>
            </w:pPr>
          </w:p>
          <w:p w:rsidR="00A4597B" w:rsidRPr="007E5817" w:rsidRDefault="00FA649C" w:rsidP="00BF2B21">
            <w:pPr>
              <w:jc w:val="center"/>
              <w:rPr>
                <w:rFonts w:ascii="Times New Roman" w:hAnsi="Times New Roman" w:cs="Times New Roman"/>
                <w:sz w:val="22"/>
                <w:szCs w:val="22"/>
              </w:rPr>
            </w:pPr>
            <w:r>
              <w:rPr>
                <w:rFonts w:ascii="Times New Roman" w:hAnsi="Times New Roman" w:cs="Times New Roman"/>
                <w:sz w:val="22"/>
                <w:szCs w:val="22"/>
              </w:rPr>
              <w:t>14627 от 23.08.22</w:t>
            </w:r>
          </w:p>
        </w:tc>
        <w:tc>
          <w:tcPr>
            <w:tcW w:w="1134"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z w:val="22"/>
                <w:szCs w:val="22"/>
              </w:rPr>
              <w:t>усл. ед.</w:t>
            </w:r>
          </w:p>
        </w:tc>
        <w:tc>
          <w:tcPr>
            <w:tcW w:w="851" w:type="dxa"/>
          </w:tcPr>
          <w:p w:rsidR="007E5817" w:rsidRPr="007E5817" w:rsidRDefault="007E5817" w:rsidP="00BF2B21">
            <w:pPr>
              <w:jc w:val="center"/>
              <w:rPr>
                <w:rFonts w:ascii="Times New Roman" w:hAnsi="Times New Roman" w:cs="Times New Roman"/>
                <w:sz w:val="22"/>
                <w:szCs w:val="22"/>
              </w:rPr>
            </w:pPr>
            <w:r w:rsidRPr="007E5817">
              <w:rPr>
                <w:rFonts w:ascii="Times New Roman" w:hAnsi="Times New Roman" w:cs="Times New Roman"/>
                <w:sz w:val="22"/>
                <w:szCs w:val="22"/>
              </w:rPr>
              <w:t>1</w:t>
            </w:r>
          </w:p>
        </w:tc>
        <w:tc>
          <w:tcPr>
            <w:tcW w:w="1275" w:type="dxa"/>
          </w:tcPr>
          <w:p w:rsidR="007E5817" w:rsidRPr="007E5817" w:rsidRDefault="007E5817" w:rsidP="00BF2B21">
            <w:pPr>
              <w:jc w:val="center"/>
              <w:rPr>
                <w:rFonts w:ascii="Times New Roman" w:hAnsi="Times New Roman" w:cs="Times New Roman"/>
                <w:sz w:val="22"/>
                <w:szCs w:val="22"/>
              </w:rPr>
            </w:pPr>
          </w:p>
        </w:tc>
        <w:tc>
          <w:tcPr>
            <w:tcW w:w="2127" w:type="dxa"/>
          </w:tcPr>
          <w:p w:rsidR="007E5817" w:rsidRPr="007E5817" w:rsidRDefault="007E5817" w:rsidP="00BF2B21">
            <w:pPr>
              <w:jc w:val="center"/>
              <w:rPr>
                <w:rFonts w:ascii="Times New Roman" w:hAnsi="Times New Roman" w:cs="Times New Roman"/>
                <w:sz w:val="22"/>
                <w:szCs w:val="22"/>
              </w:rPr>
            </w:pPr>
          </w:p>
        </w:tc>
      </w:tr>
      <w:tr w:rsidR="007E5817" w:rsidTr="007E5817">
        <w:tc>
          <w:tcPr>
            <w:tcW w:w="534" w:type="dxa"/>
          </w:tcPr>
          <w:p w:rsidR="007E5817" w:rsidRPr="007E5817" w:rsidRDefault="007E5817" w:rsidP="00056DBD">
            <w:pPr>
              <w:spacing w:after="0"/>
              <w:jc w:val="right"/>
              <w:rPr>
                <w:rFonts w:ascii="Times New Roman" w:hAnsi="Times New Roman" w:cs="Times New Roman"/>
                <w:sz w:val="22"/>
                <w:szCs w:val="22"/>
              </w:rPr>
            </w:pPr>
          </w:p>
        </w:tc>
        <w:tc>
          <w:tcPr>
            <w:tcW w:w="7512" w:type="dxa"/>
            <w:gridSpan w:val="5"/>
          </w:tcPr>
          <w:p w:rsidR="007E5817" w:rsidRPr="007E5817" w:rsidRDefault="007E5817" w:rsidP="00056DBD">
            <w:pPr>
              <w:spacing w:after="0"/>
              <w:jc w:val="right"/>
              <w:rPr>
                <w:rFonts w:ascii="Times New Roman" w:hAnsi="Times New Roman" w:cs="Times New Roman"/>
                <w:sz w:val="22"/>
                <w:szCs w:val="22"/>
              </w:rPr>
            </w:pPr>
            <w:r w:rsidRPr="007E5817">
              <w:rPr>
                <w:rFonts w:ascii="Times New Roman" w:hAnsi="Times New Roman" w:cs="Times New Roman"/>
                <w:sz w:val="22"/>
                <w:szCs w:val="22"/>
              </w:rPr>
              <w:t>Итого:</w:t>
            </w:r>
          </w:p>
          <w:p w:rsidR="007E5817" w:rsidRPr="007E5817" w:rsidRDefault="007E5817" w:rsidP="00C13290">
            <w:pPr>
              <w:spacing w:after="0"/>
              <w:jc w:val="right"/>
              <w:rPr>
                <w:rFonts w:ascii="Times New Roman" w:hAnsi="Times New Roman" w:cs="Times New Roman"/>
                <w:sz w:val="22"/>
                <w:szCs w:val="22"/>
              </w:rPr>
            </w:pPr>
            <w:r w:rsidRPr="007E5817">
              <w:rPr>
                <w:rFonts w:ascii="Times New Roman" w:hAnsi="Times New Roman" w:cs="Times New Roman"/>
                <w:sz w:val="22"/>
                <w:szCs w:val="22"/>
              </w:rPr>
              <w:t>В том числе НДС___%/ без НДС</w:t>
            </w:r>
          </w:p>
        </w:tc>
        <w:tc>
          <w:tcPr>
            <w:tcW w:w="2127" w:type="dxa"/>
          </w:tcPr>
          <w:p w:rsidR="007E5817" w:rsidRPr="007E5817" w:rsidRDefault="007E5817" w:rsidP="00056DBD">
            <w:pPr>
              <w:spacing w:after="0"/>
              <w:jc w:val="center"/>
              <w:rPr>
                <w:rFonts w:ascii="Times New Roman" w:hAnsi="Times New Roman" w:cs="Times New Roman"/>
                <w:sz w:val="22"/>
                <w:szCs w:val="22"/>
              </w:rPr>
            </w:pPr>
          </w:p>
        </w:tc>
      </w:tr>
    </w:tbl>
    <w:p w:rsidR="00BF2B21" w:rsidRDefault="00BF2B21" w:rsidP="00056DBD">
      <w:pPr>
        <w:spacing w:after="0"/>
        <w:jc w:val="center"/>
        <w:rPr>
          <w:rFonts w:ascii="Times New Roman" w:hAnsi="Times New Roman" w:cs="Times New Roman"/>
          <w:sz w:val="24"/>
          <w:szCs w:val="24"/>
        </w:rPr>
      </w:pPr>
    </w:p>
    <w:p w:rsidR="00BF2B21" w:rsidRDefault="00BF2B21" w:rsidP="00056DBD">
      <w:pPr>
        <w:spacing w:after="0"/>
        <w:jc w:val="both"/>
        <w:rPr>
          <w:rFonts w:ascii="Times New Roman" w:hAnsi="Times New Roman" w:cs="Times New Roman"/>
          <w:sz w:val="24"/>
          <w:szCs w:val="24"/>
        </w:rPr>
      </w:pPr>
      <w:r>
        <w:rPr>
          <w:rFonts w:ascii="Times New Roman" w:hAnsi="Times New Roman" w:cs="Times New Roman"/>
          <w:sz w:val="24"/>
          <w:szCs w:val="24"/>
        </w:rPr>
        <w:t xml:space="preserve">Итого к оплате: </w:t>
      </w:r>
      <w:r w:rsidR="00C13290">
        <w:rPr>
          <w:rFonts w:ascii="Times New Roman" w:hAnsi="Times New Roman" w:cs="Times New Roman"/>
          <w:sz w:val="24"/>
          <w:szCs w:val="24"/>
        </w:rPr>
        <w:t>____________</w:t>
      </w:r>
      <w:r w:rsidR="00056DBD" w:rsidRPr="007C0FBD">
        <w:rPr>
          <w:rFonts w:ascii="Times New Roman" w:hAnsi="Times New Roman" w:cs="Times New Roman"/>
          <w:b/>
          <w:sz w:val="24"/>
          <w:szCs w:val="24"/>
        </w:rPr>
        <w:t xml:space="preserve"> (</w:t>
      </w:r>
      <w:r w:rsidR="00C13290">
        <w:rPr>
          <w:rFonts w:ascii="Times New Roman" w:hAnsi="Times New Roman" w:cs="Times New Roman"/>
          <w:b/>
          <w:sz w:val="24"/>
          <w:szCs w:val="24"/>
        </w:rPr>
        <w:t>__________________________</w:t>
      </w:r>
      <w:r w:rsidR="00056DBD" w:rsidRPr="007C0FBD">
        <w:rPr>
          <w:rFonts w:ascii="Times New Roman" w:hAnsi="Times New Roman" w:cs="Times New Roman"/>
          <w:b/>
          <w:sz w:val="24"/>
          <w:szCs w:val="24"/>
        </w:rPr>
        <w:t xml:space="preserve">) рублей 00 копеек, в том числе НДС </w:t>
      </w:r>
      <w:r w:rsidR="00C13290">
        <w:rPr>
          <w:rFonts w:ascii="Times New Roman" w:hAnsi="Times New Roman" w:cs="Times New Roman"/>
          <w:b/>
          <w:sz w:val="24"/>
          <w:szCs w:val="24"/>
        </w:rPr>
        <w:t>___</w:t>
      </w:r>
      <w:r w:rsidR="00056DBD" w:rsidRPr="007C0FBD">
        <w:rPr>
          <w:rFonts w:ascii="Times New Roman" w:hAnsi="Times New Roman" w:cs="Times New Roman"/>
          <w:b/>
          <w:sz w:val="24"/>
          <w:szCs w:val="24"/>
        </w:rPr>
        <w:t>%</w:t>
      </w:r>
      <w:r w:rsidR="001F40BE">
        <w:rPr>
          <w:rFonts w:ascii="Times New Roman" w:hAnsi="Times New Roman" w:cs="Times New Roman"/>
          <w:b/>
          <w:sz w:val="24"/>
          <w:szCs w:val="24"/>
        </w:rPr>
        <w:t>/без НДС</w:t>
      </w:r>
      <w:r w:rsidR="00056DBD" w:rsidRPr="007C0FBD">
        <w:rPr>
          <w:rFonts w:ascii="Times New Roman" w:hAnsi="Times New Roman" w:cs="Times New Roman"/>
          <w:b/>
          <w:sz w:val="24"/>
          <w:szCs w:val="24"/>
        </w:rPr>
        <w:t xml:space="preserve"> </w:t>
      </w:r>
      <w:r w:rsidR="00C13290">
        <w:rPr>
          <w:rFonts w:ascii="Times New Roman" w:hAnsi="Times New Roman" w:cs="Times New Roman"/>
          <w:b/>
          <w:sz w:val="24"/>
          <w:szCs w:val="24"/>
        </w:rPr>
        <w:t>_______________</w:t>
      </w:r>
      <w:r w:rsidR="00056DBD" w:rsidRPr="007C0FBD">
        <w:rPr>
          <w:rFonts w:ascii="Times New Roman" w:hAnsi="Times New Roman" w:cs="Times New Roman"/>
          <w:b/>
          <w:sz w:val="24"/>
          <w:szCs w:val="24"/>
        </w:rPr>
        <w:t xml:space="preserve"> руб. </w:t>
      </w:r>
      <w:r w:rsidR="001F40BE">
        <w:rPr>
          <w:rFonts w:ascii="Times New Roman" w:hAnsi="Times New Roman" w:cs="Times New Roman"/>
          <w:b/>
          <w:sz w:val="24"/>
          <w:szCs w:val="24"/>
        </w:rPr>
        <w:t>___</w:t>
      </w:r>
      <w:r w:rsidR="00056DBD" w:rsidRPr="007C0FBD">
        <w:rPr>
          <w:rFonts w:ascii="Times New Roman" w:hAnsi="Times New Roman" w:cs="Times New Roman"/>
          <w:b/>
          <w:sz w:val="24"/>
          <w:szCs w:val="24"/>
        </w:rPr>
        <w:t xml:space="preserve"> коп</w:t>
      </w:r>
      <w:r w:rsidR="00056DBD">
        <w:rPr>
          <w:rFonts w:ascii="Times New Roman" w:hAnsi="Times New Roman" w:cs="Times New Roman"/>
          <w:b/>
          <w:sz w:val="24"/>
          <w:szCs w:val="24"/>
        </w:rPr>
        <w:t>.</w:t>
      </w:r>
    </w:p>
    <w:p w:rsidR="00BF2B21" w:rsidRDefault="00BF2B21" w:rsidP="00BF2B21">
      <w:pPr>
        <w:jc w:val="both"/>
        <w:rPr>
          <w:rFonts w:ascii="Times New Roman" w:hAnsi="Times New Roman" w:cs="Times New Roman"/>
          <w:sz w:val="24"/>
          <w:szCs w:val="24"/>
        </w:rPr>
      </w:pPr>
    </w:p>
    <w:tbl>
      <w:tblPr>
        <w:tblW w:w="10210" w:type="dxa"/>
        <w:tblLayout w:type="fixed"/>
        <w:tblLook w:val="04A0"/>
      </w:tblPr>
      <w:tblGrid>
        <w:gridCol w:w="4846"/>
        <w:gridCol w:w="5072"/>
        <w:gridCol w:w="292"/>
      </w:tblGrid>
      <w:tr w:rsidR="00056DBD" w:rsidRPr="00433F2F" w:rsidTr="00E54759">
        <w:tc>
          <w:tcPr>
            <w:tcW w:w="4846" w:type="dxa"/>
            <w:shd w:val="clear" w:color="auto" w:fill="auto"/>
          </w:tcPr>
          <w:p w:rsidR="00056DBD" w:rsidRPr="007C0FBD" w:rsidRDefault="00056DBD" w:rsidP="00E54759">
            <w:pPr>
              <w:widowControl w:val="0"/>
              <w:shd w:val="clear" w:color="auto" w:fill="FFFFFF"/>
              <w:spacing w:after="0" w:line="240" w:lineRule="auto"/>
              <w:jc w:val="both"/>
              <w:rPr>
                <w:rFonts w:ascii="Times New Roman" w:hAnsi="Times New Roman" w:cs="Times New Roman"/>
                <w:sz w:val="24"/>
                <w:szCs w:val="24"/>
                <w:u w:val="single"/>
              </w:rPr>
            </w:pPr>
            <w:r w:rsidRPr="007C0FBD">
              <w:rPr>
                <w:rFonts w:ascii="Times New Roman" w:hAnsi="Times New Roman" w:cs="Times New Roman"/>
                <w:sz w:val="24"/>
                <w:szCs w:val="24"/>
                <w:u w:val="single"/>
              </w:rPr>
              <w:t>Директор</w:t>
            </w:r>
          </w:p>
          <w:p w:rsidR="00056DBD" w:rsidRPr="007C0FBD" w:rsidRDefault="00056DBD" w:rsidP="00E54759">
            <w:pPr>
              <w:widowControl w:val="0"/>
              <w:shd w:val="clear" w:color="auto" w:fill="FFFFFF"/>
              <w:spacing w:after="0" w:line="240" w:lineRule="auto"/>
              <w:jc w:val="both"/>
              <w:rPr>
                <w:rFonts w:ascii="Times New Roman" w:eastAsia="Times New Roman" w:hAnsi="Times New Roman" w:cs="Times New Roman"/>
                <w:spacing w:val="1"/>
                <w:sz w:val="24"/>
                <w:szCs w:val="24"/>
                <w:lang w:eastAsia="zh-CN"/>
              </w:rPr>
            </w:pPr>
            <w:r w:rsidRPr="007C0FBD">
              <w:rPr>
                <w:rFonts w:ascii="Times New Roman" w:hAnsi="Times New Roman" w:cs="Times New Roman"/>
                <w:sz w:val="24"/>
                <w:szCs w:val="24"/>
                <w:u w:val="single"/>
              </w:rPr>
              <w:t>________________</w:t>
            </w:r>
            <w:r w:rsidRPr="007C0FBD">
              <w:rPr>
                <w:rFonts w:ascii="Times New Roman" w:hAnsi="Times New Roman" w:cs="Times New Roman"/>
                <w:sz w:val="24"/>
                <w:szCs w:val="24"/>
              </w:rPr>
              <w:t>/Хасанов Р.Ш./</w:t>
            </w:r>
          </w:p>
        </w:tc>
        <w:tc>
          <w:tcPr>
            <w:tcW w:w="5072" w:type="dxa"/>
            <w:shd w:val="clear" w:color="auto" w:fill="auto"/>
          </w:tcPr>
          <w:p w:rsidR="00056DBD" w:rsidRPr="007C0FBD" w:rsidRDefault="00056DBD" w:rsidP="00E54759">
            <w:pPr>
              <w:widowControl w:val="0"/>
              <w:spacing w:after="0" w:line="240" w:lineRule="auto"/>
              <w:rPr>
                <w:rFonts w:ascii="Times New Roman" w:eastAsia="Times New Roman" w:hAnsi="Times New Roman" w:cs="Times New Roman"/>
                <w:bCs/>
                <w:sz w:val="24"/>
                <w:szCs w:val="24"/>
                <w:lang w:eastAsia="zh-CN"/>
              </w:rPr>
            </w:pPr>
            <w:r w:rsidRPr="007C0FBD">
              <w:rPr>
                <w:rFonts w:ascii="Times New Roman" w:eastAsia="Times New Roman" w:hAnsi="Times New Roman" w:cs="Times New Roman"/>
                <w:spacing w:val="1"/>
                <w:sz w:val="24"/>
                <w:szCs w:val="24"/>
                <w:lang w:eastAsia="zh-CN"/>
              </w:rPr>
              <w:t xml:space="preserve"> </w:t>
            </w:r>
          </w:p>
        </w:tc>
        <w:tc>
          <w:tcPr>
            <w:tcW w:w="292" w:type="dxa"/>
          </w:tcPr>
          <w:p w:rsidR="00056DBD" w:rsidRPr="00433F2F" w:rsidRDefault="00056DBD" w:rsidP="00E54759">
            <w:pPr>
              <w:widowControl w:val="0"/>
              <w:rPr>
                <w:rFonts w:ascii="Times New Roman" w:hAnsi="Times New Roman" w:cs="Times New Roman"/>
                <w:sz w:val="24"/>
                <w:szCs w:val="24"/>
              </w:rPr>
            </w:pPr>
          </w:p>
        </w:tc>
      </w:tr>
    </w:tbl>
    <w:p w:rsidR="00056DBD" w:rsidRDefault="00056DBD" w:rsidP="00056DBD">
      <w:pPr>
        <w:pStyle w:val="af5"/>
        <w:spacing w:after="0" w:line="276" w:lineRule="auto"/>
        <w:ind w:left="0"/>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      ПОДПИСАНО ЭЦП                                                      ПОДПИСАНО ЭЦП        </w:t>
      </w:r>
    </w:p>
    <w:p w:rsidR="00056DBD" w:rsidRPr="00056DBD" w:rsidRDefault="00056DBD" w:rsidP="00056DBD"/>
    <w:p w:rsidR="00056DBD" w:rsidRPr="00056DBD" w:rsidRDefault="00056DBD" w:rsidP="00056DBD"/>
    <w:p w:rsidR="00056DBD" w:rsidRPr="00056DBD" w:rsidRDefault="00056DBD" w:rsidP="00056DBD"/>
    <w:p w:rsidR="00056DBD" w:rsidRPr="00056DBD" w:rsidRDefault="00056DBD" w:rsidP="00056DBD"/>
    <w:p w:rsidR="00056DBD" w:rsidRDefault="00056DBD" w:rsidP="00056DBD"/>
    <w:p w:rsidR="00BF2B21" w:rsidRPr="00433F2F" w:rsidRDefault="00056DBD" w:rsidP="00056DBD">
      <w:pPr>
        <w:tabs>
          <w:tab w:val="left" w:pos="3847"/>
        </w:tabs>
        <w:rPr>
          <w:rFonts w:ascii="Times New Roman" w:hAnsi="Times New Roman" w:cs="Times New Roman"/>
          <w:sz w:val="24"/>
          <w:szCs w:val="24"/>
        </w:rPr>
      </w:pPr>
      <w:r>
        <w:tab/>
      </w:r>
    </w:p>
    <w:sectPr w:rsidR="00BF2B21" w:rsidRPr="00433F2F" w:rsidSect="00BF2B21">
      <w:footerReference w:type="default" r:id="rId24"/>
      <w:pgSz w:w="11906" w:h="16838"/>
      <w:pgMar w:top="851" w:right="849" w:bottom="1134" w:left="1276" w:header="0" w:footer="708"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E7D" w:rsidRDefault="00D22E7D">
      <w:pPr>
        <w:spacing w:after="0" w:line="240" w:lineRule="auto"/>
      </w:pPr>
      <w:r>
        <w:separator/>
      </w:r>
    </w:p>
  </w:endnote>
  <w:endnote w:type="continuationSeparator" w:id="1">
    <w:p w:rsidR="00D22E7D" w:rsidRDefault="00D22E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oto Sans Devanagari">
    <w:altName w:val="Arial"/>
    <w:charset w:val="00"/>
    <w:family w:val="swiss"/>
    <w:pitch w:val="variable"/>
    <w:sig w:usb0="00000003" w:usb1="00002046" w:usb2="00000000" w:usb3="00000000" w:csb0="00000001" w:csb1="00000000"/>
  </w:font>
  <w:font w:name="F">
    <w:altName w:val="Calibri"/>
    <w:charset w:val="00"/>
    <w:family w:val="auto"/>
    <w:pitch w:val="variable"/>
    <w:sig w:usb0="00000000" w:usb1="00000000" w:usb2="00000000" w:usb3="00000000" w:csb0="00000000" w:csb1="00000000"/>
  </w:font>
  <w:font w:name="LiberationSerif-Bold">
    <w:altName w:val="Times New Roman"/>
    <w:panose1 w:val="00000000000000000000"/>
    <w:charset w:val="00"/>
    <w:family w:val="roman"/>
    <w:notTrueType/>
    <w:pitch w:val="default"/>
    <w:sig w:usb0="00000000" w:usb1="00000000" w:usb2="00000000" w:usb3="00000000" w:csb0="00000000"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 PL UKai CN">
    <w:charset w:val="80"/>
    <w:family w:val="auto"/>
    <w:pitch w:val="variable"/>
    <w:sig w:usb0="A00002FF" w:usb1="3ACFFDFF" w:usb2="00000036" w:usb3="00000000" w:csb0="0016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164990"/>
      <w:docPartObj>
        <w:docPartGallery w:val="Page Numbers (Bottom of Page)"/>
        <w:docPartUnique/>
      </w:docPartObj>
    </w:sdtPr>
    <w:sdtContent>
      <w:p w:rsidR="00F00D74" w:rsidRDefault="00F00D74">
        <w:pPr>
          <w:pStyle w:val="af3"/>
          <w:jc w:val="center"/>
        </w:pPr>
        <w:fldSimple w:instr=" PAGE ">
          <w:r w:rsidR="007E5817">
            <w:rPr>
              <w:noProof/>
            </w:rPr>
            <w:t>15</w:t>
          </w:r>
        </w:fldSimple>
      </w:p>
      <w:p w:rsidR="00F00D74" w:rsidRDefault="00F00D74">
        <w:pPr>
          <w:pStyle w:val="af3"/>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71664"/>
      <w:docPartObj>
        <w:docPartGallery w:val="Page Numbers (Bottom of Page)"/>
        <w:docPartUnique/>
      </w:docPartObj>
    </w:sdtPr>
    <w:sdtContent>
      <w:p w:rsidR="00F00D74" w:rsidRDefault="00F00D74">
        <w:pPr>
          <w:pStyle w:val="af3"/>
          <w:jc w:val="center"/>
        </w:pPr>
        <w:fldSimple w:instr=" PAGE ">
          <w:r w:rsidR="007E5817">
            <w:rPr>
              <w:noProof/>
            </w:rPr>
            <w:t>16</w:t>
          </w:r>
        </w:fldSimple>
      </w:p>
      <w:p w:rsidR="00F00D74" w:rsidRDefault="00F00D74">
        <w:pPr>
          <w:pStyle w:val="af3"/>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71670"/>
      <w:docPartObj>
        <w:docPartGallery w:val="Page Numbers (Bottom of Page)"/>
        <w:docPartUnique/>
      </w:docPartObj>
    </w:sdtPr>
    <w:sdtContent>
      <w:p w:rsidR="00F00D74" w:rsidRDefault="00F00D74">
        <w:pPr>
          <w:pStyle w:val="af3"/>
          <w:jc w:val="center"/>
        </w:pPr>
        <w:fldSimple w:instr=" PAGE ">
          <w:r w:rsidR="007E5817">
            <w:rPr>
              <w:noProof/>
            </w:rPr>
            <w:t>17</w:t>
          </w:r>
        </w:fldSimple>
      </w:p>
      <w:p w:rsidR="00F00D74" w:rsidRDefault="00F00D74">
        <w:pPr>
          <w:pStyle w:val="af3"/>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71672"/>
      <w:docPartObj>
        <w:docPartGallery w:val="Page Numbers (Bottom of Page)"/>
        <w:docPartUnique/>
      </w:docPartObj>
    </w:sdtPr>
    <w:sdtContent>
      <w:p w:rsidR="00F00D74" w:rsidRDefault="00F00D74">
        <w:pPr>
          <w:pStyle w:val="af3"/>
          <w:jc w:val="center"/>
        </w:pPr>
        <w:fldSimple w:instr=" PAGE ">
          <w:r w:rsidR="00A4597B">
            <w:rPr>
              <w:noProof/>
            </w:rPr>
            <w:t>21</w:t>
          </w:r>
        </w:fldSimple>
      </w:p>
      <w:p w:rsidR="00F00D74" w:rsidRDefault="00F00D74">
        <w:pPr>
          <w:pStyle w:val="af3"/>
        </w:pP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D74" w:rsidRDefault="00F00D74">
    <w:pPr>
      <w:pStyle w:val="af3"/>
      <w:jc w:val="center"/>
    </w:pPr>
    <w:fldSimple w:instr=" PAGE ">
      <w:r w:rsidR="00FA649C">
        <w:rPr>
          <w:noProof/>
        </w:rPr>
        <w:t>22</w:t>
      </w:r>
    </w:fldSimple>
  </w:p>
  <w:p w:rsidR="00F00D74" w:rsidRDefault="00F00D74">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E7D" w:rsidRDefault="00D22E7D">
      <w:pPr>
        <w:spacing w:after="0" w:line="240" w:lineRule="auto"/>
      </w:pPr>
      <w:r>
        <w:separator/>
      </w:r>
    </w:p>
  </w:footnote>
  <w:footnote w:type="continuationSeparator" w:id="1">
    <w:p w:rsidR="00D22E7D" w:rsidRDefault="00D22E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24846"/>
    <w:multiLevelType w:val="multilevel"/>
    <w:tmpl w:val="E0CEB9AE"/>
    <w:lvl w:ilvl="0">
      <w:numFmt w:val="bullet"/>
      <w:lvlText w:val=""/>
      <w:lvlJc w:val="left"/>
      <w:pPr>
        <w:tabs>
          <w:tab w:val="num" w:pos="0"/>
        </w:tabs>
        <w:ind w:left="1776" w:hanging="360"/>
      </w:pPr>
      <w:rPr>
        <w:rFonts w:ascii="Symbol" w:hAnsi="Symbol" w:cs="Symbol" w:hint="default"/>
      </w:rPr>
    </w:lvl>
    <w:lvl w:ilvl="1">
      <w:numFmt w:val="bullet"/>
      <w:lvlText w:val="o"/>
      <w:lvlJc w:val="left"/>
      <w:pPr>
        <w:tabs>
          <w:tab w:val="num" w:pos="0"/>
        </w:tabs>
        <w:ind w:left="2149" w:hanging="360"/>
      </w:pPr>
      <w:rPr>
        <w:rFonts w:ascii="Times New Roman" w:hAnsi="Times New Roman" w:cs="Times New Roman" w:hint="default"/>
      </w:rPr>
    </w:lvl>
    <w:lvl w:ilvl="2">
      <w:numFmt w:val="bullet"/>
      <w:lvlText w:val=""/>
      <w:lvlJc w:val="left"/>
      <w:pPr>
        <w:tabs>
          <w:tab w:val="num" w:pos="0"/>
        </w:tabs>
        <w:ind w:left="2869" w:hanging="360"/>
      </w:pPr>
      <w:rPr>
        <w:rFonts w:ascii="Wingdings" w:hAnsi="Wingdings" w:cs="Wingdings" w:hint="default"/>
      </w:rPr>
    </w:lvl>
    <w:lvl w:ilvl="3">
      <w:numFmt w:val="bullet"/>
      <w:lvlText w:val=""/>
      <w:lvlJc w:val="left"/>
      <w:pPr>
        <w:tabs>
          <w:tab w:val="num" w:pos="0"/>
        </w:tabs>
        <w:ind w:left="3589" w:hanging="360"/>
      </w:pPr>
      <w:rPr>
        <w:rFonts w:ascii="Symbol" w:hAnsi="Symbol" w:cs="Symbol" w:hint="default"/>
      </w:rPr>
    </w:lvl>
    <w:lvl w:ilvl="4">
      <w:numFmt w:val="bullet"/>
      <w:lvlText w:val="o"/>
      <w:lvlJc w:val="left"/>
      <w:pPr>
        <w:tabs>
          <w:tab w:val="num" w:pos="0"/>
        </w:tabs>
        <w:ind w:left="4309" w:hanging="360"/>
      </w:pPr>
      <w:rPr>
        <w:rFonts w:ascii="Times New Roman" w:hAnsi="Times New Roman" w:cs="Times New Roman" w:hint="default"/>
      </w:rPr>
    </w:lvl>
    <w:lvl w:ilvl="5">
      <w:numFmt w:val="bullet"/>
      <w:lvlText w:val=""/>
      <w:lvlJc w:val="left"/>
      <w:pPr>
        <w:tabs>
          <w:tab w:val="num" w:pos="0"/>
        </w:tabs>
        <w:ind w:left="5029" w:hanging="360"/>
      </w:pPr>
      <w:rPr>
        <w:rFonts w:ascii="Wingdings" w:hAnsi="Wingdings" w:cs="Wingdings" w:hint="default"/>
      </w:rPr>
    </w:lvl>
    <w:lvl w:ilvl="6">
      <w:numFmt w:val="bullet"/>
      <w:lvlText w:val=""/>
      <w:lvlJc w:val="left"/>
      <w:pPr>
        <w:tabs>
          <w:tab w:val="num" w:pos="0"/>
        </w:tabs>
        <w:ind w:left="5749" w:hanging="360"/>
      </w:pPr>
      <w:rPr>
        <w:rFonts w:ascii="Symbol" w:hAnsi="Symbol" w:cs="Symbol" w:hint="default"/>
      </w:rPr>
    </w:lvl>
    <w:lvl w:ilvl="7">
      <w:numFmt w:val="bullet"/>
      <w:lvlText w:val="o"/>
      <w:lvlJc w:val="left"/>
      <w:pPr>
        <w:tabs>
          <w:tab w:val="num" w:pos="0"/>
        </w:tabs>
        <w:ind w:left="6469" w:hanging="360"/>
      </w:pPr>
      <w:rPr>
        <w:rFonts w:ascii="Times New Roman" w:hAnsi="Times New Roman" w:cs="Times New Roman" w:hint="default"/>
      </w:rPr>
    </w:lvl>
    <w:lvl w:ilvl="8">
      <w:numFmt w:val="bullet"/>
      <w:lvlText w:val=""/>
      <w:lvlJc w:val="left"/>
      <w:pPr>
        <w:tabs>
          <w:tab w:val="num" w:pos="0"/>
        </w:tabs>
        <w:ind w:left="7189" w:hanging="360"/>
      </w:pPr>
      <w:rPr>
        <w:rFonts w:ascii="Wingdings" w:hAnsi="Wingdings" w:cs="Wingdings" w:hint="default"/>
      </w:rPr>
    </w:lvl>
  </w:abstractNum>
  <w:abstractNum w:abstractNumId="1">
    <w:nsid w:val="0C2061A2"/>
    <w:multiLevelType w:val="multilevel"/>
    <w:tmpl w:val="A774A116"/>
    <w:lvl w:ilvl="0">
      <w:start w:val="1"/>
      <w:numFmt w:val="decimal"/>
      <w:lvlText w:val="%1."/>
      <w:lvlJc w:val="left"/>
      <w:pPr>
        <w:tabs>
          <w:tab w:val="num" w:pos="0"/>
        </w:tabs>
        <w:ind w:left="1069" w:hanging="3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nsid w:val="12DF32A5"/>
    <w:multiLevelType w:val="multilevel"/>
    <w:tmpl w:val="437A1D62"/>
    <w:lvl w:ilvl="0">
      <w:start w:val="3"/>
      <w:numFmt w:val="decimal"/>
      <w:lvlText w:val="%1"/>
      <w:lvlJc w:val="left"/>
      <w:pPr>
        <w:tabs>
          <w:tab w:val="num" w:pos="0"/>
        </w:tabs>
        <w:ind w:left="360" w:hanging="360"/>
      </w:pPr>
    </w:lvl>
    <w:lvl w:ilvl="1">
      <w:start w:val="1"/>
      <w:numFmt w:val="decimal"/>
      <w:lvlText w:val="%1.%2"/>
      <w:lvlJc w:val="left"/>
      <w:pPr>
        <w:tabs>
          <w:tab w:val="num" w:pos="0"/>
        </w:tabs>
        <w:ind w:left="1609" w:hanging="360"/>
      </w:pPr>
    </w:lvl>
    <w:lvl w:ilvl="2">
      <w:start w:val="1"/>
      <w:numFmt w:val="decimal"/>
      <w:lvlText w:val="%1.%2.%3"/>
      <w:lvlJc w:val="left"/>
      <w:pPr>
        <w:tabs>
          <w:tab w:val="num" w:pos="0"/>
        </w:tabs>
        <w:ind w:left="3218" w:hanging="720"/>
      </w:pPr>
    </w:lvl>
    <w:lvl w:ilvl="3">
      <w:start w:val="1"/>
      <w:numFmt w:val="decimal"/>
      <w:lvlText w:val="%1.%2.%3.%4"/>
      <w:lvlJc w:val="left"/>
      <w:pPr>
        <w:tabs>
          <w:tab w:val="num" w:pos="0"/>
        </w:tabs>
        <w:ind w:left="4467" w:hanging="720"/>
      </w:pPr>
    </w:lvl>
    <w:lvl w:ilvl="4">
      <w:start w:val="1"/>
      <w:numFmt w:val="decimal"/>
      <w:lvlText w:val="%1.%2.%3.%4.%5"/>
      <w:lvlJc w:val="left"/>
      <w:pPr>
        <w:tabs>
          <w:tab w:val="num" w:pos="0"/>
        </w:tabs>
        <w:ind w:left="6076" w:hanging="1080"/>
      </w:pPr>
    </w:lvl>
    <w:lvl w:ilvl="5">
      <w:start w:val="1"/>
      <w:numFmt w:val="decimal"/>
      <w:lvlText w:val="%1.%2.%3.%4.%5.%6"/>
      <w:lvlJc w:val="left"/>
      <w:pPr>
        <w:tabs>
          <w:tab w:val="num" w:pos="0"/>
        </w:tabs>
        <w:ind w:left="7325" w:hanging="1080"/>
      </w:pPr>
    </w:lvl>
    <w:lvl w:ilvl="6">
      <w:start w:val="1"/>
      <w:numFmt w:val="decimal"/>
      <w:lvlText w:val="%1.%2.%3.%4.%5.%6.%7"/>
      <w:lvlJc w:val="left"/>
      <w:pPr>
        <w:tabs>
          <w:tab w:val="num" w:pos="0"/>
        </w:tabs>
        <w:ind w:left="8934" w:hanging="1440"/>
      </w:pPr>
    </w:lvl>
    <w:lvl w:ilvl="7">
      <w:start w:val="1"/>
      <w:numFmt w:val="decimal"/>
      <w:lvlText w:val="%1.%2.%3.%4.%5.%6.%7.%8"/>
      <w:lvlJc w:val="left"/>
      <w:pPr>
        <w:tabs>
          <w:tab w:val="num" w:pos="0"/>
        </w:tabs>
        <w:ind w:left="10183" w:hanging="1440"/>
      </w:pPr>
    </w:lvl>
    <w:lvl w:ilvl="8">
      <w:start w:val="1"/>
      <w:numFmt w:val="decimal"/>
      <w:lvlText w:val="%1.%2.%3.%4.%5.%6.%7.%8.%9"/>
      <w:lvlJc w:val="left"/>
      <w:pPr>
        <w:tabs>
          <w:tab w:val="num" w:pos="0"/>
        </w:tabs>
        <w:ind w:left="11792" w:hanging="1800"/>
      </w:pPr>
    </w:lvl>
  </w:abstractNum>
  <w:abstractNum w:abstractNumId="3">
    <w:nsid w:val="1CA52518"/>
    <w:multiLevelType w:val="multilevel"/>
    <w:tmpl w:val="7A849F3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nsid w:val="259A32FB"/>
    <w:multiLevelType w:val="multilevel"/>
    <w:tmpl w:val="10364994"/>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abstractNum w:abstractNumId="5">
    <w:nsid w:val="3A324ADE"/>
    <w:multiLevelType w:val="multilevel"/>
    <w:tmpl w:val="28C4346C"/>
    <w:lvl w:ilvl="0">
      <w:start w:val="1"/>
      <w:numFmt w:val="decimal"/>
      <w:lvlText w:val="%1."/>
      <w:lvlJc w:val="left"/>
      <w:pPr>
        <w:tabs>
          <w:tab w:val="num" w:pos="0"/>
        </w:tabs>
        <w:ind w:left="0" w:firstLine="0"/>
      </w:pPr>
      <w:rPr>
        <w:b/>
      </w:rPr>
    </w:lvl>
    <w:lvl w:ilvl="1">
      <w:start w:val="1"/>
      <w:numFmt w:val="decimal"/>
      <w:lvlText w:val="%1.%2."/>
      <w:lvlJc w:val="left"/>
      <w:pPr>
        <w:tabs>
          <w:tab w:val="num" w:pos="0"/>
        </w:tabs>
        <w:ind w:left="0" w:firstLine="0"/>
      </w:pPr>
      <w:rPr>
        <w:b w:val="0"/>
        <w:bCs/>
        <w:color w:val="auto"/>
      </w:rPr>
    </w:lvl>
    <w:lvl w:ilvl="2">
      <w:start w:val="1"/>
      <w:numFmt w:val="decimal"/>
      <w:lvlText w:val="%1.%2.%3."/>
      <w:lvlJc w:val="left"/>
      <w:pPr>
        <w:tabs>
          <w:tab w:val="num" w:pos="0"/>
        </w:tabs>
        <w:ind w:left="574" w:hanging="290"/>
      </w:pPr>
    </w:lvl>
    <w:lvl w:ilvl="3">
      <w:start w:val="1"/>
      <w:numFmt w:val="decimal"/>
      <w:lvlText w:val="%1.%2.%3.%4."/>
      <w:lvlJc w:val="left"/>
      <w:pPr>
        <w:tabs>
          <w:tab w:val="num" w:pos="0"/>
        </w:tabs>
        <w:ind w:left="290" w:hanging="290"/>
      </w:pPr>
    </w:lvl>
    <w:lvl w:ilvl="4">
      <w:start w:val="1"/>
      <w:numFmt w:val="decimal"/>
      <w:lvlText w:val="%1.%2.%3.%4.%5."/>
      <w:lvlJc w:val="left"/>
      <w:pPr>
        <w:tabs>
          <w:tab w:val="num" w:pos="0"/>
        </w:tabs>
        <w:ind w:left="650" w:hanging="650"/>
      </w:pPr>
    </w:lvl>
    <w:lvl w:ilvl="5">
      <w:start w:val="1"/>
      <w:numFmt w:val="decimal"/>
      <w:lvlText w:val="%1.%2.%3.%4.%5.%6."/>
      <w:lvlJc w:val="left"/>
      <w:pPr>
        <w:tabs>
          <w:tab w:val="num" w:pos="0"/>
        </w:tabs>
        <w:ind w:left="650" w:hanging="650"/>
      </w:pPr>
    </w:lvl>
    <w:lvl w:ilvl="6">
      <w:start w:val="1"/>
      <w:numFmt w:val="decimal"/>
      <w:lvlText w:val="%1.%2.%3.%4.%5.%6.%7."/>
      <w:lvlJc w:val="left"/>
      <w:pPr>
        <w:tabs>
          <w:tab w:val="num" w:pos="0"/>
        </w:tabs>
        <w:ind w:left="1010" w:hanging="1010"/>
      </w:pPr>
    </w:lvl>
    <w:lvl w:ilvl="7">
      <w:start w:val="1"/>
      <w:numFmt w:val="decimal"/>
      <w:lvlText w:val="%1.%2.%3.%4.%5.%6.%7.%8."/>
      <w:lvlJc w:val="left"/>
      <w:pPr>
        <w:tabs>
          <w:tab w:val="num" w:pos="0"/>
        </w:tabs>
        <w:ind w:left="1010" w:hanging="1010"/>
      </w:pPr>
    </w:lvl>
    <w:lvl w:ilvl="8">
      <w:start w:val="1"/>
      <w:numFmt w:val="decimal"/>
      <w:lvlText w:val="%1.%2.%3.%4.%5.%6.%7.%8.%9."/>
      <w:lvlJc w:val="left"/>
      <w:pPr>
        <w:tabs>
          <w:tab w:val="num" w:pos="0"/>
        </w:tabs>
        <w:ind w:left="1370" w:hanging="1370"/>
      </w:pPr>
    </w:lvl>
  </w:abstractNum>
  <w:abstractNum w:abstractNumId="6">
    <w:nsid w:val="4B2103DB"/>
    <w:multiLevelType w:val="multilevel"/>
    <w:tmpl w:val="24EE33A6"/>
    <w:lvl w:ilvl="0">
      <w:numFmt w:val="bullet"/>
      <w:lvlText w:val=""/>
      <w:lvlJc w:val="left"/>
      <w:pPr>
        <w:tabs>
          <w:tab w:val="num" w:pos="0"/>
        </w:tabs>
        <w:ind w:left="2329" w:hanging="360"/>
      </w:pPr>
      <w:rPr>
        <w:rFonts w:ascii="Symbol" w:hAnsi="Symbol" w:cs="Symbol" w:hint="default"/>
      </w:rPr>
    </w:lvl>
    <w:lvl w:ilvl="1">
      <w:numFmt w:val="bullet"/>
      <w:lvlText w:val="o"/>
      <w:lvlJc w:val="left"/>
      <w:pPr>
        <w:tabs>
          <w:tab w:val="num" w:pos="0"/>
        </w:tabs>
        <w:ind w:left="3049" w:hanging="360"/>
      </w:pPr>
      <w:rPr>
        <w:rFonts w:ascii="Times New Roman" w:hAnsi="Times New Roman" w:cs="Times New Roman" w:hint="default"/>
      </w:rPr>
    </w:lvl>
    <w:lvl w:ilvl="2">
      <w:numFmt w:val="bullet"/>
      <w:lvlText w:val=""/>
      <w:lvlJc w:val="left"/>
      <w:pPr>
        <w:tabs>
          <w:tab w:val="num" w:pos="0"/>
        </w:tabs>
        <w:ind w:left="3769" w:hanging="360"/>
      </w:pPr>
      <w:rPr>
        <w:rFonts w:ascii="Wingdings" w:hAnsi="Wingdings" w:cs="Wingdings" w:hint="default"/>
      </w:rPr>
    </w:lvl>
    <w:lvl w:ilvl="3">
      <w:numFmt w:val="bullet"/>
      <w:lvlText w:val=""/>
      <w:lvlJc w:val="left"/>
      <w:pPr>
        <w:tabs>
          <w:tab w:val="num" w:pos="0"/>
        </w:tabs>
        <w:ind w:left="4489" w:hanging="360"/>
      </w:pPr>
      <w:rPr>
        <w:rFonts w:ascii="Symbol" w:hAnsi="Symbol" w:cs="Symbol" w:hint="default"/>
      </w:rPr>
    </w:lvl>
    <w:lvl w:ilvl="4">
      <w:numFmt w:val="bullet"/>
      <w:lvlText w:val="o"/>
      <w:lvlJc w:val="left"/>
      <w:pPr>
        <w:tabs>
          <w:tab w:val="num" w:pos="0"/>
        </w:tabs>
        <w:ind w:left="5209" w:hanging="360"/>
      </w:pPr>
      <w:rPr>
        <w:rFonts w:ascii="Times New Roman" w:hAnsi="Times New Roman" w:cs="Times New Roman" w:hint="default"/>
      </w:rPr>
    </w:lvl>
    <w:lvl w:ilvl="5">
      <w:numFmt w:val="bullet"/>
      <w:lvlText w:val=""/>
      <w:lvlJc w:val="left"/>
      <w:pPr>
        <w:tabs>
          <w:tab w:val="num" w:pos="0"/>
        </w:tabs>
        <w:ind w:left="5929" w:hanging="360"/>
      </w:pPr>
      <w:rPr>
        <w:rFonts w:ascii="Wingdings" w:hAnsi="Wingdings" w:cs="Wingdings" w:hint="default"/>
      </w:rPr>
    </w:lvl>
    <w:lvl w:ilvl="6">
      <w:numFmt w:val="bullet"/>
      <w:lvlText w:val=""/>
      <w:lvlJc w:val="left"/>
      <w:pPr>
        <w:tabs>
          <w:tab w:val="num" w:pos="0"/>
        </w:tabs>
        <w:ind w:left="6649" w:hanging="360"/>
      </w:pPr>
      <w:rPr>
        <w:rFonts w:ascii="Symbol" w:hAnsi="Symbol" w:cs="Symbol" w:hint="default"/>
      </w:rPr>
    </w:lvl>
    <w:lvl w:ilvl="7">
      <w:numFmt w:val="bullet"/>
      <w:lvlText w:val="o"/>
      <w:lvlJc w:val="left"/>
      <w:pPr>
        <w:tabs>
          <w:tab w:val="num" w:pos="0"/>
        </w:tabs>
        <w:ind w:left="7369" w:hanging="360"/>
      </w:pPr>
      <w:rPr>
        <w:rFonts w:ascii="Times New Roman" w:hAnsi="Times New Roman" w:cs="Times New Roman" w:hint="default"/>
      </w:rPr>
    </w:lvl>
    <w:lvl w:ilvl="8">
      <w:numFmt w:val="bullet"/>
      <w:lvlText w:val=""/>
      <w:lvlJc w:val="left"/>
      <w:pPr>
        <w:tabs>
          <w:tab w:val="num" w:pos="0"/>
        </w:tabs>
        <w:ind w:left="8089" w:hanging="360"/>
      </w:pPr>
      <w:rPr>
        <w:rFonts w:ascii="Wingdings" w:hAnsi="Wingdings" w:cs="Wingdings" w:hint="default"/>
      </w:rPr>
    </w:lvl>
  </w:abstractNum>
  <w:abstractNum w:abstractNumId="7">
    <w:nsid w:val="4D21290D"/>
    <w:multiLevelType w:val="multilevel"/>
    <w:tmpl w:val="26CCC0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4D906066"/>
    <w:multiLevelType w:val="multilevel"/>
    <w:tmpl w:val="C2CE034E"/>
    <w:lvl w:ilvl="0">
      <w:start w:val="1"/>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Symbol" w:hAnsi="Symbol" w:cs="Symbol" w:hint="default"/>
      </w:rPr>
    </w:lvl>
    <w:lvl w:ilvl="2">
      <w:start w:val="1"/>
      <w:numFmt w:val="decimal"/>
      <w:lvlText w:val="%1.%2.%3."/>
      <w:lvlJc w:val="left"/>
      <w:pPr>
        <w:tabs>
          <w:tab w:val="num" w:pos="0"/>
        </w:tabs>
        <w:ind w:left="290" w:hanging="290"/>
      </w:pPr>
    </w:lvl>
    <w:lvl w:ilvl="3">
      <w:start w:val="1"/>
      <w:numFmt w:val="decimal"/>
      <w:lvlText w:val="%1.%2.%3.%4."/>
      <w:lvlJc w:val="left"/>
      <w:pPr>
        <w:tabs>
          <w:tab w:val="num" w:pos="0"/>
        </w:tabs>
        <w:ind w:left="290" w:hanging="290"/>
      </w:pPr>
    </w:lvl>
    <w:lvl w:ilvl="4">
      <w:start w:val="1"/>
      <w:numFmt w:val="decimal"/>
      <w:lvlText w:val="%1.%2.%3.%4.%5."/>
      <w:lvlJc w:val="left"/>
      <w:pPr>
        <w:tabs>
          <w:tab w:val="num" w:pos="0"/>
        </w:tabs>
        <w:ind w:left="650" w:hanging="650"/>
      </w:pPr>
    </w:lvl>
    <w:lvl w:ilvl="5">
      <w:start w:val="1"/>
      <w:numFmt w:val="decimal"/>
      <w:lvlText w:val="%1.%2.%3.%4.%5.%6."/>
      <w:lvlJc w:val="left"/>
      <w:pPr>
        <w:tabs>
          <w:tab w:val="num" w:pos="0"/>
        </w:tabs>
        <w:ind w:left="650" w:hanging="650"/>
      </w:pPr>
    </w:lvl>
    <w:lvl w:ilvl="6">
      <w:start w:val="1"/>
      <w:numFmt w:val="decimal"/>
      <w:lvlText w:val="%1.%2.%3.%4.%5.%6.%7."/>
      <w:lvlJc w:val="left"/>
      <w:pPr>
        <w:tabs>
          <w:tab w:val="num" w:pos="0"/>
        </w:tabs>
        <w:ind w:left="1010" w:hanging="1010"/>
      </w:pPr>
    </w:lvl>
    <w:lvl w:ilvl="7">
      <w:start w:val="1"/>
      <w:numFmt w:val="decimal"/>
      <w:lvlText w:val="%1.%2.%3.%4.%5.%6.%7.%8."/>
      <w:lvlJc w:val="left"/>
      <w:pPr>
        <w:tabs>
          <w:tab w:val="num" w:pos="0"/>
        </w:tabs>
        <w:ind w:left="1010" w:hanging="1010"/>
      </w:pPr>
    </w:lvl>
    <w:lvl w:ilvl="8">
      <w:start w:val="1"/>
      <w:numFmt w:val="decimal"/>
      <w:lvlText w:val="%1.%2.%3.%4.%5.%6.%7.%8.%9."/>
      <w:lvlJc w:val="left"/>
      <w:pPr>
        <w:tabs>
          <w:tab w:val="num" w:pos="0"/>
        </w:tabs>
        <w:ind w:left="1370" w:hanging="1370"/>
      </w:pPr>
    </w:lvl>
  </w:abstractNum>
  <w:abstractNum w:abstractNumId="9">
    <w:nsid w:val="50115EBE"/>
    <w:multiLevelType w:val="multilevel"/>
    <w:tmpl w:val="EA52DA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5052146D"/>
    <w:multiLevelType w:val="multilevel"/>
    <w:tmpl w:val="96A83CC0"/>
    <w:lvl w:ilvl="0">
      <w:start w:val="6"/>
      <w:numFmt w:val="decimal"/>
      <w:lvlText w:val="%1"/>
      <w:lvlJc w:val="left"/>
      <w:pPr>
        <w:tabs>
          <w:tab w:val="num" w:pos="0"/>
        </w:tabs>
        <w:ind w:left="360" w:hanging="360"/>
      </w:pPr>
      <w:rPr>
        <w:color w:val="auto"/>
      </w:rPr>
    </w:lvl>
    <w:lvl w:ilvl="1">
      <w:start w:val="1"/>
      <w:numFmt w:val="decimal"/>
      <w:lvlText w:val="%1.%2"/>
      <w:lvlJc w:val="left"/>
      <w:pPr>
        <w:tabs>
          <w:tab w:val="num" w:pos="0"/>
        </w:tabs>
        <w:ind w:left="860" w:hanging="360"/>
      </w:pPr>
      <w:rPr>
        <w:color w:val="auto"/>
      </w:rPr>
    </w:lvl>
    <w:lvl w:ilvl="2">
      <w:start w:val="1"/>
      <w:numFmt w:val="decimal"/>
      <w:lvlText w:val="%1.%2.%3"/>
      <w:lvlJc w:val="left"/>
      <w:pPr>
        <w:tabs>
          <w:tab w:val="num" w:pos="0"/>
        </w:tabs>
        <w:ind w:left="1720" w:hanging="720"/>
      </w:pPr>
      <w:rPr>
        <w:color w:val="auto"/>
      </w:rPr>
    </w:lvl>
    <w:lvl w:ilvl="3">
      <w:start w:val="1"/>
      <w:numFmt w:val="decimal"/>
      <w:lvlText w:val="%1.%2.%3.%4"/>
      <w:lvlJc w:val="left"/>
      <w:pPr>
        <w:tabs>
          <w:tab w:val="num" w:pos="0"/>
        </w:tabs>
        <w:ind w:left="2220" w:hanging="720"/>
      </w:pPr>
      <w:rPr>
        <w:color w:val="auto"/>
      </w:rPr>
    </w:lvl>
    <w:lvl w:ilvl="4">
      <w:start w:val="1"/>
      <w:numFmt w:val="decimal"/>
      <w:lvlText w:val="%1.%2.%3.%4.%5"/>
      <w:lvlJc w:val="left"/>
      <w:pPr>
        <w:tabs>
          <w:tab w:val="num" w:pos="0"/>
        </w:tabs>
        <w:ind w:left="3080" w:hanging="1080"/>
      </w:pPr>
      <w:rPr>
        <w:color w:val="auto"/>
      </w:rPr>
    </w:lvl>
    <w:lvl w:ilvl="5">
      <w:start w:val="1"/>
      <w:numFmt w:val="decimal"/>
      <w:lvlText w:val="%1.%2.%3.%4.%5.%6"/>
      <w:lvlJc w:val="left"/>
      <w:pPr>
        <w:tabs>
          <w:tab w:val="num" w:pos="0"/>
        </w:tabs>
        <w:ind w:left="3580" w:hanging="1080"/>
      </w:pPr>
      <w:rPr>
        <w:color w:val="auto"/>
      </w:rPr>
    </w:lvl>
    <w:lvl w:ilvl="6">
      <w:start w:val="1"/>
      <w:numFmt w:val="decimal"/>
      <w:lvlText w:val="%1.%2.%3.%4.%5.%6.%7"/>
      <w:lvlJc w:val="left"/>
      <w:pPr>
        <w:tabs>
          <w:tab w:val="num" w:pos="0"/>
        </w:tabs>
        <w:ind w:left="4440" w:hanging="1440"/>
      </w:pPr>
      <w:rPr>
        <w:color w:val="auto"/>
      </w:rPr>
    </w:lvl>
    <w:lvl w:ilvl="7">
      <w:start w:val="1"/>
      <w:numFmt w:val="decimal"/>
      <w:lvlText w:val="%1.%2.%3.%4.%5.%6.%7.%8"/>
      <w:lvlJc w:val="left"/>
      <w:pPr>
        <w:tabs>
          <w:tab w:val="num" w:pos="0"/>
        </w:tabs>
        <w:ind w:left="4940" w:hanging="1440"/>
      </w:pPr>
      <w:rPr>
        <w:color w:val="auto"/>
      </w:rPr>
    </w:lvl>
    <w:lvl w:ilvl="8">
      <w:start w:val="1"/>
      <w:numFmt w:val="decimal"/>
      <w:lvlText w:val="%1.%2.%3.%4.%5.%6.%7.%8.%9"/>
      <w:lvlJc w:val="left"/>
      <w:pPr>
        <w:tabs>
          <w:tab w:val="num" w:pos="0"/>
        </w:tabs>
        <w:ind w:left="5800" w:hanging="1800"/>
      </w:pPr>
      <w:rPr>
        <w:color w:val="auto"/>
      </w:rPr>
    </w:lvl>
  </w:abstractNum>
  <w:abstractNum w:abstractNumId="11">
    <w:nsid w:val="50F35086"/>
    <w:multiLevelType w:val="multilevel"/>
    <w:tmpl w:val="DC880C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6FD20C5D"/>
    <w:multiLevelType w:val="multilevel"/>
    <w:tmpl w:val="171A8996"/>
    <w:lvl w:ilvl="0">
      <w:start w:val="1"/>
      <w:numFmt w:val="decimal"/>
      <w:pStyle w:val="heading1normal"/>
      <w:suff w:val="space"/>
      <w:lvlText w:val="%1."/>
      <w:lvlJc w:val="left"/>
      <w:pPr>
        <w:tabs>
          <w:tab w:val="num" w:pos="0"/>
        </w:tabs>
        <w:ind w:left="0" w:firstLine="0"/>
      </w:pPr>
      <w:rPr>
        <w:sz w:val="20"/>
      </w:rPr>
    </w:lvl>
    <w:lvl w:ilvl="1">
      <w:start w:val="1"/>
      <w:numFmt w:val="decimal"/>
      <w:pStyle w:val="heading2normal"/>
      <w:suff w:val="space"/>
      <w:lvlText w:val="%1.%2."/>
      <w:lvlJc w:val="left"/>
      <w:pPr>
        <w:tabs>
          <w:tab w:val="num" w:pos="0"/>
        </w:tabs>
        <w:ind w:left="0" w:firstLine="0"/>
      </w:pPr>
    </w:lvl>
    <w:lvl w:ilvl="2">
      <w:start w:val="1"/>
      <w:numFmt w:val="decimal"/>
      <w:pStyle w:val="heading3normal"/>
      <w:suff w:val="space"/>
      <w:lvlText w:val="%1.%2.%3."/>
      <w:lvlJc w:val="left"/>
      <w:pPr>
        <w:tabs>
          <w:tab w:val="num" w:pos="0"/>
        </w:tabs>
        <w:ind w:left="0" w:firstLine="0"/>
      </w:pPr>
    </w:lvl>
    <w:lvl w:ilvl="3">
      <w:start w:val="1"/>
      <w:numFmt w:val="decimal"/>
      <w:pStyle w:val="heading4normal"/>
      <w:suff w:val="space"/>
      <w:lvlText w:val="%1.%2.%3.%4."/>
      <w:lvlJc w:val="left"/>
      <w:pPr>
        <w:tabs>
          <w:tab w:val="num" w:pos="0"/>
        </w:tabs>
        <w:ind w:left="0" w:firstLine="0"/>
      </w:pPr>
    </w:lvl>
    <w:lvl w:ilvl="4">
      <w:start w:val="1"/>
      <w:numFmt w:val="decimal"/>
      <w:pStyle w:val="heading5normal"/>
      <w:suff w:val="space"/>
      <w:lvlText w:val="%1.%2.%3.%4.%5."/>
      <w:lvlJc w:val="left"/>
      <w:pPr>
        <w:tabs>
          <w:tab w:val="num" w:pos="0"/>
        </w:tabs>
        <w:ind w:left="0" w:firstLine="0"/>
      </w:pPr>
    </w:lvl>
    <w:lvl w:ilvl="5">
      <w:start w:val="1"/>
      <w:numFmt w:val="decimal"/>
      <w:pStyle w:val="heading6normal"/>
      <w:suff w:val="space"/>
      <w:lvlText w:val="%1.%2.%3.%4.%5.%6."/>
      <w:lvlJc w:val="left"/>
      <w:pPr>
        <w:tabs>
          <w:tab w:val="num" w:pos="0"/>
        </w:tabs>
        <w:ind w:left="0" w:firstLine="0"/>
      </w:pPr>
    </w:lvl>
    <w:lvl w:ilvl="6">
      <w:start w:val="1"/>
      <w:numFmt w:val="decimal"/>
      <w:pStyle w:val="heading7normal"/>
      <w:suff w:val="space"/>
      <w:lvlText w:val="%1.%2.%3.%4.%5.%6.%7."/>
      <w:lvlJc w:val="left"/>
      <w:pPr>
        <w:tabs>
          <w:tab w:val="num" w:pos="0"/>
        </w:tabs>
        <w:ind w:left="0" w:firstLine="0"/>
      </w:pPr>
    </w:lvl>
    <w:lvl w:ilvl="7">
      <w:start w:val="1"/>
      <w:numFmt w:val="decimal"/>
      <w:pStyle w:val="heading8normal"/>
      <w:suff w:val="space"/>
      <w:lvlText w:val="%1.%2.%3.%4.%5.%6.%7.%8."/>
      <w:lvlJc w:val="left"/>
      <w:pPr>
        <w:tabs>
          <w:tab w:val="num" w:pos="0"/>
        </w:tabs>
        <w:ind w:left="0" w:firstLine="0"/>
      </w:pPr>
    </w:lvl>
    <w:lvl w:ilvl="8">
      <w:start w:val="1"/>
      <w:numFmt w:val="decimal"/>
      <w:pStyle w:val="heading9normal"/>
      <w:suff w:val="space"/>
      <w:lvlText w:val="%1.%2.%3.%4.%5.%6.%7.%8.%9."/>
      <w:lvlJc w:val="left"/>
      <w:pPr>
        <w:tabs>
          <w:tab w:val="num" w:pos="0"/>
        </w:tabs>
        <w:ind w:left="0" w:firstLine="0"/>
      </w:pPr>
    </w:lvl>
  </w:abstractNum>
  <w:abstractNum w:abstractNumId="13">
    <w:nsid w:val="710630D7"/>
    <w:multiLevelType w:val="multilevel"/>
    <w:tmpl w:val="D89424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746C3658"/>
    <w:multiLevelType w:val="multilevel"/>
    <w:tmpl w:val="04AEC9DC"/>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Times New Roman" w:hAnsi="Times New Roman" w:cs="Times New Roman"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Times New Roman" w:hAnsi="Times New Roman" w:cs="Times New Roman"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Times New Roman" w:hAnsi="Times New Roman" w:cs="Times New Roman" w:hint="default"/>
      </w:rPr>
    </w:lvl>
    <w:lvl w:ilvl="8">
      <w:numFmt w:val="bullet"/>
      <w:lvlText w:val=""/>
      <w:lvlJc w:val="left"/>
      <w:pPr>
        <w:tabs>
          <w:tab w:val="num" w:pos="0"/>
        </w:tabs>
        <w:ind w:left="6480" w:hanging="360"/>
      </w:pPr>
      <w:rPr>
        <w:rFonts w:ascii="Wingdings" w:hAnsi="Wingdings" w:cs="Wingdings" w:hint="default"/>
      </w:rPr>
    </w:lvl>
  </w:abstractNum>
  <w:abstractNum w:abstractNumId="15">
    <w:nsid w:val="7AD512C3"/>
    <w:multiLevelType w:val="multilevel"/>
    <w:tmpl w:val="DEE81FBE"/>
    <w:lvl w:ilvl="0">
      <w:start w:val="2"/>
      <w:numFmt w:val="decimal"/>
      <w:lvlText w:val=""/>
      <w:lvlJc w:val="left"/>
      <w:pPr>
        <w:tabs>
          <w:tab w:val="num" w:pos="0"/>
        </w:tabs>
        <w:ind w:left="360" w:hanging="360"/>
      </w:pPr>
    </w:lvl>
    <w:lvl w:ilvl="1">
      <w:start w:val="1"/>
      <w:numFmt w:val="decimal"/>
      <w:lvlText w:val="%1.%2"/>
      <w:lvlJc w:val="left"/>
      <w:pPr>
        <w:tabs>
          <w:tab w:val="num" w:pos="0"/>
        </w:tabs>
        <w:ind w:left="928" w:hanging="360"/>
      </w:pPr>
      <w:rPr>
        <w:b/>
      </w:rPr>
    </w:lvl>
    <w:lvl w:ilvl="2">
      <w:start w:val="1"/>
      <w:numFmt w:val="decimal"/>
      <w:lvlText w:val="%1.%2.%3"/>
      <w:lvlJc w:val="left"/>
      <w:pPr>
        <w:tabs>
          <w:tab w:val="num" w:pos="0"/>
        </w:tabs>
        <w:ind w:left="1856" w:hanging="720"/>
      </w:pPr>
      <w:rPr>
        <w:b w:val="0"/>
        <w:i w:val="0"/>
      </w:rPr>
    </w:lvl>
    <w:lvl w:ilvl="3">
      <w:start w:val="1"/>
      <w:numFmt w:val="bullet"/>
      <w:lvlText w:val=""/>
      <w:lvlJc w:val="left"/>
      <w:pPr>
        <w:tabs>
          <w:tab w:val="num" w:pos="0"/>
        </w:tabs>
        <w:ind w:left="2424" w:hanging="720"/>
      </w:pPr>
      <w:rPr>
        <w:rFonts w:ascii="Symbol" w:hAnsi="Symbol" w:cs="Symbol" w:hint="default"/>
        <w:color w:val="auto"/>
      </w:rPr>
    </w:lvl>
    <w:lvl w:ilvl="4">
      <w:start w:val="1"/>
      <w:numFmt w:val="decimal"/>
      <w:lvlText w:val="%1.%2.%3.%4.%5"/>
      <w:lvlJc w:val="left"/>
      <w:pPr>
        <w:tabs>
          <w:tab w:val="num" w:pos="0"/>
        </w:tabs>
        <w:ind w:left="3352" w:hanging="1080"/>
      </w:pPr>
    </w:lvl>
    <w:lvl w:ilvl="5">
      <w:start w:val="1"/>
      <w:numFmt w:val="decimal"/>
      <w:lvlText w:val="%1.%2.%3.%4.%5.%6"/>
      <w:lvlJc w:val="left"/>
      <w:pPr>
        <w:tabs>
          <w:tab w:val="num" w:pos="0"/>
        </w:tabs>
        <w:ind w:left="3920" w:hanging="1080"/>
      </w:pPr>
    </w:lvl>
    <w:lvl w:ilvl="6">
      <w:start w:val="1"/>
      <w:numFmt w:val="decimal"/>
      <w:lvlText w:val="%1.%2.%3.%4.%5.%6.%7"/>
      <w:lvlJc w:val="left"/>
      <w:pPr>
        <w:tabs>
          <w:tab w:val="num" w:pos="0"/>
        </w:tabs>
        <w:ind w:left="4848" w:hanging="1440"/>
      </w:pPr>
    </w:lvl>
    <w:lvl w:ilvl="7">
      <w:start w:val="1"/>
      <w:numFmt w:val="decimal"/>
      <w:lvlText w:val="%1.%2.%3.%4.%5.%6.%7.%8"/>
      <w:lvlJc w:val="left"/>
      <w:pPr>
        <w:tabs>
          <w:tab w:val="num" w:pos="0"/>
        </w:tabs>
        <w:ind w:left="5416" w:hanging="1440"/>
      </w:pPr>
    </w:lvl>
    <w:lvl w:ilvl="8">
      <w:start w:val="1"/>
      <w:numFmt w:val="decimal"/>
      <w:lvlText w:val="%1.%2.%3.%4.%5.%6.%7.%8.%9"/>
      <w:lvlJc w:val="left"/>
      <w:pPr>
        <w:tabs>
          <w:tab w:val="num" w:pos="0"/>
        </w:tabs>
        <w:ind w:left="6344" w:hanging="1800"/>
      </w:pPr>
    </w:lvl>
  </w:abstractNum>
  <w:num w:numId="1">
    <w:abstractNumId w:val="12"/>
  </w:num>
  <w:num w:numId="2">
    <w:abstractNumId w:val="9"/>
  </w:num>
  <w:num w:numId="3">
    <w:abstractNumId w:val="13"/>
  </w:num>
  <w:num w:numId="4">
    <w:abstractNumId w:val="5"/>
  </w:num>
  <w:num w:numId="5">
    <w:abstractNumId w:val="8"/>
  </w:num>
  <w:num w:numId="6">
    <w:abstractNumId w:val="3"/>
  </w:num>
  <w:num w:numId="7">
    <w:abstractNumId w:val="7"/>
  </w:num>
  <w:num w:numId="8">
    <w:abstractNumId w:val="11"/>
  </w:num>
  <w:num w:numId="9">
    <w:abstractNumId w:val="0"/>
  </w:num>
  <w:num w:numId="10">
    <w:abstractNumId w:val="15"/>
  </w:num>
  <w:num w:numId="11">
    <w:abstractNumId w:val="2"/>
  </w:num>
  <w:num w:numId="12">
    <w:abstractNumId w:val="6"/>
  </w:num>
  <w:num w:numId="13">
    <w:abstractNumId w:val="14"/>
  </w:num>
  <w:num w:numId="14">
    <w:abstractNumId w:val="10"/>
  </w:num>
  <w:num w:numId="15">
    <w:abstractNumId w:val="1"/>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autoHyphenation/>
  <w:characterSpacingControl w:val="doNotCompress"/>
  <w:footnotePr>
    <w:footnote w:id="0"/>
    <w:footnote w:id="1"/>
  </w:footnotePr>
  <w:endnotePr>
    <w:endnote w:id="0"/>
    <w:endnote w:id="1"/>
  </w:endnotePr>
  <w:compat/>
  <w:rsids>
    <w:rsidRoot w:val="004E29A0"/>
    <w:rsid w:val="00056DBD"/>
    <w:rsid w:val="00130E3F"/>
    <w:rsid w:val="00142179"/>
    <w:rsid w:val="0016650A"/>
    <w:rsid w:val="00190BD6"/>
    <w:rsid w:val="001F40BE"/>
    <w:rsid w:val="002645E2"/>
    <w:rsid w:val="00290642"/>
    <w:rsid w:val="002C352C"/>
    <w:rsid w:val="0038162F"/>
    <w:rsid w:val="00395C04"/>
    <w:rsid w:val="003B539E"/>
    <w:rsid w:val="003C2D32"/>
    <w:rsid w:val="00433F2F"/>
    <w:rsid w:val="004369B5"/>
    <w:rsid w:val="00465364"/>
    <w:rsid w:val="004C5E6C"/>
    <w:rsid w:val="004E29A0"/>
    <w:rsid w:val="00515CCE"/>
    <w:rsid w:val="00550529"/>
    <w:rsid w:val="00594131"/>
    <w:rsid w:val="005A2467"/>
    <w:rsid w:val="005D2E49"/>
    <w:rsid w:val="005F6CB2"/>
    <w:rsid w:val="006B44E6"/>
    <w:rsid w:val="0073120C"/>
    <w:rsid w:val="00753E7B"/>
    <w:rsid w:val="007B5D6E"/>
    <w:rsid w:val="007C0FBD"/>
    <w:rsid w:val="007E4CB7"/>
    <w:rsid w:val="007E5817"/>
    <w:rsid w:val="008053E9"/>
    <w:rsid w:val="0088773A"/>
    <w:rsid w:val="0089149A"/>
    <w:rsid w:val="00903D8D"/>
    <w:rsid w:val="00905F69"/>
    <w:rsid w:val="009956A2"/>
    <w:rsid w:val="009E16A3"/>
    <w:rsid w:val="00A14B12"/>
    <w:rsid w:val="00A17F17"/>
    <w:rsid w:val="00A42109"/>
    <w:rsid w:val="00A4597B"/>
    <w:rsid w:val="00AC260E"/>
    <w:rsid w:val="00B61510"/>
    <w:rsid w:val="00B64DA2"/>
    <w:rsid w:val="00BE2A61"/>
    <w:rsid w:val="00BF2B21"/>
    <w:rsid w:val="00C0202E"/>
    <w:rsid w:val="00C11158"/>
    <w:rsid w:val="00C13290"/>
    <w:rsid w:val="00CC0EB4"/>
    <w:rsid w:val="00CE363F"/>
    <w:rsid w:val="00D22E7D"/>
    <w:rsid w:val="00D633C9"/>
    <w:rsid w:val="00D767F5"/>
    <w:rsid w:val="00D82A9B"/>
    <w:rsid w:val="00DA46E2"/>
    <w:rsid w:val="00E54759"/>
    <w:rsid w:val="00E77E37"/>
    <w:rsid w:val="00EA4A6E"/>
    <w:rsid w:val="00EC72C7"/>
    <w:rsid w:val="00F00D74"/>
    <w:rsid w:val="00F50338"/>
    <w:rsid w:val="00F73359"/>
    <w:rsid w:val="00F8469F"/>
    <w:rsid w:val="00FA649C"/>
    <w:rsid w:val="00FB7B77"/>
    <w:rsid w:val="00FC6DAB"/>
    <w:rsid w:val="00FF0C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BBE"/>
    <w:pPr>
      <w:spacing w:after="160" w:line="259" w:lineRule="auto"/>
    </w:pPr>
  </w:style>
  <w:style w:type="paragraph" w:styleId="1">
    <w:name w:val="heading 1"/>
    <w:basedOn w:val="a"/>
    <w:link w:val="10"/>
    <w:uiPriority w:val="1"/>
    <w:qFormat/>
    <w:rsid w:val="00611948"/>
    <w:pPr>
      <w:widowControl w:val="0"/>
      <w:spacing w:after="0" w:line="240" w:lineRule="auto"/>
      <w:ind w:left="342"/>
      <w:jc w:val="both"/>
      <w:outlineLvl w:val="0"/>
    </w:pPr>
    <w:rPr>
      <w:rFonts w:ascii="Times New Roman" w:eastAsia="Times New Roman" w:hAnsi="Times New Roman" w:cs="Times New Roman"/>
      <w:b/>
      <w:bCs/>
      <w:sz w:val="24"/>
      <w:szCs w:val="24"/>
      <w:lang w:eastAsia="ru-RU" w:bidi="ru-RU"/>
    </w:rPr>
  </w:style>
  <w:style w:type="paragraph" w:styleId="4">
    <w:name w:val="heading 4"/>
    <w:basedOn w:val="a"/>
    <w:next w:val="a"/>
    <w:link w:val="40"/>
    <w:uiPriority w:val="9"/>
    <w:semiHidden/>
    <w:unhideWhenUsed/>
    <w:qFormat/>
    <w:rsid w:val="0070379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E20389"/>
    <w:rPr>
      <w:color w:val="808080"/>
    </w:rPr>
  </w:style>
  <w:style w:type="character" w:styleId="a4">
    <w:name w:val="Hyperlink"/>
    <w:basedOn w:val="a0"/>
    <w:link w:val="11"/>
    <w:unhideWhenUsed/>
    <w:qFormat/>
    <w:rsid w:val="00E20389"/>
    <w:rPr>
      <w:color w:val="0000FF"/>
      <w:u w:val="single"/>
    </w:rPr>
  </w:style>
  <w:style w:type="character" w:styleId="a5">
    <w:name w:val="annotation reference"/>
    <w:basedOn w:val="a0"/>
    <w:uiPriority w:val="99"/>
    <w:semiHidden/>
    <w:unhideWhenUsed/>
    <w:qFormat/>
    <w:rsid w:val="00E20389"/>
    <w:rPr>
      <w:sz w:val="16"/>
      <w:szCs w:val="16"/>
    </w:rPr>
  </w:style>
  <w:style w:type="character" w:customStyle="1" w:styleId="a6">
    <w:name w:val="Текст примечания Знак"/>
    <w:basedOn w:val="a0"/>
    <w:link w:val="a7"/>
    <w:uiPriority w:val="99"/>
    <w:qFormat/>
    <w:rsid w:val="00E20389"/>
    <w:rPr>
      <w:sz w:val="20"/>
      <w:szCs w:val="20"/>
    </w:rPr>
  </w:style>
  <w:style w:type="character" w:customStyle="1" w:styleId="a8">
    <w:name w:val="Текст выноски Знак"/>
    <w:basedOn w:val="a0"/>
    <w:link w:val="a9"/>
    <w:uiPriority w:val="99"/>
    <w:semiHidden/>
    <w:qFormat/>
    <w:rsid w:val="00E20389"/>
    <w:rPr>
      <w:rFonts w:ascii="Segoe UI" w:hAnsi="Segoe UI" w:cs="Segoe UI"/>
      <w:sz w:val="18"/>
      <w:szCs w:val="18"/>
    </w:rPr>
  </w:style>
  <w:style w:type="character" w:customStyle="1" w:styleId="aa">
    <w:name w:val="Тема примечания Знак"/>
    <w:basedOn w:val="a6"/>
    <w:link w:val="ab"/>
    <w:uiPriority w:val="99"/>
    <w:semiHidden/>
    <w:qFormat/>
    <w:rsid w:val="00E20389"/>
    <w:rPr>
      <w:b/>
      <w:bCs/>
      <w:sz w:val="20"/>
      <w:szCs w:val="20"/>
    </w:rPr>
  </w:style>
  <w:style w:type="character" w:styleId="ac">
    <w:name w:val="Strong"/>
    <w:basedOn w:val="a0"/>
    <w:uiPriority w:val="22"/>
    <w:qFormat/>
    <w:rsid w:val="00E20389"/>
    <w:rPr>
      <w:b/>
      <w:bCs/>
    </w:rPr>
  </w:style>
  <w:style w:type="character" w:styleId="ad">
    <w:name w:val="FollowedHyperlink"/>
    <w:basedOn w:val="a0"/>
    <w:uiPriority w:val="99"/>
    <w:semiHidden/>
    <w:unhideWhenUsed/>
    <w:rsid w:val="00E20389"/>
    <w:rPr>
      <w:color w:val="954F72" w:themeColor="followedHyperlink"/>
      <w:u w:val="single"/>
    </w:rPr>
  </w:style>
  <w:style w:type="character" w:customStyle="1" w:styleId="wmi-callto">
    <w:name w:val="wmi-callto"/>
    <w:basedOn w:val="a0"/>
    <w:qFormat/>
    <w:rsid w:val="00E20389"/>
  </w:style>
  <w:style w:type="character" w:customStyle="1" w:styleId="ae">
    <w:name w:val="Основной текст Знак"/>
    <w:basedOn w:val="a0"/>
    <w:link w:val="af"/>
    <w:qFormat/>
    <w:rsid w:val="00E20389"/>
    <w:rPr>
      <w:rFonts w:ascii="Liberation Serif" w:eastAsia="Arial Unicode MS" w:hAnsi="Liberation Serif" w:cs="Arial Unicode MS"/>
      <w:color w:val="00000A"/>
      <w:sz w:val="24"/>
      <w:szCs w:val="24"/>
      <w:lang w:eastAsia="zh-CN" w:bidi="hi-IN"/>
    </w:rPr>
  </w:style>
  <w:style w:type="character" w:customStyle="1" w:styleId="af0">
    <w:name w:val="Верхний колонтитул Знак"/>
    <w:basedOn w:val="a0"/>
    <w:link w:val="af1"/>
    <w:uiPriority w:val="99"/>
    <w:qFormat/>
    <w:rsid w:val="00E20389"/>
  </w:style>
  <w:style w:type="character" w:customStyle="1" w:styleId="af2">
    <w:name w:val="Нижний колонтитул Знак"/>
    <w:basedOn w:val="a0"/>
    <w:link w:val="af3"/>
    <w:uiPriority w:val="99"/>
    <w:qFormat/>
    <w:rsid w:val="00E20389"/>
  </w:style>
  <w:style w:type="character" w:customStyle="1" w:styleId="12">
    <w:name w:val="Неразрешенное упоминание1"/>
    <w:basedOn w:val="a0"/>
    <w:uiPriority w:val="99"/>
    <w:semiHidden/>
    <w:unhideWhenUsed/>
    <w:qFormat/>
    <w:rsid w:val="00E20389"/>
    <w:rPr>
      <w:color w:val="605E5C"/>
      <w:shd w:val="clear" w:color="auto" w:fill="E1DFDD"/>
    </w:rPr>
  </w:style>
  <w:style w:type="character" w:customStyle="1" w:styleId="af4">
    <w:name w:val="Абзац списка Знак"/>
    <w:link w:val="af5"/>
    <w:uiPriority w:val="34"/>
    <w:qFormat/>
    <w:locked/>
    <w:rsid w:val="00E20389"/>
  </w:style>
  <w:style w:type="character" w:customStyle="1" w:styleId="2">
    <w:name w:val="Неразрешенное упоминание2"/>
    <w:basedOn w:val="a0"/>
    <w:uiPriority w:val="99"/>
    <w:semiHidden/>
    <w:unhideWhenUsed/>
    <w:qFormat/>
    <w:rsid w:val="003D7380"/>
    <w:rPr>
      <w:color w:val="605E5C"/>
      <w:shd w:val="clear" w:color="auto" w:fill="E1DFDD"/>
    </w:rPr>
  </w:style>
  <w:style w:type="character" w:customStyle="1" w:styleId="3">
    <w:name w:val="Неразрешенное упоминание3"/>
    <w:basedOn w:val="a0"/>
    <w:uiPriority w:val="99"/>
    <w:semiHidden/>
    <w:unhideWhenUsed/>
    <w:qFormat/>
    <w:rsid w:val="002C2E22"/>
    <w:rPr>
      <w:color w:val="605E5C"/>
      <w:shd w:val="clear" w:color="auto" w:fill="E1DFDD"/>
    </w:rPr>
  </w:style>
  <w:style w:type="character" w:customStyle="1" w:styleId="af6">
    <w:name w:val="Стиль для формы синий"/>
    <w:uiPriority w:val="1"/>
    <w:qFormat/>
    <w:rsid w:val="00983B8E"/>
    <w:rPr>
      <w:rFonts w:ascii="Times New Roman" w:hAnsi="Times New Roman" w:cs="Times New Roman"/>
      <w:color w:val="1F497D"/>
      <w:sz w:val="24"/>
    </w:rPr>
  </w:style>
  <w:style w:type="character" w:customStyle="1" w:styleId="af7">
    <w:name w:val="Стиль для формы синий мелкий"/>
    <w:basedOn w:val="a0"/>
    <w:uiPriority w:val="1"/>
    <w:qFormat/>
    <w:rsid w:val="00983B8E"/>
    <w:rPr>
      <w:rFonts w:ascii="Times New Roman" w:hAnsi="Times New Roman" w:cs="Times New Roman"/>
      <w:color w:val="44546A" w:themeColor="text2"/>
      <w:sz w:val="20"/>
    </w:rPr>
  </w:style>
  <w:style w:type="character" w:customStyle="1" w:styleId="41">
    <w:name w:val="Неразрешенное упоминание4"/>
    <w:basedOn w:val="a0"/>
    <w:uiPriority w:val="99"/>
    <w:semiHidden/>
    <w:unhideWhenUsed/>
    <w:qFormat/>
    <w:rsid w:val="0096716E"/>
    <w:rPr>
      <w:color w:val="605E5C"/>
      <w:shd w:val="clear" w:color="auto" w:fill="E1DFDD"/>
    </w:rPr>
  </w:style>
  <w:style w:type="character" w:customStyle="1" w:styleId="10">
    <w:name w:val="Заголовок 1 Знак"/>
    <w:basedOn w:val="a0"/>
    <w:link w:val="1"/>
    <w:uiPriority w:val="9"/>
    <w:qFormat/>
    <w:rsid w:val="00611948"/>
    <w:rPr>
      <w:rFonts w:ascii="Times New Roman" w:eastAsia="Times New Roman" w:hAnsi="Times New Roman" w:cs="Times New Roman"/>
      <w:b/>
      <w:bCs/>
      <w:sz w:val="24"/>
      <w:szCs w:val="24"/>
      <w:lang w:eastAsia="ru-RU" w:bidi="ru-RU"/>
    </w:rPr>
  </w:style>
  <w:style w:type="character" w:customStyle="1" w:styleId="af8">
    <w:name w:val="Название Знак"/>
    <w:basedOn w:val="a0"/>
    <w:link w:val="af9"/>
    <w:uiPriority w:val="10"/>
    <w:qFormat/>
    <w:rsid w:val="00611948"/>
    <w:rPr>
      <w:rFonts w:ascii="Times New Roman" w:eastAsia="Times New Roman" w:hAnsi="Times New Roman" w:cs="Times New Roman"/>
      <w:b/>
      <w:spacing w:val="5"/>
      <w:kern w:val="2"/>
      <w:sz w:val="28"/>
      <w:szCs w:val="52"/>
    </w:rPr>
  </w:style>
  <w:style w:type="character" w:customStyle="1" w:styleId="UnresolvedMention">
    <w:name w:val="Unresolved Mention"/>
    <w:basedOn w:val="a0"/>
    <w:uiPriority w:val="99"/>
    <w:semiHidden/>
    <w:unhideWhenUsed/>
    <w:qFormat/>
    <w:rsid w:val="009E5F07"/>
    <w:rPr>
      <w:color w:val="605E5C"/>
      <w:shd w:val="clear" w:color="auto" w:fill="E1DFDD"/>
    </w:rPr>
  </w:style>
  <w:style w:type="character" w:customStyle="1" w:styleId="afa">
    <w:name w:val="Текст сноски Знак"/>
    <w:basedOn w:val="a0"/>
    <w:link w:val="afb"/>
    <w:uiPriority w:val="99"/>
    <w:semiHidden/>
    <w:qFormat/>
    <w:rsid w:val="00416EB4"/>
    <w:rPr>
      <w:sz w:val="20"/>
      <w:szCs w:val="20"/>
    </w:rPr>
  </w:style>
  <w:style w:type="character" w:styleId="afc">
    <w:name w:val="footnote reference"/>
    <w:rsid w:val="0089149A"/>
    <w:rPr>
      <w:vertAlign w:val="superscript"/>
    </w:rPr>
  </w:style>
  <w:style w:type="character" w:customStyle="1" w:styleId="FootnoteCharacters">
    <w:name w:val="Footnote Characters"/>
    <w:basedOn w:val="a0"/>
    <w:uiPriority w:val="99"/>
    <w:semiHidden/>
    <w:unhideWhenUsed/>
    <w:qFormat/>
    <w:rsid w:val="00416EB4"/>
    <w:rPr>
      <w:vertAlign w:val="superscript"/>
    </w:rPr>
  </w:style>
  <w:style w:type="character" w:customStyle="1" w:styleId="40">
    <w:name w:val="Заголовок 4 Знак"/>
    <w:basedOn w:val="a0"/>
    <w:link w:val="4"/>
    <w:uiPriority w:val="9"/>
    <w:semiHidden/>
    <w:qFormat/>
    <w:rsid w:val="00703794"/>
    <w:rPr>
      <w:rFonts w:asciiTheme="majorHAnsi" w:eastAsiaTheme="majorEastAsia" w:hAnsiTheme="majorHAnsi" w:cstheme="majorBidi"/>
      <w:i/>
      <w:iCs/>
      <w:color w:val="2E74B5" w:themeColor="accent1" w:themeShade="BF"/>
    </w:rPr>
  </w:style>
  <w:style w:type="character" w:styleId="afd">
    <w:name w:val="line number"/>
    <w:rsid w:val="0089149A"/>
  </w:style>
  <w:style w:type="paragraph" w:styleId="af9">
    <w:name w:val="Title"/>
    <w:basedOn w:val="a"/>
    <w:next w:val="af"/>
    <w:link w:val="af8"/>
    <w:uiPriority w:val="10"/>
    <w:qFormat/>
    <w:rsid w:val="00611948"/>
    <w:pPr>
      <w:keepNext/>
      <w:keepLines/>
      <w:spacing w:before="120" w:after="300" w:line="240" w:lineRule="auto"/>
      <w:contextualSpacing/>
      <w:jc w:val="center"/>
      <w:outlineLvl w:val="0"/>
    </w:pPr>
    <w:rPr>
      <w:rFonts w:ascii="Times New Roman" w:eastAsia="Times New Roman" w:hAnsi="Times New Roman" w:cs="Times New Roman"/>
      <w:b/>
      <w:spacing w:val="5"/>
      <w:kern w:val="2"/>
      <w:sz w:val="28"/>
      <w:szCs w:val="52"/>
    </w:rPr>
  </w:style>
  <w:style w:type="paragraph" w:styleId="af">
    <w:name w:val="Body Text"/>
    <w:basedOn w:val="a"/>
    <w:link w:val="ae"/>
    <w:qFormat/>
    <w:rsid w:val="00E20389"/>
    <w:pPr>
      <w:widowControl w:val="0"/>
      <w:spacing w:after="140" w:line="288" w:lineRule="auto"/>
    </w:pPr>
    <w:rPr>
      <w:rFonts w:ascii="Liberation Serif" w:eastAsia="Arial Unicode MS" w:hAnsi="Liberation Serif" w:cs="Arial Unicode MS"/>
      <w:color w:val="00000A"/>
      <w:sz w:val="24"/>
      <w:szCs w:val="24"/>
      <w:lang w:eastAsia="zh-CN" w:bidi="hi-IN"/>
    </w:rPr>
  </w:style>
  <w:style w:type="paragraph" w:styleId="afe">
    <w:name w:val="List"/>
    <w:basedOn w:val="af"/>
    <w:rsid w:val="0089149A"/>
    <w:rPr>
      <w:rFonts w:cs="Noto Sans Devanagari"/>
    </w:rPr>
  </w:style>
  <w:style w:type="paragraph" w:styleId="aff">
    <w:name w:val="caption"/>
    <w:basedOn w:val="a"/>
    <w:qFormat/>
    <w:rsid w:val="0089149A"/>
    <w:pPr>
      <w:suppressLineNumbers/>
      <w:spacing w:before="120" w:after="120"/>
    </w:pPr>
    <w:rPr>
      <w:rFonts w:cs="Noto Sans Devanagari"/>
      <w:i/>
      <w:iCs/>
      <w:sz w:val="24"/>
      <w:szCs w:val="24"/>
    </w:rPr>
  </w:style>
  <w:style w:type="paragraph" w:styleId="aff0">
    <w:name w:val="index heading"/>
    <w:basedOn w:val="a"/>
    <w:qFormat/>
    <w:rsid w:val="0089149A"/>
    <w:pPr>
      <w:suppressLineNumbers/>
    </w:pPr>
    <w:rPr>
      <w:rFonts w:cs="Noto Sans Devanagari"/>
    </w:rPr>
  </w:style>
  <w:style w:type="paragraph" w:styleId="af5">
    <w:name w:val="List Paragraph"/>
    <w:basedOn w:val="a"/>
    <w:link w:val="af4"/>
    <w:uiPriority w:val="34"/>
    <w:qFormat/>
    <w:rsid w:val="00E20389"/>
    <w:pPr>
      <w:ind w:left="720"/>
      <w:contextualSpacing/>
    </w:pPr>
  </w:style>
  <w:style w:type="paragraph" w:customStyle="1" w:styleId="p">
    <w:name w:val="p"/>
    <w:basedOn w:val="a"/>
    <w:qFormat/>
    <w:rsid w:val="00E20389"/>
    <w:pPr>
      <w:spacing w:beforeAutospacing="1" w:afterAutospacing="1" w:line="240" w:lineRule="auto"/>
    </w:pPr>
    <w:rPr>
      <w:rFonts w:ascii="Times New Roman" w:eastAsia="Times New Roman" w:hAnsi="Times New Roman" w:cs="Times New Roman"/>
      <w:sz w:val="24"/>
      <w:szCs w:val="24"/>
      <w:lang w:eastAsia="ru-RU"/>
    </w:rPr>
  </w:style>
  <w:style w:type="paragraph" w:styleId="a7">
    <w:name w:val="annotation text"/>
    <w:basedOn w:val="a"/>
    <w:link w:val="a6"/>
    <w:uiPriority w:val="99"/>
    <w:unhideWhenUsed/>
    <w:qFormat/>
    <w:rsid w:val="00E20389"/>
    <w:pPr>
      <w:spacing w:line="240" w:lineRule="auto"/>
    </w:pPr>
    <w:rPr>
      <w:sz w:val="20"/>
      <w:szCs w:val="20"/>
    </w:rPr>
  </w:style>
  <w:style w:type="paragraph" w:styleId="a9">
    <w:name w:val="Balloon Text"/>
    <w:basedOn w:val="a"/>
    <w:link w:val="a8"/>
    <w:uiPriority w:val="99"/>
    <w:semiHidden/>
    <w:unhideWhenUsed/>
    <w:qFormat/>
    <w:rsid w:val="00E20389"/>
    <w:pPr>
      <w:spacing w:after="0" w:line="240" w:lineRule="auto"/>
    </w:pPr>
    <w:rPr>
      <w:rFonts w:ascii="Segoe UI" w:hAnsi="Segoe UI" w:cs="Segoe UI"/>
      <w:sz w:val="18"/>
      <w:szCs w:val="18"/>
    </w:rPr>
  </w:style>
  <w:style w:type="paragraph" w:styleId="aff1">
    <w:name w:val="Normal (Web)"/>
    <w:basedOn w:val="a"/>
    <w:uiPriority w:val="99"/>
    <w:unhideWhenUsed/>
    <w:qFormat/>
    <w:rsid w:val="00E20389"/>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annotation subject"/>
    <w:basedOn w:val="a7"/>
    <w:next w:val="a7"/>
    <w:link w:val="aa"/>
    <w:uiPriority w:val="99"/>
    <w:semiHidden/>
    <w:unhideWhenUsed/>
    <w:qFormat/>
    <w:rsid w:val="00E20389"/>
    <w:rPr>
      <w:b/>
      <w:bCs/>
    </w:rPr>
  </w:style>
  <w:style w:type="paragraph" w:styleId="aff2">
    <w:name w:val="Revision"/>
    <w:uiPriority w:val="99"/>
    <w:semiHidden/>
    <w:qFormat/>
    <w:rsid w:val="00E20389"/>
  </w:style>
  <w:style w:type="paragraph" w:customStyle="1" w:styleId="Default">
    <w:name w:val="Default"/>
    <w:basedOn w:val="a"/>
    <w:qFormat/>
    <w:rsid w:val="00E20389"/>
    <w:pPr>
      <w:spacing w:after="0" w:line="240" w:lineRule="auto"/>
    </w:pPr>
    <w:rPr>
      <w:rFonts w:ascii="Times New Roman" w:eastAsia="Times New Roman" w:hAnsi="Times New Roman" w:cs="Times New Roman"/>
      <w:color w:val="000000"/>
      <w:sz w:val="24"/>
      <w:szCs w:val="24"/>
      <w:lang w:eastAsia="hi-IN" w:bidi="hi-IN"/>
    </w:rPr>
  </w:style>
  <w:style w:type="paragraph" w:customStyle="1" w:styleId="aff3">
    <w:name w:val="Содержимое таблицы"/>
    <w:basedOn w:val="a"/>
    <w:qFormat/>
    <w:rsid w:val="00E20389"/>
    <w:pPr>
      <w:widowControl w:val="0"/>
      <w:spacing w:after="0" w:line="240" w:lineRule="auto"/>
      <w:jc w:val="center"/>
    </w:pPr>
    <w:rPr>
      <w:rFonts w:ascii="Liberation Serif" w:eastAsia="Arial Unicode MS" w:hAnsi="Liberation Serif" w:cs="Arial Unicode MS"/>
      <w:color w:val="00000A"/>
      <w:sz w:val="24"/>
      <w:szCs w:val="24"/>
      <w:lang w:eastAsia="zh-CN" w:bidi="hi-IN"/>
    </w:rPr>
  </w:style>
  <w:style w:type="paragraph" w:customStyle="1" w:styleId="aff4">
    <w:name w:val="Колонтитул"/>
    <w:basedOn w:val="a"/>
    <w:qFormat/>
    <w:rsid w:val="0089149A"/>
  </w:style>
  <w:style w:type="paragraph" w:styleId="af1">
    <w:name w:val="header"/>
    <w:basedOn w:val="a"/>
    <w:link w:val="af0"/>
    <w:uiPriority w:val="99"/>
    <w:unhideWhenUsed/>
    <w:rsid w:val="00E20389"/>
    <w:pPr>
      <w:tabs>
        <w:tab w:val="center" w:pos="4677"/>
        <w:tab w:val="right" w:pos="9355"/>
      </w:tabs>
      <w:spacing w:after="0" w:line="240" w:lineRule="auto"/>
    </w:pPr>
  </w:style>
  <w:style w:type="paragraph" w:styleId="af3">
    <w:name w:val="footer"/>
    <w:basedOn w:val="a"/>
    <w:link w:val="af2"/>
    <w:uiPriority w:val="99"/>
    <w:unhideWhenUsed/>
    <w:rsid w:val="00E20389"/>
    <w:pPr>
      <w:tabs>
        <w:tab w:val="center" w:pos="4677"/>
        <w:tab w:val="right" w:pos="9355"/>
      </w:tabs>
      <w:spacing w:after="0" w:line="240" w:lineRule="auto"/>
    </w:pPr>
  </w:style>
  <w:style w:type="paragraph" w:styleId="aff5">
    <w:name w:val="No Spacing"/>
    <w:uiPriority w:val="1"/>
    <w:qFormat/>
    <w:rsid w:val="00831371"/>
  </w:style>
  <w:style w:type="paragraph" w:customStyle="1" w:styleId="13">
    <w:name w:val="Обычный1"/>
    <w:qFormat/>
    <w:rsid w:val="00983B8E"/>
    <w:pPr>
      <w:widowControl w:val="0"/>
      <w:ind w:firstLine="400"/>
      <w:jc w:val="both"/>
    </w:pPr>
    <w:rPr>
      <w:rFonts w:ascii="Times New Roman" w:eastAsia="Times New Roman" w:hAnsi="Times New Roman" w:cs="Times New Roman"/>
      <w:color w:val="000000"/>
      <w:sz w:val="24"/>
      <w:szCs w:val="24"/>
      <w:u w:color="000000"/>
      <w:lang w:eastAsia="ru-RU"/>
    </w:rPr>
  </w:style>
  <w:style w:type="paragraph" w:customStyle="1" w:styleId="TableParagraph">
    <w:name w:val="Table Paragraph"/>
    <w:basedOn w:val="a"/>
    <w:uiPriority w:val="1"/>
    <w:qFormat/>
    <w:rsid w:val="00611948"/>
    <w:pPr>
      <w:widowControl w:val="0"/>
      <w:spacing w:after="0" w:line="240" w:lineRule="auto"/>
    </w:pPr>
    <w:rPr>
      <w:rFonts w:ascii="Times New Roman" w:eastAsia="Times New Roman" w:hAnsi="Times New Roman" w:cs="Times New Roman"/>
      <w:lang w:eastAsia="ru-RU" w:bidi="ru-RU"/>
    </w:rPr>
  </w:style>
  <w:style w:type="paragraph" w:customStyle="1" w:styleId="Normalunindented">
    <w:name w:val="Normal unindented"/>
    <w:qFormat/>
    <w:rsid w:val="00611948"/>
    <w:pPr>
      <w:spacing w:before="120" w:after="120" w:line="276" w:lineRule="auto"/>
      <w:jc w:val="both"/>
    </w:pPr>
    <w:rPr>
      <w:rFonts w:ascii="Times New Roman" w:eastAsia="Times New Roman" w:hAnsi="Times New Roman" w:cs="Times New Roman"/>
      <w:lang w:eastAsia="ru-RU"/>
    </w:rPr>
  </w:style>
  <w:style w:type="paragraph" w:customStyle="1" w:styleId="heading1normal">
    <w:name w:val="heading 1 normal"/>
    <w:basedOn w:val="a"/>
    <w:next w:val="a"/>
    <w:uiPriority w:val="9"/>
    <w:qFormat/>
    <w:rsid w:val="00611948"/>
    <w:pPr>
      <w:numPr>
        <w:numId w:val="1"/>
      </w:numPr>
      <w:spacing w:before="120" w:after="120" w:line="276" w:lineRule="auto"/>
      <w:ind w:firstLine="482"/>
      <w:jc w:val="both"/>
      <w:outlineLvl w:val="0"/>
    </w:pPr>
    <w:rPr>
      <w:rFonts w:ascii="Times New Roman" w:eastAsia="Times New Roman" w:hAnsi="Times New Roman" w:cs="Times New Roman"/>
      <w:lang w:eastAsia="ru-RU"/>
    </w:rPr>
  </w:style>
  <w:style w:type="paragraph" w:customStyle="1" w:styleId="heading2normal">
    <w:name w:val="heading 2 normal"/>
    <w:basedOn w:val="a"/>
    <w:next w:val="a"/>
    <w:uiPriority w:val="9"/>
    <w:qFormat/>
    <w:rsid w:val="00611948"/>
    <w:pPr>
      <w:numPr>
        <w:ilvl w:val="1"/>
        <w:numId w:val="1"/>
      </w:numPr>
      <w:spacing w:before="120" w:after="120" w:line="276" w:lineRule="auto"/>
      <w:ind w:firstLine="482"/>
      <w:jc w:val="both"/>
      <w:outlineLvl w:val="1"/>
    </w:pPr>
    <w:rPr>
      <w:rFonts w:ascii="Times New Roman" w:eastAsia="Times New Roman" w:hAnsi="Times New Roman" w:cs="Times New Roman"/>
      <w:lang w:eastAsia="ru-RU"/>
    </w:rPr>
  </w:style>
  <w:style w:type="paragraph" w:customStyle="1" w:styleId="heading3normal">
    <w:name w:val="heading 3 normal"/>
    <w:basedOn w:val="a"/>
    <w:next w:val="a"/>
    <w:uiPriority w:val="9"/>
    <w:qFormat/>
    <w:rsid w:val="00611948"/>
    <w:pPr>
      <w:numPr>
        <w:ilvl w:val="2"/>
        <w:numId w:val="1"/>
      </w:numPr>
      <w:spacing w:before="120" w:after="120" w:line="276" w:lineRule="auto"/>
      <w:ind w:firstLine="482"/>
      <w:jc w:val="both"/>
      <w:outlineLvl w:val="2"/>
    </w:pPr>
    <w:rPr>
      <w:rFonts w:ascii="Times New Roman" w:eastAsia="Times New Roman" w:hAnsi="Times New Roman" w:cs="Times New Roman"/>
      <w:lang w:eastAsia="ru-RU"/>
    </w:rPr>
  </w:style>
  <w:style w:type="paragraph" w:customStyle="1" w:styleId="heading4normal">
    <w:name w:val="heading 4 normal"/>
    <w:basedOn w:val="a"/>
    <w:next w:val="a"/>
    <w:uiPriority w:val="9"/>
    <w:qFormat/>
    <w:rsid w:val="00611948"/>
    <w:pPr>
      <w:numPr>
        <w:ilvl w:val="3"/>
        <w:numId w:val="1"/>
      </w:numPr>
      <w:spacing w:before="120" w:after="120" w:line="276" w:lineRule="auto"/>
      <w:ind w:firstLine="482"/>
      <w:jc w:val="both"/>
      <w:outlineLvl w:val="3"/>
    </w:pPr>
    <w:rPr>
      <w:rFonts w:ascii="Times New Roman" w:eastAsia="Times New Roman" w:hAnsi="Times New Roman" w:cs="Times New Roman"/>
      <w:lang w:eastAsia="ru-RU"/>
    </w:rPr>
  </w:style>
  <w:style w:type="paragraph" w:customStyle="1" w:styleId="heading5normal">
    <w:name w:val="heading 5 normal"/>
    <w:basedOn w:val="a"/>
    <w:next w:val="a"/>
    <w:uiPriority w:val="9"/>
    <w:qFormat/>
    <w:rsid w:val="00611948"/>
    <w:pPr>
      <w:numPr>
        <w:ilvl w:val="4"/>
        <w:numId w:val="1"/>
      </w:numPr>
      <w:spacing w:before="120" w:after="120" w:line="276" w:lineRule="auto"/>
      <w:ind w:firstLine="482"/>
      <w:jc w:val="both"/>
      <w:outlineLvl w:val="4"/>
    </w:pPr>
    <w:rPr>
      <w:rFonts w:ascii="Times New Roman" w:eastAsia="Times New Roman" w:hAnsi="Times New Roman" w:cs="Times New Roman"/>
      <w:lang w:eastAsia="ru-RU"/>
    </w:rPr>
  </w:style>
  <w:style w:type="paragraph" w:customStyle="1" w:styleId="heading6normal">
    <w:name w:val="heading 6 normal"/>
    <w:basedOn w:val="a"/>
    <w:next w:val="a"/>
    <w:uiPriority w:val="9"/>
    <w:qFormat/>
    <w:rsid w:val="00611948"/>
    <w:pPr>
      <w:numPr>
        <w:ilvl w:val="5"/>
        <w:numId w:val="1"/>
      </w:numPr>
      <w:spacing w:before="120" w:after="120" w:line="276" w:lineRule="auto"/>
      <w:ind w:firstLine="482"/>
      <w:jc w:val="both"/>
      <w:outlineLvl w:val="5"/>
    </w:pPr>
    <w:rPr>
      <w:rFonts w:ascii="Times New Roman" w:eastAsia="Times New Roman" w:hAnsi="Times New Roman" w:cs="Times New Roman"/>
      <w:lang w:eastAsia="ru-RU"/>
    </w:rPr>
  </w:style>
  <w:style w:type="paragraph" w:customStyle="1" w:styleId="heading7normal">
    <w:name w:val="heading 7 normal"/>
    <w:basedOn w:val="a"/>
    <w:next w:val="a"/>
    <w:uiPriority w:val="9"/>
    <w:qFormat/>
    <w:rsid w:val="00611948"/>
    <w:pPr>
      <w:numPr>
        <w:ilvl w:val="6"/>
        <w:numId w:val="1"/>
      </w:numPr>
      <w:spacing w:before="120" w:after="120" w:line="276" w:lineRule="auto"/>
      <w:ind w:firstLine="482"/>
      <w:jc w:val="both"/>
      <w:outlineLvl w:val="6"/>
    </w:pPr>
    <w:rPr>
      <w:rFonts w:ascii="Times New Roman" w:eastAsia="Times New Roman" w:hAnsi="Times New Roman" w:cs="Times New Roman"/>
      <w:lang w:eastAsia="ru-RU"/>
    </w:rPr>
  </w:style>
  <w:style w:type="paragraph" w:customStyle="1" w:styleId="heading8normal">
    <w:name w:val="heading 8 normal"/>
    <w:basedOn w:val="a"/>
    <w:next w:val="a"/>
    <w:uiPriority w:val="9"/>
    <w:qFormat/>
    <w:rsid w:val="00611948"/>
    <w:pPr>
      <w:numPr>
        <w:ilvl w:val="7"/>
        <w:numId w:val="1"/>
      </w:numPr>
      <w:spacing w:before="120" w:after="120" w:line="276" w:lineRule="auto"/>
      <w:ind w:firstLine="482"/>
      <w:jc w:val="both"/>
      <w:outlineLvl w:val="7"/>
    </w:pPr>
    <w:rPr>
      <w:rFonts w:ascii="Times New Roman" w:eastAsia="Times New Roman" w:hAnsi="Times New Roman" w:cs="Times New Roman"/>
      <w:lang w:eastAsia="ru-RU"/>
    </w:rPr>
  </w:style>
  <w:style w:type="paragraph" w:customStyle="1" w:styleId="heading9normal">
    <w:name w:val="heading 9 normal"/>
    <w:basedOn w:val="a"/>
    <w:next w:val="a"/>
    <w:uiPriority w:val="9"/>
    <w:qFormat/>
    <w:rsid w:val="00611948"/>
    <w:pPr>
      <w:numPr>
        <w:ilvl w:val="8"/>
        <w:numId w:val="1"/>
      </w:numPr>
      <w:spacing w:before="120" w:after="120" w:line="276" w:lineRule="auto"/>
      <w:ind w:firstLine="482"/>
      <w:jc w:val="both"/>
      <w:outlineLvl w:val="8"/>
    </w:pPr>
    <w:rPr>
      <w:rFonts w:ascii="Times New Roman" w:eastAsia="Times New Roman" w:hAnsi="Times New Roman" w:cs="Times New Roman"/>
      <w:lang w:eastAsia="ru-RU"/>
    </w:rPr>
  </w:style>
  <w:style w:type="paragraph" w:customStyle="1" w:styleId="QuoteMargin">
    <w:name w:val="QuoteMargin"/>
    <w:qFormat/>
    <w:rsid w:val="00611948"/>
    <w:pPr>
      <w:spacing w:before="120" w:line="276" w:lineRule="auto"/>
      <w:ind w:firstLine="482"/>
      <w:jc w:val="both"/>
    </w:pPr>
    <w:rPr>
      <w:rFonts w:ascii="Times New Roman" w:eastAsia="Times New Roman" w:hAnsi="Times New Roman" w:cs="Times New Roman"/>
      <w:lang w:eastAsia="ru-RU"/>
    </w:rPr>
  </w:style>
  <w:style w:type="paragraph" w:styleId="afb">
    <w:name w:val="footnote text"/>
    <w:basedOn w:val="a"/>
    <w:link w:val="afa"/>
    <w:uiPriority w:val="99"/>
    <w:unhideWhenUsed/>
    <w:rsid w:val="00416EB4"/>
    <w:pPr>
      <w:spacing w:after="0" w:line="240" w:lineRule="auto"/>
    </w:pPr>
    <w:rPr>
      <w:sz w:val="20"/>
      <w:szCs w:val="20"/>
    </w:rPr>
  </w:style>
  <w:style w:type="paragraph" w:customStyle="1" w:styleId="Standard">
    <w:name w:val="Standard"/>
    <w:qFormat/>
    <w:rsid w:val="00703794"/>
    <w:pPr>
      <w:textAlignment w:val="baseline"/>
    </w:pPr>
    <w:rPr>
      <w:rFonts w:ascii="Times New Roman" w:eastAsia="Times New Roman" w:hAnsi="Times New Roman" w:cs="Times New Roman"/>
      <w:sz w:val="24"/>
      <w:szCs w:val="24"/>
      <w:lang w:eastAsia="ru-RU"/>
    </w:rPr>
  </w:style>
  <w:style w:type="paragraph" w:customStyle="1" w:styleId="110">
    <w:name w:val="1.1.х. Обычный"/>
    <w:basedOn w:val="Standard"/>
    <w:qFormat/>
    <w:rsid w:val="00703794"/>
    <w:pPr>
      <w:tabs>
        <w:tab w:val="left" w:pos="1704"/>
        <w:tab w:val="left" w:pos="1845"/>
      </w:tabs>
      <w:spacing w:before="240" w:line="276" w:lineRule="auto"/>
      <w:ind w:left="285" w:firstLine="283"/>
      <w:jc w:val="both"/>
    </w:pPr>
    <w:rPr>
      <w:rFonts w:cs="F"/>
      <w:szCs w:val="20"/>
    </w:rPr>
  </w:style>
  <w:style w:type="table" w:styleId="aff6">
    <w:name w:val="Table Grid"/>
    <w:basedOn w:val="a1"/>
    <w:uiPriority w:val="59"/>
    <w:rsid w:val="00E20389"/>
    <w:rPr>
      <w:sz w:val="20"/>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11948"/>
    <w:rPr>
      <w:lang w:val="en-US"/>
    </w:rPr>
    <w:tblPr>
      <w:tblCellMar>
        <w:top w:w="0" w:type="dxa"/>
        <w:left w:w="0" w:type="dxa"/>
        <w:bottom w:w="0" w:type="dxa"/>
        <w:right w:w="0" w:type="dxa"/>
      </w:tblCellMar>
    </w:tblPr>
  </w:style>
  <w:style w:type="table" w:customStyle="1" w:styleId="GridTable5DarkAccent1">
    <w:name w:val="Grid Table 5 Dark Accent 1"/>
    <w:basedOn w:val="a1"/>
    <w:uiPriority w:val="50"/>
    <w:rsid w:val="00703794"/>
    <w:pPr>
      <w:spacing w:before="200"/>
    </w:pPr>
    <w:rPr>
      <w:lang w:eastAsia="ru-RU"/>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fontstyle01">
    <w:name w:val="fontstyle01"/>
    <w:basedOn w:val="a0"/>
    <w:rsid w:val="00AC260E"/>
    <w:rPr>
      <w:rFonts w:ascii="LiberationSerif-Bold" w:hAnsi="LiberationSerif-Bold" w:hint="default"/>
      <w:b/>
      <w:bCs/>
      <w:i w:val="0"/>
      <w:iCs w:val="0"/>
      <w:color w:val="000000"/>
      <w:sz w:val="20"/>
      <w:szCs w:val="20"/>
    </w:rPr>
  </w:style>
  <w:style w:type="character" w:customStyle="1" w:styleId="fontstyle21">
    <w:name w:val="fontstyle21"/>
    <w:basedOn w:val="a0"/>
    <w:rsid w:val="00AC260E"/>
    <w:rPr>
      <w:rFonts w:ascii="LiberationSerif" w:hAnsi="LiberationSerif" w:hint="default"/>
      <w:b w:val="0"/>
      <w:bCs w:val="0"/>
      <w:i w:val="0"/>
      <w:iCs w:val="0"/>
      <w:color w:val="000000"/>
      <w:sz w:val="20"/>
      <w:szCs w:val="20"/>
    </w:rPr>
  </w:style>
  <w:style w:type="character" w:customStyle="1" w:styleId="fontstyle31">
    <w:name w:val="fontstyle31"/>
    <w:basedOn w:val="a0"/>
    <w:rsid w:val="00AC260E"/>
    <w:rPr>
      <w:rFonts w:ascii="Arial" w:hAnsi="Arial" w:cs="Arial" w:hint="default"/>
      <w:b w:val="0"/>
      <w:bCs w:val="0"/>
      <w:i w:val="0"/>
      <w:iCs w:val="0"/>
      <w:color w:val="8080FF"/>
      <w:sz w:val="16"/>
      <w:szCs w:val="16"/>
    </w:rPr>
  </w:style>
  <w:style w:type="paragraph" w:customStyle="1" w:styleId="11">
    <w:name w:val="Гиперссылка1"/>
    <w:link w:val="a4"/>
    <w:rsid w:val="006B44E6"/>
    <w:pPr>
      <w:suppressAutoHyphens w:val="0"/>
    </w:pPr>
    <w:rPr>
      <w:color w:val="0000FF"/>
      <w:u w:val="single"/>
    </w:rPr>
  </w:style>
</w:styles>
</file>

<file path=word/webSettings.xml><?xml version="1.0" encoding="utf-8"?>
<w:webSettings xmlns:r="http://schemas.openxmlformats.org/officeDocument/2006/relationships" xmlns:w="http://schemas.openxmlformats.org/wordprocessingml/2006/main">
  <w:divs>
    <w:div w:id="439955092">
      <w:bodyDiv w:val="1"/>
      <w:marLeft w:val="0"/>
      <w:marRight w:val="0"/>
      <w:marTop w:val="0"/>
      <w:marBottom w:val="0"/>
      <w:divBdr>
        <w:top w:val="none" w:sz="0" w:space="0" w:color="auto"/>
        <w:left w:val="none" w:sz="0" w:space="0" w:color="auto"/>
        <w:bottom w:val="none" w:sz="0" w:space="0" w:color="auto"/>
        <w:right w:val="none" w:sz="0" w:space="0" w:color="auto"/>
      </w:divBdr>
    </w:div>
    <w:div w:id="763838213">
      <w:bodyDiv w:val="1"/>
      <w:marLeft w:val="0"/>
      <w:marRight w:val="0"/>
      <w:marTop w:val="0"/>
      <w:marBottom w:val="0"/>
      <w:divBdr>
        <w:top w:val="none" w:sz="0" w:space="0" w:color="auto"/>
        <w:left w:val="none" w:sz="0" w:space="0" w:color="auto"/>
        <w:bottom w:val="none" w:sz="0" w:space="0" w:color="auto"/>
        <w:right w:val="none" w:sz="0" w:space="0" w:color="auto"/>
      </w:divBdr>
    </w:div>
    <w:div w:id="1954284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60.yandex.ru/" TargetMode="External"/><Relationship Id="rId13" Type="http://schemas.openxmlformats.org/officeDocument/2006/relationships/hyperlink" Target="https://cloud.yandex.ru/docs/overview/concepts/data-deletion" TargetMode="External"/><Relationship Id="rId18" Type="http://schemas.openxmlformats.org/officeDocument/2006/relationships/hyperlink" Target="mailto:support@cloud.yandex.ru"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yandex.ru/support/mail/web/security/backup.html" TargetMode="External"/><Relationship Id="rId7" Type="http://schemas.openxmlformats.org/officeDocument/2006/relationships/endnotes" Target="endnotes.xml"/><Relationship Id="rId12" Type="http://schemas.openxmlformats.org/officeDocument/2006/relationships/hyperlink" Target="https://yandex.ru/legal/confidential/"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company/rules/coherence"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dogovor@kgma.rmanpo.ru" TargetMode="External"/><Relationship Id="rId23" Type="http://schemas.openxmlformats.org/officeDocument/2006/relationships/footer" Target="footer4.xml"/><Relationship Id="rId10" Type="http://schemas.openxmlformats.org/officeDocument/2006/relationships/hyperlink" Target="https://yandex.ru/support/business/payment.html" TargetMode="External"/><Relationship Id="rId19" Type="http://schemas.openxmlformats.org/officeDocument/2006/relationships/hyperlink" Target="mailto:yury-work@mail.ru" TargetMode="External"/><Relationship Id="rId4" Type="http://schemas.openxmlformats.org/officeDocument/2006/relationships/settings" Target="settings.xml"/><Relationship Id="rId9" Type="http://schemas.openxmlformats.org/officeDocument/2006/relationships/hyperlink" Target="https://yandex.ru/legal/confidential" TargetMode="External"/><Relationship Id="rId14" Type="http://schemas.openxmlformats.org/officeDocument/2006/relationships/hyperlink" Target="mailto:ksma.rf@tatar.ru" TargetMode="External"/><Relationship Id="rId22" Type="http://schemas.openxmlformats.org/officeDocument/2006/relationships/hyperlink" Target="https://yandex.ru/support/mail/web/preferences/manage-subscriptions.html"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9B87AFFBC9C434EBEDE1DEB3290467B"/>
        <w:category>
          <w:name w:val="Общие"/>
          <w:gallery w:val="placeholder"/>
        </w:category>
        <w:types>
          <w:type w:val="bbPlcHdr"/>
        </w:types>
        <w:behaviors>
          <w:behavior w:val="content"/>
        </w:behaviors>
        <w:guid w:val="{816168C6-F5A9-4B97-9478-BA71D69E7A3A}"/>
      </w:docPartPr>
      <w:docPartBody>
        <w:p w:rsidR="00AD7AD1" w:rsidRDefault="00320C09" w:rsidP="00320C09">
          <w:pPr>
            <w:pStyle w:val="D9B87AFFBC9C434EBEDE1DEB3290467B"/>
          </w:pPr>
          <w:r w:rsidRPr="00B83CFC">
            <w:rPr>
              <w:rStyle w:val="a3"/>
            </w:rPr>
            <w:t>Место для ввода текста.</w:t>
          </w:r>
        </w:p>
      </w:docPartBody>
    </w:docPart>
    <w:docPart>
      <w:docPartPr>
        <w:name w:val="DD495E4834784E248C3111E64212E0F0"/>
        <w:category>
          <w:name w:val="Общие"/>
          <w:gallery w:val="placeholder"/>
        </w:category>
        <w:types>
          <w:type w:val="bbPlcHdr"/>
        </w:types>
        <w:behaviors>
          <w:behavior w:val="content"/>
        </w:behaviors>
        <w:guid w:val="{00C2A6C2-A98C-49B5-80EB-1D857F7D0275}"/>
      </w:docPartPr>
      <w:docPartBody>
        <w:p w:rsidR="00AD7AD1" w:rsidRDefault="00320C09" w:rsidP="00320C09">
          <w:pPr>
            <w:pStyle w:val="DD495E4834784E248C3111E64212E0F0"/>
          </w:pPr>
          <w:r w:rsidRPr="00B83CFC">
            <w:rPr>
              <w:rStyle w:val="a3"/>
            </w:rPr>
            <w:t>Место для ввода текста.</w:t>
          </w:r>
        </w:p>
      </w:docPartBody>
    </w:docPart>
    <w:docPart>
      <w:docPartPr>
        <w:name w:val="5B20891D90A14549B3ACB562248834DE"/>
        <w:category>
          <w:name w:val="Общие"/>
          <w:gallery w:val="placeholder"/>
        </w:category>
        <w:types>
          <w:type w:val="bbPlcHdr"/>
        </w:types>
        <w:behaviors>
          <w:behavior w:val="content"/>
        </w:behaviors>
        <w:guid w:val="{54E40408-869F-4F90-AC20-1F246F92A418}"/>
      </w:docPartPr>
      <w:docPartBody>
        <w:p w:rsidR="00AD7AD1" w:rsidRDefault="00320C09" w:rsidP="00320C09">
          <w:pPr>
            <w:pStyle w:val="5B20891D90A14549B3ACB562248834DE"/>
          </w:pPr>
          <w:r w:rsidRPr="00962F15">
            <w:rPr>
              <w:rStyle w:val="a3"/>
            </w:rPr>
            <w:t>Место для ввода текста.</w:t>
          </w:r>
        </w:p>
      </w:docPartBody>
    </w:docPart>
    <w:docPart>
      <w:docPartPr>
        <w:name w:val="18A5233CC4C04934B1BFE078D66F71F0"/>
        <w:category>
          <w:name w:val="Общие"/>
          <w:gallery w:val="placeholder"/>
        </w:category>
        <w:types>
          <w:type w:val="bbPlcHdr"/>
        </w:types>
        <w:behaviors>
          <w:behavior w:val="content"/>
        </w:behaviors>
        <w:guid w:val="{7C3153F0-C884-426F-9C49-4F831A20E21F}"/>
      </w:docPartPr>
      <w:docPartBody>
        <w:p w:rsidR="00AD7AD1" w:rsidRDefault="00320C09" w:rsidP="00320C09">
          <w:pPr>
            <w:pStyle w:val="18A5233CC4C04934B1BFE078D66F71F0"/>
          </w:pPr>
          <w:r w:rsidRPr="00962F15">
            <w:rPr>
              <w:rStyle w:val="a3"/>
            </w:rPr>
            <w:t>Место для ввода текста.</w:t>
          </w:r>
        </w:p>
      </w:docPartBody>
    </w:docPart>
    <w:docPart>
      <w:docPartPr>
        <w:name w:val="689739405A0144F4A17698E70380DC1F"/>
        <w:category>
          <w:name w:val="Общие"/>
          <w:gallery w:val="placeholder"/>
        </w:category>
        <w:types>
          <w:type w:val="bbPlcHdr"/>
        </w:types>
        <w:behaviors>
          <w:behavior w:val="content"/>
        </w:behaviors>
        <w:guid w:val="{17006577-C5EF-4EE2-88AC-47FAB33F4322}"/>
      </w:docPartPr>
      <w:docPartBody>
        <w:p w:rsidR="00AD7AD1" w:rsidRDefault="00320C09" w:rsidP="00320C09">
          <w:pPr>
            <w:pStyle w:val="689739405A0144F4A17698E70380DC1F"/>
          </w:pPr>
          <w:r w:rsidRPr="00962F15">
            <w:rPr>
              <w:rStyle w:val="a3"/>
            </w:rPr>
            <w:t>Место для ввода текста.</w:t>
          </w:r>
        </w:p>
      </w:docPartBody>
    </w:docPart>
    <w:docPart>
      <w:docPartPr>
        <w:name w:val="75990467E4A54A589B784BBE97653435"/>
        <w:category>
          <w:name w:val="Общие"/>
          <w:gallery w:val="placeholder"/>
        </w:category>
        <w:types>
          <w:type w:val="bbPlcHdr"/>
        </w:types>
        <w:behaviors>
          <w:behavior w:val="content"/>
        </w:behaviors>
        <w:guid w:val="{312EF85F-CDC5-498B-B105-8553C7EBAB0C}"/>
      </w:docPartPr>
      <w:docPartBody>
        <w:p w:rsidR="00AD7AD1" w:rsidRDefault="00320C09" w:rsidP="00320C09">
          <w:pPr>
            <w:pStyle w:val="75990467E4A54A589B784BBE97653435"/>
          </w:pPr>
          <w:r w:rsidRPr="00962F15">
            <w:rPr>
              <w:rStyle w:val="a3"/>
            </w:rPr>
            <w:t>Место для ввода текста.</w:t>
          </w:r>
        </w:p>
      </w:docPartBody>
    </w:docPart>
    <w:docPart>
      <w:docPartPr>
        <w:name w:val="75566990CC5F48668C2BAC850966D1AB"/>
        <w:category>
          <w:name w:val="Общие"/>
          <w:gallery w:val="placeholder"/>
        </w:category>
        <w:types>
          <w:type w:val="bbPlcHdr"/>
        </w:types>
        <w:behaviors>
          <w:behavior w:val="content"/>
        </w:behaviors>
        <w:guid w:val="{4EF40A5D-AE41-4D98-82EF-D013A611B5C0}"/>
      </w:docPartPr>
      <w:docPartBody>
        <w:p w:rsidR="00AD7AD1" w:rsidRDefault="00320C09" w:rsidP="00320C09">
          <w:pPr>
            <w:pStyle w:val="75566990CC5F48668C2BAC850966D1AB"/>
          </w:pPr>
          <w:r w:rsidRPr="00962F15">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oto Sans Devanagari">
    <w:altName w:val="Arial"/>
    <w:charset w:val="00"/>
    <w:family w:val="swiss"/>
    <w:pitch w:val="variable"/>
    <w:sig w:usb0="00000003" w:usb1="00002046" w:usb2="00000000" w:usb3="00000000" w:csb0="00000001" w:csb1="00000000"/>
  </w:font>
  <w:font w:name="F">
    <w:altName w:val="Calibri"/>
    <w:charset w:val="00"/>
    <w:family w:val="auto"/>
    <w:pitch w:val="variable"/>
    <w:sig w:usb0="00000000" w:usb1="00000000" w:usb2="00000000" w:usb3="00000000" w:csb0="00000000" w:csb1="00000000"/>
  </w:font>
  <w:font w:name="LiberationSerif-Bold">
    <w:altName w:val="Times New Roman"/>
    <w:panose1 w:val="00000000000000000000"/>
    <w:charset w:val="00"/>
    <w:family w:val="roman"/>
    <w:notTrueType/>
    <w:pitch w:val="default"/>
    <w:sig w:usb0="00000000" w:usb1="00000000" w:usb2="00000000" w:usb3="00000000" w:csb0="00000000"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 PL UKai CN">
    <w:charset w:val="80"/>
    <w:family w:val="auto"/>
    <w:pitch w:val="variable"/>
    <w:sig w:usb0="A00002FF" w:usb1="3ACFFDFF" w:usb2="00000036" w:usb3="00000000" w:csb0="0016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22025F"/>
    <w:rsid w:val="00011DD3"/>
    <w:rsid w:val="00026A5A"/>
    <w:rsid w:val="0007021E"/>
    <w:rsid w:val="00091EF2"/>
    <w:rsid w:val="000B723F"/>
    <w:rsid w:val="000F3E1B"/>
    <w:rsid w:val="001031BF"/>
    <w:rsid w:val="001353B9"/>
    <w:rsid w:val="001639CD"/>
    <w:rsid w:val="001654E4"/>
    <w:rsid w:val="0019225A"/>
    <w:rsid w:val="001A697B"/>
    <w:rsid w:val="001E1FE9"/>
    <w:rsid w:val="001E7C0C"/>
    <w:rsid w:val="0022025F"/>
    <w:rsid w:val="00254102"/>
    <w:rsid w:val="002807E0"/>
    <w:rsid w:val="002D77AC"/>
    <w:rsid w:val="002E0AC8"/>
    <w:rsid w:val="002F443E"/>
    <w:rsid w:val="00317419"/>
    <w:rsid w:val="00320C09"/>
    <w:rsid w:val="0033128F"/>
    <w:rsid w:val="00333537"/>
    <w:rsid w:val="003450BC"/>
    <w:rsid w:val="00376F96"/>
    <w:rsid w:val="0038577B"/>
    <w:rsid w:val="003F37DE"/>
    <w:rsid w:val="00401D58"/>
    <w:rsid w:val="00435915"/>
    <w:rsid w:val="004363E6"/>
    <w:rsid w:val="004602C4"/>
    <w:rsid w:val="00463FCB"/>
    <w:rsid w:val="0048585D"/>
    <w:rsid w:val="004A16A6"/>
    <w:rsid w:val="004A456A"/>
    <w:rsid w:val="004D65C9"/>
    <w:rsid w:val="004E2533"/>
    <w:rsid w:val="004E6B4E"/>
    <w:rsid w:val="00506212"/>
    <w:rsid w:val="00546AC4"/>
    <w:rsid w:val="00581A93"/>
    <w:rsid w:val="00587350"/>
    <w:rsid w:val="005B7AA5"/>
    <w:rsid w:val="005E4565"/>
    <w:rsid w:val="00604966"/>
    <w:rsid w:val="006172FA"/>
    <w:rsid w:val="00632474"/>
    <w:rsid w:val="00632BE4"/>
    <w:rsid w:val="00635A63"/>
    <w:rsid w:val="006431C3"/>
    <w:rsid w:val="006A3A37"/>
    <w:rsid w:val="006E5F67"/>
    <w:rsid w:val="006F49C2"/>
    <w:rsid w:val="0072161F"/>
    <w:rsid w:val="00775F87"/>
    <w:rsid w:val="007A185A"/>
    <w:rsid w:val="007E4B5C"/>
    <w:rsid w:val="00833F0A"/>
    <w:rsid w:val="0088773A"/>
    <w:rsid w:val="00890DC6"/>
    <w:rsid w:val="008935F9"/>
    <w:rsid w:val="00895D3E"/>
    <w:rsid w:val="008A6708"/>
    <w:rsid w:val="008B4105"/>
    <w:rsid w:val="008C16B6"/>
    <w:rsid w:val="008C70F5"/>
    <w:rsid w:val="008F26BB"/>
    <w:rsid w:val="00907247"/>
    <w:rsid w:val="00921B69"/>
    <w:rsid w:val="00982539"/>
    <w:rsid w:val="00995BC6"/>
    <w:rsid w:val="009A1090"/>
    <w:rsid w:val="009A5DF1"/>
    <w:rsid w:val="009B2BB8"/>
    <w:rsid w:val="009E36E8"/>
    <w:rsid w:val="00A138F1"/>
    <w:rsid w:val="00A14B12"/>
    <w:rsid w:val="00A17F17"/>
    <w:rsid w:val="00A34D5E"/>
    <w:rsid w:val="00A66E29"/>
    <w:rsid w:val="00A91020"/>
    <w:rsid w:val="00AA36E1"/>
    <w:rsid w:val="00AB3AD1"/>
    <w:rsid w:val="00AB4B7F"/>
    <w:rsid w:val="00AD7AD1"/>
    <w:rsid w:val="00AF60E0"/>
    <w:rsid w:val="00B353CE"/>
    <w:rsid w:val="00B95B75"/>
    <w:rsid w:val="00BE15C7"/>
    <w:rsid w:val="00BF098B"/>
    <w:rsid w:val="00C02C13"/>
    <w:rsid w:val="00C11158"/>
    <w:rsid w:val="00C14414"/>
    <w:rsid w:val="00C21224"/>
    <w:rsid w:val="00C36DB3"/>
    <w:rsid w:val="00C72C49"/>
    <w:rsid w:val="00C76362"/>
    <w:rsid w:val="00C81123"/>
    <w:rsid w:val="00C96649"/>
    <w:rsid w:val="00CD19AA"/>
    <w:rsid w:val="00CE16D5"/>
    <w:rsid w:val="00CE6245"/>
    <w:rsid w:val="00CF74C0"/>
    <w:rsid w:val="00D215C6"/>
    <w:rsid w:val="00D50B67"/>
    <w:rsid w:val="00DF33DF"/>
    <w:rsid w:val="00E156F9"/>
    <w:rsid w:val="00E23DC8"/>
    <w:rsid w:val="00E26DA9"/>
    <w:rsid w:val="00E32112"/>
    <w:rsid w:val="00E51D3A"/>
    <w:rsid w:val="00E83F09"/>
    <w:rsid w:val="00EA1544"/>
    <w:rsid w:val="00EC72C7"/>
    <w:rsid w:val="00EE610C"/>
    <w:rsid w:val="00F4211F"/>
    <w:rsid w:val="00FE48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F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20C09"/>
    <w:rPr>
      <w:color w:val="808080"/>
    </w:rPr>
  </w:style>
  <w:style w:type="paragraph" w:customStyle="1" w:styleId="7CDD9701EDC646F6A0A9999FC9BCEDD0">
    <w:name w:val="7CDD9701EDC646F6A0A9999FC9BCEDD0"/>
    <w:rsid w:val="00317419"/>
    <w:rPr>
      <w:kern w:val="2"/>
    </w:rPr>
  </w:style>
  <w:style w:type="paragraph" w:customStyle="1" w:styleId="F9C27EA42E8840CE95EFAAE3D715C4C5">
    <w:name w:val="F9C27EA42E8840CE95EFAAE3D715C4C5"/>
    <w:rsid w:val="00895D3E"/>
  </w:style>
  <w:style w:type="paragraph" w:customStyle="1" w:styleId="EB03A8E4B78947AC9C0463D28CB62466">
    <w:name w:val="EB03A8E4B78947AC9C0463D28CB62466"/>
    <w:rsid w:val="00895D3E"/>
  </w:style>
  <w:style w:type="paragraph" w:customStyle="1" w:styleId="25F68FF484DD4932AF738073DE8420B2">
    <w:name w:val="25F68FF484DD4932AF738073DE8420B2"/>
    <w:rsid w:val="00317419"/>
    <w:rPr>
      <w:kern w:val="2"/>
    </w:rPr>
  </w:style>
  <w:style w:type="paragraph" w:customStyle="1" w:styleId="0881625A48BD4AC3B1387E4BB1EDC3E7">
    <w:name w:val="0881625A48BD4AC3B1387E4BB1EDC3E7"/>
    <w:rsid w:val="00317419"/>
    <w:rPr>
      <w:kern w:val="2"/>
    </w:rPr>
  </w:style>
  <w:style w:type="paragraph" w:customStyle="1" w:styleId="1256DC69C3984C4E882162A736527D44">
    <w:name w:val="1256DC69C3984C4E882162A736527D44"/>
    <w:rsid w:val="00317419"/>
    <w:rPr>
      <w:kern w:val="2"/>
    </w:rPr>
  </w:style>
  <w:style w:type="paragraph" w:customStyle="1" w:styleId="8737450C936440E4BDD2444825B9563D">
    <w:name w:val="8737450C936440E4BDD2444825B9563D"/>
    <w:rsid w:val="004E6B4E"/>
    <w:rPr>
      <w:kern w:val="2"/>
    </w:rPr>
  </w:style>
  <w:style w:type="paragraph" w:customStyle="1" w:styleId="2148A370965B4D87ACC11E3D2865CADB">
    <w:name w:val="2148A370965B4D87ACC11E3D2865CADB"/>
    <w:rsid w:val="00DF33DF"/>
    <w:pPr>
      <w:spacing w:line="278" w:lineRule="auto"/>
    </w:pPr>
    <w:rPr>
      <w:kern w:val="2"/>
      <w:sz w:val="24"/>
      <w:szCs w:val="24"/>
    </w:rPr>
  </w:style>
  <w:style w:type="paragraph" w:customStyle="1" w:styleId="B99B6AAD755E4EA89AA6AF66C428A53D">
    <w:name w:val="B99B6AAD755E4EA89AA6AF66C428A53D"/>
    <w:rsid w:val="00DF33DF"/>
    <w:pPr>
      <w:spacing w:line="278" w:lineRule="auto"/>
    </w:pPr>
    <w:rPr>
      <w:kern w:val="2"/>
      <w:sz w:val="24"/>
      <w:szCs w:val="24"/>
    </w:rPr>
  </w:style>
  <w:style w:type="paragraph" w:customStyle="1" w:styleId="D268DAB8D40B4A76847E4A175F903F50">
    <w:name w:val="D268DAB8D40B4A76847E4A175F903F50"/>
    <w:rsid w:val="008F26BB"/>
    <w:pPr>
      <w:spacing w:after="200" w:line="276" w:lineRule="auto"/>
    </w:pPr>
  </w:style>
  <w:style w:type="paragraph" w:customStyle="1" w:styleId="4E0322EE701B4AA5B921DFAE4ECB411E">
    <w:name w:val="4E0322EE701B4AA5B921DFAE4ECB411E"/>
    <w:rsid w:val="00320C09"/>
    <w:pPr>
      <w:spacing w:after="200" w:line="276" w:lineRule="auto"/>
    </w:pPr>
  </w:style>
  <w:style w:type="paragraph" w:customStyle="1" w:styleId="D9B87AFFBC9C434EBEDE1DEB3290467B">
    <w:name w:val="D9B87AFFBC9C434EBEDE1DEB3290467B"/>
    <w:rsid w:val="00320C09"/>
    <w:pPr>
      <w:spacing w:after="200" w:line="276" w:lineRule="auto"/>
    </w:pPr>
  </w:style>
  <w:style w:type="paragraph" w:customStyle="1" w:styleId="DD495E4834784E248C3111E64212E0F0">
    <w:name w:val="DD495E4834784E248C3111E64212E0F0"/>
    <w:rsid w:val="00320C09"/>
    <w:pPr>
      <w:spacing w:after="200" w:line="276" w:lineRule="auto"/>
    </w:pPr>
  </w:style>
  <w:style w:type="paragraph" w:customStyle="1" w:styleId="5B20891D90A14549B3ACB562248834DE">
    <w:name w:val="5B20891D90A14549B3ACB562248834DE"/>
    <w:rsid w:val="00320C09"/>
    <w:pPr>
      <w:spacing w:after="200" w:line="276" w:lineRule="auto"/>
    </w:pPr>
  </w:style>
  <w:style w:type="paragraph" w:customStyle="1" w:styleId="18A5233CC4C04934B1BFE078D66F71F0">
    <w:name w:val="18A5233CC4C04934B1BFE078D66F71F0"/>
    <w:rsid w:val="00320C09"/>
    <w:pPr>
      <w:spacing w:after="200" w:line="276" w:lineRule="auto"/>
    </w:pPr>
  </w:style>
  <w:style w:type="paragraph" w:customStyle="1" w:styleId="689739405A0144F4A17698E70380DC1F">
    <w:name w:val="689739405A0144F4A17698E70380DC1F"/>
    <w:rsid w:val="00320C09"/>
    <w:pPr>
      <w:spacing w:after="200" w:line="276" w:lineRule="auto"/>
    </w:pPr>
  </w:style>
  <w:style w:type="paragraph" w:customStyle="1" w:styleId="75990467E4A54A589B784BBE97653435">
    <w:name w:val="75990467E4A54A589B784BBE97653435"/>
    <w:rsid w:val="00320C09"/>
    <w:pPr>
      <w:spacing w:after="200" w:line="276" w:lineRule="auto"/>
    </w:pPr>
  </w:style>
  <w:style w:type="paragraph" w:customStyle="1" w:styleId="75566990CC5F48668C2BAC850966D1AB">
    <w:name w:val="75566990CC5F48668C2BAC850966D1AB"/>
    <w:rsid w:val="00320C09"/>
    <w:pPr>
      <w:spacing w:after="200" w:line="276" w:lineRule="auto"/>
    </w:pPr>
  </w:style>
  <w:style w:type="paragraph" w:customStyle="1" w:styleId="73C0666F0B9B4786A5A0A81B0AE64E81">
    <w:name w:val="73C0666F0B9B4786A5A0A81B0AE64E81"/>
    <w:rsid w:val="00320C09"/>
    <w:pPr>
      <w:spacing w:after="200" w:line="276" w:lineRule="auto"/>
    </w:pPr>
  </w:style>
  <w:style w:type="paragraph" w:customStyle="1" w:styleId="46B984D0EA7A42C0A66B826D0E14FE70">
    <w:name w:val="46B984D0EA7A42C0A66B826D0E14FE70"/>
    <w:rsid w:val="00320C09"/>
    <w:pPr>
      <w:spacing w:after="200" w:line="276" w:lineRule="auto"/>
    </w:pPr>
  </w:style>
  <w:style w:type="paragraph" w:customStyle="1" w:styleId="DB2544FFCBB74D7A831CCA79A313670C">
    <w:name w:val="DB2544FFCBB74D7A831CCA79A313670C"/>
    <w:rsid w:val="00320C09"/>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4B400-7F5E-44A6-8281-ED0E86FD1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22</Pages>
  <Words>8381</Words>
  <Characters>47776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Труш Дарья Сергеевна</dc:creator>
  <cp:lastModifiedBy>User</cp:lastModifiedBy>
  <cp:revision>7</cp:revision>
  <cp:lastPrinted>2026-08-05T13:35:00Z</cp:lastPrinted>
  <dcterms:created xsi:type="dcterms:W3CDTF">2025-09-04T07:00:00Z</dcterms:created>
  <dcterms:modified xsi:type="dcterms:W3CDTF">2026-08-06T06:22:00Z</dcterms:modified>
  <dc:language>ru-RU</dc:language>
</cp:coreProperties>
</file>