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40CE" w14:textId="65E27687" w:rsidR="00A938BE" w:rsidRDefault="00642BFA" w:rsidP="1AC62E46">
      <w:pPr>
        <w:tabs>
          <w:tab w:val="left" w:pos="0"/>
        </w:tabs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642BFA">
        <w:rPr>
          <w:b/>
          <w:bCs/>
          <w:sz w:val="22"/>
          <w:szCs w:val="22"/>
        </w:rPr>
        <w:t>ГРАЖДАНСКО-ПРАВОВОЙ ДОГОВОР</w:t>
      </w:r>
      <w:r w:rsidRPr="000A6F8B">
        <w:rPr>
          <w:sz w:val="22"/>
          <w:szCs w:val="22"/>
        </w:rPr>
        <w:t xml:space="preserve"> </w:t>
      </w:r>
      <w:r w:rsidR="1AC62E46" w:rsidRPr="00642BFA">
        <w:rPr>
          <w:b/>
          <w:bCs/>
          <w:color w:val="000000" w:themeColor="text1"/>
          <w:sz w:val="22"/>
          <w:szCs w:val="22"/>
        </w:rPr>
        <w:t>№</w:t>
      </w:r>
      <w:r w:rsidR="00A141BC" w:rsidRPr="00642BFA">
        <w:rPr>
          <w:b/>
          <w:bCs/>
          <w:color w:val="000000" w:themeColor="text1"/>
          <w:sz w:val="22"/>
          <w:szCs w:val="22"/>
        </w:rPr>
        <w:t>ЕАТ/14-2026</w:t>
      </w:r>
      <w:r w:rsidR="7E4B98B6">
        <w:br/>
      </w:r>
      <w:r w:rsidR="00F32918">
        <w:rPr>
          <w:bCs/>
          <w:sz w:val="22"/>
          <w:szCs w:val="22"/>
        </w:rPr>
        <w:t>ИКЗ:</w:t>
      </w:r>
      <w:r w:rsidR="00F32918" w:rsidRPr="009561EE">
        <w:rPr>
          <w:bCs/>
          <w:sz w:val="22"/>
          <w:szCs w:val="22"/>
        </w:rPr>
        <w:t>261182900731318370100100400000000244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A141BC" w14:paraId="6C8B854F" w14:textId="77777777" w:rsidTr="1AC62E46">
        <w:tc>
          <w:tcPr>
            <w:tcW w:w="4842" w:type="dxa"/>
          </w:tcPr>
          <w:p w14:paraId="4B885F80" w14:textId="27D40016" w:rsidR="00A141BC" w:rsidRDefault="00A141BC" w:rsidP="405DEA23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72A6659" w14:textId="77777777" w:rsidR="00B32813" w:rsidRPr="00842E57" w:rsidRDefault="00B32813" w:rsidP="00DB2403">
      <w:pPr>
        <w:tabs>
          <w:tab w:val="left" w:pos="0"/>
        </w:tabs>
        <w:rPr>
          <w:rFonts w:ascii="Calibri" w:hAnsi="Calibri" w:cs="Calibri"/>
          <w:color w:val="000000"/>
          <w:sz w:val="20"/>
          <w:szCs w:val="20"/>
        </w:rPr>
      </w:pPr>
    </w:p>
    <w:p w14:paraId="750D8742" w14:textId="77777777" w:rsidR="00A141BC" w:rsidRPr="00AB2F7A" w:rsidRDefault="005A172D" w:rsidP="1AC62E46">
      <w:pPr>
        <w:jc w:val="both"/>
        <w:rPr>
          <w:sz w:val="22"/>
          <w:szCs w:val="22"/>
        </w:rPr>
      </w:pPr>
      <w:r w:rsidRPr="00842E57">
        <w:rPr>
          <w:rFonts w:ascii="Calibri" w:hAnsi="Calibri" w:cs="Calibri"/>
          <w:color w:val="000000"/>
        </w:rPr>
        <w:tab/>
      </w:r>
      <w:r w:rsidR="00273FB4" w:rsidRPr="00AB2F7A">
        <w:rPr>
          <w:color w:val="000000"/>
          <w:sz w:val="22"/>
          <w:szCs w:val="22"/>
        </w:rPr>
        <w:t>ФЕДЕРАЛЬНОЕ ГОСУДАРТСВЕННОЕ БЮДЖЕТНОЕ УЧРЕЖДЕНИЕ ЗДРАВООХРАНЕНИЯ «МЕДИКО-СА</w:t>
      </w:r>
      <w:r w:rsidR="00A141BC" w:rsidRPr="00AB2F7A">
        <w:rPr>
          <w:color w:val="000000"/>
          <w:sz w:val="22"/>
          <w:szCs w:val="22"/>
        </w:rPr>
        <w:t>Н</w:t>
      </w:r>
      <w:r w:rsidR="00273FB4" w:rsidRPr="00AB2F7A">
        <w:rPr>
          <w:color w:val="000000"/>
          <w:sz w:val="22"/>
          <w:szCs w:val="22"/>
        </w:rPr>
        <w:t xml:space="preserve">ИТАРНАЯ ЧАСТЬ №41» ФЕДЕРАЛЬНОГО МЕДИКО-БИОЛОГИЧЕСКОГО АГЕНСТВА в лице Начальника </w:t>
      </w:r>
      <w:proofErr w:type="spellStart"/>
      <w:r w:rsidR="00273FB4" w:rsidRPr="00AB2F7A">
        <w:rPr>
          <w:color w:val="000000"/>
          <w:sz w:val="22"/>
          <w:szCs w:val="22"/>
        </w:rPr>
        <w:t>Фаткулиной</w:t>
      </w:r>
      <w:proofErr w:type="spellEnd"/>
      <w:r w:rsidR="00273FB4" w:rsidRPr="00AB2F7A">
        <w:rPr>
          <w:color w:val="000000"/>
          <w:sz w:val="22"/>
          <w:szCs w:val="22"/>
        </w:rPr>
        <w:t xml:space="preserve"> Дианы Вячеславовны, действующего на основании Устава, именуемое в дальнейшем Заказчик</w:t>
      </w:r>
      <w:r w:rsidR="45E344A4" w:rsidRPr="00AB2F7A">
        <w:rPr>
          <w:sz w:val="22"/>
          <w:szCs w:val="22"/>
        </w:rPr>
        <w:t>, с одной стороны, и</w:t>
      </w:r>
    </w:p>
    <w:p w14:paraId="0FE1FBD4" w14:textId="2A182C5E" w:rsidR="00A938BE" w:rsidRPr="00AB2F7A" w:rsidRDefault="00A141BC" w:rsidP="1AC62E46">
      <w:pPr>
        <w:jc w:val="both"/>
        <w:rPr>
          <w:sz w:val="22"/>
          <w:szCs w:val="22"/>
        </w:rPr>
      </w:pPr>
      <w:r w:rsidRPr="00AB2F7A">
        <w:rPr>
          <w:sz w:val="22"/>
          <w:szCs w:val="22"/>
        </w:rPr>
        <w:t>________________________</w:t>
      </w:r>
      <w:r w:rsidR="45E344A4" w:rsidRPr="00AB2F7A">
        <w:rPr>
          <w:sz w:val="22"/>
          <w:szCs w:val="22"/>
        </w:rPr>
        <w:t xml:space="preserve"> вместе именуемые - Стороны, </w:t>
      </w:r>
      <w:r w:rsidR="0016594F" w:rsidRPr="00AB2F7A">
        <w:rPr>
          <w:bCs/>
          <w:sz w:val="22"/>
          <w:szCs w:val="22"/>
        </w:rPr>
        <w:t>на основании п</w:t>
      </w:r>
      <w:r w:rsidR="0016594F" w:rsidRPr="00AB2F7A">
        <w:rPr>
          <w:bCs/>
          <w:sz w:val="22"/>
          <w:szCs w:val="22"/>
        </w:rPr>
        <w:t>ункт 4 части 1 статьи 93 Закона 44-ФЗ</w:t>
      </w:r>
      <w:r w:rsidR="0016594F" w:rsidRPr="00AB2F7A">
        <w:rPr>
          <w:sz w:val="22"/>
          <w:szCs w:val="22"/>
        </w:rPr>
        <w:t xml:space="preserve"> </w:t>
      </w:r>
      <w:r w:rsidR="45E344A4" w:rsidRPr="00AB2F7A">
        <w:rPr>
          <w:sz w:val="22"/>
          <w:szCs w:val="22"/>
        </w:rPr>
        <w:t xml:space="preserve">заключили настоящий </w:t>
      </w:r>
      <w:r w:rsidR="0016594F" w:rsidRPr="00AB2F7A">
        <w:rPr>
          <w:sz w:val="22"/>
          <w:szCs w:val="22"/>
        </w:rPr>
        <w:t>гражданско-правовой д</w:t>
      </w:r>
      <w:r w:rsidR="45E344A4" w:rsidRPr="00AB2F7A">
        <w:rPr>
          <w:sz w:val="22"/>
          <w:szCs w:val="22"/>
        </w:rPr>
        <w:t>оговор (далее по тексту – Договор) о нижеследующем:</w:t>
      </w:r>
    </w:p>
    <w:p w14:paraId="0A37501D" w14:textId="77777777" w:rsidR="006C62D5" w:rsidRPr="00664431" w:rsidRDefault="006C62D5" w:rsidP="0012218C">
      <w:pPr>
        <w:pStyle w:val="HTML"/>
        <w:wordWrap w:val="0"/>
        <w:jc w:val="both"/>
        <w:rPr>
          <w:rFonts w:asciiTheme="minorHAnsi" w:hAnsiTheme="minorHAnsi" w:cstheme="minorBidi"/>
          <w:color w:val="000000" w:themeColor="text1"/>
        </w:rPr>
      </w:pPr>
    </w:p>
    <w:p w14:paraId="4568D4F2" w14:textId="77777777" w:rsidR="00FA3455" w:rsidRPr="00AB2F7A" w:rsidRDefault="405DEA23" w:rsidP="405DEA23">
      <w:pPr>
        <w:numPr>
          <w:ilvl w:val="0"/>
          <w:numId w:val="1"/>
        </w:numPr>
        <w:tabs>
          <w:tab w:val="left" w:pos="4035"/>
        </w:tabs>
        <w:jc w:val="center"/>
        <w:rPr>
          <w:color w:val="000000" w:themeColor="text1"/>
          <w:sz w:val="20"/>
          <w:szCs w:val="20"/>
        </w:rPr>
      </w:pPr>
      <w:r w:rsidRPr="00AB2F7A">
        <w:rPr>
          <w:color w:val="000000" w:themeColor="text1"/>
          <w:sz w:val="20"/>
          <w:szCs w:val="20"/>
        </w:rPr>
        <w:t>ПРЕДМЕТ ДОГОВОРА</w:t>
      </w:r>
    </w:p>
    <w:p w14:paraId="75B2CFAC" w14:textId="3503A181" w:rsidR="006D291A" w:rsidRPr="00AB2F7A" w:rsidRDefault="1AC62E46" w:rsidP="00273FB4">
      <w:pPr>
        <w:numPr>
          <w:ilvl w:val="1"/>
          <w:numId w:val="1"/>
        </w:numPr>
        <w:spacing w:line="240" w:lineRule="atLeast"/>
        <w:ind w:left="709" w:hanging="709"/>
        <w:jc w:val="both"/>
        <w:rPr>
          <w:color w:val="000000" w:themeColor="text1"/>
          <w:sz w:val="20"/>
          <w:szCs w:val="20"/>
        </w:rPr>
      </w:pPr>
      <w:r w:rsidRPr="00AB2F7A">
        <w:rPr>
          <w:color w:val="000000" w:themeColor="text1"/>
          <w:sz w:val="20"/>
          <w:szCs w:val="20"/>
        </w:rPr>
        <w:t xml:space="preserve">Исполнитель по Договору обязуется выполнить </w:t>
      </w:r>
      <w:r w:rsidR="009165B4" w:rsidRPr="00AB2F7A">
        <w:rPr>
          <w:color w:val="000000" w:themeColor="text1"/>
          <w:sz w:val="20"/>
          <w:szCs w:val="20"/>
        </w:rPr>
        <w:t xml:space="preserve">электромонтажные и санитарно-технические работы по организации поверки приборов учета системы отопления </w:t>
      </w:r>
      <w:r w:rsidRPr="00AB2F7A">
        <w:rPr>
          <w:color w:val="000000" w:themeColor="text1"/>
          <w:sz w:val="20"/>
          <w:szCs w:val="20"/>
        </w:rPr>
        <w:t xml:space="preserve">по адресу: </w:t>
      </w:r>
      <w:r w:rsidR="00273FB4" w:rsidRPr="00AB2F7A">
        <w:rPr>
          <w:color w:val="000000" w:themeColor="text1"/>
          <w:sz w:val="20"/>
          <w:szCs w:val="20"/>
        </w:rPr>
        <w:t xml:space="preserve">Удмуртская Республика, г. Камбарка, ул. Сосновый бор, 1 </w:t>
      </w:r>
      <w:r w:rsidRPr="00AB2F7A">
        <w:rPr>
          <w:color w:val="000000" w:themeColor="text1"/>
          <w:sz w:val="20"/>
          <w:szCs w:val="20"/>
        </w:rPr>
        <w:t>(далее по тексту именуемые – Объект), а Заказчик обязуется принять и оплатить выполненные работы.</w:t>
      </w:r>
    </w:p>
    <w:p w14:paraId="5DAB6C7B" w14:textId="77777777" w:rsidR="00975435" w:rsidRPr="00AB2F7A" w:rsidRDefault="00975435" w:rsidP="00975435">
      <w:pPr>
        <w:spacing w:line="240" w:lineRule="atLeast"/>
        <w:ind w:left="709"/>
        <w:jc w:val="both"/>
        <w:rPr>
          <w:color w:val="000000"/>
          <w:sz w:val="20"/>
          <w:szCs w:val="20"/>
        </w:rPr>
      </w:pPr>
    </w:p>
    <w:p w14:paraId="1E309FC0" w14:textId="77777777" w:rsidR="00B821F1" w:rsidRPr="00AB2F7A" w:rsidRDefault="405DEA23" w:rsidP="405DEA23">
      <w:pPr>
        <w:jc w:val="center"/>
        <w:rPr>
          <w:color w:val="000000" w:themeColor="text1"/>
          <w:sz w:val="20"/>
          <w:szCs w:val="20"/>
        </w:rPr>
      </w:pPr>
      <w:r w:rsidRPr="00AB2F7A">
        <w:rPr>
          <w:color w:val="000000" w:themeColor="text1"/>
          <w:sz w:val="20"/>
          <w:szCs w:val="20"/>
        </w:rPr>
        <w:t>2. ОБЯЗАННОСТИ СТОРОН</w:t>
      </w:r>
    </w:p>
    <w:p w14:paraId="4CCF5407" w14:textId="77777777" w:rsidR="0009723D" w:rsidRPr="00AB2F7A" w:rsidRDefault="0009723D" w:rsidP="0009723D">
      <w:pPr>
        <w:pStyle w:val="2"/>
        <w:numPr>
          <w:ilvl w:val="1"/>
          <w:numId w:val="2"/>
        </w:numPr>
        <w:tabs>
          <w:tab w:val="clear" w:pos="360"/>
        </w:tabs>
        <w:ind w:left="709" w:hanging="709"/>
        <w:jc w:val="both"/>
        <w:rPr>
          <w:b/>
          <w:bCs/>
          <w:color w:val="000000" w:themeColor="text1"/>
          <w:sz w:val="20"/>
        </w:rPr>
      </w:pPr>
      <w:r w:rsidRPr="00AB2F7A">
        <w:rPr>
          <w:b/>
          <w:bCs/>
          <w:color w:val="000000" w:themeColor="text1"/>
          <w:sz w:val="20"/>
        </w:rPr>
        <w:t>Заказчик обязан:</w:t>
      </w:r>
    </w:p>
    <w:p w14:paraId="48D77F36" w14:textId="77777777" w:rsidR="0009723D" w:rsidRPr="00AB2F7A" w:rsidRDefault="0009723D" w:rsidP="0009723D">
      <w:pPr>
        <w:pStyle w:val="2"/>
        <w:numPr>
          <w:ilvl w:val="2"/>
          <w:numId w:val="2"/>
        </w:numPr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Передать Исполнителю оригиналы паспортов и документов завода-изготовителя на прибор учёта.</w:t>
      </w:r>
    </w:p>
    <w:p w14:paraId="0E381F53" w14:textId="77777777" w:rsidR="0009723D" w:rsidRPr="00AB2F7A" w:rsidRDefault="0009723D" w:rsidP="0009723D">
      <w:pPr>
        <w:pStyle w:val="2"/>
        <w:numPr>
          <w:ilvl w:val="2"/>
          <w:numId w:val="2"/>
        </w:numPr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Обеспечить Исполнителю доступ на Объект работ для выполнения работ по Договору, в том числе в выходные дни.</w:t>
      </w:r>
    </w:p>
    <w:p w14:paraId="1A166B6D" w14:textId="77777777" w:rsidR="0009723D" w:rsidRPr="00AB2F7A" w:rsidRDefault="0009723D" w:rsidP="0009723D">
      <w:pPr>
        <w:pStyle w:val="2"/>
        <w:numPr>
          <w:ilvl w:val="2"/>
          <w:numId w:val="2"/>
        </w:numPr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Принять результаты выполненных Исполнителем работ в соответствие с Договором.</w:t>
      </w:r>
    </w:p>
    <w:p w14:paraId="23E9774A" w14:textId="77777777" w:rsidR="0009723D" w:rsidRPr="00AB2F7A" w:rsidRDefault="0009723D" w:rsidP="0009723D">
      <w:pPr>
        <w:pStyle w:val="2"/>
        <w:numPr>
          <w:ilvl w:val="1"/>
          <w:numId w:val="2"/>
        </w:numPr>
        <w:ind w:left="709" w:hanging="709"/>
        <w:jc w:val="both"/>
        <w:rPr>
          <w:b/>
          <w:bCs/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 xml:space="preserve">       </w:t>
      </w:r>
      <w:r w:rsidRPr="00AB2F7A">
        <w:rPr>
          <w:b/>
          <w:bCs/>
          <w:color w:val="000000" w:themeColor="text1"/>
          <w:sz w:val="20"/>
        </w:rPr>
        <w:t>Исполнитель обязан:</w:t>
      </w:r>
    </w:p>
    <w:p w14:paraId="4E9211B9" w14:textId="77777777" w:rsidR="0009723D" w:rsidRPr="00AB2F7A" w:rsidRDefault="0009723D" w:rsidP="0009723D">
      <w:pPr>
        <w:pStyle w:val="2"/>
        <w:numPr>
          <w:ilvl w:val="2"/>
          <w:numId w:val="2"/>
        </w:numPr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Выполнить все работы в объёме и в сроки, предусмотренные Договором, и сдать прибор учёта Заказчику в состоянии, позволяющем осуществлять нормальную эксплуатацию прибора учёта.</w:t>
      </w:r>
    </w:p>
    <w:p w14:paraId="54BEB6C1" w14:textId="77777777" w:rsidR="0009723D" w:rsidRPr="00AB2F7A" w:rsidRDefault="0009723D" w:rsidP="0009723D">
      <w:pPr>
        <w:pStyle w:val="2"/>
        <w:numPr>
          <w:ilvl w:val="2"/>
          <w:numId w:val="2"/>
        </w:numPr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Обеспечить качество выполнения всех работ в соответствии с действующими нормативно-техническими документами.</w:t>
      </w:r>
    </w:p>
    <w:p w14:paraId="3375EE12" w14:textId="77777777" w:rsidR="0009723D" w:rsidRPr="00AB2F7A" w:rsidRDefault="0009723D" w:rsidP="0009723D">
      <w:pPr>
        <w:pStyle w:val="2"/>
        <w:numPr>
          <w:ilvl w:val="2"/>
          <w:numId w:val="2"/>
        </w:numPr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Обеспечить в ходе работ по Договору выполнение на Объекте необходимых мероприятий по охране труда и технике безопасности, а также противопожарных мероприятий.</w:t>
      </w:r>
    </w:p>
    <w:p w14:paraId="02EB378F" w14:textId="77777777" w:rsidR="00A938BE" w:rsidRPr="00AB2F7A" w:rsidRDefault="00A938BE" w:rsidP="00FA5ED0">
      <w:pPr>
        <w:jc w:val="both"/>
        <w:rPr>
          <w:color w:val="000000"/>
          <w:sz w:val="20"/>
          <w:szCs w:val="20"/>
        </w:rPr>
      </w:pPr>
    </w:p>
    <w:p w14:paraId="47F25876" w14:textId="77777777" w:rsidR="006A2D60" w:rsidRPr="00AB2F7A" w:rsidRDefault="405DEA23" w:rsidP="405DEA23">
      <w:pPr>
        <w:pStyle w:val="2"/>
        <w:numPr>
          <w:ilvl w:val="0"/>
          <w:numId w:val="4"/>
        </w:numPr>
        <w:jc w:val="center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СТОИМОСТЬ РАБОТ И СПОСОБ ЕЁ ОПРЕДЕЛЕНИЯ</w:t>
      </w:r>
    </w:p>
    <w:p w14:paraId="26AC7645" w14:textId="78F6DE77" w:rsidR="0009723D" w:rsidRPr="00AB2F7A" w:rsidRDefault="0009723D" w:rsidP="0009723D">
      <w:pPr>
        <w:pStyle w:val="HTML"/>
        <w:numPr>
          <w:ilvl w:val="1"/>
          <w:numId w:val="4"/>
        </w:numPr>
        <w:tabs>
          <w:tab w:val="clear" w:pos="360"/>
          <w:tab w:val="num" w:pos="709"/>
        </w:tabs>
        <w:wordWrap w:val="0"/>
        <w:ind w:left="709" w:hanging="643"/>
        <w:rPr>
          <w:rFonts w:ascii="Times New Roman" w:hAnsi="Times New Roman" w:cs="Times New Roman"/>
          <w:color w:val="000000" w:themeColor="text1"/>
        </w:rPr>
      </w:pPr>
      <w:r w:rsidRPr="00AB2F7A">
        <w:rPr>
          <w:rFonts w:ascii="Times New Roman" w:hAnsi="Times New Roman" w:cs="Times New Roman"/>
          <w:color w:val="000000" w:themeColor="text1"/>
        </w:rPr>
        <w:t xml:space="preserve">Стоимость работ по Договору на основании согласованной Сторонами калькуляции (приложение №1 к                   Договору) составляет </w:t>
      </w:r>
      <w:r w:rsidR="00273FB4" w:rsidRPr="00AB2F7A">
        <w:rPr>
          <w:rFonts w:ascii="Times New Roman" w:hAnsi="Times New Roman" w:cs="Times New Roman"/>
          <w:color w:val="000000" w:themeColor="text1"/>
        </w:rPr>
        <w:t xml:space="preserve">22 349 </w:t>
      </w:r>
      <w:r w:rsidR="009E4A11" w:rsidRPr="00AB2F7A">
        <w:rPr>
          <w:rFonts w:ascii="Times New Roman" w:hAnsi="Times New Roman" w:cs="Times New Roman"/>
          <w:color w:val="000000" w:themeColor="text1"/>
        </w:rPr>
        <w:t>руб. 60 коп. (</w:t>
      </w:r>
      <w:r w:rsidR="00273FB4" w:rsidRPr="00AB2F7A">
        <w:rPr>
          <w:rFonts w:ascii="Times New Roman" w:hAnsi="Times New Roman" w:cs="Times New Roman"/>
          <w:color w:val="000000" w:themeColor="text1"/>
        </w:rPr>
        <w:t xml:space="preserve">Двадцать две тысячи триста сорок девять рублей) 60 копеек </w:t>
      </w:r>
      <w:r w:rsidRPr="00AB2F7A">
        <w:rPr>
          <w:rFonts w:ascii="Times New Roman" w:hAnsi="Times New Roman" w:cs="Times New Roman"/>
          <w:color w:val="000000" w:themeColor="text1"/>
        </w:rPr>
        <w:t xml:space="preserve"> </w:t>
      </w:r>
      <w:r w:rsidR="009E4A11" w:rsidRPr="00AB2F7A">
        <w:rPr>
          <w:rFonts w:ascii="Times New Roman" w:hAnsi="Times New Roman" w:cs="Times New Roman"/>
          <w:color w:val="000000" w:themeColor="text1"/>
        </w:rPr>
        <w:t xml:space="preserve">  </w:t>
      </w:r>
      <w:r w:rsidRPr="00AB2F7A">
        <w:rPr>
          <w:rFonts w:ascii="Times New Roman" w:hAnsi="Times New Roman" w:cs="Times New Roman"/>
          <w:color w:val="000000" w:themeColor="text1"/>
        </w:rPr>
        <w:t xml:space="preserve">без НДС. </w:t>
      </w:r>
      <w:r w:rsidRPr="00AB2F7A">
        <w:rPr>
          <w:rFonts w:ascii="Times New Roman" w:hAnsi="Times New Roman" w:cs="Times New Roman"/>
        </w:rPr>
        <w:br/>
      </w:r>
      <w:r w:rsidRPr="00AB2F7A">
        <w:rPr>
          <w:rFonts w:ascii="Times New Roman" w:hAnsi="Times New Roman" w:cs="Times New Roman"/>
          <w:color w:val="000000" w:themeColor="text1"/>
        </w:rPr>
        <w:t xml:space="preserve">                Данная цена работ включает в себя выполнение монтажных, электромонтажных, санитарно-     технических работ, а также стоимость гос. поверки прибора учёта.</w:t>
      </w:r>
    </w:p>
    <w:p w14:paraId="18F02942" w14:textId="52D6D755" w:rsidR="0009723D" w:rsidRPr="00AB2F7A" w:rsidRDefault="0009723D" w:rsidP="00273FB4">
      <w:pPr>
        <w:pStyle w:val="HTML"/>
        <w:ind w:left="709" w:hanging="709"/>
        <w:rPr>
          <w:rFonts w:ascii="Times New Roman" w:hAnsi="Times New Roman" w:cs="Times New Roman"/>
          <w:color w:val="000000" w:themeColor="text1"/>
        </w:rPr>
      </w:pPr>
      <w:r w:rsidRPr="00AB2F7A">
        <w:rPr>
          <w:rFonts w:ascii="Times New Roman" w:eastAsia="Calibri" w:hAnsi="Times New Roman" w:cs="Times New Roman"/>
        </w:rPr>
        <w:t xml:space="preserve">3.2.         </w:t>
      </w:r>
      <w:r w:rsidRPr="00AB2F7A">
        <w:rPr>
          <w:rFonts w:ascii="Times New Roman" w:hAnsi="Times New Roman" w:cs="Times New Roman"/>
          <w:color w:val="000000" w:themeColor="text1"/>
        </w:rPr>
        <w:t>Заказчик производит оплату выполненных Исполнителем работ в течение 10-ти</w:t>
      </w:r>
      <w:r w:rsidR="00CC0AB7" w:rsidRPr="00AB2F7A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CC0AB7" w:rsidRPr="00AB2F7A">
        <w:rPr>
          <w:rFonts w:ascii="Times New Roman" w:hAnsi="Times New Roman" w:cs="Times New Roman"/>
          <w:color w:val="000000" w:themeColor="text1"/>
        </w:rPr>
        <w:t xml:space="preserve">рабочих </w:t>
      </w:r>
      <w:r w:rsidRPr="00AB2F7A">
        <w:rPr>
          <w:rFonts w:ascii="Times New Roman" w:hAnsi="Times New Roman" w:cs="Times New Roman"/>
          <w:color w:val="000000" w:themeColor="text1"/>
        </w:rPr>
        <w:t xml:space="preserve"> дней</w:t>
      </w:r>
      <w:proofErr w:type="gramEnd"/>
      <w:r w:rsidRPr="00AB2F7A">
        <w:rPr>
          <w:rFonts w:ascii="Times New Roman" w:hAnsi="Times New Roman" w:cs="Times New Roman"/>
          <w:color w:val="000000" w:themeColor="text1"/>
        </w:rPr>
        <w:t xml:space="preserve"> с даты подписания акта сдачи-приёмки выполненных работ.</w:t>
      </w:r>
    </w:p>
    <w:p w14:paraId="6A05A809" w14:textId="699C27B7" w:rsidR="00B7392C" w:rsidRPr="00AB2F7A" w:rsidRDefault="00B7392C" w:rsidP="0009723D">
      <w:pPr>
        <w:pStyle w:val="HTML"/>
        <w:wordWrap w:val="0"/>
        <w:ind w:left="709" w:hanging="709"/>
        <w:rPr>
          <w:rFonts w:ascii="Times New Roman" w:hAnsi="Times New Roman" w:cs="Times New Roman"/>
          <w:color w:val="000000"/>
        </w:rPr>
      </w:pPr>
    </w:p>
    <w:p w14:paraId="452CF61B" w14:textId="77777777" w:rsidR="00674F5C" w:rsidRPr="00AB2F7A" w:rsidRDefault="405DEA23" w:rsidP="405DEA23">
      <w:pPr>
        <w:numPr>
          <w:ilvl w:val="0"/>
          <w:numId w:val="8"/>
        </w:numPr>
        <w:jc w:val="center"/>
        <w:rPr>
          <w:color w:val="000000" w:themeColor="text1"/>
          <w:sz w:val="20"/>
          <w:szCs w:val="20"/>
        </w:rPr>
      </w:pPr>
      <w:r w:rsidRPr="00AB2F7A">
        <w:rPr>
          <w:color w:val="000000" w:themeColor="text1"/>
          <w:sz w:val="20"/>
          <w:szCs w:val="20"/>
        </w:rPr>
        <w:t>СРОК ВЫПОЛНЕНИЯ РАБОТ, СРОК ДЕЙСТВИЯ ДОГОВОРА</w:t>
      </w:r>
    </w:p>
    <w:p w14:paraId="0218C257" w14:textId="4828F0F5" w:rsidR="0009723D" w:rsidRPr="00AB2F7A" w:rsidRDefault="0009723D" w:rsidP="0009723D">
      <w:pPr>
        <w:pStyle w:val="2"/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 xml:space="preserve">Окончание работ, предусмотренных Договором, осуществляется Исполнителем в срок </w:t>
      </w:r>
      <w:r w:rsidRPr="00AB2F7A">
        <w:rPr>
          <w:b/>
          <w:bCs/>
          <w:color w:val="000000" w:themeColor="text1"/>
          <w:sz w:val="20"/>
        </w:rPr>
        <w:t xml:space="preserve">в течении 30 рабочих дней после </w:t>
      </w:r>
      <w:r w:rsidR="00273FB4" w:rsidRPr="00AB2F7A">
        <w:rPr>
          <w:b/>
          <w:bCs/>
          <w:color w:val="000000" w:themeColor="text1"/>
          <w:sz w:val="20"/>
        </w:rPr>
        <w:t>подписания Договора</w:t>
      </w:r>
      <w:r w:rsidRPr="00AB2F7A">
        <w:rPr>
          <w:color w:val="000000" w:themeColor="text1"/>
          <w:sz w:val="20"/>
        </w:rPr>
        <w:t>. Работы могут быть выполнены досрочно.</w:t>
      </w:r>
    </w:p>
    <w:p w14:paraId="0AE4453F" w14:textId="77777777" w:rsidR="0009723D" w:rsidRPr="00AB2F7A" w:rsidRDefault="0009723D" w:rsidP="0009723D">
      <w:pPr>
        <w:pStyle w:val="2"/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Сроки окончания работ сдвигаются на соответствующее количество дней в следующих случаях:</w:t>
      </w:r>
      <w:r w:rsidRPr="00AB2F7A">
        <w:rPr>
          <w:sz w:val="20"/>
        </w:rPr>
        <w:br/>
      </w:r>
      <w:r w:rsidRPr="00AB2F7A">
        <w:rPr>
          <w:color w:val="000000" w:themeColor="text1"/>
          <w:sz w:val="20"/>
        </w:rPr>
        <w:t>- не обеспечения Заказчиком Исполнителю доступа на Объект для выполнения работ по Договору;</w:t>
      </w:r>
      <w:r w:rsidRPr="00AB2F7A">
        <w:rPr>
          <w:sz w:val="20"/>
        </w:rPr>
        <w:br/>
      </w:r>
      <w:r w:rsidRPr="00AB2F7A">
        <w:rPr>
          <w:color w:val="000000" w:themeColor="text1"/>
          <w:sz w:val="20"/>
        </w:rPr>
        <w:t>- выявления в процессе поверки прибора учёта неисправностей, требующих проведения ремонта прибора учёта или его элементов.</w:t>
      </w:r>
    </w:p>
    <w:p w14:paraId="724139DC" w14:textId="77777777" w:rsidR="0009723D" w:rsidRPr="00AB2F7A" w:rsidRDefault="0009723D" w:rsidP="0009723D">
      <w:pPr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  <w:szCs w:val="20"/>
        </w:rPr>
      </w:pPr>
      <w:r w:rsidRPr="00AB2F7A">
        <w:rPr>
          <w:color w:val="000000" w:themeColor="text1"/>
          <w:sz w:val="20"/>
          <w:szCs w:val="20"/>
        </w:rPr>
        <w:t>Договор является действующим с момента подписания и до исполнения взятых сторонами обязательств.</w:t>
      </w:r>
    </w:p>
    <w:p w14:paraId="4B5591B1" w14:textId="77777777" w:rsidR="0009723D" w:rsidRPr="00AB2F7A" w:rsidRDefault="0009723D" w:rsidP="0009723D">
      <w:pPr>
        <w:ind w:left="709"/>
        <w:jc w:val="both"/>
        <w:rPr>
          <w:color w:val="000000" w:themeColor="text1"/>
          <w:sz w:val="20"/>
          <w:szCs w:val="20"/>
        </w:rPr>
      </w:pPr>
    </w:p>
    <w:p w14:paraId="43E5C8C5" w14:textId="77777777" w:rsidR="00373365" w:rsidRPr="00AB2F7A" w:rsidRDefault="405DEA23" w:rsidP="405DEA23">
      <w:pPr>
        <w:pStyle w:val="2"/>
        <w:numPr>
          <w:ilvl w:val="0"/>
          <w:numId w:val="8"/>
        </w:numPr>
        <w:jc w:val="center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 xml:space="preserve">ПОРЯДОК СДАЧИ-ПРИЁМКИ ВЫПОЛНЕННЫХ РАБОТ, ПОРЯДОК ОПЛАТЫ РАБОТ </w:t>
      </w:r>
    </w:p>
    <w:p w14:paraId="52F0FF6D" w14:textId="77777777" w:rsidR="00373365" w:rsidRPr="00AB2F7A" w:rsidRDefault="405DEA23" w:rsidP="405DEA23">
      <w:pPr>
        <w:pStyle w:val="2"/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Исполнитель сдаёт выполненные работы Заказчику по завершении работы в целом.</w:t>
      </w:r>
    </w:p>
    <w:p w14:paraId="6F786826" w14:textId="5A0B54F3" w:rsidR="00373365" w:rsidRPr="00AB2F7A" w:rsidRDefault="7A804C36" w:rsidP="7A804C36">
      <w:pPr>
        <w:pStyle w:val="2"/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После окончания работ по Договору, не позднее 10-го числа месяца, следующего за месяцем окончания работ, Исполнитель обязуется предоставить Заказчику акт о приёмке выполненных работ (далее по тексту Договора – акт).</w:t>
      </w:r>
      <w:r w:rsidR="0009723D" w:rsidRPr="00AB2F7A">
        <w:rPr>
          <w:sz w:val="20"/>
        </w:rPr>
        <w:t xml:space="preserve"> </w:t>
      </w:r>
      <w:r w:rsidRPr="00AB2F7A">
        <w:rPr>
          <w:color w:val="000000" w:themeColor="text1"/>
          <w:sz w:val="20"/>
        </w:rPr>
        <w:t xml:space="preserve">Заказчик обязан рассмотреть и подписать указанный акт в течение 3 суток с даты их получения </w:t>
      </w:r>
      <w:proofErr w:type="gramStart"/>
      <w:r w:rsidRPr="00AB2F7A">
        <w:rPr>
          <w:color w:val="000000" w:themeColor="text1"/>
          <w:sz w:val="20"/>
        </w:rPr>
        <w:t>от  либо</w:t>
      </w:r>
      <w:proofErr w:type="gramEnd"/>
      <w:r w:rsidRPr="00AB2F7A">
        <w:rPr>
          <w:color w:val="000000" w:themeColor="text1"/>
          <w:sz w:val="20"/>
        </w:rPr>
        <w:t xml:space="preserve"> представить Исполнителю мотивированный отказ в их подписании.</w:t>
      </w:r>
    </w:p>
    <w:p w14:paraId="41C8F396" w14:textId="692C18F0" w:rsidR="00767110" w:rsidRPr="00AB2F7A" w:rsidRDefault="00E17BD2" w:rsidP="7A804C36">
      <w:pPr>
        <w:pStyle w:val="a5"/>
        <w:numPr>
          <w:ilvl w:val="1"/>
          <w:numId w:val="8"/>
        </w:numPr>
        <w:spacing w:after="0"/>
        <w:ind w:left="709" w:hanging="709"/>
        <w:jc w:val="both"/>
        <w:rPr>
          <w:color w:val="000000" w:themeColor="text1"/>
          <w:sz w:val="20"/>
          <w:szCs w:val="20"/>
        </w:rPr>
      </w:pPr>
      <w:r w:rsidRPr="00AB2F7A">
        <w:rPr>
          <w:color w:val="000000" w:themeColor="text1"/>
          <w:sz w:val="20"/>
          <w:szCs w:val="20"/>
        </w:rPr>
        <w:t xml:space="preserve">       </w:t>
      </w:r>
      <w:r w:rsidR="7A804C36" w:rsidRPr="00AB2F7A">
        <w:rPr>
          <w:color w:val="000000" w:themeColor="text1"/>
          <w:sz w:val="20"/>
          <w:szCs w:val="20"/>
        </w:rPr>
        <w:t xml:space="preserve">Если в пятидневный срок после передачи Исполнителем Заказчику акта, подписанный Заказчиком акт или мотивированный отказ от его подписания не поступит от Заказчика к Исполнителю, работа считается принятой и подлежащей оплате по оформленному Исполнителем одностороннему акту сдачи-приёмки работ. </w:t>
      </w:r>
    </w:p>
    <w:p w14:paraId="72A3D3EC" w14:textId="77777777" w:rsidR="7DB8468B" w:rsidRPr="00AB2F7A" w:rsidRDefault="7DB8468B" w:rsidP="7DB8468B">
      <w:pPr>
        <w:pStyle w:val="a5"/>
        <w:spacing w:after="0"/>
        <w:ind w:left="709"/>
        <w:jc w:val="both"/>
        <w:rPr>
          <w:color w:val="000000" w:themeColor="text1"/>
          <w:sz w:val="20"/>
          <w:szCs w:val="20"/>
        </w:rPr>
      </w:pPr>
    </w:p>
    <w:p w14:paraId="7FC6CE55" w14:textId="77777777" w:rsidR="0009723D" w:rsidRPr="00AB2F7A" w:rsidRDefault="0009723D" w:rsidP="7DB8468B">
      <w:pPr>
        <w:pStyle w:val="a5"/>
        <w:spacing w:after="0"/>
        <w:ind w:left="709"/>
        <w:jc w:val="both"/>
        <w:rPr>
          <w:color w:val="000000" w:themeColor="text1"/>
          <w:sz w:val="20"/>
          <w:szCs w:val="20"/>
        </w:rPr>
      </w:pPr>
    </w:p>
    <w:p w14:paraId="7F7FB6FE" w14:textId="77777777" w:rsidR="00171CB7" w:rsidRPr="00AB2F7A" w:rsidRDefault="405DEA23" w:rsidP="405DEA23">
      <w:pPr>
        <w:numPr>
          <w:ilvl w:val="0"/>
          <w:numId w:val="8"/>
        </w:numPr>
        <w:tabs>
          <w:tab w:val="left" w:pos="0"/>
        </w:tabs>
        <w:jc w:val="center"/>
        <w:rPr>
          <w:color w:val="000000" w:themeColor="text1"/>
          <w:sz w:val="20"/>
          <w:szCs w:val="20"/>
        </w:rPr>
      </w:pPr>
      <w:r w:rsidRPr="00AB2F7A">
        <w:rPr>
          <w:color w:val="000000" w:themeColor="text1"/>
          <w:sz w:val="20"/>
          <w:szCs w:val="20"/>
        </w:rPr>
        <w:t>ОТВЕТСТВЕННОСТЬ СТОРОН</w:t>
      </w:r>
    </w:p>
    <w:p w14:paraId="06CD3F06" w14:textId="77777777" w:rsidR="00171CB7" w:rsidRPr="00AB2F7A" w:rsidRDefault="405DEA23" w:rsidP="405DEA23">
      <w:pPr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  <w:szCs w:val="20"/>
        </w:rPr>
      </w:pPr>
      <w:r w:rsidRPr="00AB2F7A">
        <w:rPr>
          <w:color w:val="000000" w:themeColor="text1"/>
          <w:sz w:val="20"/>
          <w:szCs w:val="20"/>
        </w:rPr>
        <w:t>Стороны несут ответственность за невыполнение или ненадлежащее выполнение своих обязательств по Договору в соответствии с действующим законодательством Российской Федерации.</w:t>
      </w:r>
    </w:p>
    <w:p w14:paraId="2CE26B2C" w14:textId="77777777" w:rsidR="0009723D" w:rsidRPr="00AB2F7A" w:rsidRDefault="0009723D" w:rsidP="0009723D">
      <w:pPr>
        <w:widowControl w:val="0"/>
        <w:numPr>
          <w:ilvl w:val="1"/>
          <w:numId w:val="8"/>
        </w:numPr>
        <w:tabs>
          <w:tab w:val="clear" w:pos="360"/>
          <w:tab w:val="num" w:pos="709"/>
        </w:tabs>
        <w:autoSpaceDE w:val="0"/>
        <w:ind w:left="709" w:hanging="709"/>
        <w:jc w:val="both"/>
        <w:rPr>
          <w:color w:val="000000"/>
          <w:sz w:val="20"/>
          <w:szCs w:val="20"/>
        </w:rPr>
      </w:pPr>
      <w:r w:rsidRPr="00AB2F7A">
        <w:rPr>
          <w:color w:val="000000"/>
          <w:sz w:val="20"/>
          <w:szCs w:val="20"/>
        </w:rPr>
        <w:t xml:space="preserve">В случае несвоевременной и (или) неполной оплаты выполненных Подрядчику работ Заказчик уплачивает Подрядчику (неустойку) пени в размере в размере 1/300 (одной трёхсотой) ставки рефинансирования </w:t>
      </w:r>
      <w:r w:rsidRPr="00AB2F7A">
        <w:rPr>
          <w:color w:val="000000"/>
          <w:sz w:val="20"/>
          <w:szCs w:val="20"/>
        </w:rPr>
        <w:lastRenderedPageBreak/>
        <w:t>Центрального банка Российской Федерации, действующей на день фактической оплаты, от не выплаченной в срок суммы,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7107ABEB" w14:textId="77777777" w:rsidR="00273FB4" w:rsidRPr="00AB2F7A" w:rsidRDefault="00273FB4" w:rsidP="00273FB4">
      <w:pPr>
        <w:widowControl w:val="0"/>
        <w:numPr>
          <w:ilvl w:val="1"/>
          <w:numId w:val="8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709"/>
        <w:jc w:val="both"/>
        <w:rPr>
          <w:color w:val="000000"/>
          <w:sz w:val="20"/>
          <w:szCs w:val="20"/>
        </w:rPr>
      </w:pPr>
      <w:r w:rsidRPr="00AB2F7A">
        <w:rPr>
          <w:color w:val="000000"/>
          <w:sz w:val="20"/>
          <w:szCs w:val="20"/>
        </w:rPr>
        <w:t>Стороны освобождаются от ответственности при возникновении обстоятельств непреодолимой силы в период исполнения настоящего Договора, которые препятствуют надлежащему исполнению Сторонами своих обязательств.</w:t>
      </w:r>
    </w:p>
    <w:p w14:paraId="4E5B4ACF" w14:textId="77777777" w:rsidR="00273FB4" w:rsidRPr="00AB2F7A" w:rsidRDefault="00273FB4" w:rsidP="00273FB4">
      <w:pPr>
        <w:widowControl w:val="0"/>
        <w:numPr>
          <w:ilvl w:val="1"/>
          <w:numId w:val="8"/>
        </w:numPr>
        <w:tabs>
          <w:tab w:val="clear" w:pos="360"/>
          <w:tab w:val="num" w:pos="709"/>
        </w:tabs>
        <w:autoSpaceDE w:val="0"/>
        <w:autoSpaceDN w:val="0"/>
        <w:adjustRightInd w:val="0"/>
        <w:ind w:left="709" w:hanging="709"/>
        <w:jc w:val="both"/>
        <w:rPr>
          <w:color w:val="000000"/>
          <w:sz w:val="20"/>
          <w:szCs w:val="20"/>
        </w:rPr>
      </w:pPr>
      <w:r w:rsidRPr="00AB2F7A">
        <w:rPr>
          <w:color w:val="000000"/>
          <w:sz w:val="20"/>
          <w:szCs w:val="20"/>
        </w:rPr>
        <w:t>Стороны обязаны извещать друг друга о возникновении обстоятельств непреодолимой силы любым возможным способом в течение трех рабочих дней.</w:t>
      </w:r>
    </w:p>
    <w:p w14:paraId="0D0B940D" w14:textId="77777777" w:rsidR="00373365" w:rsidRPr="00AB2F7A" w:rsidRDefault="00373365" w:rsidP="00373365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0"/>
          <w:szCs w:val="20"/>
        </w:rPr>
      </w:pPr>
    </w:p>
    <w:p w14:paraId="64CFFA23" w14:textId="77777777" w:rsidR="00373365" w:rsidRPr="00AB2F7A" w:rsidRDefault="405DEA23" w:rsidP="405DEA23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РАЗРЕШЕНИЕ СПОРОВ МЕЖДУ СТОРОНАМИ</w:t>
      </w:r>
    </w:p>
    <w:p w14:paraId="51079DDF" w14:textId="77777777" w:rsidR="00373365" w:rsidRPr="00AB2F7A" w:rsidRDefault="405DEA23" w:rsidP="405DEA23">
      <w:pPr>
        <w:pStyle w:val="a3"/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Сторона, имеющаяся к другой Стороне требование в связи с Договором, в том числе в связи с его исполнением, нарушением, прекращением его действия или его недействительностью,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копию документов, обосновывающих это требование, отсутствующих у другой Стороны.</w:t>
      </w:r>
    </w:p>
    <w:p w14:paraId="7E1751EE" w14:textId="77777777" w:rsidR="00373365" w:rsidRPr="00AB2F7A" w:rsidRDefault="405DEA23" w:rsidP="405DEA23">
      <w:pPr>
        <w:pStyle w:val="a3"/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Сторона в претензии к другой Стороне обязана указать следующие сведения: номер и дату договора подряда, в рамках которого оформляется претензия, предмет претензии и требования к контрагенту по Договору, допущенные контрагентом нарушения договорных обязательств и доказательства его вины со ссылками на положения заключённого между сторонами договора подряда, а также со ссылкой на нормы законодательства, которые нарушил контрагент; сумма претензии и её обоснованный расчёт; перечень прилагаемых к претензии документов.</w:t>
      </w:r>
    </w:p>
    <w:p w14:paraId="58460554" w14:textId="459F3246" w:rsidR="00373365" w:rsidRPr="00AB2F7A" w:rsidRDefault="405DEA23" w:rsidP="405DEA23">
      <w:pPr>
        <w:pStyle w:val="a3"/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Сторона, получившая претензию, обязана рассмотреть ее и сообщить другой стороне о результатах ее рассм</w:t>
      </w:r>
      <w:r w:rsidR="00E17BD2" w:rsidRPr="00AB2F7A">
        <w:rPr>
          <w:color w:val="000000" w:themeColor="text1"/>
          <w:sz w:val="20"/>
        </w:rPr>
        <w:t>отрения в течение 20-ти рабочих</w:t>
      </w:r>
      <w:r w:rsidRPr="00AB2F7A">
        <w:rPr>
          <w:color w:val="000000" w:themeColor="text1"/>
          <w:sz w:val="20"/>
        </w:rPr>
        <w:t xml:space="preserve"> дней со дня получения претензии со всеми необходимыми документами.</w:t>
      </w:r>
      <w:r w:rsidR="1FA08E41" w:rsidRPr="00AB2F7A">
        <w:rPr>
          <w:sz w:val="20"/>
        </w:rPr>
        <w:br/>
      </w:r>
      <w:r w:rsidRPr="00AB2F7A">
        <w:rPr>
          <w:color w:val="000000" w:themeColor="text1"/>
          <w:sz w:val="20"/>
        </w:rPr>
        <w:t xml:space="preserve">      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Договора.</w:t>
      </w:r>
    </w:p>
    <w:p w14:paraId="2864E73D" w14:textId="77777777" w:rsidR="00373365" w:rsidRPr="00AB2F7A" w:rsidRDefault="405DEA23" w:rsidP="405DEA23">
      <w:pPr>
        <w:pStyle w:val="a3"/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Направившая претензию Сторона вправе обратиться с указанным в ней требованием в суд, только если оно не будет полностью удовлетворено другой Стороной в течение 20-ти дней со дня получения другой Стороной претензии со всеми необходимыми документами.</w:t>
      </w:r>
    </w:p>
    <w:p w14:paraId="275DDD6C" w14:textId="77777777" w:rsidR="00373365" w:rsidRPr="00AB2F7A" w:rsidRDefault="405DEA23" w:rsidP="405DEA23">
      <w:pPr>
        <w:pStyle w:val="a3"/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Выбор экспертной организации для урегулирования возможных споров между Сторонами об объёме и качестве выполненных работ осуществляется с согласия обоих сторон Договора.</w:t>
      </w:r>
    </w:p>
    <w:p w14:paraId="23BDD68F" w14:textId="77777777" w:rsidR="00A15E43" w:rsidRPr="00AB2F7A" w:rsidRDefault="7A804C36" w:rsidP="405DEA23">
      <w:pPr>
        <w:pStyle w:val="a3"/>
        <w:numPr>
          <w:ilvl w:val="1"/>
          <w:numId w:val="8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 xml:space="preserve">Все споры между Сторонами в связи с Договором, в том числе в связи с его исполнением, нарушением, прекращением его действия или его недействительностью, подлежат разрешению в Арбитражном суде Удмуртской Республики. </w:t>
      </w:r>
    </w:p>
    <w:p w14:paraId="6BA8B678" w14:textId="7E344B4A" w:rsidR="7A804C36" w:rsidRPr="00AB2F7A" w:rsidRDefault="7A804C36" w:rsidP="7A804C36">
      <w:pPr>
        <w:pStyle w:val="a3"/>
        <w:ind w:hanging="709"/>
        <w:jc w:val="both"/>
        <w:rPr>
          <w:color w:val="000000" w:themeColor="text1"/>
          <w:sz w:val="20"/>
        </w:rPr>
      </w:pPr>
    </w:p>
    <w:p w14:paraId="17607A5B" w14:textId="77777777" w:rsidR="008E0A7F" w:rsidRPr="00AB2F7A" w:rsidRDefault="405DEA23" w:rsidP="405DEA23">
      <w:pPr>
        <w:pStyle w:val="a3"/>
        <w:numPr>
          <w:ilvl w:val="0"/>
          <w:numId w:val="8"/>
        </w:numPr>
        <w:jc w:val="center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ПРОЧИЕ УСЛОВИЯ</w:t>
      </w:r>
    </w:p>
    <w:p w14:paraId="2ACA8579" w14:textId="77777777" w:rsidR="008E0A7F" w:rsidRPr="00AB2F7A" w:rsidRDefault="405DEA23" w:rsidP="405DEA23">
      <w:pPr>
        <w:pStyle w:val="a3"/>
        <w:numPr>
          <w:ilvl w:val="1"/>
          <w:numId w:val="8"/>
        </w:numPr>
        <w:tabs>
          <w:tab w:val="clear" w:pos="360"/>
          <w:tab w:val="left" w:pos="709"/>
        </w:tabs>
        <w:ind w:left="709" w:hanging="709"/>
        <w:jc w:val="both"/>
        <w:rPr>
          <w:noProof/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Любое уведомление по Договору даётся Сторонами в письменной форме в виде телекса, факсимильного сообщения или отправляется заказным письмом получателю по его адресу, указанному в разделе 9 «Подписи, адреса и реквизиты сторон» Договора.</w:t>
      </w:r>
    </w:p>
    <w:p w14:paraId="08673F10" w14:textId="77777777" w:rsidR="008E0A7F" w:rsidRPr="00AB2F7A" w:rsidRDefault="405DEA23" w:rsidP="405DEA23">
      <w:pPr>
        <w:pStyle w:val="a3"/>
        <w:numPr>
          <w:ilvl w:val="1"/>
          <w:numId w:val="8"/>
        </w:numPr>
        <w:tabs>
          <w:tab w:val="clear" w:pos="360"/>
          <w:tab w:val="left" w:pos="709"/>
        </w:tabs>
        <w:ind w:left="709" w:hanging="709"/>
        <w:jc w:val="both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Договор составлен в двух экземплярах, имеющих равную юридическую силу, по одному для каждой из Сторон.</w:t>
      </w:r>
    </w:p>
    <w:p w14:paraId="2770B570" w14:textId="77777777" w:rsidR="008E0A7F" w:rsidRPr="00AB2F7A" w:rsidRDefault="405DEA23" w:rsidP="405DEA23">
      <w:pPr>
        <w:pStyle w:val="a3"/>
        <w:numPr>
          <w:ilvl w:val="1"/>
          <w:numId w:val="8"/>
        </w:numPr>
        <w:tabs>
          <w:tab w:val="clear" w:pos="360"/>
          <w:tab w:val="left" w:pos="709"/>
        </w:tabs>
        <w:ind w:left="709" w:hanging="709"/>
        <w:jc w:val="both"/>
        <w:rPr>
          <w:noProof/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В случае, если содержание какого-либо пункта Договора оказывается недействительным или незаконным, действительность и законность других пунктов Договора сохраняется.</w:t>
      </w:r>
    </w:p>
    <w:p w14:paraId="0E27B00A" w14:textId="77777777" w:rsidR="008E0A7F" w:rsidRPr="00AB2F7A" w:rsidRDefault="008E0A7F" w:rsidP="00F35B01">
      <w:pPr>
        <w:pStyle w:val="a3"/>
        <w:tabs>
          <w:tab w:val="num" w:pos="720"/>
        </w:tabs>
        <w:jc w:val="both"/>
        <w:rPr>
          <w:noProof/>
          <w:color w:val="000000"/>
          <w:sz w:val="20"/>
        </w:rPr>
      </w:pPr>
    </w:p>
    <w:p w14:paraId="00313EF0" w14:textId="77777777" w:rsidR="008E0A7F" w:rsidRPr="00AB2F7A" w:rsidRDefault="405DEA23" w:rsidP="405DEA23">
      <w:pPr>
        <w:pStyle w:val="a3"/>
        <w:numPr>
          <w:ilvl w:val="0"/>
          <w:numId w:val="8"/>
        </w:numPr>
        <w:jc w:val="center"/>
        <w:rPr>
          <w:color w:val="000000" w:themeColor="text1"/>
          <w:sz w:val="20"/>
        </w:rPr>
      </w:pPr>
      <w:r w:rsidRPr="00AB2F7A">
        <w:rPr>
          <w:color w:val="000000" w:themeColor="text1"/>
          <w:sz w:val="20"/>
        </w:rPr>
        <w:t>ПОДПИСИ, АДРЕСА И РЕКВИЗИТЫ СТОРОН</w:t>
      </w:r>
    </w:p>
    <w:tbl>
      <w:tblPr>
        <w:tblStyle w:val="a8"/>
        <w:tblW w:w="968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4843"/>
      </w:tblGrid>
      <w:tr w:rsidR="00082CF6" w:rsidRPr="00AB2F7A" w14:paraId="50C894E7" w14:textId="77777777" w:rsidTr="1AC62E46">
        <w:tc>
          <w:tcPr>
            <w:tcW w:w="4842" w:type="dxa"/>
          </w:tcPr>
          <w:p w14:paraId="28D81CEB" w14:textId="77777777" w:rsidR="00082CF6" w:rsidRPr="00AB2F7A" w:rsidRDefault="405DEA23" w:rsidP="405DEA23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b/>
                <w:bCs/>
                <w:color w:val="000000" w:themeColor="text1"/>
                <w:sz w:val="20"/>
              </w:rPr>
              <w:t>Исполнитель:</w:t>
            </w:r>
          </w:p>
        </w:tc>
        <w:tc>
          <w:tcPr>
            <w:tcW w:w="4843" w:type="dxa"/>
          </w:tcPr>
          <w:p w14:paraId="2D93D8E3" w14:textId="77777777" w:rsidR="00082CF6" w:rsidRPr="00AB2F7A" w:rsidRDefault="405DEA23" w:rsidP="405DEA23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b/>
                <w:bCs/>
                <w:color w:val="000000" w:themeColor="text1"/>
                <w:sz w:val="20"/>
              </w:rPr>
              <w:t>Заказчик:</w:t>
            </w:r>
          </w:p>
        </w:tc>
      </w:tr>
      <w:tr w:rsidR="0009723D" w:rsidRPr="00AB2F7A" w14:paraId="4AB1BE4F" w14:textId="77777777" w:rsidTr="1AC62E46">
        <w:tc>
          <w:tcPr>
            <w:tcW w:w="4842" w:type="dxa"/>
          </w:tcPr>
          <w:p w14:paraId="205CAFEB" w14:textId="3FDA6E8E" w:rsidR="0009723D" w:rsidRPr="00AB2F7A" w:rsidRDefault="0009723D" w:rsidP="0009723D">
            <w:pPr>
              <w:pStyle w:val="a3"/>
              <w:rPr>
                <w:color w:val="000000" w:themeColor="text1"/>
                <w:sz w:val="20"/>
              </w:rPr>
            </w:pPr>
          </w:p>
        </w:tc>
        <w:tc>
          <w:tcPr>
            <w:tcW w:w="4843" w:type="dxa"/>
          </w:tcPr>
          <w:p w14:paraId="202F442A" w14:textId="77777777" w:rsidR="0009723D" w:rsidRPr="00AB2F7A" w:rsidRDefault="00273FB4" w:rsidP="0009723D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color w:val="000000" w:themeColor="text1"/>
                <w:sz w:val="20"/>
              </w:rPr>
              <w:t>ФЕДЕРАЛЬНОЕ ГОСУДАРСТВЕННОЕ БЮДЖЕТНОЕ</w:t>
            </w:r>
          </w:p>
          <w:p w14:paraId="4104E45C" w14:textId="1B783145" w:rsidR="00273FB4" w:rsidRPr="00AB2F7A" w:rsidRDefault="00273FB4" w:rsidP="0009723D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color w:val="000000" w:themeColor="text1"/>
                <w:sz w:val="20"/>
              </w:rPr>
              <w:t>УЧРЕЖДЕНИЕ ЗДРАВООХРАНЕНИЯ "МЕДИКО-</w:t>
            </w:r>
          </w:p>
        </w:tc>
      </w:tr>
      <w:tr w:rsidR="0009723D" w:rsidRPr="00AB2F7A" w14:paraId="2F41289D" w14:textId="77777777" w:rsidTr="1AC62E46">
        <w:tc>
          <w:tcPr>
            <w:tcW w:w="4842" w:type="dxa"/>
          </w:tcPr>
          <w:p w14:paraId="1BCCD549" w14:textId="39D01301" w:rsidR="0009723D" w:rsidRPr="00AB2F7A" w:rsidRDefault="0009723D" w:rsidP="0009723D">
            <w:pPr>
              <w:pStyle w:val="a3"/>
              <w:rPr>
                <w:color w:val="000000" w:themeColor="text1"/>
                <w:sz w:val="20"/>
              </w:rPr>
            </w:pPr>
          </w:p>
        </w:tc>
        <w:tc>
          <w:tcPr>
            <w:tcW w:w="4843" w:type="dxa"/>
          </w:tcPr>
          <w:p w14:paraId="2FF05E52" w14:textId="23F182AB" w:rsidR="0009723D" w:rsidRPr="00AB2F7A" w:rsidRDefault="00273FB4" w:rsidP="0009723D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color w:val="000000" w:themeColor="text1"/>
                <w:sz w:val="20"/>
              </w:rPr>
              <w:t>САНИТАРНАЯ ЧАСТЬ № 41" ФЕДЕРАЛЬНОГО МЕДИ-</w:t>
            </w:r>
          </w:p>
        </w:tc>
      </w:tr>
      <w:tr w:rsidR="0009723D" w:rsidRPr="00AB2F7A" w14:paraId="0C3143E3" w14:textId="77777777" w:rsidTr="1AC62E46">
        <w:tc>
          <w:tcPr>
            <w:tcW w:w="4842" w:type="dxa"/>
          </w:tcPr>
          <w:p w14:paraId="27B60B0C" w14:textId="7E75E9E5" w:rsidR="0009723D" w:rsidRPr="00AB2F7A" w:rsidRDefault="0009723D" w:rsidP="0009723D">
            <w:pPr>
              <w:pStyle w:val="a3"/>
              <w:rPr>
                <w:color w:val="000000" w:themeColor="text1"/>
                <w:sz w:val="20"/>
              </w:rPr>
            </w:pPr>
          </w:p>
        </w:tc>
        <w:tc>
          <w:tcPr>
            <w:tcW w:w="4843" w:type="dxa"/>
          </w:tcPr>
          <w:p w14:paraId="506B1F6B" w14:textId="032EA5E1" w:rsidR="0009723D" w:rsidRPr="00AB2F7A" w:rsidRDefault="00273FB4" w:rsidP="0009723D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color w:val="000000" w:themeColor="text1"/>
                <w:sz w:val="20"/>
              </w:rPr>
              <w:t>КО-БИОЛОГИЧЕСКОГО АГЕНСТВА</w:t>
            </w:r>
          </w:p>
        </w:tc>
      </w:tr>
      <w:tr w:rsidR="0009723D" w:rsidRPr="00AB2F7A" w14:paraId="1AC45D83" w14:textId="77777777" w:rsidTr="1AC62E46">
        <w:tc>
          <w:tcPr>
            <w:tcW w:w="4842" w:type="dxa"/>
          </w:tcPr>
          <w:p w14:paraId="0839C227" w14:textId="0C9B02E9" w:rsidR="0009723D" w:rsidRPr="00AB2F7A" w:rsidRDefault="0009723D" w:rsidP="0009723D">
            <w:pPr>
              <w:pStyle w:val="a3"/>
              <w:rPr>
                <w:color w:val="000000" w:themeColor="text1"/>
                <w:sz w:val="20"/>
              </w:rPr>
            </w:pPr>
          </w:p>
        </w:tc>
        <w:tc>
          <w:tcPr>
            <w:tcW w:w="4843" w:type="dxa"/>
          </w:tcPr>
          <w:p w14:paraId="52662049" w14:textId="77777777" w:rsidR="00273FB4" w:rsidRPr="00AB2F7A" w:rsidRDefault="00273FB4" w:rsidP="00273FB4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AB2F7A">
              <w:rPr>
                <w:rFonts w:ascii="Times New Roman" w:hAnsi="Times New Roman" w:cs="Times New Roman"/>
                <w:color w:val="auto"/>
              </w:rPr>
              <w:t>ИНН 1829007313; ОГРН 1021801095216</w:t>
            </w:r>
          </w:p>
          <w:p w14:paraId="4C686800" w14:textId="24BD56BC" w:rsidR="0009723D" w:rsidRPr="00AB2F7A" w:rsidRDefault="00273FB4" w:rsidP="00273FB4">
            <w:pPr>
              <w:pStyle w:val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AB2F7A">
              <w:rPr>
                <w:rFonts w:ascii="Times New Roman" w:hAnsi="Times New Roman" w:cs="Times New Roman"/>
                <w:color w:val="auto"/>
              </w:rPr>
              <w:t xml:space="preserve">Юр. адрес: 427622, Удмуртская Республика г. Глазов, </w:t>
            </w:r>
          </w:p>
        </w:tc>
      </w:tr>
      <w:tr w:rsidR="0009723D" w:rsidRPr="00AB2F7A" w14:paraId="24001504" w14:textId="77777777" w:rsidTr="1AC62E46">
        <w:tc>
          <w:tcPr>
            <w:tcW w:w="4842" w:type="dxa"/>
          </w:tcPr>
          <w:p w14:paraId="27C12D0E" w14:textId="31CB5CEB" w:rsidR="0009723D" w:rsidRPr="00AB2F7A" w:rsidRDefault="0009723D" w:rsidP="0009723D">
            <w:pPr>
              <w:pStyle w:val="a3"/>
              <w:rPr>
                <w:color w:val="000000" w:themeColor="text1"/>
                <w:sz w:val="20"/>
              </w:rPr>
            </w:pPr>
          </w:p>
        </w:tc>
        <w:tc>
          <w:tcPr>
            <w:tcW w:w="4843" w:type="dxa"/>
          </w:tcPr>
          <w:p w14:paraId="2FC6D55B" w14:textId="77777777" w:rsidR="0009723D" w:rsidRPr="00AB2F7A" w:rsidRDefault="00273FB4" w:rsidP="0009723D">
            <w:pPr>
              <w:pStyle w:val="a3"/>
              <w:rPr>
                <w:color w:val="000000"/>
                <w:sz w:val="20"/>
                <w:lang w:eastAsia="ar-SA"/>
              </w:rPr>
            </w:pPr>
            <w:r w:rsidRPr="00AB2F7A">
              <w:rPr>
                <w:color w:val="000000"/>
                <w:sz w:val="20"/>
                <w:lang w:eastAsia="ar-SA"/>
              </w:rPr>
              <w:t xml:space="preserve">ул. Тани </w:t>
            </w:r>
            <w:proofErr w:type="spellStart"/>
            <w:r w:rsidRPr="00AB2F7A">
              <w:rPr>
                <w:color w:val="000000"/>
                <w:sz w:val="20"/>
                <w:lang w:eastAsia="ar-SA"/>
              </w:rPr>
              <w:t>Барамзиной</w:t>
            </w:r>
            <w:proofErr w:type="spellEnd"/>
            <w:r w:rsidRPr="00AB2F7A">
              <w:rPr>
                <w:color w:val="000000"/>
                <w:sz w:val="20"/>
                <w:lang w:eastAsia="ar-SA"/>
              </w:rPr>
              <w:t>, д. 8</w:t>
            </w:r>
          </w:p>
          <w:p w14:paraId="79F3D4D4" w14:textId="77777777" w:rsidR="00273FB4" w:rsidRPr="00AB2F7A" w:rsidRDefault="00273FB4" w:rsidP="00273FB4">
            <w:pPr>
              <w:pStyle w:val="1"/>
              <w:rPr>
                <w:rFonts w:ascii="Times New Roman" w:hAnsi="Times New Roman" w:cs="Times New Roman"/>
              </w:rPr>
            </w:pPr>
            <w:r w:rsidRPr="00AB2F7A">
              <w:rPr>
                <w:rFonts w:ascii="Times New Roman" w:hAnsi="Times New Roman" w:cs="Times New Roman"/>
              </w:rPr>
              <w:t>Казначейский счёт 40102810745370000024</w:t>
            </w:r>
          </w:p>
          <w:p w14:paraId="46253833" w14:textId="233E9863" w:rsidR="00273FB4" w:rsidRPr="00AB2F7A" w:rsidRDefault="00273FB4" w:rsidP="00273FB4">
            <w:pPr>
              <w:pStyle w:val="1"/>
              <w:rPr>
                <w:rFonts w:ascii="Times New Roman" w:hAnsi="Times New Roman" w:cs="Times New Roman"/>
              </w:rPr>
            </w:pPr>
            <w:r w:rsidRPr="00AB2F7A">
              <w:rPr>
                <w:rFonts w:ascii="Times New Roman" w:hAnsi="Times New Roman" w:cs="Times New Roman"/>
              </w:rPr>
              <w:t>БИК 012202102</w:t>
            </w:r>
          </w:p>
        </w:tc>
      </w:tr>
      <w:tr w:rsidR="0009723D" w:rsidRPr="00AB2F7A" w14:paraId="62F07DBC" w14:textId="77777777" w:rsidTr="1AC62E46">
        <w:tc>
          <w:tcPr>
            <w:tcW w:w="4842" w:type="dxa"/>
          </w:tcPr>
          <w:p w14:paraId="188595F1" w14:textId="61B866A8" w:rsidR="0009723D" w:rsidRPr="00AB2F7A" w:rsidRDefault="0009723D" w:rsidP="0009723D">
            <w:pPr>
              <w:pStyle w:val="a3"/>
              <w:rPr>
                <w:color w:val="000000" w:themeColor="text1"/>
                <w:sz w:val="20"/>
              </w:rPr>
            </w:pPr>
          </w:p>
        </w:tc>
        <w:tc>
          <w:tcPr>
            <w:tcW w:w="4843" w:type="dxa"/>
          </w:tcPr>
          <w:p w14:paraId="6CF4FACB" w14:textId="09804562" w:rsidR="0009723D" w:rsidRPr="00AB2F7A" w:rsidRDefault="00273FB4" w:rsidP="00273FB4">
            <w:pPr>
              <w:pStyle w:val="a3"/>
              <w:rPr>
                <w:color w:val="000000"/>
                <w:sz w:val="20"/>
                <w:lang w:eastAsia="ar-SA"/>
              </w:rPr>
            </w:pPr>
            <w:r w:rsidRPr="00AB2F7A">
              <w:rPr>
                <w:color w:val="000000"/>
                <w:sz w:val="20"/>
                <w:lang w:eastAsia="ar-SA"/>
              </w:rPr>
              <w:t xml:space="preserve">ОКЦ№1 ВВГУ БАНКА РОССИИЛУ ФК по </w:t>
            </w:r>
            <w:proofErr w:type="spellStart"/>
            <w:r w:rsidRPr="00AB2F7A">
              <w:rPr>
                <w:color w:val="000000"/>
                <w:sz w:val="20"/>
                <w:lang w:eastAsia="ar-SA"/>
              </w:rPr>
              <w:t>Нижегород</w:t>
            </w:r>
            <w:proofErr w:type="spellEnd"/>
            <w:r w:rsidRPr="00AB2F7A">
              <w:rPr>
                <w:color w:val="000000"/>
                <w:sz w:val="20"/>
                <w:lang w:eastAsia="ar-SA"/>
              </w:rPr>
              <w:t>-</w:t>
            </w:r>
          </w:p>
        </w:tc>
      </w:tr>
      <w:tr w:rsidR="0009723D" w:rsidRPr="00AB2F7A" w14:paraId="4EC8D6CA" w14:textId="77777777" w:rsidTr="1AC62E46">
        <w:tc>
          <w:tcPr>
            <w:tcW w:w="4842" w:type="dxa"/>
          </w:tcPr>
          <w:p w14:paraId="5318B684" w14:textId="7A471936" w:rsidR="0009723D" w:rsidRPr="00AB2F7A" w:rsidRDefault="0009723D" w:rsidP="0009723D">
            <w:pPr>
              <w:pStyle w:val="a3"/>
              <w:rPr>
                <w:color w:val="000000" w:themeColor="text1"/>
                <w:sz w:val="20"/>
              </w:rPr>
            </w:pPr>
          </w:p>
        </w:tc>
        <w:tc>
          <w:tcPr>
            <w:tcW w:w="4843" w:type="dxa"/>
          </w:tcPr>
          <w:p w14:paraId="10BEC040" w14:textId="19007B65" w:rsidR="0009723D" w:rsidRPr="00AB2F7A" w:rsidRDefault="00273FB4" w:rsidP="0009723D">
            <w:pPr>
              <w:pStyle w:val="a3"/>
              <w:rPr>
                <w:color w:val="000000" w:themeColor="text1"/>
                <w:sz w:val="20"/>
              </w:rPr>
            </w:pPr>
            <w:proofErr w:type="spellStart"/>
            <w:r w:rsidRPr="00AB2F7A">
              <w:rPr>
                <w:color w:val="000000" w:themeColor="text1"/>
                <w:sz w:val="20"/>
              </w:rPr>
              <w:t>ской</w:t>
            </w:r>
            <w:proofErr w:type="spellEnd"/>
            <w:r w:rsidRPr="00AB2F7A">
              <w:rPr>
                <w:color w:val="000000" w:themeColor="text1"/>
                <w:sz w:val="20"/>
              </w:rPr>
              <w:t xml:space="preserve"> области, г. Нижний Новгород</w:t>
            </w:r>
          </w:p>
        </w:tc>
      </w:tr>
      <w:tr w:rsidR="0009723D" w:rsidRPr="00AB2F7A" w14:paraId="4E35A0BD" w14:textId="77777777" w:rsidTr="1AC62E46">
        <w:tc>
          <w:tcPr>
            <w:tcW w:w="4842" w:type="dxa"/>
          </w:tcPr>
          <w:p w14:paraId="7A59E50A" w14:textId="149F3930" w:rsidR="0009723D" w:rsidRPr="00AB2F7A" w:rsidRDefault="0009723D" w:rsidP="0009723D">
            <w:pPr>
              <w:pStyle w:val="a3"/>
              <w:rPr>
                <w:color w:val="000000" w:themeColor="text1"/>
                <w:sz w:val="20"/>
              </w:rPr>
            </w:pPr>
          </w:p>
        </w:tc>
        <w:tc>
          <w:tcPr>
            <w:tcW w:w="4843" w:type="dxa"/>
          </w:tcPr>
          <w:p w14:paraId="356AF202" w14:textId="6F3E70A3" w:rsidR="0009723D" w:rsidRPr="00AB2F7A" w:rsidRDefault="00273FB4" w:rsidP="00273FB4">
            <w:pPr>
              <w:pStyle w:val="1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AB2F7A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Тел.: 8 (341-41) 5-30-20,</w:t>
            </w:r>
          </w:p>
        </w:tc>
      </w:tr>
      <w:tr w:rsidR="0009723D" w:rsidRPr="00AB2F7A" w14:paraId="21B1D940" w14:textId="77777777" w:rsidTr="1AC62E46">
        <w:tc>
          <w:tcPr>
            <w:tcW w:w="4842" w:type="dxa"/>
          </w:tcPr>
          <w:p w14:paraId="668082E0" w14:textId="3B61909F" w:rsidR="0009723D" w:rsidRPr="00AB2F7A" w:rsidRDefault="0009723D" w:rsidP="0009723D">
            <w:pPr>
              <w:pStyle w:val="a3"/>
              <w:rPr>
                <w:color w:val="000000" w:themeColor="text1"/>
                <w:sz w:val="20"/>
              </w:rPr>
            </w:pPr>
          </w:p>
        </w:tc>
        <w:tc>
          <w:tcPr>
            <w:tcW w:w="4843" w:type="dxa"/>
          </w:tcPr>
          <w:p w14:paraId="1049C00E" w14:textId="49741087" w:rsidR="0009723D" w:rsidRPr="00AB2F7A" w:rsidRDefault="00273FB4" w:rsidP="0009723D">
            <w:pPr>
              <w:pStyle w:val="a3"/>
              <w:rPr>
                <w:color w:val="000000" w:themeColor="text1"/>
                <w:sz w:val="20"/>
                <w:lang w:val="en-US"/>
              </w:rPr>
            </w:pPr>
            <w:r w:rsidRPr="00AB2F7A">
              <w:rPr>
                <w:color w:val="000000" w:themeColor="text1"/>
                <w:sz w:val="20"/>
                <w:lang w:val="en-US"/>
              </w:rPr>
              <w:t>e-mail: office@msch41.ru</w:t>
            </w:r>
          </w:p>
        </w:tc>
      </w:tr>
      <w:tr w:rsidR="0009723D" w:rsidRPr="00AB2F7A" w14:paraId="10CA6186" w14:textId="77777777" w:rsidTr="1AC62E46">
        <w:tc>
          <w:tcPr>
            <w:tcW w:w="4842" w:type="dxa"/>
          </w:tcPr>
          <w:p w14:paraId="18757A44" w14:textId="28F607B8" w:rsidR="0009723D" w:rsidRPr="00AB2F7A" w:rsidRDefault="0009723D" w:rsidP="0009723D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4843" w:type="dxa"/>
          </w:tcPr>
          <w:p w14:paraId="40E987C2" w14:textId="2B87DE53" w:rsidR="0009723D" w:rsidRPr="00AB2F7A" w:rsidRDefault="0009723D" w:rsidP="0009723D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</w:tc>
      </w:tr>
      <w:tr w:rsidR="0009723D" w:rsidRPr="00AB2F7A" w14:paraId="60061E4C" w14:textId="77777777" w:rsidTr="1AC62E46">
        <w:tc>
          <w:tcPr>
            <w:tcW w:w="4842" w:type="dxa"/>
          </w:tcPr>
          <w:p w14:paraId="44EAFD9C" w14:textId="77777777" w:rsidR="0009723D" w:rsidRPr="00AB2F7A" w:rsidRDefault="0009723D" w:rsidP="0009723D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4843" w:type="dxa"/>
          </w:tcPr>
          <w:p w14:paraId="4B94D5A5" w14:textId="77777777" w:rsidR="0009723D" w:rsidRPr="00AB2F7A" w:rsidRDefault="0009723D" w:rsidP="0009723D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</w:tc>
      </w:tr>
      <w:tr w:rsidR="0009723D" w:rsidRPr="00AB2F7A" w14:paraId="2834CA70" w14:textId="77777777" w:rsidTr="1AC62E46">
        <w:tc>
          <w:tcPr>
            <w:tcW w:w="4842" w:type="dxa"/>
          </w:tcPr>
          <w:p w14:paraId="1ADC5D5D" w14:textId="1D9704C2" w:rsidR="0009723D" w:rsidRPr="00AB2F7A" w:rsidRDefault="0009723D" w:rsidP="0009723D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b/>
                <w:bCs/>
                <w:color w:val="000000" w:themeColor="text1"/>
                <w:sz w:val="20"/>
              </w:rPr>
              <w:t>От Исполнителя</w:t>
            </w:r>
          </w:p>
        </w:tc>
        <w:tc>
          <w:tcPr>
            <w:tcW w:w="4843" w:type="dxa"/>
          </w:tcPr>
          <w:p w14:paraId="4AB2ADC9" w14:textId="77777777" w:rsidR="0009723D" w:rsidRPr="00AB2F7A" w:rsidRDefault="0009723D" w:rsidP="0009723D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b/>
                <w:bCs/>
                <w:color w:val="000000" w:themeColor="text1"/>
                <w:sz w:val="20"/>
              </w:rPr>
              <w:t>От Заказчика</w:t>
            </w:r>
          </w:p>
        </w:tc>
      </w:tr>
      <w:tr w:rsidR="003A670E" w:rsidRPr="00AB2F7A" w14:paraId="3DEEC669" w14:textId="77777777" w:rsidTr="1AC62E46">
        <w:tc>
          <w:tcPr>
            <w:tcW w:w="4842" w:type="dxa"/>
          </w:tcPr>
          <w:p w14:paraId="3656B9AB" w14:textId="77777777" w:rsidR="003A670E" w:rsidRPr="00AB2F7A" w:rsidRDefault="003A670E" w:rsidP="00C00A22">
            <w:pPr>
              <w:pStyle w:val="a3"/>
              <w:rPr>
                <w:color w:val="000000" w:themeColor="text1"/>
                <w:sz w:val="20"/>
              </w:rPr>
            </w:pPr>
          </w:p>
        </w:tc>
        <w:tc>
          <w:tcPr>
            <w:tcW w:w="4843" w:type="dxa"/>
          </w:tcPr>
          <w:p w14:paraId="45FB0818" w14:textId="77777777" w:rsidR="003A670E" w:rsidRPr="00AB2F7A" w:rsidRDefault="003A670E" w:rsidP="00C00A22">
            <w:pPr>
              <w:pStyle w:val="a3"/>
              <w:rPr>
                <w:color w:val="000000" w:themeColor="text1"/>
                <w:sz w:val="20"/>
              </w:rPr>
            </w:pPr>
          </w:p>
        </w:tc>
      </w:tr>
      <w:tr w:rsidR="003A670E" w:rsidRPr="00AB2F7A" w14:paraId="65F1A123" w14:textId="77777777" w:rsidTr="1AC62E46">
        <w:tc>
          <w:tcPr>
            <w:tcW w:w="4842" w:type="dxa"/>
          </w:tcPr>
          <w:p w14:paraId="71689E3E" w14:textId="7A3B3406" w:rsidR="003A670E" w:rsidRPr="00AB2F7A" w:rsidRDefault="405DEA23" w:rsidP="405DEA23">
            <w:pPr>
              <w:pStyle w:val="a3"/>
              <w:rPr>
                <w:color w:val="000000" w:themeColor="text1"/>
                <w:sz w:val="20"/>
                <w:lang w:val="en-US"/>
              </w:rPr>
            </w:pPr>
            <w:r w:rsidRPr="00AB2F7A">
              <w:rPr>
                <w:color w:val="000000" w:themeColor="text1"/>
                <w:sz w:val="20"/>
              </w:rPr>
              <w:t>_______________</w:t>
            </w:r>
          </w:p>
        </w:tc>
        <w:tc>
          <w:tcPr>
            <w:tcW w:w="4843" w:type="dxa"/>
          </w:tcPr>
          <w:p w14:paraId="55ABDFF5" w14:textId="48A15439" w:rsidR="003A670E" w:rsidRPr="00AB2F7A" w:rsidRDefault="1AC62E46" w:rsidP="00273FB4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color w:val="000000" w:themeColor="text1"/>
                <w:sz w:val="20"/>
              </w:rPr>
              <w:t>_______________</w:t>
            </w:r>
            <w:r w:rsidR="00273FB4" w:rsidRPr="00AB2F7A">
              <w:rPr>
                <w:sz w:val="20"/>
              </w:rPr>
              <w:t xml:space="preserve">Д.В. </w:t>
            </w:r>
            <w:proofErr w:type="spellStart"/>
            <w:r w:rsidR="00273FB4" w:rsidRPr="00AB2F7A">
              <w:rPr>
                <w:sz w:val="20"/>
              </w:rPr>
              <w:t>Фаткулина</w:t>
            </w:r>
            <w:proofErr w:type="spellEnd"/>
          </w:p>
        </w:tc>
      </w:tr>
    </w:tbl>
    <w:p w14:paraId="049F31CB" w14:textId="2AD94117" w:rsidR="00082CF6" w:rsidRDefault="00082CF6" w:rsidP="00273FB4">
      <w:pPr>
        <w:pStyle w:val="2"/>
        <w:rPr>
          <w:color w:val="000000"/>
          <w:sz w:val="20"/>
          <w:u w:val="single"/>
        </w:rPr>
      </w:pPr>
    </w:p>
    <w:p w14:paraId="6BA2C72D" w14:textId="7177117E" w:rsidR="00AB2F7A" w:rsidRPr="00AB2F7A" w:rsidRDefault="00AB2F7A" w:rsidP="00273FB4">
      <w:pPr>
        <w:pStyle w:val="2"/>
        <w:rPr>
          <w:color w:val="000000"/>
          <w:sz w:val="20"/>
        </w:rPr>
      </w:pPr>
    </w:p>
    <w:p w14:paraId="6B9B918B" w14:textId="77777777" w:rsidR="00AB2F7A" w:rsidRDefault="00AB2F7A" w:rsidP="00273FB4">
      <w:pPr>
        <w:pStyle w:val="2"/>
        <w:rPr>
          <w:color w:val="000000"/>
          <w:sz w:val="20"/>
        </w:rPr>
      </w:pPr>
      <w:r w:rsidRPr="00AB2F7A">
        <w:rPr>
          <w:color w:val="000000"/>
          <w:sz w:val="20"/>
        </w:rPr>
        <w:t xml:space="preserve">                                                                                                                                           </w:t>
      </w:r>
    </w:p>
    <w:p w14:paraId="00247856" w14:textId="77777777" w:rsidR="00AB2F7A" w:rsidRDefault="00AB2F7A" w:rsidP="00273FB4">
      <w:pPr>
        <w:pStyle w:val="2"/>
        <w:rPr>
          <w:color w:val="000000"/>
          <w:sz w:val="20"/>
        </w:rPr>
      </w:pPr>
    </w:p>
    <w:p w14:paraId="4FB8C89D" w14:textId="77777777" w:rsidR="00AB2F7A" w:rsidRDefault="00AB2F7A" w:rsidP="00273FB4">
      <w:pPr>
        <w:pStyle w:val="2"/>
        <w:rPr>
          <w:color w:val="000000"/>
          <w:sz w:val="20"/>
        </w:rPr>
      </w:pPr>
    </w:p>
    <w:p w14:paraId="64751221" w14:textId="51AD5962" w:rsidR="00AB2F7A" w:rsidRPr="00AB2F7A" w:rsidRDefault="00AB2F7A" w:rsidP="00273FB4">
      <w:pPr>
        <w:pStyle w:val="2"/>
        <w:rPr>
          <w:b/>
          <w:bCs/>
          <w:color w:val="000000"/>
          <w:sz w:val="20"/>
          <w:u w:val="single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</w:t>
      </w:r>
      <w:r w:rsidRPr="00AB2F7A">
        <w:rPr>
          <w:color w:val="000000"/>
          <w:sz w:val="20"/>
        </w:rPr>
        <w:t xml:space="preserve">   </w:t>
      </w:r>
      <w:r w:rsidRPr="00AB2F7A">
        <w:rPr>
          <w:b/>
          <w:bCs/>
          <w:color w:val="000000"/>
          <w:sz w:val="20"/>
          <w:u w:val="single"/>
        </w:rPr>
        <w:t xml:space="preserve">Приложение № 1        </w:t>
      </w:r>
    </w:p>
    <w:p w14:paraId="3BA91E75" w14:textId="48EA9941" w:rsidR="00AB2F7A" w:rsidRDefault="00AB2F7A" w:rsidP="00273FB4">
      <w:pPr>
        <w:pStyle w:val="2"/>
        <w:rPr>
          <w:color w:val="000000"/>
          <w:sz w:val="20"/>
          <w:u w:val="single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</w:t>
      </w:r>
      <w:r w:rsidRPr="00AB2F7A">
        <w:rPr>
          <w:color w:val="000000"/>
          <w:sz w:val="20"/>
        </w:rPr>
        <w:t>От «___</w:t>
      </w:r>
      <w:proofErr w:type="gramStart"/>
      <w:r w:rsidRPr="00AB2F7A">
        <w:rPr>
          <w:color w:val="000000"/>
          <w:sz w:val="20"/>
        </w:rPr>
        <w:t>_»_</w:t>
      </w:r>
      <w:proofErr w:type="gramEnd"/>
      <w:r w:rsidRPr="00AB2F7A">
        <w:rPr>
          <w:color w:val="000000"/>
          <w:sz w:val="20"/>
        </w:rPr>
        <w:t>________2026г</w:t>
      </w:r>
    </w:p>
    <w:p w14:paraId="0455C4C6" w14:textId="3F567819" w:rsidR="00AB2F7A" w:rsidRDefault="00AB2F7A" w:rsidP="00273FB4">
      <w:pPr>
        <w:pStyle w:val="2"/>
        <w:rPr>
          <w:color w:val="000000"/>
          <w:sz w:val="20"/>
          <w:u w:val="single"/>
        </w:rPr>
      </w:pPr>
      <w:r>
        <w:rPr>
          <w:color w:val="000000"/>
          <w:sz w:val="20"/>
          <w:u w:val="single"/>
        </w:rPr>
        <w:t xml:space="preserve">              </w:t>
      </w:r>
    </w:p>
    <w:p w14:paraId="3A29DCFF" w14:textId="730FE8C4" w:rsidR="00AB2F7A" w:rsidRDefault="00AB2F7A" w:rsidP="00273FB4">
      <w:pPr>
        <w:pStyle w:val="2"/>
        <w:rPr>
          <w:color w:val="000000"/>
          <w:sz w:val="20"/>
          <w:u w:val="single"/>
        </w:rPr>
      </w:pPr>
    </w:p>
    <w:p w14:paraId="4461A801" w14:textId="6B063A29" w:rsidR="00AB2F7A" w:rsidRDefault="00AB2F7A" w:rsidP="00273FB4">
      <w:pPr>
        <w:pStyle w:val="2"/>
        <w:rPr>
          <w:color w:val="000000"/>
          <w:sz w:val="20"/>
          <w:u w:val="single"/>
        </w:rPr>
      </w:pPr>
    </w:p>
    <w:p w14:paraId="68F23825" w14:textId="2F60CA05" w:rsidR="00AB2F7A" w:rsidRDefault="00AB2F7A" w:rsidP="00273FB4">
      <w:pPr>
        <w:pStyle w:val="2"/>
        <w:rPr>
          <w:color w:val="000000"/>
          <w:sz w:val="20"/>
          <w:u w:val="single"/>
        </w:rPr>
      </w:pPr>
    </w:p>
    <w:p w14:paraId="2F32EED8" w14:textId="5001A3D1" w:rsidR="00AB2F7A" w:rsidRDefault="00AB2F7A" w:rsidP="00273FB4">
      <w:pPr>
        <w:pStyle w:val="2"/>
        <w:rPr>
          <w:color w:val="000000"/>
          <w:sz w:val="20"/>
          <w:u w:val="single"/>
        </w:rPr>
      </w:pPr>
    </w:p>
    <w:p w14:paraId="69F67079" w14:textId="2E45D336" w:rsidR="00AB2F7A" w:rsidRDefault="00AB2F7A" w:rsidP="00273FB4">
      <w:pPr>
        <w:pStyle w:val="2"/>
        <w:rPr>
          <w:color w:val="000000"/>
          <w:sz w:val="20"/>
          <w:u w:val="single"/>
        </w:rPr>
      </w:pPr>
    </w:p>
    <w:p w14:paraId="47C47EC1" w14:textId="62B37538" w:rsidR="00AB2F7A" w:rsidRDefault="00AB2F7A" w:rsidP="00273FB4">
      <w:pPr>
        <w:pStyle w:val="2"/>
        <w:rPr>
          <w:color w:val="000000"/>
          <w:sz w:val="20"/>
          <w:u w:val="single"/>
        </w:rPr>
      </w:pPr>
      <w:r>
        <w:rPr>
          <w:color w:val="000000"/>
          <w:sz w:val="20"/>
          <w:u w:val="single"/>
        </w:rPr>
        <w:t xml:space="preserve"> </w:t>
      </w:r>
      <w:r w:rsidRPr="00AB2F7A">
        <w:rPr>
          <w:color w:val="000000"/>
          <w:sz w:val="20"/>
        </w:rPr>
        <w:t xml:space="preserve">                                </w:t>
      </w:r>
      <w:r>
        <w:rPr>
          <w:color w:val="000000"/>
          <w:sz w:val="20"/>
        </w:rPr>
        <w:t xml:space="preserve">                                   </w:t>
      </w:r>
      <w:r w:rsidRPr="00AB2F7A">
        <w:rPr>
          <w:color w:val="000000"/>
          <w:sz w:val="20"/>
        </w:rPr>
        <w:t xml:space="preserve"> </w:t>
      </w:r>
      <w:r>
        <w:rPr>
          <w:color w:val="000000"/>
          <w:sz w:val="20"/>
          <w:u w:val="single"/>
        </w:rPr>
        <w:t>СПЕЦИФИКАЦИЯ</w:t>
      </w:r>
    </w:p>
    <w:p w14:paraId="19A4D78A" w14:textId="63ED75B7" w:rsidR="00AB2F7A" w:rsidRDefault="00AB2F7A" w:rsidP="00273FB4">
      <w:pPr>
        <w:pStyle w:val="2"/>
        <w:rPr>
          <w:color w:val="000000"/>
          <w:sz w:val="20"/>
          <w:u w:val="single"/>
        </w:rPr>
      </w:pPr>
    </w:p>
    <w:p w14:paraId="27C9CA3E" w14:textId="0360816C" w:rsidR="00AB2F7A" w:rsidRDefault="00AB2F7A" w:rsidP="00273FB4">
      <w:pPr>
        <w:pStyle w:val="2"/>
        <w:rPr>
          <w:color w:val="000000"/>
          <w:sz w:val="20"/>
          <w:u w:val="single"/>
        </w:rPr>
      </w:pPr>
    </w:p>
    <w:tbl>
      <w:tblPr>
        <w:tblStyle w:val="a8"/>
        <w:tblW w:w="10040" w:type="dxa"/>
        <w:tblLook w:val="04A0" w:firstRow="1" w:lastRow="0" w:firstColumn="1" w:lastColumn="0" w:noHBand="0" w:noVBand="1"/>
      </w:tblPr>
      <w:tblGrid>
        <w:gridCol w:w="355"/>
        <w:gridCol w:w="131"/>
        <w:gridCol w:w="3088"/>
        <w:gridCol w:w="933"/>
        <w:gridCol w:w="690"/>
        <w:gridCol w:w="324"/>
        <w:gridCol w:w="1704"/>
        <w:gridCol w:w="1559"/>
        <w:gridCol w:w="1256"/>
      </w:tblGrid>
      <w:tr w:rsidR="00AB2F7A" w14:paraId="4886E667" w14:textId="77777777" w:rsidTr="00BE0422">
        <w:trPr>
          <w:gridAfter w:val="1"/>
          <w:wAfter w:w="1256" w:type="dxa"/>
        </w:trPr>
        <w:tc>
          <w:tcPr>
            <w:tcW w:w="486" w:type="dxa"/>
            <w:gridSpan w:val="2"/>
          </w:tcPr>
          <w:p w14:paraId="1ACE4FBC" w14:textId="0E54F9D7" w:rsidR="00AB2F7A" w:rsidRDefault="00AB2F7A" w:rsidP="00273FB4">
            <w:pPr>
              <w:pStyle w:val="2"/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  <w:u w:val="single"/>
              </w:rPr>
              <w:t>п/п</w:t>
            </w:r>
          </w:p>
        </w:tc>
        <w:tc>
          <w:tcPr>
            <w:tcW w:w="3088" w:type="dxa"/>
          </w:tcPr>
          <w:p w14:paraId="77D5AFFE" w14:textId="610324B6" w:rsidR="00AB2F7A" w:rsidRDefault="00AB2F7A" w:rsidP="00273FB4">
            <w:pPr>
              <w:pStyle w:val="2"/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  <w:u w:val="single"/>
              </w:rPr>
              <w:t>Наименование услуги</w:t>
            </w:r>
          </w:p>
        </w:tc>
        <w:tc>
          <w:tcPr>
            <w:tcW w:w="933" w:type="dxa"/>
          </w:tcPr>
          <w:p w14:paraId="5BCD952A" w14:textId="1FBED175" w:rsidR="00AB2F7A" w:rsidRDefault="00AB2F7A" w:rsidP="00273FB4">
            <w:pPr>
              <w:pStyle w:val="2"/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  <w:u w:val="single"/>
              </w:rPr>
              <w:t>Кол-во</w:t>
            </w:r>
          </w:p>
        </w:tc>
        <w:tc>
          <w:tcPr>
            <w:tcW w:w="1014" w:type="dxa"/>
            <w:gridSpan w:val="2"/>
          </w:tcPr>
          <w:p w14:paraId="00B7C3B3" w14:textId="11438C9B" w:rsidR="00AB2F7A" w:rsidRPr="00AB2F7A" w:rsidRDefault="00AB2F7A" w:rsidP="00273FB4">
            <w:pPr>
              <w:pStyle w:val="2"/>
              <w:rPr>
                <w:color w:val="000000"/>
                <w:sz w:val="16"/>
                <w:szCs w:val="16"/>
                <w:u w:val="single"/>
              </w:rPr>
            </w:pPr>
            <w:r w:rsidRPr="00AB2F7A">
              <w:rPr>
                <w:color w:val="000000"/>
                <w:sz w:val="16"/>
                <w:szCs w:val="16"/>
                <w:u w:val="single"/>
              </w:rPr>
              <w:t xml:space="preserve">Ед. </w:t>
            </w:r>
            <w:proofErr w:type="spellStart"/>
            <w:r w:rsidRPr="00AB2F7A">
              <w:rPr>
                <w:color w:val="000000"/>
                <w:sz w:val="16"/>
                <w:szCs w:val="16"/>
                <w:u w:val="single"/>
              </w:rPr>
              <w:t>измер</w:t>
            </w:r>
            <w:proofErr w:type="spellEnd"/>
            <w:r w:rsidRPr="00AB2F7A">
              <w:rPr>
                <w:color w:val="000000"/>
                <w:sz w:val="16"/>
                <w:szCs w:val="16"/>
                <w:u w:val="single"/>
              </w:rPr>
              <w:t>.</w:t>
            </w:r>
          </w:p>
        </w:tc>
        <w:tc>
          <w:tcPr>
            <w:tcW w:w="1704" w:type="dxa"/>
          </w:tcPr>
          <w:p w14:paraId="78E049B1" w14:textId="65CDCF25" w:rsidR="00AB2F7A" w:rsidRPr="00AB2F7A" w:rsidRDefault="00AB2F7A" w:rsidP="00273FB4">
            <w:pPr>
              <w:pStyle w:val="2"/>
              <w:rPr>
                <w:color w:val="000000"/>
                <w:sz w:val="16"/>
                <w:szCs w:val="16"/>
              </w:rPr>
            </w:pPr>
            <w:r w:rsidRPr="00AB2F7A">
              <w:rPr>
                <w:color w:val="000000"/>
                <w:sz w:val="16"/>
                <w:szCs w:val="16"/>
              </w:rPr>
              <w:t>Цена с НДС</w:t>
            </w:r>
          </w:p>
        </w:tc>
        <w:tc>
          <w:tcPr>
            <w:tcW w:w="1559" w:type="dxa"/>
          </w:tcPr>
          <w:p w14:paraId="4F77F88C" w14:textId="0673C4B7" w:rsidR="00AB2F7A" w:rsidRPr="00AB2F7A" w:rsidRDefault="00AB2F7A" w:rsidP="00273FB4">
            <w:pPr>
              <w:pStyle w:val="2"/>
              <w:rPr>
                <w:color w:val="000000"/>
                <w:sz w:val="16"/>
                <w:szCs w:val="16"/>
              </w:rPr>
            </w:pPr>
            <w:r w:rsidRPr="00AB2F7A">
              <w:rPr>
                <w:color w:val="000000"/>
                <w:sz w:val="16"/>
                <w:szCs w:val="16"/>
              </w:rPr>
              <w:t>Сумма с НДС</w:t>
            </w:r>
          </w:p>
        </w:tc>
      </w:tr>
      <w:tr w:rsidR="00AB2F7A" w14:paraId="0C9093E0" w14:textId="77777777" w:rsidTr="00BE0422">
        <w:trPr>
          <w:gridAfter w:val="1"/>
          <w:wAfter w:w="1256" w:type="dxa"/>
        </w:trPr>
        <w:tc>
          <w:tcPr>
            <w:tcW w:w="486" w:type="dxa"/>
            <w:gridSpan w:val="2"/>
          </w:tcPr>
          <w:p w14:paraId="4E6E87F0" w14:textId="2A9453FB" w:rsidR="00AB2F7A" w:rsidRDefault="00AB2F7A" w:rsidP="00273FB4">
            <w:pPr>
              <w:pStyle w:val="2"/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  <w:u w:val="single"/>
              </w:rPr>
              <w:t>1</w:t>
            </w:r>
          </w:p>
        </w:tc>
        <w:tc>
          <w:tcPr>
            <w:tcW w:w="3088" w:type="dxa"/>
          </w:tcPr>
          <w:p w14:paraId="0161DB48" w14:textId="26FF48B0" w:rsidR="00AB2F7A" w:rsidRPr="00AB2F7A" w:rsidRDefault="00AB2F7A" w:rsidP="00273FB4">
            <w:pPr>
              <w:pStyle w:val="2"/>
              <w:rPr>
                <w:color w:val="000000"/>
                <w:sz w:val="16"/>
                <w:szCs w:val="16"/>
                <w:u w:val="single"/>
              </w:rPr>
            </w:pPr>
            <w:r w:rsidRPr="00AB2F7A">
              <w:rPr>
                <w:color w:val="000000"/>
                <w:sz w:val="16"/>
                <w:szCs w:val="16"/>
                <w:u w:val="single"/>
              </w:rPr>
              <w:t xml:space="preserve">Оказание услуг </w:t>
            </w:r>
            <w:proofErr w:type="gramStart"/>
            <w:r w:rsidRPr="00AB2F7A">
              <w:rPr>
                <w:color w:val="000000"/>
                <w:sz w:val="16"/>
                <w:szCs w:val="16"/>
                <w:u w:val="single"/>
              </w:rPr>
              <w:t>по электромонтажных и санитарно-технических работ</w:t>
            </w:r>
            <w:proofErr w:type="gramEnd"/>
            <w:r w:rsidRPr="00AB2F7A">
              <w:rPr>
                <w:color w:val="000000"/>
                <w:sz w:val="16"/>
                <w:szCs w:val="16"/>
                <w:u w:val="single"/>
              </w:rPr>
              <w:t xml:space="preserve"> по организации поверки приборов учета системы отопления по адресу г. Камбарка, ул. Сосновый бор,1</w:t>
            </w:r>
          </w:p>
        </w:tc>
        <w:tc>
          <w:tcPr>
            <w:tcW w:w="933" w:type="dxa"/>
          </w:tcPr>
          <w:p w14:paraId="22260B83" w14:textId="06245A3C" w:rsidR="00AB2F7A" w:rsidRPr="00AB2F7A" w:rsidRDefault="00AB2F7A" w:rsidP="00273FB4">
            <w:pPr>
              <w:pStyle w:val="2"/>
              <w:rPr>
                <w:color w:val="000000"/>
                <w:sz w:val="16"/>
                <w:szCs w:val="16"/>
              </w:rPr>
            </w:pPr>
            <w:r w:rsidRPr="00AB2F7A">
              <w:rPr>
                <w:color w:val="000000"/>
                <w:sz w:val="16"/>
                <w:szCs w:val="16"/>
              </w:rPr>
              <w:t xml:space="preserve">     1</w:t>
            </w:r>
          </w:p>
        </w:tc>
        <w:tc>
          <w:tcPr>
            <w:tcW w:w="1014" w:type="dxa"/>
            <w:gridSpan w:val="2"/>
          </w:tcPr>
          <w:p w14:paraId="10AFD7BE" w14:textId="4AD4A759" w:rsidR="00AB2F7A" w:rsidRPr="00AB2F7A" w:rsidRDefault="00AB2F7A" w:rsidP="00273FB4">
            <w:pPr>
              <w:pStyle w:val="2"/>
              <w:rPr>
                <w:color w:val="000000"/>
                <w:sz w:val="16"/>
                <w:szCs w:val="16"/>
                <w:u w:val="single"/>
              </w:rPr>
            </w:pPr>
            <w:r w:rsidRPr="00AB2F7A">
              <w:rPr>
                <w:color w:val="000000"/>
                <w:sz w:val="16"/>
                <w:szCs w:val="16"/>
                <w:u w:val="single"/>
              </w:rPr>
              <w:t>Услов ед.</w:t>
            </w:r>
          </w:p>
        </w:tc>
        <w:tc>
          <w:tcPr>
            <w:tcW w:w="1704" w:type="dxa"/>
          </w:tcPr>
          <w:p w14:paraId="28945677" w14:textId="24DB6B4B" w:rsidR="00AB2F7A" w:rsidRDefault="00AB2F7A" w:rsidP="00273FB4">
            <w:pPr>
              <w:pStyle w:val="2"/>
              <w:rPr>
                <w:color w:val="000000"/>
                <w:sz w:val="20"/>
                <w:u w:val="single"/>
              </w:rPr>
            </w:pPr>
          </w:p>
        </w:tc>
        <w:tc>
          <w:tcPr>
            <w:tcW w:w="1559" w:type="dxa"/>
          </w:tcPr>
          <w:p w14:paraId="5DC5E936" w14:textId="77777777" w:rsidR="00AB2F7A" w:rsidRDefault="00AB2F7A" w:rsidP="00273FB4">
            <w:pPr>
              <w:pStyle w:val="2"/>
              <w:rPr>
                <w:color w:val="000000"/>
                <w:sz w:val="20"/>
                <w:u w:val="single"/>
              </w:rPr>
            </w:pPr>
          </w:p>
        </w:tc>
      </w:tr>
      <w:tr w:rsidR="00BE0422" w:rsidRPr="00AB2F7A" w14:paraId="6ED79F37" w14:textId="77777777" w:rsidTr="00BE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55" w:type="dxa"/>
        </w:trPr>
        <w:tc>
          <w:tcPr>
            <w:tcW w:w="4842" w:type="dxa"/>
            <w:gridSpan w:val="4"/>
          </w:tcPr>
          <w:p w14:paraId="480929D9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1D710D2A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099B3EEC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075348F3" w14:textId="77777777" w:rsidR="00BE0422" w:rsidRDefault="00BE0422" w:rsidP="000C60F5">
            <w:pPr>
              <w:pStyle w:val="a3"/>
              <w:ind w:left="-756"/>
              <w:rPr>
                <w:color w:val="000000" w:themeColor="text1"/>
                <w:sz w:val="20"/>
                <w:lang w:val="en-US"/>
              </w:rPr>
            </w:pPr>
          </w:p>
          <w:p w14:paraId="3A06185B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585B315D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31EEED9B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3C3E78EE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20C6E0BC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3E6629C5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41E00071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77E737A3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6661EA1E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4878FBB1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4D1D3310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590598B4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51E01811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5F4B64E5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14081707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574010B6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29CEE370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45B68738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50C963E6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7ACA3963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4F09C23C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33E1295C" w14:textId="77777777" w:rsidR="00BE0422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  <w:p w14:paraId="0B3E65D9" w14:textId="446D65A4" w:rsidR="00BE0422" w:rsidRPr="00AB2F7A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</w:tc>
        <w:tc>
          <w:tcPr>
            <w:tcW w:w="4843" w:type="dxa"/>
            <w:gridSpan w:val="4"/>
          </w:tcPr>
          <w:p w14:paraId="73D5DEF7" w14:textId="77777777" w:rsidR="00BE0422" w:rsidRPr="00AB2F7A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</w:p>
        </w:tc>
      </w:tr>
      <w:tr w:rsidR="00BE0422" w:rsidRPr="00AB2F7A" w14:paraId="69855824" w14:textId="77777777" w:rsidTr="00BE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55" w:type="dxa"/>
        </w:trPr>
        <w:tc>
          <w:tcPr>
            <w:tcW w:w="4842" w:type="dxa"/>
            <w:gridSpan w:val="4"/>
          </w:tcPr>
          <w:p w14:paraId="6103F9FD" w14:textId="77777777" w:rsidR="00BE0422" w:rsidRPr="00AB2F7A" w:rsidRDefault="00BE0422" w:rsidP="00820096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b/>
                <w:bCs/>
                <w:color w:val="000000" w:themeColor="text1"/>
                <w:sz w:val="20"/>
              </w:rPr>
              <w:t>От Исполнителя</w:t>
            </w:r>
          </w:p>
        </w:tc>
        <w:tc>
          <w:tcPr>
            <w:tcW w:w="4843" w:type="dxa"/>
            <w:gridSpan w:val="4"/>
          </w:tcPr>
          <w:p w14:paraId="709A463C" w14:textId="77777777" w:rsidR="00BE0422" w:rsidRPr="00AB2F7A" w:rsidRDefault="00BE0422" w:rsidP="00820096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b/>
                <w:bCs/>
                <w:color w:val="000000" w:themeColor="text1"/>
                <w:sz w:val="20"/>
              </w:rPr>
              <w:t>От Заказчика</w:t>
            </w:r>
          </w:p>
        </w:tc>
      </w:tr>
      <w:tr w:rsidR="00BE0422" w:rsidRPr="00AB2F7A" w14:paraId="18B625A7" w14:textId="77777777" w:rsidTr="00BE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55" w:type="dxa"/>
        </w:trPr>
        <w:tc>
          <w:tcPr>
            <w:tcW w:w="4842" w:type="dxa"/>
            <w:gridSpan w:val="4"/>
          </w:tcPr>
          <w:p w14:paraId="3B935018" w14:textId="77777777" w:rsidR="00BE0422" w:rsidRPr="00AB2F7A" w:rsidRDefault="00BE0422" w:rsidP="00820096">
            <w:pPr>
              <w:pStyle w:val="a3"/>
              <w:rPr>
                <w:color w:val="000000" w:themeColor="text1"/>
                <w:sz w:val="20"/>
              </w:rPr>
            </w:pPr>
          </w:p>
        </w:tc>
        <w:tc>
          <w:tcPr>
            <w:tcW w:w="4843" w:type="dxa"/>
            <w:gridSpan w:val="4"/>
          </w:tcPr>
          <w:p w14:paraId="1D747B98" w14:textId="77777777" w:rsidR="00BE0422" w:rsidRPr="00AB2F7A" w:rsidRDefault="00BE0422" w:rsidP="00820096">
            <w:pPr>
              <w:pStyle w:val="a3"/>
              <w:rPr>
                <w:color w:val="000000" w:themeColor="text1"/>
                <w:sz w:val="20"/>
              </w:rPr>
            </w:pPr>
          </w:p>
        </w:tc>
      </w:tr>
      <w:tr w:rsidR="00BE0422" w:rsidRPr="00AB2F7A" w14:paraId="25EC3121" w14:textId="77777777" w:rsidTr="00BE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55" w:type="dxa"/>
        </w:trPr>
        <w:tc>
          <w:tcPr>
            <w:tcW w:w="4842" w:type="dxa"/>
            <w:gridSpan w:val="4"/>
          </w:tcPr>
          <w:p w14:paraId="1ECF2A52" w14:textId="77777777" w:rsidR="00BE0422" w:rsidRPr="00AB2F7A" w:rsidRDefault="00BE0422" w:rsidP="00820096">
            <w:pPr>
              <w:pStyle w:val="a3"/>
              <w:rPr>
                <w:color w:val="000000" w:themeColor="text1"/>
                <w:sz w:val="20"/>
                <w:lang w:val="en-US"/>
              </w:rPr>
            </w:pPr>
            <w:r w:rsidRPr="00AB2F7A">
              <w:rPr>
                <w:color w:val="000000" w:themeColor="text1"/>
                <w:sz w:val="20"/>
              </w:rPr>
              <w:t>_______________</w:t>
            </w:r>
          </w:p>
        </w:tc>
        <w:tc>
          <w:tcPr>
            <w:tcW w:w="4843" w:type="dxa"/>
            <w:gridSpan w:val="4"/>
          </w:tcPr>
          <w:p w14:paraId="0C975D8A" w14:textId="77777777" w:rsidR="00BE0422" w:rsidRPr="00AB2F7A" w:rsidRDefault="00BE0422" w:rsidP="00820096">
            <w:pPr>
              <w:pStyle w:val="a3"/>
              <w:rPr>
                <w:color w:val="000000" w:themeColor="text1"/>
                <w:sz w:val="20"/>
              </w:rPr>
            </w:pPr>
            <w:r w:rsidRPr="00AB2F7A">
              <w:rPr>
                <w:color w:val="000000" w:themeColor="text1"/>
                <w:sz w:val="20"/>
              </w:rPr>
              <w:t>_______________</w:t>
            </w:r>
            <w:r w:rsidRPr="00AB2F7A">
              <w:rPr>
                <w:sz w:val="20"/>
              </w:rPr>
              <w:t xml:space="preserve">Д.В. </w:t>
            </w:r>
            <w:proofErr w:type="spellStart"/>
            <w:r w:rsidRPr="00AB2F7A">
              <w:rPr>
                <w:sz w:val="20"/>
              </w:rPr>
              <w:t>Фаткулина</w:t>
            </w:r>
            <w:proofErr w:type="spellEnd"/>
          </w:p>
        </w:tc>
      </w:tr>
    </w:tbl>
    <w:p w14:paraId="2851B7FF" w14:textId="77777777" w:rsidR="00AB2F7A" w:rsidRPr="005A172D" w:rsidRDefault="00AB2F7A" w:rsidP="00273FB4">
      <w:pPr>
        <w:pStyle w:val="2"/>
        <w:rPr>
          <w:color w:val="000000"/>
          <w:sz w:val="20"/>
          <w:u w:val="single"/>
        </w:rPr>
      </w:pPr>
    </w:p>
    <w:sectPr w:rsidR="00AB2F7A" w:rsidRPr="005A172D" w:rsidSect="00373365">
      <w:pgSz w:w="11906" w:h="16838"/>
      <w:pgMar w:top="426" w:right="737" w:bottom="28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000000"/>
        <w:sz w:val="20"/>
        <w:szCs w:val="2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000000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color w:val="000000"/>
        <w:sz w:val="20"/>
        <w:szCs w:val="2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color w:val="000000"/>
        <w:sz w:val="20"/>
        <w:szCs w:val="2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color w:val="000000"/>
        <w:sz w:val="20"/>
        <w:szCs w:val="2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color w:val="000000"/>
        <w:sz w:val="20"/>
        <w:szCs w:val="2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color w:val="000000"/>
        <w:sz w:val="20"/>
        <w:szCs w:val="2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color w:val="000000"/>
        <w:sz w:val="20"/>
        <w:szCs w:val="2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color w:val="000000"/>
        <w:sz w:val="20"/>
        <w:szCs w:val="20"/>
        <w:lang w:val="ru-RU"/>
      </w:rPr>
    </w:lvl>
  </w:abstractNum>
  <w:abstractNum w:abstractNumId="1" w15:restartNumberingAfterBreak="0">
    <w:nsid w:val="0AAD418F"/>
    <w:multiLevelType w:val="multilevel"/>
    <w:tmpl w:val="C67E89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9437D3"/>
    <w:multiLevelType w:val="multilevel"/>
    <w:tmpl w:val="C67E89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7F032E"/>
    <w:multiLevelType w:val="multilevel"/>
    <w:tmpl w:val="87FA2C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D12A90"/>
    <w:multiLevelType w:val="multilevel"/>
    <w:tmpl w:val="C67E89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A18624E"/>
    <w:multiLevelType w:val="multilevel"/>
    <w:tmpl w:val="C67E89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E824CB5"/>
    <w:multiLevelType w:val="multilevel"/>
    <w:tmpl w:val="B72CA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1923B69"/>
    <w:multiLevelType w:val="multilevel"/>
    <w:tmpl w:val="E7207AC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562607C"/>
    <w:multiLevelType w:val="multilevel"/>
    <w:tmpl w:val="C67E89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6B58DA"/>
    <w:multiLevelType w:val="hybridMultilevel"/>
    <w:tmpl w:val="D55A7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E56F6B"/>
    <w:multiLevelType w:val="multilevel"/>
    <w:tmpl w:val="6B66BAA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11" w15:restartNumberingAfterBreak="0">
    <w:nsid w:val="74732A0F"/>
    <w:multiLevelType w:val="multilevel"/>
    <w:tmpl w:val="94808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FEC5032"/>
    <w:multiLevelType w:val="multilevel"/>
    <w:tmpl w:val="C67E89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09"/>
    <w:rsid w:val="00002207"/>
    <w:rsid w:val="000067C3"/>
    <w:rsid w:val="0003622E"/>
    <w:rsid w:val="0003733E"/>
    <w:rsid w:val="0004529E"/>
    <w:rsid w:val="00046290"/>
    <w:rsid w:val="0005000F"/>
    <w:rsid w:val="00056A8B"/>
    <w:rsid w:val="00082CF6"/>
    <w:rsid w:val="00090466"/>
    <w:rsid w:val="000914EE"/>
    <w:rsid w:val="0009723D"/>
    <w:rsid w:val="000A0221"/>
    <w:rsid w:val="000A4570"/>
    <w:rsid w:val="000A73C8"/>
    <w:rsid w:val="000B40E1"/>
    <w:rsid w:val="000B554F"/>
    <w:rsid w:val="000C60F5"/>
    <w:rsid w:val="000C653A"/>
    <w:rsid w:val="000D4875"/>
    <w:rsid w:val="00102A6B"/>
    <w:rsid w:val="0012218C"/>
    <w:rsid w:val="00127DC6"/>
    <w:rsid w:val="00132C86"/>
    <w:rsid w:val="00135D56"/>
    <w:rsid w:val="00136BAD"/>
    <w:rsid w:val="00137259"/>
    <w:rsid w:val="001479F4"/>
    <w:rsid w:val="001506AD"/>
    <w:rsid w:val="001562D1"/>
    <w:rsid w:val="0016272D"/>
    <w:rsid w:val="0016594F"/>
    <w:rsid w:val="00171BC9"/>
    <w:rsid w:val="00171CB7"/>
    <w:rsid w:val="00180143"/>
    <w:rsid w:val="001A0EC6"/>
    <w:rsid w:val="001A3664"/>
    <w:rsid w:val="001C722A"/>
    <w:rsid w:val="001D38AD"/>
    <w:rsid w:val="001F7CF8"/>
    <w:rsid w:val="00201746"/>
    <w:rsid w:val="002020FA"/>
    <w:rsid w:val="0021348C"/>
    <w:rsid w:val="00215277"/>
    <w:rsid w:val="00215355"/>
    <w:rsid w:val="00227409"/>
    <w:rsid w:val="00253968"/>
    <w:rsid w:val="002559CC"/>
    <w:rsid w:val="00264C21"/>
    <w:rsid w:val="00273FB4"/>
    <w:rsid w:val="00283C5A"/>
    <w:rsid w:val="00291E74"/>
    <w:rsid w:val="002A25AB"/>
    <w:rsid w:val="002E7502"/>
    <w:rsid w:val="00312AC5"/>
    <w:rsid w:val="00316886"/>
    <w:rsid w:val="00326ECD"/>
    <w:rsid w:val="00337BF3"/>
    <w:rsid w:val="00343BD6"/>
    <w:rsid w:val="00355EB8"/>
    <w:rsid w:val="00360387"/>
    <w:rsid w:val="00361373"/>
    <w:rsid w:val="00364862"/>
    <w:rsid w:val="00373365"/>
    <w:rsid w:val="003862C0"/>
    <w:rsid w:val="003974A2"/>
    <w:rsid w:val="003A670E"/>
    <w:rsid w:val="003A7D0F"/>
    <w:rsid w:val="003B039D"/>
    <w:rsid w:val="003C3C8B"/>
    <w:rsid w:val="0042562C"/>
    <w:rsid w:val="00431FBD"/>
    <w:rsid w:val="004826E7"/>
    <w:rsid w:val="004A254D"/>
    <w:rsid w:val="004B58AA"/>
    <w:rsid w:val="004C214A"/>
    <w:rsid w:val="004D3897"/>
    <w:rsid w:val="004D4909"/>
    <w:rsid w:val="004E3791"/>
    <w:rsid w:val="004F0B7D"/>
    <w:rsid w:val="0050312D"/>
    <w:rsid w:val="0050345A"/>
    <w:rsid w:val="0050793D"/>
    <w:rsid w:val="005120EE"/>
    <w:rsid w:val="00523C65"/>
    <w:rsid w:val="00543C36"/>
    <w:rsid w:val="0055292E"/>
    <w:rsid w:val="00562575"/>
    <w:rsid w:val="005678EA"/>
    <w:rsid w:val="005728AB"/>
    <w:rsid w:val="00582288"/>
    <w:rsid w:val="005A172D"/>
    <w:rsid w:val="005C29B8"/>
    <w:rsid w:val="005C67E8"/>
    <w:rsid w:val="005D0C67"/>
    <w:rsid w:val="00637124"/>
    <w:rsid w:val="00642BFA"/>
    <w:rsid w:val="00645B4A"/>
    <w:rsid w:val="00661A4B"/>
    <w:rsid w:val="00664431"/>
    <w:rsid w:val="00674F5C"/>
    <w:rsid w:val="00692798"/>
    <w:rsid w:val="006965A3"/>
    <w:rsid w:val="006A2D60"/>
    <w:rsid w:val="006B2435"/>
    <w:rsid w:val="006B61DC"/>
    <w:rsid w:val="006C2122"/>
    <w:rsid w:val="006C62D5"/>
    <w:rsid w:val="006C6846"/>
    <w:rsid w:val="006C7CAD"/>
    <w:rsid w:val="006D291A"/>
    <w:rsid w:val="006D3F1B"/>
    <w:rsid w:val="006D54A4"/>
    <w:rsid w:val="007008F3"/>
    <w:rsid w:val="00702200"/>
    <w:rsid w:val="00735B13"/>
    <w:rsid w:val="00747237"/>
    <w:rsid w:val="00757BCE"/>
    <w:rsid w:val="00767110"/>
    <w:rsid w:val="00771782"/>
    <w:rsid w:val="00777B2E"/>
    <w:rsid w:val="007A1917"/>
    <w:rsid w:val="007E5DBB"/>
    <w:rsid w:val="007E5FB8"/>
    <w:rsid w:val="008150B1"/>
    <w:rsid w:val="00817790"/>
    <w:rsid w:val="00831D6B"/>
    <w:rsid w:val="00842E57"/>
    <w:rsid w:val="00846B7C"/>
    <w:rsid w:val="00862888"/>
    <w:rsid w:val="00864D46"/>
    <w:rsid w:val="00867BEA"/>
    <w:rsid w:val="00871D6D"/>
    <w:rsid w:val="00892DA8"/>
    <w:rsid w:val="008D6B4A"/>
    <w:rsid w:val="008E0A7F"/>
    <w:rsid w:val="008E6094"/>
    <w:rsid w:val="008F64BB"/>
    <w:rsid w:val="009165B4"/>
    <w:rsid w:val="00930463"/>
    <w:rsid w:val="009322CC"/>
    <w:rsid w:val="009343A9"/>
    <w:rsid w:val="009362D8"/>
    <w:rsid w:val="0095617B"/>
    <w:rsid w:val="00964B12"/>
    <w:rsid w:val="009740B7"/>
    <w:rsid w:val="009745A6"/>
    <w:rsid w:val="00975435"/>
    <w:rsid w:val="00991516"/>
    <w:rsid w:val="009B12D4"/>
    <w:rsid w:val="009D09CD"/>
    <w:rsid w:val="009D10DD"/>
    <w:rsid w:val="009E08ED"/>
    <w:rsid w:val="009E4A11"/>
    <w:rsid w:val="009F18FD"/>
    <w:rsid w:val="00A141BC"/>
    <w:rsid w:val="00A15E43"/>
    <w:rsid w:val="00A2314B"/>
    <w:rsid w:val="00A30F5D"/>
    <w:rsid w:val="00A34333"/>
    <w:rsid w:val="00A41977"/>
    <w:rsid w:val="00A42FBC"/>
    <w:rsid w:val="00A51B4E"/>
    <w:rsid w:val="00A55234"/>
    <w:rsid w:val="00A63D6A"/>
    <w:rsid w:val="00A844B7"/>
    <w:rsid w:val="00A938BE"/>
    <w:rsid w:val="00AA37FD"/>
    <w:rsid w:val="00AB2F7A"/>
    <w:rsid w:val="00AB7472"/>
    <w:rsid w:val="00AC42AB"/>
    <w:rsid w:val="00AD4432"/>
    <w:rsid w:val="00AE4266"/>
    <w:rsid w:val="00B00E4E"/>
    <w:rsid w:val="00B03460"/>
    <w:rsid w:val="00B17B89"/>
    <w:rsid w:val="00B23A0B"/>
    <w:rsid w:val="00B32813"/>
    <w:rsid w:val="00B34798"/>
    <w:rsid w:val="00B404ED"/>
    <w:rsid w:val="00B56A89"/>
    <w:rsid w:val="00B65A86"/>
    <w:rsid w:val="00B723AE"/>
    <w:rsid w:val="00B7392C"/>
    <w:rsid w:val="00B821F1"/>
    <w:rsid w:val="00B8455E"/>
    <w:rsid w:val="00BC3C76"/>
    <w:rsid w:val="00BE0422"/>
    <w:rsid w:val="00BE79BA"/>
    <w:rsid w:val="00C00A22"/>
    <w:rsid w:val="00C0622E"/>
    <w:rsid w:val="00C16DDB"/>
    <w:rsid w:val="00C2181E"/>
    <w:rsid w:val="00C60268"/>
    <w:rsid w:val="00C65B44"/>
    <w:rsid w:val="00C72F24"/>
    <w:rsid w:val="00C95AFB"/>
    <w:rsid w:val="00CB24B1"/>
    <w:rsid w:val="00CC0AB7"/>
    <w:rsid w:val="00CC28C5"/>
    <w:rsid w:val="00CD7E7C"/>
    <w:rsid w:val="00CE2FC9"/>
    <w:rsid w:val="00CE360A"/>
    <w:rsid w:val="00CF2A10"/>
    <w:rsid w:val="00CF3542"/>
    <w:rsid w:val="00D142B2"/>
    <w:rsid w:val="00D55FF2"/>
    <w:rsid w:val="00D71515"/>
    <w:rsid w:val="00D87198"/>
    <w:rsid w:val="00D872AD"/>
    <w:rsid w:val="00D912D2"/>
    <w:rsid w:val="00D97A48"/>
    <w:rsid w:val="00DB2403"/>
    <w:rsid w:val="00DB57FC"/>
    <w:rsid w:val="00DC096D"/>
    <w:rsid w:val="00DC34D9"/>
    <w:rsid w:val="00DF09BF"/>
    <w:rsid w:val="00DF4D3C"/>
    <w:rsid w:val="00E021F3"/>
    <w:rsid w:val="00E02F90"/>
    <w:rsid w:val="00E11403"/>
    <w:rsid w:val="00E17BD2"/>
    <w:rsid w:val="00E66FAB"/>
    <w:rsid w:val="00E73C24"/>
    <w:rsid w:val="00E74E06"/>
    <w:rsid w:val="00E74EF0"/>
    <w:rsid w:val="00E853B0"/>
    <w:rsid w:val="00EA36ED"/>
    <w:rsid w:val="00EE41C4"/>
    <w:rsid w:val="00F11D82"/>
    <w:rsid w:val="00F14754"/>
    <w:rsid w:val="00F26850"/>
    <w:rsid w:val="00F31542"/>
    <w:rsid w:val="00F32918"/>
    <w:rsid w:val="00F340EF"/>
    <w:rsid w:val="00F34982"/>
    <w:rsid w:val="00F35266"/>
    <w:rsid w:val="00F35B01"/>
    <w:rsid w:val="00F46F4B"/>
    <w:rsid w:val="00F47DBE"/>
    <w:rsid w:val="00F61095"/>
    <w:rsid w:val="00F67FCE"/>
    <w:rsid w:val="00F77FA7"/>
    <w:rsid w:val="00FA050D"/>
    <w:rsid w:val="00FA3455"/>
    <w:rsid w:val="00FA35CA"/>
    <w:rsid w:val="00FA5ED0"/>
    <w:rsid w:val="00FB79DE"/>
    <w:rsid w:val="00FC3DB9"/>
    <w:rsid w:val="00FD080B"/>
    <w:rsid w:val="00FD4EEF"/>
    <w:rsid w:val="00FE473D"/>
    <w:rsid w:val="00FE4768"/>
    <w:rsid w:val="00FF60B9"/>
    <w:rsid w:val="00FF7AF5"/>
    <w:rsid w:val="032191CA"/>
    <w:rsid w:val="064A92FE"/>
    <w:rsid w:val="086C2478"/>
    <w:rsid w:val="09F48C90"/>
    <w:rsid w:val="145F03E9"/>
    <w:rsid w:val="176752C1"/>
    <w:rsid w:val="1AC62E46"/>
    <w:rsid w:val="1C252857"/>
    <w:rsid w:val="1FA08E41"/>
    <w:rsid w:val="213EB5E1"/>
    <w:rsid w:val="290AA47A"/>
    <w:rsid w:val="2B5A632F"/>
    <w:rsid w:val="2C80286C"/>
    <w:rsid w:val="36EFB034"/>
    <w:rsid w:val="3793BF91"/>
    <w:rsid w:val="3E9F0B45"/>
    <w:rsid w:val="3FE8A3ED"/>
    <w:rsid w:val="405DEA23"/>
    <w:rsid w:val="45E344A4"/>
    <w:rsid w:val="4711701E"/>
    <w:rsid w:val="500EF0E3"/>
    <w:rsid w:val="5746191A"/>
    <w:rsid w:val="5BEB909C"/>
    <w:rsid w:val="5E6F561F"/>
    <w:rsid w:val="60A1A2BD"/>
    <w:rsid w:val="6FBA5462"/>
    <w:rsid w:val="7A804C36"/>
    <w:rsid w:val="7B819812"/>
    <w:rsid w:val="7DB8468B"/>
    <w:rsid w:val="7E4B9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BE6E"/>
  <w15:docId w15:val="{403F4C73-4828-4ABB-B707-324EADC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E0A7F"/>
    <w:rPr>
      <w:sz w:val="28"/>
      <w:szCs w:val="20"/>
    </w:rPr>
  </w:style>
  <w:style w:type="paragraph" w:styleId="a3">
    <w:name w:val="List Bullet"/>
    <w:basedOn w:val="a"/>
    <w:autoRedefine/>
    <w:rsid w:val="008E0A7F"/>
    <w:rPr>
      <w:sz w:val="28"/>
      <w:szCs w:val="20"/>
    </w:rPr>
  </w:style>
  <w:style w:type="character" w:styleId="a4">
    <w:name w:val="Hyperlink"/>
    <w:rsid w:val="008E0A7F"/>
    <w:rPr>
      <w:color w:val="0000FF"/>
      <w:u w:val="single"/>
    </w:rPr>
  </w:style>
  <w:style w:type="paragraph" w:styleId="a5">
    <w:name w:val="Body Text"/>
    <w:basedOn w:val="a"/>
    <w:rsid w:val="006A2D60"/>
    <w:pPr>
      <w:spacing w:after="120"/>
    </w:pPr>
  </w:style>
  <w:style w:type="paragraph" w:styleId="a6">
    <w:name w:val="Balloon Text"/>
    <w:basedOn w:val="a"/>
    <w:link w:val="a7"/>
    <w:rsid w:val="00EA36E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EA36ED"/>
    <w:rPr>
      <w:rFonts w:ascii="Segoe UI" w:hAnsi="Segoe UI" w:cs="Segoe UI"/>
      <w:sz w:val="18"/>
      <w:szCs w:val="18"/>
    </w:rPr>
  </w:style>
  <w:style w:type="character" w:customStyle="1" w:styleId="20">
    <w:name w:val="Основной текст 2 Знак"/>
    <w:link w:val="2"/>
    <w:rsid w:val="00FC3DB9"/>
    <w:rPr>
      <w:sz w:val="28"/>
    </w:rPr>
  </w:style>
  <w:style w:type="table" w:styleId="a8">
    <w:name w:val="Table Grid"/>
    <w:basedOn w:val="a1"/>
    <w:rsid w:val="00A3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34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34798"/>
    <w:rPr>
      <w:rFonts w:ascii="Courier New" w:hAnsi="Courier New" w:cs="Courier New"/>
    </w:rPr>
  </w:style>
  <w:style w:type="character" w:customStyle="1" w:styleId="nx">
    <w:name w:val="nx"/>
    <w:basedOn w:val="a0"/>
    <w:rsid w:val="00B34798"/>
  </w:style>
  <w:style w:type="paragraph" w:customStyle="1" w:styleId="1">
    <w:name w:val="Маркированный список1"/>
    <w:basedOn w:val="a"/>
    <w:rsid w:val="00273FB4"/>
    <w:rPr>
      <w:rFonts w:ascii="Calibri" w:hAnsi="Calibri" w:cs="Calibri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934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64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040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235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26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055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3EB6-D93F-40A9-A164-6B7ECC9C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№______</vt:lpstr>
    </vt:vector>
  </TitlesOfParts>
  <Company>2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№______</dc:title>
  <dc:subject/>
  <dc:creator>Мекешкина</dc:creator>
  <cp:keywords/>
  <cp:lastModifiedBy>Максимова Наталья Васильевна</cp:lastModifiedBy>
  <cp:revision>14</cp:revision>
  <cp:lastPrinted>2021-02-16T07:17:00Z</cp:lastPrinted>
  <dcterms:created xsi:type="dcterms:W3CDTF">2026-07-13T11:11:00Z</dcterms:created>
  <dcterms:modified xsi:type="dcterms:W3CDTF">2026-07-13T12:34:00Z</dcterms:modified>
</cp:coreProperties>
</file>