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D1D" w:rsidRPr="001B6DF0" w:rsidRDefault="001B6DF0" w:rsidP="001B6DF0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tbl>
      <w:tblPr>
        <w:tblpPr w:leftFromText="180" w:rightFromText="180" w:vertAnchor="text" w:horzAnchor="page" w:tblpXSpec="center" w:tblpY="742"/>
        <w:tblOverlap w:val="never"/>
        <w:tblW w:w="97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311"/>
        <w:gridCol w:w="750"/>
        <w:gridCol w:w="988"/>
      </w:tblGrid>
      <w:tr w:rsidR="00CC5D1D" w:rsidRPr="001B6DF0" w:rsidTr="001B6DF0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D1D" w:rsidRPr="001B6DF0" w:rsidRDefault="00F717A6" w:rsidP="001B6DF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6DF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D1D" w:rsidRPr="001B6DF0" w:rsidRDefault="00F717A6" w:rsidP="001B6DF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6DF0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D1D" w:rsidRPr="001B6DF0" w:rsidRDefault="00F717A6" w:rsidP="001B6DF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6DF0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D1D" w:rsidRPr="001B6DF0" w:rsidRDefault="001B6DF0" w:rsidP="001B6DF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Ед. изм</w:t>
            </w:r>
            <w:r w:rsidR="00F717A6" w:rsidRPr="001B6DF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B6DF0" w:rsidRPr="001B6DF0" w:rsidTr="001B6DF0">
        <w:trPr>
          <w:trHeight w:val="9866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DF0" w:rsidRPr="001B6DF0" w:rsidRDefault="001B6DF0" w:rsidP="001B6DF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6DF0">
              <w:rPr>
                <w:rFonts w:ascii="Times New Roman" w:hAnsi="Times New Roman" w:cs="Times New Roman"/>
                <w:b/>
              </w:rPr>
              <w:t>1</w:t>
            </w:r>
          </w:p>
          <w:p w:rsidR="001B6DF0" w:rsidRPr="001B6DF0" w:rsidRDefault="001B6DF0" w:rsidP="001B6DF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DF0" w:rsidRPr="001B6DF0" w:rsidRDefault="001B6DF0" w:rsidP="001B6DF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36"/>
              </w:rPr>
            </w:pPr>
            <w:r w:rsidRPr="001B6DF0">
              <w:rPr>
                <w:rFonts w:ascii="Times New Roman" w:hAnsi="Times New Roman" w:cs="Times New Roman"/>
                <w:b/>
                <w:bCs/>
                <w:color w:val="222222"/>
              </w:rPr>
              <w:t xml:space="preserve">Прицеп для стройматериалов и других грузов </w:t>
            </w:r>
            <w:r w:rsidRPr="001B6DF0">
              <w:rPr>
                <w:rFonts w:ascii="Times New Roman" w:hAnsi="Times New Roman" w:cs="Times New Roman"/>
                <w:b/>
                <w:bCs/>
                <w:color w:val="000000"/>
                <w:kern w:val="36"/>
              </w:rPr>
              <w:t>МЗСА 817737.001</w:t>
            </w:r>
          </w:p>
          <w:p w:rsidR="001B6DF0" w:rsidRPr="001B6DF0" w:rsidRDefault="001B6DF0" w:rsidP="001B6DF0">
            <w:pPr>
              <w:pStyle w:val="Left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1B6DF0">
              <w:rPr>
                <w:bCs/>
                <w:sz w:val="22"/>
                <w:szCs w:val="22"/>
                <w:shd w:val="clear" w:color="auto" w:fill="FFFFFF"/>
              </w:rPr>
              <w:t>Полная масса-750 кг</w:t>
            </w:r>
          </w:p>
          <w:p w:rsidR="001B6DF0" w:rsidRPr="001B6DF0" w:rsidRDefault="001B6DF0" w:rsidP="001B6DF0">
            <w:pPr>
              <w:pStyle w:val="Left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1B6DF0">
              <w:rPr>
                <w:bCs/>
                <w:sz w:val="22"/>
                <w:szCs w:val="22"/>
                <w:shd w:val="clear" w:color="auto" w:fill="FFFFFF"/>
              </w:rPr>
              <w:t>Грузоподъемность-448  кг</w:t>
            </w:r>
          </w:p>
          <w:p w:rsidR="001B6DF0" w:rsidRPr="001B6DF0" w:rsidRDefault="001B6DF0" w:rsidP="001B6DF0">
            <w:pPr>
              <w:pStyle w:val="Left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1B6DF0">
              <w:rPr>
                <w:bCs/>
                <w:sz w:val="22"/>
                <w:szCs w:val="22"/>
                <w:shd w:val="clear" w:color="auto" w:fill="FFFFFF"/>
              </w:rPr>
              <w:t>Снаряжённая масса-302 кг</w:t>
            </w:r>
          </w:p>
          <w:p w:rsidR="001B6DF0" w:rsidRPr="001B6DF0" w:rsidRDefault="001B6DF0" w:rsidP="001B6DF0">
            <w:pPr>
              <w:pStyle w:val="Left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1B6DF0">
              <w:rPr>
                <w:bCs/>
                <w:sz w:val="22"/>
                <w:szCs w:val="22"/>
                <w:shd w:val="clear" w:color="auto" w:fill="FFFFFF"/>
              </w:rPr>
              <w:t>Габаритные размеры-3903х1784х985 мм</w:t>
            </w:r>
          </w:p>
          <w:p w:rsidR="001B6DF0" w:rsidRPr="001B6DF0" w:rsidRDefault="001B6DF0" w:rsidP="001B6DF0">
            <w:pPr>
              <w:pStyle w:val="Left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1B6DF0">
              <w:rPr>
                <w:bCs/>
                <w:sz w:val="22"/>
                <w:szCs w:val="22"/>
                <w:shd w:val="clear" w:color="auto" w:fill="FFFFFF"/>
              </w:rPr>
              <w:t>Размеры кузова-2608х1650х300 мм</w:t>
            </w:r>
          </w:p>
          <w:p w:rsidR="001B6DF0" w:rsidRPr="001B6DF0" w:rsidRDefault="001B6DF0" w:rsidP="001B6DF0">
            <w:pPr>
              <w:pStyle w:val="Left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1B6DF0">
              <w:rPr>
                <w:bCs/>
                <w:sz w:val="22"/>
                <w:szCs w:val="22"/>
                <w:shd w:val="clear" w:color="auto" w:fill="FFFFFF"/>
              </w:rPr>
              <w:t>Погрузочная высота-679 мм</w:t>
            </w:r>
          </w:p>
          <w:p w:rsidR="001B6DF0" w:rsidRPr="001B6DF0" w:rsidRDefault="001B6DF0" w:rsidP="001B6DF0">
            <w:pPr>
              <w:pStyle w:val="Left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1B6DF0">
              <w:rPr>
                <w:bCs/>
                <w:sz w:val="22"/>
                <w:szCs w:val="22"/>
                <w:shd w:val="clear" w:color="auto" w:fill="FFFFFF"/>
              </w:rPr>
              <w:t>Подвеска-рессорная</w:t>
            </w:r>
          </w:p>
          <w:p w:rsidR="001B6DF0" w:rsidRPr="001B6DF0" w:rsidRDefault="001B6DF0" w:rsidP="001B6DF0">
            <w:pPr>
              <w:pStyle w:val="Left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1B6DF0">
              <w:rPr>
                <w:bCs/>
                <w:sz w:val="22"/>
                <w:szCs w:val="22"/>
                <w:shd w:val="clear" w:color="auto" w:fill="FFFFFF"/>
              </w:rPr>
              <w:t>Кол-во листов рессоры-3 листа</w:t>
            </w:r>
          </w:p>
          <w:p w:rsidR="001B6DF0" w:rsidRPr="001B6DF0" w:rsidRDefault="001B6DF0" w:rsidP="001B6DF0">
            <w:pPr>
              <w:pStyle w:val="Left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1B6DF0">
              <w:rPr>
                <w:bCs/>
                <w:sz w:val="22"/>
                <w:szCs w:val="22"/>
                <w:shd w:val="clear" w:color="auto" w:fill="FFFFFF"/>
              </w:rPr>
              <w:t>Кол-во осей/колёс-2/4</w:t>
            </w:r>
          </w:p>
          <w:p w:rsidR="001B6DF0" w:rsidRPr="001B6DF0" w:rsidRDefault="001B6DF0" w:rsidP="001B6DF0">
            <w:pPr>
              <w:pStyle w:val="Left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1B6DF0">
              <w:rPr>
                <w:bCs/>
                <w:sz w:val="22"/>
                <w:szCs w:val="22"/>
                <w:shd w:val="clear" w:color="auto" w:fill="FFFFFF"/>
              </w:rPr>
              <w:t>Нагрузка на одну ось-355 кг</w:t>
            </w:r>
          </w:p>
          <w:p w:rsidR="001B6DF0" w:rsidRPr="001B6DF0" w:rsidRDefault="001B6DF0" w:rsidP="001B6DF0">
            <w:pPr>
              <w:pStyle w:val="Left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1B6DF0">
              <w:rPr>
                <w:bCs/>
                <w:sz w:val="22"/>
                <w:szCs w:val="22"/>
                <w:shd w:val="clear" w:color="auto" w:fill="FFFFFF"/>
              </w:rPr>
              <w:t>Дорожный просвет-240 мм</w:t>
            </w:r>
          </w:p>
          <w:p w:rsidR="001B6DF0" w:rsidRPr="001B6DF0" w:rsidRDefault="001B6DF0" w:rsidP="001B6DF0">
            <w:pPr>
              <w:pStyle w:val="Left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1B6DF0">
              <w:rPr>
                <w:bCs/>
                <w:sz w:val="22"/>
                <w:szCs w:val="22"/>
                <w:shd w:val="clear" w:color="auto" w:fill="FFFFFF"/>
              </w:rPr>
              <w:t>Колея колес-1387 мм</w:t>
            </w:r>
          </w:p>
          <w:p w:rsidR="001B6DF0" w:rsidRPr="001B6DF0" w:rsidRDefault="001B6DF0" w:rsidP="001B6DF0">
            <w:pPr>
              <w:pStyle w:val="Left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1B6DF0">
              <w:rPr>
                <w:bCs/>
                <w:sz w:val="22"/>
                <w:szCs w:val="22"/>
                <w:shd w:val="clear" w:color="auto" w:fill="FFFFFF"/>
              </w:rPr>
              <w:t>Размер колёс-R13</w:t>
            </w:r>
          </w:p>
          <w:p w:rsidR="001B6DF0" w:rsidRPr="001B6DF0" w:rsidRDefault="001B6DF0" w:rsidP="001B6DF0">
            <w:pPr>
              <w:pStyle w:val="Left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1B6DF0">
              <w:rPr>
                <w:bCs/>
                <w:sz w:val="22"/>
                <w:szCs w:val="22"/>
                <w:shd w:val="clear" w:color="auto" w:fill="FFFFFF"/>
              </w:rPr>
              <w:t>Сцепное устройство-750 кг</w:t>
            </w:r>
          </w:p>
          <w:p w:rsidR="001B6DF0" w:rsidRPr="001B6DF0" w:rsidRDefault="001B6DF0" w:rsidP="001B6DF0">
            <w:pPr>
              <w:pStyle w:val="Left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1B6DF0">
              <w:rPr>
                <w:bCs/>
                <w:sz w:val="22"/>
                <w:szCs w:val="22"/>
                <w:shd w:val="clear" w:color="auto" w:fill="FFFFFF"/>
              </w:rPr>
              <w:t>Тип ТСУ-шар Ø50 мм</w:t>
            </w:r>
          </w:p>
          <w:p w:rsidR="001B6DF0" w:rsidRPr="001B6DF0" w:rsidRDefault="001B6DF0" w:rsidP="001B6DF0">
            <w:pPr>
              <w:pStyle w:val="Left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1B6DF0">
              <w:rPr>
                <w:bCs/>
                <w:sz w:val="22"/>
                <w:szCs w:val="22"/>
                <w:shd w:val="clear" w:color="auto" w:fill="FFFFFF"/>
              </w:rPr>
              <w:t>Фонари-накаливания + передние LED</w:t>
            </w:r>
          </w:p>
          <w:p w:rsidR="001B6DF0" w:rsidRPr="001B6DF0" w:rsidRDefault="001B6DF0" w:rsidP="001B6DF0">
            <w:pPr>
              <w:pStyle w:val="Left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1B6DF0">
              <w:rPr>
                <w:bCs/>
                <w:sz w:val="22"/>
                <w:szCs w:val="22"/>
                <w:shd w:val="clear" w:color="auto" w:fill="FFFFFF"/>
              </w:rPr>
              <w:t>Тормоз-без тормозной системы</w:t>
            </w:r>
          </w:p>
          <w:p w:rsidR="001B6DF0" w:rsidRPr="001B6DF0" w:rsidRDefault="001B6DF0" w:rsidP="001B6DF0">
            <w:pPr>
              <w:pStyle w:val="Left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1B6DF0">
              <w:rPr>
                <w:bCs/>
                <w:sz w:val="22"/>
                <w:szCs w:val="22"/>
                <w:shd w:val="clear" w:color="auto" w:fill="FFFFFF"/>
              </w:rPr>
              <w:t>Штекер-7-pin</w:t>
            </w:r>
          </w:p>
          <w:p w:rsidR="001B6DF0" w:rsidRPr="001B6DF0" w:rsidRDefault="001B6DF0" w:rsidP="001B6DF0">
            <w:pPr>
              <w:pStyle w:val="Left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1B6DF0">
              <w:rPr>
                <w:bCs/>
                <w:sz w:val="22"/>
                <w:szCs w:val="22"/>
                <w:shd w:val="clear" w:color="auto" w:fill="FFFFFF"/>
              </w:rPr>
              <w:t>Петли крепления груза-6 шт.</w:t>
            </w:r>
          </w:p>
          <w:p w:rsidR="001B6DF0" w:rsidRDefault="001B6DF0" w:rsidP="001B6DF0">
            <w:pPr>
              <w:pStyle w:val="Left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1B6DF0">
              <w:rPr>
                <w:bCs/>
                <w:sz w:val="22"/>
                <w:szCs w:val="22"/>
                <w:shd w:val="clear" w:color="auto" w:fill="FFFFFF"/>
              </w:rPr>
              <w:t>Защитное покрытие-цинк</w:t>
            </w:r>
          </w:p>
          <w:p w:rsidR="001B6DF0" w:rsidRPr="001B6DF0" w:rsidRDefault="001B6DF0" w:rsidP="001B6DF0">
            <w:pPr>
              <w:pStyle w:val="Left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Комплектность прицепа:</w:t>
            </w:r>
          </w:p>
          <w:p w:rsidR="001B6DF0" w:rsidRPr="001B6DF0" w:rsidRDefault="001B6DF0" w:rsidP="001B6DF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B6DF0">
              <w:rPr>
                <w:rFonts w:ascii="Times New Roman" w:hAnsi="Times New Roman" w:cs="Times New Roman"/>
                <w:b/>
                <w:shd w:val="clear" w:color="auto" w:fill="FFFFFF"/>
              </w:rPr>
              <w:t>Каркас тента 261715 МЗСА 8541.0049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, 1 шт.</w:t>
            </w:r>
          </w:p>
          <w:p w:rsidR="001B6DF0" w:rsidRPr="001B6DF0" w:rsidRDefault="001B6DF0" w:rsidP="001B6DF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36"/>
              </w:rPr>
            </w:pPr>
            <w:r w:rsidRPr="001B6D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Внутренняя высота от пола платформы — 1500 мм</w:t>
            </w:r>
            <w:r w:rsidRPr="001B6D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br/>
              <w:t>Внутренняя высота от борта — 1200 мм</w:t>
            </w:r>
            <w:r w:rsidRPr="001B6D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br/>
              <w:t>Сборный стальной каркас на болтовых соединениях с пластиковыми заглушками.</w:t>
            </w:r>
            <w:r w:rsidRPr="001B6D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br/>
              <w:t>Защитное покрытие — порошковая краска.</w:t>
            </w:r>
          </w:p>
          <w:p w:rsidR="001B6DF0" w:rsidRPr="001B6DF0" w:rsidRDefault="001B6DF0" w:rsidP="001B6DF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B6DF0">
              <w:rPr>
                <w:rFonts w:ascii="Times New Roman" w:hAnsi="Times New Roman" w:cs="Times New Roman"/>
                <w:b/>
                <w:shd w:val="clear" w:color="auto" w:fill="FFFFFF"/>
              </w:rPr>
              <w:t>Тент 261715 МЗСА 8508.0049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, 1 шт.</w:t>
            </w:r>
          </w:p>
          <w:p w:rsidR="001B6DF0" w:rsidRPr="001B6DF0" w:rsidRDefault="001B6DF0" w:rsidP="001B6DF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36"/>
              </w:rPr>
            </w:pPr>
            <w:r w:rsidRPr="001B6D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Водонепроницаемый тент с двухсторонней пропиткой ПВХ (плотность 600–630 г/м²) с четырьмя распашными клапанами.</w:t>
            </w:r>
            <w:r w:rsidRPr="001B6D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br/>
              <w:t>Фурнитура переднего клапана — ремни ПВХ, фурнитура заднего клапана — эспандеры.</w:t>
            </w:r>
            <w:r w:rsidRPr="001B6D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br/>
              <w:t>Металлическая фурнитура с гальваническим покрытием.</w:t>
            </w:r>
          </w:p>
          <w:p w:rsidR="001B6DF0" w:rsidRPr="001B6DF0" w:rsidRDefault="001B6DF0" w:rsidP="001B6DF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36"/>
              </w:rPr>
            </w:pPr>
            <w:r w:rsidRPr="001B6DF0">
              <w:rPr>
                <w:rFonts w:ascii="Times New Roman" w:hAnsi="Times New Roman" w:cs="Times New Roman"/>
                <w:b/>
                <w:shd w:val="clear" w:color="auto" w:fill="FFFFFF"/>
              </w:rPr>
              <w:t>Колесо опорное 300.40 МЗСА 2720.0002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, 1 шт.</w:t>
            </w:r>
          </w:p>
          <w:p w:rsidR="001B6DF0" w:rsidRPr="001B6DF0" w:rsidRDefault="001B6DF0" w:rsidP="001B6DF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B6DF0">
              <w:rPr>
                <w:rFonts w:ascii="Times New Roman" w:hAnsi="Times New Roman" w:cs="Times New Roman"/>
                <w:b/>
                <w:shd w:val="clear" w:color="auto" w:fill="FFFFFF"/>
              </w:rPr>
              <w:t>Держатель запасного колеса МЗСА 3105.0003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, 1 шт.</w:t>
            </w:r>
          </w:p>
          <w:p w:rsidR="001B6DF0" w:rsidRPr="001B6DF0" w:rsidRDefault="001B6DF0" w:rsidP="001B6DF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36"/>
              </w:rPr>
            </w:pPr>
            <w:r w:rsidRPr="001B6D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Оцинкованный держатель запасного колеса R13, R13C и R14С для установки на прицепы МЗСА общего назначения, для коммерческих перевозок и для перевозки водной техники.</w:t>
            </w:r>
          </w:p>
          <w:p w:rsidR="001B6DF0" w:rsidRPr="001B6DF0" w:rsidRDefault="001B6DF0" w:rsidP="001B6DF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36"/>
              </w:rPr>
            </w:pPr>
            <w:r w:rsidRPr="001B6DF0">
              <w:rPr>
                <w:rFonts w:ascii="Times New Roman" w:hAnsi="Times New Roman" w:cs="Times New Roman"/>
                <w:b/>
                <w:shd w:val="clear" w:color="auto" w:fill="FFFFFF"/>
              </w:rPr>
              <w:t>Колесо с шиной 165/70R13 в сборе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, 1 шт.</w:t>
            </w:r>
          </w:p>
        </w:tc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DF0" w:rsidRPr="001B6DF0" w:rsidRDefault="001B6DF0" w:rsidP="001B6DF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DF0" w:rsidRPr="001B6DF0" w:rsidRDefault="001B6DF0" w:rsidP="001B6DF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шт.</w:t>
            </w:r>
          </w:p>
        </w:tc>
      </w:tr>
    </w:tbl>
    <w:p w:rsidR="00CC5D1D" w:rsidRPr="001B6DF0" w:rsidRDefault="001B6DF0" w:rsidP="001B6DF0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6DF0">
        <w:rPr>
          <w:rFonts w:ascii="Times New Roman" w:hAnsi="Times New Roman" w:cs="Times New Roman"/>
          <w:sz w:val="24"/>
          <w:szCs w:val="24"/>
        </w:rPr>
        <w:t>Поставка прицепа для перевозки строит</w:t>
      </w:r>
      <w:r>
        <w:rPr>
          <w:rFonts w:ascii="Times New Roman" w:hAnsi="Times New Roman" w:cs="Times New Roman"/>
          <w:sz w:val="24"/>
          <w:szCs w:val="24"/>
        </w:rPr>
        <w:t>ельных материалов для нужд ФГБУ </w:t>
      </w:r>
      <w:r w:rsidRPr="001B6DF0">
        <w:rPr>
          <w:rFonts w:ascii="Times New Roman" w:hAnsi="Times New Roman" w:cs="Times New Roman"/>
          <w:sz w:val="24"/>
          <w:szCs w:val="24"/>
        </w:rPr>
        <w:t>"Государственный заповедник "Утриш"</w:t>
      </w:r>
    </w:p>
    <w:p w:rsidR="00CC5D1D" w:rsidRPr="00193A82" w:rsidRDefault="00F717A6" w:rsidP="001B6DF0">
      <w:pPr>
        <w:pStyle w:val="Standard"/>
        <w:numPr>
          <w:ilvl w:val="253"/>
          <w:numId w:val="1"/>
        </w:numPr>
        <w:spacing w:before="120" w:after="0" w:line="240" w:lineRule="auto"/>
        <w:ind w:leftChars="-322" w:left="-708" w:firstLine="567"/>
        <w:jc w:val="both"/>
        <w:rPr>
          <w:sz w:val="20"/>
        </w:rPr>
      </w:pPr>
      <w:r w:rsidRPr="00193A82">
        <w:rPr>
          <w:rFonts w:ascii="Times New Roman" w:hAnsi="Times New Roman" w:cs="Times New Roman"/>
          <w:b/>
          <w:sz w:val="20"/>
        </w:rPr>
        <w:t>Поставка товара</w:t>
      </w:r>
    </w:p>
    <w:p w:rsidR="00CC5D1D" w:rsidRPr="00193A82" w:rsidRDefault="00F717A6" w:rsidP="001B6DF0">
      <w:pPr>
        <w:pStyle w:val="Standard"/>
        <w:spacing w:after="0" w:line="240" w:lineRule="auto"/>
        <w:ind w:leftChars="-322" w:left="-708" w:firstLine="567"/>
        <w:jc w:val="both"/>
        <w:rPr>
          <w:sz w:val="20"/>
        </w:rPr>
      </w:pPr>
      <w:r w:rsidRPr="00193A82">
        <w:rPr>
          <w:rFonts w:ascii="Times New Roman" w:hAnsi="Times New Roman" w:cs="Times New Roman"/>
          <w:sz w:val="20"/>
        </w:rPr>
        <w:t xml:space="preserve">Поставка товара и разгрузка </w:t>
      </w:r>
      <w:r w:rsidR="001B6DF0" w:rsidRPr="00193A82">
        <w:rPr>
          <w:rFonts w:ascii="Times New Roman" w:hAnsi="Times New Roman" w:cs="Times New Roman"/>
          <w:sz w:val="20"/>
        </w:rPr>
        <w:t>осуществляются</w:t>
      </w:r>
      <w:r w:rsidRPr="00193A82">
        <w:rPr>
          <w:rFonts w:ascii="Times New Roman" w:hAnsi="Times New Roman" w:cs="Times New Roman"/>
          <w:sz w:val="20"/>
        </w:rPr>
        <w:t xml:space="preserve"> по адресу: РФ, К</w:t>
      </w:r>
      <w:r w:rsidR="001B6DF0" w:rsidRPr="00193A82">
        <w:rPr>
          <w:rFonts w:ascii="Times New Roman" w:hAnsi="Times New Roman" w:cs="Times New Roman"/>
          <w:sz w:val="20"/>
        </w:rPr>
        <w:t>раснодарский край, г. Анапа, ул. </w:t>
      </w:r>
      <w:r w:rsidRPr="00193A82">
        <w:rPr>
          <w:rFonts w:ascii="Times New Roman" w:hAnsi="Times New Roman" w:cs="Times New Roman"/>
          <w:sz w:val="20"/>
        </w:rPr>
        <w:t xml:space="preserve">Северная, д. 41В, </w:t>
      </w:r>
      <w:r w:rsidRPr="00193A82">
        <w:rPr>
          <w:rFonts w:ascii="Times New Roman" w:hAnsi="Times New Roman" w:cs="Times New Roman"/>
          <w:sz w:val="20"/>
          <w:u w:val="single"/>
        </w:rPr>
        <w:t>силами и средствами поставщика</w:t>
      </w:r>
      <w:r w:rsidRPr="00193A82">
        <w:rPr>
          <w:rFonts w:ascii="Times New Roman" w:hAnsi="Times New Roman" w:cs="Times New Roman"/>
          <w:b/>
          <w:bCs/>
          <w:sz w:val="20"/>
          <w:u w:val="single"/>
        </w:rPr>
        <w:t xml:space="preserve"> </w:t>
      </w:r>
      <w:r w:rsidRPr="00193A82">
        <w:rPr>
          <w:rFonts w:ascii="Times New Roman" w:hAnsi="Times New Roman" w:cs="Times New Roman"/>
          <w:sz w:val="20"/>
          <w:u w:val="single"/>
        </w:rPr>
        <w:t xml:space="preserve">в течении 20 рабочих дней (если поставщик находится за пределами г. Анапа) и </w:t>
      </w:r>
      <w:r w:rsidR="00193A82" w:rsidRPr="00193A82">
        <w:rPr>
          <w:rFonts w:ascii="Times New Roman" w:hAnsi="Times New Roman" w:cs="Times New Roman"/>
          <w:sz w:val="20"/>
          <w:u w:val="single"/>
        </w:rPr>
        <w:t xml:space="preserve">возможен </w:t>
      </w:r>
      <w:r w:rsidRPr="00193A82">
        <w:rPr>
          <w:rFonts w:ascii="Times New Roman" w:hAnsi="Times New Roman" w:cs="Times New Roman"/>
          <w:sz w:val="20"/>
          <w:u w:val="single"/>
        </w:rPr>
        <w:t xml:space="preserve">самовывоз </w:t>
      </w:r>
      <w:r w:rsidR="00193A82" w:rsidRPr="00193A82">
        <w:rPr>
          <w:rFonts w:ascii="Times New Roman" w:hAnsi="Times New Roman" w:cs="Times New Roman"/>
          <w:sz w:val="20"/>
          <w:u w:val="single"/>
        </w:rPr>
        <w:t xml:space="preserve">по согласованию с Заказчиком </w:t>
      </w:r>
      <w:r w:rsidRPr="00193A82">
        <w:rPr>
          <w:rFonts w:ascii="Times New Roman" w:hAnsi="Times New Roman" w:cs="Times New Roman"/>
          <w:sz w:val="20"/>
          <w:u w:val="single"/>
        </w:rPr>
        <w:t>(если поставщик находится в г. Анапа).</w:t>
      </w:r>
    </w:p>
    <w:p w:rsidR="00CC5D1D" w:rsidRPr="00193A82" w:rsidRDefault="00F717A6" w:rsidP="001B6DF0">
      <w:pPr>
        <w:pStyle w:val="Standard"/>
        <w:shd w:val="clear" w:color="auto" w:fill="FFFFFF"/>
        <w:tabs>
          <w:tab w:val="left" w:pos="0"/>
        </w:tabs>
        <w:spacing w:before="120" w:after="0" w:line="240" w:lineRule="auto"/>
        <w:ind w:leftChars="-322" w:left="-708" w:firstLine="567"/>
        <w:jc w:val="both"/>
        <w:rPr>
          <w:sz w:val="20"/>
        </w:rPr>
      </w:pPr>
      <w:r w:rsidRPr="00193A82">
        <w:rPr>
          <w:rFonts w:ascii="Times New Roman" w:hAnsi="Times New Roman" w:cs="Times New Roman"/>
          <w:b/>
          <w:sz w:val="20"/>
        </w:rPr>
        <w:t>3</w:t>
      </w:r>
      <w:r w:rsidRPr="00193A82">
        <w:rPr>
          <w:rFonts w:ascii="Times New Roman" w:hAnsi="Times New Roman" w:cs="Times New Roman"/>
          <w:sz w:val="20"/>
        </w:rPr>
        <w:t>.</w:t>
      </w:r>
      <w:r w:rsidRPr="00193A82">
        <w:rPr>
          <w:rFonts w:ascii="Times New Roman" w:hAnsi="Times New Roman" w:cs="Times New Roman"/>
          <w:b/>
          <w:bCs/>
          <w:sz w:val="20"/>
        </w:rPr>
        <w:t>Требования к качеству товара.</w:t>
      </w:r>
    </w:p>
    <w:p w:rsidR="00CC5D1D" w:rsidRPr="00193A82" w:rsidRDefault="00F717A6" w:rsidP="001B6DF0">
      <w:pPr>
        <w:pStyle w:val="a6"/>
        <w:numPr>
          <w:ilvl w:val="253"/>
          <w:numId w:val="0"/>
        </w:numPr>
        <w:tabs>
          <w:tab w:val="left" w:pos="993"/>
        </w:tabs>
        <w:spacing w:after="0" w:line="240" w:lineRule="auto"/>
        <w:ind w:leftChars="-322" w:left="-708" w:firstLine="567"/>
        <w:jc w:val="both"/>
        <w:rPr>
          <w:sz w:val="20"/>
        </w:rPr>
      </w:pPr>
      <w:r w:rsidRPr="00193A82">
        <w:rPr>
          <w:rFonts w:ascii="Times New Roman" w:hAnsi="Times New Roman" w:cs="Times New Roman"/>
          <w:b/>
          <w:bCs/>
          <w:sz w:val="20"/>
        </w:rPr>
        <w:t>3.1</w:t>
      </w:r>
      <w:r w:rsidRPr="00193A82">
        <w:rPr>
          <w:rFonts w:ascii="Times New Roman" w:hAnsi="Times New Roman" w:cs="Times New Roman"/>
          <w:sz w:val="20"/>
        </w:rPr>
        <w:t xml:space="preserve"> Поставляемый товар должен соответствовать требованиям настоящего описания объекта закупки.</w:t>
      </w:r>
    </w:p>
    <w:p w:rsidR="00CC5D1D" w:rsidRPr="00193A82" w:rsidRDefault="00F717A6" w:rsidP="001B6DF0">
      <w:pPr>
        <w:pStyle w:val="a6"/>
        <w:numPr>
          <w:ilvl w:val="253"/>
          <w:numId w:val="0"/>
        </w:numPr>
        <w:tabs>
          <w:tab w:val="left" w:pos="993"/>
        </w:tabs>
        <w:spacing w:after="0" w:line="240" w:lineRule="auto"/>
        <w:ind w:leftChars="-322" w:left="-708" w:firstLine="567"/>
        <w:jc w:val="both"/>
        <w:rPr>
          <w:sz w:val="20"/>
        </w:rPr>
      </w:pPr>
      <w:r w:rsidRPr="00193A82">
        <w:rPr>
          <w:rFonts w:ascii="Times New Roman" w:hAnsi="Times New Roman" w:cs="Times New Roman"/>
          <w:b/>
          <w:bCs/>
          <w:sz w:val="20"/>
        </w:rPr>
        <w:t>3.2</w:t>
      </w:r>
      <w:r w:rsidRPr="00193A82">
        <w:rPr>
          <w:rFonts w:ascii="Times New Roman" w:hAnsi="Times New Roman" w:cs="Times New Roman"/>
          <w:sz w:val="20"/>
        </w:rPr>
        <w:t xml:space="preserve"> Поставщик гарантирует качество, комплектность и безопасность поставляемого Товара в соответствии с действующими стандартами, техническими условиями, утвержденными на данный вид товара.</w:t>
      </w:r>
    </w:p>
    <w:p w:rsidR="00CC5D1D" w:rsidRPr="00193A82" w:rsidRDefault="00F717A6" w:rsidP="001B6DF0">
      <w:pPr>
        <w:pStyle w:val="Standard"/>
        <w:shd w:val="clear" w:color="auto" w:fill="FFFFFF"/>
        <w:tabs>
          <w:tab w:val="left" w:pos="0"/>
        </w:tabs>
        <w:spacing w:after="0" w:line="240" w:lineRule="auto"/>
        <w:ind w:leftChars="-322" w:left="-708" w:firstLine="567"/>
        <w:jc w:val="both"/>
        <w:rPr>
          <w:sz w:val="20"/>
        </w:rPr>
      </w:pPr>
      <w:r w:rsidRPr="00193A82">
        <w:rPr>
          <w:rFonts w:ascii="Times New Roman" w:hAnsi="Times New Roman" w:cs="Times New Roman"/>
          <w:bCs/>
          <w:sz w:val="20"/>
        </w:rPr>
        <w:t>Товар должен быть заводской сборки, новым, то есть ранее неиспользованным, не восстановленным и свободно распространяться на территории РФ.</w:t>
      </w:r>
    </w:p>
    <w:p w:rsidR="00CC5D1D" w:rsidRPr="00193A82" w:rsidRDefault="00F717A6" w:rsidP="001B6DF0">
      <w:pPr>
        <w:pStyle w:val="a6"/>
        <w:numPr>
          <w:ilvl w:val="253"/>
          <w:numId w:val="0"/>
        </w:numPr>
        <w:tabs>
          <w:tab w:val="left" w:pos="993"/>
        </w:tabs>
        <w:spacing w:after="0" w:line="240" w:lineRule="auto"/>
        <w:ind w:leftChars="-322" w:left="-708" w:firstLine="567"/>
        <w:jc w:val="both"/>
        <w:rPr>
          <w:sz w:val="20"/>
        </w:rPr>
      </w:pPr>
      <w:r w:rsidRPr="00193A82">
        <w:rPr>
          <w:rFonts w:ascii="Times New Roman" w:hAnsi="Times New Roman" w:cs="Times New Roman"/>
          <w:b/>
          <w:bCs/>
          <w:sz w:val="20"/>
        </w:rPr>
        <w:t>3.3</w:t>
      </w:r>
      <w:r w:rsidRPr="00193A82">
        <w:rPr>
          <w:rFonts w:ascii="Times New Roman" w:hAnsi="Times New Roman" w:cs="Times New Roman"/>
          <w:sz w:val="20"/>
        </w:rPr>
        <w:t xml:space="preserve"> Поставляемый товар должен сопровождаться документами, подтверждающими качество и безопасность товара в установленном законодательство Российской Федерации порядке, техническими документами, в т.ч. инструкцией по эксплуатации.</w:t>
      </w:r>
      <w:bookmarkStart w:id="0" w:name="_GoBack"/>
      <w:bookmarkEnd w:id="0"/>
    </w:p>
    <w:sectPr w:rsidR="00CC5D1D" w:rsidRPr="00193A82" w:rsidSect="001B6DF0">
      <w:pgSz w:w="11906" w:h="16838"/>
      <w:pgMar w:top="709" w:right="850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BF9" w:rsidRDefault="00CD5BF9">
      <w:pPr>
        <w:spacing w:line="240" w:lineRule="auto"/>
      </w:pPr>
      <w:r>
        <w:separator/>
      </w:r>
    </w:p>
  </w:endnote>
  <w:endnote w:type="continuationSeparator" w:id="0">
    <w:p w:rsidR="00CD5BF9" w:rsidRDefault="00CD5B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BF9" w:rsidRDefault="00CD5BF9">
      <w:pPr>
        <w:spacing w:after="0"/>
      </w:pPr>
      <w:r>
        <w:separator/>
      </w:r>
    </w:p>
  </w:footnote>
  <w:footnote w:type="continuationSeparator" w:id="0">
    <w:p w:rsidR="00CD5BF9" w:rsidRDefault="00CD5B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790E6"/>
    <w:multiLevelType w:val="singleLevel"/>
    <w:tmpl w:val="21703A90"/>
    <w:lvl w:ilvl="0">
      <w:start w:val="2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C6"/>
    <w:rsid w:val="000230A6"/>
    <w:rsid w:val="000259D8"/>
    <w:rsid w:val="001525DA"/>
    <w:rsid w:val="00193A82"/>
    <w:rsid w:val="001B6DF0"/>
    <w:rsid w:val="001C36DB"/>
    <w:rsid w:val="00202BFB"/>
    <w:rsid w:val="00251C1B"/>
    <w:rsid w:val="00300078"/>
    <w:rsid w:val="00317684"/>
    <w:rsid w:val="003648C6"/>
    <w:rsid w:val="004277CD"/>
    <w:rsid w:val="00437A3B"/>
    <w:rsid w:val="00505907"/>
    <w:rsid w:val="005943A8"/>
    <w:rsid w:val="005F6C07"/>
    <w:rsid w:val="007C05EC"/>
    <w:rsid w:val="007F778B"/>
    <w:rsid w:val="008D1450"/>
    <w:rsid w:val="0097547B"/>
    <w:rsid w:val="009B1E2F"/>
    <w:rsid w:val="00AF1D00"/>
    <w:rsid w:val="00AF30B8"/>
    <w:rsid w:val="00B9447B"/>
    <w:rsid w:val="00C54E40"/>
    <w:rsid w:val="00C920A4"/>
    <w:rsid w:val="00CC5D1D"/>
    <w:rsid w:val="00CD5BF9"/>
    <w:rsid w:val="00CF3ECD"/>
    <w:rsid w:val="00D030CC"/>
    <w:rsid w:val="00D23973"/>
    <w:rsid w:val="00D66E74"/>
    <w:rsid w:val="00E87ABE"/>
    <w:rsid w:val="00F25DE8"/>
    <w:rsid w:val="00F717A6"/>
    <w:rsid w:val="00FE640A"/>
    <w:rsid w:val="08862D45"/>
    <w:rsid w:val="088A091F"/>
    <w:rsid w:val="0AAE06D9"/>
    <w:rsid w:val="0DFF1C0A"/>
    <w:rsid w:val="0F8567C6"/>
    <w:rsid w:val="0FDC535D"/>
    <w:rsid w:val="12AC1431"/>
    <w:rsid w:val="141656EE"/>
    <w:rsid w:val="1D0D0336"/>
    <w:rsid w:val="22743FF0"/>
    <w:rsid w:val="28FD5FC3"/>
    <w:rsid w:val="3501425F"/>
    <w:rsid w:val="35E7232C"/>
    <w:rsid w:val="3B3E1576"/>
    <w:rsid w:val="3E3363C7"/>
    <w:rsid w:val="41FA5F31"/>
    <w:rsid w:val="4657605C"/>
    <w:rsid w:val="52DE6D88"/>
    <w:rsid w:val="5EE90AF0"/>
    <w:rsid w:val="5F76633D"/>
    <w:rsid w:val="606F1014"/>
    <w:rsid w:val="6F0564DF"/>
    <w:rsid w:val="711C55EC"/>
    <w:rsid w:val="79723F81"/>
    <w:rsid w:val="7C2E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7FC25-A266-4142-ADE5-D0664933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hAnsi="Calibri" w:cs="F"/>
      <w:kern w:val="3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hAnsi="Calibri" w:cs="F"/>
      <w:kern w:val="3"/>
      <w:sz w:val="22"/>
      <w:szCs w:val="22"/>
      <w:lang w:eastAsia="en-US"/>
    </w:rPr>
  </w:style>
  <w:style w:type="paragraph" w:styleId="a5">
    <w:name w:val="List"/>
    <w:basedOn w:val="Textbody"/>
    <w:qFormat/>
    <w:rPr>
      <w:rFonts w:cs="Arial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styleId="a6">
    <w:name w:val="List Paragraph"/>
    <w:basedOn w:val="Standard"/>
    <w:qFormat/>
    <w:pPr>
      <w:ind w:left="720"/>
    </w:pPr>
  </w:style>
  <w:style w:type="character" w:customStyle="1" w:styleId="a7">
    <w:name w:val="Абзац списка Знак"/>
    <w:qFormat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ft">
    <w:name w:val="Left"/>
    <w:qFormat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kontract</cp:lastModifiedBy>
  <cp:revision>11</cp:revision>
  <cp:lastPrinted>2026-05-20T11:32:00Z</cp:lastPrinted>
  <dcterms:created xsi:type="dcterms:W3CDTF">2025-10-03T09:17:00Z</dcterms:created>
  <dcterms:modified xsi:type="dcterms:W3CDTF">2026-05-26T15:00:00Z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554478908</vt:i4>
  </property>
  <property fmtid="{D5CDD505-2E9C-101B-9397-08002B2CF9AE}" pid="9" name="KSOProductBuildVer">
    <vt:lpwstr>1049-12.1.0.26372</vt:lpwstr>
  </property>
  <property fmtid="{D5CDD505-2E9C-101B-9397-08002B2CF9AE}" pid="10" name="ICV">
    <vt:lpwstr>7D6BD5BA692448CCA5C0FA858B95F561_12</vt:lpwstr>
  </property>
  <property fmtid="{D5CDD505-2E9C-101B-9397-08002B2CF9AE}" pid="11" name="KSOTemplateDocerSaveRecord">
    <vt:lpwstr>eyJoZGlkIjoiZGI5NjllODI2ZDhkNzZiZGZmNDM5ZjYwZTllZWUyNWYiLCJ1c2VySWQiOiI4MjQ2MzUwNTg0NzEifQ==</vt:lpwstr>
  </property>
</Properties>
</file>