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B43" w:rsidRPr="00802438" w:rsidRDefault="00A13B43" w:rsidP="00A13B43">
      <w:pPr>
        <w:jc w:val="center"/>
        <w:rPr>
          <w:b/>
          <w:sz w:val="28"/>
          <w:szCs w:val="28"/>
        </w:rPr>
      </w:pPr>
    </w:p>
    <w:p w:rsidR="002F1D95" w:rsidRDefault="002F1D95" w:rsidP="002F1D95">
      <w:pPr>
        <w:pStyle w:val="af2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D90D46">
        <w:rPr>
          <w:b/>
          <w:bCs/>
          <w:sz w:val="28"/>
          <w:szCs w:val="28"/>
        </w:rPr>
        <w:t>ТЕХНИЧЕСКОЕ ЗАДАНИЕ</w:t>
      </w:r>
    </w:p>
    <w:p w:rsidR="003E055E" w:rsidRPr="003E055E" w:rsidRDefault="003E055E" w:rsidP="002F1D95">
      <w:pPr>
        <w:pStyle w:val="af2"/>
        <w:spacing w:before="0" w:beforeAutospacing="0" w:after="0" w:afterAutospacing="0"/>
        <w:contextualSpacing/>
        <w:jc w:val="center"/>
        <w:rPr>
          <w:bCs/>
          <w:i/>
          <w:sz w:val="28"/>
          <w:szCs w:val="28"/>
        </w:rPr>
      </w:pPr>
      <w:r w:rsidRPr="003E055E">
        <w:rPr>
          <w:bCs/>
          <w:i/>
          <w:sz w:val="28"/>
          <w:szCs w:val="28"/>
        </w:rPr>
        <w:t>(описание объекта закупки)</w:t>
      </w:r>
    </w:p>
    <w:p w:rsidR="002F1D95" w:rsidRPr="006002AE" w:rsidRDefault="00FD1714" w:rsidP="002F1D95">
      <w:pPr>
        <w:contextualSpacing/>
        <w:jc w:val="center"/>
        <w:rPr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en-US"/>
        </w:rPr>
        <w:t>Р</w:t>
      </w:r>
      <w:r w:rsidRPr="00DA5D36">
        <w:rPr>
          <w:rFonts w:eastAsia="Calibri"/>
          <w:b/>
          <w:sz w:val="28"/>
          <w:szCs w:val="28"/>
          <w:lang w:eastAsia="en-US"/>
        </w:rPr>
        <w:t>еагент</w:t>
      </w:r>
      <w:r>
        <w:rPr>
          <w:rFonts w:eastAsia="Calibri"/>
          <w:b/>
          <w:sz w:val="28"/>
          <w:szCs w:val="28"/>
          <w:lang w:eastAsia="en-US"/>
        </w:rPr>
        <w:t>ы</w:t>
      </w:r>
      <w:r w:rsidRPr="00DA5D36">
        <w:rPr>
          <w:rFonts w:eastAsia="Calibri"/>
          <w:b/>
          <w:sz w:val="28"/>
          <w:szCs w:val="28"/>
          <w:lang w:eastAsia="en-US"/>
        </w:rPr>
        <w:t xml:space="preserve"> для работы на спектрофотометре </w:t>
      </w:r>
      <w:r w:rsidRPr="00E44478">
        <w:rPr>
          <w:rFonts w:eastAsia="Calibri"/>
          <w:b/>
          <w:sz w:val="28"/>
          <w:szCs w:val="28"/>
          <w:lang w:eastAsia="en-US"/>
        </w:rPr>
        <w:t>ПЭ-5400ВИ</w:t>
      </w:r>
    </w:p>
    <w:p w:rsidR="002F1D95" w:rsidRDefault="002F1D95" w:rsidP="002F1D95">
      <w:pPr>
        <w:pStyle w:val="af0"/>
        <w:ind w:left="459"/>
        <w:jc w:val="center"/>
        <w:rPr>
          <w:b/>
        </w:rPr>
      </w:pPr>
    </w:p>
    <w:tbl>
      <w:tblPr>
        <w:tblW w:w="14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35"/>
        <w:gridCol w:w="8758"/>
        <w:gridCol w:w="1276"/>
        <w:gridCol w:w="1002"/>
      </w:tblGrid>
      <w:tr w:rsidR="002A5B83" w:rsidRPr="007B62B6" w:rsidTr="002A5B83">
        <w:trPr>
          <w:trHeight w:val="826"/>
          <w:tblHeader/>
          <w:jc w:val="center"/>
        </w:trPr>
        <w:tc>
          <w:tcPr>
            <w:tcW w:w="719" w:type="dxa"/>
            <w:vAlign w:val="center"/>
          </w:tcPr>
          <w:p w:rsidR="002A5B83" w:rsidRPr="007B62B6" w:rsidRDefault="002A5B83" w:rsidP="00FD1714">
            <w:pPr>
              <w:jc w:val="center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№ </w:t>
            </w:r>
            <w:bookmarkStart w:id="0" w:name="_GoBack"/>
            <w:bookmarkEnd w:id="0"/>
            <w:r w:rsidRPr="007B62B6">
              <w:rPr>
                <w:b/>
                <w:iCs/>
                <w:sz w:val="22"/>
                <w:szCs w:val="22"/>
              </w:rPr>
              <w:t>п</w:t>
            </w:r>
            <w:r w:rsidRPr="007B62B6">
              <w:rPr>
                <w:b/>
                <w:iCs/>
                <w:sz w:val="22"/>
                <w:szCs w:val="22"/>
                <w:lang w:val="en-US"/>
              </w:rPr>
              <w:t>/п</w:t>
            </w:r>
          </w:p>
        </w:tc>
        <w:tc>
          <w:tcPr>
            <w:tcW w:w="2835" w:type="dxa"/>
            <w:vAlign w:val="center"/>
          </w:tcPr>
          <w:p w:rsidR="002A5B83" w:rsidRPr="007B62B6" w:rsidRDefault="002A5B83" w:rsidP="00FD1714">
            <w:pPr>
              <w:jc w:val="center"/>
              <w:rPr>
                <w:b/>
                <w:iCs/>
              </w:rPr>
            </w:pPr>
            <w:r w:rsidRPr="007B62B6">
              <w:rPr>
                <w:b/>
                <w:iCs/>
                <w:sz w:val="22"/>
                <w:szCs w:val="22"/>
              </w:rPr>
              <w:t>Наименование товара</w:t>
            </w:r>
          </w:p>
        </w:tc>
        <w:tc>
          <w:tcPr>
            <w:tcW w:w="8758" w:type="dxa"/>
            <w:vAlign w:val="center"/>
          </w:tcPr>
          <w:p w:rsidR="002A5B83" w:rsidRPr="007B62B6" w:rsidRDefault="002A5B83" w:rsidP="00FD1714">
            <w:pPr>
              <w:jc w:val="center"/>
              <w:rPr>
                <w:b/>
                <w:iCs/>
              </w:rPr>
            </w:pPr>
            <w:r w:rsidRPr="007B62B6">
              <w:rPr>
                <w:b/>
                <w:iCs/>
                <w:sz w:val="22"/>
                <w:szCs w:val="22"/>
              </w:rPr>
              <w:t>Технические (функциональные) и качественные характеристики (</w:t>
            </w:r>
            <w:r w:rsidRPr="007B62B6">
              <w:rPr>
                <w:b/>
                <w:iCs/>
                <w:color w:val="000000"/>
                <w:sz w:val="22"/>
                <w:szCs w:val="22"/>
              </w:rPr>
              <w:t>потребительские свойства)</w:t>
            </w:r>
            <w:r w:rsidRPr="007B62B6">
              <w:rPr>
                <w:b/>
                <w:iCs/>
                <w:sz w:val="22"/>
                <w:szCs w:val="22"/>
              </w:rPr>
              <w:t xml:space="preserve"> товара</w:t>
            </w:r>
          </w:p>
        </w:tc>
        <w:tc>
          <w:tcPr>
            <w:tcW w:w="1276" w:type="dxa"/>
            <w:vAlign w:val="center"/>
          </w:tcPr>
          <w:p w:rsidR="002A5B83" w:rsidRPr="007B62B6" w:rsidRDefault="002A5B83" w:rsidP="00FD1714">
            <w:pPr>
              <w:jc w:val="center"/>
              <w:rPr>
                <w:b/>
                <w:iCs/>
              </w:rPr>
            </w:pPr>
            <w:r w:rsidRPr="007B62B6">
              <w:rPr>
                <w:b/>
                <w:iCs/>
                <w:sz w:val="22"/>
                <w:szCs w:val="22"/>
              </w:rPr>
              <w:t>Единица</w:t>
            </w:r>
          </w:p>
          <w:p w:rsidR="002A5B83" w:rsidRPr="007B62B6" w:rsidRDefault="002A5B83" w:rsidP="00FD1714">
            <w:pPr>
              <w:jc w:val="center"/>
              <w:rPr>
                <w:b/>
                <w:iCs/>
              </w:rPr>
            </w:pPr>
            <w:r w:rsidRPr="007B62B6">
              <w:rPr>
                <w:b/>
                <w:iCs/>
                <w:sz w:val="22"/>
                <w:szCs w:val="22"/>
              </w:rPr>
              <w:t>измерения</w:t>
            </w:r>
          </w:p>
        </w:tc>
        <w:tc>
          <w:tcPr>
            <w:tcW w:w="1002" w:type="dxa"/>
            <w:vAlign w:val="center"/>
          </w:tcPr>
          <w:p w:rsidR="002A5B83" w:rsidRPr="007B62B6" w:rsidRDefault="002A5B83" w:rsidP="00FD1714">
            <w:pPr>
              <w:jc w:val="center"/>
              <w:rPr>
                <w:b/>
                <w:iCs/>
              </w:rPr>
            </w:pPr>
            <w:r w:rsidRPr="007B62B6">
              <w:rPr>
                <w:b/>
                <w:iCs/>
                <w:sz w:val="22"/>
                <w:szCs w:val="22"/>
              </w:rPr>
              <w:t>Кол-во</w:t>
            </w:r>
          </w:p>
          <w:p w:rsidR="002A5B83" w:rsidRPr="007B62B6" w:rsidRDefault="002A5B83" w:rsidP="00FD1714">
            <w:pPr>
              <w:jc w:val="center"/>
              <w:rPr>
                <w:b/>
                <w:iCs/>
              </w:rPr>
            </w:pPr>
            <w:r w:rsidRPr="007B62B6">
              <w:rPr>
                <w:b/>
                <w:iCs/>
                <w:sz w:val="22"/>
                <w:szCs w:val="22"/>
              </w:rPr>
              <w:t>товара</w:t>
            </w:r>
          </w:p>
        </w:tc>
      </w:tr>
      <w:tr w:rsidR="002A5B83" w:rsidRPr="007B62B6" w:rsidTr="002A5B83">
        <w:trPr>
          <w:trHeight w:val="617"/>
          <w:jc w:val="center"/>
        </w:trPr>
        <w:tc>
          <w:tcPr>
            <w:tcW w:w="719" w:type="dxa"/>
          </w:tcPr>
          <w:p w:rsidR="002A5B83" w:rsidRPr="007B62B6" w:rsidRDefault="002A5B83" w:rsidP="00FD171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Default="002A5B83" w:rsidP="006B0FF8">
            <w:pPr>
              <w:rPr>
                <w:iCs/>
                <w:sz w:val="20"/>
                <w:szCs w:val="20"/>
                <w:lang w:eastAsia="en-US"/>
              </w:rPr>
            </w:pPr>
            <w:r w:rsidRPr="00D55EF9">
              <w:rPr>
                <w:iCs/>
                <w:sz w:val="20"/>
                <w:szCs w:val="20"/>
                <w:lang w:eastAsia="en-US"/>
              </w:rPr>
              <w:t>Общий белок ИВД, контрольный материал</w:t>
            </w:r>
          </w:p>
          <w:p w:rsidR="002A5B83" w:rsidRDefault="002A5B83" w:rsidP="006B0FF8">
            <w:pPr>
              <w:rPr>
                <w:iCs/>
                <w:sz w:val="20"/>
                <w:szCs w:val="20"/>
                <w:lang w:eastAsia="en-US"/>
              </w:rPr>
            </w:pPr>
          </w:p>
          <w:p w:rsidR="002A5B83" w:rsidRPr="00D55EF9" w:rsidRDefault="002A5B83" w:rsidP="006B0FF8">
            <w:pPr>
              <w:rPr>
                <w:iCs/>
                <w:sz w:val="20"/>
                <w:szCs w:val="20"/>
                <w:lang w:eastAsia="en-US"/>
              </w:rPr>
            </w:pPr>
          </w:p>
          <w:p w:rsidR="002A5B83" w:rsidRPr="00D55EF9" w:rsidRDefault="002A5B83" w:rsidP="006B0FF8">
            <w:pPr>
              <w:rPr>
                <w:iCs/>
                <w:sz w:val="20"/>
                <w:szCs w:val="20"/>
                <w:lang w:eastAsia="en-US"/>
              </w:rPr>
            </w:pPr>
            <w:r w:rsidRPr="00D55EF9">
              <w:rPr>
                <w:iCs/>
                <w:sz w:val="20"/>
                <w:szCs w:val="20"/>
                <w:lang w:eastAsia="en-US"/>
              </w:rPr>
              <w:t>КТРУ: 21.20.23.110-00003011</w:t>
            </w:r>
          </w:p>
          <w:p w:rsidR="002A5B83" w:rsidRPr="00D55EF9" w:rsidRDefault="002A5B83" w:rsidP="006B0FF8">
            <w:pPr>
              <w:rPr>
                <w:iCs/>
                <w:sz w:val="20"/>
                <w:szCs w:val="20"/>
                <w:lang w:eastAsia="en-US"/>
              </w:rPr>
            </w:pPr>
          </w:p>
          <w:p w:rsidR="002A5B83" w:rsidRPr="00D55EF9" w:rsidRDefault="002A5B83" w:rsidP="006B0FF8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Pr="00D55EF9" w:rsidRDefault="002A5B83" w:rsidP="00FD1714">
            <w:pPr>
              <w:rPr>
                <w:sz w:val="20"/>
                <w:szCs w:val="20"/>
                <w:u w:val="single"/>
              </w:rPr>
            </w:pPr>
            <w:r w:rsidRPr="00D55EF9">
              <w:rPr>
                <w:sz w:val="20"/>
                <w:szCs w:val="20"/>
                <w:u w:val="single"/>
              </w:rPr>
              <w:t>Описание по классификатору: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A031E">
              <w:rPr>
                <w:sz w:val="20"/>
                <w:szCs w:val="20"/>
                <w:lang w:eastAsia="en-US"/>
              </w:rPr>
              <w:t>Материал, используемый для подтверждения качества анализа, предназначенный для использования при количественном определении общего белка (</w:t>
            </w:r>
            <w:proofErr w:type="spellStart"/>
            <w:r w:rsidRPr="00DA031E">
              <w:rPr>
                <w:sz w:val="20"/>
                <w:szCs w:val="20"/>
                <w:lang w:eastAsia="en-US"/>
              </w:rPr>
              <w:t>total</w:t>
            </w:r>
            <w:proofErr w:type="spellEnd"/>
            <w:r w:rsidRPr="00DA031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A031E">
              <w:rPr>
                <w:sz w:val="20"/>
                <w:szCs w:val="20"/>
                <w:lang w:eastAsia="en-US"/>
              </w:rPr>
              <w:t>protein</w:t>
            </w:r>
            <w:proofErr w:type="spellEnd"/>
            <w:r w:rsidRPr="00DA031E">
              <w:rPr>
                <w:sz w:val="20"/>
                <w:szCs w:val="20"/>
                <w:lang w:eastAsia="en-US"/>
              </w:rPr>
              <w:t>) в клиническом образце.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D55EF9">
              <w:rPr>
                <w:sz w:val="20"/>
                <w:szCs w:val="20"/>
                <w:u w:val="single"/>
                <w:lang w:eastAsia="en-US"/>
              </w:rPr>
              <w:t>Характеристики по КТРУ:</w:t>
            </w:r>
            <w:r>
              <w:rPr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Назначение: </w:t>
            </w:r>
            <w:r w:rsidRPr="00D55EF9">
              <w:rPr>
                <w:sz w:val="20"/>
                <w:szCs w:val="20"/>
                <w:lang w:eastAsia="en-US"/>
              </w:rPr>
              <w:t>для анализаторов открытого типа и ручной постановки;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Объем реагента:</w:t>
            </w:r>
            <w:r w:rsidRPr="00D55EF9">
              <w:rPr>
                <w:sz w:val="20"/>
                <w:szCs w:val="20"/>
                <w:lang w:eastAsia="en-US"/>
              </w:rPr>
              <w:t xml:space="preserve"> ≥ 5 кубический сантиметр; ^миллилитр.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D55EF9">
              <w:rPr>
                <w:sz w:val="20"/>
                <w:szCs w:val="20"/>
                <w:u w:val="single"/>
                <w:lang w:eastAsia="en-US"/>
              </w:rPr>
              <w:t>Дополнительные характеристики: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 xml:space="preserve">Набор контрольных растворов белков </w:t>
            </w:r>
            <w:proofErr w:type="gramStart"/>
            <w:r w:rsidRPr="00D55EF9">
              <w:rPr>
                <w:sz w:val="20"/>
                <w:szCs w:val="20"/>
                <w:lang w:eastAsia="en-US"/>
              </w:rPr>
              <w:t>мочи  предназначен</w:t>
            </w:r>
            <w:proofErr w:type="gramEnd"/>
            <w:r w:rsidRPr="00D55EF9">
              <w:rPr>
                <w:sz w:val="20"/>
                <w:szCs w:val="20"/>
                <w:lang w:eastAsia="en-US"/>
              </w:rPr>
              <w:t xml:space="preserve"> для контроля правильности и </w:t>
            </w:r>
            <w:proofErr w:type="spellStart"/>
            <w:r w:rsidRPr="00D55EF9">
              <w:rPr>
                <w:sz w:val="20"/>
                <w:szCs w:val="20"/>
                <w:lang w:eastAsia="en-US"/>
              </w:rPr>
              <w:t>воспроизводимости</w:t>
            </w:r>
            <w:proofErr w:type="spellEnd"/>
            <w:r w:rsidRPr="00D55EF9">
              <w:rPr>
                <w:sz w:val="20"/>
                <w:szCs w:val="20"/>
                <w:lang w:eastAsia="en-US"/>
              </w:rPr>
              <w:t xml:space="preserve"> результатов определения концентрации белков в моче методом с </w:t>
            </w:r>
            <w:proofErr w:type="spellStart"/>
            <w:r w:rsidRPr="00D55EF9">
              <w:rPr>
                <w:sz w:val="20"/>
                <w:szCs w:val="20"/>
                <w:lang w:eastAsia="en-US"/>
              </w:rPr>
              <w:t>пирогаллоловым</w:t>
            </w:r>
            <w:proofErr w:type="spellEnd"/>
            <w:r w:rsidRPr="00D55EF9">
              <w:rPr>
                <w:sz w:val="20"/>
                <w:szCs w:val="20"/>
                <w:lang w:eastAsia="en-US"/>
              </w:rPr>
              <w:t xml:space="preserve"> красным.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>Состав набора: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 xml:space="preserve">Набор должен содержать не менее 4 флаконов контрольного раствора белков мочи четырех концентраций, в диапазоне: 0,1; 0,5; 1,0 и 1,5 г/л. Среднее значение концентрации белка и контрольные пределы (Х±2S) должны быть указаны в паспорте набора. 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 xml:space="preserve">Контрольные растворы должны быть расфасованы во флаконы не менее 2 </w:t>
            </w:r>
            <w:r w:rsidRPr="00D55EF9">
              <w:rPr>
                <w:sz w:val="20"/>
                <w:szCs w:val="20"/>
                <w:lang w:eastAsia="en-US"/>
              </w:rPr>
              <w:t>кубический сантиметр; ^миллилитр</w:t>
            </w:r>
            <w:r w:rsidRPr="00D55EF9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:rsidR="002A5B83" w:rsidRPr="00D55EF9" w:rsidRDefault="002A5B83" w:rsidP="00FD1714">
            <w:pPr>
              <w:jc w:val="center"/>
              <w:rPr>
                <w:sz w:val="20"/>
                <w:szCs w:val="20"/>
              </w:rPr>
            </w:pPr>
            <w:r w:rsidRPr="00D55EF9">
              <w:rPr>
                <w:sz w:val="20"/>
                <w:szCs w:val="20"/>
              </w:rPr>
              <w:t>набор</w:t>
            </w:r>
          </w:p>
        </w:tc>
        <w:tc>
          <w:tcPr>
            <w:tcW w:w="1002" w:type="dxa"/>
            <w:vAlign w:val="center"/>
          </w:tcPr>
          <w:p w:rsidR="002A5B83" w:rsidRPr="00D55EF9" w:rsidRDefault="002A5B83" w:rsidP="00FD1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A5B83" w:rsidRPr="007B62B6" w:rsidTr="002A5B83">
        <w:trPr>
          <w:trHeight w:val="617"/>
          <w:jc w:val="center"/>
        </w:trPr>
        <w:tc>
          <w:tcPr>
            <w:tcW w:w="719" w:type="dxa"/>
          </w:tcPr>
          <w:p w:rsidR="002A5B83" w:rsidRPr="007B62B6" w:rsidRDefault="002A5B83" w:rsidP="005C5407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Default="002A5B83" w:rsidP="005C5407">
            <w:pPr>
              <w:rPr>
                <w:iCs/>
                <w:sz w:val="20"/>
                <w:szCs w:val="20"/>
                <w:lang w:eastAsia="en-US"/>
              </w:rPr>
            </w:pPr>
            <w:r w:rsidRPr="00D55EF9">
              <w:rPr>
                <w:iCs/>
                <w:sz w:val="20"/>
                <w:szCs w:val="20"/>
                <w:lang w:eastAsia="en-US"/>
              </w:rPr>
              <w:t>Общий белок ИВД, реагент</w:t>
            </w:r>
          </w:p>
          <w:p w:rsidR="002A5B83" w:rsidRDefault="002A5B83" w:rsidP="005C5407">
            <w:pPr>
              <w:rPr>
                <w:iCs/>
                <w:sz w:val="20"/>
                <w:szCs w:val="20"/>
                <w:lang w:eastAsia="en-US"/>
              </w:rPr>
            </w:pPr>
          </w:p>
          <w:p w:rsidR="002A5B83" w:rsidRPr="00D55EF9" w:rsidRDefault="002A5B83" w:rsidP="005C5407">
            <w:pPr>
              <w:rPr>
                <w:iCs/>
                <w:sz w:val="20"/>
                <w:szCs w:val="20"/>
                <w:lang w:eastAsia="en-US"/>
              </w:rPr>
            </w:pPr>
          </w:p>
          <w:p w:rsidR="002A5B83" w:rsidRPr="00D55EF9" w:rsidRDefault="002A5B83" w:rsidP="005C5407">
            <w:pPr>
              <w:rPr>
                <w:iCs/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</w:rPr>
              <w:t xml:space="preserve">КТРУ: </w:t>
            </w:r>
            <w:hyperlink r:id="rId8" w:tgtFrame="_blank" w:history="1">
              <w:r w:rsidRPr="00D55EF9">
                <w:rPr>
                  <w:iCs/>
                  <w:sz w:val="20"/>
                  <w:szCs w:val="20"/>
                  <w:lang w:eastAsia="en-US"/>
                </w:rPr>
                <w:t>21.20.23.110-00004128</w:t>
              </w:r>
            </w:hyperlink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Pr="00D55EF9" w:rsidRDefault="002A5B83" w:rsidP="005C5407">
            <w:pPr>
              <w:rPr>
                <w:sz w:val="20"/>
                <w:szCs w:val="20"/>
                <w:u w:val="single"/>
              </w:rPr>
            </w:pPr>
            <w:r w:rsidRPr="00D55EF9">
              <w:rPr>
                <w:sz w:val="20"/>
                <w:szCs w:val="20"/>
                <w:u w:val="single"/>
              </w:rPr>
              <w:t>Описание по классификатору:</w:t>
            </w:r>
          </w:p>
          <w:p w:rsidR="002A5B83" w:rsidRPr="00D55EF9" w:rsidRDefault="002A5B83" w:rsidP="005C5407">
            <w:pPr>
              <w:jc w:val="both"/>
              <w:rPr>
                <w:sz w:val="20"/>
                <w:szCs w:val="20"/>
                <w:lang w:eastAsia="en-US"/>
              </w:rPr>
            </w:pPr>
            <w:r w:rsidRPr="00DA031E">
              <w:rPr>
                <w:sz w:val="21"/>
                <w:szCs w:val="21"/>
                <w:shd w:val="clear" w:color="auto" w:fill="FFFFFF"/>
              </w:rPr>
              <w:t>Вещество или реактив, предназначенный для использования совместно с исходным изделием для ИВД с целью выполнения определенной функции в анализе, который используется при количественном определении общего белка (</w:t>
            </w:r>
            <w:proofErr w:type="spellStart"/>
            <w:r w:rsidRPr="00DA031E">
              <w:rPr>
                <w:sz w:val="21"/>
                <w:szCs w:val="21"/>
                <w:shd w:val="clear" w:color="auto" w:fill="FFFFFF"/>
              </w:rPr>
              <w:t>total</w:t>
            </w:r>
            <w:proofErr w:type="spellEnd"/>
            <w:r w:rsidRPr="00DA031E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A031E">
              <w:rPr>
                <w:sz w:val="21"/>
                <w:szCs w:val="21"/>
                <w:shd w:val="clear" w:color="auto" w:fill="FFFFFF"/>
              </w:rPr>
              <w:t>protein</w:t>
            </w:r>
            <w:proofErr w:type="spellEnd"/>
            <w:r w:rsidRPr="00DA031E">
              <w:rPr>
                <w:sz w:val="21"/>
                <w:szCs w:val="21"/>
                <w:shd w:val="clear" w:color="auto" w:fill="FFFFFF"/>
              </w:rPr>
              <w:t>) в клиническом образце.</w:t>
            </w:r>
          </w:p>
          <w:p w:rsidR="002A5B83" w:rsidRPr="00D55EF9" w:rsidRDefault="002A5B83" w:rsidP="005C5407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D55EF9">
              <w:rPr>
                <w:sz w:val="20"/>
                <w:szCs w:val="20"/>
                <w:u w:val="single"/>
                <w:lang w:eastAsia="en-US"/>
              </w:rPr>
              <w:t>Характеристики по КТРУ:</w:t>
            </w:r>
          </w:p>
          <w:p w:rsidR="002A5B83" w:rsidRPr="00D55EF9" w:rsidRDefault="002A5B83" w:rsidP="005C540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Количество выполняемых 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тестов: </w:t>
            </w:r>
            <w:r w:rsidRPr="00D55EF9">
              <w:rPr>
                <w:sz w:val="20"/>
                <w:szCs w:val="20"/>
                <w:lang w:eastAsia="en-US"/>
              </w:rPr>
              <w:t xml:space="preserve"> ≥</w:t>
            </w:r>
            <w:proofErr w:type="gramEnd"/>
            <w:r w:rsidRPr="00D55EF9">
              <w:rPr>
                <w:sz w:val="20"/>
                <w:szCs w:val="20"/>
                <w:lang w:eastAsia="en-US"/>
              </w:rPr>
              <w:t xml:space="preserve"> 200 штук;</w:t>
            </w:r>
          </w:p>
          <w:p w:rsidR="002A5B83" w:rsidRPr="00D55EF9" w:rsidRDefault="002A5B83" w:rsidP="005C540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Назначение: </w:t>
            </w:r>
            <w:r w:rsidRPr="00D55EF9">
              <w:rPr>
                <w:sz w:val="20"/>
                <w:szCs w:val="20"/>
                <w:lang w:eastAsia="en-US"/>
              </w:rPr>
              <w:t>для анализаторов открытого типа и ручной постановки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2A5B83" w:rsidRPr="00D55EF9" w:rsidRDefault="002A5B83" w:rsidP="005C5407">
            <w:pPr>
              <w:rPr>
                <w:sz w:val="20"/>
                <w:szCs w:val="20"/>
                <w:u w:val="single"/>
                <w:lang w:eastAsia="en-US"/>
              </w:rPr>
            </w:pPr>
            <w:r w:rsidRPr="00D55EF9">
              <w:rPr>
                <w:sz w:val="20"/>
                <w:szCs w:val="20"/>
                <w:u w:val="single"/>
                <w:lang w:eastAsia="en-US"/>
              </w:rPr>
              <w:t>Дополнительные характеристики:</w:t>
            </w:r>
          </w:p>
          <w:p w:rsidR="002A5B83" w:rsidRPr="00D55EF9" w:rsidRDefault="002A5B83" w:rsidP="005C5407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 xml:space="preserve">Набор реагентов предназначен для определения белков в моче фотоколориметрическим методом с красителем </w:t>
            </w:r>
            <w:proofErr w:type="spellStart"/>
            <w:r w:rsidRPr="00D55EF9">
              <w:rPr>
                <w:sz w:val="20"/>
                <w:szCs w:val="20"/>
                <w:lang w:eastAsia="en-US"/>
              </w:rPr>
              <w:t>пирогаллоловым</w:t>
            </w:r>
            <w:proofErr w:type="spellEnd"/>
            <w:r w:rsidRPr="00D55EF9">
              <w:rPr>
                <w:sz w:val="20"/>
                <w:szCs w:val="20"/>
                <w:lang w:eastAsia="en-US"/>
              </w:rPr>
              <w:t xml:space="preserve"> красным. </w:t>
            </w:r>
          </w:p>
          <w:p w:rsidR="002A5B83" w:rsidRPr="00D55EF9" w:rsidRDefault="002A5B83" w:rsidP="005C5407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>Состав набора:</w:t>
            </w:r>
          </w:p>
          <w:p w:rsidR="002A5B83" w:rsidRPr="00D55EF9" w:rsidRDefault="002A5B83" w:rsidP="005C5407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 xml:space="preserve">Реагент - не менее 2 флаконов по не менее 100 </w:t>
            </w:r>
            <w:r w:rsidRPr="00D55EF9">
              <w:rPr>
                <w:sz w:val="20"/>
                <w:szCs w:val="20"/>
                <w:lang w:eastAsia="en-US"/>
              </w:rPr>
              <w:t>кубический сантиметр; ^миллилитр</w:t>
            </w:r>
            <w:r w:rsidRPr="00D55EF9">
              <w:rPr>
                <w:sz w:val="20"/>
                <w:szCs w:val="20"/>
                <w:lang w:eastAsia="en-US"/>
              </w:rPr>
              <w:t>;</w:t>
            </w:r>
          </w:p>
          <w:p w:rsidR="002A5B83" w:rsidRPr="004B317A" w:rsidRDefault="002A5B83" w:rsidP="005C5407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 xml:space="preserve">Калибратор раствор белка 1,0г/л, не менее 1 флакона по не менее 2 </w:t>
            </w:r>
            <w:r w:rsidRPr="00D55EF9">
              <w:rPr>
                <w:sz w:val="20"/>
                <w:szCs w:val="20"/>
                <w:lang w:eastAsia="en-US"/>
              </w:rPr>
              <w:t>кубический сантиметр; ^миллилитр</w:t>
            </w:r>
            <w:r w:rsidRPr="00D55EF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vAlign w:val="center"/>
          </w:tcPr>
          <w:p w:rsidR="002A5B83" w:rsidRPr="00D55EF9" w:rsidRDefault="002A5B83" w:rsidP="005C5407">
            <w:pPr>
              <w:jc w:val="center"/>
              <w:rPr>
                <w:sz w:val="20"/>
                <w:szCs w:val="20"/>
              </w:rPr>
            </w:pPr>
            <w:r w:rsidRPr="00D55EF9">
              <w:rPr>
                <w:sz w:val="20"/>
                <w:szCs w:val="20"/>
              </w:rPr>
              <w:t>набор</w:t>
            </w:r>
          </w:p>
        </w:tc>
        <w:tc>
          <w:tcPr>
            <w:tcW w:w="1002" w:type="dxa"/>
            <w:vAlign w:val="center"/>
          </w:tcPr>
          <w:p w:rsidR="002A5B83" w:rsidRPr="00D55EF9" w:rsidRDefault="002A5B83" w:rsidP="005C5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A5B83" w:rsidRPr="007B62B6" w:rsidTr="002A5B83">
        <w:trPr>
          <w:trHeight w:val="617"/>
          <w:jc w:val="center"/>
        </w:trPr>
        <w:tc>
          <w:tcPr>
            <w:tcW w:w="719" w:type="dxa"/>
          </w:tcPr>
          <w:p w:rsidR="002A5B83" w:rsidRPr="007B62B6" w:rsidRDefault="002A5B83" w:rsidP="00FD171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Default="002A5B83" w:rsidP="004B317A">
            <w:pPr>
              <w:rPr>
                <w:sz w:val="20"/>
                <w:szCs w:val="20"/>
                <w:shd w:val="clear" w:color="auto" w:fill="FFFFFF"/>
              </w:rPr>
            </w:pPr>
            <w:r w:rsidRPr="00D55EF9">
              <w:rPr>
                <w:sz w:val="20"/>
                <w:szCs w:val="20"/>
                <w:shd w:val="clear" w:color="auto" w:fill="FFFFFF"/>
              </w:rPr>
              <w:t>Тромбоциты подсчет клеток ИВД, контрольный материал</w:t>
            </w:r>
          </w:p>
          <w:p w:rsidR="002A5B83" w:rsidRDefault="002A5B83" w:rsidP="004B317A">
            <w:pPr>
              <w:rPr>
                <w:sz w:val="20"/>
                <w:szCs w:val="20"/>
                <w:shd w:val="clear" w:color="auto" w:fill="FFFFFF"/>
              </w:rPr>
            </w:pPr>
          </w:p>
          <w:p w:rsidR="002A5B83" w:rsidRPr="00D55EF9" w:rsidRDefault="002A5B83" w:rsidP="004B317A">
            <w:pPr>
              <w:rPr>
                <w:iCs/>
                <w:sz w:val="20"/>
                <w:szCs w:val="20"/>
                <w:lang w:eastAsia="en-US"/>
              </w:rPr>
            </w:pPr>
          </w:p>
          <w:p w:rsidR="002A5B83" w:rsidRPr="00D55EF9" w:rsidRDefault="002A5B83" w:rsidP="004B317A">
            <w:pPr>
              <w:rPr>
                <w:iCs/>
                <w:sz w:val="20"/>
                <w:szCs w:val="20"/>
                <w:lang w:eastAsia="en-US"/>
              </w:rPr>
            </w:pPr>
            <w:r w:rsidRPr="00D55EF9">
              <w:rPr>
                <w:iCs/>
                <w:sz w:val="20"/>
                <w:szCs w:val="20"/>
                <w:lang w:eastAsia="en-US"/>
              </w:rPr>
              <w:lastRenderedPageBreak/>
              <w:t xml:space="preserve">КТРУ: </w:t>
            </w:r>
            <w:hyperlink r:id="rId9" w:tgtFrame="_blank" w:history="1">
              <w:r w:rsidRPr="00D55EF9">
                <w:rPr>
                  <w:iCs/>
                  <w:sz w:val="20"/>
                  <w:szCs w:val="20"/>
                  <w:lang w:eastAsia="en-US"/>
                </w:rPr>
                <w:t xml:space="preserve">21.20.23.110-00010413 </w:t>
              </w:r>
            </w:hyperlink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Pr="004B317A" w:rsidRDefault="002A5B83" w:rsidP="004B317A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4B317A">
              <w:rPr>
                <w:sz w:val="20"/>
                <w:szCs w:val="20"/>
                <w:u w:val="single"/>
                <w:lang w:eastAsia="en-US"/>
              </w:rPr>
              <w:lastRenderedPageBreak/>
              <w:t>Описание по классификатору:</w:t>
            </w:r>
          </w:p>
          <w:p w:rsidR="002A5B83" w:rsidRPr="004B317A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4B317A">
              <w:rPr>
                <w:sz w:val="20"/>
                <w:szCs w:val="20"/>
                <w:lang w:eastAsia="en-US"/>
              </w:rPr>
              <w:t>Материал, используемый для подтверждения качества анализа, предназначенный для использования при качественном и/или количественном определении тромбоцитов (</w:t>
            </w:r>
            <w:proofErr w:type="spellStart"/>
            <w:proofErr w:type="gramStart"/>
            <w:r w:rsidRPr="004B317A">
              <w:rPr>
                <w:sz w:val="20"/>
                <w:szCs w:val="20"/>
                <w:lang w:eastAsia="en-US"/>
              </w:rPr>
              <w:t>platelet</w:t>
            </w:r>
            <w:proofErr w:type="spellEnd"/>
            <w:r w:rsidRPr="004B317A">
              <w:rPr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4B317A">
              <w:rPr>
                <w:sz w:val="20"/>
                <w:szCs w:val="20"/>
                <w:lang w:eastAsia="en-US"/>
              </w:rPr>
              <w:t xml:space="preserve"> в клиническом образце.</w:t>
            </w:r>
          </w:p>
          <w:p w:rsidR="002A5B83" w:rsidRPr="004B317A" w:rsidRDefault="002A5B83" w:rsidP="00FD1714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4B317A">
              <w:rPr>
                <w:sz w:val="20"/>
                <w:szCs w:val="20"/>
                <w:u w:val="single"/>
                <w:lang w:eastAsia="en-US"/>
              </w:rPr>
              <w:lastRenderedPageBreak/>
              <w:t>Характеристики по КТРУ:</w:t>
            </w:r>
          </w:p>
          <w:p w:rsidR="002A5B83" w:rsidRPr="004B317A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4B317A">
              <w:rPr>
                <w:sz w:val="20"/>
                <w:szCs w:val="20"/>
                <w:lang w:eastAsia="en-US"/>
              </w:rPr>
              <w:t>Количество выполняемых тестов: ≥ 1000 штук;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4B317A">
              <w:rPr>
                <w:sz w:val="20"/>
                <w:szCs w:val="20"/>
                <w:lang w:eastAsia="en-US"/>
              </w:rPr>
              <w:t>Назначение: для подсчета частиц в камере Горяева.</w:t>
            </w:r>
          </w:p>
          <w:p w:rsidR="002A5B83" w:rsidRPr="004B317A" w:rsidRDefault="002A5B83" w:rsidP="00FD1714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4B317A">
              <w:rPr>
                <w:sz w:val="20"/>
                <w:szCs w:val="20"/>
                <w:u w:val="single"/>
                <w:lang w:eastAsia="en-US"/>
              </w:rPr>
              <w:t>Дополнительные характеристики: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>Набор предназначен для контроля правильности и воспроизводимости подсчета тромбоцитов с помощью полуавтоматических гематологических анализаторов и в счетной камере Горяева.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>Состав набора: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 xml:space="preserve">Набор должен содержать не менее 10 флаконов по не менее 2,5 </w:t>
            </w:r>
            <w:r w:rsidRPr="00D55EF9">
              <w:rPr>
                <w:sz w:val="20"/>
                <w:szCs w:val="20"/>
                <w:lang w:eastAsia="en-US"/>
              </w:rPr>
              <w:t>кубический сантиметр; ^миллилитр</w:t>
            </w:r>
            <w:r w:rsidRPr="00D55EF9">
              <w:rPr>
                <w:sz w:val="20"/>
                <w:szCs w:val="20"/>
                <w:lang w:eastAsia="en-US"/>
              </w:rPr>
              <w:t xml:space="preserve"> контрольных суспензий тромбоцитов: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>- не менее 5 флаконов с нормальной концентрацией (норма);</w:t>
            </w:r>
          </w:p>
          <w:p w:rsidR="002A5B83" w:rsidRPr="00D55EF9" w:rsidRDefault="002A5B83" w:rsidP="00FD1714">
            <w:pPr>
              <w:jc w:val="both"/>
              <w:rPr>
                <w:sz w:val="20"/>
                <w:szCs w:val="20"/>
                <w:lang w:eastAsia="en-US"/>
              </w:rPr>
            </w:pPr>
            <w:r w:rsidRPr="00D55EF9">
              <w:rPr>
                <w:sz w:val="20"/>
                <w:szCs w:val="20"/>
                <w:lang w:eastAsia="en-US"/>
              </w:rPr>
              <w:t>- не менее 5 флаконов с низкой концентрацией (патология).</w:t>
            </w:r>
          </w:p>
        </w:tc>
        <w:tc>
          <w:tcPr>
            <w:tcW w:w="1276" w:type="dxa"/>
            <w:vAlign w:val="center"/>
          </w:tcPr>
          <w:p w:rsidR="002A5B83" w:rsidRPr="00D55EF9" w:rsidRDefault="002A5B83" w:rsidP="00FD1714">
            <w:pPr>
              <w:jc w:val="center"/>
              <w:rPr>
                <w:sz w:val="20"/>
                <w:szCs w:val="20"/>
              </w:rPr>
            </w:pPr>
            <w:r w:rsidRPr="00D55EF9">
              <w:rPr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1002" w:type="dxa"/>
            <w:vAlign w:val="center"/>
          </w:tcPr>
          <w:p w:rsidR="002A5B83" w:rsidRPr="00D55EF9" w:rsidRDefault="002A5B83" w:rsidP="00FD1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A5B83" w:rsidRPr="007B62B6" w:rsidTr="002A5B83">
        <w:trPr>
          <w:trHeight w:val="617"/>
          <w:jc w:val="center"/>
        </w:trPr>
        <w:tc>
          <w:tcPr>
            <w:tcW w:w="719" w:type="dxa"/>
          </w:tcPr>
          <w:p w:rsidR="002A5B83" w:rsidRPr="007B62B6" w:rsidRDefault="002A5B83" w:rsidP="00FD171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Default="002A5B83" w:rsidP="004B317A">
            <w:pPr>
              <w:rPr>
                <w:sz w:val="20"/>
                <w:szCs w:val="20"/>
                <w:shd w:val="clear" w:color="auto" w:fill="FFFFFF"/>
              </w:rPr>
            </w:pPr>
            <w:r w:rsidRPr="006B0FF8">
              <w:rPr>
                <w:sz w:val="20"/>
                <w:szCs w:val="20"/>
                <w:shd w:val="clear" w:color="auto" w:fill="FFFFFF"/>
              </w:rPr>
              <w:t xml:space="preserve">Лейкоциты подсчет клеток ИВД, контрольный материал    </w:t>
            </w:r>
          </w:p>
          <w:p w:rsidR="002A5B83" w:rsidRDefault="002A5B83" w:rsidP="004B317A">
            <w:pPr>
              <w:rPr>
                <w:sz w:val="20"/>
                <w:szCs w:val="20"/>
                <w:shd w:val="clear" w:color="auto" w:fill="FFFFFF"/>
              </w:rPr>
            </w:pPr>
          </w:p>
          <w:p w:rsidR="002A5B83" w:rsidRPr="00D55EF9" w:rsidRDefault="002A5B83" w:rsidP="004B317A">
            <w:pPr>
              <w:rPr>
                <w:sz w:val="20"/>
                <w:szCs w:val="20"/>
                <w:shd w:val="clear" w:color="auto" w:fill="FFFFFF"/>
              </w:rPr>
            </w:pPr>
            <w:r w:rsidRPr="006B0FF8">
              <w:rPr>
                <w:sz w:val="20"/>
                <w:szCs w:val="20"/>
                <w:shd w:val="clear" w:color="auto" w:fill="FFFFFF"/>
              </w:rPr>
              <w:t xml:space="preserve">                                            </w:t>
            </w:r>
          </w:p>
          <w:p w:rsidR="002A5B83" w:rsidRPr="00D55EF9" w:rsidRDefault="002A5B83" w:rsidP="004B317A">
            <w:pPr>
              <w:rPr>
                <w:sz w:val="20"/>
                <w:szCs w:val="20"/>
                <w:lang w:eastAsia="en-US"/>
              </w:rPr>
            </w:pPr>
            <w:r w:rsidRPr="006B0FF8">
              <w:rPr>
                <w:sz w:val="20"/>
                <w:szCs w:val="20"/>
                <w:shd w:val="clear" w:color="auto" w:fill="FFFFFF"/>
              </w:rPr>
              <w:t>КТРУ: 21.20.23.110-00005083</w:t>
            </w:r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83" w:rsidRPr="006B0FF8" w:rsidRDefault="002A5B83" w:rsidP="006B0FF8">
            <w:pPr>
              <w:rPr>
                <w:sz w:val="20"/>
                <w:szCs w:val="20"/>
                <w:u w:val="single"/>
              </w:rPr>
            </w:pPr>
            <w:r w:rsidRPr="006B0FF8">
              <w:rPr>
                <w:sz w:val="20"/>
                <w:szCs w:val="20"/>
                <w:u w:val="single"/>
              </w:rPr>
              <w:t>Описание по классификатору: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4B317A">
              <w:rPr>
                <w:sz w:val="20"/>
                <w:szCs w:val="20"/>
              </w:rPr>
              <w:t>Материал, используемый для подтверждения качества анализа, предназначенный для использования при качественном и/или количественном определении лейкоцитов (</w:t>
            </w:r>
            <w:proofErr w:type="spellStart"/>
            <w:r w:rsidRPr="004B317A">
              <w:rPr>
                <w:sz w:val="20"/>
                <w:szCs w:val="20"/>
              </w:rPr>
              <w:t>white</w:t>
            </w:r>
            <w:proofErr w:type="spellEnd"/>
            <w:r w:rsidRPr="004B317A">
              <w:rPr>
                <w:sz w:val="20"/>
                <w:szCs w:val="20"/>
              </w:rPr>
              <w:t xml:space="preserve"> </w:t>
            </w:r>
            <w:proofErr w:type="spellStart"/>
            <w:r w:rsidRPr="004B317A">
              <w:rPr>
                <w:sz w:val="20"/>
                <w:szCs w:val="20"/>
              </w:rPr>
              <w:t>blood</w:t>
            </w:r>
            <w:proofErr w:type="spellEnd"/>
            <w:r w:rsidRPr="004B317A">
              <w:rPr>
                <w:sz w:val="20"/>
                <w:szCs w:val="20"/>
              </w:rPr>
              <w:t xml:space="preserve"> </w:t>
            </w:r>
            <w:proofErr w:type="spellStart"/>
            <w:r w:rsidRPr="004B317A">
              <w:rPr>
                <w:sz w:val="20"/>
                <w:szCs w:val="20"/>
              </w:rPr>
              <w:t>cell</w:t>
            </w:r>
            <w:proofErr w:type="spellEnd"/>
            <w:r w:rsidRPr="004B317A">
              <w:rPr>
                <w:sz w:val="20"/>
                <w:szCs w:val="20"/>
              </w:rPr>
              <w:t xml:space="preserve"> (</w:t>
            </w:r>
            <w:proofErr w:type="spellStart"/>
            <w:r w:rsidRPr="004B317A">
              <w:rPr>
                <w:sz w:val="20"/>
                <w:szCs w:val="20"/>
              </w:rPr>
              <w:t>leukocyte</w:t>
            </w:r>
            <w:proofErr w:type="spellEnd"/>
            <w:r w:rsidRPr="004B317A">
              <w:rPr>
                <w:sz w:val="20"/>
                <w:szCs w:val="20"/>
              </w:rPr>
              <w:t>)) и/или дифференциации лейкоцитов в клиническом образце.</w:t>
            </w:r>
          </w:p>
          <w:p w:rsidR="002A5B83" w:rsidRPr="004B317A" w:rsidRDefault="002A5B83" w:rsidP="006B0FF8">
            <w:pPr>
              <w:rPr>
                <w:sz w:val="20"/>
                <w:szCs w:val="20"/>
                <w:u w:val="single"/>
              </w:rPr>
            </w:pPr>
            <w:r w:rsidRPr="004B317A">
              <w:rPr>
                <w:sz w:val="20"/>
                <w:szCs w:val="20"/>
                <w:u w:val="single"/>
              </w:rPr>
              <w:t>Характеристики по КТРУ: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Назначение: </w:t>
            </w:r>
            <w:r w:rsidRPr="006B0FF8">
              <w:rPr>
                <w:sz w:val="20"/>
                <w:szCs w:val="20"/>
              </w:rPr>
              <w:t xml:space="preserve">Для подсчета частиц </w:t>
            </w:r>
            <w:r>
              <w:rPr>
                <w:sz w:val="20"/>
                <w:szCs w:val="20"/>
              </w:rPr>
              <w:t xml:space="preserve">в камерах </w:t>
            </w:r>
            <w:r w:rsidRPr="006B0FF8">
              <w:rPr>
                <w:sz w:val="20"/>
                <w:szCs w:val="20"/>
              </w:rPr>
              <w:t>Горяева/Нажотта</w:t>
            </w:r>
            <w:r>
              <w:rPr>
                <w:sz w:val="20"/>
                <w:szCs w:val="20"/>
              </w:rPr>
              <w:t>.</w:t>
            </w:r>
          </w:p>
          <w:p w:rsidR="002A5B83" w:rsidRPr="006B0FF8" w:rsidRDefault="002A5B83" w:rsidP="006B0FF8">
            <w:pPr>
              <w:rPr>
                <w:sz w:val="20"/>
                <w:szCs w:val="20"/>
                <w:u w:val="single"/>
              </w:rPr>
            </w:pPr>
            <w:r w:rsidRPr="006B0FF8">
              <w:rPr>
                <w:sz w:val="20"/>
                <w:szCs w:val="20"/>
                <w:u w:val="single"/>
              </w:rPr>
              <w:t>Дополнительные характеристики: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 xml:space="preserve">Набор контрольных суспензий лейкоцитов предназначен для контроля правильности и воспроизводимости подсчета лейкоцитов на гематологических анализаторах и в счетной камере Горяева. 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>Состав набора: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>Содержит 10 флаконов контрольной суспензии лейкоцитов.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>Набор содержит два уровня концентрации: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>- 5 флаконов с низким уровнем концентрации;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>- 5 флаконов с нормальным уровнем концентрации.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 xml:space="preserve">Средние значения концентраций лейкоцитов и контрольные пределы (Х±2S) указаны в паспорте набора. 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 xml:space="preserve">Контрольная суспензия лейкоцитов расфасована в полипропиленовые флаконы по 2,5 </w:t>
            </w:r>
            <w:r w:rsidRPr="00D55EF9">
              <w:rPr>
                <w:sz w:val="20"/>
                <w:szCs w:val="20"/>
                <w:lang w:eastAsia="en-US"/>
              </w:rPr>
              <w:t>кубический сантиметр; ^миллилитр</w:t>
            </w:r>
            <w:r w:rsidRPr="006B0FF8">
              <w:rPr>
                <w:sz w:val="20"/>
                <w:szCs w:val="20"/>
              </w:rPr>
              <w:t xml:space="preserve">. </w:t>
            </w:r>
          </w:p>
          <w:p w:rsidR="002A5B83" w:rsidRPr="006B0FF8" w:rsidRDefault="002A5B83" w:rsidP="006B0FF8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 xml:space="preserve">Значения концентрации в суспензии соответствуют концентрации в крови человека. </w:t>
            </w:r>
          </w:p>
          <w:p w:rsidR="002A5B83" w:rsidRPr="00D55EF9" w:rsidRDefault="002A5B83" w:rsidP="004B317A">
            <w:pPr>
              <w:rPr>
                <w:sz w:val="20"/>
                <w:szCs w:val="20"/>
              </w:rPr>
            </w:pPr>
            <w:r w:rsidRPr="006B0FF8">
              <w:rPr>
                <w:sz w:val="20"/>
                <w:szCs w:val="20"/>
              </w:rPr>
              <w:t xml:space="preserve">Контрольная суспензия готова к использованию. </w:t>
            </w:r>
          </w:p>
        </w:tc>
        <w:tc>
          <w:tcPr>
            <w:tcW w:w="1276" w:type="dxa"/>
            <w:vAlign w:val="center"/>
          </w:tcPr>
          <w:p w:rsidR="002A5B83" w:rsidRPr="00D55EF9" w:rsidRDefault="002A5B83" w:rsidP="00FD1714">
            <w:pPr>
              <w:jc w:val="center"/>
              <w:rPr>
                <w:sz w:val="20"/>
                <w:szCs w:val="20"/>
              </w:rPr>
            </w:pPr>
            <w:r w:rsidRPr="00D55EF9">
              <w:rPr>
                <w:sz w:val="20"/>
                <w:szCs w:val="20"/>
              </w:rPr>
              <w:t>набор</w:t>
            </w:r>
          </w:p>
        </w:tc>
        <w:tc>
          <w:tcPr>
            <w:tcW w:w="1002" w:type="dxa"/>
            <w:vAlign w:val="center"/>
          </w:tcPr>
          <w:p w:rsidR="002A5B83" w:rsidRPr="00D55EF9" w:rsidRDefault="002A5B83" w:rsidP="00FD1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2F1D95" w:rsidRDefault="002F1D95" w:rsidP="002F1D95">
      <w:pPr>
        <w:ind w:left="284" w:firstLine="424"/>
        <w:jc w:val="both"/>
        <w:rPr>
          <w:b/>
        </w:rPr>
      </w:pPr>
    </w:p>
    <w:p w:rsidR="002F1D95" w:rsidRPr="00A036AF" w:rsidRDefault="002F1D95" w:rsidP="002F1D95">
      <w:pPr>
        <w:jc w:val="both"/>
        <w:rPr>
          <w:rFonts w:eastAsia="Calibri"/>
          <w:sz w:val="28"/>
          <w:szCs w:val="28"/>
          <w:lang w:eastAsia="en-US"/>
        </w:rPr>
      </w:pPr>
      <w:r w:rsidRPr="00A036AF">
        <w:rPr>
          <w:rFonts w:eastAsia="Calibri"/>
          <w:b/>
          <w:sz w:val="28"/>
          <w:szCs w:val="28"/>
          <w:lang w:eastAsia="en-US"/>
        </w:rPr>
        <w:t xml:space="preserve">Срок годности: </w:t>
      </w:r>
      <w:r w:rsidRPr="00A036AF">
        <w:rPr>
          <w:rFonts w:eastAsia="Calibri"/>
          <w:sz w:val="28"/>
          <w:szCs w:val="28"/>
          <w:lang w:eastAsia="en-US"/>
        </w:rPr>
        <w:t>на момент поставки должен составлять не менее 12 (Двенадцати) месяцев до окончания срока годности, установленного производителем. *</w:t>
      </w:r>
    </w:p>
    <w:p w:rsidR="002F1D95" w:rsidRPr="0056039C" w:rsidRDefault="002F1D95" w:rsidP="002F1D95">
      <w:pPr>
        <w:pStyle w:val="a5"/>
        <w:ind w:left="0" w:right="-141"/>
        <w:rPr>
          <w:rFonts w:ascii="Times New Roman" w:hAnsi="Times New Roman"/>
          <w:i/>
          <w:sz w:val="24"/>
          <w:szCs w:val="24"/>
        </w:rPr>
      </w:pPr>
      <w:r w:rsidRPr="0056039C">
        <w:rPr>
          <w:rFonts w:ascii="Times New Roman" w:hAnsi="Times New Roman"/>
          <w:i/>
          <w:sz w:val="24"/>
          <w:szCs w:val="24"/>
        </w:rPr>
        <w:t>* - значение параметра не требует конкретизации</w:t>
      </w:r>
      <w:r w:rsidR="004B317A">
        <w:rPr>
          <w:rFonts w:ascii="Times New Roman" w:hAnsi="Times New Roman"/>
          <w:i/>
          <w:sz w:val="24"/>
          <w:szCs w:val="24"/>
        </w:rPr>
        <w:t>.</w:t>
      </w:r>
    </w:p>
    <w:p w:rsidR="002F1D95" w:rsidRPr="00A036AF" w:rsidRDefault="002F1D95" w:rsidP="002F1D95">
      <w:pPr>
        <w:jc w:val="both"/>
        <w:rPr>
          <w:rFonts w:eastAsia="Calibri"/>
          <w:sz w:val="28"/>
          <w:szCs w:val="28"/>
          <w:lang w:eastAsia="en-US"/>
        </w:rPr>
      </w:pPr>
      <w:r w:rsidRPr="00A036AF">
        <w:rPr>
          <w:rFonts w:eastAsia="Calibri"/>
          <w:b/>
          <w:sz w:val="28"/>
          <w:szCs w:val="28"/>
          <w:lang w:eastAsia="en-US"/>
        </w:rPr>
        <w:t xml:space="preserve">Наличие документов: </w:t>
      </w:r>
      <w:r w:rsidRPr="00A036AF">
        <w:rPr>
          <w:rFonts w:eastAsia="Calibri"/>
          <w:sz w:val="28"/>
          <w:szCs w:val="28"/>
          <w:lang w:eastAsia="en-US"/>
        </w:rPr>
        <w:t xml:space="preserve"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</w:t>
      </w:r>
      <w:r w:rsidRPr="00A036AF">
        <w:rPr>
          <w:rFonts w:eastAsia="Calibri"/>
          <w:sz w:val="28"/>
          <w:szCs w:val="28"/>
          <w:lang w:eastAsia="en-US"/>
        </w:rPr>
        <w:lastRenderedPageBreak/>
        <w:t>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2F1D95" w:rsidRDefault="002F1D95" w:rsidP="002F1D95">
      <w:pPr>
        <w:pStyle w:val="a5"/>
        <w:ind w:left="0" w:right="-141"/>
        <w:rPr>
          <w:rFonts w:ascii="Times New Roman" w:hAnsi="Times New Roman"/>
          <w:b/>
          <w:sz w:val="28"/>
          <w:szCs w:val="28"/>
        </w:rPr>
      </w:pPr>
    </w:p>
    <w:p w:rsidR="002F1D95" w:rsidRDefault="002F1D95" w:rsidP="002F1D95">
      <w:pPr>
        <w:pStyle w:val="a5"/>
        <w:ind w:left="0" w:right="-141"/>
        <w:rPr>
          <w:rFonts w:ascii="Times New Roman" w:hAnsi="Times New Roman"/>
          <w:sz w:val="28"/>
          <w:szCs w:val="28"/>
        </w:rPr>
      </w:pPr>
      <w:r w:rsidRPr="00E80851">
        <w:rPr>
          <w:rFonts w:ascii="Times New Roman" w:hAnsi="Times New Roman"/>
          <w:b/>
          <w:sz w:val="28"/>
          <w:szCs w:val="28"/>
        </w:rPr>
        <w:t>Срок поставки</w:t>
      </w:r>
      <w:r w:rsidRPr="00E80851">
        <w:rPr>
          <w:rFonts w:ascii="Times New Roman" w:hAnsi="Times New Roman"/>
          <w:sz w:val="28"/>
          <w:szCs w:val="28"/>
        </w:rPr>
        <w:t xml:space="preserve">: </w:t>
      </w:r>
      <w:r w:rsidR="004B317A">
        <w:rPr>
          <w:rFonts w:ascii="Times New Roman" w:hAnsi="Times New Roman"/>
          <w:sz w:val="28"/>
          <w:szCs w:val="28"/>
        </w:rPr>
        <w:t>по заявкам, с даты заключения контракта по 11.12.2026 года.</w:t>
      </w:r>
    </w:p>
    <w:p w:rsidR="002F1D95" w:rsidRDefault="002F1D95" w:rsidP="002F1D95">
      <w:pPr>
        <w:pStyle w:val="a5"/>
        <w:ind w:left="0" w:right="-141"/>
        <w:rPr>
          <w:rFonts w:ascii="Times New Roman" w:hAnsi="Times New Roman"/>
          <w:sz w:val="28"/>
          <w:szCs w:val="28"/>
        </w:rPr>
      </w:pPr>
    </w:p>
    <w:p w:rsidR="002F1D95" w:rsidRDefault="002F1D95" w:rsidP="002F1D95">
      <w:pPr>
        <w:pStyle w:val="a5"/>
        <w:ind w:left="0" w:right="-141"/>
        <w:rPr>
          <w:rFonts w:ascii="Times New Roman" w:hAnsi="Times New Roman"/>
          <w:sz w:val="28"/>
          <w:szCs w:val="28"/>
        </w:rPr>
      </w:pPr>
      <w:r w:rsidRPr="00A11D89">
        <w:rPr>
          <w:rFonts w:ascii="Times New Roman" w:hAnsi="Times New Roman"/>
          <w:b/>
          <w:sz w:val="28"/>
          <w:szCs w:val="28"/>
        </w:rPr>
        <w:t xml:space="preserve">Адреса поставки товаров: </w:t>
      </w:r>
      <w:r w:rsidRPr="0056039C">
        <w:rPr>
          <w:rFonts w:ascii="Times New Roman" w:hAnsi="Times New Roman"/>
          <w:sz w:val="28"/>
          <w:szCs w:val="28"/>
        </w:rPr>
        <w:t xml:space="preserve">Россия, г. Москва, ул. </w:t>
      </w:r>
      <w:proofErr w:type="spellStart"/>
      <w:r w:rsidRPr="0056039C">
        <w:rPr>
          <w:rFonts w:ascii="Times New Roman" w:hAnsi="Times New Roman"/>
          <w:sz w:val="28"/>
          <w:szCs w:val="28"/>
        </w:rPr>
        <w:t>Щукинская</w:t>
      </w:r>
      <w:proofErr w:type="spellEnd"/>
      <w:r w:rsidRPr="0056039C">
        <w:rPr>
          <w:rFonts w:ascii="Times New Roman" w:hAnsi="Times New Roman"/>
          <w:sz w:val="28"/>
          <w:szCs w:val="28"/>
        </w:rPr>
        <w:t>, д.</w:t>
      </w:r>
      <w:r w:rsidR="00E767B8">
        <w:rPr>
          <w:rFonts w:ascii="Times New Roman" w:hAnsi="Times New Roman"/>
          <w:sz w:val="28"/>
          <w:szCs w:val="28"/>
        </w:rPr>
        <w:t xml:space="preserve"> </w:t>
      </w:r>
      <w:r w:rsidRPr="0056039C">
        <w:rPr>
          <w:rFonts w:ascii="Times New Roman" w:hAnsi="Times New Roman"/>
          <w:sz w:val="28"/>
          <w:szCs w:val="28"/>
        </w:rPr>
        <w:t>6, к</w:t>
      </w:r>
      <w:r w:rsidR="00E767B8">
        <w:rPr>
          <w:rFonts w:ascii="Times New Roman" w:hAnsi="Times New Roman"/>
          <w:sz w:val="28"/>
          <w:szCs w:val="28"/>
        </w:rPr>
        <w:t>орп</w:t>
      </w:r>
      <w:r w:rsidRPr="0056039C">
        <w:rPr>
          <w:rFonts w:ascii="Times New Roman" w:hAnsi="Times New Roman"/>
          <w:sz w:val="28"/>
          <w:szCs w:val="28"/>
        </w:rPr>
        <w:t>.</w:t>
      </w:r>
      <w:r w:rsidR="00E767B8">
        <w:rPr>
          <w:rFonts w:ascii="Times New Roman" w:hAnsi="Times New Roman"/>
          <w:sz w:val="28"/>
          <w:szCs w:val="28"/>
        </w:rPr>
        <w:t xml:space="preserve"> </w:t>
      </w:r>
      <w:r w:rsidRPr="0056039C">
        <w:rPr>
          <w:rFonts w:ascii="Times New Roman" w:hAnsi="Times New Roman"/>
          <w:sz w:val="28"/>
          <w:szCs w:val="28"/>
        </w:rPr>
        <w:t>2.</w:t>
      </w:r>
    </w:p>
    <w:p w:rsidR="002F1D95" w:rsidRPr="002F1D95" w:rsidRDefault="002F1D95" w:rsidP="002F1D95">
      <w:pPr>
        <w:pStyle w:val="ConsPlusNormal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00016" w:rsidRPr="002F1D95" w:rsidRDefault="00F00016" w:rsidP="002F1D95">
      <w:pPr>
        <w:pStyle w:val="ConsPlusNormal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1D9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Требования к качеству товара:</w:t>
      </w:r>
      <w:r w:rsidRPr="002F1D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поставляемый товар должен быть новым, строго соответствовать указанным характеристикам и не иметь дефектов, связанных с оформлением, материалами и качеством изготовления. Поставщик гарантирует, что качество поставляемого Товара будет соответствовать международным стандартам, принятым для товара такого класса.</w:t>
      </w:r>
    </w:p>
    <w:p w:rsidR="002F1D95" w:rsidRDefault="002F1D95" w:rsidP="002F1D95">
      <w:pPr>
        <w:pStyle w:val="ConsPlusNormal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2F1D95" w:rsidSect="00A53D80">
      <w:headerReference w:type="default" r:id="rId10"/>
      <w:pgSz w:w="16838" w:h="11906" w:orient="landscape" w:code="9"/>
      <w:pgMar w:top="559" w:right="1134" w:bottom="567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9CA" w:rsidRDefault="008979CA" w:rsidP="00FB57F3">
      <w:r>
        <w:separator/>
      </w:r>
    </w:p>
  </w:endnote>
  <w:endnote w:type="continuationSeparator" w:id="0">
    <w:p w:rsidR="008979CA" w:rsidRDefault="008979CA" w:rsidP="00FB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9CA" w:rsidRDefault="008979CA" w:rsidP="00FB57F3">
      <w:r>
        <w:separator/>
      </w:r>
    </w:p>
  </w:footnote>
  <w:footnote w:type="continuationSeparator" w:id="0">
    <w:p w:rsidR="008979CA" w:rsidRDefault="008979CA" w:rsidP="00FB5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91991"/>
      <w:docPartObj>
        <w:docPartGallery w:val="Page Numbers (Top of Page)"/>
        <w:docPartUnique/>
      </w:docPartObj>
    </w:sdtPr>
    <w:sdtEndPr/>
    <w:sdtContent>
      <w:p w:rsidR="00FD1714" w:rsidRPr="00775D1C" w:rsidRDefault="005F3F46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5B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2A2"/>
    <w:rsid w:val="00006472"/>
    <w:rsid w:val="00007601"/>
    <w:rsid w:val="00007BAA"/>
    <w:rsid w:val="0001173C"/>
    <w:rsid w:val="0001176F"/>
    <w:rsid w:val="000120E8"/>
    <w:rsid w:val="00012AE9"/>
    <w:rsid w:val="00013A1D"/>
    <w:rsid w:val="0001463E"/>
    <w:rsid w:val="00014CD9"/>
    <w:rsid w:val="000150AC"/>
    <w:rsid w:val="00016A5F"/>
    <w:rsid w:val="00017642"/>
    <w:rsid w:val="00020ADD"/>
    <w:rsid w:val="00022D52"/>
    <w:rsid w:val="00022EB1"/>
    <w:rsid w:val="000231F6"/>
    <w:rsid w:val="0002334B"/>
    <w:rsid w:val="000247B5"/>
    <w:rsid w:val="00026ADD"/>
    <w:rsid w:val="00026D15"/>
    <w:rsid w:val="000301D7"/>
    <w:rsid w:val="0003076E"/>
    <w:rsid w:val="0003197A"/>
    <w:rsid w:val="000325C4"/>
    <w:rsid w:val="000334C4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2EC2"/>
    <w:rsid w:val="00043087"/>
    <w:rsid w:val="0004335D"/>
    <w:rsid w:val="00043780"/>
    <w:rsid w:val="00043E50"/>
    <w:rsid w:val="00044888"/>
    <w:rsid w:val="000450B3"/>
    <w:rsid w:val="000473F6"/>
    <w:rsid w:val="000475B5"/>
    <w:rsid w:val="00047A17"/>
    <w:rsid w:val="00050BDC"/>
    <w:rsid w:val="00051829"/>
    <w:rsid w:val="00051E57"/>
    <w:rsid w:val="0005210A"/>
    <w:rsid w:val="00053541"/>
    <w:rsid w:val="00053986"/>
    <w:rsid w:val="00053D16"/>
    <w:rsid w:val="00055989"/>
    <w:rsid w:val="00055A04"/>
    <w:rsid w:val="0005682D"/>
    <w:rsid w:val="00057726"/>
    <w:rsid w:val="00057D3F"/>
    <w:rsid w:val="00057FA0"/>
    <w:rsid w:val="000612AD"/>
    <w:rsid w:val="00061709"/>
    <w:rsid w:val="0006249E"/>
    <w:rsid w:val="000625A1"/>
    <w:rsid w:val="00062B50"/>
    <w:rsid w:val="000635B6"/>
    <w:rsid w:val="0006471C"/>
    <w:rsid w:val="00067D04"/>
    <w:rsid w:val="0007068B"/>
    <w:rsid w:val="00071196"/>
    <w:rsid w:val="00072644"/>
    <w:rsid w:val="00074045"/>
    <w:rsid w:val="00074BCC"/>
    <w:rsid w:val="000750B4"/>
    <w:rsid w:val="00075260"/>
    <w:rsid w:val="000756EB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318A"/>
    <w:rsid w:val="00094304"/>
    <w:rsid w:val="00094911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6A6"/>
    <w:rsid w:val="000E0A46"/>
    <w:rsid w:val="000E188B"/>
    <w:rsid w:val="000E23CE"/>
    <w:rsid w:val="000E296A"/>
    <w:rsid w:val="000E3707"/>
    <w:rsid w:val="000E4766"/>
    <w:rsid w:val="000E5F1C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47E5"/>
    <w:rsid w:val="001251C6"/>
    <w:rsid w:val="001256A8"/>
    <w:rsid w:val="00125CA5"/>
    <w:rsid w:val="00126A77"/>
    <w:rsid w:val="00131D7D"/>
    <w:rsid w:val="00131EF3"/>
    <w:rsid w:val="0013201C"/>
    <w:rsid w:val="001320FA"/>
    <w:rsid w:val="00132DC0"/>
    <w:rsid w:val="00133215"/>
    <w:rsid w:val="001343A2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3049"/>
    <w:rsid w:val="00185215"/>
    <w:rsid w:val="00185A7B"/>
    <w:rsid w:val="00186DF3"/>
    <w:rsid w:val="001874AB"/>
    <w:rsid w:val="0018751F"/>
    <w:rsid w:val="00187C58"/>
    <w:rsid w:val="0019002A"/>
    <w:rsid w:val="001900B4"/>
    <w:rsid w:val="00190E22"/>
    <w:rsid w:val="0019120F"/>
    <w:rsid w:val="00191F55"/>
    <w:rsid w:val="0019230B"/>
    <w:rsid w:val="00192729"/>
    <w:rsid w:val="0019273A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2EC4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18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8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4636"/>
    <w:rsid w:val="002848AD"/>
    <w:rsid w:val="00284DDC"/>
    <w:rsid w:val="002852EF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3CF"/>
    <w:rsid w:val="002A2DEB"/>
    <w:rsid w:val="002A2EAC"/>
    <w:rsid w:val="002A34DC"/>
    <w:rsid w:val="002A3612"/>
    <w:rsid w:val="002A4116"/>
    <w:rsid w:val="002A4AD3"/>
    <w:rsid w:val="002A5B83"/>
    <w:rsid w:val="002A6458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42D6"/>
    <w:rsid w:val="002C5441"/>
    <w:rsid w:val="002C61B4"/>
    <w:rsid w:val="002C6449"/>
    <w:rsid w:val="002D053F"/>
    <w:rsid w:val="002D0854"/>
    <w:rsid w:val="002D08CF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E77A7"/>
    <w:rsid w:val="002F01A7"/>
    <w:rsid w:val="002F1D95"/>
    <w:rsid w:val="002F2526"/>
    <w:rsid w:val="002F2532"/>
    <w:rsid w:val="002F2EAB"/>
    <w:rsid w:val="002F36AE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4C2"/>
    <w:rsid w:val="00310B43"/>
    <w:rsid w:val="003110FF"/>
    <w:rsid w:val="0031119E"/>
    <w:rsid w:val="0031149A"/>
    <w:rsid w:val="003117F6"/>
    <w:rsid w:val="00312542"/>
    <w:rsid w:val="0031275D"/>
    <w:rsid w:val="00312B75"/>
    <w:rsid w:val="003134C8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27E9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713"/>
    <w:rsid w:val="00331FE9"/>
    <w:rsid w:val="003325D5"/>
    <w:rsid w:val="00333912"/>
    <w:rsid w:val="00333A44"/>
    <w:rsid w:val="00334D2C"/>
    <w:rsid w:val="00334EC1"/>
    <w:rsid w:val="003352F5"/>
    <w:rsid w:val="00335E79"/>
    <w:rsid w:val="00337BA2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0AA"/>
    <w:rsid w:val="00393561"/>
    <w:rsid w:val="00393BBF"/>
    <w:rsid w:val="003940C0"/>
    <w:rsid w:val="003947DF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0D95"/>
    <w:rsid w:val="003D2FC8"/>
    <w:rsid w:val="003D5F13"/>
    <w:rsid w:val="003D63AA"/>
    <w:rsid w:val="003D63D8"/>
    <w:rsid w:val="003D76EC"/>
    <w:rsid w:val="003E0471"/>
    <w:rsid w:val="003E055E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5CB1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7727"/>
    <w:rsid w:val="0040778C"/>
    <w:rsid w:val="00407A33"/>
    <w:rsid w:val="00410B45"/>
    <w:rsid w:val="00410E66"/>
    <w:rsid w:val="00413CC9"/>
    <w:rsid w:val="0041496C"/>
    <w:rsid w:val="00414BE6"/>
    <w:rsid w:val="0041532D"/>
    <w:rsid w:val="00415772"/>
    <w:rsid w:val="00417171"/>
    <w:rsid w:val="00417822"/>
    <w:rsid w:val="00417E88"/>
    <w:rsid w:val="00420E80"/>
    <w:rsid w:val="00422175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155C"/>
    <w:rsid w:val="004417A0"/>
    <w:rsid w:val="004419BA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7530"/>
    <w:rsid w:val="004A767B"/>
    <w:rsid w:val="004A7B58"/>
    <w:rsid w:val="004B0ECD"/>
    <w:rsid w:val="004B1032"/>
    <w:rsid w:val="004B11B9"/>
    <w:rsid w:val="004B2671"/>
    <w:rsid w:val="004B2C07"/>
    <w:rsid w:val="004B317A"/>
    <w:rsid w:val="004B3C9A"/>
    <w:rsid w:val="004B441E"/>
    <w:rsid w:val="004B4662"/>
    <w:rsid w:val="004B52C8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AD3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B38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7E4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39A2"/>
    <w:rsid w:val="005239CA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7167"/>
    <w:rsid w:val="005673CE"/>
    <w:rsid w:val="00570F20"/>
    <w:rsid w:val="00571417"/>
    <w:rsid w:val="00571B85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5B7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3D0C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060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2D13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E27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68A"/>
    <w:rsid w:val="005E5D03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3F46"/>
    <w:rsid w:val="005F5550"/>
    <w:rsid w:val="005F6F08"/>
    <w:rsid w:val="005F7BEB"/>
    <w:rsid w:val="00601067"/>
    <w:rsid w:val="0060188C"/>
    <w:rsid w:val="00602D7B"/>
    <w:rsid w:val="0060418B"/>
    <w:rsid w:val="0060433C"/>
    <w:rsid w:val="0060448A"/>
    <w:rsid w:val="00604F64"/>
    <w:rsid w:val="0060505A"/>
    <w:rsid w:val="00605D5F"/>
    <w:rsid w:val="00606933"/>
    <w:rsid w:val="00606A93"/>
    <w:rsid w:val="00610239"/>
    <w:rsid w:val="00611EBE"/>
    <w:rsid w:val="00612D39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1E62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4E6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592"/>
    <w:rsid w:val="0066402C"/>
    <w:rsid w:val="006642FD"/>
    <w:rsid w:val="00664CEE"/>
    <w:rsid w:val="006651A4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685"/>
    <w:rsid w:val="0068589C"/>
    <w:rsid w:val="00685B42"/>
    <w:rsid w:val="00686A8D"/>
    <w:rsid w:val="00686B4D"/>
    <w:rsid w:val="006916D5"/>
    <w:rsid w:val="00691BC5"/>
    <w:rsid w:val="00691BC6"/>
    <w:rsid w:val="00692E16"/>
    <w:rsid w:val="006930F5"/>
    <w:rsid w:val="006935AE"/>
    <w:rsid w:val="006951FD"/>
    <w:rsid w:val="006952E1"/>
    <w:rsid w:val="00695D64"/>
    <w:rsid w:val="00695E4D"/>
    <w:rsid w:val="00696700"/>
    <w:rsid w:val="006A3A64"/>
    <w:rsid w:val="006A3A75"/>
    <w:rsid w:val="006A6DC0"/>
    <w:rsid w:val="006A75E7"/>
    <w:rsid w:val="006A7FC0"/>
    <w:rsid w:val="006B0915"/>
    <w:rsid w:val="006B0E89"/>
    <w:rsid w:val="006B0FF8"/>
    <w:rsid w:val="006B1679"/>
    <w:rsid w:val="006B176D"/>
    <w:rsid w:val="006B2824"/>
    <w:rsid w:val="006B2CC9"/>
    <w:rsid w:val="006B3804"/>
    <w:rsid w:val="006B3B8D"/>
    <w:rsid w:val="006B4C69"/>
    <w:rsid w:val="006B5095"/>
    <w:rsid w:val="006B57A6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47CA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675"/>
    <w:rsid w:val="00701DA3"/>
    <w:rsid w:val="007038FA"/>
    <w:rsid w:val="00704F02"/>
    <w:rsid w:val="007052FB"/>
    <w:rsid w:val="0070563A"/>
    <w:rsid w:val="007057BD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3A5"/>
    <w:rsid w:val="00713656"/>
    <w:rsid w:val="007152AD"/>
    <w:rsid w:val="007153A7"/>
    <w:rsid w:val="00715464"/>
    <w:rsid w:val="00715714"/>
    <w:rsid w:val="0071740A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B5F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654B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2DD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0F38"/>
    <w:rsid w:val="00771B42"/>
    <w:rsid w:val="007732D2"/>
    <w:rsid w:val="0077398B"/>
    <w:rsid w:val="0077403E"/>
    <w:rsid w:val="0077407F"/>
    <w:rsid w:val="00775D1C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2834"/>
    <w:rsid w:val="007938B9"/>
    <w:rsid w:val="0079443D"/>
    <w:rsid w:val="007954FF"/>
    <w:rsid w:val="00796DA1"/>
    <w:rsid w:val="00797D53"/>
    <w:rsid w:val="007A04FB"/>
    <w:rsid w:val="007A065C"/>
    <w:rsid w:val="007A0C9A"/>
    <w:rsid w:val="007A1704"/>
    <w:rsid w:val="007A17E6"/>
    <w:rsid w:val="007A4151"/>
    <w:rsid w:val="007A4873"/>
    <w:rsid w:val="007A50F0"/>
    <w:rsid w:val="007A7E73"/>
    <w:rsid w:val="007B00EF"/>
    <w:rsid w:val="007B048A"/>
    <w:rsid w:val="007B10B8"/>
    <w:rsid w:val="007B1BEF"/>
    <w:rsid w:val="007B1EA9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64E8"/>
    <w:rsid w:val="007B7427"/>
    <w:rsid w:val="007B79C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04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388A"/>
    <w:rsid w:val="0080451B"/>
    <w:rsid w:val="00807102"/>
    <w:rsid w:val="0080726C"/>
    <w:rsid w:val="0080734D"/>
    <w:rsid w:val="00810226"/>
    <w:rsid w:val="00810E94"/>
    <w:rsid w:val="00811017"/>
    <w:rsid w:val="00813513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E2C"/>
    <w:rsid w:val="00827F77"/>
    <w:rsid w:val="008314B0"/>
    <w:rsid w:val="008319A9"/>
    <w:rsid w:val="00832807"/>
    <w:rsid w:val="00832F7E"/>
    <w:rsid w:val="0083420A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522"/>
    <w:rsid w:val="00866E46"/>
    <w:rsid w:val="008677C3"/>
    <w:rsid w:val="00871C7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53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741"/>
    <w:rsid w:val="00885EFF"/>
    <w:rsid w:val="008862C2"/>
    <w:rsid w:val="0088637B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979CA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220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51E0"/>
    <w:rsid w:val="008C6F58"/>
    <w:rsid w:val="008C7EC4"/>
    <w:rsid w:val="008D0E3C"/>
    <w:rsid w:val="008D0F82"/>
    <w:rsid w:val="008D2728"/>
    <w:rsid w:val="008D39DB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E6C38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5068"/>
    <w:rsid w:val="0090584E"/>
    <w:rsid w:val="009063C7"/>
    <w:rsid w:val="00906C01"/>
    <w:rsid w:val="00906E7B"/>
    <w:rsid w:val="00907343"/>
    <w:rsid w:val="00907445"/>
    <w:rsid w:val="009118E6"/>
    <w:rsid w:val="0091233B"/>
    <w:rsid w:val="009125E4"/>
    <w:rsid w:val="00913AAE"/>
    <w:rsid w:val="00913B65"/>
    <w:rsid w:val="00914AF0"/>
    <w:rsid w:val="009156B0"/>
    <w:rsid w:val="009157A9"/>
    <w:rsid w:val="009177C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64C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39E4"/>
    <w:rsid w:val="0094473B"/>
    <w:rsid w:val="009447DC"/>
    <w:rsid w:val="009450DC"/>
    <w:rsid w:val="00945349"/>
    <w:rsid w:val="00945860"/>
    <w:rsid w:val="00946DB8"/>
    <w:rsid w:val="0094771E"/>
    <w:rsid w:val="00950278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77631"/>
    <w:rsid w:val="00980090"/>
    <w:rsid w:val="009801FD"/>
    <w:rsid w:val="00980FFA"/>
    <w:rsid w:val="00981848"/>
    <w:rsid w:val="00981CFE"/>
    <w:rsid w:val="00983531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962F2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5B96"/>
    <w:rsid w:val="009B618A"/>
    <w:rsid w:val="009B7442"/>
    <w:rsid w:val="009B7508"/>
    <w:rsid w:val="009B7571"/>
    <w:rsid w:val="009C0352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487C"/>
    <w:rsid w:val="009D5128"/>
    <w:rsid w:val="009D5168"/>
    <w:rsid w:val="009D62E7"/>
    <w:rsid w:val="009D6E1F"/>
    <w:rsid w:val="009D6E34"/>
    <w:rsid w:val="009D717A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7D7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B02"/>
    <w:rsid w:val="009F7CFB"/>
    <w:rsid w:val="00A0086B"/>
    <w:rsid w:val="00A00D44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5E23"/>
    <w:rsid w:val="00A0797C"/>
    <w:rsid w:val="00A110AB"/>
    <w:rsid w:val="00A11769"/>
    <w:rsid w:val="00A11CC1"/>
    <w:rsid w:val="00A13B43"/>
    <w:rsid w:val="00A14463"/>
    <w:rsid w:val="00A14920"/>
    <w:rsid w:val="00A14955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437C"/>
    <w:rsid w:val="00A45151"/>
    <w:rsid w:val="00A46A52"/>
    <w:rsid w:val="00A47D6A"/>
    <w:rsid w:val="00A47E64"/>
    <w:rsid w:val="00A505E7"/>
    <w:rsid w:val="00A50BA6"/>
    <w:rsid w:val="00A50E45"/>
    <w:rsid w:val="00A5107E"/>
    <w:rsid w:val="00A521BE"/>
    <w:rsid w:val="00A525CF"/>
    <w:rsid w:val="00A52956"/>
    <w:rsid w:val="00A53D80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4C3D"/>
    <w:rsid w:val="00A95472"/>
    <w:rsid w:val="00A95A48"/>
    <w:rsid w:val="00A9653A"/>
    <w:rsid w:val="00A96E3F"/>
    <w:rsid w:val="00A9708C"/>
    <w:rsid w:val="00A9750A"/>
    <w:rsid w:val="00AA0524"/>
    <w:rsid w:val="00AA0BA6"/>
    <w:rsid w:val="00AA1753"/>
    <w:rsid w:val="00AA20E8"/>
    <w:rsid w:val="00AA2DF6"/>
    <w:rsid w:val="00AA3A02"/>
    <w:rsid w:val="00AA3D60"/>
    <w:rsid w:val="00AA4455"/>
    <w:rsid w:val="00AA4ADA"/>
    <w:rsid w:val="00AA4E2A"/>
    <w:rsid w:val="00AA55CB"/>
    <w:rsid w:val="00AA651F"/>
    <w:rsid w:val="00AA65B2"/>
    <w:rsid w:val="00AA67C5"/>
    <w:rsid w:val="00AA68AD"/>
    <w:rsid w:val="00AA704D"/>
    <w:rsid w:val="00AA7C5A"/>
    <w:rsid w:val="00AA7D55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74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E45"/>
    <w:rsid w:val="00B04A82"/>
    <w:rsid w:val="00B05BB0"/>
    <w:rsid w:val="00B0630B"/>
    <w:rsid w:val="00B07ADA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680E"/>
    <w:rsid w:val="00B57625"/>
    <w:rsid w:val="00B578C6"/>
    <w:rsid w:val="00B601B4"/>
    <w:rsid w:val="00B60395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5E5"/>
    <w:rsid w:val="00B82122"/>
    <w:rsid w:val="00B83662"/>
    <w:rsid w:val="00B83BE3"/>
    <w:rsid w:val="00B83FE1"/>
    <w:rsid w:val="00B84122"/>
    <w:rsid w:val="00B8474F"/>
    <w:rsid w:val="00B84947"/>
    <w:rsid w:val="00B85F8A"/>
    <w:rsid w:val="00B8670F"/>
    <w:rsid w:val="00B869A4"/>
    <w:rsid w:val="00B86B3E"/>
    <w:rsid w:val="00B86EAE"/>
    <w:rsid w:val="00B87085"/>
    <w:rsid w:val="00B875D6"/>
    <w:rsid w:val="00B879C2"/>
    <w:rsid w:val="00B90B33"/>
    <w:rsid w:val="00B91294"/>
    <w:rsid w:val="00B91635"/>
    <w:rsid w:val="00B91933"/>
    <w:rsid w:val="00B92DC0"/>
    <w:rsid w:val="00B95FBC"/>
    <w:rsid w:val="00B962D0"/>
    <w:rsid w:val="00B96324"/>
    <w:rsid w:val="00BA1304"/>
    <w:rsid w:val="00BA207C"/>
    <w:rsid w:val="00BA28A8"/>
    <w:rsid w:val="00BA395A"/>
    <w:rsid w:val="00BA4721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508"/>
    <w:rsid w:val="00BC76A5"/>
    <w:rsid w:val="00BC7946"/>
    <w:rsid w:val="00BD1247"/>
    <w:rsid w:val="00BD19A7"/>
    <w:rsid w:val="00BD2361"/>
    <w:rsid w:val="00BD26B9"/>
    <w:rsid w:val="00BD4A22"/>
    <w:rsid w:val="00BD5039"/>
    <w:rsid w:val="00BD54AA"/>
    <w:rsid w:val="00BD54F7"/>
    <w:rsid w:val="00BD6A87"/>
    <w:rsid w:val="00BE00E5"/>
    <w:rsid w:val="00BE0137"/>
    <w:rsid w:val="00BE06C2"/>
    <w:rsid w:val="00BE2090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B84"/>
    <w:rsid w:val="00C46232"/>
    <w:rsid w:val="00C47247"/>
    <w:rsid w:val="00C474C3"/>
    <w:rsid w:val="00C47ABC"/>
    <w:rsid w:val="00C47C0C"/>
    <w:rsid w:val="00C5083A"/>
    <w:rsid w:val="00C50932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064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89B"/>
    <w:rsid w:val="00CF3949"/>
    <w:rsid w:val="00CF3AFF"/>
    <w:rsid w:val="00CF4558"/>
    <w:rsid w:val="00CF4BC8"/>
    <w:rsid w:val="00CF5040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5969"/>
    <w:rsid w:val="00D0600B"/>
    <w:rsid w:val="00D07F1F"/>
    <w:rsid w:val="00D103AA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5A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550"/>
    <w:rsid w:val="00D45837"/>
    <w:rsid w:val="00D460FA"/>
    <w:rsid w:val="00D471BD"/>
    <w:rsid w:val="00D473AE"/>
    <w:rsid w:val="00D47D78"/>
    <w:rsid w:val="00D50411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77970"/>
    <w:rsid w:val="00D80D21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1E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E9C"/>
    <w:rsid w:val="00DC7EE9"/>
    <w:rsid w:val="00DD0C27"/>
    <w:rsid w:val="00DD37D7"/>
    <w:rsid w:val="00DD497A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524"/>
    <w:rsid w:val="00DF16CA"/>
    <w:rsid w:val="00DF246D"/>
    <w:rsid w:val="00DF26B2"/>
    <w:rsid w:val="00DF2C7D"/>
    <w:rsid w:val="00DF39EA"/>
    <w:rsid w:val="00DF4959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D6E"/>
    <w:rsid w:val="00E0574D"/>
    <w:rsid w:val="00E0607F"/>
    <w:rsid w:val="00E06216"/>
    <w:rsid w:val="00E109CC"/>
    <w:rsid w:val="00E1176E"/>
    <w:rsid w:val="00E1440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87B"/>
    <w:rsid w:val="00E365B3"/>
    <w:rsid w:val="00E372C1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F4D"/>
    <w:rsid w:val="00E767B8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2F5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F1897"/>
    <w:rsid w:val="00EF2523"/>
    <w:rsid w:val="00EF26EF"/>
    <w:rsid w:val="00EF2BE6"/>
    <w:rsid w:val="00EF3741"/>
    <w:rsid w:val="00EF3D2E"/>
    <w:rsid w:val="00EF44D1"/>
    <w:rsid w:val="00EF46D7"/>
    <w:rsid w:val="00EF504A"/>
    <w:rsid w:val="00EF620E"/>
    <w:rsid w:val="00EF69F4"/>
    <w:rsid w:val="00EF7303"/>
    <w:rsid w:val="00EF7315"/>
    <w:rsid w:val="00F00016"/>
    <w:rsid w:val="00F000D5"/>
    <w:rsid w:val="00F003FE"/>
    <w:rsid w:val="00F00B94"/>
    <w:rsid w:val="00F01881"/>
    <w:rsid w:val="00F0286D"/>
    <w:rsid w:val="00F03724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F7A"/>
    <w:rsid w:val="00F44FA5"/>
    <w:rsid w:val="00F45479"/>
    <w:rsid w:val="00F459F4"/>
    <w:rsid w:val="00F45BF7"/>
    <w:rsid w:val="00F46084"/>
    <w:rsid w:val="00F46A92"/>
    <w:rsid w:val="00F46B36"/>
    <w:rsid w:val="00F478C7"/>
    <w:rsid w:val="00F47A3F"/>
    <w:rsid w:val="00F47A5A"/>
    <w:rsid w:val="00F50FA6"/>
    <w:rsid w:val="00F51D0B"/>
    <w:rsid w:val="00F52467"/>
    <w:rsid w:val="00F52BB7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882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7F3"/>
    <w:rsid w:val="00FB5CB6"/>
    <w:rsid w:val="00FB6E89"/>
    <w:rsid w:val="00FB71AA"/>
    <w:rsid w:val="00FB76CB"/>
    <w:rsid w:val="00FC102E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714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D78BC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0FB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F51940-0DE9-41F0-AD00-28622FC4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9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">
    <w:name w:val="Основной текст_"/>
    <w:link w:val="8"/>
    <w:rsid w:val="00D77970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D77970"/>
    <w:pPr>
      <w:widowControl w:val="0"/>
      <w:shd w:val="clear" w:color="auto" w:fill="FFFFFF"/>
      <w:spacing w:before="60" w:after="60" w:line="0" w:lineRule="atLeast"/>
      <w:ind w:hanging="15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F037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F03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rsid w:val="00F03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Обычный (Web),Обычный (веб)1,Обычный (Web)1"/>
    <w:basedOn w:val="a"/>
    <w:uiPriority w:val="99"/>
    <w:unhideWhenUsed/>
    <w:rsid w:val="00567167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51335&amp;backUrl=P3NlYXJjaFN0cmluZz0mbW9ycGhvbG9neT1vbiZzZWFyY2gtZmlsdGVyPSVEMCU5NCVEMCVCMCVEMSU4MiVEMCVCNSslRDElODAlRDAlQjAlRDAlQjclRDAlQkMlRDAlQjUlRDElODklRDAlQjUlRDAlQkQlRDAlQjglRDElOEYmc2VhcmNoLWZpbHRlcj0mYWN0aXZlPW9uJmt0cnVfcG9zaXRpb25zPW9uJmNsSXRlbXNIaWRkZW5JZD0mY2xJdGVtc1ZlcnNpb25IaWRkZW5JZD0mY2xHcm91cEhpZGRlbklkPTAma3RydUNoYXJTbGlkZXJJdGVtSWRMaXN0PSZrdHJ1Q2hhclNsaWRlclRvZ2dsZUlkTWFwPSZrdHJ1Q2hhclNlbGVjdGVkVmFsdWVzPSZrdHJ1Q2hhckl0ZW1WZXJzaW9uSWRMaXN0PSZrdHJ1Q2hhckl0ZW1JZD01ODE2MCZrdHJ1Q2hhckl0ZW1UZW1wbGF0ZUlkPTUxMzE5Jmt0cnVDaGFyc2VsZWN0ZWRUZW1wbGF0ZUl0ZW09MSZpbmNsdXNpb25EYXRlRnJvbT0maW5jbHVzaW9uRGF0ZVRvPSZhcHBsaWNhdGlvbkRhdGVGcm9tPSZhcHBsaWNhdGlvbkRhdGVUbz0mc29ydEJ5PUlURU1fQ09ERSZwYWdlTnVtYmVyPTImc29ydERpcmVjdGlvbj1mYWxzZSZyZWNvcmRzUGVyUGFnZT1fMTAmc2hvd0xvdHNJbmZvSGlkZGVuPWZhbHNlJnJ1YnJpY2F0b3JJZFNlbGVjdGVkPSZydWJyaWNhdG9yU2F2ZWRTZWFyY2hVcmw9UDNObFlYSmphRk4wY21sdVp6MHlNUzR5TUM0eU15NHhNVEFtYlc5eWNHaHZiRzluZVQxdmJpWnpaV0Z5WTJndFptbHNkR1Z5UFNWRU1DVTVOQ1ZFTUNWQ01DVkVNU1U0TWlWRU1DVkNOU3NsUkRFbE9EQWxSREFsUWpBbFJEQWxRamNsUkRBbFFrTWxSREFsUWpVbFJERWxPRGtsUkRBbFFqVWxSREFsUWtRbFJEQWxRamdsUkRFbE9FWW1jMlZoY21Ob0xXWnBiSFJsY2owbVlXTjBhWFpsUFc5dUptTnZibk52Ykdsa1lYUmxaRjl3YjNOcGRHbHZibk05YjI0bVkyeEpkR1Z0YzBocFpHUmxia2xrUFNaamJFbDBaVzF6Vm1WeWMybHZia2hwWkdSbGJrbGtQU1pqYkVkeWIzVndTR2xrWkdWdVNXUTlNQ1pyZEhKMVEyaGhja2wwWlcxSlpEMG1hM1J5ZFVOb1lYSkpkR1Z0VkdWdGNHeGhkR1ZKWkQwbWEzUnlkVU5vWVhKelpXeGxZM1JsWkZSbGJYQnNZWFJsU1hSbGJUMHdKbWx1WTJ4MWMybHZia1JoZEdWR2NtOXRQU1pwYm1Oc2RYTnBiMjVFWVhSbFZHODlKbUZ3Y0d4cFkyRjBhVzl1UkdGMFpVWnliMjA5Sm1Gd2NHeHBZMkYwYVc5dVJHRjBaVlJ2UFNaemIzSjBRbms5U1ZSRlRWOURUMFJGSm5CaFoyVk9kVzFpWlhJOU1qZ21jMjl5ZEVScGNtVmpkR2x2YmoxMGNuVmxKbkpsWTI5eVpITlFaWEpRWVdkbFBWOHlNQ1p6YUc5M1RHOTBjMGx1Wm05SWFXUmtaVzQ5Wm1Gc2MyVW1jblZpY21sallYUnZja2xrVTJWc1pXTjBaV1E5TXpZNUpuSjFZbkpwWTJGMGIzSlRZWFpsWkZObFlYSmphRlZ5YkQwbWMyVnNaV04wWldST1lXMWxSbkp2YlZKMVluSnBZMkYwYjNJOSZzZWxlY3RlZE5hbWVGcm9tUnVicmljYXRvcj0yMS4yMC4yMy4xMTAtMDAwMDQxMjcrJTNBKyVEMCU5RSVEMCVCMSVEMSU4OSVEMCVCOCVEMCVCOSslRDAlQjElRDAlQjUlRDAlQkIlRDAlQkUl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commonInfo.html?itemId=58833&amp;backUrl=P3NlbGVjdGVkTmFtZUZyb21SdWJyaWNhdG9yPTIxLjIwLjIzLjExMC0wMDAwNTMxNyslM0ErJUQwJUEyJUQxJTgwJUQwJUJFJUQwJUJDJUQwJUIxJUQwJUJFJUQxJTg2JUQwJUI4JUQxJTgyJUQxJThCKyVEMCVCRiVEMCVCRSVEMCVCNCVEMSU4MSVEMSU4NyVEMCVCNSVEMSU4MislRDAlQkElRDAlQkIlRDAlQjUlRDElODIlRDAlQkUlRDAlQkErJUQwJTk4JUQwJTkyJUQwJTk0JTJDKyVEMCVCQSVEMCVCRSVEMCVCRCVEMSU4MiVEMSU4MCVEMCVCRSVEMCVCQiVEMSU4QyVEMCVCRCVEMSU4QiVEMCVCOSslRDAlQkMlRDAlQjAlRDElODIlRDAlQjUlRDElODAlRDAlQjglRDAlQjAlRDAlQkIma3RydUNoYXJJdGVtSWQ9NjcwNzIma3RydUNoYXJzZWxlY3RlZFRlbXBsYXRlSXRlbT0xJmt0cnVDaGFySXRlbVRlbXBsYXRlSWQ9NTg4MzAma3RydV9wb3NpdGlvbnM9b24mYWN0aXZlPW9uJnJ1YnJpY2F0b3JTYXZlZFNlYXJjaFVybD1QM05sWVhKamFGTjBjbWx1WnoweU1TNHlNQzR5TXk0eE1UQW1iVzl5Y0dodmJHOW5lVDF2YmlaelpXRnlZMmd0Wm1sc2RHVnlQU1ZFTUNVNU5DVkVNQ1ZDTUNWRU1TVTRNaVZFTUNWQ05Tc2xSREVsT0RBbFJEQWxRakFsUkRBbFFqY2xSREFsUWtNbFJEQWxRalVsUkRFbE9Ea2xSREFsUWpVbFJEQWxRa1FsUkRBbFFqZ2xSREVsT0VZbWMyVmhjbU5vTFdacGJIUmxjajBtWVdOMGFYWmxQVzl1Sm1OdmJuTnZiR2xrWVhSbFpGOXdiM05wZEdsdmJuTTliMjRtWTJ4SmRHVnRjMGhwWkdSbGJrbGtQU1pqYkVsMFpXMXpWbVZ5YzJsdmJraHBaR1JsYmtsa1BTWmpiRWR5YjNWd1NHbGtaR1Z1U1dROU1DWnJkSEoxUTJoaGNrbDBaVzFKWkQwbWEzUnlkVU5vWVhKSmRHVnRWR1Z0Y0d4aGRHVkpaRDBtYTNSeWRVTm9ZWEp6Wld4bFkzUmxaRlJsYlhCc1lYUmxTWFJsYlQwd0ptbHVZMngxYzJsdmJrUmhkR1ZHY205dFBTWnBibU5zZFhOcGIyNUVZWFJsVkc4OUptRndjR3hwWTJGMGFXOXVSR0YwWlVaeWIyMDlKbUZ3Y0d4cFkyRjBhVzl1UkdGMFpWUnZQU1p6YjNKMFFuazlTVlJGVFY5RFQwUkZKbkJoWjJWT2RXMWlaWEk5TXpZbWMyOXlkRVJwY21WamRHbHZiajEwY25WbEpuSmxZMjl5WkhOUVpYSlFZV2RsUFY4eU1DWnphRzkzVEc5MGMwbHVabTlJYVdSa1pXNDlabUZzYzJVbWNuVmljbWxqWVhSdmNrbGtVMlZzWldOMFpXUTlNelk1Sm5KMVluSnBZMkYwYjNKVFlYWmxaRk5sWVhKamFGVnliRDBtYzJWc1pXTjBaV1JPWVcxbFJuSnZiVkoxWW5KcFkyRjBiM0k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09CB0-3BFC-4E2E-AD08-D51E577C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1356</Words>
  <Characters>7732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17</cp:revision>
  <cp:lastPrinted>2024-04-09T06:05:00Z</cp:lastPrinted>
  <dcterms:created xsi:type="dcterms:W3CDTF">2025-02-10T06:25:00Z</dcterms:created>
  <dcterms:modified xsi:type="dcterms:W3CDTF">2026-08-12T09:54:00Z</dcterms:modified>
</cp:coreProperties>
</file>