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9E04" w14:textId="6E7F555D" w:rsidR="00610EC1" w:rsidRPr="002B28FE" w:rsidRDefault="003D77E1" w:rsidP="00E4297B">
      <w:pPr>
        <w:pStyle w:val="1"/>
        <w:spacing w:beforeAutospacing="0" w:after="0" w:afterAutospacing="0"/>
        <w:jc w:val="center"/>
        <w:rPr>
          <w:color w:val="000000"/>
          <w:kern w:val="36"/>
          <w:sz w:val="24"/>
          <w:szCs w:val="24"/>
        </w:rPr>
      </w:pPr>
      <w:r w:rsidRPr="002B28FE">
        <w:rPr>
          <w:sz w:val="24"/>
          <w:szCs w:val="24"/>
        </w:rPr>
        <w:t>КОНТРАКТ</w:t>
      </w:r>
      <w:r w:rsidR="001E2184" w:rsidRPr="002B28FE">
        <w:rPr>
          <w:sz w:val="24"/>
          <w:szCs w:val="24"/>
        </w:rPr>
        <w:t xml:space="preserve"> </w:t>
      </w:r>
      <w:r w:rsidR="003E2FBF" w:rsidRPr="002B28FE">
        <w:rPr>
          <w:sz w:val="24"/>
          <w:szCs w:val="24"/>
        </w:rPr>
        <w:t>№</w:t>
      </w:r>
      <w:bookmarkStart w:id="0" w:name="_Hlk98433931"/>
      <w:r w:rsidR="000F2498" w:rsidRPr="002B28FE">
        <w:rPr>
          <w:sz w:val="24"/>
          <w:szCs w:val="24"/>
        </w:rPr>
        <w:t xml:space="preserve"> </w:t>
      </w:r>
      <w:r w:rsidR="00FF4AB4" w:rsidRPr="002B28FE">
        <w:rPr>
          <w:sz w:val="24"/>
          <w:szCs w:val="24"/>
        </w:rPr>
        <w:t>______________________</w:t>
      </w:r>
      <w:r w:rsidR="00E778BA" w:rsidRPr="002B28FE">
        <w:rPr>
          <w:sz w:val="24"/>
          <w:szCs w:val="24"/>
        </w:rPr>
        <w:t>___</w:t>
      </w:r>
    </w:p>
    <w:bookmarkEnd w:id="0"/>
    <w:p w14:paraId="52E224EE" w14:textId="1565872D" w:rsidR="00142171" w:rsidRPr="002B28FE" w:rsidRDefault="00AC1E6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 w:rsidRPr="002B28FE">
        <w:rPr>
          <w:rFonts w:ascii="Times New Roman" w:hAnsi="Times New Roman"/>
          <w:kern w:val="2"/>
          <w:sz w:val="24"/>
          <w:szCs w:val="24"/>
        </w:rPr>
        <w:t xml:space="preserve">на </w:t>
      </w:r>
      <w:r w:rsidR="00712134" w:rsidRPr="002B28FE">
        <w:rPr>
          <w:rFonts w:ascii="Times New Roman" w:hAnsi="Times New Roman"/>
          <w:kern w:val="2"/>
          <w:sz w:val="24"/>
          <w:szCs w:val="24"/>
        </w:rPr>
        <w:t>поставк</w:t>
      </w:r>
      <w:r w:rsidRPr="002B28FE">
        <w:rPr>
          <w:rFonts w:ascii="Times New Roman" w:hAnsi="Times New Roman"/>
          <w:kern w:val="2"/>
          <w:sz w:val="24"/>
          <w:szCs w:val="24"/>
        </w:rPr>
        <w:t>у</w:t>
      </w:r>
      <w:r w:rsidR="00D54E4F" w:rsidRPr="002B28FE">
        <w:rPr>
          <w:rFonts w:ascii="Times New Roman" w:hAnsi="Times New Roman"/>
          <w:kern w:val="2"/>
          <w:sz w:val="24"/>
          <w:szCs w:val="24"/>
        </w:rPr>
        <w:t xml:space="preserve"> </w:t>
      </w:r>
      <w:r w:rsidR="00F27516" w:rsidRPr="00F27516">
        <w:rPr>
          <w:rFonts w:ascii="Times New Roman" w:hAnsi="Times New Roman"/>
          <w:kern w:val="2"/>
          <w:sz w:val="24"/>
          <w:szCs w:val="24"/>
        </w:rPr>
        <w:t>накопителей данных</w:t>
      </w:r>
    </w:p>
    <w:p w14:paraId="14304B1D" w14:textId="77777777" w:rsidR="00142171" w:rsidRPr="002B28FE" w:rsidRDefault="0014217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</w:p>
    <w:p w14:paraId="7707B7AE" w14:textId="3FC4C7BF" w:rsidR="002930B3" w:rsidRPr="002B28FE" w:rsidRDefault="007E5D7C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color w:val="000000"/>
          <w:sz w:val="24"/>
          <w:szCs w:val="24"/>
        </w:rPr>
        <w:t>г. Москва</w:t>
      </w:r>
      <w:r w:rsidR="0047796D" w:rsidRPr="002B28FE">
        <w:rPr>
          <w:rFonts w:ascii="Times New Roman" w:hAnsi="Times New Roman"/>
          <w:color w:val="000000"/>
          <w:sz w:val="24"/>
          <w:szCs w:val="24"/>
        </w:rPr>
        <w:tab/>
      </w:r>
      <w:r w:rsidR="00B70F3A" w:rsidRPr="002B28FE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47796D" w:rsidRPr="002B28FE">
        <w:rPr>
          <w:rFonts w:ascii="Times New Roman" w:hAnsi="Times New Roman"/>
          <w:bCs/>
          <w:color w:val="000000"/>
          <w:sz w:val="24"/>
          <w:szCs w:val="24"/>
        </w:rPr>
        <w:t>___</w:t>
      </w:r>
      <w:r w:rsidR="00B70F3A" w:rsidRPr="002B28FE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0C70D1" w:rsidRPr="002B28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7796D" w:rsidRPr="002B28FE">
        <w:rPr>
          <w:rFonts w:ascii="Times New Roman" w:hAnsi="Times New Roman"/>
          <w:bCs/>
          <w:color w:val="000000"/>
          <w:sz w:val="24"/>
          <w:szCs w:val="24"/>
        </w:rPr>
        <w:t>___________</w:t>
      </w:r>
      <w:r w:rsidR="00FE067C" w:rsidRPr="002B28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2B28FE">
        <w:rPr>
          <w:rFonts w:ascii="Times New Roman" w:hAnsi="Times New Roman"/>
          <w:color w:val="000000"/>
          <w:sz w:val="24"/>
          <w:szCs w:val="24"/>
        </w:rPr>
        <w:t>202</w:t>
      </w:r>
      <w:r w:rsidR="00B647F2" w:rsidRPr="002B28FE">
        <w:rPr>
          <w:rFonts w:ascii="Times New Roman" w:hAnsi="Times New Roman"/>
          <w:color w:val="000000"/>
          <w:sz w:val="24"/>
          <w:szCs w:val="24"/>
        </w:rPr>
        <w:t>6</w:t>
      </w:r>
      <w:r w:rsidRPr="002B28FE">
        <w:rPr>
          <w:rFonts w:ascii="Times New Roman" w:hAnsi="Times New Roman"/>
          <w:sz w:val="24"/>
          <w:szCs w:val="24"/>
        </w:rPr>
        <w:t xml:space="preserve"> г.</w:t>
      </w:r>
    </w:p>
    <w:p w14:paraId="1DA3F906" w14:textId="77777777" w:rsidR="00142171" w:rsidRPr="002B28FE" w:rsidRDefault="0014217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332092" w14:textId="5ADC13F1" w:rsidR="001E2184" w:rsidRPr="002B28FE" w:rsidRDefault="00F856F8" w:rsidP="00AC1E61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85117526"/>
      <w:bookmarkStart w:id="2" w:name="_Hlk126580541"/>
      <w:r w:rsidRPr="002B28FE">
        <w:rPr>
          <w:rFonts w:ascii="Times New Roman" w:hAnsi="Times New Roman"/>
          <w:sz w:val="24"/>
          <w:szCs w:val="24"/>
        </w:rPr>
        <w:t>Федеральное государственное бюджетное учреждение «Федеральный центр подготовки спортивного резерва»</w:t>
      </w:r>
      <w:r w:rsidRPr="002B28FE">
        <w:rPr>
          <w:rFonts w:ascii="Times New Roman" w:hAnsi="Times New Roman"/>
          <w:b/>
          <w:sz w:val="24"/>
          <w:szCs w:val="24"/>
        </w:rPr>
        <w:t xml:space="preserve"> (ФГБУ ФЦПСР)</w:t>
      </w:r>
      <w:r w:rsidRPr="002B28FE">
        <w:rPr>
          <w:rFonts w:ascii="Times New Roman" w:hAnsi="Times New Roman"/>
          <w:bCs/>
          <w:sz w:val="24"/>
          <w:szCs w:val="24"/>
        </w:rPr>
        <w:t xml:space="preserve">, именуемое в дальнейшем </w:t>
      </w:r>
      <w:r w:rsidR="006F23BD" w:rsidRPr="002B28FE">
        <w:rPr>
          <w:rFonts w:ascii="Times New Roman" w:hAnsi="Times New Roman"/>
          <w:bCs/>
          <w:sz w:val="24"/>
          <w:szCs w:val="24"/>
        </w:rPr>
        <w:t>«</w:t>
      </w:r>
      <w:r w:rsidR="006F23BD" w:rsidRPr="002B28FE">
        <w:rPr>
          <w:rFonts w:ascii="Times New Roman" w:hAnsi="Times New Roman"/>
          <w:b/>
          <w:sz w:val="24"/>
          <w:szCs w:val="24"/>
        </w:rPr>
        <w:t>Заказчик</w:t>
      </w:r>
      <w:r w:rsidRPr="002B28FE">
        <w:rPr>
          <w:rFonts w:ascii="Times New Roman" w:hAnsi="Times New Roman"/>
          <w:b/>
          <w:sz w:val="24"/>
          <w:szCs w:val="24"/>
        </w:rPr>
        <w:t>»</w:t>
      </w:r>
      <w:r w:rsidRPr="002B28FE">
        <w:rPr>
          <w:rFonts w:ascii="Times New Roman" w:hAnsi="Times New Roman"/>
          <w:bCs/>
          <w:sz w:val="24"/>
          <w:szCs w:val="24"/>
        </w:rPr>
        <w:t xml:space="preserve">, </w:t>
      </w:r>
      <w:r w:rsidR="001A7D49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в лице </w:t>
      </w:r>
      <w:bookmarkEnd w:id="1"/>
      <w:bookmarkEnd w:id="2"/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директора </w:t>
      </w:r>
      <w:r w:rsidR="00AC6631" w:rsidRPr="002B28FE">
        <w:rPr>
          <w:rFonts w:ascii="Times New Roman" w:eastAsia="SimSun" w:hAnsi="Times New Roman"/>
          <w:b/>
          <w:sz w:val="24"/>
          <w:szCs w:val="24"/>
          <w:lang w:eastAsia="zh-CN"/>
        </w:rPr>
        <w:t>Гусева Михаила Дмитриевича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, действующего на основании Устава, с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одной стороны,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br/>
      </w:r>
      <w:r w:rsidR="00FF4AB4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и 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____________________________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(</w:t>
      </w:r>
      <w:r w:rsidR="00FF4AB4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__________________________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)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, именуемое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br/>
        <w:t xml:space="preserve">в дальнейшем 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«Поставщик»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>, в лице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________________________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>, действующе</w:t>
      </w:r>
      <w:r w:rsidR="00BD2031" w:rsidRPr="002B28FE">
        <w:rPr>
          <w:rFonts w:ascii="Times New Roman" w:eastAsia="SimSun" w:hAnsi="Times New Roman"/>
          <w:sz w:val="24"/>
          <w:szCs w:val="24"/>
          <w:lang w:eastAsia="zh-CN"/>
        </w:rPr>
        <w:t>го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 на основании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</w:t>
      </w:r>
      <w:r w:rsidR="00A30290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="00AC1E61" w:rsidRPr="002B28FE">
        <w:rPr>
          <w:rFonts w:ascii="Times New Roman" w:hAnsi="Times New Roman"/>
          <w:sz w:val="24"/>
          <w:szCs w:val="24"/>
        </w:rPr>
        <w:t>с другой стороны, вместе именуемые «Стороны» и каждый в отдельности «Сторона», с соблюдением требований Гражданского кодекса Российской Федерации</w:t>
      </w:r>
      <w:r w:rsidR="00AE773D" w:rsidRPr="002B28FE">
        <w:rPr>
          <w:rFonts w:ascii="Times New Roman" w:hAnsi="Times New Roman"/>
          <w:sz w:val="24"/>
          <w:szCs w:val="24"/>
        </w:rPr>
        <w:t xml:space="preserve"> и в соответствии с п.4 ч.1 ст.93 </w:t>
      </w:r>
      <w:r w:rsidR="00AC1E61" w:rsidRPr="002B28FE">
        <w:rPr>
          <w:rFonts w:ascii="Times New Roman" w:hAnsi="Times New Roman"/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</w:t>
      </w:r>
      <w:r w:rsidR="009170B7" w:rsidRPr="002B28FE">
        <w:rPr>
          <w:rFonts w:ascii="Times New Roman" w:hAnsi="Times New Roman"/>
          <w:sz w:val="24"/>
          <w:szCs w:val="24"/>
        </w:rPr>
        <w:t>на основании результатов Закупочной сессии</w:t>
      </w:r>
      <w:r w:rsidR="000C70D1" w:rsidRPr="002B28FE">
        <w:rPr>
          <w:rFonts w:ascii="Times New Roman" w:hAnsi="Times New Roman"/>
          <w:sz w:val="24"/>
          <w:szCs w:val="24"/>
        </w:rPr>
        <w:t xml:space="preserve"> </w:t>
      </w:r>
      <w:r w:rsidR="00D05874" w:rsidRPr="002B28FE">
        <w:rPr>
          <w:rFonts w:ascii="Times New Roman" w:hAnsi="Times New Roman"/>
          <w:sz w:val="24"/>
          <w:szCs w:val="24"/>
        </w:rPr>
        <w:t>№</w:t>
      </w:r>
      <w:r w:rsidR="006C0DA0" w:rsidRPr="002B28FE">
        <w:rPr>
          <w:rFonts w:ascii="Times New Roman" w:hAnsi="Times New Roman"/>
          <w:sz w:val="24"/>
          <w:szCs w:val="24"/>
        </w:rPr>
        <w:t xml:space="preserve"> </w:t>
      </w:r>
      <w:r w:rsidR="00EC366C" w:rsidRPr="002B28FE">
        <w:rPr>
          <w:rFonts w:ascii="Times New Roman" w:hAnsi="Times New Roman"/>
          <w:sz w:val="24"/>
          <w:szCs w:val="24"/>
        </w:rPr>
        <w:t>______________________</w:t>
      </w:r>
      <w:r w:rsidR="00257797" w:rsidRPr="002B28FE">
        <w:rPr>
          <w:rFonts w:ascii="Times New Roman" w:hAnsi="Times New Roman"/>
          <w:sz w:val="24"/>
          <w:szCs w:val="24"/>
        </w:rPr>
        <w:t xml:space="preserve"> </w:t>
      </w:r>
      <w:r w:rsidR="009170B7" w:rsidRPr="002B28FE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9170B7" w:rsidRPr="002B28FE">
        <w:rPr>
          <w:rFonts w:ascii="Times New Roman" w:hAnsi="Times New Roman"/>
          <w:sz w:val="24"/>
          <w:szCs w:val="24"/>
        </w:rPr>
        <w:t xml:space="preserve"> (далее –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9170B7" w:rsidRPr="002B28FE">
        <w:rPr>
          <w:rFonts w:ascii="Times New Roman" w:hAnsi="Times New Roman"/>
          <w:sz w:val="24"/>
          <w:szCs w:val="24"/>
        </w:rPr>
        <w:t>)</w:t>
      </w:r>
      <w:r w:rsidR="009D2D78" w:rsidRPr="002B28FE">
        <w:rPr>
          <w:rFonts w:ascii="Times New Roman" w:hAnsi="Times New Roman"/>
          <w:sz w:val="24"/>
          <w:szCs w:val="24"/>
        </w:rPr>
        <w:t xml:space="preserve"> </w:t>
      </w:r>
      <w:r w:rsidR="009170B7" w:rsidRPr="002B28FE">
        <w:rPr>
          <w:rFonts w:ascii="Times New Roman" w:hAnsi="Times New Roman"/>
          <w:sz w:val="24"/>
          <w:szCs w:val="24"/>
        </w:rPr>
        <w:t>о нижеследующем:</w:t>
      </w:r>
    </w:p>
    <w:p w14:paraId="4A1CC471" w14:textId="77777777" w:rsidR="00E67C3F" w:rsidRPr="002B28FE" w:rsidRDefault="00E67C3F" w:rsidP="00CF040F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AA97DA" w14:textId="60E6E04B" w:rsidR="00770149" w:rsidRPr="002B28FE" w:rsidRDefault="003D392C" w:rsidP="0040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1</w:t>
      </w:r>
      <w:r w:rsidR="003D77E1" w:rsidRPr="002B28FE">
        <w:rPr>
          <w:rFonts w:ascii="Times New Roman" w:hAnsi="Times New Roman"/>
          <w:b/>
          <w:bCs/>
          <w:sz w:val="24"/>
          <w:szCs w:val="24"/>
        </w:rPr>
        <w:t>. ПРЕДМЕТ КОНТРАКТА</w:t>
      </w:r>
    </w:p>
    <w:p w14:paraId="1101211A" w14:textId="2ED290A1" w:rsidR="00821414" w:rsidRPr="002B28FE" w:rsidRDefault="00821414" w:rsidP="00346212">
      <w:pPr>
        <w:pStyle w:val="1"/>
        <w:spacing w:beforeAutospacing="0"/>
        <w:ind w:firstLine="709"/>
        <w:contextualSpacing/>
        <w:jc w:val="both"/>
        <w:textAlignment w:val="baseline"/>
        <w:rPr>
          <w:sz w:val="24"/>
          <w:szCs w:val="24"/>
        </w:rPr>
      </w:pPr>
      <w:r w:rsidRPr="002B28FE">
        <w:rPr>
          <w:b w:val="0"/>
          <w:bCs w:val="0"/>
          <w:kern w:val="0"/>
          <w:sz w:val="24"/>
          <w:szCs w:val="24"/>
        </w:rPr>
        <w:t xml:space="preserve">1.1. Поставщик обязуется осуществить поставку </w:t>
      </w:r>
      <w:r w:rsidR="00F27516" w:rsidRPr="00F27516">
        <w:rPr>
          <w:sz w:val="24"/>
          <w:szCs w:val="24"/>
        </w:rPr>
        <w:t>накопителей данных</w:t>
      </w:r>
      <w:r w:rsidR="00A4141D" w:rsidRPr="00A4141D">
        <w:rPr>
          <w:sz w:val="24"/>
          <w:szCs w:val="24"/>
        </w:rPr>
        <w:t xml:space="preserve"> </w:t>
      </w:r>
      <w:r w:rsidRPr="002B28FE">
        <w:rPr>
          <w:b w:val="0"/>
          <w:bCs w:val="0"/>
          <w:kern w:val="0"/>
          <w:sz w:val="24"/>
          <w:szCs w:val="24"/>
        </w:rPr>
        <w:t>(далее – Товар) в соответствии с Техническим заданием (Приложение № 1 к Контракту, являющимся его неотъемлемой частью) (далее – Техническое задание) и Спецификацией (Приложение № 2 к Контракту, являющимся его неотъемлемой частью) (далее – Спецификация), а Заказчик обязуется принять товар и оплатить его в порядке и на условиях, предусмотренных настоящим Контрактом.</w:t>
      </w:r>
    </w:p>
    <w:p w14:paraId="78F2FB27" w14:textId="2B96DD45" w:rsidR="003B6A1B" w:rsidRPr="002B28FE" w:rsidRDefault="003B6A1B" w:rsidP="003B6A1B">
      <w:pPr>
        <w:pStyle w:val="1"/>
        <w:spacing w:beforeAutospacing="0" w:after="0" w:afterAutospacing="0"/>
        <w:ind w:firstLine="709"/>
        <w:contextualSpacing/>
        <w:jc w:val="both"/>
        <w:textAlignment w:val="baseline"/>
        <w:rPr>
          <w:b w:val="0"/>
          <w:bCs w:val="0"/>
          <w:sz w:val="24"/>
          <w:szCs w:val="24"/>
        </w:rPr>
      </w:pPr>
      <w:r w:rsidRPr="002B28FE">
        <w:rPr>
          <w:b w:val="0"/>
          <w:bCs w:val="0"/>
          <w:sz w:val="24"/>
          <w:szCs w:val="24"/>
        </w:rPr>
        <w:t>1.2.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C99EE46" w14:textId="77777777" w:rsidR="003B6A1B" w:rsidRPr="002B28FE" w:rsidRDefault="003B6A1B" w:rsidP="003B6A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1.3. Поставка Товара осуществляется силами и за счет Поставщика.</w:t>
      </w:r>
    </w:p>
    <w:p w14:paraId="5856A482" w14:textId="21AB0917" w:rsidR="003B6A1B" w:rsidRPr="002B28FE" w:rsidRDefault="003B6A1B" w:rsidP="003B6A1B">
      <w:pPr>
        <w:pStyle w:val="af6"/>
        <w:ind w:left="0" w:firstLine="709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1.4. Идентификационный код закупки (ИКЗ) – </w:t>
      </w:r>
      <w:r w:rsidR="00B647F2" w:rsidRPr="002B28FE">
        <w:rPr>
          <w:rFonts w:ascii="Times New Roman" w:hAnsi="Times New Roman"/>
          <w:bCs/>
          <w:sz w:val="24"/>
          <w:szCs w:val="24"/>
        </w:rPr>
        <w:t>261770924989777090100100010000000</w:t>
      </w:r>
      <w:r w:rsidR="008C0587">
        <w:rPr>
          <w:rFonts w:ascii="Times New Roman" w:hAnsi="Times New Roman"/>
          <w:bCs/>
          <w:sz w:val="24"/>
          <w:szCs w:val="24"/>
        </w:rPr>
        <w:t>000</w:t>
      </w:r>
      <w:r w:rsidRPr="002B28FE">
        <w:rPr>
          <w:rFonts w:ascii="Times New Roman" w:hAnsi="Times New Roman"/>
          <w:bCs/>
          <w:sz w:val="24"/>
          <w:szCs w:val="24"/>
        </w:rPr>
        <w:t>.</w:t>
      </w:r>
    </w:p>
    <w:p w14:paraId="3681E3C6" w14:textId="77777777" w:rsidR="001E6C8B" w:rsidRPr="002B28FE" w:rsidRDefault="001E6C8B" w:rsidP="001E6C8B">
      <w:pPr>
        <w:pStyle w:val="af6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25D639ED" w14:textId="4F755585" w:rsidR="00220F83" w:rsidRPr="002B28FE" w:rsidRDefault="003D392C" w:rsidP="001E6C8B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3D77E1" w:rsidRPr="002B28FE">
        <w:rPr>
          <w:rFonts w:ascii="Times New Roman" w:hAnsi="Times New Roman"/>
          <w:b/>
          <w:bCs/>
          <w:sz w:val="24"/>
          <w:szCs w:val="24"/>
        </w:rPr>
        <w:t>2. ЦЕНА КОНТРАКТА И ПОРЯДОК РАСЧЕТОВ</w:t>
      </w:r>
    </w:p>
    <w:p w14:paraId="718E2441" w14:textId="43B50FBA" w:rsidR="004C000C" w:rsidRPr="002B28FE" w:rsidRDefault="007E5D7C" w:rsidP="001E6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Pr="002B28FE">
        <w:rPr>
          <w:rFonts w:ascii="Times New Roman" w:hAnsi="Times New Roman"/>
          <w:bCs/>
          <w:sz w:val="24"/>
          <w:szCs w:val="24"/>
        </w:rPr>
        <w:t>1. Цена</w:t>
      </w:r>
      <w:r w:rsidR="000E7CC5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3D77E1" w:rsidRPr="002B28FE">
        <w:rPr>
          <w:rFonts w:ascii="Times New Roman" w:hAnsi="Times New Roman"/>
          <w:bCs/>
          <w:sz w:val="24"/>
          <w:szCs w:val="24"/>
        </w:rPr>
        <w:t>Контракт</w:t>
      </w:r>
      <w:r w:rsidR="00453BCF" w:rsidRPr="002B28FE">
        <w:rPr>
          <w:rFonts w:ascii="Times New Roman" w:hAnsi="Times New Roman"/>
          <w:bCs/>
          <w:sz w:val="24"/>
          <w:szCs w:val="24"/>
        </w:rPr>
        <w:t>а</w:t>
      </w:r>
      <w:r w:rsidRPr="002B28FE">
        <w:rPr>
          <w:rFonts w:ascii="Times New Roman" w:hAnsi="Times New Roman"/>
          <w:bCs/>
          <w:sz w:val="24"/>
          <w:szCs w:val="24"/>
        </w:rPr>
        <w:t xml:space="preserve"> составляет</w:t>
      </w:r>
      <w:bookmarkStart w:id="3" w:name="_Hlk100672576"/>
      <w:r w:rsidR="000E7CC5" w:rsidRPr="002B28FE">
        <w:rPr>
          <w:rFonts w:ascii="Times New Roman" w:hAnsi="Times New Roman"/>
          <w:bCs/>
          <w:sz w:val="24"/>
          <w:szCs w:val="24"/>
        </w:rPr>
        <w:t xml:space="preserve"> </w:t>
      </w:r>
      <w:bookmarkStart w:id="4" w:name="_Hlk123125098"/>
      <w:bookmarkStart w:id="5" w:name="_Hlk126580467"/>
      <w:bookmarkStart w:id="6" w:name="_Hlk139382948"/>
      <w:bookmarkStart w:id="7" w:name="_Hlk147483894"/>
      <w:bookmarkStart w:id="8" w:name="_Hlk172810882"/>
      <w:bookmarkStart w:id="9" w:name="_Hlk130458201"/>
      <w:bookmarkStart w:id="10" w:name="_Hlk98780766"/>
      <w:bookmarkEnd w:id="3"/>
      <w:r w:rsidR="00EC366C" w:rsidRPr="002B28FE">
        <w:rPr>
          <w:rFonts w:ascii="Times New Roman" w:hAnsi="Times New Roman"/>
          <w:b/>
          <w:sz w:val="24"/>
          <w:szCs w:val="24"/>
        </w:rPr>
        <w:t>__________</w:t>
      </w:r>
      <w:proofErr w:type="gramStart"/>
      <w:r w:rsidR="00EC366C" w:rsidRPr="002B28FE">
        <w:rPr>
          <w:rFonts w:ascii="Times New Roman" w:hAnsi="Times New Roman"/>
          <w:b/>
          <w:sz w:val="24"/>
          <w:szCs w:val="24"/>
        </w:rPr>
        <w:t>_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>(</w:t>
      </w:r>
      <w:proofErr w:type="gramEnd"/>
      <w:r w:rsidR="00EC366C" w:rsidRPr="002B28FE">
        <w:rPr>
          <w:rFonts w:ascii="Times New Roman" w:hAnsi="Times New Roman"/>
          <w:b/>
          <w:bCs/>
          <w:sz w:val="24"/>
          <w:szCs w:val="24"/>
        </w:rPr>
        <w:t>___________________</w:t>
      </w:r>
      <w:r w:rsidR="00A30290" w:rsidRPr="002B28FE">
        <w:rPr>
          <w:rFonts w:ascii="Times New Roman" w:hAnsi="Times New Roman"/>
          <w:b/>
          <w:bCs/>
          <w:sz w:val="24"/>
          <w:szCs w:val="24"/>
        </w:rPr>
        <w:t>)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C27" w:rsidRPr="002B28FE">
        <w:rPr>
          <w:rFonts w:ascii="Times New Roman" w:hAnsi="Times New Roman"/>
          <w:b/>
          <w:bCs/>
          <w:sz w:val="24"/>
          <w:szCs w:val="24"/>
        </w:rPr>
        <w:t>рубля</w:t>
      </w:r>
      <w:r w:rsidR="00B647F2" w:rsidRPr="002B28FE">
        <w:rPr>
          <w:rFonts w:ascii="Times New Roman" w:hAnsi="Times New Roman"/>
          <w:b/>
          <w:bCs/>
          <w:sz w:val="24"/>
          <w:szCs w:val="24"/>
        </w:rPr>
        <w:t>(ей)</w:t>
      </w:r>
      <w:r w:rsidR="00F97C27" w:rsidRPr="002B2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C27" w:rsidRPr="002B28FE">
        <w:rPr>
          <w:rFonts w:ascii="Times New Roman" w:hAnsi="Times New Roman"/>
          <w:b/>
          <w:sz w:val="24"/>
          <w:szCs w:val="24"/>
        </w:rPr>
        <w:t>00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 xml:space="preserve"> копеек</w:t>
      </w:r>
      <w:r w:rsidR="00A214B4" w:rsidRPr="002B28FE">
        <w:rPr>
          <w:rFonts w:ascii="Times New Roman" w:hAnsi="Times New Roman"/>
          <w:sz w:val="24"/>
          <w:szCs w:val="24"/>
        </w:rPr>
        <w:t xml:space="preserve">, </w:t>
      </w:r>
      <w:bookmarkEnd w:id="4"/>
      <w:bookmarkEnd w:id="5"/>
      <w:r w:rsidR="005B46BC" w:rsidRPr="002B28FE">
        <w:rPr>
          <w:rFonts w:ascii="Times New Roman" w:hAnsi="Times New Roman"/>
          <w:sz w:val="24"/>
          <w:szCs w:val="24"/>
        </w:rPr>
        <w:br/>
      </w:r>
      <w:r w:rsidR="000E2CBD" w:rsidRPr="002B28FE">
        <w:rPr>
          <w:rFonts w:ascii="Times New Roman" w:hAnsi="Times New Roman"/>
          <w:sz w:val="24"/>
          <w:szCs w:val="24"/>
        </w:rPr>
        <w:t xml:space="preserve">в том числе НДС / </w:t>
      </w:r>
      <w:r w:rsidR="003D66C6" w:rsidRPr="002B28FE">
        <w:rPr>
          <w:rFonts w:ascii="Times New Roman" w:hAnsi="Times New Roman"/>
          <w:sz w:val="24"/>
          <w:szCs w:val="24"/>
        </w:rPr>
        <w:t>НДС</w:t>
      </w:r>
      <w:bookmarkEnd w:id="6"/>
      <w:r w:rsidR="0099132D" w:rsidRPr="002B28FE">
        <w:rPr>
          <w:rFonts w:ascii="Times New Roman" w:hAnsi="Times New Roman"/>
          <w:sz w:val="24"/>
          <w:szCs w:val="24"/>
        </w:rPr>
        <w:t xml:space="preserve"> </w:t>
      </w:r>
      <w:bookmarkEnd w:id="7"/>
      <w:bookmarkEnd w:id="8"/>
      <w:r w:rsidR="00D7330A" w:rsidRPr="002B28FE">
        <w:rPr>
          <w:rFonts w:ascii="Times New Roman" w:hAnsi="Times New Roman"/>
          <w:sz w:val="24"/>
          <w:szCs w:val="24"/>
        </w:rPr>
        <w:t>не облагается</w:t>
      </w:r>
      <w:r w:rsidR="00691895" w:rsidRPr="002B28FE">
        <w:rPr>
          <w:rFonts w:ascii="Times New Roman" w:hAnsi="Times New Roman"/>
          <w:sz w:val="24"/>
          <w:szCs w:val="24"/>
        </w:rPr>
        <w:t xml:space="preserve"> </w:t>
      </w:r>
      <w:bookmarkEnd w:id="9"/>
      <w:r w:rsidR="00AE773D" w:rsidRPr="002B28FE">
        <w:rPr>
          <w:rFonts w:ascii="Times New Roman" w:hAnsi="Times New Roman"/>
          <w:sz w:val="24"/>
          <w:szCs w:val="24"/>
        </w:rPr>
        <w:t>(далее – Цена Контракта).</w:t>
      </w:r>
    </w:p>
    <w:bookmarkEnd w:id="10"/>
    <w:p w14:paraId="553039C6" w14:textId="31051366" w:rsidR="00243B03" w:rsidRPr="002B28FE" w:rsidRDefault="00243B03" w:rsidP="004C2E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0F600B" w:rsidRPr="002B28FE">
        <w:rPr>
          <w:rFonts w:ascii="Times New Roman" w:hAnsi="Times New Roman"/>
          <w:sz w:val="24"/>
          <w:szCs w:val="24"/>
        </w:rPr>
        <w:t>.</w:t>
      </w:r>
    </w:p>
    <w:p w14:paraId="6CA450B6" w14:textId="76B948E8" w:rsidR="001A07C6" w:rsidRPr="002B28FE" w:rsidRDefault="002140B1" w:rsidP="006D1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243B03" w:rsidRPr="002B28FE">
        <w:rPr>
          <w:rFonts w:ascii="Times New Roman" w:hAnsi="Times New Roman"/>
          <w:bCs/>
          <w:sz w:val="24"/>
          <w:szCs w:val="24"/>
        </w:rPr>
        <w:t>3</w:t>
      </w:r>
      <w:r w:rsidRPr="002B28FE">
        <w:rPr>
          <w:rFonts w:ascii="Times New Roman" w:hAnsi="Times New Roman"/>
          <w:bCs/>
          <w:sz w:val="24"/>
          <w:szCs w:val="24"/>
        </w:rPr>
        <w:t>.</w:t>
      </w:r>
      <w:r w:rsidR="00501D74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501D74" w:rsidRPr="002B28FE">
        <w:rPr>
          <w:rFonts w:ascii="Times New Roman" w:hAnsi="Times New Roman"/>
          <w:sz w:val="24"/>
          <w:szCs w:val="24"/>
        </w:rPr>
        <w:t xml:space="preserve">Источник финансирования – </w:t>
      </w:r>
      <w:r w:rsidR="001A07C6" w:rsidRPr="002B28FE">
        <w:rPr>
          <w:rFonts w:ascii="Times New Roman" w:hAnsi="Times New Roman"/>
          <w:sz w:val="24"/>
          <w:szCs w:val="24"/>
        </w:rPr>
        <w:t xml:space="preserve">субсидии на финансовое обеспечение выполнения государственного задания. </w:t>
      </w:r>
    </w:p>
    <w:p w14:paraId="791EE24A" w14:textId="43674A90" w:rsidR="00243B03" w:rsidRPr="002B28FE" w:rsidRDefault="003C170D" w:rsidP="006D1B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</w:t>
      </w:r>
      <w:r w:rsidR="002140B1" w:rsidRPr="002B28FE">
        <w:rPr>
          <w:rFonts w:ascii="Times New Roman" w:hAnsi="Times New Roman"/>
          <w:sz w:val="24"/>
          <w:szCs w:val="24"/>
        </w:rPr>
        <w:t>4</w:t>
      </w:r>
      <w:r w:rsidRPr="002B28FE">
        <w:rPr>
          <w:rFonts w:ascii="Times New Roman" w:hAnsi="Times New Roman"/>
          <w:sz w:val="24"/>
          <w:szCs w:val="24"/>
        </w:rPr>
        <w:t xml:space="preserve">. </w:t>
      </w:r>
      <w:r w:rsidR="00243B03" w:rsidRPr="002B28FE">
        <w:rPr>
          <w:rFonts w:ascii="Times New Roman" w:hAnsi="Times New Roman"/>
          <w:sz w:val="24"/>
          <w:szCs w:val="24"/>
        </w:rPr>
        <w:t>Оплата по Контракту осуществляется в рублях Российской Федерации</w:t>
      </w:r>
      <w:r w:rsidRPr="002B28FE">
        <w:rPr>
          <w:rFonts w:ascii="Times New Roman" w:hAnsi="Times New Roman"/>
          <w:sz w:val="24"/>
          <w:szCs w:val="24"/>
        </w:rPr>
        <w:t>.</w:t>
      </w:r>
      <w:r w:rsidR="00243B03" w:rsidRPr="002B28FE">
        <w:rPr>
          <w:rFonts w:ascii="Times New Roman" w:hAnsi="Times New Roman"/>
          <w:bCs/>
          <w:sz w:val="24"/>
          <w:szCs w:val="24"/>
        </w:rPr>
        <w:t xml:space="preserve"> </w:t>
      </w:r>
    </w:p>
    <w:p w14:paraId="46193A19" w14:textId="67A13686" w:rsidR="00243B03" w:rsidRPr="002B28FE" w:rsidRDefault="007E5D7C" w:rsidP="00243B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5</w:t>
      </w:r>
      <w:r w:rsidRPr="002B28FE">
        <w:rPr>
          <w:rFonts w:ascii="Times New Roman" w:hAnsi="Times New Roman"/>
          <w:bCs/>
          <w:sz w:val="24"/>
          <w:szCs w:val="24"/>
        </w:rPr>
        <w:t xml:space="preserve">. </w:t>
      </w:r>
      <w:r w:rsidR="00243B03" w:rsidRPr="002B28FE">
        <w:rPr>
          <w:rFonts w:ascii="Times New Roman" w:hAnsi="Times New Roman"/>
          <w:bCs/>
          <w:sz w:val="24"/>
          <w:szCs w:val="24"/>
        </w:rPr>
        <w:t xml:space="preserve"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ч.1 ст.95 Закона </w:t>
      </w:r>
      <w:r w:rsidR="005B46BC" w:rsidRPr="002B28FE">
        <w:rPr>
          <w:rFonts w:ascii="Times New Roman" w:hAnsi="Times New Roman"/>
          <w:bCs/>
          <w:sz w:val="24"/>
          <w:szCs w:val="24"/>
        </w:rPr>
        <w:br/>
      </w:r>
      <w:r w:rsidR="00243B03" w:rsidRPr="002B28FE">
        <w:rPr>
          <w:rFonts w:ascii="Times New Roman" w:hAnsi="Times New Roman"/>
          <w:bCs/>
          <w:sz w:val="24"/>
          <w:szCs w:val="24"/>
        </w:rPr>
        <w:t>о Контрактной системе.</w:t>
      </w:r>
    </w:p>
    <w:p w14:paraId="45EF4FFB" w14:textId="5ACBE711" w:rsidR="00E855DE" w:rsidRPr="002B28FE" w:rsidRDefault="00E855DE" w:rsidP="00A30290">
      <w:pPr>
        <w:widowControl w:val="0"/>
        <w:tabs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>. Оплата по Контракту осуществляется Заказчиком в следующем порядке:</w:t>
      </w:r>
    </w:p>
    <w:p w14:paraId="61F190DD" w14:textId="6BD46544" w:rsidR="00E855DE" w:rsidRPr="002B28FE" w:rsidRDefault="00E855DE" w:rsidP="00E855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>.1 Авансовый платеж не предусмотрен.</w:t>
      </w:r>
    </w:p>
    <w:p w14:paraId="56A5C14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2.6.2. Оплата поставленного Товара производится в течение 7 (семи) рабочих дней с момента подписания Заказчиком товарной накладной или УПД (универсальный передаточный документ). Основанием для оплаты являются товарная накладная или УПД и выставленный Поставщиком счет.</w:t>
      </w:r>
    </w:p>
    <w:p w14:paraId="2FF4A174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Допускается направление расчетно-платежных документов посредством электронного документооборота через операторов ЭДО: ООО «Компания Тензор», «Контур </w:t>
      </w:r>
      <w:proofErr w:type="spellStart"/>
      <w:r w:rsidRPr="002B28FE">
        <w:rPr>
          <w:rFonts w:ascii="Times New Roman" w:hAnsi="Times New Roman"/>
          <w:bCs/>
          <w:sz w:val="24"/>
          <w:szCs w:val="24"/>
        </w:rPr>
        <w:t>Диадок</w:t>
      </w:r>
      <w:proofErr w:type="spellEnd"/>
      <w:r w:rsidRPr="002B28FE">
        <w:rPr>
          <w:rFonts w:ascii="Times New Roman" w:hAnsi="Times New Roman"/>
          <w:bCs/>
          <w:sz w:val="24"/>
          <w:szCs w:val="24"/>
        </w:rPr>
        <w:t xml:space="preserve">». Получение Сторонами Электронных документов, подписанных корректной ЭП другой Стороны по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 xml:space="preserve">у, юридически эквивалентно получению такой Стороной идентичного по смыслу и содержанию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 xml:space="preserve">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у или подписанного уполномоченным лицом такой Стороны и заверенного печатью такой Стороны.</w:t>
      </w:r>
    </w:p>
    <w:p w14:paraId="4EF1341E" w14:textId="1CF73EFA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2.6.3 </w:t>
      </w:r>
      <w:r w:rsidRPr="002B28FE">
        <w:rPr>
          <w:rFonts w:ascii="Times New Roman" w:hAnsi="Times New Roman"/>
          <w:bCs/>
          <w:sz w:val="24"/>
          <w:szCs w:val="24"/>
        </w:rPr>
        <w:t xml:space="preserve">Обязательства Заказчика по оплате стоимости поставленного Товара считаются исполненными с момента списания денежных средств с лицевого счета Заказчика, </w:t>
      </w:r>
      <w:bookmarkStart w:id="11" w:name="_Hlk95997377"/>
      <w:r w:rsidRPr="002B28FE">
        <w:rPr>
          <w:rFonts w:ascii="Times New Roman" w:hAnsi="Times New Roman"/>
          <w:bCs/>
          <w:sz w:val="24"/>
          <w:szCs w:val="24"/>
        </w:rPr>
        <w:t xml:space="preserve">указанного в статье 13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а</w:t>
      </w:r>
      <w:bookmarkEnd w:id="11"/>
      <w:r w:rsidRPr="002B28FE">
        <w:rPr>
          <w:rFonts w:ascii="Times New Roman" w:hAnsi="Times New Roman"/>
          <w:bCs/>
          <w:sz w:val="24"/>
          <w:szCs w:val="24"/>
        </w:rPr>
        <w:t>.</w:t>
      </w:r>
    </w:p>
    <w:p w14:paraId="3E65D7AF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FF81B0A" w14:textId="635EBFEF" w:rsidR="002930B3" w:rsidRPr="002B28FE" w:rsidRDefault="003D392C" w:rsidP="00CA79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3. С</w:t>
      </w:r>
      <w:r w:rsidR="00CA79F0" w:rsidRPr="002B28FE">
        <w:rPr>
          <w:rFonts w:ascii="Times New Roman" w:hAnsi="Times New Roman"/>
          <w:b/>
          <w:bCs/>
          <w:sz w:val="24"/>
          <w:szCs w:val="24"/>
        </w:rPr>
        <w:t>РОК ПОСТАВКИ ТОВАРА</w:t>
      </w:r>
    </w:p>
    <w:p w14:paraId="29C415D1" w14:textId="218EA273" w:rsidR="003B269D" w:rsidRPr="002B28FE" w:rsidRDefault="007E5D7C" w:rsidP="00DA53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3.1. </w:t>
      </w:r>
      <w:r w:rsidR="00DA53DE" w:rsidRPr="002B28FE">
        <w:rPr>
          <w:rFonts w:ascii="Times New Roman" w:hAnsi="Times New Roman"/>
          <w:bCs/>
          <w:sz w:val="24"/>
          <w:szCs w:val="24"/>
        </w:rPr>
        <w:t xml:space="preserve">Поставка Товара осуществляется на условиях и в сроки, установленные настоящим Контрактом и Техническим </w:t>
      </w:r>
      <w:r w:rsidR="00DA53DE" w:rsidRPr="002B28FE">
        <w:rPr>
          <w:rFonts w:ascii="Times New Roman" w:hAnsi="Times New Roman"/>
          <w:bCs/>
          <w:sz w:val="24"/>
          <w:szCs w:val="24"/>
          <w:shd w:val="clear" w:color="auto" w:fill="FFFFFF" w:themeFill="background1"/>
        </w:rPr>
        <w:t>заданием</w:t>
      </w:r>
      <w:r w:rsidR="00DA53DE" w:rsidRPr="002B28FE">
        <w:rPr>
          <w:rFonts w:ascii="Times New Roman" w:hAnsi="Times New Roman"/>
          <w:sz w:val="24"/>
          <w:szCs w:val="24"/>
          <w:shd w:val="clear" w:color="auto" w:fill="FFFFFF" w:themeFill="background1"/>
        </w:rPr>
        <w:t>:</w:t>
      </w:r>
      <w:r w:rsidR="00DA53DE" w:rsidRPr="002B28F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="0089137A" w:rsidRPr="0089137A">
        <w:rPr>
          <w:rFonts w:ascii="Times New Roman" w:hAnsi="Times New Roman"/>
          <w:sz w:val="24"/>
          <w:szCs w:val="24"/>
        </w:rPr>
        <w:t xml:space="preserve">не позднее </w:t>
      </w:r>
      <w:r w:rsidR="00F27516" w:rsidRPr="00F27516">
        <w:rPr>
          <w:rFonts w:ascii="Times New Roman" w:hAnsi="Times New Roman"/>
          <w:sz w:val="24"/>
          <w:szCs w:val="24"/>
        </w:rPr>
        <w:t xml:space="preserve">10 (десяти) </w:t>
      </w:r>
      <w:r w:rsidR="007915E9">
        <w:rPr>
          <w:rFonts w:ascii="Times New Roman" w:hAnsi="Times New Roman"/>
          <w:sz w:val="24"/>
          <w:szCs w:val="24"/>
        </w:rPr>
        <w:t>рабочих</w:t>
      </w:r>
      <w:r w:rsidR="00F27516" w:rsidRPr="00F27516">
        <w:rPr>
          <w:rFonts w:ascii="Times New Roman" w:hAnsi="Times New Roman"/>
          <w:sz w:val="24"/>
          <w:szCs w:val="24"/>
        </w:rPr>
        <w:t xml:space="preserve"> дней </w:t>
      </w:r>
      <w:r w:rsidR="0089137A" w:rsidRPr="0089137A">
        <w:rPr>
          <w:rFonts w:ascii="Times New Roman" w:hAnsi="Times New Roman"/>
          <w:sz w:val="24"/>
          <w:szCs w:val="24"/>
        </w:rPr>
        <w:t>с даты заключения Контракта</w:t>
      </w:r>
      <w:r w:rsidR="00A15E86" w:rsidRPr="002B28FE">
        <w:rPr>
          <w:rFonts w:ascii="Times New Roman" w:hAnsi="Times New Roman"/>
          <w:sz w:val="24"/>
          <w:szCs w:val="24"/>
        </w:rPr>
        <w:t>.</w:t>
      </w:r>
    </w:p>
    <w:p w14:paraId="317FF74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69AA9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4. ПОРЯДОК ПРИЕМКИ ТОВАРА</w:t>
      </w:r>
    </w:p>
    <w:p w14:paraId="4A817CD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4.1. Поставщик обязан согласовать с Заказчиком точное время и дату поставки в соответствии с Техническим заданием.</w:t>
      </w:r>
    </w:p>
    <w:p w14:paraId="649E649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4.2. Товар, поставляемый Поставщиком Заказчику, должен соответствовать качеству, техническим и функциональным характеристикам, указанным в Техническом задании.</w:t>
      </w:r>
    </w:p>
    <w:p w14:paraId="2B851E8A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соглашения. Изменение настоящего Контракта оформляется в порядке, установленном в статье 11 настоящего Контракта.</w:t>
      </w:r>
    </w:p>
    <w:p w14:paraId="2CF1646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4.3. Поставщик поставляет Товар Заказчику собственным транспортом или с привлечением транспорта третьих лиц за свой счет. Все виды погрузочно-разгрузочных работ, осуществляются Поставщиком собственными техническими средствами или за свой счет.</w:t>
      </w:r>
    </w:p>
    <w:p w14:paraId="43A4CBAF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4.4 В день поставки Товара, Поставщик представляет Заказчику оригиналы Товарных накладных в 2 (двух) экземплярах или УПД, а также сертификаты (декларации о соответствии),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 </w:t>
      </w:r>
    </w:p>
    <w:p w14:paraId="2426C860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Товарная накладная или УПД, должна содержать номер и дату заключения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а, в рамках которого производится поставка Товара.</w:t>
      </w:r>
    </w:p>
    <w:p w14:paraId="7EE1CF8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4.5 После получения от Поставщика товарной накладной или УПД, комплекта документов, предусмотренных Техническим заданием, Заказчик в течение 10 (десяти) рабочих дней осуществляет приемку поставленного Товара по настоящему Контракту на предмет соответствия его количеству, качеству и иным требованиям, изложенным в настоящем Контракте и Техническом задании, передает Поставщику подписанную товарную накладную или УПД, либо информацию о предоставлении разъяснений относительно поставленного Товара, либо информацию о мотивированном отказе от принятия поставленного Товара, или информацию о перечне выявленных недостатков и сроках их устранения. В случае отказа Заказчика от принятия поставленного Товара в связи с необходимостью устранения недостатков Заказчик возвращает переданную Поставщиком товарную накладную или УПД. Поставщик обязуется в срок, установленный в информации о перечне выявленных недостатков, переданной Заказчиком, устранить указанные недостатки за свой счет.</w:t>
      </w:r>
    </w:p>
    <w:p w14:paraId="37E296C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4.6 Информация о предоставлении разъяснений относительно поставленного Товара,</w:t>
      </w:r>
      <w:r w:rsidRPr="002B28F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информация о мотивированном отказе от принятия поставленного Товара, информация о перечне выявленных недостатков и сроках их устранения формируется Заказчиком в письменной форме и направляется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0ABE2C94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lastRenderedPageBreak/>
        <w:t>4.7 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поставленного Товара, Заказчик принимает Товар</w:t>
      </w:r>
      <w:r w:rsidRPr="002B28F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и подписывает товарные накладные или УПД и направляет один экземпляр Поставщику.</w:t>
      </w:r>
    </w:p>
    <w:p w14:paraId="3CC0E1AA" w14:textId="000D23C0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4.8 В случае получения от Заказчика информации о предоставлении разъяснений в отношении поставленного Товара, или информации о мотивированном отказе от принятия поставленного Товара, или информации о перечне выявленных дефектов, недостатков и сроком их устранения Поставщик в течение </w:t>
      </w:r>
      <w:r w:rsidR="0089137A">
        <w:rPr>
          <w:rFonts w:ascii="Times New Roman" w:hAnsi="Times New Roman"/>
          <w:bCs/>
          <w:sz w:val="24"/>
          <w:szCs w:val="24"/>
        </w:rPr>
        <w:t>3</w:t>
      </w:r>
      <w:r w:rsidRPr="002B28FE">
        <w:rPr>
          <w:rFonts w:ascii="Times New Roman" w:hAnsi="Times New Roman"/>
          <w:bCs/>
          <w:sz w:val="24"/>
          <w:szCs w:val="24"/>
        </w:rPr>
        <w:t xml:space="preserve"> (</w:t>
      </w:r>
      <w:r w:rsidR="0089137A">
        <w:rPr>
          <w:rFonts w:ascii="Times New Roman" w:hAnsi="Times New Roman"/>
          <w:bCs/>
          <w:sz w:val="24"/>
          <w:szCs w:val="24"/>
        </w:rPr>
        <w:t>трех</w:t>
      </w:r>
      <w:r w:rsidRPr="002B28FE">
        <w:rPr>
          <w:rFonts w:ascii="Times New Roman" w:hAnsi="Times New Roman"/>
          <w:bCs/>
          <w:sz w:val="24"/>
          <w:szCs w:val="24"/>
        </w:rPr>
        <w:t>) рабочих дней обязан предоставить Заказчику запрашиваемые разъяснения в отношении поставленного Товара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направить Заказчику приведенный в соответствие с предъявленными требованиями/замечаниями комплект документации в соответствии с Техническим заданием, информацию об устранении недостатков, а также повторно направить подписанные товарные накладные или УПД для принятия Заказчиком поставленного Товара.</w:t>
      </w:r>
    </w:p>
    <w:p w14:paraId="4E9DFD9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4.9.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сторонами.</w:t>
      </w:r>
    </w:p>
    <w:p w14:paraId="5654318F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6FE14EF" w14:textId="77777777" w:rsidR="003B6A1B" w:rsidRPr="002B28FE" w:rsidRDefault="003B6A1B" w:rsidP="003B6A1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5. ПРАВА И ОБЯЗАННОСТИ СТОРОН</w:t>
      </w:r>
    </w:p>
    <w:p w14:paraId="3624C86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5.1 Заказчик вправе:</w:t>
      </w:r>
    </w:p>
    <w:p w14:paraId="3C284BF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5.1.1 Требовать от Поставщика надлежащего исполнения обязательств в соответствии с условиями Контракта.</w:t>
      </w:r>
    </w:p>
    <w:p w14:paraId="70F71FF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5.1.2 Требовать от Поставщика представления надлежащим образом оформленных документов, указанных в статье 4 Контракта, подтверждающих исполнение обязательств в соответствии с условиями Контракта.</w:t>
      </w:r>
    </w:p>
    <w:p w14:paraId="539138E4" w14:textId="340583C4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5.1.3 </w:t>
      </w:r>
      <w:r w:rsidR="0089137A">
        <w:rPr>
          <w:rFonts w:ascii="Times New Roman" w:hAnsi="Times New Roman"/>
          <w:bCs/>
          <w:sz w:val="24"/>
          <w:szCs w:val="24"/>
        </w:rPr>
        <w:t>З</w:t>
      </w:r>
      <w:r w:rsidRPr="002B28FE">
        <w:rPr>
          <w:rFonts w:ascii="Times New Roman" w:hAnsi="Times New Roman"/>
          <w:bCs/>
          <w:sz w:val="24"/>
          <w:szCs w:val="24"/>
        </w:rPr>
        <w:t>апрашивать у Поставщика информацию о ходе исполнения обязательств Поставщика по настоящему Контракту.</w:t>
      </w:r>
    </w:p>
    <w:p w14:paraId="054062A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5.1.4 Осуществлять контроль за порядком и сроками поставки Товара.</w:t>
      </w:r>
    </w:p>
    <w:p w14:paraId="1215D3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5.1.5 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организации.</w:t>
      </w:r>
    </w:p>
    <w:p w14:paraId="6A5DA56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5.2 Заказчик обязан:</w:t>
      </w:r>
    </w:p>
    <w:p w14:paraId="259EB32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5.2.1 Сообщать Поставщику о недостатках, обнаруженных в ходе поставки Товара, в течение 2 (двух)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544C10D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5.2.2 Своевременно принять и оплатить поставленный Товар в соответствии с условиями Контракта.</w:t>
      </w:r>
    </w:p>
    <w:p w14:paraId="052E3BD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5.2.3 При получении от Поставщика уведомления о приостановлении поставки Товара рассмотреть вопрос о целесообразности и порядке продолжения поставки Товара.</w:t>
      </w:r>
    </w:p>
    <w:p w14:paraId="59BA114D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5.3 Поставщик вправе:</w:t>
      </w:r>
    </w:p>
    <w:p w14:paraId="5236964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5.3.1 Требовать подписания в соответствии со статьей 4 настоящего Контракта Заказчиком подписанной товарной накладной или УПД, при условии предоставления Поставщиком документов, указанных в статье 4 Контракта и соответствия Товара требованиям относительно качества, количества, ассортимента, комплектности и других характеристик Товара по настоящему Контракту.</w:t>
      </w:r>
    </w:p>
    <w:p w14:paraId="133023C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5.3.2 Требовать своевременной оплаты за поставленный Товар в соответствии со статьей 2 Контракта.</w:t>
      </w:r>
    </w:p>
    <w:p w14:paraId="38DA023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5.3.3 Привлечь к исполнению своих обязательств по настоящему Контракту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>влечет за собой изменение стоимости и количества Товара по настоящему Контракту.</w:t>
      </w:r>
    </w:p>
    <w:p w14:paraId="1E936E7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5.3.4 Поставщик вправе в случае неисполнения или ненадлежащего исполнения субпоставщиком обязательств, предусмотренных Контрактом, заключенным с Поставщиком, осуществлять замену субпоставщика, с которым ранее был заключен Контракт, на другого субпоставщика.</w:t>
      </w:r>
    </w:p>
    <w:p w14:paraId="1901A2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5.3.5 Письменно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6EC1D9B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5.4 Поставщик обязан:</w:t>
      </w:r>
    </w:p>
    <w:p w14:paraId="1DCAF7D6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5.4.1 Своевременно и надлежащим образом поставить Товар в соответствии с условиями Контракта.</w:t>
      </w:r>
    </w:p>
    <w:p w14:paraId="0E928E0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5.4.2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275E9E39" w14:textId="414B4BB3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5.4.3 </w:t>
      </w:r>
      <w:r w:rsidR="0089137A" w:rsidRPr="0089137A">
        <w:rPr>
          <w:rFonts w:ascii="Times New Roman" w:hAnsi="Times New Roman"/>
          <w:bCs/>
          <w:sz w:val="24"/>
          <w:szCs w:val="24"/>
        </w:rPr>
        <w:t>Представить по запросу Заказчика информацию о ходе исполнения обязательств по настоящему Контракту. Ответ должен быть направлен не позднее 3 (трех) рабочих дней с даты поступления запроса от Заказчика.</w:t>
      </w:r>
    </w:p>
    <w:p w14:paraId="73E8ACB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5.4.4 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4037220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5.4.5 Исполнять иные обязательства, предусмотренные действующим законодательством и Контрактом.</w:t>
      </w:r>
    </w:p>
    <w:p w14:paraId="5B768DBB" w14:textId="77777777" w:rsidR="00D3446E" w:rsidRPr="002B28FE" w:rsidRDefault="00D3446E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57BCED9" w14:textId="073050D6" w:rsidR="002930B3" w:rsidRPr="002B28FE" w:rsidRDefault="003D392C" w:rsidP="00D47E2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62664" w:rsidRPr="002B28FE">
        <w:rPr>
          <w:rFonts w:ascii="Times New Roman" w:hAnsi="Times New Roman"/>
          <w:b/>
          <w:bCs/>
          <w:sz w:val="24"/>
          <w:szCs w:val="24"/>
        </w:rPr>
        <w:t>6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. Г</w:t>
      </w:r>
      <w:r w:rsidR="00D47E21" w:rsidRPr="002B28FE">
        <w:rPr>
          <w:rFonts w:ascii="Times New Roman" w:hAnsi="Times New Roman"/>
          <w:b/>
          <w:bCs/>
          <w:sz w:val="24"/>
          <w:szCs w:val="24"/>
        </w:rPr>
        <w:t>АРАНТИИ</w:t>
      </w:r>
    </w:p>
    <w:p w14:paraId="32C96976" w14:textId="77777777" w:rsidR="003B6A1B" w:rsidRPr="002B28FE" w:rsidRDefault="00AA4021" w:rsidP="00AA402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6.1 </w:t>
      </w:r>
      <w:r w:rsidR="003B6A1B" w:rsidRPr="002B28FE">
        <w:rPr>
          <w:rFonts w:ascii="Times New Roman" w:hAnsi="Times New Roman"/>
          <w:bCs/>
          <w:sz w:val="24"/>
          <w:szCs w:val="24"/>
        </w:rP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Товара.</w:t>
      </w:r>
    </w:p>
    <w:p w14:paraId="0BAC5B2F" w14:textId="12D2675D" w:rsidR="00AA4021" w:rsidRPr="002B28FE" w:rsidRDefault="00AA4021" w:rsidP="00AA402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6.2 Гарантийный срок составляет не менее </w:t>
      </w:r>
      <w:r w:rsidR="00FD2742" w:rsidRPr="002B28FE">
        <w:rPr>
          <w:rFonts w:ascii="Times New Roman" w:hAnsi="Times New Roman"/>
          <w:bCs/>
          <w:sz w:val="24"/>
          <w:szCs w:val="24"/>
        </w:rPr>
        <w:t xml:space="preserve">12 (двенадцати) </w:t>
      </w:r>
      <w:r w:rsidRPr="002B28FE">
        <w:rPr>
          <w:rFonts w:ascii="Times New Roman" w:hAnsi="Times New Roman"/>
          <w:bCs/>
          <w:sz w:val="24"/>
          <w:szCs w:val="24"/>
        </w:rPr>
        <w:t xml:space="preserve">месяцев и исчисляется с момента подписания Сторонами товарной накладной или УПД. </w:t>
      </w:r>
    </w:p>
    <w:p w14:paraId="7D14CF54" w14:textId="5D644852" w:rsidR="0089137A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6.3 </w:t>
      </w:r>
      <w:r w:rsidR="0089137A" w:rsidRPr="0089137A">
        <w:rPr>
          <w:rFonts w:ascii="Times New Roman" w:hAnsi="Times New Roman"/>
          <w:bCs/>
          <w:sz w:val="24"/>
          <w:szCs w:val="24"/>
        </w:rPr>
        <w:t xml:space="preserve">При обнаружении в период гарантийного срока недостатков в поставленном Товаре, Поставщик обязан устранить их за свой счет или заменить Товар в сроки, согласованные и установленные Поставщиком и Заказчиком в Акте о недостатках. Акт о недостатках должен содержать перечень выявленных недостатков/дефектов. Срок устранения недостатков/замены Товара не может быть более </w:t>
      </w:r>
      <w:r w:rsidR="0089137A">
        <w:rPr>
          <w:rFonts w:ascii="Times New Roman" w:hAnsi="Times New Roman"/>
          <w:bCs/>
          <w:sz w:val="24"/>
          <w:szCs w:val="24"/>
        </w:rPr>
        <w:t xml:space="preserve">30 (тридцати) календарных </w:t>
      </w:r>
      <w:r w:rsidR="0089137A" w:rsidRPr="0089137A">
        <w:rPr>
          <w:rFonts w:ascii="Times New Roman" w:hAnsi="Times New Roman"/>
          <w:bCs/>
          <w:sz w:val="24"/>
          <w:szCs w:val="24"/>
        </w:rPr>
        <w:t>дней с даты подписания Акта Сторонами. Гарантийный срок в данном случае продлевается на период устранения выявленных недостатков.</w:t>
      </w:r>
    </w:p>
    <w:p w14:paraId="065C7258" w14:textId="0ADA8B0B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в порядке, предусмотренном Законом о Контрактной системе,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0E4900D8" w14:textId="475F62F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4</w:t>
      </w:r>
      <w:r w:rsidRPr="002B28FE">
        <w:rPr>
          <w:rFonts w:ascii="Times New Roman" w:hAnsi="Times New Roman"/>
          <w:bCs/>
          <w:sz w:val="24"/>
          <w:szCs w:val="24"/>
        </w:rPr>
        <w:t xml:space="preserve">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21B21AC0" w14:textId="1C793601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5</w:t>
      </w:r>
      <w:r w:rsidRPr="002B28FE">
        <w:rPr>
          <w:rFonts w:ascii="Times New Roman" w:hAnsi="Times New Roman"/>
          <w:bCs/>
          <w:sz w:val="24"/>
          <w:szCs w:val="24"/>
        </w:rPr>
        <w:t xml:space="preserve"> 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48B90364" w14:textId="7D6CD2DB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 xml:space="preserve"> Поставщик гарантирует своевременное предоставление необходимой и достоверной информации о Товаре. </w:t>
      </w:r>
    </w:p>
    <w:p w14:paraId="7CC3E808" w14:textId="44927924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7</w:t>
      </w:r>
      <w:r w:rsidRPr="002B28FE">
        <w:rPr>
          <w:rFonts w:ascii="Times New Roman" w:hAnsi="Times New Roman"/>
          <w:bCs/>
          <w:sz w:val="24"/>
          <w:szCs w:val="24"/>
        </w:rPr>
        <w:t xml:space="preserve"> В случае непредоставления Поставщиком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передачи, вследствие отсутствия у Заказчика такой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>информации.</w:t>
      </w:r>
    </w:p>
    <w:p w14:paraId="02A9753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C3B6B8D" w14:textId="5B72C964" w:rsidR="0002232F" w:rsidRPr="002B28FE" w:rsidRDefault="003D392C" w:rsidP="0002232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2232F" w:rsidRPr="002B28FE">
        <w:rPr>
          <w:rFonts w:ascii="Times New Roman" w:hAnsi="Times New Roman"/>
          <w:b/>
          <w:sz w:val="24"/>
          <w:szCs w:val="24"/>
        </w:rPr>
        <w:t>7</w:t>
      </w:r>
      <w:r w:rsidR="00EC2B6D" w:rsidRPr="002B28FE">
        <w:rPr>
          <w:rFonts w:ascii="Times New Roman" w:hAnsi="Times New Roman"/>
          <w:b/>
          <w:sz w:val="24"/>
          <w:szCs w:val="24"/>
        </w:rPr>
        <w:t>.</w:t>
      </w:r>
      <w:r w:rsidR="0002232F" w:rsidRPr="002B28FE">
        <w:rPr>
          <w:rFonts w:ascii="Times New Roman" w:hAnsi="Times New Roman"/>
          <w:b/>
          <w:sz w:val="24"/>
          <w:szCs w:val="24"/>
        </w:rPr>
        <w:t xml:space="preserve"> ОТВЕТСТВЕННОСТЬ СТОРОН</w:t>
      </w:r>
    </w:p>
    <w:p w14:paraId="538F42C1" w14:textId="0B5DCE05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7.1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постановлением Правительства РФ от 30.08.2017 №- 1042 </w:t>
      </w:r>
      <w:r w:rsidR="009010D4" w:rsidRPr="002B28FE">
        <w:rPr>
          <w:rFonts w:ascii="Times New Roman" w:hAnsi="Times New Roman"/>
          <w:bCs/>
          <w:sz w:val="24"/>
          <w:szCs w:val="24"/>
        </w:rPr>
        <w:t>«</w:t>
      </w:r>
      <w:r w:rsidRPr="002B28FE">
        <w:rPr>
          <w:rFonts w:ascii="Times New Roman" w:hAnsi="Times New Roman"/>
          <w:bCs/>
          <w:sz w:val="24"/>
          <w:szCs w:val="24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</w:t>
      </w:r>
      <w:r w:rsidR="009010D4" w:rsidRPr="002B28FE">
        <w:rPr>
          <w:rFonts w:ascii="Times New Roman" w:hAnsi="Times New Roman"/>
          <w:bCs/>
          <w:sz w:val="24"/>
          <w:szCs w:val="24"/>
        </w:rPr>
        <w:t>»</w:t>
      </w:r>
      <w:r w:rsidRPr="002B28FE">
        <w:rPr>
          <w:rFonts w:ascii="Times New Roman" w:hAnsi="Times New Roman"/>
          <w:bCs/>
          <w:sz w:val="24"/>
          <w:szCs w:val="24"/>
        </w:rPr>
        <w:t xml:space="preserve"> и иным законодательством Российской Федерации.</w:t>
      </w:r>
    </w:p>
    <w:p w14:paraId="2D51087E" w14:textId="09A7298F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7.2 Размер штрафа устанавливается настоящим Контрактом в порядке, установленном настоящ</w:t>
      </w:r>
      <w:r w:rsidR="00760C4D" w:rsidRPr="002B28FE">
        <w:rPr>
          <w:rFonts w:ascii="Times New Roman" w:hAnsi="Times New Roman"/>
          <w:bCs/>
          <w:sz w:val="24"/>
          <w:szCs w:val="24"/>
        </w:rPr>
        <w:t>ей</w:t>
      </w:r>
      <w:r w:rsidR="006D1B75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760C4D" w:rsidRPr="002B28FE">
        <w:rPr>
          <w:rFonts w:ascii="Times New Roman" w:hAnsi="Times New Roman"/>
          <w:bCs/>
          <w:sz w:val="24"/>
          <w:szCs w:val="24"/>
        </w:rPr>
        <w:t>статьей</w:t>
      </w:r>
      <w:r w:rsidRPr="002B28FE">
        <w:rPr>
          <w:rFonts w:ascii="Times New Roman" w:hAnsi="Times New Roman"/>
          <w:bCs/>
          <w:sz w:val="24"/>
          <w:szCs w:val="24"/>
        </w:rPr>
        <w:t>, в том числе рассчитывается как процент Цены Контракта.</w:t>
      </w:r>
    </w:p>
    <w:p w14:paraId="01B96D59" w14:textId="40B81F21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7.3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10 процентов </w:t>
      </w:r>
      <w:r w:rsidR="00760C4D" w:rsidRPr="002B28FE">
        <w:rPr>
          <w:rFonts w:ascii="Times New Roman" w:hAnsi="Times New Roman"/>
          <w:bCs/>
          <w:sz w:val="24"/>
          <w:szCs w:val="24"/>
        </w:rPr>
        <w:t xml:space="preserve">от </w:t>
      </w:r>
      <w:r w:rsidRPr="002B28FE">
        <w:rPr>
          <w:rFonts w:ascii="Times New Roman" w:hAnsi="Times New Roman"/>
          <w:bCs/>
          <w:sz w:val="24"/>
          <w:szCs w:val="24"/>
        </w:rPr>
        <w:t>Цены Контракта</w:t>
      </w:r>
      <w:bookmarkStart w:id="12" w:name="_Hlk126578729"/>
      <w:r w:rsidR="00760C4D" w:rsidRPr="002B28FE">
        <w:rPr>
          <w:rFonts w:ascii="Times New Roman" w:hAnsi="Times New Roman"/>
          <w:bCs/>
          <w:sz w:val="24"/>
          <w:szCs w:val="24"/>
        </w:rPr>
        <w:t>.</w:t>
      </w:r>
      <w:bookmarkEnd w:id="12"/>
    </w:p>
    <w:p w14:paraId="79F96E5D" w14:textId="76639F3C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7.4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рублей.</w:t>
      </w:r>
    </w:p>
    <w:p w14:paraId="4DFC78B5" w14:textId="56507AA5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7.5 За каждый факт неисполнения или ненадлежащего Поставщиком (Подрядчиком, Исполнителем) обязательства, предусмотренного Контрактом, которое не имеет стоимостного выражения, размер штрафа составляет</w:t>
      </w:r>
      <w:r w:rsidR="00760C4D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1000 рублей</w:t>
      </w:r>
      <w:r w:rsidR="00760C4D" w:rsidRPr="002B28FE">
        <w:rPr>
          <w:rFonts w:ascii="Times New Roman" w:hAnsi="Times New Roman"/>
          <w:bCs/>
          <w:sz w:val="24"/>
          <w:szCs w:val="24"/>
        </w:rPr>
        <w:t>.</w:t>
      </w:r>
    </w:p>
    <w:p w14:paraId="629EAFA3" w14:textId="2DAC71F2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7.6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4043796" w14:textId="1D17FD14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7.7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380FF45" w14:textId="53B25C73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7.8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7124BE81" w14:textId="75DB73EB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7.9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0196E8B" w14:textId="05650D6D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7.10 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B1EC399" w14:textId="44AD4821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7.11 В случае установления уполномоченными контрольными органами фактов 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077C079D" w14:textId="25C74B87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7.12 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3B2C222A" w14:textId="74BA5F91" w:rsidR="002930B3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7.13 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2CF12CCC" w14:textId="77777777" w:rsidR="00F65986" w:rsidRPr="002B28FE" w:rsidRDefault="00F65986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DA87ECB" w14:textId="0B793E63" w:rsidR="009010D4" w:rsidRPr="002B28FE" w:rsidRDefault="003D392C" w:rsidP="00AC612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AC6124" w:rsidRPr="002B28FE">
        <w:rPr>
          <w:rFonts w:ascii="Times New Roman" w:hAnsi="Times New Roman"/>
          <w:b/>
          <w:bCs/>
          <w:sz w:val="24"/>
          <w:szCs w:val="24"/>
        </w:rPr>
        <w:t>8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.</w:t>
      </w:r>
      <w:r w:rsidR="00AC6124" w:rsidRPr="002B28FE">
        <w:rPr>
          <w:rFonts w:ascii="Times New Roman" w:hAnsi="Times New Roman"/>
          <w:b/>
          <w:bCs/>
          <w:sz w:val="24"/>
          <w:szCs w:val="24"/>
        </w:rPr>
        <w:t xml:space="preserve"> ПОРЯДОК РАСТОРЖЕНИЯ КОНТРАКТА</w:t>
      </w:r>
    </w:p>
    <w:p w14:paraId="6678AA8E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 Настоящий Контракт может быть расторгнут:</w:t>
      </w:r>
    </w:p>
    <w:p w14:paraId="3E33E5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по соглашению Сторон;</w:t>
      </w:r>
    </w:p>
    <w:p w14:paraId="67F63AC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в судебном порядке;</w:t>
      </w:r>
    </w:p>
    <w:p w14:paraId="6C39C18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одностороннее расторжение в следующих случаях:</w:t>
      </w:r>
    </w:p>
    <w:p w14:paraId="7EC14A3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 Основания расторжения Контракта в связи с односторонним отказом от исполнения Контракта по инициативе Заказчика:</w:t>
      </w:r>
    </w:p>
    <w:p w14:paraId="58488CB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8.1.1.1 Осуществление поставки Товара ненадлежащего качества, если недостатки не могут быть устранены в приемлемый для заказчика срок.</w:t>
      </w:r>
    </w:p>
    <w:p w14:paraId="724B7B5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8.1.1.2 Осуществление поставки некомплектного Товара, если поставщик, получивший уведомление, в установленный срок не выполнил требование о доукомплектовании Товара или не заменил их комплектным Товаром.</w:t>
      </w:r>
    </w:p>
    <w:p w14:paraId="54C75BD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8.1.1.3 Неоднократное (от двух и более раз) нарушение сроков и объемов поставки Товара, предусмотренных Контрактом.</w:t>
      </w:r>
    </w:p>
    <w:p w14:paraId="7F1A6F83" w14:textId="47B460EA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8.1.1.4 Поставщик отказывается передать Заказчику Товар.</w:t>
      </w:r>
    </w:p>
    <w:p w14:paraId="3434E7D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8.1.1.5 В случае, если по результатам экспертизы поставленного Товара с привлечением экспертов, экспертных организаций, в заключение эксперта, экспертной организации будут подтверждены нарушения условий Контракта.</w:t>
      </w:r>
    </w:p>
    <w:p w14:paraId="6CAE97F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8.1.1.6.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107CFE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 Основания расторжения Контракта в связи с односторонним отказом от исполнения Контракта по инициативе Поставщика:</w:t>
      </w:r>
    </w:p>
    <w:p w14:paraId="23C03C6B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8.1.2.1 Неоднократные (от двух и более раз) нарушения Заказчиком сроков оплаты поставленного Товара, допущенные по вине Заказчика.</w:t>
      </w:r>
    </w:p>
    <w:p w14:paraId="20DAAABE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8.1.2.2 Неоднократный (от двух и более раз) необоснованный отказ Заказчика от приемки Товара. При этом необоснованным отказом считается отказ Заказчика от подписания Акта приема передачи Товара или УПД в срок, предусмотренный Контрактом, без письменного объяснения причин такого отказа.</w:t>
      </w:r>
    </w:p>
    <w:p w14:paraId="7FD50024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8.1.2.3 Необоснованный отказ Заказчика от оплаты поставленного Товара.</w:t>
      </w:r>
    </w:p>
    <w:p w14:paraId="297367B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8.2 Расторжение Контракта в одностороннем порядке осуществляется с соблюдением требований частей 8-11, 13-19, 21-23 статьи 95 Закона о Контрактной системе.</w:t>
      </w:r>
    </w:p>
    <w:p w14:paraId="4B5EB8A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8.3 Решение об одностороннем расторжении настоящего Контракта может быть направлено второй Стороне в оригинале по адресу второй Стороны, указанному в статье 13 Контракта.</w:t>
      </w:r>
    </w:p>
    <w:p w14:paraId="0BDF1BC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8.4 Расторжение Контракта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p w14:paraId="7EF5E4A4" w14:textId="77777777" w:rsidR="007C2B7A" w:rsidRPr="002B28F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7558ED" w14:textId="59AD52D4" w:rsidR="00AC6124" w:rsidRPr="002B28F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 xml:space="preserve">9. 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>ОБСТОЯТЕЛЬСТВА НЕПРЕОДОЛИМОЙ СИЛЫ</w:t>
      </w:r>
    </w:p>
    <w:p w14:paraId="2BB86711" w14:textId="26486D4D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</w:t>
      </w:r>
      <w:r w:rsidR="00AC6124" w:rsidRPr="002B28FE">
        <w:rPr>
          <w:rFonts w:ascii="Times New Roman" w:hAnsi="Times New Roman"/>
          <w:sz w:val="24"/>
          <w:szCs w:val="24"/>
        </w:rPr>
        <w:t>.1 Стороны освобождаются от ответственности за частичное или полное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неисполнение обязательств по настоящему Контракту в случае, если оно явилось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следствием действия обстоятельств непреодолимой силы, а именно чрезвычайных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непредотвратимых при данных условиях обстоятельств: стихийных природных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явлений (землетрясений, наводнений, пожара и т.д.), действий объективных внешних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факторов (военные действия, акты органов государственной власти и управления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т.п.), а также других чрезвычайных обстоятельств, подтвержденных в установленном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законодательством порядке, препятствующих надлежащему исполнению обязательств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по настоящему Контракту, которые возникли после заключения настоящего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Контракта, на время действия этих обстоятельств, если эти обстоятельства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непосредственно повлияли на исполнение Сторонами своих обязательств, а также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которые Стороны были не в состоянии предвидеть и предотвратить.</w:t>
      </w:r>
    </w:p>
    <w:p w14:paraId="04BE7A6F" w14:textId="342B9097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lastRenderedPageBreak/>
        <w:t>9.</w:t>
      </w:r>
      <w:r w:rsidR="00AC6124" w:rsidRPr="002B28FE">
        <w:rPr>
          <w:rFonts w:ascii="Times New Roman" w:hAnsi="Times New Roman"/>
          <w:sz w:val="24"/>
          <w:szCs w:val="24"/>
        </w:rPr>
        <w:t>2 Сторона, для которой надлежащее исполнение обязательств оказалось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невозможным вследствие возникновения обстоятельств непреодолимой силы, обязана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в течение 5 (пяти) календарных дней с даты возникновения таких обстоятельств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уведомить в письменной форме другую Сторону об их возникновении, виде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возможной продолжительности действия обстоятельств непреодолимой силы.</w:t>
      </w:r>
    </w:p>
    <w:p w14:paraId="58E034C1" w14:textId="706481C3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</w:t>
      </w:r>
      <w:r w:rsidR="00AC6124" w:rsidRPr="002B28FE">
        <w:rPr>
          <w:rFonts w:ascii="Times New Roman" w:hAnsi="Times New Roman"/>
          <w:sz w:val="24"/>
          <w:szCs w:val="24"/>
        </w:rPr>
        <w:t xml:space="preserve">.3 Если, по мнению Сторон, поставка </w:t>
      </w:r>
      <w:r w:rsidR="00B667FA" w:rsidRPr="002B28FE">
        <w:rPr>
          <w:rFonts w:ascii="Times New Roman" w:hAnsi="Times New Roman"/>
          <w:sz w:val="24"/>
          <w:szCs w:val="24"/>
        </w:rPr>
        <w:t>Товара</w:t>
      </w:r>
      <w:r w:rsidR="00AC6124" w:rsidRPr="002B28FE">
        <w:rPr>
          <w:rFonts w:ascii="Times New Roman" w:hAnsi="Times New Roman"/>
          <w:sz w:val="24"/>
          <w:szCs w:val="24"/>
        </w:rPr>
        <w:t xml:space="preserve"> может быть продолжена в порядке,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действовавшем согласно настоящему Контракту до начала действия обстоятельств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непреодолимой силы, то срок исполнения обязательств по Контракту продлевается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соразмерно времени, в течение которого действовали обстоятельства непреодолимой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силы и их последствия.</w:t>
      </w:r>
    </w:p>
    <w:p w14:paraId="1162BC3E" w14:textId="77777777" w:rsidR="007C2B7A" w:rsidRPr="002B28F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54A336" w14:textId="6B12C800" w:rsidR="00AC6124" w:rsidRPr="002B28F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0.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 xml:space="preserve"> ПОРЯДОК УРЕГУЛИРОВАНИЯ СПОРОВ</w:t>
      </w:r>
    </w:p>
    <w:p w14:paraId="5D6B4CCB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10.1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786DFA88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10.2 Все достигнутые договоренности Стороны оформляют в виде дополнительных соглашений, подписанных Сторонами в электронной или бумажной форме.</w:t>
      </w:r>
    </w:p>
    <w:p w14:paraId="2E313E1A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 До передачи спора на разрешение Арбитражного суда города Москвы Стороны примут меры к его урегулированию в претензионном порядке:</w:t>
      </w:r>
    </w:p>
    <w:p w14:paraId="32282750" w14:textId="4BF65B8E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10.3.1 </w:t>
      </w:r>
      <w:r w:rsidR="00FA4080" w:rsidRPr="00FA4080">
        <w:rPr>
          <w:rFonts w:ascii="Times New Roman" w:hAnsi="Times New Roman"/>
          <w:sz w:val="24"/>
          <w:szCs w:val="24"/>
        </w:rPr>
        <w:t>Претензия (и последующий ответ на претензию) направляется по адресу электронной почты ответственного лица Стороны, в адрес которой претензия/ответ на претензию направляется, с последующим отправлением в письменном виде. По полученной претензии Сторона должна дать ответ, по существу, в срок, не превышающий 3 (три) рабочих дня с даты ее получения</w:t>
      </w:r>
      <w:r w:rsidRPr="002B28FE">
        <w:rPr>
          <w:rFonts w:ascii="Times New Roman" w:hAnsi="Times New Roman"/>
          <w:sz w:val="24"/>
          <w:szCs w:val="24"/>
        </w:rPr>
        <w:t>.</w:t>
      </w:r>
    </w:p>
    <w:p w14:paraId="497906EC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10.3.2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30B63ED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10.3.3 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14:paraId="27054CEC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1164BAB3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10.4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2DA827C8" w14:textId="77777777" w:rsidR="00FD2742" w:rsidRPr="002B28FE" w:rsidRDefault="00FD2742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A6942A" w14:textId="0C0EC4FF" w:rsidR="007C2B7A" w:rsidRPr="002B28FE" w:rsidRDefault="003D392C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43A8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1.</w:t>
      </w:r>
      <w:r w:rsidR="007E43A8" w:rsidRPr="002B28FE">
        <w:rPr>
          <w:rFonts w:ascii="Times New Roman" w:hAnsi="Times New Roman"/>
          <w:b/>
          <w:bCs/>
          <w:sz w:val="24"/>
          <w:szCs w:val="24"/>
        </w:rPr>
        <w:t xml:space="preserve"> СРОК ДЕЙСТВИЯ, ПОРЯДОК ИЗМЕНЕНИЯ КОНТРАКТА</w:t>
      </w:r>
    </w:p>
    <w:p w14:paraId="5761F2E8" w14:textId="41BF0BA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11.1 Контракт вступает в силу со дня его подписания Сторонами и 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действует </w:t>
      </w:r>
      <w:r w:rsidRPr="002B28FE">
        <w:rPr>
          <w:rFonts w:ascii="Times New Roman" w:hAnsi="Times New Roman"/>
          <w:b/>
          <w:bCs/>
          <w:sz w:val="24"/>
          <w:szCs w:val="24"/>
        </w:rPr>
        <w:br/>
        <w:t xml:space="preserve">по </w:t>
      </w:r>
      <w:r w:rsidR="00FD2742" w:rsidRPr="002B28FE">
        <w:rPr>
          <w:rFonts w:ascii="Times New Roman" w:hAnsi="Times New Roman"/>
          <w:b/>
          <w:bCs/>
          <w:sz w:val="24"/>
          <w:szCs w:val="24"/>
        </w:rPr>
        <w:t xml:space="preserve">30 </w:t>
      </w:r>
      <w:r w:rsidR="003E7191">
        <w:rPr>
          <w:rFonts w:ascii="Times New Roman" w:hAnsi="Times New Roman"/>
          <w:b/>
          <w:bCs/>
          <w:sz w:val="24"/>
          <w:szCs w:val="24"/>
        </w:rPr>
        <w:t>декабря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B46BC" w:rsidRPr="002B28FE">
        <w:rPr>
          <w:rFonts w:ascii="Times New Roman" w:hAnsi="Times New Roman"/>
          <w:b/>
          <w:bCs/>
          <w:sz w:val="24"/>
          <w:szCs w:val="24"/>
        </w:rPr>
        <w:t>6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 года включительно</w:t>
      </w:r>
      <w:r w:rsidRPr="002B28FE">
        <w:rPr>
          <w:rFonts w:ascii="Times New Roman" w:hAnsi="Times New Roman"/>
          <w:sz w:val="24"/>
          <w:szCs w:val="24"/>
        </w:rPr>
        <w:t>.</w:t>
      </w:r>
    </w:p>
    <w:p w14:paraId="63B09C8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11.2 Истечение срока действия Контракта влечет прекращение обязательств по Контракту (за исключением предусмотренных Контрактом гарантийных обязательств и обязательств заказчика по оплате Товара, поставленного в течение срока действия Контракта).</w:t>
      </w:r>
    </w:p>
    <w:p w14:paraId="44DFD279" w14:textId="1C1DB388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11.</w:t>
      </w:r>
      <w:r w:rsidR="001F3A79" w:rsidRPr="002B28FE">
        <w:rPr>
          <w:rFonts w:ascii="Times New Roman" w:hAnsi="Times New Roman"/>
          <w:sz w:val="24"/>
          <w:szCs w:val="24"/>
        </w:rPr>
        <w:t>3</w:t>
      </w:r>
      <w:r w:rsidRPr="002B28FE">
        <w:rPr>
          <w:rFonts w:ascii="Times New Roman" w:hAnsi="Times New Roman"/>
          <w:sz w:val="24"/>
          <w:szCs w:val="24"/>
        </w:rPr>
        <w:t xml:space="preserve">. </w:t>
      </w:r>
      <w:bookmarkStart w:id="13" w:name="_Hlk133226367"/>
      <w:r w:rsidRPr="002B28FE">
        <w:rPr>
          <w:rFonts w:ascii="Times New Roman" w:hAnsi="Times New Roman"/>
          <w:sz w:val="24"/>
          <w:szCs w:val="24"/>
        </w:rPr>
        <w:t xml:space="preserve">Изменение и дополнение настоящего Контракта возможны по соглашению Сторон. </w:t>
      </w:r>
      <w:r w:rsidRPr="002B28FE">
        <w:rPr>
          <w:rFonts w:ascii="Times New Roman" w:hAnsi="Times New Roman"/>
          <w:sz w:val="24"/>
          <w:szCs w:val="24"/>
        </w:rPr>
        <w:br/>
        <w:t>Все изменения и дополнения оформляются в письменном или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Федерации. Дополнительные соглашения к Контракту являются его неотъемлемой частью и вступают в силу с момента их подписания Сторонами.</w:t>
      </w:r>
      <w:r w:rsidRPr="002B28FE" w:rsidDel="006D1B75">
        <w:rPr>
          <w:rFonts w:ascii="Times New Roman" w:hAnsi="Times New Roman"/>
          <w:sz w:val="24"/>
          <w:szCs w:val="24"/>
        </w:rPr>
        <w:t xml:space="preserve"> </w:t>
      </w:r>
    </w:p>
    <w:bookmarkEnd w:id="13"/>
    <w:p w14:paraId="599A535B" w14:textId="77777777" w:rsidR="003B6A1B" w:rsidRPr="002B28FE" w:rsidRDefault="003B6A1B" w:rsidP="003B6A1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DEAE81" w14:textId="4035D55F" w:rsidR="000F600B" w:rsidRPr="002B28FE" w:rsidRDefault="003D392C" w:rsidP="00A76E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2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328D0" w:rsidRPr="002B28FE">
        <w:rPr>
          <w:rFonts w:ascii="Times New Roman" w:hAnsi="Times New Roman"/>
          <w:b/>
          <w:bCs/>
          <w:sz w:val="24"/>
          <w:szCs w:val="24"/>
        </w:rPr>
        <w:t>ДОПОЛНИТЕЛЬНЫЕ УСЛОВИЯ</w:t>
      </w:r>
    </w:p>
    <w:p w14:paraId="1624BE4F" w14:textId="6557D056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Cs/>
          <w:sz w:val="24"/>
          <w:szCs w:val="24"/>
        </w:rPr>
        <w:t>2</w:t>
      </w:r>
      <w:r w:rsidRPr="002B28FE">
        <w:rPr>
          <w:rFonts w:ascii="Times New Roman" w:hAnsi="Times New Roman"/>
          <w:bCs/>
          <w:sz w:val="24"/>
          <w:szCs w:val="24"/>
        </w:rPr>
        <w:t xml:space="preserve">.1.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 xml:space="preserve"> заключен в электронной форме.</w:t>
      </w:r>
    </w:p>
    <w:p w14:paraId="1AA594D3" w14:textId="71B9E753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 xml:space="preserve">.2. </w:t>
      </w:r>
      <w:bookmarkStart w:id="14" w:name="_Hlk133226563"/>
      <w:r w:rsidRPr="002B28FE">
        <w:rPr>
          <w:rFonts w:ascii="Times New Roman" w:hAnsi="Times New Roman"/>
          <w:sz w:val="24"/>
          <w:szCs w:val="24"/>
        </w:rPr>
        <w:t xml:space="preserve">Все юридически значимые сообщения (далее по тексту - «Сообщения») Сторон, связанные с исполнением настоящего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 xml:space="preserve">а, направляются в письменной форме по почте заказным письмом по адресу Стороны, указанному в настоящем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 xml:space="preserve">е, или с использованием электронной почты, указанной в </w:t>
      </w:r>
      <w:r w:rsidR="001F3A79" w:rsidRPr="002B28FE">
        <w:rPr>
          <w:rFonts w:ascii="Times New Roman" w:hAnsi="Times New Roman"/>
          <w:sz w:val="24"/>
          <w:szCs w:val="24"/>
        </w:rPr>
        <w:t>статье 13</w:t>
      </w:r>
      <w:r w:rsidRPr="002B28FE">
        <w:rPr>
          <w:rFonts w:ascii="Times New Roman" w:hAnsi="Times New Roman"/>
          <w:sz w:val="24"/>
          <w:szCs w:val="24"/>
        </w:rPr>
        <w:t xml:space="preserve">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1F3A79" w:rsidRPr="002B28FE">
        <w:rPr>
          <w:rFonts w:ascii="Times New Roman" w:hAnsi="Times New Roman"/>
          <w:sz w:val="24"/>
          <w:szCs w:val="24"/>
        </w:rPr>
        <w:t>а</w:t>
      </w:r>
      <w:r w:rsidRPr="002B28FE">
        <w:rPr>
          <w:rFonts w:ascii="Times New Roman" w:hAnsi="Times New Roman"/>
          <w:sz w:val="24"/>
          <w:szCs w:val="24"/>
        </w:rPr>
        <w:t xml:space="preserve">, с последующим представлением оригинала. </w:t>
      </w:r>
      <w:r w:rsidRPr="002B28FE">
        <w:rPr>
          <w:rFonts w:ascii="Times New Roman" w:hAnsi="Times New Roman"/>
          <w:sz w:val="24"/>
          <w:szCs w:val="24"/>
        </w:rPr>
        <w:lastRenderedPageBreak/>
        <w:t>Сообщения считаются доставленными в соответствии со ст. 165.1 Гражданского Кодекса Российской Федерации.</w:t>
      </w:r>
    </w:p>
    <w:bookmarkEnd w:id="14"/>
    <w:p w14:paraId="5D4B1800" w14:textId="68FDF57D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 xml:space="preserve">.3. В настоящем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При этом дополнительное соглашение Сторонами заключать не требуется.</w:t>
      </w:r>
    </w:p>
    <w:p w14:paraId="24E49E6E" w14:textId="25327AA9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="005B46BC" w:rsidRPr="002B28FE">
        <w:rPr>
          <w:rFonts w:ascii="Times New Roman" w:hAnsi="Times New Roman"/>
          <w:sz w:val="24"/>
          <w:szCs w:val="24"/>
        </w:rPr>
        <w:t>4</w:t>
      </w:r>
      <w:r w:rsidRPr="002B28FE">
        <w:rPr>
          <w:rFonts w:ascii="Times New Roman" w:hAnsi="Times New Roman"/>
          <w:sz w:val="24"/>
          <w:szCs w:val="24"/>
        </w:rPr>
        <w:t xml:space="preserve">. Во всем, что не предусмотрено настоящим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61EFAB7D" w14:textId="2141D360" w:rsidR="00B94F3D" w:rsidRPr="002B28FE" w:rsidRDefault="00F35EDE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="005B46BC" w:rsidRPr="002B28FE">
        <w:rPr>
          <w:rFonts w:ascii="Times New Roman" w:hAnsi="Times New Roman"/>
          <w:sz w:val="24"/>
          <w:szCs w:val="24"/>
        </w:rPr>
        <w:t>5</w:t>
      </w:r>
      <w:r w:rsidRPr="002B28FE">
        <w:rPr>
          <w:rFonts w:ascii="Times New Roman" w:hAnsi="Times New Roman"/>
          <w:sz w:val="24"/>
          <w:szCs w:val="24"/>
        </w:rPr>
        <w:t>. Неотъемлемой часть</w:t>
      </w:r>
      <w:r w:rsidR="005342B4" w:rsidRPr="002B28FE">
        <w:rPr>
          <w:rFonts w:ascii="Times New Roman" w:hAnsi="Times New Roman"/>
          <w:sz w:val="24"/>
          <w:szCs w:val="24"/>
        </w:rPr>
        <w:t>ю</w:t>
      </w:r>
      <w:r w:rsidRPr="002B28FE">
        <w:rPr>
          <w:rFonts w:ascii="Times New Roman" w:hAnsi="Times New Roman"/>
          <w:sz w:val="24"/>
          <w:szCs w:val="24"/>
        </w:rPr>
        <w:t xml:space="preserve"> настоящего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а явля</w:t>
      </w:r>
      <w:r w:rsidR="00B94F3D" w:rsidRPr="002B28FE">
        <w:rPr>
          <w:rFonts w:ascii="Times New Roman" w:hAnsi="Times New Roman"/>
          <w:sz w:val="24"/>
          <w:szCs w:val="24"/>
        </w:rPr>
        <w:t>ю</w:t>
      </w:r>
      <w:r w:rsidRPr="002B28FE">
        <w:rPr>
          <w:rFonts w:ascii="Times New Roman" w:hAnsi="Times New Roman"/>
          <w:sz w:val="24"/>
          <w:szCs w:val="24"/>
        </w:rPr>
        <w:t>тся Приложени</w:t>
      </w:r>
      <w:r w:rsidR="00B94F3D" w:rsidRPr="002B28FE">
        <w:rPr>
          <w:rFonts w:ascii="Times New Roman" w:hAnsi="Times New Roman"/>
          <w:sz w:val="24"/>
          <w:szCs w:val="24"/>
        </w:rPr>
        <w:t>я:</w:t>
      </w:r>
    </w:p>
    <w:p w14:paraId="54F9EB12" w14:textId="66A243E1" w:rsidR="00E94077" w:rsidRPr="002B28FE" w:rsidRDefault="00E94077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Приложение № 1</w:t>
      </w:r>
      <w:r w:rsidR="005342B4" w:rsidRPr="002B28FE">
        <w:rPr>
          <w:rFonts w:ascii="Times New Roman" w:hAnsi="Times New Roman"/>
          <w:sz w:val="24"/>
          <w:szCs w:val="24"/>
        </w:rPr>
        <w:t xml:space="preserve"> к Контракту</w:t>
      </w:r>
      <w:r w:rsidRPr="002B28FE">
        <w:rPr>
          <w:rFonts w:ascii="Times New Roman" w:hAnsi="Times New Roman"/>
          <w:sz w:val="24"/>
          <w:szCs w:val="24"/>
        </w:rPr>
        <w:t>- Техническое задание</w:t>
      </w:r>
      <w:r w:rsidR="003965B6" w:rsidRPr="002B28FE">
        <w:rPr>
          <w:rFonts w:ascii="Times New Roman" w:hAnsi="Times New Roman"/>
          <w:sz w:val="24"/>
          <w:szCs w:val="24"/>
        </w:rPr>
        <w:t>;</w:t>
      </w:r>
    </w:p>
    <w:p w14:paraId="0F305C74" w14:textId="68D5A184" w:rsidR="00F35EDE" w:rsidRPr="002B28FE" w:rsidRDefault="00B94F3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Приложение </w:t>
      </w:r>
      <w:r w:rsidR="00F35EDE" w:rsidRPr="002B28FE">
        <w:rPr>
          <w:rFonts w:ascii="Times New Roman" w:hAnsi="Times New Roman"/>
          <w:sz w:val="24"/>
          <w:szCs w:val="24"/>
        </w:rPr>
        <w:t xml:space="preserve">№ </w:t>
      </w:r>
      <w:r w:rsidR="00E94077" w:rsidRPr="002B28FE">
        <w:rPr>
          <w:rFonts w:ascii="Times New Roman" w:hAnsi="Times New Roman"/>
          <w:sz w:val="24"/>
          <w:szCs w:val="24"/>
        </w:rPr>
        <w:t>2</w:t>
      </w:r>
      <w:r w:rsidR="005342B4" w:rsidRPr="002B28FE">
        <w:rPr>
          <w:rFonts w:ascii="Times New Roman" w:hAnsi="Times New Roman"/>
          <w:sz w:val="24"/>
          <w:szCs w:val="24"/>
        </w:rPr>
        <w:t xml:space="preserve"> к Контракту</w:t>
      </w:r>
      <w:r w:rsidR="00F35EDE" w:rsidRPr="002B28FE">
        <w:rPr>
          <w:rFonts w:ascii="Times New Roman" w:hAnsi="Times New Roman"/>
          <w:sz w:val="24"/>
          <w:szCs w:val="24"/>
        </w:rPr>
        <w:t xml:space="preserve"> – Спецификация</w:t>
      </w:r>
      <w:r w:rsidR="003965B6" w:rsidRPr="002B28FE">
        <w:rPr>
          <w:rFonts w:ascii="Times New Roman" w:hAnsi="Times New Roman"/>
          <w:sz w:val="24"/>
          <w:szCs w:val="24"/>
        </w:rPr>
        <w:t>.</w:t>
      </w:r>
    </w:p>
    <w:p w14:paraId="36A68408" w14:textId="77777777" w:rsidR="005342B4" w:rsidRPr="002B28FE" w:rsidRDefault="005342B4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257699" w14:textId="46A83CB3" w:rsidR="002930B3" w:rsidRPr="002B28FE" w:rsidRDefault="003D392C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3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. А</w:t>
      </w:r>
      <w:r w:rsidR="00C736CB" w:rsidRPr="002B28FE">
        <w:rPr>
          <w:rFonts w:ascii="Times New Roman" w:hAnsi="Times New Roman"/>
          <w:b/>
          <w:bCs/>
          <w:sz w:val="24"/>
          <w:szCs w:val="24"/>
        </w:rPr>
        <w:t>ДРЕСА, РЕКВИЗИТЫ И ПОДПИСИ СТОРОН</w:t>
      </w:r>
    </w:p>
    <w:p w14:paraId="578D950B" w14:textId="77777777" w:rsidR="00CB683B" w:rsidRPr="002B28FE" w:rsidRDefault="00CB683B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CB683B" w:rsidRPr="002B28FE" w14:paraId="7D746832" w14:textId="77777777" w:rsidTr="00651E72">
        <w:trPr>
          <w:jc w:val="center"/>
        </w:trPr>
        <w:tc>
          <w:tcPr>
            <w:tcW w:w="5103" w:type="dxa"/>
          </w:tcPr>
          <w:p w14:paraId="77D75497" w14:textId="77777777" w:rsidR="00CB683B" w:rsidRPr="002B28FE" w:rsidRDefault="00CB683B" w:rsidP="00CB683B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bookmarkStart w:id="15" w:name="_Hlk151728314"/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AD5218A" w14:textId="520011A4" w:rsidR="00CB683B" w:rsidRPr="002B28FE" w:rsidRDefault="00CB683B" w:rsidP="00CB683B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B683B" w:rsidRPr="002B28FE" w14:paraId="241ECE6B" w14:textId="77777777" w:rsidTr="00651E72">
        <w:trPr>
          <w:jc w:val="center"/>
        </w:trPr>
        <w:tc>
          <w:tcPr>
            <w:tcW w:w="5103" w:type="dxa"/>
          </w:tcPr>
          <w:p w14:paraId="75CE47C9" w14:textId="77777777" w:rsidR="00CB683B" w:rsidRPr="002B28FE" w:rsidRDefault="00CB683B" w:rsidP="00CB683B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05A4F384" w14:textId="77777777" w:rsidR="00CB683B" w:rsidRPr="002B28FE" w:rsidRDefault="00CB683B" w:rsidP="00CB683B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683B" w:rsidRPr="002B28FE" w14:paraId="780B76CE" w14:textId="77777777" w:rsidTr="00651E72">
        <w:trPr>
          <w:trHeight w:val="4843"/>
          <w:jc w:val="center"/>
        </w:trPr>
        <w:tc>
          <w:tcPr>
            <w:tcW w:w="5103" w:type="dxa"/>
          </w:tcPr>
          <w:p w14:paraId="727DA6E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Адрес юридический:105064, г. Москва, Казакова ул., 18</w:t>
            </w:r>
          </w:p>
          <w:p w14:paraId="5979C0D7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Адрес фактический:105064, г. Москва, Казакова ул., 18</w:t>
            </w:r>
          </w:p>
          <w:p w14:paraId="2EE7E3EE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ИНН / КПП: 7709249897/ 770901001</w:t>
            </w:r>
          </w:p>
          <w:p w14:paraId="111FE38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ОКТМО 45375000</w:t>
            </w:r>
          </w:p>
          <w:p w14:paraId="0F6953A5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1027739885436 </w:t>
            </w:r>
          </w:p>
          <w:p w14:paraId="56BA95F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БИК ТОФК 004525988</w:t>
            </w:r>
          </w:p>
          <w:p w14:paraId="4F18FBD4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Банк ОКЦ №1 ГУ БАНКА РОССИИ ПО ЦФО//</w:t>
            </w:r>
          </w:p>
          <w:p w14:paraId="0C81C39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УФК ПО Г. МОСКВЕ г. Москва</w:t>
            </w:r>
          </w:p>
          <w:p w14:paraId="69394DF2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Единый казначейский счет (к/с)</w:t>
            </w:r>
          </w:p>
          <w:p w14:paraId="567031C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40102810545370000003</w:t>
            </w:r>
          </w:p>
          <w:p w14:paraId="29336D1A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Казначейский счет (р/с)</w:t>
            </w:r>
          </w:p>
          <w:p w14:paraId="34ED39F0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03214643000000017300</w:t>
            </w:r>
          </w:p>
          <w:p w14:paraId="0BD48E92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Получатель платежа: УФК по г. Москве (ФГБУ ФЦПСР, л/с 20736Х58390)</w:t>
            </w:r>
          </w:p>
          <w:p w14:paraId="746E3D7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тел. 8 (499) 550-94-74</w:t>
            </w:r>
          </w:p>
          <w:p w14:paraId="44391AE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эл. почта: </w:t>
            </w: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val="en-US" w:eastAsia="zh-CN"/>
              </w:rPr>
              <w:t>priemnaya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@fcpsr.ru</w:t>
            </w:r>
          </w:p>
          <w:p w14:paraId="10E94668" w14:textId="3DE76E42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14:paraId="603EB96E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 юридический: </w:t>
            </w:r>
          </w:p>
          <w:p w14:paraId="615C8CE5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 почтовый: </w:t>
            </w:r>
          </w:p>
          <w:p w14:paraId="36962886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399D75C5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ИНН / КПП: </w:t>
            </w:r>
          </w:p>
          <w:p w14:paraId="68BBDF48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</w:t>
            </w:r>
          </w:p>
          <w:p w14:paraId="0A71A966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ОКТМО </w:t>
            </w:r>
          </w:p>
          <w:p w14:paraId="457C522C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ОКПО </w:t>
            </w:r>
          </w:p>
          <w:p w14:paraId="4D692A97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Тел.: </w:t>
            </w:r>
          </w:p>
          <w:p w14:paraId="5693BD11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Электронная почта: </w:t>
            </w:r>
          </w:p>
          <w:p w14:paraId="7CC929B0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Банковские реквизиты</w:t>
            </w:r>
          </w:p>
          <w:p w14:paraId="4C513016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р/с</w:t>
            </w:r>
          </w:p>
          <w:p w14:paraId="61AE8C3D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Банк:</w:t>
            </w:r>
          </w:p>
          <w:p w14:paraId="0046EE9C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к/с</w:t>
            </w:r>
          </w:p>
          <w:p w14:paraId="3C3C801C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БИК</w:t>
            </w:r>
          </w:p>
        </w:tc>
      </w:tr>
      <w:tr w:rsidR="00CB683B" w:rsidRPr="002B28FE" w14:paraId="01ABE774" w14:textId="77777777" w:rsidTr="00651E72">
        <w:trPr>
          <w:trHeight w:val="134"/>
          <w:jc w:val="center"/>
        </w:trPr>
        <w:tc>
          <w:tcPr>
            <w:tcW w:w="5103" w:type="dxa"/>
          </w:tcPr>
          <w:p w14:paraId="6AD9B3BF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3CD18A6B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DB7F13A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4AE2D6A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49111233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</w:t>
            </w:r>
            <w:proofErr w:type="spellEnd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2EF40E70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3DAA558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60605D2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01A35DC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48911A54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bookmarkEnd w:id="15"/>
    </w:tbl>
    <w:p w14:paraId="577BAB83" w14:textId="77777777" w:rsidR="00CB683B" w:rsidRPr="002B28FE" w:rsidRDefault="00CB683B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4D9E6E" w14:textId="77777777" w:rsidR="005315E4" w:rsidRDefault="005315E4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  <w:bookmarkStart w:id="16" w:name="_Hlk96333193"/>
    </w:p>
    <w:p w14:paraId="255896F9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0F5DF9DE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04A2A847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7AC3D10A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76DC0794" w14:textId="77777777" w:rsidR="00197A96" w:rsidRP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68EA5E6E" w14:textId="77777777" w:rsidR="005315E4" w:rsidRPr="002B28FE" w:rsidRDefault="005315E4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1DD63DD3" w14:textId="77777777" w:rsidR="00F27516" w:rsidRDefault="00F2751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  <w:sectPr w:rsidR="00F27516" w:rsidSect="002B28FE">
          <w:headerReference w:type="default" r:id="rId8"/>
          <w:footerReference w:type="default" r:id="rId9"/>
          <w:headerReference w:type="first" r:id="rId10"/>
          <w:pgSz w:w="11900" w:h="16840"/>
          <w:pgMar w:top="1134" w:right="567" w:bottom="709" w:left="1134" w:header="567" w:footer="573" w:gutter="0"/>
          <w:cols w:space="720"/>
          <w:formProt w:val="0"/>
          <w:titlePg/>
          <w:docGrid w:linePitch="360"/>
        </w:sectPr>
      </w:pPr>
    </w:p>
    <w:p w14:paraId="063F10B4" w14:textId="233D01DE" w:rsidR="005315E4" w:rsidRPr="002B28FE" w:rsidRDefault="002B28FE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315E4" w:rsidRPr="002B28FE">
        <w:rPr>
          <w:rFonts w:ascii="Times New Roman" w:hAnsi="Times New Roman"/>
          <w:sz w:val="24"/>
          <w:szCs w:val="24"/>
        </w:rPr>
        <w:t>риложение № 1</w:t>
      </w:r>
    </w:p>
    <w:p w14:paraId="3C707D3E" w14:textId="77777777" w:rsidR="005315E4" w:rsidRPr="002B28FE" w:rsidRDefault="005315E4" w:rsidP="005315E4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к Контракту № ___________________</w:t>
      </w:r>
    </w:p>
    <w:p w14:paraId="428181AC" w14:textId="1418C4EF" w:rsidR="005315E4" w:rsidRPr="002B28FE" w:rsidRDefault="005315E4" w:rsidP="005315E4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bCs/>
          <w:snapToGrid w:val="0"/>
          <w:sz w:val="24"/>
          <w:szCs w:val="24"/>
        </w:rPr>
      </w:pPr>
      <w:bookmarkStart w:id="17" w:name="_Hlk225849241"/>
      <w:r w:rsidRPr="002B28FE">
        <w:rPr>
          <w:rFonts w:ascii="Times New Roman" w:hAnsi="Times New Roman"/>
          <w:bCs/>
          <w:snapToGrid w:val="0"/>
          <w:sz w:val="24"/>
          <w:szCs w:val="24"/>
        </w:rPr>
        <w:t>от «___» _______________ 2026 г.</w:t>
      </w:r>
    </w:p>
    <w:bookmarkEnd w:id="17"/>
    <w:p w14:paraId="6E3CC515" w14:textId="77777777" w:rsidR="005315E4" w:rsidRPr="002B28FE" w:rsidRDefault="005315E4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AC9596" w14:textId="00022B1E" w:rsidR="005315E4" w:rsidRPr="005315E4" w:rsidRDefault="005315E4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5E4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2FCF8675" w14:textId="77777777" w:rsidR="00A4141D" w:rsidRPr="00A4141D" w:rsidRDefault="00A4141D" w:rsidP="00A4141D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tbl>
      <w:tblPr>
        <w:tblStyle w:val="210"/>
        <w:tblW w:w="15021" w:type="dxa"/>
        <w:tblLook w:val="04A0" w:firstRow="1" w:lastRow="0" w:firstColumn="1" w:lastColumn="0" w:noHBand="0" w:noVBand="1"/>
      </w:tblPr>
      <w:tblGrid>
        <w:gridCol w:w="561"/>
        <w:gridCol w:w="3030"/>
        <w:gridCol w:w="11430"/>
      </w:tblGrid>
      <w:tr w:rsidR="00F27516" w:rsidRPr="00F27516" w14:paraId="7BE55846" w14:textId="77777777" w:rsidTr="00F27516">
        <w:tc>
          <w:tcPr>
            <w:tcW w:w="561" w:type="dxa"/>
          </w:tcPr>
          <w:p w14:paraId="32AF1886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030" w:type="dxa"/>
          </w:tcPr>
          <w:p w14:paraId="024C9776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11430" w:type="dxa"/>
          </w:tcPr>
          <w:p w14:paraId="4F5B47FB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sz w:val="24"/>
                <w:szCs w:val="24"/>
                <w:lang w:eastAsia="ar-SA"/>
              </w:rPr>
              <w:t>Информация</w:t>
            </w:r>
          </w:p>
        </w:tc>
      </w:tr>
      <w:tr w:rsidR="00F27516" w:rsidRPr="00F27516" w14:paraId="597A7E38" w14:textId="77777777" w:rsidTr="00F27516">
        <w:tc>
          <w:tcPr>
            <w:tcW w:w="561" w:type="dxa"/>
          </w:tcPr>
          <w:p w14:paraId="28788272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30" w:type="dxa"/>
          </w:tcPr>
          <w:p w14:paraId="3231238F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t>Объект закупки</w:t>
            </w:r>
          </w:p>
        </w:tc>
        <w:tc>
          <w:tcPr>
            <w:tcW w:w="11430" w:type="dxa"/>
          </w:tcPr>
          <w:p w14:paraId="222DFE1E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7516">
              <w:rPr>
                <w:rFonts w:eastAsia="Calibri"/>
                <w:sz w:val="24"/>
                <w:szCs w:val="24"/>
              </w:rPr>
              <w:t>Поставка накопителей данных.</w:t>
            </w:r>
          </w:p>
        </w:tc>
      </w:tr>
      <w:tr w:rsidR="00F27516" w:rsidRPr="00F27516" w14:paraId="34C0D3DB" w14:textId="77777777" w:rsidTr="00F27516">
        <w:tc>
          <w:tcPr>
            <w:tcW w:w="561" w:type="dxa"/>
          </w:tcPr>
          <w:p w14:paraId="4B490276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30" w:type="dxa"/>
          </w:tcPr>
          <w:p w14:paraId="4AF033B8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t xml:space="preserve">Место поставки </w:t>
            </w:r>
          </w:p>
        </w:tc>
        <w:tc>
          <w:tcPr>
            <w:tcW w:w="11430" w:type="dxa"/>
          </w:tcPr>
          <w:p w14:paraId="7BFD054A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7516">
              <w:rPr>
                <w:rFonts w:eastAsia="Calibri"/>
                <w:sz w:val="24"/>
                <w:szCs w:val="24"/>
              </w:rPr>
              <w:t>г. Москва, ул. Казакова, д. 18, стр. 8.</w:t>
            </w:r>
          </w:p>
        </w:tc>
      </w:tr>
      <w:tr w:rsidR="00F27516" w:rsidRPr="00F27516" w14:paraId="729BCD4E" w14:textId="77777777" w:rsidTr="00F27516">
        <w:tc>
          <w:tcPr>
            <w:tcW w:w="561" w:type="dxa"/>
          </w:tcPr>
          <w:p w14:paraId="648C48A8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30" w:type="dxa"/>
          </w:tcPr>
          <w:p w14:paraId="74CC3589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t xml:space="preserve">Срок поставки </w:t>
            </w:r>
          </w:p>
        </w:tc>
        <w:tc>
          <w:tcPr>
            <w:tcW w:w="11430" w:type="dxa"/>
          </w:tcPr>
          <w:p w14:paraId="592EC72C" w14:textId="6077368C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7516">
              <w:rPr>
                <w:rFonts w:eastAsia="Calibri"/>
                <w:sz w:val="24"/>
                <w:szCs w:val="24"/>
              </w:rPr>
              <w:t xml:space="preserve">Не позднее 10 (десяти) </w:t>
            </w:r>
            <w:r w:rsidR="007915E9">
              <w:rPr>
                <w:rFonts w:eastAsia="Calibri"/>
                <w:sz w:val="24"/>
                <w:szCs w:val="24"/>
              </w:rPr>
              <w:t>рабочих</w:t>
            </w:r>
            <w:r w:rsidRPr="00F27516">
              <w:rPr>
                <w:rFonts w:eastAsia="Calibri"/>
                <w:sz w:val="24"/>
                <w:szCs w:val="24"/>
              </w:rPr>
              <w:t xml:space="preserve"> дней с </w:t>
            </w:r>
            <w:r w:rsidR="005A258C">
              <w:rPr>
                <w:rFonts w:eastAsia="Calibri"/>
                <w:sz w:val="24"/>
                <w:szCs w:val="24"/>
              </w:rPr>
              <w:t>даты</w:t>
            </w:r>
            <w:r w:rsidRPr="00F27516">
              <w:rPr>
                <w:rFonts w:eastAsia="Calibri"/>
                <w:sz w:val="24"/>
                <w:szCs w:val="24"/>
              </w:rPr>
              <w:t xml:space="preserve"> заключения Контракта.</w:t>
            </w:r>
          </w:p>
        </w:tc>
      </w:tr>
      <w:tr w:rsidR="00F27516" w:rsidRPr="00F27516" w14:paraId="7729B991" w14:textId="77777777" w:rsidTr="00F27516">
        <w:tc>
          <w:tcPr>
            <w:tcW w:w="561" w:type="dxa"/>
          </w:tcPr>
          <w:p w14:paraId="5E201FDF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30" w:type="dxa"/>
          </w:tcPr>
          <w:p w14:paraId="117395A4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t>Порядок взаимодействия сторон</w:t>
            </w:r>
          </w:p>
        </w:tc>
        <w:tc>
          <w:tcPr>
            <w:tcW w:w="11430" w:type="dxa"/>
          </w:tcPr>
          <w:p w14:paraId="1A407013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7516">
              <w:rPr>
                <w:rFonts w:eastAsia="Calibri"/>
                <w:sz w:val="24"/>
                <w:szCs w:val="24"/>
              </w:rPr>
              <w:t>Для взаимодействия с Заказчиком Поставщик обязан в течение 1 (одного) рабочего дня</w:t>
            </w:r>
            <w:r w:rsidRPr="00F27516">
              <w:rPr>
                <w:rFonts w:eastAsia="Calibri"/>
                <w:sz w:val="24"/>
                <w:szCs w:val="24"/>
              </w:rPr>
              <w:br/>
              <w:t>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актов)</w:t>
            </w:r>
            <w:r w:rsidRPr="00F27516">
              <w:rPr>
                <w:rFonts w:eastAsia="Calibri"/>
                <w:sz w:val="24"/>
                <w:szCs w:val="24"/>
              </w:rPr>
              <w:br/>
              <w:t>в электронной форме, номер телефона и уведомить об этом Заказчика согласно требованиям Контракта. Информация об ответственном лице Поставщика предоставляется Заказчику путем направления письма на адрес электронной почты ответственного лица Заказчика, указанного</w:t>
            </w:r>
            <w:r w:rsidRPr="00F27516">
              <w:rPr>
                <w:rFonts w:eastAsia="Calibri"/>
                <w:sz w:val="24"/>
                <w:szCs w:val="24"/>
              </w:rPr>
              <w:br/>
              <w:t>в пункте 7 Технического задания.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</w:t>
            </w:r>
          </w:p>
          <w:p w14:paraId="351844EC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7516">
              <w:rPr>
                <w:rFonts w:eastAsia="Calibri"/>
                <w:sz w:val="24"/>
                <w:szCs w:val="24"/>
              </w:rPr>
              <w:t>Поставщик должен согласовать с ответственным со стороны Заказчика лицом, конкретную дату и время поставки Товара в срок не позднее, чем за один день до даты предполагаемой поставки.</w:t>
            </w:r>
          </w:p>
          <w:p w14:paraId="7F18D82A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7516">
              <w:rPr>
                <w:rFonts w:eastAsia="Calibri"/>
                <w:sz w:val="24"/>
                <w:szCs w:val="24"/>
              </w:rPr>
              <w:t>Для получения разрешения доступа на территорию Заказчика Поставщик в обязательном порядке в течение двух часов до поставки Товара обязан предоставить Заказчику данные</w:t>
            </w:r>
            <w:r w:rsidRPr="00F27516">
              <w:rPr>
                <w:rFonts w:eastAsia="Calibri"/>
                <w:sz w:val="24"/>
                <w:szCs w:val="24"/>
              </w:rPr>
              <w:br/>
              <w:t>на сотрудников с указанием: ФИО, номеров и марок автомашин.</w:t>
            </w:r>
          </w:p>
        </w:tc>
      </w:tr>
      <w:tr w:rsidR="00F27516" w:rsidRPr="00F27516" w14:paraId="72885599" w14:textId="77777777" w:rsidTr="00F27516">
        <w:tc>
          <w:tcPr>
            <w:tcW w:w="561" w:type="dxa"/>
          </w:tcPr>
          <w:p w14:paraId="16C0E8B0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30" w:type="dxa"/>
          </w:tcPr>
          <w:p w14:paraId="01AB68E8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t>Требования к товару</w:t>
            </w:r>
          </w:p>
        </w:tc>
        <w:tc>
          <w:tcPr>
            <w:tcW w:w="11430" w:type="dxa"/>
          </w:tcPr>
          <w:p w14:paraId="27E42BE7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7516">
              <w:rPr>
                <w:rFonts w:eastAsia="Calibri"/>
                <w:sz w:val="24"/>
                <w:szCs w:val="24"/>
              </w:rPr>
              <w:t>1. Товар должен отвечать требованиям качества, безопасности жизни и здоровья, а также</w:t>
            </w:r>
            <w:r w:rsidRPr="00F27516">
              <w:rPr>
                <w:rFonts w:eastAsia="Calibri"/>
                <w:sz w:val="24"/>
                <w:szCs w:val="24"/>
              </w:rPr>
              <w:br/>
              <w:t>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Федерации.</w:t>
            </w:r>
          </w:p>
          <w:p w14:paraId="7775096B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7516">
              <w:rPr>
                <w:rFonts w:eastAsia="Calibri"/>
                <w:sz w:val="24"/>
                <w:szCs w:val="24"/>
              </w:rPr>
              <w:t>2. Поставляемый Товар должен быть заводской сборки. Качество передаваемого Поставщиком</w:t>
            </w:r>
            <w:r w:rsidRPr="00F27516">
              <w:rPr>
                <w:rFonts w:eastAsia="Calibri"/>
                <w:sz w:val="24"/>
                <w:szCs w:val="24"/>
              </w:rPr>
              <w:br/>
              <w:t>в соответствии с настоящим Контрактом Товара, его функциональные и технические характеристики должны соответствовать условиям Контракта и Технического задания, обязательным требованиям, предъявляемым действующим законодательством, техническими правилами и нормами к соответствующим товарам, а также стандартам и требованиям производителя Товара. Товар должен быть маркирован в соответствии с установленными</w:t>
            </w:r>
            <w:r w:rsidRPr="00F27516">
              <w:rPr>
                <w:rFonts w:eastAsia="Calibri"/>
                <w:sz w:val="24"/>
                <w:szCs w:val="24"/>
              </w:rPr>
              <w:br/>
              <w:t>для данного вида товара стандартами и техническими условиями, а также иными</w:t>
            </w:r>
            <w:r w:rsidRPr="00F27516">
              <w:rPr>
                <w:rFonts w:eastAsia="Calibri"/>
                <w:sz w:val="24"/>
                <w:szCs w:val="24"/>
              </w:rPr>
              <w:br/>
            </w:r>
            <w:r w:rsidRPr="00F27516">
              <w:rPr>
                <w:rFonts w:eastAsia="Calibri"/>
                <w:sz w:val="24"/>
                <w:szCs w:val="24"/>
              </w:rPr>
              <w:lastRenderedPageBreak/>
              <w:t>требованиями, предъявляемыми к указанным товарам для реализации их в розничной торговле на территории Российской Федерации.</w:t>
            </w:r>
          </w:p>
          <w:p w14:paraId="5FF7502B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7516">
              <w:rPr>
                <w:rFonts w:eastAsia="Calibri"/>
                <w:sz w:val="24"/>
                <w:szCs w:val="24"/>
              </w:rPr>
              <w:t>3. Упаковка товара должна обеспечивать его сохранность при транспортировке и хранении. Маркировка упаковки должна соответствовать маркировке товара. Маркировка на упаковке должна соответствовать действующим стандартам на данный вид товара. Маркировка товара должна содержать все признаки оригинальности, установленные производителями:</w:t>
            </w:r>
            <w:r w:rsidRPr="00F27516">
              <w:rPr>
                <w:rFonts w:eastAsia="Calibri"/>
                <w:sz w:val="24"/>
                <w:szCs w:val="24"/>
              </w:rPr>
              <w:br/>
              <w:t xml:space="preserve">голограммы, защитные пломбы, марки, содержащие все элементы защиты от подделок (микротекст, изменяемый под углом зрения цвет логотипа, </w:t>
            </w:r>
            <w:proofErr w:type="spellStart"/>
            <w:r w:rsidRPr="00F27516">
              <w:rPr>
                <w:rFonts w:eastAsia="Calibri"/>
                <w:sz w:val="24"/>
                <w:szCs w:val="24"/>
              </w:rPr>
              <w:t>термополоса</w:t>
            </w:r>
            <w:proofErr w:type="spellEnd"/>
            <w:r w:rsidRPr="00F27516">
              <w:rPr>
                <w:rFonts w:eastAsia="Calibri"/>
                <w:sz w:val="24"/>
                <w:szCs w:val="24"/>
              </w:rPr>
              <w:t xml:space="preserve"> и т.п.). Упаковка</w:t>
            </w:r>
            <w:r w:rsidRPr="00F27516">
              <w:rPr>
                <w:rFonts w:eastAsia="Calibri"/>
                <w:sz w:val="24"/>
                <w:szCs w:val="24"/>
              </w:rPr>
              <w:br/>
              <w:t>товара должна быть оригинальной и недеформированной. Вся информация о товаре, кроме номера партии и срока годности, должна быть нанесена на упаковку типографским способом. Номер партии на коробке и на товаре должны совпадать. Корпус товаров не должен иметь потертостей, царапин, сколов и следов вскрытия.</w:t>
            </w:r>
          </w:p>
          <w:p w14:paraId="2DCB7D08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7516">
              <w:rPr>
                <w:rFonts w:eastAsia="Calibri"/>
                <w:sz w:val="24"/>
                <w:szCs w:val="24"/>
              </w:rPr>
              <w:t>4.  Поставляемый товар должен быть новым товаром (товаром, который не был</w:t>
            </w:r>
            <w:r w:rsidRPr="00F27516">
              <w:rPr>
                <w:rFonts w:eastAsia="Calibri"/>
                <w:sz w:val="24"/>
                <w:szCs w:val="24"/>
              </w:rPr>
              <w:br/>
      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свободным от прав третьих лиц.</w:t>
            </w:r>
          </w:p>
        </w:tc>
      </w:tr>
      <w:tr w:rsidR="00F27516" w:rsidRPr="00F27516" w14:paraId="5B3CA918" w14:textId="77777777" w:rsidTr="00F27516">
        <w:tc>
          <w:tcPr>
            <w:tcW w:w="561" w:type="dxa"/>
          </w:tcPr>
          <w:p w14:paraId="7348C989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030" w:type="dxa"/>
          </w:tcPr>
          <w:p w14:paraId="4A688FD2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t>Требования к гарантии, гарантийному обслуживанию (при необходимости)</w:t>
            </w:r>
          </w:p>
        </w:tc>
        <w:tc>
          <w:tcPr>
            <w:tcW w:w="11430" w:type="dxa"/>
          </w:tcPr>
          <w:p w14:paraId="2862394B" w14:textId="2D472949" w:rsidR="00F27516" w:rsidRPr="00F27516" w:rsidRDefault="00F27516" w:rsidP="00F27516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7516">
              <w:rPr>
                <w:rFonts w:eastAsia="Calibri"/>
                <w:sz w:val="24"/>
                <w:szCs w:val="24"/>
              </w:rPr>
              <w:t xml:space="preserve">1. Требования по сроку гарантий качества товаров: </w:t>
            </w:r>
            <w:r w:rsidR="008C48CE" w:rsidRPr="002B28FE">
              <w:rPr>
                <w:bCs/>
                <w:sz w:val="24"/>
                <w:szCs w:val="24"/>
              </w:rPr>
              <w:t>Гарантийный срок составляет не менее 12 (двенадцати) месяцев и исчисляется с момента подписания Сторонами товарной накладной или УПД</w:t>
            </w:r>
            <w:r w:rsidR="008C48CE">
              <w:rPr>
                <w:bCs/>
                <w:sz w:val="24"/>
                <w:szCs w:val="24"/>
              </w:rPr>
              <w:t>.</w:t>
            </w:r>
          </w:p>
        </w:tc>
      </w:tr>
      <w:tr w:rsidR="00F27516" w:rsidRPr="00F27516" w14:paraId="196AE557" w14:textId="77777777" w:rsidTr="00F27516">
        <w:tc>
          <w:tcPr>
            <w:tcW w:w="561" w:type="dxa"/>
          </w:tcPr>
          <w:p w14:paraId="412FD60F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030" w:type="dxa"/>
          </w:tcPr>
          <w:p w14:paraId="6333DD35" w14:textId="77777777" w:rsidR="00F27516" w:rsidRPr="00F27516" w:rsidRDefault="00F27516" w:rsidP="00F27516">
            <w:pPr>
              <w:suppressAutoHyphens/>
              <w:spacing w:before="40" w:after="40" w:line="24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27516">
              <w:rPr>
                <w:rFonts w:eastAsia="Calibri"/>
                <w:b/>
                <w:bCs/>
                <w:sz w:val="24"/>
                <w:szCs w:val="24"/>
              </w:rPr>
              <w:t>Контактное лицо по контролю исполнения контракта</w:t>
            </w:r>
          </w:p>
        </w:tc>
        <w:tc>
          <w:tcPr>
            <w:tcW w:w="11430" w:type="dxa"/>
          </w:tcPr>
          <w:p w14:paraId="57BA1956" w14:textId="77777777" w:rsidR="00F27516" w:rsidRPr="00F27516" w:rsidRDefault="00F27516" w:rsidP="00F27516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7516">
              <w:rPr>
                <w:rFonts w:eastAsia="Calibri"/>
                <w:sz w:val="24"/>
                <w:szCs w:val="24"/>
              </w:rPr>
              <w:t xml:space="preserve">Контроль исполнения контракта со стороны заказчика осуществляет – Начальник отдела технической поддержки Михайлов И.В., </w:t>
            </w:r>
            <w:proofErr w:type="spellStart"/>
            <w:r w:rsidRPr="00F27516">
              <w:rPr>
                <w:rFonts w:eastAsia="Calibri"/>
                <w:sz w:val="24"/>
                <w:szCs w:val="24"/>
              </w:rPr>
              <w:t>e-mail</w:t>
            </w:r>
            <w:proofErr w:type="spellEnd"/>
            <w:r w:rsidRPr="00F27516">
              <w:rPr>
                <w:rFonts w:eastAsia="Calibri"/>
                <w:sz w:val="24"/>
                <w:szCs w:val="24"/>
              </w:rPr>
              <w:t xml:space="preserve">: </w:t>
            </w:r>
            <w:r w:rsidRPr="00F27516">
              <w:rPr>
                <w:rFonts w:eastAsia="Calibri"/>
                <w:sz w:val="24"/>
                <w:szCs w:val="24"/>
                <w:lang w:val="en-US"/>
              </w:rPr>
              <w:t>it</w:t>
            </w:r>
            <w:r w:rsidRPr="00F27516">
              <w:rPr>
                <w:rFonts w:eastAsia="Calibri"/>
                <w:sz w:val="24"/>
                <w:szCs w:val="24"/>
              </w:rPr>
              <w:t>@fcpsr.ru, тел.: 8 (499) 550-94-74, доб. 600</w:t>
            </w:r>
          </w:p>
        </w:tc>
      </w:tr>
    </w:tbl>
    <w:p w14:paraId="637AEC04" w14:textId="77777777" w:rsidR="00F27516" w:rsidRPr="00F27516" w:rsidRDefault="00F27516" w:rsidP="00F27516">
      <w:pPr>
        <w:pageBreakBefore/>
        <w:widowControl w:val="0"/>
        <w:suppressAutoHyphens/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ar-SA"/>
        </w:rPr>
      </w:pPr>
      <w:bookmarkStart w:id="18" w:name="_Hlk214484232"/>
      <w:r w:rsidRPr="00F27516">
        <w:rPr>
          <w:rFonts w:ascii="Times New Roman" w:eastAsia="Calibri" w:hAnsi="Times New Roman"/>
          <w:b/>
          <w:bCs/>
          <w:color w:val="000000"/>
          <w:sz w:val="24"/>
          <w:szCs w:val="24"/>
          <w:lang w:eastAsia="ar-SA"/>
        </w:rPr>
        <w:lastRenderedPageBreak/>
        <w:t>8. Количество и технические характеристики товара:</w:t>
      </w:r>
    </w:p>
    <w:p w14:paraId="7DBD2ED7" w14:textId="77777777" w:rsidR="00F27516" w:rsidRPr="00F27516" w:rsidRDefault="00F27516" w:rsidP="00F27516">
      <w:pPr>
        <w:suppressAutoHyphens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page" w:tblpX="1126" w:tblpY="16"/>
        <w:tblOverlap w:val="never"/>
        <w:tblW w:w="14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984"/>
        <w:gridCol w:w="3260"/>
        <w:gridCol w:w="1418"/>
        <w:gridCol w:w="1843"/>
        <w:gridCol w:w="1842"/>
        <w:gridCol w:w="1204"/>
        <w:gridCol w:w="817"/>
      </w:tblGrid>
      <w:tr w:rsidR="00F27516" w:rsidRPr="00F27516" w14:paraId="386957B2" w14:textId="77777777" w:rsidTr="00D802FA">
        <w:trPr>
          <w:trHeight w:val="341"/>
        </w:trPr>
        <w:tc>
          <w:tcPr>
            <w:tcW w:w="562" w:type="dxa"/>
            <w:vMerge w:val="restart"/>
            <w:vAlign w:val="center"/>
          </w:tcPr>
          <w:bookmarkEnd w:id="18"/>
          <w:p w14:paraId="5DBAE2B1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F275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ar-SA"/>
              </w:rPr>
              <w:t>№ п/п</w:t>
            </w:r>
          </w:p>
        </w:tc>
        <w:tc>
          <w:tcPr>
            <w:tcW w:w="1560" w:type="dxa"/>
            <w:vMerge w:val="restart"/>
            <w:vAlign w:val="center"/>
          </w:tcPr>
          <w:p w14:paraId="6597926A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Наименование объекта закупки</w:t>
            </w:r>
          </w:p>
        </w:tc>
        <w:tc>
          <w:tcPr>
            <w:tcW w:w="1984" w:type="dxa"/>
            <w:vMerge w:val="restart"/>
          </w:tcPr>
          <w:p w14:paraId="02D8DEDA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КТРУ/ОКПД 2</w:t>
            </w:r>
          </w:p>
        </w:tc>
        <w:tc>
          <w:tcPr>
            <w:tcW w:w="4678" w:type="dxa"/>
            <w:gridSpan w:val="2"/>
            <w:vAlign w:val="center"/>
          </w:tcPr>
          <w:p w14:paraId="54EA0BB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Функциональные, технические, качественные и эксплуатационные характеристики объекта закупки</w:t>
            </w:r>
          </w:p>
        </w:tc>
        <w:tc>
          <w:tcPr>
            <w:tcW w:w="1843" w:type="dxa"/>
            <w:vMerge w:val="restart"/>
          </w:tcPr>
          <w:p w14:paraId="31D04001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Обоснование необходимости использования дополнительных характеристик</w:t>
            </w:r>
          </w:p>
        </w:tc>
        <w:tc>
          <w:tcPr>
            <w:tcW w:w="1842" w:type="dxa"/>
            <w:vMerge w:val="restart"/>
          </w:tcPr>
          <w:p w14:paraId="1D342CA6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Вид требования</w:t>
            </w:r>
          </w:p>
        </w:tc>
        <w:tc>
          <w:tcPr>
            <w:tcW w:w="1204" w:type="dxa"/>
            <w:vMerge w:val="restart"/>
            <w:vAlign w:val="center"/>
          </w:tcPr>
          <w:p w14:paraId="75A19E50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Единица измерения</w:t>
            </w:r>
          </w:p>
        </w:tc>
        <w:tc>
          <w:tcPr>
            <w:tcW w:w="817" w:type="dxa"/>
            <w:vMerge w:val="restart"/>
            <w:vAlign w:val="center"/>
          </w:tcPr>
          <w:p w14:paraId="5443643D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Кол-во</w:t>
            </w:r>
          </w:p>
        </w:tc>
      </w:tr>
      <w:tr w:rsidR="00F27516" w:rsidRPr="00F27516" w14:paraId="4BEA594E" w14:textId="77777777" w:rsidTr="00D802FA">
        <w:trPr>
          <w:trHeight w:val="341"/>
        </w:trPr>
        <w:tc>
          <w:tcPr>
            <w:tcW w:w="562" w:type="dxa"/>
            <w:vMerge/>
            <w:vAlign w:val="center"/>
          </w:tcPr>
          <w:p w14:paraId="3C5611D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4CF75E90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</w:tcPr>
          <w:p w14:paraId="48F3A503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Align w:val="center"/>
          </w:tcPr>
          <w:p w14:paraId="460E30BE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  <w:t>Наименование показателей</w:t>
            </w:r>
          </w:p>
        </w:tc>
        <w:tc>
          <w:tcPr>
            <w:tcW w:w="1418" w:type="dxa"/>
            <w:vAlign w:val="center"/>
          </w:tcPr>
          <w:p w14:paraId="2970BBE5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  <w:t>Значение показателей</w:t>
            </w:r>
          </w:p>
        </w:tc>
        <w:tc>
          <w:tcPr>
            <w:tcW w:w="1843" w:type="dxa"/>
            <w:vMerge/>
          </w:tcPr>
          <w:p w14:paraId="64E515FB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</w:tcPr>
          <w:p w14:paraId="43893D90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030B8F10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6D7C12CE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6249D456" w14:textId="77777777" w:rsidTr="00D802FA">
        <w:trPr>
          <w:trHeight w:val="435"/>
        </w:trPr>
        <w:tc>
          <w:tcPr>
            <w:tcW w:w="562" w:type="dxa"/>
            <w:vMerge w:val="restart"/>
            <w:vAlign w:val="center"/>
          </w:tcPr>
          <w:p w14:paraId="7870E87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60" w:type="dxa"/>
            <w:vMerge w:val="restart"/>
            <w:vAlign w:val="center"/>
          </w:tcPr>
          <w:p w14:paraId="1E9302FC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Накопитель данных внутренний</w:t>
            </w:r>
          </w:p>
        </w:tc>
        <w:tc>
          <w:tcPr>
            <w:tcW w:w="1984" w:type="dxa"/>
            <w:vMerge w:val="restart"/>
            <w:vAlign w:val="center"/>
          </w:tcPr>
          <w:p w14:paraId="08E64ACD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  <w:lang w:val="en-US"/>
              </w:rPr>
              <w:t>26.20.21.110-00000003</w:t>
            </w:r>
          </w:p>
        </w:tc>
        <w:tc>
          <w:tcPr>
            <w:tcW w:w="3260" w:type="dxa"/>
          </w:tcPr>
          <w:p w14:paraId="05D0585E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Тип устройства</w:t>
            </w:r>
          </w:p>
        </w:tc>
        <w:tc>
          <w:tcPr>
            <w:tcW w:w="1418" w:type="dxa"/>
          </w:tcPr>
          <w:p w14:paraId="24DAC2FA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HDD</w:t>
            </w:r>
          </w:p>
        </w:tc>
        <w:tc>
          <w:tcPr>
            <w:tcW w:w="1843" w:type="dxa"/>
          </w:tcPr>
          <w:p w14:paraId="7776A67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 w:val="restart"/>
          </w:tcPr>
          <w:p w14:paraId="1DDD258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Ограничение закупок товаров, происходящих из иностранных государств</w:t>
            </w:r>
          </w:p>
        </w:tc>
        <w:tc>
          <w:tcPr>
            <w:tcW w:w="1204" w:type="dxa"/>
            <w:vMerge w:val="restart"/>
            <w:vAlign w:val="center"/>
          </w:tcPr>
          <w:p w14:paraId="47F5A773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штука</w:t>
            </w:r>
          </w:p>
        </w:tc>
        <w:tc>
          <w:tcPr>
            <w:tcW w:w="817" w:type="dxa"/>
            <w:vMerge w:val="restart"/>
            <w:vAlign w:val="center"/>
          </w:tcPr>
          <w:p w14:paraId="3625C6D6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</w:tr>
      <w:tr w:rsidR="00F27516" w:rsidRPr="00F27516" w14:paraId="41E3A185" w14:textId="77777777" w:rsidTr="00D802FA">
        <w:trPr>
          <w:trHeight w:val="368"/>
        </w:trPr>
        <w:tc>
          <w:tcPr>
            <w:tcW w:w="562" w:type="dxa"/>
            <w:vMerge/>
            <w:vAlign w:val="center"/>
          </w:tcPr>
          <w:p w14:paraId="4563C3DB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1F5D6F85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5E8BF551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A4F0083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Объем накопителя (Гигабайт)</w:t>
            </w:r>
          </w:p>
        </w:tc>
        <w:tc>
          <w:tcPr>
            <w:tcW w:w="1418" w:type="dxa"/>
          </w:tcPr>
          <w:p w14:paraId="03D38480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≥ 4000</w:t>
            </w:r>
          </w:p>
        </w:tc>
        <w:tc>
          <w:tcPr>
            <w:tcW w:w="1843" w:type="dxa"/>
          </w:tcPr>
          <w:p w14:paraId="648ECCFC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555AB903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14787D49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6D6B2126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73B70765" w14:textId="77777777" w:rsidTr="00D802FA">
        <w:trPr>
          <w:trHeight w:val="368"/>
        </w:trPr>
        <w:tc>
          <w:tcPr>
            <w:tcW w:w="562" w:type="dxa"/>
            <w:vMerge/>
            <w:vAlign w:val="center"/>
          </w:tcPr>
          <w:p w14:paraId="54B848C0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3CCBDAFF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739D3C0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214DF1D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Форм фактор</w:t>
            </w:r>
          </w:p>
        </w:tc>
        <w:tc>
          <w:tcPr>
            <w:tcW w:w="1418" w:type="dxa"/>
          </w:tcPr>
          <w:p w14:paraId="25C03E11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3,5 дюйм</w:t>
            </w:r>
          </w:p>
        </w:tc>
        <w:tc>
          <w:tcPr>
            <w:tcW w:w="1843" w:type="dxa"/>
          </w:tcPr>
          <w:p w14:paraId="5B19E69E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0BB13071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279C07E3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27E76915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60860D44" w14:textId="77777777" w:rsidTr="00D802FA">
        <w:trPr>
          <w:trHeight w:val="301"/>
        </w:trPr>
        <w:tc>
          <w:tcPr>
            <w:tcW w:w="562" w:type="dxa"/>
            <w:vMerge/>
            <w:vAlign w:val="center"/>
          </w:tcPr>
          <w:p w14:paraId="4FA39372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515C49AA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5C82E303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44BC548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Скорость вращения (RPM) (Оборот в минуту)</w:t>
            </w:r>
          </w:p>
        </w:tc>
        <w:tc>
          <w:tcPr>
            <w:tcW w:w="1418" w:type="dxa"/>
          </w:tcPr>
          <w:p w14:paraId="09DC10CF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≥ 7000</w:t>
            </w:r>
          </w:p>
        </w:tc>
        <w:tc>
          <w:tcPr>
            <w:tcW w:w="1843" w:type="dxa"/>
          </w:tcPr>
          <w:p w14:paraId="5A7D8AC6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1D41A2E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7A132AA4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4C57D4A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73C28D7F" w14:textId="77777777" w:rsidTr="00D802FA">
        <w:trPr>
          <w:trHeight w:val="114"/>
        </w:trPr>
        <w:tc>
          <w:tcPr>
            <w:tcW w:w="562" w:type="dxa"/>
            <w:vMerge/>
            <w:vAlign w:val="center"/>
          </w:tcPr>
          <w:p w14:paraId="11B7DA8C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5547F57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44A0B072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9DD390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Наличие интерфейсов</w:t>
            </w:r>
          </w:p>
        </w:tc>
        <w:tc>
          <w:tcPr>
            <w:tcW w:w="1418" w:type="dxa"/>
          </w:tcPr>
          <w:p w14:paraId="38CA2676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SATA III</w:t>
            </w:r>
          </w:p>
        </w:tc>
        <w:tc>
          <w:tcPr>
            <w:tcW w:w="1843" w:type="dxa"/>
          </w:tcPr>
          <w:p w14:paraId="3E324CF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2ABF803D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0FA77C34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27549AC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3D62BDE1" w14:textId="77777777" w:rsidTr="00D802FA">
        <w:trPr>
          <w:trHeight w:val="149"/>
        </w:trPr>
        <w:tc>
          <w:tcPr>
            <w:tcW w:w="562" w:type="dxa"/>
            <w:vMerge/>
            <w:vAlign w:val="center"/>
          </w:tcPr>
          <w:p w14:paraId="09BB2CBD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6CAFFBD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365D5540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59C52B0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Объем буферной памяти (Мегабайт)</w:t>
            </w:r>
          </w:p>
        </w:tc>
        <w:tc>
          <w:tcPr>
            <w:tcW w:w="1418" w:type="dxa"/>
          </w:tcPr>
          <w:p w14:paraId="491D0CFE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≥ 128</w:t>
            </w:r>
          </w:p>
        </w:tc>
        <w:tc>
          <w:tcPr>
            <w:tcW w:w="1843" w:type="dxa"/>
          </w:tcPr>
          <w:p w14:paraId="7A884B0E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59B44FAC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75614F6D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3130EF8D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09EFE63A" w14:textId="77777777" w:rsidTr="00D802FA">
        <w:trPr>
          <w:trHeight w:val="435"/>
        </w:trPr>
        <w:tc>
          <w:tcPr>
            <w:tcW w:w="562" w:type="dxa"/>
            <w:vMerge w:val="restart"/>
            <w:vAlign w:val="center"/>
          </w:tcPr>
          <w:p w14:paraId="101B296C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560" w:type="dxa"/>
            <w:vMerge w:val="restart"/>
            <w:vAlign w:val="center"/>
          </w:tcPr>
          <w:p w14:paraId="7D10CF0D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Накопитель данных внутренний</w:t>
            </w:r>
          </w:p>
        </w:tc>
        <w:tc>
          <w:tcPr>
            <w:tcW w:w="1984" w:type="dxa"/>
            <w:vMerge w:val="restart"/>
            <w:vAlign w:val="center"/>
          </w:tcPr>
          <w:p w14:paraId="08E4161E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  <w:lang w:val="en-US"/>
              </w:rPr>
              <w:t>26.20.21.110-00000003</w:t>
            </w:r>
          </w:p>
        </w:tc>
        <w:tc>
          <w:tcPr>
            <w:tcW w:w="3260" w:type="dxa"/>
          </w:tcPr>
          <w:p w14:paraId="3131420F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Тип устройства</w:t>
            </w:r>
          </w:p>
        </w:tc>
        <w:tc>
          <w:tcPr>
            <w:tcW w:w="1418" w:type="dxa"/>
          </w:tcPr>
          <w:p w14:paraId="49C0060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HDD</w:t>
            </w:r>
          </w:p>
        </w:tc>
        <w:tc>
          <w:tcPr>
            <w:tcW w:w="1843" w:type="dxa"/>
          </w:tcPr>
          <w:p w14:paraId="66B40671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 w:val="restart"/>
          </w:tcPr>
          <w:p w14:paraId="23681D55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Ограничение закупок товаров, происходящих из иностранных государств</w:t>
            </w:r>
          </w:p>
        </w:tc>
        <w:tc>
          <w:tcPr>
            <w:tcW w:w="1204" w:type="dxa"/>
            <w:vMerge w:val="restart"/>
            <w:vAlign w:val="center"/>
          </w:tcPr>
          <w:p w14:paraId="6C39F82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штука</w:t>
            </w:r>
          </w:p>
        </w:tc>
        <w:tc>
          <w:tcPr>
            <w:tcW w:w="817" w:type="dxa"/>
            <w:vMerge w:val="restart"/>
            <w:vAlign w:val="center"/>
          </w:tcPr>
          <w:p w14:paraId="06F1EBCE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</w:tr>
      <w:tr w:rsidR="00F27516" w:rsidRPr="00F27516" w14:paraId="7FECBFBD" w14:textId="77777777" w:rsidTr="00D802FA">
        <w:trPr>
          <w:trHeight w:val="368"/>
        </w:trPr>
        <w:tc>
          <w:tcPr>
            <w:tcW w:w="562" w:type="dxa"/>
            <w:vMerge/>
            <w:vAlign w:val="center"/>
          </w:tcPr>
          <w:p w14:paraId="535FEEE0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225BDCDF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3935142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52FE66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Объем накопителя (Гигабайт)</w:t>
            </w:r>
          </w:p>
        </w:tc>
        <w:tc>
          <w:tcPr>
            <w:tcW w:w="1418" w:type="dxa"/>
          </w:tcPr>
          <w:p w14:paraId="3EF66DEA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≥ 8000</w:t>
            </w:r>
          </w:p>
        </w:tc>
        <w:tc>
          <w:tcPr>
            <w:tcW w:w="1843" w:type="dxa"/>
          </w:tcPr>
          <w:p w14:paraId="0EE38234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4906B059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20A82DA9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6EEC7260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6E387620" w14:textId="77777777" w:rsidTr="00D802FA">
        <w:trPr>
          <w:trHeight w:val="368"/>
        </w:trPr>
        <w:tc>
          <w:tcPr>
            <w:tcW w:w="562" w:type="dxa"/>
            <w:vMerge/>
            <w:vAlign w:val="center"/>
          </w:tcPr>
          <w:p w14:paraId="3884A10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532294FC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70BA62A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967C270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Форм фактор</w:t>
            </w:r>
          </w:p>
        </w:tc>
        <w:tc>
          <w:tcPr>
            <w:tcW w:w="1418" w:type="dxa"/>
          </w:tcPr>
          <w:p w14:paraId="5C9B22D2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3,5 дюйм</w:t>
            </w:r>
          </w:p>
        </w:tc>
        <w:tc>
          <w:tcPr>
            <w:tcW w:w="1843" w:type="dxa"/>
          </w:tcPr>
          <w:p w14:paraId="4693ADDA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2A815CB0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3FCD9345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4C9794E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7D39B0FC" w14:textId="77777777" w:rsidTr="00D802FA">
        <w:trPr>
          <w:trHeight w:val="368"/>
        </w:trPr>
        <w:tc>
          <w:tcPr>
            <w:tcW w:w="562" w:type="dxa"/>
            <w:vMerge/>
            <w:vAlign w:val="center"/>
          </w:tcPr>
          <w:p w14:paraId="07188E6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541BEB1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4E16E43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F3DEC6B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Скорость вращения (RPM) (Оборот в минуту)</w:t>
            </w:r>
          </w:p>
        </w:tc>
        <w:tc>
          <w:tcPr>
            <w:tcW w:w="1418" w:type="dxa"/>
          </w:tcPr>
          <w:p w14:paraId="65A3A7ED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≥ 7000</w:t>
            </w:r>
          </w:p>
        </w:tc>
        <w:tc>
          <w:tcPr>
            <w:tcW w:w="1843" w:type="dxa"/>
          </w:tcPr>
          <w:p w14:paraId="526E0DE2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63176852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140A0E19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60CB95AB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4866737C" w14:textId="77777777" w:rsidTr="00D802FA">
        <w:trPr>
          <w:trHeight w:val="368"/>
        </w:trPr>
        <w:tc>
          <w:tcPr>
            <w:tcW w:w="562" w:type="dxa"/>
            <w:vMerge/>
            <w:vAlign w:val="center"/>
          </w:tcPr>
          <w:p w14:paraId="2947BB05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3FDE71E1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53C38E04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02C2206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Наличие интерфейсов</w:t>
            </w:r>
          </w:p>
        </w:tc>
        <w:tc>
          <w:tcPr>
            <w:tcW w:w="1418" w:type="dxa"/>
          </w:tcPr>
          <w:p w14:paraId="0821E93E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SATA III</w:t>
            </w:r>
          </w:p>
        </w:tc>
        <w:tc>
          <w:tcPr>
            <w:tcW w:w="1843" w:type="dxa"/>
          </w:tcPr>
          <w:p w14:paraId="17FDB7AF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7B7C64F9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6E3AB1B2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5CBFE2A3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00926B67" w14:textId="77777777" w:rsidTr="00D802FA">
        <w:trPr>
          <w:trHeight w:val="506"/>
        </w:trPr>
        <w:tc>
          <w:tcPr>
            <w:tcW w:w="562" w:type="dxa"/>
            <w:vMerge/>
            <w:vAlign w:val="center"/>
          </w:tcPr>
          <w:p w14:paraId="1D6947F2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6AF9D7F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0DDF22C2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45220D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Объем буферной памяти (Мегабайт)</w:t>
            </w:r>
          </w:p>
        </w:tc>
        <w:tc>
          <w:tcPr>
            <w:tcW w:w="1418" w:type="dxa"/>
          </w:tcPr>
          <w:p w14:paraId="2B3821B1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≥ 128</w:t>
            </w:r>
          </w:p>
        </w:tc>
        <w:tc>
          <w:tcPr>
            <w:tcW w:w="1843" w:type="dxa"/>
          </w:tcPr>
          <w:p w14:paraId="23715C65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4EF2410B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3EB61F3C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6BD90B46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351E986C" w14:textId="77777777" w:rsidTr="00D802FA">
        <w:trPr>
          <w:trHeight w:val="164"/>
        </w:trPr>
        <w:tc>
          <w:tcPr>
            <w:tcW w:w="562" w:type="dxa"/>
            <w:vMerge w:val="restart"/>
            <w:vAlign w:val="center"/>
          </w:tcPr>
          <w:p w14:paraId="0C2F0259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560" w:type="dxa"/>
            <w:vMerge w:val="restart"/>
            <w:vAlign w:val="center"/>
          </w:tcPr>
          <w:p w14:paraId="0279BF1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Накопитель данных внутренний</w:t>
            </w:r>
          </w:p>
        </w:tc>
        <w:tc>
          <w:tcPr>
            <w:tcW w:w="1984" w:type="dxa"/>
            <w:vMerge w:val="restart"/>
            <w:vAlign w:val="center"/>
          </w:tcPr>
          <w:p w14:paraId="13A4A186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  <w:lang w:val="en-US"/>
              </w:rPr>
              <w:t>26.20.21.110-00000003</w:t>
            </w:r>
          </w:p>
        </w:tc>
        <w:tc>
          <w:tcPr>
            <w:tcW w:w="3260" w:type="dxa"/>
          </w:tcPr>
          <w:p w14:paraId="2DD54A71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Тип устройства</w:t>
            </w:r>
          </w:p>
        </w:tc>
        <w:tc>
          <w:tcPr>
            <w:tcW w:w="1418" w:type="dxa"/>
          </w:tcPr>
          <w:p w14:paraId="6A959F16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HDD</w:t>
            </w:r>
          </w:p>
        </w:tc>
        <w:tc>
          <w:tcPr>
            <w:tcW w:w="1843" w:type="dxa"/>
          </w:tcPr>
          <w:p w14:paraId="090502DF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 w:val="restart"/>
          </w:tcPr>
          <w:p w14:paraId="204BE826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Ограничение закупок товаров, происходящих из иностранных государств</w:t>
            </w:r>
          </w:p>
        </w:tc>
        <w:tc>
          <w:tcPr>
            <w:tcW w:w="1204" w:type="dxa"/>
            <w:vMerge w:val="restart"/>
            <w:vAlign w:val="center"/>
          </w:tcPr>
          <w:p w14:paraId="1B15CA0E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штука</w:t>
            </w:r>
          </w:p>
        </w:tc>
        <w:tc>
          <w:tcPr>
            <w:tcW w:w="817" w:type="dxa"/>
            <w:vMerge w:val="restart"/>
            <w:vAlign w:val="center"/>
          </w:tcPr>
          <w:p w14:paraId="2DF5432B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</w:tr>
      <w:tr w:rsidR="00F27516" w:rsidRPr="00F27516" w14:paraId="5C4BC46E" w14:textId="77777777" w:rsidTr="00D802FA">
        <w:trPr>
          <w:trHeight w:val="164"/>
        </w:trPr>
        <w:tc>
          <w:tcPr>
            <w:tcW w:w="562" w:type="dxa"/>
            <w:vMerge/>
            <w:vAlign w:val="center"/>
          </w:tcPr>
          <w:p w14:paraId="71CA2BDE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7401CC2C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04029CD0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468F88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Объем накопителя (Гигабайт)</w:t>
            </w:r>
          </w:p>
        </w:tc>
        <w:tc>
          <w:tcPr>
            <w:tcW w:w="1418" w:type="dxa"/>
          </w:tcPr>
          <w:p w14:paraId="74FD488B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≥ 20000</w:t>
            </w:r>
          </w:p>
        </w:tc>
        <w:tc>
          <w:tcPr>
            <w:tcW w:w="1843" w:type="dxa"/>
          </w:tcPr>
          <w:p w14:paraId="33D4EB51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0A544EC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5F5F05A7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5B68BDF2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5AD5FBF6" w14:textId="77777777" w:rsidTr="00D802FA">
        <w:trPr>
          <w:trHeight w:val="355"/>
        </w:trPr>
        <w:tc>
          <w:tcPr>
            <w:tcW w:w="562" w:type="dxa"/>
            <w:vMerge/>
            <w:vAlign w:val="center"/>
          </w:tcPr>
          <w:p w14:paraId="61BB8FCB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738844CC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4DC42F15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4F24E6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Форм фактор</w:t>
            </w:r>
          </w:p>
        </w:tc>
        <w:tc>
          <w:tcPr>
            <w:tcW w:w="1418" w:type="dxa"/>
          </w:tcPr>
          <w:p w14:paraId="49477774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3,5 дюйм</w:t>
            </w:r>
          </w:p>
        </w:tc>
        <w:tc>
          <w:tcPr>
            <w:tcW w:w="1843" w:type="dxa"/>
          </w:tcPr>
          <w:p w14:paraId="55BE6632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046369D4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74DF9F70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41F47915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7149B3CD" w14:textId="77777777" w:rsidTr="00D802FA">
        <w:trPr>
          <w:trHeight w:val="85"/>
        </w:trPr>
        <w:tc>
          <w:tcPr>
            <w:tcW w:w="562" w:type="dxa"/>
            <w:vMerge/>
            <w:vAlign w:val="center"/>
          </w:tcPr>
          <w:p w14:paraId="5E2FE455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6E57742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2C101639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0314D92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Скорость вращения (RPM) (Оборот в минуту)</w:t>
            </w:r>
          </w:p>
        </w:tc>
        <w:tc>
          <w:tcPr>
            <w:tcW w:w="1418" w:type="dxa"/>
          </w:tcPr>
          <w:p w14:paraId="7E798ABD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≥ 7000</w:t>
            </w:r>
          </w:p>
        </w:tc>
        <w:tc>
          <w:tcPr>
            <w:tcW w:w="1843" w:type="dxa"/>
          </w:tcPr>
          <w:p w14:paraId="17CC776A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1A0DDE06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210B4EB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49D7A7B5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13CED222" w14:textId="77777777" w:rsidTr="00D802FA">
        <w:trPr>
          <w:trHeight w:val="74"/>
        </w:trPr>
        <w:tc>
          <w:tcPr>
            <w:tcW w:w="562" w:type="dxa"/>
            <w:vMerge/>
            <w:vAlign w:val="center"/>
          </w:tcPr>
          <w:p w14:paraId="3383B2A3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5E68F818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7C02AB99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D7E0897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Наличие интерфейсов</w:t>
            </w:r>
          </w:p>
        </w:tc>
        <w:tc>
          <w:tcPr>
            <w:tcW w:w="1418" w:type="dxa"/>
          </w:tcPr>
          <w:p w14:paraId="371C5402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SATA III</w:t>
            </w:r>
          </w:p>
        </w:tc>
        <w:tc>
          <w:tcPr>
            <w:tcW w:w="1843" w:type="dxa"/>
          </w:tcPr>
          <w:p w14:paraId="54CFB1AF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3EE06210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411ED156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56519BB2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27516" w:rsidRPr="00F27516" w14:paraId="10DF813E" w14:textId="77777777" w:rsidTr="00D802FA">
        <w:trPr>
          <w:trHeight w:val="193"/>
        </w:trPr>
        <w:tc>
          <w:tcPr>
            <w:tcW w:w="562" w:type="dxa"/>
            <w:vMerge/>
            <w:vAlign w:val="center"/>
          </w:tcPr>
          <w:p w14:paraId="00602D5C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14:paraId="04B8CF15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14:paraId="40ED15FF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271B6C8" w14:textId="77777777" w:rsidR="00F27516" w:rsidRPr="00F27516" w:rsidRDefault="00F27516" w:rsidP="00F2751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Объем буферной памяти (Мегабайт)</w:t>
            </w:r>
          </w:p>
        </w:tc>
        <w:tc>
          <w:tcPr>
            <w:tcW w:w="1418" w:type="dxa"/>
          </w:tcPr>
          <w:p w14:paraId="3F7DF3DE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516">
              <w:rPr>
                <w:rFonts w:ascii="Times New Roman" w:hAnsi="Times New Roman"/>
                <w:sz w:val="20"/>
                <w:szCs w:val="20"/>
              </w:rPr>
              <w:t>≥ 128</w:t>
            </w:r>
          </w:p>
        </w:tc>
        <w:tc>
          <w:tcPr>
            <w:tcW w:w="1843" w:type="dxa"/>
          </w:tcPr>
          <w:p w14:paraId="5E0163FD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2751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842" w:type="dxa"/>
            <w:vMerge/>
          </w:tcPr>
          <w:p w14:paraId="7665C0AA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  <w:vMerge/>
            <w:vAlign w:val="center"/>
          </w:tcPr>
          <w:p w14:paraId="389D3F35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7" w:type="dxa"/>
            <w:vMerge/>
            <w:vAlign w:val="center"/>
          </w:tcPr>
          <w:p w14:paraId="038E9B11" w14:textId="77777777" w:rsidR="00F27516" w:rsidRPr="00F27516" w:rsidRDefault="00F27516" w:rsidP="00F275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696DE57D" w14:textId="77777777" w:rsidR="00F27516" w:rsidRPr="00F27516" w:rsidRDefault="00F27516" w:rsidP="00F27516">
      <w:pPr>
        <w:suppressAutoHyphens/>
        <w:spacing w:before="120"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</w:p>
    <w:p w14:paraId="045DCDFF" w14:textId="77777777" w:rsidR="003E7191" w:rsidRPr="003E7191" w:rsidRDefault="003E7191" w:rsidP="003E7191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14:paraId="16E442AC" w14:textId="709B1756" w:rsidR="00197A96" w:rsidRPr="008C0587" w:rsidRDefault="00197A96" w:rsidP="00197A9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A111DB" w:rsidRPr="002B28FE" w14:paraId="6C4E6C47" w14:textId="77777777" w:rsidTr="00895F21">
        <w:trPr>
          <w:jc w:val="center"/>
        </w:trPr>
        <w:tc>
          <w:tcPr>
            <w:tcW w:w="5103" w:type="dxa"/>
          </w:tcPr>
          <w:p w14:paraId="67BBAA4D" w14:textId="77777777" w:rsidR="00A111DB" w:rsidRPr="002B28FE" w:rsidRDefault="00A111DB" w:rsidP="00895F2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25814C07" w14:textId="77777777" w:rsidR="00A111DB" w:rsidRPr="002B28FE" w:rsidRDefault="00A111DB" w:rsidP="00895F21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A111DB" w:rsidRPr="002B28FE" w14:paraId="0B6ACB93" w14:textId="77777777" w:rsidTr="00895F21">
        <w:trPr>
          <w:jc w:val="center"/>
        </w:trPr>
        <w:tc>
          <w:tcPr>
            <w:tcW w:w="5103" w:type="dxa"/>
          </w:tcPr>
          <w:p w14:paraId="179CC16D" w14:textId="77777777" w:rsidR="00A111DB" w:rsidRPr="002B28FE" w:rsidRDefault="00A111DB" w:rsidP="00895F2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73B54025" w14:textId="77777777" w:rsidR="00A111DB" w:rsidRPr="002B28FE" w:rsidRDefault="00A111DB" w:rsidP="00895F21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111DB" w:rsidRPr="002B28FE" w14:paraId="3F241093" w14:textId="77777777" w:rsidTr="00895F21">
        <w:trPr>
          <w:trHeight w:val="134"/>
          <w:jc w:val="center"/>
        </w:trPr>
        <w:tc>
          <w:tcPr>
            <w:tcW w:w="5103" w:type="dxa"/>
          </w:tcPr>
          <w:p w14:paraId="1B106AE5" w14:textId="77777777" w:rsidR="00A111DB" w:rsidRPr="002B28FE" w:rsidRDefault="00A111DB" w:rsidP="00895F2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298BBC71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70C91496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</w:t>
            </w:r>
            <w:proofErr w:type="spellEnd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7D2D430E" w14:textId="77777777" w:rsidR="00A111DB" w:rsidRPr="002B28FE" w:rsidRDefault="00A111DB" w:rsidP="00895F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C726F04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5D19BAE7" w14:textId="77777777" w:rsidR="00A111DB" w:rsidRPr="002B28FE" w:rsidRDefault="00A111DB" w:rsidP="00895F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3F0E974D" w14:textId="77777777" w:rsidR="00F27516" w:rsidRDefault="00F27516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  <w:sectPr w:rsidR="00F27516" w:rsidSect="00F27516">
          <w:pgSz w:w="16840" w:h="11900" w:orient="landscape"/>
          <w:pgMar w:top="1134" w:right="1134" w:bottom="567" w:left="709" w:header="567" w:footer="573" w:gutter="0"/>
          <w:cols w:space="720"/>
          <w:formProt w:val="0"/>
          <w:titlePg/>
          <w:docGrid w:linePitch="360"/>
        </w:sectPr>
      </w:pPr>
    </w:p>
    <w:p w14:paraId="207BF7FD" w14:textId="426D09D2" w:rsidR="00A111DB" w:rsidRPr="002B28FE" w:rsidRDefault="00A111DB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  <w:r w:rsidRPr="002B28FE">
        <w:rPr>
          <w:rFonts w:ascii="Times New Roman" w:hAnsi="Times New Roman"/>
          <w:snapToGrid w:val="0"/>
          <w:sz w:val="24"/>
          <w:szCs w:val="24"/>
        </w:rPr>
        <w:lastRenderedPageBreak/>
        <w:t>Приложение №</w:t>
      </w:r>
      <w:r w:rsidR="00F03B04">
        <w:rPr>
          <w:rFonts w:ascii="Times New Roman" w:hAnsi="Times New Roman"/>
          <w:snapToGrid w:val="0"/>
          <w:sz w:val="24"/>
          <w:szCs w:val="24"/>
        </w:rPr>
        <w:t xml:space="preserve"> 2</w:t>
      </w:r>
    </w:p>
    <w:p w14:paraId="38B798FA" w14:textId="520837A1" w:rsidR="00A111DB" w:rsidRPr="002B28FE" w:rsidRDefault="00A111DB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  <w:r w:rsidRPr="002B28FE">
        <w:rPr>
          <w:rFonts w:ascii="Times New Roman" w:hAnsi="Times New Roman"/>
          <w:snapToGrid w:val="0"/>
          <w:sz w:val="24"/>
          <w:szCs w:val="24"/>
        </w:rPr>
        <w:t>к Контракту №</w:t>
      </w:r>
    </w:p>
    <w:p w14:paraId="65C99EEF" w14:textId="77777777" w:rsidR="00A111DB" w:rsidRPr="002B28FE" w:rsidRDefault="00A111DB" w:rsidP="00A111DB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bCs/>
          <w:snapToGrid w:val="0"/>
          <w:sz w:val="24"/>
          <w:szCs w:val="24"/>
        </w:rPr>
      </w:pPr>
      <w:r w:rsidRPr="002B28FE">
        <w:rPr>
          <w:rFonts w:ascii="Times New Roman" w:hAnsi="Times New Roman"/>
          <w:bCs/>
          <w:snapToGrid w:val="0"/>
          <w:sz w:val="24"/>
          <w:szCs w:val="24"/>
        </w:rPr>
        <w:t>от «___» _______________ 2026 г.</w:t>
      </w:r>
    </w:p>
    <w:p w14:paraId="7D0C0B9F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87C70B" w14:textId="17C1B366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 П Е Ц И Ф И К А Ц И Я</w:t>
      </w:r>
    </w:p>
    <w:p w14:paraId="45EBF612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115"/>
        <w:gridCol w:w="1368"/>
        <w:gridCol w:w="1559"/>
        <w:gridCol w:w="1481"/>
        <w:gridCol w:w="1559"/>
        <w:gridCol w:w="1547"/>
      </w:tblGrid>
      <w:tr w:rsidR="00A111DB" w:rsidRPr="002B28FE" w14:paraId="3241D65C" w14:textId="77777777" w:rsidTr="003E7191">
        <w:trPr>
          <w:cantSplit/>
          <w:trHeight w:val="1388"/>
          <w:tblHeader/>
        </w:trPr>
        <w:tc>
          <w:tcPr>
            <w:tcW w:w="275" w:type="pct"/>
          </w:tcPr>
          <w:p w14:paraId="084BDACC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038" w:type="pct"/>
          </w:tcPr>
          <w:p w14:paraId="611577CF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671" w:type="pct"/>
          </w:tcPr>
          <w:p w14:paraId="0FA226C8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65" w:type="pct"/>
          </w:tcPr>
          <w:p w14:paraId="5AB66D51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Количество, в единицах</w:t>
            </w:r>
          </w:p>
        </w:tc>
        <w:tc>
          <w:tcPr>
            <w:tcW w:w="727" w:type="pct"/>
          </w:tcPr>
          <w:p w14:paraId="238CB224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единицу, руб.</w:t>
            </w:r>
          </w:p>
        </w:tc>
        <w:tc>
          <w:tcPr>
            <w:tcW w:w="765" w:type="pct"/>
          </w:tcPr>
          <w:p w14:paraId="679AD043" w14:textId="20DCA4AA" w:rsidR="00A111DB" w:rsidRPr="00197A96" w:rsidRDefault="00F03B04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  <w:r w:rsidR="00A111DB"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, руб.</w:t>
            </w:r>
          </w:p>
        </w:tc>
        <w:tc>
          <w:tcPr>
            <w:tcW w:w="759" w:type="pct"/>
          </w:tcPr>
          <w:p w14:paraId="39349B98" w14:textId="3D3BF364" w:rsidR="00A111DB" w:rsidRPr="00197A96" w:rsidRDefault="00A4141D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Страна </w:t>
            </w:r>
            <w:proofErr w:type="spellStart"/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>проис</w:t>
            </w:r>
            <w:proofErr w:type="spellEnd"/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>-я Товара</w:t>
            </w:r>
          </w:p>
        </w:tc>
      </w:tr>
      <w:tr w:rsidR="00A111DB" w:rsidRPr="002B28FE" w14:paraId="311E3216" w14:textId="77777777" w:rsidTr="003E7191">
        <w:trPr>
          <w:cantSplit/>
          <w:trHeight w:val="481"/>
        </w:trPr>
        <w:tc>
          <w:tcPr>
            <w:tcW w:w="275" w:type="pct"/>
          </w:tcPr>
          <w:p w14:paraId="063F7CF0" w14:textId="77777777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9" w:name="_Hlk237864111"/>
            <w:r w:rsidRPr="002B28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8" w:type="pct"/>
          </w:tcPr>
          <w:p w14:paraId="3C099DC1" w14:textId="5AE15650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14:paraId="57F5B793" w14:textId="4FA7291E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089060AA" w14:textId="471D71E5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14:paraId="25D92091" w14:textId="50B4E762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15C3271B" w14:textId="32FA8B0B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14:paraId="7ABFF4C5" w14:textId="2DBC7C55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9"/>
      <w:tr w:rsidR="00F27516" w:rsidRPr="002B28FE" w14:paraId="78EB4F44" w14:textId="77777777" w:rsidTr="00F27516">
        <w:trPr>
          <w:cantSplit/>
          <w:trHeight w:val="481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3F12" w14:textId="27B51507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B28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7A52" w14:textId="77777777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5B08" w14:textId="77777777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0113" w14:textId="77777777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E19" w14:textId="77777777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17C3" w14:textId="77777777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7626" w14:textId="77777777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516" w:rsidRPr="002B28FE" w14:paraId="160D0EF2" w14:textId="77777777" w:rsidTr="00F27516">
        <w:trPr>
          <w:cantSplit/>
          <w:trHeight w:val="481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DE22" w14:textId="028E2ABE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B28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B70F" w14:textId="77777777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AC43" w14:textId="77777777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833F" w14:textId="77777777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D9DC" w14:textId="77777777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9BD2" w14:textId="77777777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AB66" w14:textId="77777777" w:rsidR="00F27516" w:rsidRPr="002B28FE" w:rsidRDefault="00F27516" w:rsidP="00D802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E5F100" w14:textId="77777777" w:rsidR="00A4141D" w:rsidRPr="002B28FE" w:rsidRDefault="00A4141D" w:rsidP="00A414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744E08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E27327" w14:textId="72961C4A" w:rsidR="00A111DB" w:rsidRPr="002B28FE" w:rsidRDefault="00A111DB" w:rsidP="00A111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28FE">
        <w:rPr>
          <w:rFonts w:ascii="Times New Roman" w:hAnsi="Times New Roman"/>
          <w:bCs/>
          <w:sz w:val="24"/>
          <w:szCs w:val="24"/>
        </w:rPr>
        <w:t xml:space="preserve">ИТОГО:   </w:t>
      </w:r>
      <w:proofErr w:type="gramEnd"/>
      <w:r w:rsidRPr="002B28FE">
        <w:rPr>
          <w:rFonts w:ascii="Times New Roman" w:hAnsi="Times New Roman"/>
          <w:bCs/>
          <w:sz w:val="24"/>
          <w:szCs w:val="24"/>
        </w:rPr>
        <w:t xml:space="preserve">                    </w:t>
      </w:r>
      <w:proofErr w:type="gramStart"/>
      <w:r w:rsidRPr="002B28FE">
        <w:rPr>
          <w:rFonts w:ascii="Times New Roman" w:hAnsi="Times New Roman"/>
          <w:bCs/>
          <w:sz w:val="24"/>
          <w:szCs w:val="24"/>
        </w:rPr>
        <w:t xml:space="preserve">   </w:t>
      </w:r>
      <w:r w:rsidRPr="002B28FE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2B28FE">
        <w:rPr>
          <w:rFonts w:ascii="Times New Roman" w:hAnsi="Times New Roman"/>
          <w:b/>
          <w:sz w:val="24"/>
          <w:szCs w:val="24"/>
        </w:rPr>
        <w:t xml:space="preserve">                             </w:t>
      </w:r>
      <w:proofErr w:type="gramStart"/>
      <w:r w:rsidRPr="002B28FE">
        <w:rPr>
          <w:rFonts w:ascii="Times New Roman" w:hAnsi="Times New Roman"/>
          <w:b/>
          <w:sz w:val="24"/>
          <w:szCs w:val="24"/>
        </w:rPr>
        <w:t xml:space="preserve">  )</w:t>
      </w:r>
      <w:proofErr w:type="gramEnd"/>
      <w:r w:rsidRPr="002B28FE">
        <w:rPr>
          <w:rFonts w:ascii="Times New Roman" w:hAnsi="Times New Roman"/>
          <w:b/>
          <w:sz w:val="24"/>
          <w:szCs w:val="24"/>
        </w:rPr>
        <w:t xml:space="preserve"> рубля (ей) 00 копеек, НДС не облагается/в том числе НДС.</w:t>
      </w:r>
    </w:p>
    <w:bookmarkEnd w:id="16"/>
    <w:p w14:paraId="07F989C8" w14:textId="6066BECE" w:rsidR="000F600B" w:rsidRPr="002B28FE" w:rsidRDefault="000F600B" w:rsidP="00A111DB">
      <w:pPr>
        <w:tabs>
          <w:tab w:val="left" w:pos="567"/>
        </w:tabs>
        <w:spacing w:after="0" w:line="240" w:lineRule="auto"/>
        <w:ind w:left="11340"/>
        <w:contextualSpacing/>
        <w:jc w:val="center"/>
        <w:rPr>
          <w:rFonts w:ascii="Times New Roman" w:hAnsi="Times New Roman"/>
          <w:bCs/>
          <w:snapToGrid w:val="0"/>
          <w:sz w:val="24"/>
          <w:szCs w:val="24"/>
        </w:rPr>
      </w:pPr>
      <w:r w:rsidRPr="002B28FE">
        <w:rPr>
          <w:rFonts w:ascii="Times New Roman" w:hAnsi="Times New Roman"/>
          <w:bCs/>
          <w:snapToGrid w:val="0"/>
          <w:sz w:val="24"/>
          <w:szCs w:val="24"/>
        </w:rPr>
        <w:t xml:space="preserve"> г.</w:t>
      </w: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CB683B" w:rsidRPr="002B28FE" w14:paraId="6C24C08D" w14:textId="77777777" w:rsidTr="00651E72">
        <w:trPr>
          <w:jc w:val="center"/>
        </w:trPr>
        <w:tc>
          <w:tcPr>
            <w:tcW w:w="5103" w:type="dxa"/>
          </w:tcPr>
          <w:p w14:paraId="59B86E97" w14:textId="77777777" w:rsidR="00CB683B" w:rsidRPr="002B28FE" w:rsidRDefault="00CB683B" w:rsidP="00651E72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bookmarkStart w:id="20" w:name="_Hlk160197329"/>
            <w:bookmarkStart w:id="21" w:name="_Hlk183014209"/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3778B39" w14:textId="77777777" w:rsidR="00CB683B" w:rsidRPr="002B28FE" w:rsidRDefault="00CB683B" w:rsidP="00651E72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B683B" w:rsidRPr="002B28FE" w14:paraId="5CDB9E83" w14:textId="77777777" w:rsidTr="00651E72">
        <w:trPr>
          <w:jc w:val="center"/>
        </w:trPr>
        <w:tc>
          <w:tcPr>
            <w:tcW w:w="5103" w:type="dxa"/>
          </w:tcPr>
          <w:p w14:paraId="58FBDFED" w14:textId="77777777" w:rsidR="00CB683B" w:rsidRPr="002B28FE" w:rsidRDefault="00CB683B" w:rsidP="00651E72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51CA66EE" w14:textId="77777777" w:rsidR="00CB683B" w:rsidRPr="002B28FE" w:rsidRDefault="00CB683B" w:rsidP="00651E72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683B" w:rsidRPr="002B28FE" w14:paraId="6E765C80" w14:textId="77777777" w:rsidTr="00651E72">
        <w:trPr>
          <w:trHeight w:val="134"/>
          <w:jc w:val="center"/>
        </w:trPr>
        <w:tc>
          <w:tcPr>
            <w:tcW w:w="5103" w:type="dxa"/>
          </w:tcPr>
          <w:p w14:paraId="705CF090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3885B082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E939388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BD15027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27FCDBB6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</w:t>
            </w:r>
            <w:proofErr w:type="spellEnd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2A858C31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05FFAAE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6EE60F5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D20DEF8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5116B04D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bookmarkEnd w:id="20"/>
      <w:bookmarkEnd w:id="21"/>
    </w:tbl>
    <w:p w14:paraId="671744B8" w14:textId="77777777" w:rsidR="00CB683B" w:rsidRPr="002B28FE" w:rsidRDefault="00CB683B" w:rsidP="005315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B683B" w:rsidRPr="002B28FE" w:rsidSect="002B28FE">
      <w:pgSz w:w="11900" w:h="16840"/>
      <w:pgMar w:top="1134" w:right="567" w:bottom="709" w:left="1134" w:header="567" w:footer="573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A95E6" w14:textId="77777777" w:rsidR="00FE502D" w:rsidRDefault="00FE502D">
      <w:pPr>
        <w:spacing w:after="0" w:line="240" w:lineRule="auto"/>
      </w:pPr>
      <w:r>
        <w:separator/>
      </w:r>
    </w:p>
  </w:endnote>
  <w:endnote w:type="continuationSeparator" w:id="0">
    <w:p w14:paraId="6A5817F4" w14:textId="77777777" w:rsidR="00FE502D" w:rsidRDefault="00FE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7686067"/>
      <w:docPartObj>
        <w:docPartGallery w:val="Page Numbers (Bottom of Page)"/>
        <w:docPartUnique/>
      </w:docPartObj>
    </w:sdtPr>
    <w:sdtEndPr/>
    <w:sdtContent>
      <w:p w14:paraId="48CC63DA" w14:textId="1EBCF42F" w:rsidR="00D77197" w:rsidRDefault="00D77197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ED3032" w14:textId="77777777" w:rsidR="007304ED" w:rsidRDefault="007304E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9C250" w14:textId="77777777" w:rsidR="00FE502D" w:rsidRDefault="00FE502D">
      <w:pPr>
        <w:spacing w:after="0" w:line="240" w:lineRule="auto"/>
      </w:pPr>
      <w:r>
        <w:separator/>
      </w:r>
    </w:p>
  </w:footnote>
  <w:footnote w:type="continuationSeparator" w:id="0">
    <w:p w14:paraId="79739FA9" w14:textId="77777777" w:rsidR="00FE502D" w:rsidRDefault="00FE5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D909" w14:textId="73958C55" w:rsidR="00F846F4" w:rsidRDefault="00F846F4" w:rsidP="001F3A79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D0D8" w14:textId="15983DA1" w:rsidR="007B239D" w:rsidRDefault="007B239D">
    <w:pPr>
      <w:pStyle w:val="af4"/>
      <w:jc w:val="center"/>
    </w:pPr>
  </w:p>
  <w:p w14:paraId="373A619C" w14:textId="77777777" w:rsidR="00EC2B6D" w:rsidRDefault="00EC2B6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A903470"/>
    <w:lvl w:ilvl="0">
      <w:start w:val="1"/>
      <w:numFmt w:val="bullet"/>
      <w:pStyle w:val="2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2" w15:restartNumberingAfterBreak="0">
    <w:nsid w:val="08CC37EB"/>
    <w:multiLevelType w:val="multilevel"/>
    <w:tmpl w:val="9F808940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pStyle w:val="a0"/>
      <w:lvlText w:val="%2.%3."/>
      <w:lvlJc w:val="right"/>
      <w:pPr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6.4.1.%4."/>
      <w:lvlJc w:val="left"/>
      <w:pPr>
        <w:ind w:left="3196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05E69A8"/>
    <w:multiLevelType w:val="hybridMultilevel"/>
    <w:tmpl w:val="45CAE1A4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A74782"/>
    <w:multiLevelType w:val="hybridMultilevel"/>
    <w:tmpl w:val="20FA6466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1B737A"/>
    <w:multiLevelType w:val="multilevel"/>
    <w:tmpl w:val="F3A6EC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6" w15:restartNumberingAfterBreak="0">
    <w:nsid w:val="5A2B7FA3"/>
    <w:multiLevelType w:val="hybridMultilevel"/>
    <w:tmpl w:val="84C2922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4511A5F"/>
    <w:multiLevelType w:val="hybridMultilevel"/>
    <w:tmpl w:val="CA4C6D3A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80A7658"/>
    <w:multiLevelType w:val="hybridMultilevel"/>
    <w:tmpl w:val="C4B85886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15654380">
    <w:abstractNumId w:val="2"/>
  </w:num>
  <w:num w:numId="2" w16cid:durableId="656304963">
    <w:abstractNumId w:val="1"/>
  </w:num>
  <w:num w:numId="3" w16cid:durableId="1443912581">
    <w:abstractNumId w:val="0"/>
  </w:num>
  <w:num w:numId="4" w16cid:durableId="1911186791">
    <w:abstractNumId w:val="6"/>
  </w:num>
  <w:num w:numId="5" w16cid:durableId="1773284032">
    <w:abstractNumId w:val="7"/>
  </w:num>
  <w:num w:numId="6" w16cid:durableId="1201018687">
    <w:abstractNumId w:val="8"/>
  </w:num>
  <w:num w:numId="7" w16cid:durableId="273754086">
    <w:abstractNumId w:val="4"/>
  </w:num>
  <w:num w:numId="8" w16cid:durableId="2099014328">
    <w:abstractNumId w:val="5"/>
  </w:num>
  <w:num w:numId="9" w16cid:durableId="90152676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formatting="1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B3"/>
    <w:rsid w:val="00000C70"/>
    <w:rsid w:val="00002E7D"/>
    <w:rsid w:val="0001112B"/>
    <w:rsid w:val="000153B0"/>
    <w:rsid w:val="00015A52"/>
    <w:rsid w:val="000164C0"/>
    <w:rsid w:val="00016E81"/>
    <w:rsid w:val="0002027A"/>
    <w:rsid w:val="0002232F"/>
    <w:rsid w:val="00022EA8"/>
    <w:rsid w:val="00023A30"/>
    <w:rsid w:val="00025D85"/>
    <w:rsid w:val="00026D53"/>
    <w:rsid w:val="00026E14"/>
    <w:rsid w:val="000273AD"/>
    <w:rsid w:val="00031C39"/>
    <w:rsid w:val="000328D0"/>
    <w:rsid w:val="00033A16"/>
    <w:rsid w:val="00034D4E"/>
    <w:rsid w:val="00036B66"/>
    <w:rsid w:val="00036D07"/>
    <w:rsid w:val="000378DB"/>
    <w:rsid w:val="0004050E"/>
    <w:rsid w:val="00041D17"/>
    <w:rsid w:val="00053293"/>
    <w:rsid w:val="0005716D"/>
    <w:rsid w:val="00060904"/>
    <w:rsid w:val="0006592A"/>
    <w:rsid w:val="00066382"/>
    <w:rsid w:val="00066640"/>
    <w:rsid w:val="0007006F"/>
    <w:rsid w:val="00071318"/>
    <w:rsid w:val="0007192F"/>
    <w:rsid w:val="00071EB1"/>
    <w:rsid w:val="00073C8E"/>
    <w:rsid w:val="000802F0"/>
    <w:rsid w:val="00085984"/>
    <w:rsid w:val="00085A14"/>
    <w:rsid w:val="00086811"/>
    <w:rsid w:val="00086A6C"/>
    <w:rsid w:val="000A41DC"/>
    <w:rsid w:val="000A78DC"/>
    <w:rsid w:val="000B055C"/>
    <w:rsid w:val="000B63CE"/>
    <w:rsid w:val="000C1692"/>
    <w:rsid w:val="000C3465"/>
    <w:rsid w:val="000C51A5"/>
    <w:rsid w:val="000C5B83"/>
    <w:rsid w:val="000C5B9B"/>
    <w:rsid w:val="000C70D1"/>
    <w:rsid w:val="000D06D6"/>
    <w:rsid w:val="000D1ED2"/>
    <w:rsid w:val="000D3673"/>
    <w:rsid w:val="000D5715"/>
    <w:rsid w:val="000D7DA8"/>
    <w:rsid w:val="000E0FCD"/>
    <w:rsid w:val="000E24C1"/>
    <w:rsid w:val="000E2CBD"/>
    <w:rsid w:val="000E36B5"/>
    <w:rsid w:val="000E3853"/>
    <w:rsid w:val="000E65F5"/>
    <w:rsid w:val="000E7CC5"/>
    <w:rsid w:val="000F1285"/>
    <w:rsid w:val="000F15AF"/>
    <w:rsid w:val="000F18E7"/>
    <w:rsid w:val="000F2498"/>
    <w:rsid w:val="000F2FC4"/>
    <w:rsid w:val="000F373B"/>
    <w:rsid w:val="000F600B"/>
    <w:rsid w:val="000F609E"/>
    <w:rsid w:val="000F6CDD"/>
    <w:rsid w:val="000F75F5"/>
    <w:rsid w:val="001052FA"/>
    <w:rsid w:val="00106E99"/>
    <w:rsid w:val="001100A6"/>
    <w:rsid w:val="001112FF"/>
    <w:rsid w:val="001151C5"/>
    <w:rsid w:val="001151CC"/>
    <w:rsid w:val="00120114"/>
    <w:rsid w:val="00120314"/>
    <w:rsid w:val="00122B36"/>
    <w:rsid w:val="00123524"/>
    <w:rsid w:val="00125293"/>
    <w:rsid w:val="00132196"/>
    <w:rsid w:val="00136643"/>
    <w:rsid w:val="00142171"/>
    <w:rsid w:val="00144947"/>
    <w:rsid w:val="001468FA"/>
    <w:rsid w:val="00152811"/>
    <w:rsid w:val="001570BD"/>
    <w:rsid w:val="00161CCB"/>
    <w:rsid w:val="001620AD"/>
    <w:rsid w:val="00163C55"/>
    <w:rsid w:val="00166C51"/>
    <w:rsid w:val="00173D78"/>
    <w:rsid w:val="00176D94"/>
    <w:rsid w:val="001779CA"/>
    <w:rsid w:val="00177B6D"/>
    <w:rsid w:val="001804F0"/>
    <w:rsid w:val="001856F2"/>
    <w:rsid w:val="00185759"/>
    <w:rsid w:val="0019227F"/>
    <w:rsid w:val="00192627"/>
    <w:rsid w:val="00195A36"/>
    <w:rsid w:val="00196B25"/>
    <w:rsid w:val="00197A96"/>
    <w:rsid w:val="001A07C6"/>
    <w:rsid w:val="001A1D17"/>
    <w:rsid w:val="001A5C42"/>
    <w:rsid w:val="001A7D49"/>
    <w:rsid w:val="001B0D2F"/>
    <w:rsid w:val="001B1896"/>
    <w:rsid w:val="001B3C44"/>
    <w:rsid w:val="001B5FB9"/>
    <w:rsid w:val="001C4013"/>
    <w:rsid w:val="001C40FC"/>
    <w:rsid w:val="001C49DD"/>
    <w:rsid w:val="001D27EE"/>
    <w:rsid w:val="001D42E7"/>
    <w:rsid w:val="001E06F4"/>
    <w:rsid w:val="001E2184"/>
    <w:rsid w:val="001E6C8B"/>
    <w:rsid w:val="001F002C"/>
    <w:rsid w:val="001F0098"/>
    <w:rsid w:val="001F12F0"/>
    <w:rsid w:val="001F3A79"/>
    <w:rsid w:val="001F4AA8"/>
    <w:rsid w:val="001F59FE"/>
    <w:rsid w:val="001F6ED7"/>
    <w:rsid w:val="001F7117"/>
    <w:rsid w:val="001F75EA"/>
    <w:rsid w:val="00201986"/>
    <w:rsid w:val="00205787"/>
    <w:rsid w:val="002077C3"/>
    <w:rsid w:val="00207DF9"/>
    <w:rsid w:val="00210D15"/>
    <w:rsid w:val="002140B1"/>
    <w:rsid w:val="00215490"/>
    <w:rsid w:val="00215B8A"/>
    <w:rsid w:val="00220F83"/>
    <w:rsid w:val="00224867"/>
    <w:rsid w:val="002362E1"/>
    <w:rsid w:val="00237D14"/>
    <w:rsid w:val="002405FA"/>
    <w:rsid w:val="00240C1A"/>
    <w:rsid w:val="00242DF5"/>
    <w:rsid w:val="00242E24"/>
    <w:rsid w:val="00243B03"/>
    <w:rsid w:val="00244203"/>
    <w:rsid w:val="00252576"/>
    <w:rsid w:val="00253C2E"/>
    <w:rsid w:val="00257797"/>
    <w:rsid w:val="00265AB4"/>
    <w:rsid w:val="00273FF4"/>
    <w:rsid w:val="002774C0"/>
    <w:rsid w:val="00277F9D"/>
    <w:rsid w:val="00280152"/>
    <w:rsid w:val="00284D53"/>
    <w:rsid w:val="002878E4"/>
    <w:rsid w:val="002908C7"/>
    <w:rsid w:val="00292D7F"/>
    <w:rsid w:val="002930B3"/>
    <w:rsid w:val="002A48E9"/>
    <w:rsid w:val="002B28FE"/>
    <w:rsid w:val="002B3098"/>
    <w:rsid w:val="002B4C29"/>
    <w:rsid w:val="002B520B"/>
    <w:rsid w:val="002B617B"/>
    <w:rsid w:val="002B62ED"/>
    <w:rsid w:val="002C1B6B"/>
    <w:rsid w:val="002C27C5"/>
    <w:rsid w:val="002C383F"/>
    <w:rsid w:val="002C6370"/>
    <w:rsid w:val="002D2783"/>
    <w:rsid w:val="002D35CA"/>
    <w:rsid w:val="002D394A"/>
    <w:rsid w:val="002D5080"/>
    <w:rsid w:val="002D5BE0"/>
    <w:rsid w:val="002E325E"/>
    <w:rsid w:val="002E4A2E"/>
    <w:rsid w:val="002E4A68"/>
    <w:rsid w:val="002E7039"/>
    <w:rsid w:val="002F2F55"/>
    <w:rsid w:val="002F581C"/>
    <w:rsid w:val="00307A8B"/>
    <w:rsid w:val="0031054B"/>
    <w:rsid w:val="003126B3"/>
    <w:rsid w:val="00317F49"/>
    <w:rsid w:val="003278FD"/>
    <w:rsid w:val="003309A3"/>
    <w:rsid w:val="00332C01"/>
    <w:rsid w:val="003333A6"/>
    <w:rsid w:val="00333721"/>
    <w:rsid w:val="00336D02"/>
    <w:rsid w:val="00337342"/>
    <w:rsid w:val="00337DED"/>
    <w:rsid w:val="0034065E"/>
    <w:rsid w:val="00346212"/>
    <w:rsid w:val="003529C7"/>
    <w:rsid w:val="00352F1F"/>
    <w:rsid w:val="0036235B"/>
    <w:rsid w:val="00365282"/>
    <w:rsid w:val="00365664"/>
    <w:rsid w:val="0036649F"/>
    <w:rsid w:val="003675A7"/>
    <w:rsid w:val="0037015A"/>
    <w:rsid w:val="0037020C"/>
    <w:rsid w:val="003710BB"/>
    <w:rsid w:val="00377D1C"/>
    <w:rsid w:val="003801BE"/>
    <w:rsid w:val="00382D55"/>
    <w:rsid w:val="0038331C"/>
    <w:rsid w:val="00384509"/>
    <w:rsid w:val="003920C1"/>
    <w:rsid w:val="003957DB"/>
    <w:rsid w:val="003965B6"/>
    <w:rsid w:val="003A0B00"/>
    <w:rsid w:val="003A4228"/>
    <w:rsid w:val="003A6BF8"/>
    <w:rsid w:val="003B0BEC"/>
    <w:rsid w:val="003B0EFE"/>
    <w:rsid w:val="003B269D"/>
    <w:rsid w:val="003B3745"/>
    <w:rsid w:val="003B6A1B"/>
    <w:rsid w:val="003C170D"/>
    <w:rsid w:val="003C4276"/>
    <w:rsid w:val="003C5472"/>
    <w:rsid w:val="003C740C"/>
    <w:rsid w:val="003D392C"/>
    <w:rsid w:val="003D43C3"/>
    <w:rsid w:val="003D5DA1"/>
    <w:rsid w:val="003D66C6"/>
    <w:rsid w:val="003D77E1"/>
    <w:rsid w:val="003E1C62"/>
    <w:rsid w:val="003E2FBF"/>
    <w:rsid w:val="003E7191"/>
    <w:rsid w:val="003E750F"/>
    <w:rsid w:val="003F0A8F"/>
    <w:rsid w:val="003F218C"/>
    <w:rsid w:val="003F2D92"/>
    <w:rsid w:val="003F347D"/>
    <w:rsid w:val="003F4185"/>
    <w:rsid w:val="00403BF5"/>
    <w:rsid w:val="0040679B"/>
    <w:rsid w:val="00407AE3"/>
    <w:rsid w:val="00412228"/>
    <w:rsid w:val="004162BE"/>
    <w:rsid w:val="00417A6C"/>
    <w:rsid w:val="00422708"/>
    <w:rsid w:val="004266AF"/>
    <w:rsid w:val="004271A5"/>
    <w:rsid w:val="00431F04"/>
    <w:rsid w:val="0043235D"/>
    <w:rsid w:val="004326CF"/>
    <w:rsid w:val="004335D6"/>
    <w:rsid w:val="00434173"/>
    <w:rsid w:val="00434A10"/>
    <w:rsid w:val="004412C0"/>
    <w:rsid w:val="004436C6"/>
    <w:rsid w:val="00444BBC"/>
    <w:rsid w:val="004517FA"/>
    <w:rsid w:val="00452E54"/>
    <w:rsid w:val="00453BCF"/>
    <w:rsid w:val="00456FA6"/>
    <w:rsid w:val="00457CFA"/>
    <w:rsid w:val="0046084E"/>
    <w:rsid w:val="0046085E"/>
    <w:rsid w:val="00462BDE"/>
    <w:rsid w:val="00471DBD"/>
    <w:rsid w:val="004730C8"/>
    <w:rsid w:val="0047796D"/>
    <w:rsid w:val="00481C61"/>
    <w:rsid w:val="00481D69"/>
    <w:rsid w:val="00482DA1"/>
    <w:rsid w:val="00485269"/>
    <w:rsid w:val="00487FE0"/>
    <w:rsid w:val="004948FB"/>
    <w:rsid w:val="004A4BCC"/>
    <w:rsid w:val="004A5A99"/>
    <w:rsid w:val="004B04C6"/>
    <w:rsid w:val="004B260C"/>
    <w:rsid w:val="004B2D53"/>
    <w:rsid w:val="004B45CB"/>
    <w:rsid w:val="004B7BA5"/>
    <w:rsid w:val="004C000C"/>
    <w:rsid w:val="004C2E71"/>
    <w:rsid w:val="004C46F0"/>
    <w:rsid w:val="004D3A48"/>
    <w:rsid w:val="004D65F7"/>
    <w:rsid w:val="004E1A72"/>
    <w:rsid w:val="004E35E5"/>
    <w:rsid w:val="004E361A"/>
    <w:rsid w:val="004F6A3E"/>
    <w:rsid w:val="00501BE2"/>
    <w:rsid w:val="00501D74"/>
    <w:rsid w:val="005029CF"/>
    <w:rsid w:val="00506CF4"/>
    <w:rsid w:val="0051718F"/>
    <w:rsid w:val="0052167F"/>
    <w:rsid w:val="0052270A"/>
    <w:rsid w:val="00522723"/>
    <w:rsid w:val="00524AEF"/>
    <w:rsid w:val="00527934"/>
    <w:rsid w:val="00527E3B"/>
    <w:rsid w:val="00527F96"/>
    <w:rsid w:val="0053140D"/>
    <w:rsid w:val="005315E4"/>
    <w:rsid w:val="00532759"/>
    <w:rsid w:val="005342B4"/>
    <w:rsid w:val="005345CF"/>
    <w:rsid w:val="00544401"/>
    <w:rsid w:val="00544B8E"/>
    <w:rsid w:val="00551E06"/>
    <w:rsid w:val="005556A5"/>
    <w:rsid w:val="00555D85"/>
    <w:rsid w:val="00556FBC"/>
    <w:rsid w:val="0056006E"/>
    <w:rsid w:val="00560648"/>
    <w:rsid w:val="00563ACB"/>
    <w:rsid w:val="00563DC3"/>
    <w:rsid w:val="005644B8"/>
    <w:rsid w:val="00564922"/>
    <w:rsid w:val="00567DFE"/>
    <w:rsid w:val="00570363"/>
    <w:rsid w:val="0057263E"/>
    <w:rsid w:val="005839AF"/>
    <w:rsid w:val="00586A37"/>
    <w:rsid w:val="00587E17"/>
    <w:rsid w:val="005946DB"/>
    <w:rsid w:val="005948C6"/>
    <w:rsid w:val="005A177B"/>
    <w:rsid w:val="005A258C"/>
    <w:rsid w:val="005A27E3"/>
    <w:rsid w:val="005A2D1C"/>
    <w:rsid w:val="005A3F17"/>
    <w:rsid w:val="005A4FBE"/>
    <w:rsid w:val="005A5672"/>
    <w:rsid w:val="005A5A4D"/>
    <w:rsid w:val="005A78DB"/>
    <w:rsid w:val="005B057C"/>
    <w:rsid w:val="005B0755"/>
    <w:rsid w:val="005B077F"/>
    <w:rsid w:val="005B44F5"/>
    <w:rsid w:val="005B46BC"/>
    <w:rsid w:val="005C1EA7"/>
    <w:rsid w:val="005C480B"/>
    <w:rsid w:val="005C5951"/>
    <w:rsid w:val="005C5E15"/>
    <w:rsid w:val="005C67C6"/>
    <w:rsid w:val="005D291D"/>
    <w:rsid w:val="005D2DAC"/>
    <w:rsid w:val="005D3A4F"/>
    <w:rsid w:val="005D4EDD"/>
    <w:rsid w:val="005D6AA2"/>
    <w:rsid w:val="005D73F8"/>
    <w:rsid w:val="005D7B92"/>
    <w:rsid w:val="005E1833"/>
    <w:rsid w:val="005E4170"/>
    <w:rsid w:val="005E5B4F"/>
    <w:rsid w:val="005E5E8E"/>
    <w:rsid w:val="005F7D8F"/>
    <w:rsid w:val="00600918"/>
    <w:rsid w:val="00601B59"/>
    <w:rsid w:val="00604E02"/>
    <w:rsid w:val="00605506"/>
    <w:rsid w:val="00610EC1"/>
    <w:rsid w:val="00611565"/>
    <w:rsid w:val="00616507"/>
    <w:rsid w:val="0061714F"/>
    <w:rsid w:val="00621BF4"/>
    <w:rsid w:val="006223AA"/>
    <w:rsid w:val="006225F6"/>
    <w:rsid w:val="00631636"/>
    <w:rsid w:val="006325E8"/>
    <w:rsid w:val="0063490F"/>
    <w:rsid w:val="00637357"/>
    <w:rsid w:val="00637E00"/>
    <w:rsid w:val="00643161"/>
    <w:rsid w:val="006516EF"/>
    <w:rsid w:val="00651D86"/>
    <w:rsid w:val="00652DB5"/>
    <w:rsid w:val="00655F95"/>
    <w:rsid w:val="00660635"/>
    <w:rsid w:val="00664C94"/>
    <w:rsid w:val="00684696"/>
    <w:rsid w:val="006866B2"/>
    <w:rsid w:val="006875A6"/>
    <w:rsid w:val="00691895"/>
    <w:rsid w:val="006A0A1A"/>
    <w:rsid w:val="006A10DE"/>
    <w:rsid w:val="006A26A8"/>
    <w:rsid w:val="006A3E40"/>
    <w:rsid w:val="006A5B7C"/>
    <w:rsid w:val="006A7A5A"/>
    <w:rsid w:val="006B487A"/>
    <w:rsid w:val="006C0DA0"/>
    <w:rsid w:val="006C6FAB"/>
    <w:rsid w:val="006D09F8"/>
    <w:rsid w:val="006D1300"/>
    <w:rsid w:val="006D1B75"/>
    <w:rsid w:val="006D27B3"/>
    <w:rsid w:val="006D63B5"/>
    <w:rsid w:val="006D71D8"/>
    <w:rsid w:val="006D759F"/>
    <w:rsid w:val="006E784A"/>
    <w:rsid w:val="006F17DF"/>
    <w:rsid w:val="006F23BD"/>
    <w:rsid w:val="006F3558"/>
    <w:rsid w:val="006F64B3"/>
    <w:rsid w:val="006F790C"/>
    <w:rsid w:val="006F7956"/>
    <w:rsid w:val="006F7EC2"/>
    <w:rsid w:val="007049E3"/>
    <w:rsid w:val="00705DE7"/>
    <w:rsid w:val="00711E9A"/>
    <w:rsid w:val="00712134"/>
    <w:rsid w:val="007122C1"/>
    <w:rsid w:val="00724F0D"/>
    <w:rsid w:val="007257D3"/>
    <w:rsid w:val="007304ED"/>
    <w:rsid w:val="00732110"/>
    <w:rsid w:val="007347B8"/>
    <w:rsid w:val="00735A23"/>
    <w:rsid w:val="00740553"/>
    <w:rsid w:val="007415A9"/>
    <w:rsid w:val="0074514A"/>
    <w:rsid w:val="00747F0F"/>
    <w:rsid w:val="007514FB"/>
    <w:rsid w:val="00753790"/>
    <w:rsid w:val="0075472D"/>
    <w:rsid w:val="007555D7"/>
    <w:rsid w:val="0075584E"/>
    <w:rsid w:val="00760C4D"/>
    <w:rsid w:val="007627D3"/>
    <w:rsid w:val="00766344"/>
    <w:rsid w:val="0076760D"/>
    <w:rsid w:val="00767C86"/>
    <w:rsid w:val="00770149"/>
    <w:rsid w:val="007716B4"/>
    <w:rsid w:val="00782265"/>
    <w:rsid w:val="00787206"/>
    <w:rsid w:val="007915E9"/>
    <w:rsid w:val="007A13AD"/>
    <w:rsid w:val="007A5775"/>
    <w:rsid w:val="007A5902"/>
    <w:rsid w:val="007A6AF7"/>
    <w:rsid w:val="007B0027"/>
    <w:rsid w:val="007B006B"/>
    <w:rsid w:val="007B239D"/>
    <w:rsid w:val="007B39D3"/>
    <w:rsid w:val="007B4023"/>
    <w:rsid w:val="007C2B7A"/>
    <w:rsid w:val="007C3975"/>
    <w:rsid w:val="007C3D74"/>
    <w:rsid w:val="007C407B"/>
    <w:rsid w:val="007D13DB"/>
    <w:rsid w:val="007D2123"/>
    <w:rsid w:val="007D4D14"/>
    <w:rsid w:val="007D7FE9"/>
    <w:rsid w:val="007E43A8"/>
    <w:rsid w:val="007E5D7C"/>
    <w:rsid w:val="007F0AFD"/>
    <w:rsid w:val="007F0C12"/>
    <w:rsid w:val="00801B04"/>
    <w:rsid w:val="008027D9"/>
    <w:rsid w:val="00803120"/>
    <w:rsid w:val="0080705B"/>
    <w:rsid w:val="0081094F"/>
    <w:rsid w:val="008109A2"/>
    <w:rsid w:val="0081139A"/>
    <w:rsid w:val="00813123"/>
    <w:rsid w:val="00817A1E"/>
    <w:rsid w:val="008200C8"/>
    <w:rsid w:val="00821414"/>
    <w:rsid w:val="008216E9"/>
    <w:rsid w:val="0082567D"/>
    <w:rsid w:val="00840EBC"/>
    <w:rsid w:val="00843E81"/>
    <w:rsid w:val="00844B4A"/>
    <w:rsid w:val="008478B0"/>
    <w:rsid w:val="008519C7"/>
    <w:rsid w:val="00854687"/>
    <w:rsid w:val="00854F3A"/>
    <w:rsid w:val="008557D6"/>
    <w:rsid w:val="00856CAE"/>
    <w:rsid w:val="00862FC1"/>
    <w:rsid w:val="00863526"/>
    <w:rsid w:val="00865A7A"/>
    <w:rsid w:val="008661BA"/>
    <w:rsid w:val="00867903"/>
    <w:rsid w:val="0087259B"/>
    <w:rsid w:val="00874F58"/>
    <w:rsid w:val="008755F4"/>
    <w:rsid w:val="008758B2"/>
    <w:rsid w:val="008767C7"/>
    <w:rsid w:val="00880359"/>
    <w:rsid w:val="00884A0A"/>
    <w:rsid w:val="00885EC5"/>
    <w:rsid w:val="00886819"/>
    <w:rsid w:val="008877A4"/>
    <w:rsid w:val="0089137A"/>
    <w:rsid w:val="008931BE"/>
    <w:rsid w:val="00896464"/>
    <w:rsid w:val="008A15AF"/>
    <w:rsid w:val="008A33CD"/>
    <w:rsid w:val="008A3D63"/>
    <w:rsid w:val="008A6204"/>
    <w:rsid w:val="008B2F8C"/>
    <w:rsid w:val="008B54E0"/>
    <w:rsid w:val="008B6B29"/>
    <w:rsid w:val="008B716A"/>
    <w:rsid w:val="008B7242"/>
    <w:rsid w:val="008C03CF"/>
    <w:rsid w:val="008C0587"/>
    <w:rsid w:val="008C31DF"/>
    <w:rsid w:val="008C48B6"/>
    <w:rsid w:val="008C48CE"/>
    <w:rsid w:val="008D1A4D"/>
    <w:rsid w:val="008D1D66"/>
    <w:rsid w:val="008D21E2"/>
    <w:rsid w:val="008D4D00"/>
    <w:rsid w:val="008D5DBA"/>
    <w:rsid w:val="008D7745"/>
    <w:rsid w:val="008E24F5"/>
    <w:rsid w:val="008E37EE"/>
    <w:rsid w:val="008E3BA4"/>
    <w:rsid w:val="008E4980"/>
    <w:rsid w:val="008F04A2"/>
    <w:rsid w:val="008F1880"/>
    <w:rsid w:val="008F2558"/>
    <w:rsid w:val="008F2D67"/>
    <w:rsid w:val="008F4546"/>
    <w:rsid w:val="008F728D"/>
    <w:rsid w:val="009010D4"/>
    <w:rsid w:val="009170B7"/>
    <w:rsid w:val="00921437"/>
    <w:rsid w:val="00922F43"/>
    <w:rsid w:val="00926226"/>
    <w:rsid w:val="00931C02"/>
    <w:rsid w:val="00935164"/>
    <w:rsid w:val="00935BB9"/>
    <w:rsid w:val="00937989"/>
    <w:rsid w:val="0094318D"/>
    <w:rsid w:val="0094321F"/>
    <w:rsid w:val="009447D3"/>
    <w:rsid w:val="00950D86"/>
    <w:rsid w:val="00957616"/>
    <w:rsid w:val="00960090"/>
    <w:rsid w:val="0096369D"/>
    <w:rsid w:val="00966D0D"/>
    <w:rsid w:val="00967DE8"/>
    <w:rsid w:val="00972D2D"/>
    <w:rsid w:val="00974D44"/>
    <w:rsid w:val="0097564C"/>
    <w:rsid w:val="009773FB"/>
    <w:rsid w:val="00981154"/>
    <w:rsid w:val="00985DA5"/>
    <w:rsid w:val="0099132D"/>
    <w:rsid w:val="0099280E"/>
    <w:rsid w:val="00993511"/>
    <w:rsid w:val="009958E5"/>
    <w:rsid w:val="009A01A2"/>
    <w:rsid w:val="009A1854"/>
    <w:rsid w:val="009A4FD0"/>
    <w:rsid w:val="009A58C4"/>
    <w:rsid w:val="009B1F49"/>
    <w:rsid w:val="009B3CCB"/>
    <w:rsid w:val="009C4361"/>
    <w:rsid w:val="009C771F"/>
    <w:rsid w:val="009C7CCA"/>
    <w:rsid w:val="009D0682"/>
    <w:rsid w:val="009D2D78"/>
    <w:rsid w:val="009D6E9A"/>
    <w:rsid w:val="009E0357"/>
    <w:rsid w:val="009E0BB3"/>
    <w:rsid w:val="009E4150"/>
    <w:rsid w:val="009E636F"/>
    <w:rsid w:val="009E751D"/>
    <w:rsid w:val="009F039D"/>
    <w:rsid w:val="009F0B1C"/>
    <w:rsid w:val="009F4772"/>
    <w:rsid w:val="009F5902"/>
    <w:rsid w:val="009F7858"/>
    <w:rsid w:val="00A05370"/>
    <w:rsid w:val="00A07836"/>
    <w:rsid w:val="00A07B9F"/>
    <w:rsid w:val="00A07C98"/>
    <w:rsid w:val="00A111DB"/>
    <w:rsid w:val="00A15E86"/>
    <w:rsid w:val="00A16A47"/>
    <w:rsid w:val="00A17DE7"/>
    <w:rsid w:val="00A17E20"/>
    <w:rsid w:val="00A20597"/>
    <w:rsid w:val="00A214B4"/>
    <w:rsid w:val="00A230A5"/>
    <w:rsid w:val="00A277A3"/>
    <w:rsid w:val="00A27B6B"/>
    <w:rsid w:val="00A30290"/>
    <w:rsid w:val="00A305C7"/>
    <w:rsid w:val="00A30F37"/>
    <w:rsid w:val="00A32C23"/>
    <w:rsid w:val="00A4141D"/>
    <w:rsid w:val="00A419B8"/>
    <w:rsid w:val="00A44273"/>
    <w:rsid w:val="00A46A23"/>
    <w:rsid w:val="00A540DF"/>
    <w:rsid w:val="00A61C4A"/>
    <w:rsid w:val="00A62E8E"/>
    <w:rsid w:val="00A644E7"/>
    <w:rsid w:val="00A64976"/>
    <w:rsid w:val="00A667DE"/>
    <w:rsid w:val="00A70AD0"/>
    <w:rsid w:val="00A70BC2"/>
    <w:rsid w:val="00A71AFE"/>
    <w:rsid w:val="00A71C08"/>
    <w:rsid w:val="00A7280D"/>
    <w:rsid w:val="00A76E9B"/>
    <w:rsid w:val="00A80408"/>
    <w:rsid w:val="00A80C97"/>
    <w:rsid w:val="00A82799"/>
    <w:rsid w:val="00A83ABE"/>
    <w:rsid w:val="00A83E01"/>
    <w:rsid w:val="00A86226"/>
    <w:rsid w:val="00A87990"/>
    <w:rsid w:val="00A90447"/>
    <w:rsid w:val="00A906B0"/>
    <w:rsid w:val="00A9189C"/>
    <w:rsid w:val="00A93FA6"/>
    <w:rsid w:val="00A954ED"/>
    <w:rsid w:val="00A96B36"/>
    <w:rsid w:val="00A96E03"/>
    <w:rsid w:val="00AA204F"/>
    <w:rsid w:val="00AA2ABA"/>
    <w:rsid w:val="00AA4021"/>
    <w:rsid w:val="00AA6E04"/>
    <w:rsid w:val="00AB043B"/>
    <w:rsid w:val="00AB43AF"/>
    <w:rsid w:val="00AB589A"/>
    <w:rsid w:val="00AB672E"/>
    <w:rsid w:val="00AC177D"/>
    <w:rsid w:val="00AC1E61"/>
    <w:rsid w:val="00AC3C99"/>
    <w:rsid w:val="00AC6124"/>
    <w:rsid w:val="00AC6631"/>
    <w:rsid w:val="00AC6ED0"/>
    <w:rsid w:val="00AD1365"/>
    <w:rsid w:val="00AD1626"/>
    <w:rsid w:val="00AD1FF5"/>
    <w:rsid w:val="00AD5D59"/>
    <w:rsid w:val="00AD70D3"/>
    <w:rsid w:val="00AE773D"/>
    <w:rsid w:val="00AF08A0"/>
    <w:rsid w:val="00AF1C0B"/>
    <w:rsid w:val="00B0201D"/>
    <w:rsid w:val="00B02F47"/>
    <w:rsid w:val="00B03174"/>
    <w:rsid w:val="00B0320C"/>
    <w:rsid w:val="00B04ED5"/>
    <w:rsid w:val="00B0561B"/>
    <w:rsid w:val="00B126D3"/>
    <w:rsid w:val="00B13FE4"/>
    <w:rsid w:val="00B15BCA"/>
    <w:rsid w:val="00B2522D"/>
    <w:rsid w:val="00B278A5"/>
    <w:rsid w:val="00B3194F"/>
    <w:rsid w:val="00B3483A"/>
    <w:rsid w:val="00B46B33"/>
    <w:rsid w:val="00B4774B"/>
    <w:rsid w:val="00B56CFE"/>
    <w:rsid w:val="00B63B21"/>
    <w:rsid w:val="00B64031"/>
    <w:rsid w:val="00B647F2"/>
    <w:rsid w:val="00B64F74"/>
    <w:rsid w:val="00B65CA5"/>
    <w:rsid w:val="00B65E70"/>
    <w:rsid w:val="00B667FA"/>
    <w:rsid w:val="00B70069"/>
    <w:rsid w:val="00B70F3A"/>
    <w:rsid w:val="00B73EA6"/>
    <w:rsid w:val="00B755AE"/>
    <w:rsid w:val="00B77310"/>
    <w:rsid w:val="00B7770B"/>
    <w:rsid w:val="00B82B7E"/>
    <w:rsid w:val="00B84F2A"/>
    <w:rsid w:val="00B8656A"/>
    <w:rsid w:val="00B86671"/>
    <w:rsid w:val="00B8726A"/>
    <w:rsid w:val="00B91445"/>
    <w:rsid w:val="00B94F3D"/>
    <w:rsid w:val="00B96A73"/>
    <w:rsid w:val="00BA27AD"/>
    <w:rsid w:val="00BA3A2C"/>
    <w:rsid w:val="00BB3014"/>
    <w:rsid w:val="00BC09DC"/>
    <w:rsid w:val="00BC14F7"/>
    <w:rsid w:val="00BC4561"/>
    <w:rsid w:val="00BC66E4"/>
    <w:rsid w:val="00BD1E09"/>
    <w:rsid w:val="00BD2031"/>
    <w:rsid w:val="00BD79BA"/>
    <w:rsid w:val="00BE0FE9"/>
    <w:rsid w:val="00BE6627"/>
    <w:rsid w:val="00BF0E8B"/>
    <w:rsid w:val="00BF13AD"/>
    <w:rsid w:val="00BF4738"/>
    <w:rsid w:val="00BF5673"/>
    <w:rsid w:val="00C016BA"/>
    <w:rsid w:val="00C0436A"/>
    <w:rsid w:val="00C04A84"/>
    <w:rsid w:val="00C05EE4"/>
    <w:rsid w:val="00C064CD"/>
    <w:rsid w:val="00C074EC"/>
    <w:rsid w:val="00C10096"/>
    <w:rsid w:val="00C11E60"/>
    <w:rsid w:val="00C12225"/>
    <w:rsid w:val="00C1472D"/>
    <w:rsid w:val="00C26DA3"/>
    <w:rsid w:val="00C302A9"/>
    <w:rsid w:val="00C30785"/>
    <w:rsid w:val="00C3535E"/>
    <w:rsid w:val="00C363B1"/>
    <w:rsid w:val="00C45102"/>
    <w:rsid w:val="00C47EC0"/>
    <w:rsid w:val="00C5175A"/>
    <w:rsid w:val="00C52390"/>
    <w:rsid w:val="00C5411A"/>
    <w:rsid w:val="00C569E1"/>
    <w:rsid w:val="00C5796C"/>
    <w:rsid w:val="00C619B7"/>
    <w:rsid w:val="00C61A0A"/>
    <w:rsid w:val="00C63B0B"/>
    <w:rsid w:val="00C643D6"/>
    <w:rsid w:val="00C65CF4"/>
    <w:rsid w:val="00C66866"/>
    <w:rsid w:val="00C678DA"/>
    <w:rsid w:val="00C6791F"/>
    <w:rsid w:val="00C71C78"/>
    <w:rsid w:val="00C73015"/>
    <w:rsid w:val="00C736CB"/>
    <w:rsid w:val="00C74584"/>
    <w:rsid w:val="00C81BDB"/>
    <w:rsid w:val="00C82229"/>
    <w:rsid w:val="00C84438"/>
    <w:rsid w:val="00C85DC5"/>
    <w:rsid w:val="00C91119"/>
    <w:rsid w:val="00C953EE"/>
    <w:rsid w:val="00C9563A"/>
    <w:rsid w:val="00C9573A"/>
    <w:rsid w:val="00CA0E8D"/>
    <w:rsid w:val="00CA1AEF"/>
    <w:rsid w:val="00CA3E1B"/>
    <w:rsid w:val="00CA4E10"/>
    <w:rsid w:val="00CA79F0"/>
    <w:rsid w:val="00CB0374"/>
    <w:rsid w:val="00CB28CE"/>
    <w:rsid w:val="00CB423D"/>
    <w:rsid w:val="00CB4A8C"/>
    <w:rsid w:val="00CB683B"/>
    <w:rsid w:val="00CC28BD"/>
    <w:rsid w:val="00CD0C5F"/>
    <w:rsid w:val="00CD271A"/>
    <w:rsid w:val="00CD3EF1"/>
    <w:rsid w:val="00CD7E1E"/>
    <w:rsid w:val="00CE0FA1"/>
    <w:rsid w:val="00CE3270"/>
    <w:rsid w:val="00CE3DF0"/>
    <w:rsid w:val="00CE5F14"/>
    <w:rsid w:val="00CF040F"/>
    <w:rsid w:val="00CF2267"/>
    <w:rsid w:val="00D00A8B"/>
    <w:rsid w:val="00D0472D"/>
    <w:rsid w:val="00D05874"/>
    <w:rsid w:val="00D06E2D"/>
    <w:rsid w:val="00D1249D"/>
    <w:rsid w:val="00D12FB3"/>
    <w:rsid w:val="00D137A6"/>
    <w:rsid w:val="00D14CF7"/>
    <w:rsid w:val="00D15DCB"/>
    <w:rsid w:val="00D16301"/>
    <w:rsid w:val="00D21852"/>
    <w:rsid w:val="00D30FDD"/>
    <w:rsid w:val="00D31B57"/>
    <w:rsid w:val="00D31F1E"/>
    <w:rsid w:val="00D3446E"/>
    <w:rsid w:val="00D3563D"/>
    <w:rsid w:val="00D37742"/>
    <w:rsid w:val="00D4022F"/>
    <w:rsid w:val="00D4234F"/>
    <w:rsid w:val="00D43074"/>
    <w:rsid w:val="00D47E21"/>
    <w:rsid w:val="00D52A3A"/>
    <w:rsid w:val="00D530A6"/>
    <w:rsid w:val="00D54E4F"/>
    <w:rsid w:val="00D5520F"/>
    <w:rsid w:val="00D60668"/>
    <w:rsid w:val="00D60779"/>
    <w:rsid w:val="00D614CE"/>
    <w:rsid w:val="00D627FE"/>
    <w:rsid w:val="00D660F5"/>
    <w:rsid w:val="00D7330A"/>
    <w:rsid w:val="00D73FE8"/>
    <w:rsid w:val="00D75232"/>
    <w:rsid w:val="00D769BB"/>
    <w:rsid w:val="00D77197"/>
    <w:rsid w:val="00D826AF"/>
    <w:rsid w:val="00D82B66"/>
    <w:rsid w:val="00D85710"/>
    <w:rsid w:val="00D85E96"/>
    <w:rsid w:val="00D875F5"/>
    <w:rsid w:val="00D91494"/>
    <w:rsid w:val="00D97500"/>
    <w:rsid w:val="00DA53DE"/>
    <w:rsid w:val="00DA5989"/>
    <w:rsid w:val="00DA7CDA"/>
    <w:rsid w:val="00DB0114"/>
    <w:rsid w:val="00DB1786"/>
    <w:rsid w:val="00DB3F6D"/>
    <w:rsid w:val="00DB423A"/>
    <w:rsid w:val="00DB451F"/>
    <w:rsid w:val="00DC1BDB"/>
    <w:rsid w:val="00DC333D"/>
    <w:rsid w:val="00DC48F8"/>
    <w:rsid w:val="00DC7159"/>
    <w:rsid w:val="00DD0F76"/>
    <w:rsid w:val="00DD5957"/>
    <w:rsid w:val="00DD6490"/>
    <w:rsid w:val="00DE3538"/>
    <w:rsid w:val="00DE5C70"/>
    <w:rsid w:val="00DE5CFD"/>
    <w:rsid w:val="00DE6B2F"/>
    <w:rsid w:val="00DF1040"/>
    <w:rsid w:val="00DF24B9"/>
    <w:rsid w:val="00DF3425"/>
    <w:rsid w:val="00E003EE"/>
    <w:rsid w:val="00E020E1"/>
    <w:rsid w:val="00E0230B"/>
    <w:rsid w:val="00E03D0B"/>
    <w:rsid w:val="00E05B4F"/>
    <w:rsid w:val="00E128D1"/>
    <w:rsid w:val="00E12CB6"/>
    <w:rsid w:val="00E134B6"/>
    <w:rsid w:val="00E137B8"/>
    <w:rsid w:val="00E13CF5"/>
    <w:rsid w:val="00E149E7"/>
    <w:rsid w:val="00E2155C"/>
    <w:rsid w:val="00E25AA1"/>
    <w:rsid w:val="00E264C7"/>
    <w:rsid w:val="00E30B11"/>
    <w:rsid w:val="00E3164F"/>
    <w:rsid w:val="00E36A93"/>
    <w:rsid w:val="00E421D4"/>
    <w:rsid w:val="00E4297B"/>
    <w:rsid w:val="00E43170"/>
    <w:rsid w:val="00E440C0"/>
    <w:rsid w:val="00E440C7"/>
    <w:rsid w:val="00E4700F"/>
    <w:rsid w:val="00E51F52"/>
    <w:rsid w:val="00E52DF9"/>
    <w:rsid w:val="00E54594"/>
    <w:rsid w:val="00E62664"/>
    <w:rsid w:val="00E661D3"/>
    <w:rsid w:val="00E6766B"/>
    <w:rsid w:val="00E67C3F"/>
    <w:rsid w:val="00E706AC"/>
    <w:rsid w:val="00E778BA"/>
    <w:rsid w:val="00E855DE"/>
    <w:rsid w:val="00E871E3"/>
    <w:rsid w:val="00E87373"/>
    <w:rsid w:val="00E90AE1"/>
    <w:rsid w:val="00E90CAA"/>
    <w:rsid w:val="00E910AF"/>
    <w:rsid w:val="00E94077"/>
    <w:rsid w:val="00E95BF3"/>
    <w:rsid w:val="00E97BFD"/>
    <w:rsid w:val="00EA082A"/>
    <w:rsid w:val="00EA4596"/>
    <w:rsid w:val="00EA518B"/>
    <w:rsid w:val="00EA54BB"/>
    <w:rsid w:val="00EA7B34"/>
    <w:rsid w:val="00EB0C21"/>
    <w:rsid w:val="00EB760A"/>
    <w:rsid w:val="00EB7FC7"/>
    <w:rsid w:val="00EC2B6D"/>
    <w:rsid w:val="00EC366C"/>
    <w:rsid w:val="00EC4ECD"/>
    <w:rsid w:val="00EC688F"/>
    <w:rsid w:val="00EC74E5"/>
    <w:rsid w:val="00ED41C6"/>
    <w:rsid w:val="00EE0E68"/>
    <w:rsid w:val="00EE1C6A"/>
    <w:rsid w:val="00EE30F7"/>
    <w:rsid w:val="00F01A6D"/>
    <w:rsid w:val="00F03B04"/>
    <w:rsid w:val="00F03C0B"/>
    <w:rsid w:val="00F146A2"/>
    <w:rsid w:val="00F21BBF"/>
    <w:rsid w:val="00F22477"/>
    <w:rsid w:val="00F25961"/>
    <w:rsid w:val="00F259C9"/>
    <w:rsid w:val="00F27516"/>
    <w:rsid w:val="00F31963"/>
    <w:rsid w:val="00F3361C"/>
    <w:rsid w:val="00F35EDE"/>
    <w:rsid w:val="00F43116"/>
    <w:rsid w:val="00F44CD1"/>
    <w:rsid w:val="00F46BE8"/>
    <w:rsid w:val="00F50B37"/>
    <w:rsid w:val="00F50F37"/>
    <w:rsid w:val="00F52197"/>
    <w:rsid w:val="00F5510F"/>
    <w:rsid w:val="00F61618"/>
    <w:rsid w:val="00F61979"/>
    <w:rsid w:val="00F62C57"/>
    <w:rsid w:val="00F65986"/>
    <w:rsid w:val="00F67DEA"/>
    <w:rsid w:val="00F74718"/>
    <w:rsid w:val="00F80814"/>
    <w:rsid w:val="00F81C28"/>
    <w:rsid w:val="00F846F4"/>
    <w:rsid w:val="00F856F8"/>
    <w:rsid w:val="00F8649C"/>
    <w:rsid w:val="00F876E0"/>
    <w:rsid w:val="00F87E59"/>
    <w:rsid w:val="00F91033"/>
    <w:rsid w:val="00F927C0"/>
    <w:rsid w:val="00F97C27"/>
    <w:rsid w:val="00FA004C"/>
    <w:rsid w:val="00FA4080"/>
    <w:rsid w:val="00FA4CE2"/>
    <w:rsid w:val="00FA5B09"/>
    <w:rsid w:val="00FA60FB"/>
    <w:rsid w:val="00FA7ADE"/>
    <w:rsid w:val="00FB0193"/>
    <w:rsid w:val="00FB2179"/>
    <w:rsid w:val="00FC61C7"/>
    <w:rsid w:val="00FD0249"/>
    <w:rsid w:val="00FD070E"/>
    <w:rsid w:val="00FD2742"/>
    <w:rsid w:val="00FD3695"/>
    <w:rsid w:val="00FD5C56"/>
    <w:rsid w:val="00FD5DDD"/>
    <w:rsid w:val="00FD75F0"/>
    <w:rsid w:val="00FE04C5"/>
    <w:rsid w:val="00FE058D"/>
    <w:rsid w:val="00FE067C"/>
    <w:rsid w:val="00FE1F9F"/>
    <w:rsid w:val="00FE275B"/>
    <w:rsid w:val="00FE2DB7"/>
    <w:rsid w:val="00FE4F85"/>
    <w:rsid w:val="00FE502D"/>
    <w:rsid w:val="00FE7014"/>
    <w:rsid w:val="00FF4AB4"/>
    <w:rsid w:val="00FF54FA"/>
    <w:rsid w:val="00FF58D0"/>
    <w:rsid w:val="00FF5C86"/>
    <w:rsid w:val="00FF5D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9B234"/>
  <w15:docId w15:val="{DD625281-C8A5-4B4A-97F0-9904B41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11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link w:val="10"/>
    <w:qFormat/>
    <w:rsid w:val="001A27CF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A80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E4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uiPriority w:val="99"/>
    <w:semiHidden/>
    <w:qFormat/>
    <w:rsid w:val="00AC5C4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401B64"/>
    <w:rPr>
      <w:color w:val="0000FF"/>
      <w:u w:val="single"/>
    </w:rPr>
  </w:style>
  <w:style w:type="character" w:customStyle="1" w:styleId="a6">
    <w:name w:val="Верхний колонтитул Знак"/>
    <w:basedOn w:val="a2"/>
    <w:uiPriority w:val="99"/>
    <w:qFormat/>
    <w:rsid w:val="00D46122"/>
  </w:style>
  <w:style w:type="character" w:customStyle="1" w:styleId="a7">
    <w:name w:val="Нижний колонтитул Знак"/>
    <w:basedOn w:val="a2"/>
    <w:uiPriority w:val="99"/>
    <w:qFormat/>
    <w:rsid w:val="00D46122"/>
  </w:style>
  <w:style w:type="character" w:customStyle="1" w:styleId="a8">
    <w:name w:val="Основной текст с отступом Знак"/>
    <w:basedOn w:val="a2"/>
    <w:uiPriority w:val="99"/>
    <w:semiHidden/>
    <w:qFormat/>
    <w:rsid w:val="002C3779"/>
  </w:style>
  <w:style w:type="character" w:styleId="a9">
    <w:name w:val="annotation reference"/>
    <w:uiPriority w:val="99"/>
    <w:semiHidden/>
    <w:unhideWhenUsed/>
    <w:qFormat/>
    <w:rsid w:val="00064EE3"/>
    <w:rPr>
      <w:sz w:val="16"/>
      <w:szCs w:val="16"/>
    </w:rPr>
  </w:style>
  <w:style w:type="character" w:customStyle="1" w:styleId="aa">
    <w:name w:val="Текст примечания Знак"/>
    <w:uiPriority w:val="99"/>
    <w:semiHidden/>
    <w:qFormat/>
    <w:rsid w:val="00064EE3"/>
    <w:rPr>
      <w:sz w:val="20"/>
      <w:szCs w:val="20"/>
    </w:rPr>
  </w:style>
  <w:style w:type="character" w:customStyle="1" w:styleId="ab">
    <w:name w:val="Тема примечания Знак"/>
    <w:uiPriority w:val="99"/>
    <w:semiHidden/>
    <w:qFormat/>
    <w:rsid w:val="00064EE3"/>
    <w:rPr>
      <w:b/>
      <w:bCs/>
      <w:sz w:val="20"/>
      <w:szCs w:val="20"/>
    </w:rPr>
  </w:style>
  <w:style w:type="character" w:customStyle="1" w:styleId="10">
    <w:name w:val="Заголовок 1 Знак"/>
    <w:basedOn w:val="a2"/>
    <w:link w:val="1"/>
    <w:qFormat/>
    <w:rsid w:val="001A27CF"/>
    <w:rPr>
      <w:rFonts w:ascii="Times New Roman" w:hAnsi="Times New Roman"/>
      <w:b/>
      <w:bCs/>
      <w:kern w:val="2"/>
      <w:sz w:val="48"/>
      <w:szCs w:val="48"/>
    </w:rPr>
  </w:style>
  <w:style w:type="character" w:customStyle="1" w:styleId="ac">
    <w:name w:val="Основной текст Знак"/>
    <w:basedOn w:val="a2"/>
    <w:uiPriority w:val="99"/>
    <w:semiHidden/>
    <w:qFormat/>
    <w:rsid w:val="0023320C"/>
    <w:rPr>
      <w:sz w:val="22"/>
      <w:szCs w:val="22"/>
    </w:rPr>
  </w:style>
  <w:style w:type="character" w:customStyle="1" w:styleId="ad">
    <w:name w:val="Текст сноски Знак"/>
    <w:basedOn w:val="a2"/>
    <w:uiPriority w:val="99"/>
    <w:semiHidden/>
    <w:qFormat/>
    <w:rsid w:val="00CE5597"/>
    <w:rPr>
      <w:rFonts w:ascii="Arial" w:hAnsi="Aria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b/>
      <w:i w:val="0"/>
      <w:color w:val="auto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paragraph" w:customStyle="1" w:styleId="11">
    <w:name w:val="Заголовок1"/>
    <w:basedOn w:val="a1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1"/>
    <w:unhideWhenUsed/>
    <w:rsid w:val="0023320C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1"/>
    <w:qFormat/>
    <w:pPr>
      <w:suppressLineNumbers/>
    </w:pPr>
    <w:rPr>
      <w:rFonts w:cs="Arial"/>
    </w:rPr>
  </w:style>
  <w:style w:type="paragraph" w:styleId="af2">
    <w:name w:val="Balloon Text"/>
    <w:basedOn w:val="a1"/>
    <w:uiPriority w:val="99"/>
    <w:semiHidden/>
    <w:unhideWhenUsed/>
    <w:qFormat/>
    <w:rsid w:val="00AC5C4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Без интервала1"/>
    <w:qFormat/>
    <w:rsid w:val="00642873"/>
    <w:rPr>
      <w:sz w:val="22"/>
      <w:szCs w:val="22"/>
    </w:rPr>
  </w:style>
  <w:style w:type="paragraph" w:styleId="af3">
    <w:name w:val="No Spacing"/>
    <w:qFormat/>
    <w:rsid w:val="00D46122"/>
    <w:rPr>
      <w:sz w:val="22"/>
      <w:szCs w:val="22"/>
    </w:rPr>
  </w:style>
  <w:style w:type="paragraph" w:styleId="af4">
    <w:name w:val="head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1"/>
    <w:link w:val="af7"/>
    <w:uiPriority w:val="1"/>
    <w:qFormat/>
    <w:rsid w:val="00161F61"/>
    <w:pPr>
      <w:ind w:left="720"/>
      <w:contextualSpacing/>
    </w:pPr>
  </w:style>
  <w:style w:type="paragraph" w:styleId="af8">
    <w:name w:val="Body Text Indent"/>
    <w:basedOn w:val="a1"/>
    <w:uiPriority w:val="99"/>
    <w:semiHidden/>
    <w:unhideWhenUsed/>
    <w:rsid w:val="002C3779"/>
    <w:pPr>
      <w:spacing w:after="120"/>
      <w:ind w:left="283"/>
    </w:pPr>
  </w:style>
  <w:style w:type="paragraph" w:styleId="af9">
    <w:name w:val="annotation text"/>
    <w:basedOn w:val="a1"/>
    <w:uiPriority w:val="99"/>
    <w:semiHidden/>
    <w:unhideWhenUsed/>
    <w:qFormat/>
    <w:rsid w:val="00064EE3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064EE3"/>
    <w:rPr>
      <w:b/>
      <w:bCs/>
    </w:rPr>
  </w:style>
  <w:style w:type="paragraph" w:customStyle="1" w:styleId="Default">
    <w:name w:val="Default"/>
    <w:qFormat/>
    <w:rsid w:val="00760F29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b">
    <w:name w:val="footnote text"/>
    <w:basedOn w:val="a1"/>
    <w:uiPriority w:val="99"/>
    <w:semiHidden/>
    <w:unhideWhenUsed/>
    <w:rsid w:val="00CE5597"/>
    <w:pPr>
      <w:widowControl w:val="0"/>
      <w:spacing w:after="0" w:line="240" w:lineRule="auto"/>
      <w:ind w:firstLine="720"/>
    </w:pPr>
    <w:rPr>
      <w:rFonts w:ascii="Arial" w:hAnsi="Arial"/>
      <w:sz w:val="20"/>
      <w:szCs w:val="20"/>
    </w:rPr>
  </w:style>
  <w:style w:type="paragraph" w:customStyle="1" w:styleId="afc">
    <w:name w:val="Содержимое таблицы"/>
    <w:basedOn w:val="a1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3"/>
    <w:rsid w:val="001F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semiHidden/>
    <w:unhideWhenUsed/>
    <w:rsid w:val="00AD5D5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AD5D59"/>
    <w:rPr>
      <w:sz w:val="16"/>
      <w:szCs w:val="16"/>
    </w:rPr>
  </w:style>
  <w:style w:type="character" w:customStyle="1" w:styleId="af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f6"/>
    <w:uiPriority w:val="1"/>
    <w:qFormat/>
    <w:locked/>
    <w:rsid w:val="00AD5D59"/>
    <w:rPr>
      <w:sz w:val="22"/>
      <w:szCs w:val="22"/>
    </w:rPr>
  </w:style>
  <w:style w:type="character" w:customStyle="1" w:styleId="33">
    <w:name w:val="Основной шрифт абзаца3"/>
    <w:rsid w:val="00DB451F"/>
    <w:rPr>
      <w:sz w:val="24"/>
    </w:rPr>
  </w:style>
  <w:style w:type="paragraph" w:customStyle="1" w:styleId="a">
    <w:name w:val="Статья ДоЗ"/>
    <w:basedOn w:val="20"/>
    <w:qFormat/>
    <w:rsid w:val="00A80408"/>
    <w:pPr>
      <w:numPr>
        <w:ilvl w:val="1"/>
        <w:numId w:val="1"/>
      </w:numPr>
      <w:shd w:val="clear" w:color="auto" w:fill="EEECE1"/>
      <w:spacing w:before="24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x-none" w:eastAsia="en-US"/>
    </w:rPr>
  </w:style>
  <w:style w:type="paragraph" w:customStyle="1" w:styleId="a0">
    <w:name w:val="Пункт ДоЗ"/>
    <w:basedOn w:val="af6"/>
    <w:link w:val="aff"/>
    <w:qFormat/>
    <w:rsid w:val="00A80408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">
    <w:name w:val="Пункт ДоЗ Знак"/>
    <w:link w:val="a0"/>
    <w:rsid w:val="00A80408"/>
    <w:rPr>
      <w:rFonts w:ascii="Times New Roman" w:hAnsi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2"/>
    <w:link w:val="20"/>
    <w:uiPriority w:val="9"/>
    <w:semiHidden/>
    <w:rsid w:val="00A804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0">
    <w:name w:val="Hyperlink"/>
    <w:uiPriority w:val="99"/>
    <w:rsid w:val="005B057C"/>
    <w:rPr>
      <w:color w:val="000080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95761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B94F3D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F04A2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5F1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2"/>
    <w:link w:val="3"/>
    <w:uiPriority w:val="9"/>
    <w:semiHidden/>
    <w:rsid w:val="005E41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3"/>
    <w:next w:val="afe"/>
    <w:rsid w:val="000F60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3"/>
    <w:next w:val="afe"/>
    <w:rsid w:val="0036528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1"/>
    <w:uiPriority w:val="99"/>
    <w:unhideWhenUsed/>
    <w:rsid w:val="008F1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3"/>
    <w:next w:val="afe"/>
    <w:rsid w:val="000F249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secondary">
    <w:name w:val="text-secondary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-base">
    <w:name w:val="text-base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">
    <w:name w:val="Сетка таблицы4"/>
    <w:basedOn w:val="a3"/>
    <w:next w:val="afe"/>
    <w:rsid w:val="008B54E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066640"/>
    <w:rPr>
      <w:sz w:val="22"/>
      <w:szCs w:val="22"/>
    </w:rPr>
  </w:style>
  <w:style w:type="table" w:customStyle="1" w:styleId="5">
    <w:name w:val="Сетка таблицы5"/>
    <w:basedOn w:val="a3"/>
    <w:next w:val="afe"/>
    <w:rsid w:val="003F41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e"/>
    <w:rsid w:val="001857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e"/>
    <w:rsid w:val="00CD0C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gray">
    <w:name w:val="text-gray"/>
    <w:basedOn w:val="a2"/>
    <w:rsid w:val="0052167F"/>
  </w:style>
  <w:style w:type="table" w:customStyle="1" w:styleId="8">
    <w:name w:val="Сетка таблицы8"/>
    <w:basedOn w:val="a3"/>
    <w:next w:val="afe"/>
    <w:qFormat/>
    <w:rsid w:val="00D614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fe"/>
    <w:rsid w:val="00885EC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e"/>
    <w:rsid w:val="008557D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e"/>
    <w:rsid w:val="00F551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e"/>
    <w:rsid w:val="00E97B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e"/>
    <w:rsid w:val="00FA004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e"/>
    <w:rsid w:val="00E05B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e"/>
    <w:qFormat/>
    <w:rsid w:val="006A10D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e"/>
    <w:qFormat/>
    <w:rsid w:val="003F34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Unresolved Mention"/>
    <w:basedOn w:val="a2"/>
    <w:uiPriority w:val="99"/>
    <w:semiHidden/>
    <w:unhideWhenUsed/>
    <w:rsid w:val="00D31F1E"/>
    <w:rPr>
      <w:color w:val="605E5C"/>
      <w:shd w:val="clear" w:color="auto" w:fill="E1DFDD"/>
    </w:rPr>
  </w:style>
  <w:style w:type="table" w:customStyle="1" w:styleId="17">
    <w:name w:val="Сетка таблицы17"/>
    <w:basedOn w:val="a3"/>
    <w:next w:val="afe"/>
    <w:rsid w:val="00D31F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865A7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18">
    <w:name w:val="Сетка таблицы18"/>
    <w:basedOn w:val="a3"/>
    <w:next w:val="afe"/>
    <w:rsid w:val="0012529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3"/>
    <w:next w:val="afe"/>
    <w:rsid w:val="00FF54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1"/>
    <w:rsid w:val="002774C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numbering" w:customStyle="1" w:styleId="1a">
    <w:name w:val="Нет списка1"/>
    <w:next w:val="a4"/>
    <w:uiPriority w:val="99"/>
    <w:semiHidden/>
    <w:unhideWhenUsed/>
    <w:rsid w:val="00A230A5"/>
  </w:style>
  <w:style w:type="character" w:customStyle="1" w:styleId="WW8Num1z0">
    <w:name w:val="WW8Num1z0"/>
    <w:rsid w:val="00A230A5"/>
  </w:style>
  <w:style w:type="character" w:customStyle="1" w:styleId="WW8Num1z1">
    <w:name w:val="WW8Num1z1"/>
    <w:rsid w:val="00A230A5"/>
  </w:style>
  <w:style w:type="character" w:customStyle="1" w:styleId="WW8Num1z2">
    <w:name w:val="WW8Num1z2"/>
    <w:rsid w:val="00A230A5"/>
  </w:style>
  <w:style w:type="character" w:customStyle="1" w:styleId="WW8Num1z3">
    <w:name w:val="WW8Num1z3"/>
    <w:rsid w:val="00A230A5"/>
  </w:style>
  <w:style w:type="character" w:customStyle="1" w:styleId="WW8Num1z4">
    <w:name w:val="WW8Num1z4"/>
    <w:rsid w:val="00A230A5"/>
  </w:style>
  <w:style w:type="character" w:customStyle="1" w:styleId="WW8Num1z5">
    <w:name w:val="WW8Num1z5"/>
    <w:rsid w:val="00A230A5"/>
  </w:style>
  <w:style w:type="character" w:customStyle="1" w:styleId="WW8Num1z6">
    <w:name w:val="WW8Num1z6"/>
    <w:rsid w:val="00A230A5"/>
  </w:style>
  <w:style w:type="character" w:customStyle="1" w:styleId="WW8Num1z7">
    <w:name w:val="WW8Num1z7"/>
    <w:rsid w:val="00A230A5"/>
  </w:style>
  <w:style w:type="character" w:customStyle="1" w:styleId="WW8Num1z8">
    <w:name w:val="WW8Num1z8"/>
    <w:rsid w:val="00A230A5"/>
  </w:style>
  <w:style w:type="character" w:customStyle="1" w:styleId="WW8Num2z0">
    <w:name w:val="WW8Num2z0"/>
    <w:rsid w:val="00A230A5"/>
    <w:rPr>
      <w:rFonts w:ascii="Times New Roman" w:hAnsi="Times New Roman" w:cs="Times New Roman" w:hint="default"/>
      <w:b/>
      <w:bCs/>
      <w:sz w:val="24"/>
      <w:szCs w:val="24"/>
      <w:lang w:val="en-US"/>
    </w:rPr>
  </w:style>
  <w:style w:type="character" w:customStyle="1" w:styleId="WW8Num3z0">
    <w:name w:val="WW8Num3z0"/>
    <w:rsid w:val="00A230A5"/>
  </w:style>
  <w:style w:type="character" w:customStyle="1" w:styleId="WW8Num3z1">
    <w:name w:val="WW8Num3z1"/>
    <w:rsid w:val="00A230A5"/>
  </w:style>
  <w:style w:type="character" w:customStyle="1" w:styleId="WW8Num3z2">
    <w:name w:val="WW8Num3z2"/>
    <w:rsid w:val="00A230A5"/>
  </w:style>
  <w:style w:type="character" w:customStyle="1" w:styleId="WW8Num3z3">
    <w:name w:val="WW8Num3z3"/>
    <w:rsid w:val="00A230A5"/>
  </w:style>
  <w:style w:type="character" w:customStyle="1" w:styleId="WW8Num3z4">
    <w:name w:val="WW8Num3z4"/>
    <w:rsid w:val="00A230A5"/>
  </w:style>
  <w:style w:type="character" w:customStyle="1" w:styleId="WW8Num3z5">
    <w:name w:val="WW8Num3z5"/>
    <w:rsid w:val="00A230A5"/>
  </w:style>
  <w:style w:type="character" w:customStyle="1" w:styleId="WW8Num3z6">
    <w:name w:val="WW8Num3z6"/>
    <w:rsid w:val="00A230A5"/>
  </w:style>
  <w:style w:type="character" w:customStyle="1" w:styleId="WW8Num3z7">
    <w:name w:val="WW8Num3z7"/>
    <w:rsid w:val="00A230A5"/>
  </w:style>
  <w:style w:type="character" w:customStyle="1" w:styleId="WW8Num3z8">
    <w:name w:val="WW8Num3z8"/>
    <w:rsid w:val="00A230A5"/>
  </w:style>
  <w:style w:type="character" w:customStyle="1" w:styleId="1b">
    <w:name w:val="Основной шрифт абзаца1"/>
    <w:rsid w:val="00A230A5"/>
  </w:style>
  <w:style w:type="character" w:customStyle="1" w:styleId="aff4">
    <w:name w:val="Маркеры списка"/>
    <w:rsid w:val="00A230A5"/>
    <w:rPr>
      <w:rFonts w:ascii="OpenSymbol" w:eastAsia="OpenSymbol" w:hAnsi="OpenSymbol" w:cs="OpenSymbol"/>
    </w:rPr>
  </w:style>
  <w:style w:type="character" w:styleId="aff5">
    <w:name w:val="Strong"/>
    <w:uiPriority w:val="22"/>
    <w:qFormat/>
    <w:rsid w:val="00A230A5"/>
    <w:rPr>
      <w:b/>
      <w:bCs/>
    </w:rPr>
  </w:style>
  <w:style w:type="paragraph" w:customStyle="1" w:styleId="1c">
    <w:name w:val="Указатель1"/>
    <w:basedOn w:val="a1"/>
    <w:rsid w:val="00A230A5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Arial"/>
      <w:sz w:val="20"/>
      <w:szCs w:val="20"/>
      <w:lang w:eastAsia="zh-CN"/>
    </w:rPr>
  </w:style>
  <w:style w:type="paragraph" w:customStyle="1" w:styleId="aff6">
    <w:name w:val="Содержимое врезки"/>
    <w:basedOn w:val="a1"/>
    <w:rsid w:val="00A230A5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styleId="aff7">
    <w:name w:val="FollowedHyperlink"/>
    <w:uiPriority w:val="99"/>
    <w:semiHidden/>
    <w:unhideWhenUsed/>
    <w:rsid w:val="00A230A5"/>
    <w:rPr>
      <w:color w:val="800080"/>
      <w:u w:val="single"/>
    </w:rPr>
  </w:style>
  <w:style w:type="paragraph" w:customStyle="1" w:styleId="p-col">
    <w:name w:val="p-col"/>
    <w:basedOn w:val="a1"/>
    <w:rsid w:val="00A230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23">
    <w:name w:val="Нет списка2"/>
    <w:next w:val="a4"/>
    <w:uiPriority w:val="99"/>
    <w:semiHidden/>
    <w:unhideWhenUsed/>
    <w:rsid w:val="00E30B11"/>
  </w:style>
  <w:style w:type="numbering" w:customStyle="1" w:styleId="35">
    <w:name w:val="Нет списка3"/>
    <w:next w:val="a4"/>
    <w:uiPriority w:val="99"/>
    <w:semiHidden/>
    <w:unhideWhenUsed/>
    <w:rsid w:val="00DB1786"/>
  </w:style>
  <w:style w:type="numbering" w:customStyle="1" w:styleId="40">
    <w:name w:val="Нет списка4"/>
    <w:next w:val="a4"/>
    <w:uiPriority w:val="99"/>
    <w:semiHidden/>
    <w:unhideWhenUsed/>
    <w:rsid w:val="001779CA"/>
  </w:style>
  <w:style w:type="character" w:customStyle="1" w:styleId="t12nw7s2pdp">
    <w:name w:val="t12nw7s2_pdp"/>
    <w:basedOn w:val="a2"/>
    <w:rsid w:val="001779CA"/>
  </w:style>
  <w:style w:type="table" w:customStyle="1" w:styleId="200">
    <w:name w:val="Сетка таблицы20"/>
    <w:basedOn w:val="a3"/>
    <w:next w:val="afe"/>
    <w:uiPriority w:val="59"/>
    <w:rsid w:val="00CB683B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3"/>
    <w:next w:val="afe"/>
    <w:uiPriority w:val="39"/>
    <w:rsid w:val="005B46BC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next w:val="afe"/>
    <w:uiPriority w:val="59"/>
    <w:rsid w:val="00F27516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0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4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1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9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75316295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8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3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2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06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354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2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258456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5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0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6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72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89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6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4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109548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2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3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7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9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0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5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0959216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9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6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84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3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9564716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51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7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6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42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69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0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3700289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5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9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1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873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26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6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5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6844814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8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53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5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41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9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5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7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3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89550055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19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1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7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8085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0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08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4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34647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0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8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1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1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81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7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122739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00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7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079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76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5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10988601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5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75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03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5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0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3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575750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6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8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638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0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13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1819847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2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5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10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48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8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962281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09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0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5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89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8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81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34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8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4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9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006386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549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1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9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5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51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8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2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8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69379992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03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4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34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9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3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5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0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04316677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8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1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4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54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5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6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95120566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1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3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61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4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5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4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987931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0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0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79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2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2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D7E0-622A-40CB-B200-85A82F8B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13</Pages>
  <Words>5017</Words>
  <Characters>28600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Железнякова Светлана Владимировна</cp:lastModifiedBy>
  <cp:revision>22</cp:revision>
  <cp:lastPrinted>2025-07-16T12:50:00Z</cp:lastPrinted>
  <dcterms:created xsi:type="dcterms:W3CDTF">2025-12-25T13:09:00Z</dcterms:created>
  <dcterms:modified xsi:type="dcterms:W3CDTF">2026-08-27T11:17:00Z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office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