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2B3A5" w14:textId="77777777" w:rsidR="002A1A2F" w:rsidRPr="00BC7356" w:rsidRDefault="002A1A2F" w:rsidP="00CD227F">
      <w:pPr>
        <w:widowControl w:val="0"/>
        <w:spacing w:after="0" w:line="240" w:lineRule="auto"/>
        <w:rPr>
          <w:rFonts w:ascii="Times New Roman" w:eastAsia="Times New Roman" w:hAnsi="Times New Roman" w:cs="Times New Roman"/>
          <w:b/>
          <w:bCs/>
          <w:lang w:eastAsia="ru-RU"/>
        </w:rPr>
      </w:pPr>
      <w:r w:rsidRPr="00BC7356">
        <w:rPr>
          <w:rFonts w:ascii="Times New Roman" w:eastAsia="Times New Roman" w:hAnsi="Times New Roman" w:cs="Times New Roman"/>
          <w:b/>
          <w:bCs/>
          <w:lang w:eastAsia="ru-RU"/>
        </w:rPr>
        <w:t xml:space="preserve">                                                                                                  </w:t>
      </w:r>
      <w:r w:rsidR="00836DA9" w:rsidRPr="00BC7356">
        <w:rPr>
          <w:rFonts w:ascii="Times New Roman" w:eastAsia="Times New Roman" w:hAnsi="Times New Roman" w:cs="Times New Roman"/>
          <w:b/>
          <w:bCs/>
          <w:lang w:eastAsia="ru-RU"/>
        </w:rPr>
        <w:t xml:space="preserve">                             </w:t>
      </w:r>
    </w:p>
    <w:p w14:paraId="1DC295C3" w14:textId="7570C59B" w:rsidR="002C3A79" w:rsidRPr="00BC7356" w:rsidRDefault="00796BDB" w:rsidP="0044778E">
      <w:pPr>
        <w:widowControl w:val="0"/>
        <w:spacing w:after="0" w:line="240" w:lineRule="auto"/>
        <w:jc w:val="center"/>
        <w:rPr>
          <w:rFonts w:ascii="Times New Roman" w:eastAsia="Times New Roman" w:hAnsi="Times New Roman" w:cs="Times New Roman"/>
          <w:b/>
          <w:bCs/>
          <w:lang w:eastAsia="ru-RU"/>
        </w:rPr>
      </w:pPr>
      <w:r w:rsidRPr="00BC7356">
        <w:rPr>
          <w:rFonts w:ascii="Times New Roman" w:eastAsia="Times New Roman" w:hAnsi="Times New Roman" w:cs="Times New Roman"/>
          <w:b/>
          <w:bCs/>
          <w:lang w:eastAsia="ru-RU"/>
        </w:rPr>
        <w:t xml:space="preserve">  </w:t>
      </w:r>
      <w:r w:rsidR="002C3A79" w:rsidRPr="00BC7356">
        <w:rPr>
          <w:rFonts w:ascii="Times New Roman" w:eastAsia="Times New Roman" w:hAnsi="Times New Roman" w:cs="Times New Roman"/>
          <w:b/>
          <w:bCs/>
          <w:lang w:eastAsia="ru-RU"/>
        </w:rPr>
        <w:t>Государственный контракт №</w:t>
      </w:r>
      <w:r w:rsidR="00BB3ED5" w:rsidRPr="00BC7356">
        <w:rPr>
          <w:rFonts w:ascii="Times New Roman" w:eastAsia="Times New Roman" w:hAnsi="Times New Roman" w:cs="Times New Roman"/>
          <w:b/>
          <w:bCs/>
          <w:lang w:eastAsia="ru-RU"/>
        </w:rPr>
        <w:t xml:space="preserve"> </w:t>
      </w:r>
      <w:r w:rsidR="002C3A79" w:rsidRPr="00BC7356">
        <w:rPr>
          <w:rFonts w:ascii="Times New Roman" w:eastAsia="Times New Roman" w:hAnsi="Times New Roman" w:cs="Times New Roman"/>
          <w:b/>
          <w:bCs/>
          <w:lang w:eastAsia="ru-RU"/>
        </w:rPr>
        <w:t>19/</w:t>
      </w:r>
      <w:r w:rsidR="00B43A5F">
        <w:rPr>
          <w:rFonts w:ascii="Times New Roman" w:eastAsia="Times New Roman" w:hAnsi="Times New Roman" w:cs="Times New Roman"/>
          <w:b/>
          <w:bCs/>
          <w:lang w:eastAsia="ru-RU"/>
        </w:rPr>
        <w:t>3</w:t>
      </w:r>
      <w:r w:rsidR="003A39C0" w:rsidRPr="00BC7356">
        <w:rPr>
          <w:rFonts w:ascii="Times New Roman" w:eastAsia="Times New Roman" w:hAnsi="Times New Roman" w:cs="Times New Roman"/>
          <w:b/>
          <w:bCs/>
          <w:lang w:eastAsia="ru-RU"/>
        </w:rPr>
        <w:t xml:space="preserve"> -</w:t>
      </w:r>
      <w:r w:rsidR="00D54FE4" w:rsidRPr="00BC7356">
        <w:rPr>
          <w:rFonts w:ascii="Times New Roman" w:eastAsia="Times New Roman" w:hAnsi="Times New Roman" w:cs="Times New Roman"/>
          <w:b/>
          <w:bCs/>
          <w:lang w:eastAsia="ru-RU"/>
        </w:rPr>
        <w:t xml:space="preserve"> ____</w:t>
      </w:r>
      <w:r w:rsidR="004C576F" w:rsidRPr="00BC7356">
        <w:rPr>
          <w:rFonts w:ascii="Times New Roman" w:eastAsia="Times New Roman" w:hAnsi="Times New Roman" w:cs="Times New Roman"/>
          <w:b/>
          <w:bCs/>
          <w:lang w:eastAsia="ru-RU"/>
        </w:rPr>
        <w:t>_</w:t>
      </w:r>
    </w:p>
    <w:p w14:paraId="13376870" w14:textId="55F2FCFA" w:rsidR="009A6805" w:rsidRPr="00BC7356" w:rsidRDefault="009A6805" w:rsidP="0044778E">
      <w:pPr>
        <w:widowControl w:val="0"/>
        <w:spacing w:after="0" w:line="240" w:lineRule="auto"/>
        <w:jc w:val="center"/>
        <w:rPr>
          <w:rFonts w:ascii="Times New Roman" w:eastAsia="Times New Roman" w:hAnsi="Times New Roman" w:cs="Times New Roman"/>
          <w:b/>
          <w:bCs/>
          <w:lang w:eastAsia="ru-RU"/>
        </w:rPr>
      </w:pPr>
      <w:r w:rsidRPr="00BC7356">
        <w:rPr>
          <w:rFonts w:ascii="Times New Roman" w:eastAsia="Times New Roman" w:hAnsi="Times New Roman" w:cs="Times New Roman"/>
          <w:b/>
          <w:bCs/>
          <w:lang w:eastAsia="ru-RU"/>
        </w:rPr>
        <w:t xml:space="preserve">на поставку </w:t>
      </w:r>
      <w:r w:rsidR="00943764" w:rsidRPr="00BC7356">
        <w:rPr>
          <w:rFonts w:ascii="Times New Roman" w:eastAsia="Times New Roman" w:hAnsi="Times New Roman" w:cs="Times New Roman"/>
          <w:b/>
          <w:bCs/>
          <w:lang w:eastAsia="ru-RU"/>
        </w:rPr>
        <w:t>товара</w:t>
      </w:r>
      <w:r w:rsidRPr="00BC7356">
        <w:rPr>
          <w:rFonts w:ascii="Times New Roman" w:eastAsia="Times New Roman" w:hAnsi="Times New Roman" w:cs="Times New Roman"/>
          <w:b/>
          <w:bCs/>
          <w:lang w:eastAsia="ru-RU"/>
        </w:rPr>
        <w:t xml:space="preserve"> для государственных нужд</w:t>
      </w:r>
    </w:p>
    <w:p w14:paraId="4CF824FE" w14:textId="77777777" w:rsidR="002C3A79" w:rsidRPr="00BC7356" w:rsidRDefault="002C3A79" w:rsidP="0044778E">
      <w:pPr>
        <w:widowControl w:val="0"/>
        <w:spacing w:after="0" w:line="240" w:lineRule="auto"/>
        <w:jc w:val="center"/>
        <w:rPr>
          <w:rFonts w:ascii="Times New Roman" w:eastAsia="Times New Roman" w:hAnsi="Times New Roman" w:cs="Times New Roman"/>
          <w:b/>
          <w:bCs/>
          <w:lang w:eastAsia="ru-RU"/>
        </w:rPr>
      </w:pPr>
    </w:p>
    <w:p w14:paraId="66B0053B" w14:textId="77777777" w:rsidR="00AC16C7" w:rsidRPr="00BC7356" w:rsidRDefault="00AC16C7" w:rsidP="0044778E">
      <w:pPr>
        <w:widowControl w:val="0"/>
        <w:spacing w:after="0" w:line="240" w:lineRule="auto"/>
        <w:jc w:val="center"/>
        <w:rPr>
          <w:rFonts w:ascii="Times New Roman" w:eastAsia="Times New Roman" w:hAnsi="Times New Roman" w:cs="Times New Roman"/>
          <w:b/>
          <w:bCs/>
          <w:lang w:eastAsia="ru-RU"/>
        </w:rPr>
      </w:pPr>
    </w:p>
    <w:tbl>
      <w:tblPr>
        <w:tblW w:w="0" w:type="auto"/>
        <w:tblLook w:val="0000" w:firstRow="0" w:lastRow="0" w:firstColumn="0" w:lastColumn="0" w:noHBand="0" w:noVBand="0"/>
      </w:tblPr>
      <w:tblGrid>
        <w:gridCol w:w="5028"/>
        <w:gridCol w:w="5036"/>
      </w:tblGrid>
      <w:tr w:rsidR="002C3A79" w:rsidRPr="00BC7356" w14:paraId="5D5C9D6E" w14:textId="77777777" w:rsidTr="001361F4">
        <w:trPr>
          <w:trHeight w:val="343"/>
        </w:trPr>
        <w:tc>
          <w:tcPr>
            <w:tcW w:w="5190" w:type="dxa"/>
          </w:tcPr>
          <w:p w14:paraId="09C583ED" w14:textId="77777777" w:rsidR="002C3A79" w:rsidRPr="00BC7356" w:rsidRDefault="002C3A79" w:rsidP="0044778E">
            <w:pPr>
              <w:widowControl w:val="0"/>
              <w:spacing w:after="0" w:line="240" w:lineRule="auto"/>
              <w:rPr>
                <w:rFonts w:ascii="Times New Roman" w:eastAsia="Times New Roman" w:hAnsi="Times New Roman" w:cs="Times New Roman"/>
                <w:bCs/>
                <w:lang w:eastAsia="ru-RU"/>
              </w:rPr>
            </w:pPr>
            <w:r w:rsidRPr="00BC7356">
              <w:rPr>
                <w:rFonts w:ascii="Times New Roman" w:eastAsia="Times New Roman" w:hAnsi="Times New Roman" w:cs="Times New Roman"/>
                <w:bCs/>
                <w:lang w:eastAsia="ru-RU"/>
              </w:rPr>
              <w:t>Иркутский район, р.п. Маркова</w:t>
            </w:r>
          </w:p>
        </w:tc>
        <w:tc>
          <w:tcPr>
            <w:tcW w:w="5191" w:type="dxa"/>
          </w:tcPr>
          <w:p w14:paraId="7962C641" w14:textId="54342338" w:rsidR="002C3A79" w:rsidRPr="00BC7356" w:rsidRDefault="002C3A79" w:rsidP="000F09D7">
            <w:pPr>
              <w:widowControl w:val="0"/>
              <w:spacing w:after="0" w:line="240" w:lineRule="auto"/>
              <w:jc w:val="right"/>
              <w:rPr>
                <w:rFonts w:ascii="Times New Roman" w:eastAsia="Times New Roman" w:hAnsi="Times New Roman" w:cs="Times New Roman"/>
                <w:bCs/>
                <w:lang w:eastAsia="ru-RU"/>
              </w:rPr>
            </w:pPr>
            <w:r w:rsidRPr="00BC7356">
              <w:rPr>
                <w:rFonts w:ascii="Times New Roman" w:eastAsia="Times New Roman" w:hAnsi="Times New Roman" w:cs="Times New Roman"/>
                <w:bCs/>
                <w:lang w:eastAsia="ru-RU"/>
              </w:rPr>
              <w:t>«__</w:t>
            </w:r>
            <w:r w:rsidR="009A6805" w:rsidRPr="00BC7356">
              <w:rPr>
                <w:rFonts w:ascii="Times New Roman" w:eastAsia="Times New Roman" w:hAnsi="Times New Roman" w:cs="Times New Roman"/>
                <w:bCs/>
                <w:lang w:eastAsia="ru-RU"/>
              </w:rPr>
              <w:t>_</w:t>
            </w:r>
            <w:r w:rsidRPr="00BC7356">
              <w:rPr>
                <w:rFonts w:ascii="Times New Roman" w:eastAsia="Times New Roman" w:hAnsi="Times New Roman" w:cs="Times New Roman"/>
                <w:bCs/>
                <w:lang w:eastAsia="ru-RU"/>
              </w:rPr>
              <w:t xml:space="preserve">_»  </w:t>
            </w:r>
            <w:r w:rsidR="009A6805" w:rsidRPr="00BC7356">
              <w:rPr>
                <w:rFonts w:ascii="Times New Roman" w:eastAsia="Times New Roman" w:hAnsi="Times New Roman" w:cs="Times New Roman"/>
                <w:bCs/>
                <w:lang w:eastAsia="ru-RU"/>
              </w:rPr>
              <w:t>_</w:t>
            </w:r>
            <w:r w:rsidRPr="00BC7356">
              <w:rPr>
                <w:rFonts w:ascii="Times New Roman" w:eastAsia="Times New Roman" w:hAnsi="Times New Roman" w:cs="Times New Roman"/>
                <w:bCs/>
                <w:lang w:eastAsia="ru-RU"/>
              </w:rPr>
              <w:t xml:space="preserve">__________ </w:t>
            </w:r>
            <w:r w:rsidR="00096C8B" w:rsidRPr="00BC7356">
              <w:rPr>
                <w:rFonts w:ascii="Times New Roman" w:eastAsia="Times New Roman" w:hAnsi="Times New Roman" w:cs="Times New Roman"/>
                <w:bCs/>
                <w:lang w:eastAsia="ru-RU"/>
              </w:rPr>
              <w:t>202</w:t>
            </w:r>
            <w:r w:rsidR="009C7788" w:rsidRPr="00BC7356">
              <w:rPr>
                <w:rFonts w:ascii="Times New Roman" w:eastAsia="Times New Roman" w:hAnsi="Times New Roman" w:cs="Times New Roman"/>
                <w:bCs/>
                <w:lang w:eastAsia="ru-RU"/>
              </w:rPr>
              <w:t>6</w:t>
            </w:r>
            <w:r w:rsidRPr="00BC7356">
              <w:rPr>
                <w:rFonts w:ascii="Times New Roman" w:eastAsia="Times New Roman" w:hAnsi="Times New Roman" w:cs="Times New Roman"/>
                <w:bCs/>
                <w:lang w:eastAsia="ru-RU"/>
              </w:rPr>
              <w:t xml:space="preserve"> г.</w:t>
            </w:r>
          </w:p>
        </w:tc>
      </w:tr>
    </w:tbl>
    <w:p w14:paraId="45105B81" w14:textId="77777777" w:rsidR="002C3A79" w:rsidRPr="00BC7356" w:rsidRDefault="002C3A79" w:rsidP="0044778E">
      <w:pPr>
        <w:widowControl w:val="0"/>
        <w:spacing w:after="0" w:line="240" w:lineRule="auto"/>
        <w:jc w:val="both"/>
        <w:rPr>
          <w:rFonts w:ascii="Times New Roman" w:eastAsia="Times New Roman" w:hAnsi="Times New Roman" w:cs="Times New Roman"/>
          <w:b/>
          <w:bCs/>
          <w:lang w:eastAsia="ru-RU"/>
        </w:rPr>
      </w:pPr>
    </w:p>
    <w:p w14:paraId="1F9335D6" w14:textId="40963CF9" w:rsidR="007B38FF" w:rsidRPr="00BC7356" w:rsidRDefault="007B38FF"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b/>
          <w:bCs/>
          <w:lang w:eastAsia="ru-RU"/>
        </w:rPr>
        <w:t xml:space="preserve">           </w:t>
      </w:r>
      <w:r w:rsidRPr="00BC7356">
        <w:rPr>
          <w:rFonts w:ascii="Times New Roman" w:eastAsia="Times New Roman" w:hAnsi="Times New Roman" w:cs="Times New Roman"/>
          <w:b/>
          <w:bCs/>
          <w:snapToGrid w:val="0"/>
          <w:color w:val="000000"/>
          <w:lang w:eastAsia="ru-RU"/>
        </w:rPr>
        <w:t>Федеральное казенное учреждение «Исправительная колония № 19 Главного управления Федеральной службы исполнения наказаний по Иркутской области»</w:t>
      </w:r>
      <w:r w:rsidRPr="00BC7356">
        <w:rPr>
          <w:rFonts w:ascii="Times New Roman" w:eastAsia="Times New Roman" w:hAnsi="Times New Roman" w:cs="Times New Roman"/>
          <w:bCs/>
          <w:i/>
          <w:lang w:eastAsia="ru-RU"/>
        </w:rPr>
        <w:t xml:space="preserve"> </w:t>
      </w:r>
      <w:r w:rsidRPr="00BC7356">
        <w:rPr>
          <w:rFonts w:ascii="Times New Roman" w:eastAsia="Times New Roman" w:hAnsi="Times New Roman" w:cs="Times New Roman"/>
          <w:bCs/>
          <w:lang w:eastAsia="ru-RU"/>
        </w:rPr>
        <w:t>(далее ФКУ ИК-19 ГУФСИН России по Иркутской области), выступающее от имени Российской Федерации, в целях обеспечения государственных нужд,</w:t>
      </w:r>
      <w:r w:rsidRPr="00BC7356">
        <w:rPr>
          <w:rFonts w:ascii="Times New Roman" w:eastAsia="Times New Roman" w:hAnsi="Times New Roman" w:cs="Times New Roman"/>
          <w:b/>
          <w:bCs/>
          <w:lang w:eastAsia="ru-RU"/>
        </w:rPr>
        <w:t xml:space="preserve"> </w:t>
      </w:r>
      <w:r w:rsidRPr="00BC7356">
        <w:rPr>
          <w:rFonts w:ascii="Times New Roman" w:eastAsia="Times New Roman" w:hAnsi="Times New Roman" w:cs="Times New Roman"/>
          <w:lang w:eastAsia="ru-RU"/>
        </w:rPr>
        <w:t>именуемое в дальнейшем Государственный заказчик, в лице</w:t>
      </w:r>
      <w:r w:rsidR="00A113C2" w:rsidRPr="00BC7356">
        <w:rPr>
          <w:rFonts w:ascii="Times New Roman" w:eastAsia="Times New Roman" w:hAnsi="Times New Roman" w:cs="Times New Roman"/>
          <w:lang w:eastAsia="ru-RU"/>
        </w:rPr>
        <w:t xml:space="preserve"> </w:t>
      </w:r>
      <w:r w:rsidR="0045185D" w:rsidRPr="00BC7356">
        <w:rPr>
          <w:rFonts w:ascii="Times New Roman" w:eastAsia="Times New Roman" w:hAnsi="Times New Roman" w:cs="Times New Roman"/>
          <w:lang w:eastAsia="ru-RU"/>
        </w:rPr>
        <w:t xml:space="preserve">начальника </w:t>
      </w:r>
      <w:r w:rsidR="004C576F" w:rsidRPr="00BC7356">
        <w:rPr>
          <w:rFonts w:ascii="Times New Roman" w:eastAsia="Times New Roman" w:hAnsi="Times New Roman" w:cs="Times New Roman"/>
          <w:lang w:eastAsia="ru-RU"/>
        </w:rPr>
        <w:t>Кузнецова Александра Юрьевича</w:t>
      </w:r>
      <w:r w:rsidRPr="00BC7356">
        <w:rPr>
          <w:rFonts w:ascii="Times New Roman" w:eastAsia="Times New Roman" w:hAnsi="Times New Roman" w:cs="Times New Roman"/>
          <w:lang w:eastAsia="ru-RU"/>
        </w:rPr>
        <w:t>, действующего на основании</w:t>
      </w:r>
      <w:r w:rsidR="0045185D" w:rsidRPr="00BC7356">
        <w:rPr>
          <w:rFonts w:ascii="Times New Roman" w:eastAsia="Times New Roman" w:hAnsi="Times New Roman" w:cs="Times New Roman"/>
          <w:lang w:eastAsia="ru-RU"/>
        </w:rPr>
        <w:t xml:space="preserve"> </w:t>
      </w:r>
      <w:r w:rsidRPr="00BC7356">
        <w:rPr>
          <w:rFonts w:ascii="Times New Roman" w:eastAsia="Times New Roman" w:hAnsi="Times New Roman" w:cs="Times New Roman"/>
          <w:lang w:eastAsia="ru-RU"/>
        </w:rPr>
        <w:t>Устава</w:t>
      </w:r>
      <w:r w:rsidR="0045185D" w:rsidRPr="00BC7356">
        <w:rPr>
          <w:rFonts w:ascii="Times New Roman" w:eastAsia="Times New Roman" w:hAnsi="Times New Roman" w:cs="Times New Roman"/>
          <w:lang w:eastAsia="ru-RU"/>
        </w:rPr>
        <w:t>,</w:t>
      </w:r>
      <w:r w:rsidR="00DC1516" w:rsidRPr="00BC7356">
        <w:rPr>
          <w:rFonts w:ascii="Times New Roman" w:eastAsia="Times New Roman" w:hAnsi="Times New Roman" w:cs="Times New Roman"/>
          <w:lang w:eastAsia="ru-RU"/>
        </w:rPr>
        <w:t xml:space="preserve"> </w:t>
      </w:r>
      <w:r w:rsidR="002F634B" w:rsidRPr="00BC7356">
        <w:rPr>
          <w:rFonts w:ascii="Times New Roman" w:eastAsia="Times New Roman" w:hAnsi="Times New Roman" w:cs="Times New Roman"/>
          <w:lang w:eastAsia="ru-RU"/>
        </w:rPr>
        <w:t>и</w:t>
      </w:r>
    </w:p>
    <w:p w14:paraId="6D8521A4" w14:textId="2149F6D5" w:rsidR="00BB3ED5" w:rsidRPr="00BC7356" w:rsidRDefault="00E1027F" w:rsidP="00A029D1">
      <w:pPr>
        <w:spacing w:after="0" w:line="240" w:lineRule="auto"/>
        <w:ind w:firstLine="567"/>
        <w:jc w:val="both"/>
        <w:rPr>
          <w:rFonts w:ascii="Times New Roman" w:eastAsia="Times New Roman" w:hAnsi="Times New Roman" w:cs="Times New Roman"/>
          <w:b/>
          <w:bCs/>
          <w:lang w:eastAsia="ru-RU"/>
        </w:rPr>
      </w:pPr>
      <w:r w:rsidRPr="00BC7356">
        <w:rPr>
          <w:rFonts w:ascii="Times New Roman" w:hAnsi="Times New Roman" w:cs="Times New Roman"/>
          <w:b/>
        </w:rPr>
        <w:t>_</w:t>
      </w:r>
      <w:r w:rsidR="0059449C" w:rsidRPr="00BC7356">
        <w:rPr>
          <w:rFonts w:ascii="Times New Roman" w:hAnsi="Times New Roman" w:cs="Times New Roman"/>
          <w:b/>
        </w:rPr>
        <w:t xml:space="preserve"> «</w:t>
      </w:r>
      <w:r w:rsidRPr="00BC7356">
        <w:rPr>
          <w:rFonts w:ascii="Times New Roman" w:hAnsi="Times New Roman" w:cs="Times New Roman"/>
          <w:b/>
        </w:rPr>
        <w:t>_</w:t>
      </w:r>
      <w:r w:rsidR="0059449C" w:rsidRPr="00BC7356">
        <w:rPr>
          <w:rFonts w:ascii="Times New Roman" w:hAnsi="Times New Roman" w:cs="Times New Roman"/>
          <w:b/>
        </w:rPr>
        <w:t>»</w:t>
      </w:r>
      <w:r w:rsidR="0059449C" w:rsidRPr="00BC7356">
        <w:rPr>
          <w:rFonts w:ascii="Times New Roman" w:hAnsi="Times New Roman" w:cs="Times New Roman"/>
        </w:rPr>
        <w:t xml:space="preserve"> (далее </w:t>
      </w:r>
      <w:r w:rsidRPr="00BC7356">
        <w:rPr>
          <w:rFonts w:ascii="Times New Roman" w:hAnsi="Times New Roman" w:cs="Times New Roman"/>
        </w:rPr>
        <w:t>_</w:t>
      </w:r>
      <w:r w:rsidR="0059449C" w:rsidRPr="00BC7356">
        <w:rPr>
          <w:rFonts w:ascii="Times New Roman" w:hAnsi="Times New Roman" w:cs="Times New Roman"/>
        </w:rPr>
        <w:t xml:space="preserve"> «</w:t>
      </w:r>
      <w:r w:rsidRPr="00BC7356">
        <w:rPr>
          <w:rFonts w:ascii="Times New Roman" w:hAnsi="Times New Roman" w:cs="Times New Roman"/>
        </w:rPr>
        <w:t>_</w:t>
      </w:r>
      <w:r w:rsidR="0059449C" w:rsidRPr="00BC7356">
        <w:rPr>
          <w:rFonts w:ascii="Times New Roman" w:hAnsi="Times New Roman" w:cs="Times New Roman"/>
        </w:rPr>
        <w:t>»)</w:t>
      </w:r>
      <w:r w:rsidR="00BB3ED5" w:rsidRPr="00BC7356">
        <w:rPr>
          <w:rFonts w:ascii="Times New Roman" w:eastAsia="Times New Roman" w:hAnsi="Times New Roman" w:cs="Times New Roman"/>
          <w:lang w:eastAsia="ru-RU"/>
        </w:rPr>
        <w:t>, именуемое в дальнейшем Поставщик, в</w:t>
      </w:r>
      <w:r w:rsidR="004C576F" w:rsidRPr="00BC7356">
        <w:rPr>
          <w:rFonts w:ascii="Times New Roman" w:eastAsia="Times New Roman" w:hAnsi="Times New Roman" w:cs="Times New Roman"/>
          <w:lang w:eastAsia="ru-RU"/>
        </w:rPr>
        <w:t xml:space="preserve"> лице</w:t>
      </w:r>
      <w:r w:rsidR="00BB3ED5" w:rsidRPr="00BC7356">
        <w:rPr>
          <w:rFonts w:ascii="Times New Roman" w:eastAsia="Times New Roman" w:hAnsi="Times New Roman" w:cs="Times New Roman"/>
          <w:lang w:eastAsia="ru-RU"/>
        </w:rPr>
        <w:t xml:space="preserve"> </w:t>
      </w:r>
      <w:r w:rsidRPr="00BC7356">
        <w:rPr>
          <w:rFonts w:ascii="Times New Roman" w:eastAsia="Times New Roman" w:hAnsi="Times New Roman" w:cs="Times New Roman"/>
          <w:lang w:eastAsia="ru-RU"/>
        </w:rPr>
        <w:t>_</w:t>
      </w:r>
      <w:r w:rsidR="0045185D" w:rsidRPr="00BC7356">
        <w:rPr>
          <w:rFonts w:ascii="Times New Roman" w:eastAsia="Times New Roman" w:hAnsi="Times New Roman" w:cs="Times New Roman"/>
          <w:lang w:eastAsia="ru-RU"/>
        </w:rPr>
        <w:t>,</w:t>
      </w:r>
      <w:r w:rsidR="0059449C" w:rsidRPr="00BC7356">
        <w:rPr>
          <w:rFonts w:ascii="Times New Roman" w:eastAsia="Times New Roman" w:hAnsi="Times New Roman" w:cs="Times New Roman"/>
          <w:lang w:eastAsia="ru-RU"/>
        </w:rPr>
        <w:t xml:space="preserve"> действующей на основании Устава</w:t>
      </w:r>
      <w:r w:rsidR="0045185D" w:rsidRPr="00BC7356">
        <w:rPr>
          <w:rFonts w:ascii="Times New Roman" w:eastAsia="Times New Roman" w:hAnsi="Times New Roman" w:cs="Times New Roman"/>
          <w:lang w:eastAsia="ru-RU"/>
        </w:rPr>
        <w:t xml:space="preserve"> с</w:t>
      </w:r>
      <w:r w:rsidR="00BB3ED5" w:rsidRPr="00BC7356">
        <w:rPr>
          <w:rFonts w:ascii="Times New Roman" w:eastAsia="Times New Roman" w:hAnsi="Times New Roman" w:cs="Times New Roman"/>
          <w:lang w:eastAsia="ru-RU"/>
        </w:rPr>
        <w:t xml:space="preserve"> другой стороны, вместе именуемые в дальнейшем Стороны,</w:t>
      </w:r>
      <w:r w:rsidR="0059449C" w:rsidRPr="00BC7356">
        <w:rPr>
          <w:rFonts w:ascii="Times New Roman" w:eastAsia="Times New Roman" w:hAnsi="Times New Roman" w:cs="Times New Roman"/>
          <w:lang w:eastAsia="ru-RU"/>
        </w:rPr>
        <w:t xml:space="preserve"> а по отдельности – Сторона,</w:t>
      </w:r>
      <w:r w:rsidR="00BB3ED5" w:rsidRPr="00BC7356">
        <w:rPr>
          <w:rFonts w:ascii="Times New Roman" w:eastAsia="Times New Roman" w:hAnsi="Times New Roman" w:cs="Times New Roman"/>
          <w:lang w:eastAsia="ru-RU"/>
        </w:rPr>
        <w:t xml:space="preserve"> руководствуясь</w:t>
      </w:r>
    </w:p>
    <w:p w14:paraId="276874AF" w14:textId="0D6F194C" w:rsidR="00EC2A84" w:rsidRPr="00BC7356" w:rsidRDefault="00BB3ED5" w:rsidP="00A029D1">
      <w:pPr>
        <w:spacing w:after="0" w:line="240" w:lineRule="auto"/>
        <w:ind w:firstLine="567"/>
        <w:jc w:val="both"/>
        <w:rPr>
          <w:rFonts w:ascii="Times New Roman" w:hAnsi="Times New Roman" w:cs="Times New Roman"/>
        </w:rPr>
      </w:pPr>
      <w:r w:rsidRPr="00BC7356">
        <w:rPr>
          <w:rFonts w:ascii="Times New Roman" w:eastAsia="Times New Roman" w:hAnsi="Times New Roman" w:cs="Times New Roman"/>
          <w:lang w:eastAsia="ru-RU"/>
        </w:rPr>
        <w:t xml:space="preserve"> Гражданским кодексом Российской Федерации</w:t>
      </w:r>
      <w:r w:rsidRPr="00BC7356">
        <w:rPr>
          <w:rFonts w:ascii="Times New Roman" w:eastAsia="Calibri" w:hAnsi="Times New Roman" w:cs="Times New Roman"/>
          <w:bCs/>
        </w:rPr>
        <w:t xml:space="preserve"> и</w:t>
      </w:r>
      <w:r w:rsidRPr="00BC7356">
        <w:rPr>
          <w:rFonts w:ascii="Times New Roman" w:eastAsia="Times New Roman" w:hAnsi="Times New Roman" w:cs="Times New Roman"/>
          <w:lang w:eastAsia="ru-RU"/>
        </w:rPr>
        <w:t xml:space="preserve"> </w:t>
      </w:r>
      <w:r w:rsidRPr="00BC7356">
        <w:rPr>
          <w:rFonts w:ascii="Times New Roman" w:eastAsia="Calibri" w:hAnsi="Times New Roman" w:cs="Times New Roman"/>
        </w:rPr>
        <w:t xml:space="preserve">пунктом 4 части 1 статьи 93 Федерального </w:t>
      </w:r>
      <w:r w:rsidR="005C0758" w:rsidRPr="00BC7356">
        <w:rPr>
          <w:rFonts w:ascii="Times New Roman" w:eastAsia="Times New Roman" w:hAnsi="Times New Roman" w:cs="Times New Roman"/>
          <w:lang w:eastAsia="ru-RU"/>
        </w:rPr>
        <w:t>Гражданским кодексом Российской Федерации</w:t>
      </w:r>
      <w:r w:rsidR="000022C9" w:rsidRPr="00BC7356">
        <w:rPr>
          <w:rFonts w:ascii="Times New Roman" w:hAnsi="Times New Roman" w:cs="Times New Roman"/>
          <w:bCs/>
        </w:rPr>
        <w:t xml:space="preserve"> и</w:t>
      </w:r>
      <w:r w:rsidR="000022C9" w:rsidRPr="00BC7356">
        <w:rPr>
          <w:rFonts w:ascii="Times New Roman" w:eastAsia="Times New Roman" w:hAnsi="Times New Roman" w:cs="Times New Roman"/>
          <w:lang w:eastAsia="ru-RU"/>
        </w:rPr>
        <w:t xml:space="preserve"> </w:t>
      </w:r>
      <w:r w:rsidR="003A39C0" w:rsidRPr="00BC7356">
        <w:rPr>
          <w:rFonts w:ascii="Times New Roman" w:hAnsi="Times New Roman" w:cs="Times New Roman"/>
        </w:rPr>
        <w:t>пунктом 4</w:t>
      </w:r>
      <w:r w:rsidR="005C0758" w:rsidRPr="00BC7356">
        <w:rPr>
          <w:rFonts w:ascii="Times New Roman" w:hAnsi="Times New Roman" w:cs="Times New Roman"/>
        </w:rPr>
        <w:t xml:space="preserve"> части 1 статьи 93 Федерального закона от 05.04.2013 №44-ФЗ «О контрактной системе в сфере закупок товаров, выполнения работ, оказания услуг для государственных и муниципальных нужд», заключили настоящий государственный контракт (далее - Контракт) о нижеследующем:</w:t>
      </w:r>
    </w:p>
    <w:p w14:paraId="7A2A33A7" w14:textId="77777777" w:rsidR="00A43FA0" w:rsidRPr="00BC7356" w:rsidRDefault="00A43FA0" w:rsidP="00A029D1">
      <w:pPr>
        <w:spacing w:after="0" w:line="240" w:lineRule="auto"/>
        <w:ind w:firstLine="567"/>
        <w:jc w:val="both"/>
        <w:rPr>
          <w:rFonts w:ascii="Times New Roman" w:hAnsi="Times New Roman" w:cs="Times New Roman"/>
        </w:rPr>
      </w:pPr>
    </w:p>
    <w:p w14:paraId="6D512AD3" w14:textId="77777777" w:rsidR="002C3A79" w:rsidRPr="00BC7356" w:rsidRDefault="002C3A79" w:rsidP="00A029D1">
      <w:pPr>
        <w:pStyle w:val="af8"/>
        <w:numPr>
          <w:ilvl w:val="0"/>
          <w:numId w:val="40"/>
        </w:numPr>
        <w:spacing w:after="0" w:line="240" w:lineRule="auto"/>
        <w:ind w:left="567" w:firstLine="567"/>
        <w:jc w:val="center"/>
        <w:rPr>
          <w:rFonts w:ascii="Times New Roman" w:hAnsi="Times New Roman"/>
          <w:b/>
          <w:bCs/>
        </w:rPr>
      </w:pPr>
      <w:r w:rsidRPr="00BC7356">
        <w:rPr>
          <w:rFonts w:ascii="Times New Roman" w:hAnsi="Times New Roman"/>
          <w:b/>
          <w:bCs/>
        </w:rPr>
        <w:t>Предмет Контракта</w:t>
      </w:r>
    </w:p>
    <w:p w14:paraId="5DE4C4E8" w14:textId="25B9D8E2" w:rsidR="0020127D" w:rsidRPr="00BC7356" w:rsidRDefault="0045185D" w:rsidP="00A029D1">
      <w:pPr>
        <w:pStyle w:val="ConsPlusNormal"/>
        <w:widowControl w:val="0"/>
        <w:ind w:firstLine="567"/>
        <w:jc w:val="both"/>
        <w:rPr>
          <w:rFonts w:ascii="Times New Roman" w:hAnsi="Times New Roman"/>
          <w:sz w:val="22"/>
          <w:szCs w:val="22"/>
        </w:rPr>
      </w:pPr>
      <w:r w:rsidRPr="00BC7356">
        <w:rPr>
          <w:rFonts w:ascii="Times New Roman" w:hAnsi="Times New Roman"/>
          <w:noProof/>
          <w:sz w:val="22"/>
          <w:szCs w:val="22"/>
        </w:rPr>
        <w:t>1.</w:t>
      </w:r>
      <w:r w:rsidRPr="00BC7356">
        <w:rPr>
          <w:rFonts w:ascii="Times New Roman" w:hAnsi="Times New Roman"/>
          <w:sz w:val="22"/>
          <w:szCs w:val="22"/>
        </w:rPr>
        <w:t xml:space="preserve">1. </w:t>
      </w:r>
      <w:r w:rsidR="00F97D36" w:rsidRPr="00BC7356">
        <w:rPr>
          <w:rFonts w:ascii="Times New Roman" w:hAnsi="Times New Roman"/>
          <w:sz w:val="22"/>
          <w:szCs w:val="22"/>
        </w:rPr>
        <w:t xml:space="preserve">По настоящему Контракту Поставщик обязуется </w:t>
      </w:r>
      <w:r w:rsidR="00F97D36" w:rsidRPr="00BC7356">
        <w:rPr>
          <w:rFonts w:ascii="Times New Roman" w:hAnsi="Times New Roman"/>
          <w:noProof/>
          <w:sz w:val="22"/>
          <w:szCs w:val="22"/>
        </w:rPr>
        <w:t>передать Государственному заказчику</w:t>
      </w:r>
      <w:r w:rsidR="00D54FE4" w:rsidRPr="00BC7356">
        <w:rPr>
          <w:rFonts w:ascii="Times New Roman" w:hAnsi="Times New Roman"/>
          <w:noProof/>
          <w:sz w:val="22"/>
          <w:szCs w:val="22"/>
        </w:rPr>
        <w:t xml:space="preserve"> </w:t>
      </w:r>
      <w:r w:rsidR="00E064F4">
        <w:rPr>
          <w:rFonts w:ascii="Times New Roman" w:hAnsi="Times New Roman"/>
          <w:b/>
          <w:bCs/>
          <w:noProof/>
          <w:sz w:val="22"/>
          <w:szCs w:val="22"/>
        </w:rPr>
        <w:t>оборудование</w:t>
      </w:r>
      <w:r w:rsidR="00F97D36" w:rsidRPr="00BC7356">
        <w:rPr>
          <w:rFonts w:ascii="Times New Roman" w:hAnsi="Times New Roman"/>
          <w:b/>
          <w:sz w:val="22"/>
          <w:szCs w:val="22"/>
        </w:rPr>
        <w:t xml:space="preserve"> </w:t>
      </w:r>
      <w:r w:rsidR="00F97D36" w:rsidRPr="00BC7356">
        <w:rPr>
          <w:rFonts w:ascii="Times New Roman" w:hAnsi="Times New Roman"/>
          <w:sz w:val="22"/>
          <w:szCs w:val="22"/>
        </w:rPr>
        <w:t>(</w:t>
      </w:r>
      <w:r w:rsidR="00F97D36" w:rsidRPr="00BC7356">
        <w:rPr>
          <w:rFonts w:ascii="Times New Roman" w:hAnsi="Times New Roman"/>
          <w:i/>
          <w:sz w:val="22"/>
          <w:szCs w:val="22"/>
        </w:rPr>
        <w:t>далее также по тексту – «товар»</w:t>
      </w:r>
      <w:r w:rsidR="00F97D36" w:rsidRPr="00BC7356">
        <w:rPr>
          <w:rFonts w:ascii="Times New Roman" w:hAnsi="Times New Roman"/>
          <w:sz w:val="22"/>
          <w:szCs w:val="22"/>
        </w:rPr>
        <w:t>), наименование, ассортимент, количество, качество, цена (цена за единицу и общая стоимость), адрес и сроки доставки которого до места доставки предусмотрены Ведомостью поставки (Приложение № 1 к Контракту, являющееся его неотъемлемой частью) и иными условиями Контракта, а Государственный заказчик обязуется в порядке и сроки, предусмотренные Контрактом, принять и оплатить результаты исполнения Контракта (отдельных этапов исполнения Контракта) по поставке товара, согласно условиям Государственного контракта.</w:t>
      </w:r>
    </w:p>
    <w:p w14:paraId="2C62D39F" w14:textId="77777777" w:rsidR="0045185D" w:rsidRPr="00BC7356" w:rsidRDefault="0045185D" w:rsidP="00A029D1">
      <w:pPr>
        <w:pStyle w:val="ConsPlusNormal"/>
        <w:widowControl w:val="0"/>
        <w:ind w:firstLine="567"/>
        <w:jc w:val="both"/>
        <w:rPr>
          <w:rFonts w:ascii="Times New Roman" w:hAnsi="Times New Roman"/>
          <w:sz w:val="22"/>
          <w:szCs w:val="22"/>
        </w:rPr>
      </w:pPr>
    </w:p>
    <w:p w14:paraId="665D3E58" w14:textId="77777777" w:rsidR="002C3A79" w:rsidRPr="00BC7356" w:rsidRDefault="002C3A79" w:rsidP="00321A38">
      <w:pPr>
        <w:pStyle w:val="af8"/>
        <w:numPr>
          <w:ilvl w:val="0"/>
          <w:numId w:val="40"/>
        </w:numPr>
        <w:spacing w:after="0" w:line="240" w:lineRule="auto"/>
        <w:ind w:left="567" w:firstLine="567"/>
        <w:jc w:val="center"/>
        <w:rPr>
          <w:rFonts w:ascii="Times New Roman" w:hAnsi="Times New Roman"/>
          <w:b/>
          <w:bCs/>
        </w:rPr>
      </w:pPr>
      <w:r w:rsidRPr="00BC7356">
        <w:rPr>
          <w:rFonts w:ascii="Times New Roman" w:hAnsi="Times New Roman"/>
          <w:b/>
          <w:bCs/>
        </w:rPr>
        <w:t>Права и обязанности Сторон</w:t>
      </w:r>
    </w:p>
    <w:p w14:paraId="222DB007" w14:textId="77777777" w:rsidR="002C3A79" w:rsidRPr="00BC7356" w:rsidRDefault="002C3A79" w:rsidP="00A029D1">
      <w:pPr>
        <w:widowControl w:val="0"/>
        <w:spacing w:after="0" w:line="240" w:lineRule="auto"/>
        <w:ind w:right="-71" w:firstLine="567"/>
        <w:rPr>
          <w:rFonts w:ascii="Times New Roman" w:eastAsia="Times New Roman" w:hAnsi="Times New Roman" w:cs="Times New Roman"/>
          <w:b/>
          <w:noProof/>
          <w:lang w:eastAsia="ru-RU"/>
        </w:rPr>
      </w:pPr>
      <w:r w:rsidRPr="00BC7356">
        <w:rPr>
          <w:rFonts w:ascii="Times New Roman" w:eastAsia="Times New Roman" w:hAnsi="Times New Roman" w:cs="Times New Roman"/>
          <w:b/>
          <w:noProof/>
          <w:lang w:eastAsia="ru-RU"/>
        </w:rPr>
        <w:t>2.1. Государственный заказчик обязуется:</w:t>
      </w:r>
    </w:p>
    <w:p w14:paraId="4DC6D243" w14:textId="77777777" w:rsidR="002C3A7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noProof/>
          <w:lang w:eastAsia="ru-RU"/>
        </w:rPr>
        <w:t>2.1.1.  П</w:t>
      </w:r>
      <w:r w:rsidRPr="00BC7356">
        <w:rPr>
          <w:rFonts w:ascii="Times New Roman" w:eastAsia="Times New Roman" w:hAnsi="Times New Roman" w:cs="Times New Roman"/>
          <w:lang w:eastAsia="ru-RU"/>
        </w:rPr>
        <w:t>ринять поставленный товар, соответствующей требованиям, установленным контрактом, и оплатить этот товар на указанных в нем условиях.</w:t>
      </w:r>
    </w:p>
    <w:p w14:paraId="5F7D2662"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 xml:space="preserve">2.1.2. Обеспечить приемку товара Государственным заказчиком, указанным в </w:t>
      </w:r>
      <w:r w:rsidR="003B20C7" w:rsidRPr="00BC7356">
        <w:rPr>
          <w:rFonts w:ascii="Times New Roman" w:eastAsia="Times New Roman" w:hAnsi="Times New Roman" w:cs="Times New Roman"/>
          <w:noProof/>
          <w:lang w:eastAsia="ru-RU"/>
        </w:rPr>
        <w:t xml:space="preserve">ведомости поставки </w:t>
      </w:r>
      <w:r w:rsidRPr="00BC7356">
        <w:rPr>
          <w:rFonts w:ascii="Times New Roman" w:eastAsia="Times New Roman" w:hAnsi="Times New Roman" w:cs="Times New Roman"/>
          <w:noProof/>
          <w:lang w:eastAsia="ru-RU"/>
        </w:rPr>
        <w:t xml:space="preserve"> (приложение № </w:t>
      </w:r>
      <w:r w:rsidR="003B20C7" w:rsidRPr="00BC7356">
        <w:rPr>
          <w:rFonts w:ascii="Times New Roman" w:eastAsia="Times New Roman" w:hAnsi="Times New Roman" w:cs="Times New Roman"/>
          <w:noProof/>
          <w:lang w:eastAsia="ru-RU"/>
        </w:rPr>
        <w:t>1</w:t>
      </w:r>
      <w:r w:rsidRPr="00BC7356">
        <w:rPr>
          <w:rFonts w:ascii="Times New Roman" w:eastAsia="Times New Roman" w:hAnsi="Times New Roman" w:cs="Times New Roman"/>
          <w:noProof/>
          <w:lang w:eastAsia="ru-RU"/>
        </w:rPr>
        <w:t xml:space="preserve">), в соответствии с условиями Контракта. </w:t>
      </w:r>
    </w:p>
    <w:p w14:paraId="5F3679D5" w14:textId="77777777" w:rsidR="002C3A79" w:rsidRPr="00BC7356" w:rsidRDefault="002C3A79" w:rsidP="00A029D1">
      <w:pPr>
        <w:widowControl w:val="0"/>
        <w:spacing w:after="0" w:line="240" w:lineRule="auto"/>
        <w:ind w:right="-71"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r w:rsidR="00FF5B4E" w:rsidRPr="00BC7356">
        <w:rPr>
          <w:rFonts w:ascii="Times New Roman" w:eastAsia="Times New Roman" w:hAnsi="Times New Roman" w:cs="Times New Roman"/>
          <w:noProof/>
          <w:lang w:eastAsia="ru-RU"/>
        </w:rPr>
        <w:t xml:space="preserve"> и количеству.</w:t>
      </w:r>
      <w:r w:rsidRPr="00BC7356">
        <w:rPr>
          <w:rFonts w:ascii="Times New Roman" w:eastAsia="Times New Roman" w:hAnsi="Times New Roman" w:cs="Times New Roman"/>
          <w:noProof/>
          <w:lang w:eastAsia="ru-RU"/>
        </w:rPr>
        <w:t xml:space="preserve"> </w:t>
      </w:r>
    </w:p>
    <w:p w14:paraId="47ECC05D" w14:textId="77777777" w:rsidR="00A96DF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2.1.</w:t>
      </w:r>
      <w:r w:rsidR="003A39C0" w:rsidRPr="00BC7356">
        <w:rPr>
          <w:rFonts w:ascii="Times New Roman" w:eastAsia="Times New Roman" w:hAnsi="Times New Roman" w:cs="Times New Roman"/>
          <w:lang w:eastAsia="ru-RU"/>
        </w:rPr>
        <w:t>4</w:t>
      </w:r>
      <w:r w:rsidRPr="00BC7356">
        <w:rPr>
          <w:rFonts w:ascii="Times New Roman" w:eastAsia="Times New Roman" w:hAnsi="Times New Roman" w:cs="Times New Roman"/>
          <w:lang w:eastAsia="ru-RU"/>
        </w:rPr>
        <w:t>. Совершать в соответствии с законодательством Российской Федерации иные необходимые для исполнения государственного контракта действия.</w:t>
      </w:r>
    </w:p>
    <w:p w14:paraId="609C7D69" w14:textId="77777777" w:rsidR="002C3A79" w:rsidRPr="00BC7356" w:rsidRDefault="002C3A79" w:rsidP="00A029D1">
      <w:pPr>
        <w:widowControl w:val="0"/>
        <w:spacing w:after="0" w:line="240" w:lineRule="auto"/>
        <w:ind w:firstLine="567"/>
        <w:rPr>
          <w:rFonts w:ascii="Times New Roman" w:eastAsia="Times New Roman" w:hAnsi="Times New Roman" w:cs="Times New Roman"/>
          <w:b/>
          <w:noProof/>
          <w:lang w:eastAsia="ru-RU"/>
        </w:rPr>
      </w:pPr>
      <w:r w:rsidRPr="00BC7356">
        <w:rPr>
          <w:rFonts w:ascii="Times New Roman" w:eastAsia="Times New Roman" w:hAnsi="Times New Roman" w:cs="Times New Roman"/>
          <w:b/>
          <w:noProof/>
          <w:lang w:eastAsia="ru-RU"/>
        </w:rPr>
        <w:t>2.2. Государственный заказчик имеет право:</w:t>
      </w:r>
    </w:p>
    <w:p w14:paraId="6E8405E0" w14:textId="77777777" w:rsidR="002C3A7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BC7356">
        <w:rPr>
          <w:rFonts w:ascii="Times New Roman" w:eastAsia="Times New Roman" w:hAnsi="Times New Roman" w:cs="Times New Roman"/>
          <w:noProof/>
          <w:lang w:eastAsia="ru-RU"/>
        </w:rPr>
        <w:t>2.2.1. </w:t>
      </w:r>
      <w:r w:rsidRPr="00BC7356">
        <w:rPr>
          <w:rFonts w:ascii="Times New Roman" w:eastAsia="Times New Roman" w:hAnsi="Times New Roman" w:cs="Times New Roman"/>
          <w:bCs/>
          <w:lang w:eastAsia="ru-RU"/>
        </w:rPr>
        <w:t>Требовать от Поставщика надлежащего исполнения обязательств, предусмотренных контрактом.</w:t>
      </w:r>
    </w:p>
    <w:p w14:paraId="59E24F52" w14:textId="77777777" w:rsidR="002C3A7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2.2.2.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14:paraId="5A09DAD3" w14:textId="77777777" w:rsidR="002C3A79" w:rsidRPr="00BC7356" w:rsidRDefault="002C3A79" w:rsidP="00A029D1">
      <w:pPr>
        <w:autoSpaceDE w:val="0"/>
        <w:autoSpaceDN w:val="0"/>
        <w:adjustRightInd w:val="0"/>
        <w:spacing w:after="0" w:line="240" w:lineRule="auto"/>
        <w:ind w:firstLine="567"/>
        <w:jc w:val="both"/>
        <w:rPr>
          <w:rFonts w:ascii="Times New Roman" w:eastAsia="Calibri" w:hAnsi="Times New Roman" w:cs="Times New Roman"/>
          <w:lang w:eastAsia="ru-RU"/>
        </w:rPr>
      </w:pPr>
      <w:r w:rsidRPr="00BC7356">
        <w:rPr>
          <w:rFonts w:ascii="Times New Roman" w:eastAsia="Times New Roman" w:hAnsi="Times New Roman" w:cs="Times New Roman"/>
          <w:lang w:eastAsia="ru-RU"/>
        </w:rPr>
        <w:t>2.2.3.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 другим условиям Контракта.</w:t>
      </w:r>
      <w:r w:rsidRPr="00BC7356">
        <w:rPr>
          <w:rFonts w:ascii="Times New Roman" w:eastAsia="Calibri" w:hAnsi="Times New Roman" w:cs="Times New Roman"/>
          <w:lang w:eastAsia="ru-RU"/>
        </w:rPr>
        <w:t xml:space="preserve"> </w:t>
      </w:r>
    </w:p>
    <w:p w14:paraId="471CA8EB"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2.2.4. Требовать от Поставщика  своевременной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3189182A"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2.2.5. Отказаться от исполнения Контракта, а также возмещения убытков в случае нарушения Поставщиком условий Контракта о сроках поставки и качестве товара.</w:t>
      </w:r>
    </w:p>
    <w:p w14:paraId="7370C019" w14:textId="77777777" w:rsidR="002C3A79" w:rsidRPr="00BC7356" w:rsidRDefault="002C3A79" w:rsidP="00A029D1">
      <w:pPr>
        <w:widowControl w:val="0"/>
        <w:spacing w:after="0" w:line="240" w:lineRule="auto"/>
        <w:ind w:right="-71"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2.2.6. Взыскивать пеню и штраф в соответствии с разделом 8 Контракта, а также требовать возмещения убытков в соответствии с законодательством РФ.</w:t>
      </w:r>
    </w:p>
    <w:p w14:paraId="47866BCE" w14:textId="77777777" w:rsidR="002F634B" w:rsidRPr="00BC7356" w:rsidRDefault="002F634B" w:rsidP="00A029D1">
      <w:pPr>
        <w:spacing w:after="0" w:line="240" w:lineRule="auto"/>
        <w:ind w:firstLine="567"/>
        <w:jc w:val="both"/>
        <w:rPr>
          <w:rFonts w:ascii="Times New Roman" w:hAnsi="Times New Roman" w:cs="Times New Roman"/>
        </w:rPr>
      </w:pPr>
      <w:r w:rsidRPr="00BC7356">
        <w:rPr>
          <w:rFonts w:ascii="Times New Roman" w:hAnsi="Times New Roman" w:cs="Times New Roman"/>
        </w:rPr>
        <w:t xml:space="preserve">2.2.7. Удерживать суммы неисполненных Поставщиком требований об уплате неустоек (штрафов, пеней) из суммы, подлежащей оплате Поставщику. </w:t>
      </w:r>
    </w:p>
    <w:p w14:paraId="0AE286E5" w14:textId="77777777" w:rsidR="00AC16C7" w:rsidRPr="00BC7356" w:rsidRDefault="002C3A79" w:rsidP="00A029D1">
      <w:pPr>
        <w:widowControl w:val="0"/>
        <w:spacing w:after="0" w:line="240" w:lineRule="auto"/>
        <w:ind w:right="-71" w:firstLine="567"/>
        <w:jc w:val="both"/>
        <w:rPr>
          <w:rFonts w:ascii="Times New Roman" w:eastAsia="Times New Roman" w:hAnsi="Times New Roman" w:cs="Times New Roman"/>
          <w:b/>
          <w:noProof/>
          <w:lang w:eastAsia="ru-RU"/>
        </w:rPr>
      </w:pPr>
      <w:r w:rsidRPr="00BC7356">
        <w:rPr>
          <w:rFonts w:ascii="Times New Roman" w:eastAsia="Times New Roman" w:hAnsi="Times New Roman" w:cs="Times New Roman"/>
          <w:b/>
          <w:noProof/>
          <w:lang w:eastAsia="ru-RU"/>
        </w:rPr>
        <w:t>2.3. Поставщик обязуется:</w:t>
      </w:r>
    </w:p>
    <w:p w14:paraId="2F5DB67D" w14:textId="77777777" w:rsidR="002C3A7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noProof/>
          <w:lang w:eastAsia="ru-RU"/>
        </w:rPr>
        <w:t>2.3.1. П</w:t>
      </w:r>
      <w:r w:rsidRPr="00BC7356">
        <w:rPr>
          <w:rFonts w:ascii="Times New Roman" w:eastAsia="Times New Roman" w:hAnsi="Times New Roman" w:cs="Times New Roman"/>
          <w:lang w:eastAsia="ru-RU"/>
        </w:rPr>
        <w:t>оставить товар на условиях, предусмотренных контрактом, в том числе по обеспечению с учетом специфики поставляемого товара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условиями Контрактом.</w:t>
      </w:r>
    </w:p>
    <w:p w14:paraId="392EB533" w14:textId="77777777" w:rsidR="002C3A79" w:rsidRPr="00BC7356" w:rsidRDefault="003802D0"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2</w:t>
      </w:r>
      <w:r w:rsidR="002C3A79" w:rsidRPr="00BC7356">
        <w:rPr>
          <w:rFonts w:ascii="Times New Roman" w:eastAsia="Times New Roman" w:hAnsi="Times New Roman" w:cs="Times New Roman"/>
          <w:lang w:eastAsia="ru-RU"/>
        </w:rPr>
        <w:t>.3.2. Обеспечить устранение за свой счет недостатки и дефекты, выявленные при приемке товара и в течение срока хранения, установленного контрактом на поставку товара.</w:t>
      </w:r>
    </w:p>
    <w:p w14:paraId="4FEA2C8F" w14:textId="77777777" w:rsidR="002C3A79" w:rsidRPr="00BC7356" w:rsidRDefault="002C3A79" w:rsidP="00A029D1">
      <w:pPr>
        <w:widowControl w:val="0"/>
        <w:spacing w:after="0" w:line="240" w:lineRule="auto"/>
        <w:ind w:right="-71" w:firstLine="567"/>
        <w:jc w:val="both"/>
        <w:rPr>
          <w:rFonts w:ascii="Times New Roman" w:eastAsia="Calibri" w:hAnsi="Times New Roman" w:cs="Times New Roman"/>
          <w:lang w:eastAsia="ru-RU"/>
        </w:rPr>
      </w:pPr>
      <w:r w:rsidRPr="00BC7356">
        <w:rPr>
          <w:rFonts w:ascii="Times New Roman" w:eastAsia="Times New Roman" w:hAnsi="Times New Roman" w:cs="Times New Roman"/>
          <w:noProof/>
          <w:lang w:eastAsia="ru-RU"/>
        </w:rPr>
        <w:lastRenderedPageBreak/>
        <w:t>2.3.3. </w:t>
      </w:r>
      <w:r w:rsidRPr="00BC7356">
        <w:rPr>
          <w:rFonts w:ascii="Times New Roman" w:eastAsia="Calibri" w:hAnsi="Times New Roman" w:cs="Times New Roman"/>
          <w:lang w:eastAsia="ru-RU"/>
        </w:rPr>
        <w:t>Своевременно</w:t>
      </w:r>
      <w:r w:rsidR="00A83931" w:rsidRPr="00BC7356">
        <w:rPr>
          <w:rFonts w:ascii="Times New Roman" w:eastAsia="Calibri" w:hAnsi="Times New Roman" w:cs="Times New Roman"/>
          <w:lang w:eastAsia="ru-RU"/>
        </w:rPr>
        <w:t xml:space="preserve">  </w:t>
      </w:r>
      <w:r w:rsidRPr="00BC7356">
        <w:rPr>
          <w:rFonts w:ascii="Times New Roman" w:eastAsia="Calibri" w:hAnsi="Times New Roman" w:cs="Times New Roman"/>
          <w:lang w:eastAsia="ru-RU"/>
        </w:rPr>
        <w:t xml:space="preserve"> предоставить</w:t>
      </w:r>
      <w:r w:rsidR="00A83931" w:rsidRPr="00BC7356">
        <w:rPr>
          <w:rFonts w:ascii="Times New Roman" w:eastAsia="Calibri" w:hAnsi="Times New Roman" w:cs="Times New Roman"/>
          <w:lang w:eastAsia="ru-RU"/>
        </w:rPr>
        <w:t xml:space="preserve">  </w:t>
      </w:r>
      <w:r w:rsidRPr="00BC7356">
        <w:rPr>
          <w:rFonts w:ascii="Times New Roman" w:eastAsia="Calibri" w:hAnsi="Times New Roman" w:cs="Times New Roman"/>
          <w:lang w:eastAsia="ru-RU"/>
        </w:rPr>
        <w:t xml:space="preserve"> достоверную </w:t>
      </w:r>
      <w:r w:rsidR="00A83931" w:rsidRPr="00BC7356">
        <w:rPr>
          <w:rFonts w:ascii="Times New Roman" w:eastAsia="Calibri" w:hAnsi="Times New Roman" w:cs="Times New Roman"/>
          <w:lang w:eastAsia="ru-RU"/>
        </w:rPr>
        <w:t xml:space="preserve">  </w:t>
      </w:r>
      <w:r w:rsidRPr="00BC7356">
        <w:rPr>
          <w:rFonts w:ascii="Times New Roman" w:eastAsia="Calibri" w:hAnsi="Times New Roman" w:cs="Times New Roman"/>
          <w:lang w:eastAsia="ru-RU"/>
        </w:rPr>
        <w:t>информацию</w:t>
      </w:r>
      <w:r w:rsidR="00A83931" w:rsidRPr="00BC7356">
        <w:rPr>
          <w:rFonts w:ascii="Times New Roman" w:eastAsia="Calibri" w:hAnsi="Times New Roman" w:cs="Times New Roman"/>
          <w:lang w:eastAsia="ru-RU"/>
        </w:rPr>
        <w:t xml:space="preserve">  </w:t>
      </w:r>
      <w:r w:rsidRPr="00BC7356">
        <w:rPr>
          <w:rFonts w:ascii="Times New Roman" w:eastAsia="Calibri" w:hAnsi="Times New Roman" w:cs="Times New Roman"/>
          <w:lang w:eastAsia="ru-RU"/>
        </w:rPr>
        <w:t xml:space="preserve"> </w:t>
      </w:r>
      <w:r w:rsidR="0045185D" w:rsidRPr="00BC7356">
        <w:rPr>
          <w:rFonts w:ascii="Times New Roman" w:eastAsia="Calibri" w:hAnsi="Times New Roman" w:cs="Times New Roman"/>
          <w:lang w:eastAsia="ru-RU"/>
        </w:rPr>
        <w:t>о ходе</w:t>
      </w:r>
      <w:r w:rsidRPr="00BC7356">
        <w:rPr>
          <w:rFonts w:ascii="Times New Roman" w:eastAsia="Calibri" w:hAnsi="Times New Roman" w:cs="Times New Roman"/>
          <w:lang w:eastAsia="ru-RU"/>
        </w:rPr>
        <w:t xml:space="preserve"> исполнения своих обязательств, в том числе о сложностях, возникающих при исполнении Контракта.</w:t>
      </w:r>
    </w:p>
    <w:p w14:paraId="65BC4B47" w14:textId="577F3E90" w:rsidR="002C3A79" w:rsidRPr="00BC7356" w:rsidRDefault="00040BAA" w:rsidP="00A029D1">
      <w:pPr>
        <w:widowControl w:val="0"/>
        <w:spacing w:after="0" w:line="240" w:lineRule="auto"/>
        <w:ind w:right="-71"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2.3.4.</w:t>
      </w:r>
      <w:r w:rsidR="001C066D" w:rsidRPr="00BC7356">
        <w:rPr>
          <w:rFonts w:ascii="Times New Roman" w:eastAsia="Times New Roman" w:hAnsi="Times New Roman" w:cs="Times New Roman"/>
          <w:noProof/>
          <w:lang w:eastAsia="ru-RU"/>
        </w:rPr>
        <w:t xml:space="preserve"> </w:t>
      </w:r>
      <w:r w:rsidRPr="00BC7356">
        <w:rPr>
          <w:rFonts w:ascii="Times New Roman" w:eastAsia="Times New Roman" w:hAnsi="Times New Roman" w:cs="Times New Roman"/>
          <w:noProof/>
          <w:lang w:eastAsia="ru-RU"/>
        </w:rPr>
        <w:t>И</w:t>
      </w:r>
      <w:r w:rsidR="002C3A79" w:rsidRPr="00BC7356">
        <w:rPr>
          <w:rFonts w:ascii="Times New Roman" w:eastAsia="Times New Roman" w:hAnsi="Times New Roman" w:cs="Times New Roman"/>
          <w:noProof/>
          <w:lang w:eastAsia="ru-RU"/>
        </w:rPr>
        <w:t>звес</w:t>
      </w:r>
      <w:r w:rsidRPr="00BC7356">
        <w:rPr>
          <w:rFonts w:ascii="Times New Roman" w:eastAsia="Times New Roman" w:hAnsi="Times New Roman" w:cs="Times New Roman"/>
          <w:noProof/>
          <w:lang w:eastAsia="ru-RU"/>
        </w:rPr>
        <w:t>тить Государственного заказчика</w:t>
      </w:r>
      <w:r w:rsidR="00AC16C7" w:rsidRPr="00BC7356">
        <w:rPr>
          <w:rFonts w:ascii="Times New Roman" w:eastAsia="Times New Roman" w:hAnsi="Times New Roman" w:cs="Times New Roman"/>
          <w:noProof/>
          <w:lang w:eastAsia="ru-RU"/>
        </w:rPr>
        <w:t xml:space="preserve"> </w:t>
      </w:r>
      <w:r w:rsidR="002C3A79" w:rsidRPr="00BC7356">
        <w:rPr>
          <w:rFonts w:ascii="Times New Roman" w:eastAsia="Times New Roman" w:hAnsi="Times New Roman" w:cs="Times New Roman"/>
          <w:noProof/>
          <w:lang w:eastAsia="ru-RU"/>
        </w:rPr>
        <w:t>о готовности товара к по</w:t>
      </w:r>
      <w:r w:rsidRPr="00BC7356">
        <w:rPr>
          <w:rFonts w:ascii="Times New Roman" w:eastAsia="Times New Roman" w:hAnsi="Times New Roman" w:cs="Times New Roman"/>
          <w:noProof/>
          <w:lang w:eastAsia="ru-RU"/>
        </w:rPr>
        <w:t>ставке и о дате поставки товара</w:t>
      </w:r>
      <w:r w:rsidR="00AC16C7" w:rsidRPr="00BC7356">
        <w:rPr>
          <w:rFonts w:ascii="Times New Roman" w:eastAsia="Times New Roman" w:hAnsi="Times New Roman" w:cs="Times New Roman"/>
          <w:noProof/>
          <w:lang w:eastAsia="ru-RU"/>
        </w:rPr>
        <w:t xml:space="preserve"> </w:t>
      </w:r>
      <w:r w:rsidR="002C3A79" w:rsidRPr="00BC7356">
        <w:rPr>
          <w:rFonts w:ascii="Times New Roman" w:eastAsia="Times New Roman" w:hAnsi="Times New Roman" w:cs="Times New Roman"/>
          <w:noProof/>
          <w:lang w:eastAsia="ru-RU"/>
        </w:rPr>
        <w:t>в порядке, предусмотренном пунктом 5.2. Контракта.</w:t>
      </w:r>
    </w:p>
    <w:p w14:paraId="03A0E120" w14:textId="77777777" w:rsidR="002C3A7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2.3.5.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обремененное правами третьих лиц.</w:t>
      </w:r>
    </w:p>
    <w:p w14:paraId="4DE9458B" w14:textId="364F6F76"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2.3.6. Производить замену некачественного товара, в порядке и на условиях, предусмотренных разделом 7 Контракта.</w:t>
      </w:r>
    </w:p>
    <w:p w14:paraId="091DB2D3" w14:textId="77777777" w:rsidR="002C3A79" w:rsidRPr="00BC7356" w:rsidRDefault="00261832" w:rsidP="00A029D1">
      <w:pPr>
        <w:widowControl w:val="0"/>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2.3.7</w:t>
      </w:r>
      <w:r w:rsidR="002C3A79" w:rsidRPr="00BC7356">
        <w:rPr>
          <w:rFonts w:ascii="Times New Roman" w:eastAsia="Times New Roman" w:hAnsi="Times New Roman" w:cs="Times New Roman"/>
          <w:noProof/>
          <w:lang w:eastAsia="ru-RU"/>
        </w:rPr>
        <w:t xml:space="preserve">. </w:t>
      </w:r>
      <w:r w:rsidR="002C3A79" w:rsidRPr="00BC7356">
        <w:rPr>
          <w:rFonts w:ascii="Times New Roman" w:eastAsia="Times New Roman" w:hAnsi="Times New Roman" w:cs="Times New Roman"/>
          <w:lang w:eastAsia="ru-RU"/>
        </w:rPr>
        <w:t xml:space="preserve"> Возместить </w:t>
      </w:r>
      <w:r w:rsidR="002C3A79" w:rsidRPr="00BC7356">
        <w:rPr>
          <w:rFonts w:ascii="Times New Roman" w:eastAsia="Times New Roman" w:hAnsi="Times New Roman" w:cs="Times New Roman"/>
          <w:noProof/>
          <w:lang w:eastAsia="ru-RU"/>
        </w:rPr>
        <w:t>Государственному заказчику</w:t>
      </w:r>
      <w:r w:rsidR="002C3A79" w:rsidRPr="00BC7356">
        <w:rPr>
          <w:rFonts w:ascii="Times New Roman" w:eastAsia="Times New Roman" w:hAnsi="Times New Roman" w:cs="Times New Roman"/>
          <w:lang w:eastAsia="ru-RU"/>
        </w:rPr>
        <w:t xml:space="preserve"> убытки, причиненные вследствие нарушения сроков поставки товара и поставки (передачи) товара ненадлежащего качества. Требование </w:t>
      </w:r>
      <w:r w:rsidR="002C3A79" w:rsidRPr="00BC7356">
        <w:rPr>
          <w:rFonts w:ascii="Times New Roman" w:eastAsia="Times New Roman" w:hAnsi="Times New Roman" w:cs="Times New Roman"/>
          <w:noProof/>
          <w:lang w:eastAsia="ru-RU"/>
        </w:rPr>
        <w:t>Государственного заказчика</w:t>
      </w:r>
      <w:r w:rsidR="002C3A79" w:rsidRPr="00BC7356">
        <w:rPr>
          <w:rFonts w:ascii="Times New Roman" w:eastAsia="Times New Roman" w:hAnsi="Times New Roman" w:cs="Times New Roman"/>
          <w:lang w:eastAsia="ru-RU"/>
        </w:rPr>
        <w:t xml:space="preserve">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w:t>
      </w:r>
      <w:r w:rsidR="002C3A79" w:rsidRPr="00BC7356">
        <w:rPr>
          <w:rFonts w:ascii="Times New Roman" w:eastAsia="Times New Roman" w:hAnsi="Times New Roman" w:cs="Times New Roman"/>
          <w:noProof/>
          <w:lang w:eastAsia="ru-RU"/>
        </w:rPr>
        <w:t>Государственного заказчика.</w:t>
      </w:r>
    </w:p>
    <w:p w14:paraId="53620D83" w14:textId="77777777" w:rsidR="002C3A79" w:rsidRPr="00BC7356" w:rsidRDefault="00AC16C7" w:rsidP="00A029D1">
      <w:pPr>
        <w:widowControl w:val="0"/>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2.3.</w:t>
      </w:r>
      <w:r w:rsidR="00261832" w:rsidRPr="00BC7356">
        <w:rPr>
          <w:rFonts w:ascii="Times New Roman" w:eastAsia="Times New Roman" w:hAnsi="Times New Roman" w:cs="Times New Roman"/>
          <w:noProof/>
          <w:lang w:eastAsia="ru-RU"/>
        </w:rPr>
        <w:t>8</w:t>
      </w:r>
      <w:r w:rsidR="002C3A79" w:rsidRPr="00BC7356">
        <w:rPr>
          <w:rFonts w:ascii="Times New Roman" w:eastAsia="Times New Roman" w:hAnsi="Times New Roman" w:cs="Times New Roman"/>
          <w:noProof/>
          <w:lang w:eastAsia="ru-RU"/>
        </w:rPr>
        <w:t xml:space="preserve">. В случае привлечения </w:t>
      </w:r>
      <w:r w:rsidR="002C3A79" w:rsidRPr="00BC7356">
        <w:rPr>
          <w:rFonts w:ascii="Times New Roman" w:eastAsia="Times New Roman" w:hAnsi="Times New Roman" w:cs="Times New Roman"/>
          <w:bCs/>
          <w:lang w:eastAsia="ru-RU"/>
        </w:rPr>
        <w:t>к исполнению контракта третьих лиц нести ответственность за исполнение условий Контракта третьими лицами.</w:t>
      </w:r>
    </w:p>
    <w:p w14:paraId="73AD31A7" w14:textId="77777777" w:rsidR="00C5218C" w:rsidRPr="00BC7356" w:rsidRDefault="00261832"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noProof/>
          <w:lang w:eastAsia="ru-RU"/>
        </w:rPr>
        <w:t>2.3.9</w:t>
      </w:r>
      <w:r w:rsidR="002C3A79" w:rsidRPr="00BC7356">
        <w:rPr>
          <w:rFonts w:ascii="Times New Roman" w:eastAsia="Times New Roman" w:hAnsi="Times New Roman" w:cs="Times New Roman"/>
          <w:noProof/>
          <w:lang w:eastAsia="ru-RU"/>
        </w:rPr>
        <w:t xml:space="preserve">. </w:t>
      </w:r>
      <w:r w:rsidR="002C3A79" w:rsidRPr="00BC7356">
        <w:rPr>
          <w:rFonts w:ascii="Times New Roman" w:eastAsia="Times New Roman" w:hAnsi="Times New Roman" w:cs="Times New Roman"/>
          <w:lang w:eastAsia="ru-RU"/>
        </w:rPr>
        <w:t>Совершать в соответствии с законодательством Российской Федерации иные необходимые для исполнения государственного контракта действия.</w:t>
      </w:r>
    </w:p>
    <w:p w14:paraId="5656D66B" w14:textId="77777777" w:rsidR="002C3A79" w:rsidRPr="00BC7356" w:rsidRDefault="002C3A79" w:rsidP="00A029D1">
      <w:pPr>
        <w:spacing w:after="0" w:line="240" w:lineRule="auto"/>
        <w:ind w:firstLine="567"/>
        <w:jc w:val="both"/>
        <w:rPr>
          <w:rFonts w:ascii="Times New Roman" w:eastAsia="Times New Roman" w:hAnsi="Times New Roman" w:cs="Times New Roman"/>
          <w:b/>
          <w:noProof/>
          <w:lang w:eastAsia="ru-RU"/>
        </w:rPr>
      </w:pPr>
      <w:r w:rsidRPr="00BC7356">
        <w:rPr>
          <w:rFonts w:ascii="Times New Roman" w:eastAsia="Times New Roman" w:hAnsi="Times New Roman" w:cs="Times New Roman"/>
          <w:b/>
          <w:noProof/>
          <w:lang w:eastAsia="ru-RU"/>
        </w:rPr>
        <w:t>2.4. Поставщик имеет право:</w:t>
      </w:r>
    </w:p>
    <w:p w14:paraId="5C6C9F5C"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2.4.1. </w:t>
      </w:r>
      <w:r w:rsidRPr="00BC7356">
        <w:rPr>
          <w:rFonts w:ascii="Times New Roman" w:eastAsia="Times New Roman" w:hAnsi="Times New Roman" w:cs="Times New Roman"/>
          <w:b/>
          <w:bCs/>
          <w:lang w:eastAsia="ru-RU"/>
        </w:rPr>
        <w:t xml:space="preserve"> </w:t>
      </w:r>
      <w:r w:rsidRPr="00BC7356">
        <w:rPr>
          <w:rFonts w:ascii="Times New Roman" w:eastAsia="Times New Roman" w:hAnsi="Times New Roman" w:cs="Times New Roman"/>
          <w:noProof/>
          <w:lang w:eastAsia="ru-RU"/>
        </w:rPr>
        <w:t>Требовать оплату за поставленный товар в соответствии с условиями Контракта.</w:t>
      </w:r>
    </w:p>
    <w:p w14:paraId="4E2A7A1E" w14:textId="77777777" w:rsidR="002C3A7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BC7356">
        <w:rPr>
          <w:rFonts w:ascii="Times New Roman" w:eastAsia="Times New Roman" w:hAnsi="Times New Roman" w:cs="Times New Roman"/>
          <w:bCs/>
          <w:lang w:eastAsia="ru-RU"/>
        </w:rPr>
        <w:t>2.4.2. Досрочно с письменного согласия Государственного заказчика 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14:paraId="4E9BA7BD" w14:textId="3ABBE1EA" w:rsidR="002C3A7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BC7356">
        <w:rPr>
          <w:rFonts w:ascii="Times New Roman" w:eastAsia="Times New Roman" w:hAnsi="Times New Roman" w:cs="Times New Roman"/>
          <w:bCs/>
          <w:lang w:eastAsia="ru-RU"/>
        </w:rPr>
        <w:t>2.4.3. Привлекать к исполнению контракта третьих лиц, в том числе по согласованию с Государственным заказчиком.</w:t>
      </w:r>
    </w:p>
    <w:p w14:paraId="447EEB81" w14:textId="77777777" w:rsidR="00C5218C"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2.4.4. Требовать уплату пеней, а также возмещения убытков, согласно раздела 8 Контракта.</w:t>
      </w:r>
    </w:p>
    <w:p w14:paraId="541D98A4" w14:textId="77777777" w:rsidR="00911F58" w:rsidRPr="00BC7356" w:rsidRDefault="00911F58" w:rsidP="00A029D1">
      <w:pPr>
        <w:spacing w:after="0" w:line="240" w:lineRule="auto"/>
        <w:ind w:firstLine="567"/>
        <w:jc w:val="both"/>
        <w:rPr>
          <w:rFonts w:ascii="Times New Roman" w:eastAsia="Times New Roman" w:hAnsi="Times New Roman" w:cs="Times New Roman"/>
          <w:lang w:eastAsia="ru-RU"/>
        </w:rPr>
      </w:pPr>
    </w:p>
    <w:p w14:paraId="0E75B12F" w14:textId="77777777" w:rsidR="002C3A79" w:rsidRPr="00BC7356" w:rsidRDefault="002C3A79" w:rsidP="00A029D1">
      <w:pPr>
        <w:widowControl w:val="0"/>
        <w:spacing w:after="0" w:line="240" w:lineRule="auto"/>
        <w:ind w:firstLine="567"/>
        <w:jc w:val="center"/>
        <w:rPr>
          <w:rFonts w:ascii="Times New Roman" w:eastAsia="Times New Roman" w:hAnsi="Times New Roman" w:cs="Times New Roman"/>
          <w:b/>
          <w:bCs/>
          <w:lang w:eastAsia="ru-RU"/>
        </w:rPr>
      </w:pPr>
      <w:r w:rsidRPr="00BC7356">
        <w:rPr>
          <w:rFonts w:ascii="Times New Roman" w:eastAsia="Times New Roman" w:hAnsi="Times New Roman" w:cs="Times New Roman"/>
          <w:b/>
          <w:bCs/>
          <w:lang w:eastAsia="ru-RU"/>
        </w:rPr>
        <w:t>3. Цена Контракта и порядок расчетов.</w:t>
      </w:r>
    </w:p>
    <w:p w14:paraId="7B0771C3" w14:textId="39D64C11" w:rsidR="00321A38" w:rsidRPr="00BC7356" w:rsidRDefault="00321A38" w:rsidP="00321A38">
      <w:pPr>
        <w:widowControl w:val="0"/>
        <w:autoSpaceDE w:val="0"/>
        <w:autoSpaceDN w:val="0"/>
        <w:adjustRightInd w:val="0"/>
        <w:spacing w:after="0"/>
        <w:ind w:firstLine="567"/>
        <w:jc w:val="both"/>
        <w:rPr>
          <w:rFonts w:ascii="Times New Roman" w:hAnsi="Times New Roman" w:cs="Times New Roman"/>
        </w:rPr>
      </w:pPr>
      <w:r w:rsidRPr="00BC7356">
        <w:rPr>
          <w:rFonts w:ascii="Times New Roman" w:hAnsi="Times New Roman" w:cs="Times New Roman"/>
          <w:lang w:eastAsia="ru-RU"/>
        </w:rPr>
        <w:t>3.1. Цена Контракта составляет</w:t>
      </w:r>
      <w:r w:rsidRPr="00BC7356">
        <w:rPr>
          <w:rFonts w:ascii="Times New Roman" w:hAnsi="Times New Roman" w:cs="Times New Roman"/>
          <w:b/>
          <w:lang w:eastAsia="ru-RU"/>
        </w:rPr>
        <w:t xml:space="preserve"> </w:t>
      </w:r>
      <w:r w:rsidR="00E1027F" w:rsidRPr="00BC7356">
        <w:rPr>
          <w:rFonts w:ascii="Times New Roman" w:hAnsi="Times New Roman" w:cs="Times New Roman"/>
          <w:b/>
          <w:noProof/>
        </w:rPr>
        <w:t>___</w:t>
      </w:r>
      <w:r w:rsidRPr="00BC7356">
        <w:rPr>
          <w:rFonts w:ascii="Times New Roman" w:hAnsi="Times New Roman" w:cs="Times New Roman"/>
          <w:b/>
        </w:rPr>
        <w:t xml:space="preserve"> (</w:t>
      </w:r>
      <w:r w:rsidR="00E1027F" w:rsidRPr="00BC7356">
        <w:rPr>
          <w:rFonts w:ascii="Times New Roman" w:hAnsi="Times New Roman" w:cs="Times New Roman"/>
          <w:b/>
        </w:rPr>
        <w:t>____</w:t>
      </w:r>
      <w:r w:rsidRPr="00BC7356">
        <w:rPr>
          <w:rFonts w:ascii="Times New Roman" w:hAnsi="Times New Roman" w:cs="Times New Roman"/>
          <w:b/>
        </w:rPr>
        <w:t>)</w:t>
      </w:r>
      <w:r w:rsidRPr="00BC7356">
        <w:rPr>
          <w:rFonts w:ascii="Times New Roman" w:hAnsi="Times New Roman" w:cs="Times New Roman"/>
          <w:b/>
          <w:noProof/>
        </w:rPr>
        <w:t xml:space="preserve"> рублей 00 копеек</w:t>
      </w:r>
      <w:r w:rsidRPr="00BC7356">
        <w:rPr>
          <w:rFonts w:ascii="Times New Roman" w:hAnsi="Times New Roman" w:cs="Times New Roman"/>
          <w:noProof/>
        </w:rPr>
        <w:t xml:space="preserve">, </w:t>
      </w:r>
      <w:r w:rsidRPr="00BC7356">
        <w:rPr>
          <w:rFonts w:ascii="Times New Roman" w:hAnsi="Times New Roman" w:cs="Times New Roman"/>
          <w:b/>
          <w:noProof/>
        </w:rPr>
        <w:t>НДС не облагается</w:t>
      </w:r>
      <w:r w:rsidR="00E1027F" w:rsidRPr="00BC7356">
        <w:rPr>
          <w:rFonts w:ascii="Times New Roman" w:hAnsi="Times New Roman" w:cs="Times New Roman"/>
          <w:b/>
          <w:noProof/>
        </w:rPr>
        <w:t xml:space="preserve"> / в т.ч. НДС __%, что составляет __</w:t>
      </w:r>
      <w:r w:rsidRPr="00BC7356">
        <w:rPr>
          <w:rFonts w:ascii="Times New Roman" w:hAnsi="Times New Roman" w:cs="Times New Roman"/>
          <w:b/>
          <w:lang w:eastAsia="ru-RU"/>
        </w:rPr>
        <w:t xml:space="preserve"> </w:t>
      </w:r>
      <w:r w:rsidRPr="00BC7356">
        <w:rPr>
          <w:rFonts w:ascii="Times New Roman" w:hAnsi="Times New Roman" w:cs="Times New Roman"/>
          <w:i/>
          <w:lang w:eastAsia="ru-RU"/>
        </w:rPr>
        <w:t>(НДС не облагается на основании подпункта 11 пункта 3 статьи 149 Налогового кодекса Российской Федерации).</w:t>
      </w:r>
      <w:r w:rsidRPr="00BC7356">
        <w:rPr>
          <w:rFonts w:ascii="Times New Roman" w:hAnsi="Times New Roman" w:cs="Times New Roman"/>
        </w:rPr>
        <w:t xml:space="preserve"> </w:t>
      </w:r>
    </w:p>
    <w:p w14:paraId="667E65DF" w14:textId="77777777" w:rsidR="00321A38" w:rsidRPr="00BC7356" w:rsidRDefault="00321A38" w:rsidP="00321A38">
      <w:pPr>
        <w:widowControl w:val="0"/>
        <w:spacing w:after="0" w:line="240" w:lineRule="auto"/>
        <w:ind w:firstLine="567"/>
        <w:contextualSpacing/>
        <w:jc w:val="both"/>
        <w:rPr>
          <w:rFonts w:ascii="Times New Roman" w:hAnsi="Times New Roman" w:cs="Times New Roman"/>
        </w:rPr>
      </w:pPr>
      <w:r w:rsidRPr="00BC7356">
        <w:rPr>
          <w:rFonts w:ascii="Times New Roman" w:hAnsi="Times New Roman" w:cs="Times New Roman"/>
        </w:rPr>
        <w:t>3.1.1. Цена Контракта включает в себя стоимость товара, стоимость тары и упаковки, транспортные расходы, расходы, связанные с погрузкой и разгрузкой (передачей) товара,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а также иные расходы Поставщика, связанные с выполнением им обязательств по Контракту.</w:t>
      </w:r>
    </w:p>
    <w:p w14:paraId="05C4344C" w14:textId="58EF8614" w:rsidR="00321A38" w:rsidRPr="00BC7356" w:rsidRDefault="00321A38" w:rsidP="00321A38">
      <w:pPr>
        <w:spacing w:after="0"/>
        <w:ind w:firstLine="567"/>
        <w:jc w:val="both"/>
        <w:rPr>
          <w:rFonts w:ascii="Times New Roman" w:hAnsi="Times New Roman" w:cs="Times New Roman"/>
        </w:rPr>
      </w:pPr>
      <w:r w:rsidRPr="00BC7356">
        <w:rPr>
          <w:rFonts w:ascii="Times New Roman" w:hAnsi="Times New Roman" w:cs="Times New Roman"/>
        </w:rPr>
        <w:t>3.2. Цена настоящего Контракта является твердой и определяется на весь срок исполнения контракта, за исключением случаев, установленных Законом № 44-ФЗ и настоящим Контрактом. При заключении и исполнении контракта изменение его условий не допускается, за исключением случаев, предусмотренных статьями 34, 95 Закона №44-ФЗ.</w:t>
      </w:r>
    </w:p>
    <w:p w14:paraId="5316F218" w14:textId="0FDB2350" w:rsidR="00321A38" w:rsidRPr="00BC7356" w:rsidRDefault="00321A38" w:rsidP="00321A38">
      <w:pPr>
        <w:spacing w:after="0"/>
        <w:ind w:firstLine="567"/>
        <w:jc w:val="both"/>
        <w:rPr>
          <w:rFonts w:ascii="Times New Roman" w:hAnsi="Times New Roman" w:cs="Times New Roman"/>
        </w:rPr>
      </w:pPr>
      <w:r w:rsidRPr="00BC7356">
        <w:rPr>
          <w:rFonts w:ascii="Times New Roman" w:hAnsi="Times New Roman" w:cs="Times New Roman"/>
        </w:rPr>
        <w:t xml:space="preserve">Цена Контракта может быть </w:t>
      </w:r>
      <w:r w:rsidR="009C7788" w:rsidRPr="00BC7356">
        <w:rPr>
          <w:rFonts w:ascii="Times New Roman" w:hAnsi="Times New Roman" w:cs="Times New Roman"/>
        </w:rPr>
        <w:t>изменена</w:t>
      </w:r>
      <w:r w:rsidRPr="00BC7356">
        <w:rPr>
          <w:rFonts w:ascii="Times New Roman" w:hAnsi="Times New Roman" w:cs="Times New Roman"/>
        </w:rPr>
        <w:t xml:space="preserve"> по соглашению Сторон.</w:t>
      </w:r>
    </w:p>
    <w:p w14:paraId="03B65AC0" w14:textId="4F396BBC" w:rsidR="00321A38" w:rsidRPr="00BC7356" w:rsidRDefault="00321A38" w:rsidP="00321A38">
      <w:pPr>
        <w:widowControl w:val="0"/>
        <w:spacing w:after="0" w:line="240" w:lineRule="auto"/>
        <w:ind w:firstLine="567"/>
        <w:contextualSpacing/>
        <w:jc w:val="both"/>
        <w:rPr>
          <w:rFonts w:ascii="Times New Roman" w:hAnsi="Times New Roman" w:cs="Times New Roman"/>
        </w:rPr>
      </w:pPr>
      <w:r w:rsidRPr="00BC7356">
        <w:rPr>
          <w:rFonts w:ascii="Times New Roman" w:hAnsi="Times New Roman" w:cs="Times New Roman"/>
        </w:rPr>
        <w:t xml:space="preserve">3.3. Расчеты по Контракту производятся в российских рублях в безналичном порядке в форме платежных поручений. </w:t>
      </w:r>
      <w:r w:rsidR="008367C0" w:rsidRPr="00BC7356">
        <w:rPr>
          <w:rFonts w:ascii="Times New Roman" w:hAnsi="Times New Roman" w:cs="Times New Roman"/>
          <w:b/>
        </w:rPr>
        <w:t xml:space="preserve">Источник финансирования - </w:t>
      </w:r>
      <w:r w:rsidRPr="00BC7356">
        <w:rPr>
          <w:rFonts w:ascii="Times New Roman" w:hAnsi="Times New Roman" w:cs="Times New Roman"/>
          <w:b/>
        </w:rPr>
        <w:t>дополнительный</w:t>
      </w:r>
      <w:r w:rsidR="00EA04FE" w:rsidRPr="00BC7356">
        <w:rPr>
          <w:rFonts w:ascii="Times New Roman" w:hAnsi="Times New Roman" w:cs="Times New Roman"/>
          <w:b/>
        </w:rPr>
        <w:t xml:space="preserve"> источник</w:t>
      </w:r>
      <w:r w:rsidRPr="00BC7356">
        <w:rPr>
          <w:rFonts w:ascii="Times New Roman" w:hAnsi="Times New Roman" w:cs="Times New Roman"/>
          <w:b/>
        </w:rPr>
        <w:t xml:space="preserve"> </w:t>
      </w:r>
      <w:r w:rsidR="00EA04FE" w:rsidRPr="00BC7356">
        <w:rPr>
          <w:rFonts w:ascii="Times New Roman" w:hAnsi="Times New Roman" w:cs="Times New Roman"/>
          <w:b/>
        </w:rPr>
        <w:t>бюджетного финансирования</w:t>
      </w:r>
      <w:r w:rsidRPr="00BC7356">
        <w:rPr>
          <w:rFonts w:ascii="Times New Roman" w:hAnsi="Times New Roman" w:cs="Times New Roman"/>
          <w:b/>
        </w:rPr>
        <w:t>.</w:t>
      </w:r>
    </w:p>
    <w:p w14:paraId="541B173D" w14:textId="5B0C6506" w:rsidR="002C3A79" w:rsidRPr="00BC7356" w:rsidRDefault="00321A38" w:rsidP="00321A38">
      <w:pPr>
        <w:widowControl w:val="0"/>
        <w:spacing w:after="0" w:line="240" w:lineRule="auto"/>
        <w:ind w:firstLine="567"/>
        <w:contextualSpacing/>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3.4.</w:t>
      </w:r>
      <w:r w:rsidR="009C7788" w:rsidRPr="00BC7356">
        <w:rPr>
          <w:rFonts w:ascii="Times New Roman" w:eastAsia="Times New Roman" w:hAnsi="Times New Roman" w:cs="Times New Roman"/>
          <w:noProof/>
          <w:lang w:eastAsia="ru-RU"/>
        </w:rPr>
        <w:t xml:space="preserve"> </w:t>
      </w:r>
      <w:r w:rsidRPr="00BC7356">
        <w:rPr>
          <w:rFonts w:ascii="Times New Roman" w:eastAsia="Times New Roman" w:hAnsi="Times New Roman" w:cs="Times New Roman"/>
          <w:noProof/>
          <w:lang w:eastAsia="ru-RU"/>
        </w:rPr>
        <w:t>Оплата поставленного товара по Контракту при отсутствии претензии со стороны Государственного заказчика  на основании документов, указанных в п. 5.3. Контракта осуществляется в рублях Р</w:t>
      </w:r>
      <w:r w:rsidR="009C7788" w:rsidRPr="00BC7356">
        <w:rPr>
          <w:rFonts w:ascii="Times New Roman" w:eastAsia="Times New Roman" w:hAnsi="Times New Roman" w:cs="Times New Roman"/>
          <w:noProof/>
          <w:lang w:eastAsia="ru-RU"/>
        </w:rPr>
        <w:t>оссийской Федерации в течение 10</w:t>
      </w:r>
      <w:r w:rsidRPr="00BC7356">
        <w:rPr>
          <w:rFonts w:ascii="Times New Roman" w:eastAsia="Times New Roman" w:hAnsi="Times New Roman" w:cs="Times New Roman"/>
          <w:noProof/>
          <w:lang w:eastAsia="ru-RU"/>
        </w:rPr>
        <w:t xml:space="preserve"> (</w:t>
      </w:r>
      <w:r w:rsidR="009C7788" w:rsidRPr="00BC7356">
        <w:rPr>
          <w:rFonts w:ascii="Times New Roman" w:eastAsia="Times New Roman" w:hAnsi="Times New Roman" w:cs="Times New Roman"/>
          <w:noProof/>
          <w:lang w:eastAsia="ru-RU"/>
        </w:rPr>
        <w:t>дес</w:t>
      </w:r>
      <w:r w:rsidRPr="00BC7356">
        <w:rPr>
          <w:rFonts w:ascii="Times New Roman" w:eastAsia="Times New Roman" w:hAnsi="Times New Roman" w:cs="Times New Roman"/>
          <w:noProof/>
          <w:lang w:eastAsia="ru-RU"/>
        </w:rPr>
        <w:t xml:space="preserve">яти) </w:t>
      </w:r>
      <w:r w:rsidR="009C7788" w:rsidRPr="00BC7356">
        <w:rPr>
          <w:rFonts w:ascii="Times New Roman" w:eastAsia="Times New Roman" w:hAnsi="Times New Roman" w:cs="Times New Roman"/>
          <w:noProof/>
          <w:lang w:eastAsia="ru-RU"/>
        </w:rPr>
        <w:t xml:space="preserve">рабочих </w:t>
      </w:r>
      <w:r w:rsidRPr="00BC7356">
        <w:rPr>
          <w:rFonts w:ascii="Times New Roman" w:eastAsia="Times New Roman" w:hAnsi="Times New Roman" w:cs="Times New Roman"/>
          <w:noProof/>
          <w:lang w:eastAsia="ru-RU"/>
        </w:rPr>
        <w:t>дней  путем перечисления Государственным заказчиком денежных средств на расчетный счет Поставщика, указанный в разделе 14 Контракта.</w:t>
      </w:r>
    </w:p>
    <w:p w14:paraId="00212005" w14:textId="7B7DCBAB" w:rsidR="00321A38" w:rsidRPr="00BC7356" w:rsidRDefault="00321A38" w:rsidP="00321A38">
      <w:pPr>
        <w:widowControl w:val="0"/>
        <w:spacing w:after="0" w:line="240" w:lineRule="auto"/>
        <w:ind w:firstLine="567"/>
        <w:contextualSpacing/>
        <w:jc w:val="both"/>
        <w:rPr>
          <w:rFonts w:ascii="Times New Roman" w:hAnsi="Times New Roman" w:cs="Times New Roman"/>
        </w:rPr>
      </w:pPr>
      <w:r w:rsidRPr="00BC7356">
        <w:rPr>
          <w:rFonts w:ascii="Times New Roman" w:hAnsi="Times New Roman" w:cs="Times New Roman"/>
        </w:rPr>
        <w:t>3.5. В случае расторжения Контракта оплата производится на основании представленных Поставщиком документов, на товар фактически поставленный на момент расторжения Контракта в размере, не превышающем разницу между стоимостью фактически поставленных товаров и общей суммой.</w:t>
      </w:r>
    </w:p>
    <w:p w14:paraId="7299767D" w14:textId="77777777" w:rsidR="00321A38" w:rsidRPr="00BC7356" w:rsidRDefault="00321A38" w:rsidP="00321A38">
      <w:pPr>
        <w:spacing w:after="0"/>
        <w:ind w:firstLine="567"/>
        <w:jc w:val="both"/>
        <w:rPr>
          <w:rFonts w:ascii="Times New Roman" w:hAnsi="Times New Roman" w:cs="Times New Roman"/>
        </w:rPr>
      </w:pPr>
      <w:r w:rsidRPr="00BC7356">
        <w:rPr>
          <w:rFonts w:ascii="Times New Roman" w:hAnsi="Times New Roman" w:cs="Times New Roman"/>
        </w:rPr>
        <w:t>3.6.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23FB6AB7" w14:textId="04638DC7" w:rsidR="00321A38" w:rsidRPr="00BC7356" w:rsidRDefault="00321A38" w:rsidP="00321A38">
      <w:pPr>
        <w:widowControl w:val="0"/>
        <w:spacing w:after="0" w:line="240" w:lineRule="auto"/>
        <w:ind w:firstLine="567"/>
        <w:contextualSpacing/>
        <w:jc w:val="both"/>
        <w:rPr>
          <w:rFonts w:ascii="Times New Roman" w:eastAsia="Times New Roman" w:hAnsi="Times New Roman" w:cs="Times New Roman"/>
          <w:noProof/>
          <w:lang w:eastAsia="ru-RU"/>
        </w:rPr>
      </w:pPr>
      <w:r w:rsidRPr="00BC7356">
        <w:rPr>
          <w:rFonts w:ascii="Times New Roman" w:hAnsi="Times New Roman" w:cs="Times New Roman"/>
        </w:rPr>
        <w:t>3.7.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5C07F7F1" w14:textId="7A42C236" w:rsidR="00911F58" w:rsidRPr="00BC7356" w:rsidRDefault="00911F58" w:rsidP="00321A38">
      <w:pPr>
        <w:spacing w:after="0" w:line="240" w:lineRule="auto"/>
        <w:jc w:val="both"/>
        <w:rPr>
          <w:rFonts w:ascii="Times New Roman" w:eastAsia="Times New Roman" w:hAnsi="Times New Roman" w:cs="Times New Roman"/>
          <w:lang w:eastAsia="ru-RU"/>
        </w:rPr>
      </w:pPr>
    </w:p>
    <w:p w14:paraId="38BFD11C" w14:textId="77777777" w:rsidR="002C3A79" w:rsidRPr="00BC7356" w:rsidRDefault="002C3A79" w:rsidP="00A029D1">
      <w:pPr>
        <w:spacing w:after="0" w:line="240" w:lineRule="auto"/>
        <w:ind w:left="360" w:firstLine="567"/>
        <w:contextualSpacing/>
        <w:jc w:val="center"/>
        <w:rPr>
          <w:rFonts w:ascii="Times New Roman" w:eastAsia="Times New Roman" w:hAnsi="Times New Roman" w:cs="Times New Roman"/>
          <w:b/>
          <w:bCs/>
          <w:lang w:eastAsia="ru-RU"/>
        </w:rPr>
      </w:pPr>
      <w:r w:rsidRPr="00BC7356">
        <w:rPr>
          <w:rFonts w:ascii="Times New Roman" w:eastAsia="Times New Roman" w:hAnsi="Times New Roman" w:cs="Times New Roman"/>
          <w:b/>
          <w:bCs/>
          <w:lang w:eastAsia="ru-RU"/>
        </w:rPr>
        <w:t xml:space="preserve">4. Маркировка, упаковка и </w:t>
      </w:r>
      <w:r w:rsidRPr="00BC7356">
        <w:rPr>
          <w:rFonts w:ascii="Times New Roman" w:eastAsia="Times New Roman" w:hAnsi="Times New Roman" w:cs="Times New Roman"/>
          <w:b/>
          <w:color w:val="000000"/>
          <w:lang w:eastAsia="ru-RU"/>
        </w:rPr>
        <w:t>транспортировка</w:t>
      </w:r>
      <w:r w:rsidR="00215370" w:rsidRPr="00BC7356">
        <w:rPr>
          <w:rFonts w:ascii="Times New Roman" w:eastAsia="Times New Roman" w:hAnsi="Times New Roman" w:cs="Times New Roman"/>
          <w:b/>
          <w:color w:val="000000"/>
          <w:lang w:eastAsia="ru-RU"/>
        </w:rPr>
        <w:t xml:space="preserve"> товара</w:t>
      </w:r>
    </w:p>
    <w:p w14:paraId="31C602FA" w14:textId="77777777" w:rsidR="00BB3ED5" w:rsidRPr="00BC7356" w:rsidRDefault="00BB3ED5" w:rsidP="00A029D1">
      <w:pPr>
        <w:widowControl w:val="0"/>
        <w:spacing w:after="0" w:line="240" w:lineRule="auto"/>
        <w:ind w:firstLine="567"/>
        <w:jc w:val="both"/>
        <w:rPr>
          <w:rFonts w:ascii="Times New Roman" w:eastAsia="Times New Roman" w:hAnsi="Times New Roman" w:cs="Times New Roman"/>
          <w:lang w:eastAsia="ru-RU"/>
        </w:rPr>
      </w:pPr>
      <w:bookmarkStart w:id="0" w:name="_Toc377925010"/>
      <w:r w:rsidRPr="00BC7356">
        <w:rPr>
          <w:rFonts w:ascii="Times New Roman" w:eastAsia="Times New Roman" w:hAnsi="Times New Roman" w:cs="Times New Roman"/>
          <w:color w:val="000000"/>
          <w:lang w:eastAsia="ru-RU"/>
        </w:rPr>
        <w:t xml:space="preserve">4.1. Поставляемый товар должен быть упакован в соответствующую упаковку, обеспечивающую сохранность, как самого товара, так и его качества, в ходе погрузки, транспортировки, разгрузки и </w:t>
      </w:r>
      <w:r w:rsidRPr="00BC7356">
        <w:rPr>
          <w:rFonts w:ascii="Times New Roman" w:eastAsia="Times New Roman" w:hAnsi="Times New Roman" w:cs="Times New Roman"/>
          <w:color w:val="000000"/>
          <w:lang w:eastAsia="ru-RU"/>
        </w:rPr>
        <w:lastRenderedPageBreak/>
        <w:t xml:space="preserve">хранения. </w:t>
      </w:r>
    </w:p>
    <w:p w14:paraId="146D0890" w14:textId="12CD8B2E" w:rsidR="00BB3ED5" w:rsidRPr="00BC7356" w:rsidRDefault="00BB3ED5"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color w:val="000000"/>
          <w:lang w:eastAsia="ru-RU"/>
        </w:rPr>
        <w:t>4.2. Упаковка поставляемого Товара дол</w:t>
      </w:r>
      <w:r w:rsidR="00EA04FE" w:rsidRPr="00BC7356">
        <w:rPr>
          <w:rFonts w:ascii="Times New Roman" w:eastAsia="Times New Roman" w:hAnsi="Times New Roman" w:cs="Times New Roman"/>
          <w:color w:val="000000"/>
          <w:lang w:eastAsia="ru-RU"/>
        </w:rPr>
        <w:t xml:space="preserve">жна соответствовать требованиям </w:t>
      </w:r>
      <w:r w:rsidRPr="00BC7356">
        <w:rPr>
          <w:rFonts w:ascii="Times New Roman" w:eastAsia="Times New Roman" w:hAnsi="Times New Roman" w:cs="Times New Roman"/>
          <w:lang w:eastAsia="ru-RU"/>
        </w:rPr>
        <w:t xml:space="preserve">ТР ТС 005/2011 </w:t>
      </w:r>
      <w:r w:rsidR="00EA04FE" w:rsidRPr="00BC7356">
        <w:rPr>
          <w:rFonts w:ascii="Times New Roman" w:eastAsia="Times New Roman" w:hAnsi="Times New Roman" w:cs="Times New Roman"/>
          <w:lang w:eastAsia="ru-RU"/>
        </w:rPr>
        <w:t xml:space="preserve">                                      </w:t>
      </w:r>
      <w:r w:rsidRPr="00BC7356">
        <w:rPr>
          <w:rFonts w:ascii="Times New Roman" w:eastAsia="Times New Roman" w:hAnsi="Times New Roman" w:cs="Times New Roman"/>
          <w:lang w:eastAsia="ru-RU"/>
        </w:rPr>
        <w:t xml:space="preserve">«О безопасности упаковки». </w:t>
      </w:r>
    </w:p>
    <w:p w14:paraId="35EE4AB0" w14:textId="77777777" w:rsidR="00BB3ED5" w:rsidRPr="00BC7356" w:rsidRDefault="00BB3ED5" w:rsidP="00A029D1">
      <w:pPr>
        <w:spacing w:after="0" w:line="240" w:lineRule="auto"/>
        <w:ind w:firstLine="567"/>
        <w:jc w:val="both"/>
        <w:rPr>
          <w:rFonts w:ascii="Times New Roman" w:eastAsia="Times New Roman" w:hAnsi="Times New Roman" w:cs="Times New Roman"/>
          <w:color w:val="000000"/>
          <w:lang w:eastAsia="ru-RU"/>
        </w:rPr>
      </w:pPr>
      <w:r w:rsidRPr="00BC7356">
        <w:rPr>
          <w:rFonts w:ascii="Times New Roman" w:eastAsia="Times New Roman" w:hAnsi="Times New Roman" w:cs="Times New Roman"/>
          <w:color w:val="000000"/>
          <w:lang w:eastAsia="ru-RU"/>
        </w:rPr>
        <w:t xml:space="preserve">4.3. </w:t>
      </w:r>
      <w:r w:rsidRPr="00BC7356">
        <w:rPr>
          <w:rFonts w:ascii="Times New Roman" w:eastAsia="Times New Roman" w:hAnsi="Times New Roman" w:cs="Times New Roman"/>
          <w:lang w:eastAsia="ru-RU"/>
        </w:rPr>
        <w:t xml:space="preserve">Транспортировка Товара должна осуществляться </w:t>
      </w:r>
      <w:r w:rsidRPr="00BC7356">
        <w:rPr>
          <w:rFonts w:ascii="Times New Roman" w:eastAsia="Times New Roman" w:hAnsi="Times New Roman" w:cs="Times New Roman"/>
          <w:color w:val="000000"/>
          <w:lang w:eastAsia="ru-RU"/>
        </w:rPr>
        <w:t>на соответствующем виде транспорта,</w:t>
      </w:r>
      <w:r w:rsidRPr="00BC7356">
        <w:rPr>
          <w:rFonts w:ascii="Times New Roman" w:eastAsia="Times New Roman" w:hAnsi="Times New Roman" w:cs="Times New Roman"/>
          <w:lang w:eastAsia="ru-RU"/>
        </w:rPr>
        <w:t xml:space="preserve"> чтобы обеспечить его сохранность при транспортировке, до места назначения и разгрузки</w:t>
      </w:r>
      <w:r w:rsidRPr="00BC7356">
        <w:rPr>
          <w:rFonts w:ascii="Times New Roman" w:eastAsia="Times New Roman" w:hAnsi="Times New Roman" w:cs="Times New Roman"/>
          <w:color w:val="000000"/>
          <w:lang w:eastAsia="ru-RU"/>
        </w:rPr>
        <w:t xml:space="preserve">. </w:t>
      </w:r>
    </w:p>
    <w:p w14:paraId="11B41BA1" w14:textId="77777777" w:rsidR="00BB3ED5" w:rsidRPr="00BC7356" w:rsidRDefault="00BB3ED5"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lang w:eastAsia="ru-RU"/>
        </w:rPr>
        <w:t>4.4. Т</w:t>
      </w:r>
      <w:r w:rsidRPr="00BC7356">
        <w:rPr>
          <w:rFonts w:ascii="Times New Roman" w:eastAsia="Times New Roman" w:hAnsi="Times New Roman" w:cs="Times New Roman"/>
          <w:noProof/>
          <w:lang w:eastAsia="ru-RU"/>
        </w:rPr>
        <w:t>ара и упаковка возврату не подлежат, залог за тару и упаковку не взыскивается, их стоимость включена в цену Контракта.</w:t>
      </w:r>
    </w:p>
    <w:p w14:paraId="4594B339" w14:textId="77777777" w:rsidR="00BB3ED5" w:rsidRPr="00BC7356" w:rsidRDefault="00BB3ED5"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4.5.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74AC7356" w14:textId="77777777" w:rsidR="00BB3ED5" w:rsidRPr="00BC7356" w:rsidRDefault="00BB3ED5" w:rsidP="00A029D1">
      <w:pPr>
        <w:spacing w:after="0" w:line="276" w:lineRule="auto"/>
        <w:ind w:firstLine="567"/>
        <w:jc w:val="center"/>
        <w:rPr>
          <w:rFonts w:ascii="Times New Roman" w:eastAsia="Times New Roman" w:hAnsi="Times New Roman" w:cs="Times New Roman"/>
          <w:b/>
          <w:noProof/>
          <w:lang w:eastAsia="ru-RU"/>
        </w:rPr>
      </w:pPr>
    </w:p>
    <w:p w14:paraId="16D19E16" w14:textId="77777777" w:rsidR="002C3A79" w:rsidRPr="00BC7356" w:rsidRDefault="002C3A79" w:rsidP="00A029D1">
      <w:pPr>
        <w:spacing w:after="0" w:line="276" w:lineRule="auto"/>
        <w:ind w:firstLine="567"/>
        <w:jc w:val="center"/>
        <w:rPr>
          <w:rFonts w:ascii="Times New Roman" w:eastAsia="Times New Roman" w:hAnsi="Times New Roman" w:cs="Times New Roman"/>
          <w:b/>
          <w:noProof/>
          <w:lang w:eastAsia="ru-RU"/>
        </w:rPr>
      </w:pPr>
      <w:r w:rsidRPr="00BC7356">
        <w:rPr>
          <w:rFonts w:ascii="Times New Roman" w:eastAsia="Times New Roman" w:hAnsi="Times New Roman" w:cs="Times New Roman"/>
          <w:b/>
          <w:noProof/>
          <w:lang w:eastAsia="ru-RU"/>
        </w:rPr>
        <w:t>5. Сроки и порядок поставки товара</w:t>
      </w:r>
    </w:p>
    <w:p w14:paraId="02AA5E94" w14:textId="77777777"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5.1. Поставщик обязуется передать Государственному заказчику качественный товар, предусмотренный Предметом контракта, в количестве, по цене, адресу и в сроки, предусмотренные ведо</w:t>
      </w:r>
      <w:r w:rsidR="00412E94" w:rsidRPr="00BC7356">
        <w:rPr>
          <w:rFonts w:ascii="Times New Roman" w:eastAsia="Times New Roman" w:hAnsi="Times New Roman" w:cs="Times New Roman"/>
          <w:lang w:eastAsia="ru-RU"/>
        </w:rPr>
        <w:t>мостью поставки (приложение №1).</w:t>
      </w:r>
    </w:p>
    <w:p w14:paraId="5CFB0A2A" w14:textId="77777777"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5.2. Не позднее, чем за </w:t>
      </w:r>
      <w:r w:rsidR="00040BAA" w:rsidRPr="00BC7356">
        <w:rPr>
          <w:rFonts w:ascii="Times New Roman" w:eastAsia="Times New Roman" w:hAnsi="Times New Roman" w:cs="Times New Roman"/>
          <w:lang w:eastAsia="ru-RU"/>
        </w:rPr>
        <w:t>1 (одни</w:t>
      </w:r>
      <w:r w:rsidRPr="00BC7356">
        <w:rPr>
          <w:rFonts w:ascii="Times New Roman" w:eastAsia="Times New Roman" w:hAnsi="Times New Roman" w:cs="Times New Roman"/>
          <w:lang w:eastAsia="ru-RU"/>
        </w:rPr>
        <w:t xml:space="preserve">) </w:t>
      </w:r>
      <w:r w:rsidR="00040BAA" w:rsidRPr="00BC7356">
        <w:rPr>
          <w:rFonts w:ascii="Times New Roman" w:eastAsia="Times New Roman" w:hAnsi="Times New Roman" w:cs="Times New Roman"/>
          <w:lang w:eastAsia="ru-RU"/>
        </w:rPr>
        <w:t>сутки</w:t>
      </w:r>
      <w:r w:rsidRPr="00BC7356">
        <w:rPr>
          <w:rFonts w:ascii="Times New Roman" w:eastAsia="Times New Roman" w:hAnsi="Times New Roman" w:cs="Times New Roman"/>
          <w:lang w:eastAsia="ru-RU"/>
        </w:rPr>
        <w:t xml:space="preserve"> до планируемой даты поставки, </w:t>
      </w:r>
      <w:r w:rsidR="0045185D" w:rsidRPr="00BC7356">
        <w:rPr>
          <w:rFonts w:ascii="Times New Roman" w:eastAsia="Times New Roman" w:hAnsi="Times New Roman" w:cs="Times New Roman"/>
          <w:lang w:eastAsia="ru-RU"/>
        </w:rPr>
        <w:t>Поставщик извещает</w:t>
      </w:r>
      <w:r w:rsidRPr="00BC7356">
        <w:rPr>
          <w:rFonts w:ascii="Times New Roman" w:eastAsia="Times New Roman" w:hAnsi="Times New Roman" w:cs="Times New Roman"/>
          <w:lang w:eastAsia="ru-RU"/>
        </w:rPr>
        <w:t xml:space="preserve"> Государственного заказчика по адресам, указанным в </w:t>
      </w:r>
      <w:r w:rsidR="00810C26" w:rsidRPr="00BC7356">
        <w:rPr>
          <w:rFonts w:ascii="Times New Roman" w:eastAsia="Times New Roman" w:hAnsi="Times New Roman" w:cs="Times New Roman"/>
          <w:lang w:eastAsia="ru-RU"/>
        </w:rPr>
        <w:t>ведомости поставки</w:t>
      </w:r>
      <w:r w:rsidRPr="00BC7356">
        <w:rPr>
          <w:rFonts w:ascii="Times New Roman" w:eastAsia="Times New Roman" w:hAnsi="Times New Roman" w:cs="Times New Roman"/>
          <w:lang w:eastAsia="ru-RU"/>
        </w:rPr>
        <w:t xml:space="preserve"> (приложение №</w:t>
      </w:r>
      <w:r w:rsidR="00810C26" w:rsidRPr="00BC7356">
        <w:rPr>
          <w:rFonts w:ascii="Times New Roman" w:eastAsia="Times New Roman" w:hAnsi="Times New Roman" w:cs="Times New Roman"/>
          <w:lang w:eastAsia="ru-RU"/>
        </w:rPr>
        <w:t>1</w:t>
      </w:r>
      <w:r w:rsidRPr="00BC7356">
        <w:rPr>
          <w:rFonts w:ascii="Times New Roman" w:eastAsia="Times New Roman" w:hAnsi="Times New Roman" w:cs="Times New Roman"/>
          <w:lang w:eastAsia="ru-RU"/>
        </w:rPr>
        <w:t xml:space="preserve">) о готовности товара к поставке и о дате поставки товара. </w:t>
      </w:r>
    </w:p>
    <w:p w14:paraId="25C1C228" w14:textId="77777777" w:rsidR="000A6A02" w:rsidRPr="00BC7356" w:rsidRDefault="000A6A02"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5.3. В день передачи товара </w:t>
      </w:r>
      <w:r w:rsidR="0045185D" w:rsidRPr="00BC7356">
        <w:rPr>
          <w:rFonts w:ascii="Times New Roman" w:eastAsia="Times New Roman" w:hAnsi="Times New Roman" w:cs="Times New Roman"/>
          <w:lang w:eastAsia="ru-RU"/>
        </w:rPr>
        <w:t>Поставщик одновременно</w:t>
      </w:r>
      <w:r w:rsidRPr="00BC7356">
        <w:rPr>
          <w:rFonts w:ascii="Times New Roman" w:eastAsia="Times New Roman" w:hAnsi="Times New Roman" w:cs="Times New Roman"/>
          <w:lang w:eastAsia="ru-RU"/>
        </w:rPr>
        <w:t xml:space="preserve"> с Товаром должен передать Заказчику сопроводительные документы, относящиеся к Товару: </w:t>
      </w:r>
    </w:p>
    <w:p w14:paraId="15423B4C" w14:textId="77777777" w:rsidR="000A6A02" w:rsidRPr="00BC7356" w:rsidRDefault="000A6A02"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счет – фактура</w:t>
      </w:r>
      <w:r w:rsidR="00527149" w:rsidRPr="00BC7356">
        <w:rPr>
          <w:rFonts w:ascii="Times New Roman" w:eastAsia="Times New Roman" w:hAnsi="Times New Roman" w:cs="Times New Roman"/>
          <w:lang w:eastAsia="ru-RU"/>
        </w:rPr>
        <w:t>/универсальный передаточный документ</w:t>
      </w:r>
      <w:r w:rsidRPr="00BC7356">
        <w:rPr>
          <w:rFonts w:ascii="Times New Roman" w:eastAsia="Times New Roman" w:hAnsi="Times New Roman" w:cs="Times New Roman"/>
          <w:lang w:eastAsia="ru-RU"/>
        </w:rPr>
        <w:t>;</w:t>
      </w:r>
    </w:p>
    <w:p w14:paraId="28E98005" w14:textId="2A1D9808" w:rsidR="000A6A02" w:rsidRPr="00BC7356" w:rsidRDefault="000A6A02"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товарная накладная;</w:t>
      </w:r>
    </w:p>
    <w:p w14:paraId="4C5E2EA4" w14:textId="65C73CB0" w:rsidR="00E1027F" w:rsidRPr="00BC7356" w:rsidRDefault="00D633FA"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сертификат качества товара.</w:t>
      </w:r>
    </w:p>
    <w:p w14:paraId="20E0F624" w14:textId="77777777" w:rsidR="002C3A79" w:rsidRPr="00BC7356" w:rsidRDefault="000A6A02"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Переданные документы должны быть оформлены в 2 (двух) экземплярах: один экземпляр Государственному заказчику и один экземпляр Поставщику.</w:t>
      </w:r>
    </w:p>
    <w:p w14:paraId="714F9100" w14:textId="77777777"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5.4. Совместно с товаром Поставщик предоставляет Государственному заказчику сертификат соответствия или его копию, заверенную в установленном законодательством Российской Федерации порядке. </w:t>
      </w:r>
    </w:p>
    <w:p w14:paraId="147AA99C" w14:textId="77777777"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5.5. Обязательство Поставщика по поставке товара считается исполненным с момента подписания Государственным заказчиком без замечаний </w:t>
      </w:r>
      <w:r w:rsidR="000B04DD" w:rsidRPr="00BC7356">
        <w:rPr>
          <w:rFonts w:ascii="Times New Roman" w:eastAsia="Times New Roman" w:hAnsi="Times New Roman" w:cs="Times New Roman"/>
          <w:lang w:eastAsia="ru-RU"/>
        </w:rPr>
        <w:t>товарной накладной</w:t>
      </w:r>
      <w:r w:rsidRPr="00BC7356">
        <w:rPr>
          <w:rFonts w:ascii="Times New Roman" w:eastAsia="Times New Roman" w:hAnsi="Times New Roman" w:cs="Times New Roman"/>
          <w:lang w:eastAsia="ru-RU"/>
        </w:rPr>
        <w:t>, по факту приемки товара.</w:t>
      </w:r>
    </w:p>
    <w:p w14:paraId="40C97BD8" w14:textId="4B299DC6"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5.6. Право собственности на товар и риск случайной гибели или случайного повреждения товара переходит на Государственного заказчика с момента, когда Поставщик исполнил свое обязательство по поставке товара в соответствии с пунктом 5.5. Контракта.</w:t>
      </w:r>
    </w:p>
    <w:p w14:paraId="1696912B" w14:textId="53A1E679" w:rsidR="00531ED3" w:rsidRPr="00BC7356" w:rsidRDefault="00531ED3"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5.6. В случае если документы, подлежащие передаче Поставщиком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 xml:space="preserve">  в соответствии с пунктами 5.4, 5.5 Контракта (все или часть из них), не переданы Поставщиком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 xml:space="preserve"> на момент передачи (вручения) товара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 xml:space="preserve"> и (или) оформлены ненадлежащим образом (в документах не заполнены все обязательные реквизиты; наименование, количество, единица измерения и другие сведения о товаре, указанные в документах, не соответствует сведениям, указанным в Контракте; и т.п.), </w:t>
      </w:r>
      <w:r w:rsidR="00EA04FE" w:rsidRPr="00BC7356">
        <w:rPr>
          <w:rFonts w:ascii="Times New Roman" w:eastAsia="Times New Roman" w:hAnsi="Times New Roman" w:cs="Times New Roman"/>
          <w:lang w:eastAsia="ru-RU"/>
        </w:rPr>
        <w:t>Государственный заказчик</w:t>
      </w:r>
      <w:r w:rsidRPr="00BC7356">
        <w:rPr>
          <w:rFonts w:ascii="Times New Roman" w:eastAsia="Times New Roman" w:hAnsi="Times New Roman" w:cs="Times New Roman"/>
          <w:lang w:eastAsia="ru-RU"/>
        </w:rPr>
        <w:t xml:space="preserve"> обеспечивает получение товара от Поставщика и осуществляет его осмотр и проверку.</w:t>
      </w:r>
    </w:p>
    <w:p w14:paraId="641ABDE9" w14:textId="24756B0C" w:rsidR="00531ED3" w:rsidRPr="00BC7356" w:rsidRDefault="00531ED3"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5.6.1. В случае, предусмотренном пунктом 5.6 Контракта, Государственный заказчик обязан направить Поставщику уведомление (акт, письмо и т.п.) о непредоставлении Поставщиком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 xml:space="preserve"> документов (с указанием перечня таких документов) и (или) о предоставлении Поставщиком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 xml:space="preserve"> всех или части документов, оформленных ненадлежащим образом (с указанием перечня таких документов и недостатков в данных документах). Такие уведомления направляются Государственным заказчиком (</w:t>
      </w:r>
      <w:r w:rsidR="00EA04FE" w:rsidRPr="00BC7356">
        <w:rPr>
          <w:rFonts w:ascii="Times New Roman" w:eastAsia="Times New Roman" w:hAnsi="Times New Roman" w:cs="Times New Roman"/>
          <w:lang w:eastAsia="ru-RU"/>
        </w:rPr>
        <w:t>Государственным заказчиком</w:t>
      </w:r>
      <w:r w:rsidRPr="00BC7356">
        <w:rPr>
          <w:rFonts w:ascii="Times New Roman" w:eastAsia="Times New Roman" w:hAnsi="Times New Roman" w:cs="Times New Roman"/>
          <w:lang w:eastAsia="ru-RU"/>
        </w:rPr>
        <w:t xml:space="preserve">) Поставщику в порядке, предусмотренном разделом 11 Контракта, в течение 5-ти (пяти) рабочих дней со дня передачи (вручения) товара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w:t>
      </w:r>
    </w:p>
    <w:p w14:paraId="70F485E8" w14:textId="6CF6C4AF" w:rsidR="00531ED3" w:rsidRPr="00BC7356" w:rsidRDefault="00531ED3"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Срок предоставления Поставщиком документов, не переданных Поставщиком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 xml:space="preserve"> и (или) оформленных ненадлежащим образом, не должен превышать 5-ти (пяти) рабочих дней со дня получения Поставщиком уведомления (акта, письма и т.п.) (Грузополучателя о непредоставлении Поставщиком документов и (или) о предоставлении им документов, оформленных ненадлежащим образом. </w:t>
      </w:r>
    </w:p>
    <w:p w14:paraId="6A49227C" w14:textId="42C7D0A3" w:rsidR="00531ED3" w:rsidRPr="00BC7356" w:rsidRDefault="00531ED3"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В случае, когда все надлежащим образом оформленные документы, подлежащие передаче Поставщиком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 xml:space="preserve"> в соответствии с пунктами 5.4 Контракта, не переданы (не предоставлены) Поставщиком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 xml:space="preserve"> в течение 5-ти (пяти) рабочих дней со дня получения Поставщиком уведомления (акта, письма и т.п.) Грузополучателя о непредоставлении Поставщиком документов и (или) о предоставлении им документов, оформленных ненадлежащим образом, Государственный заказчик вправе отказаться от товара (от исполнения Контракта), уведомив об этом Поставщика в порядке и сроки, предусмотренные законодательством Российской Федерации и Контрактом.</w:t>
      </w:r>
    </w:p>
    <w:p w14:paraId="6B1C4F4A" w14:textId="22F7ECDF" w:rsidR="00531ED3" w:rsidRPr="00BC7356" w:rsidRDefault="00531ED3"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5.7. В день передачи (вручения) Поставщиком товара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 xml:space="preserve"> (в том числе в случаях, предусмотренных пунктом 5.6 Контракта) </w:t>
      </w:r>
      <w:r w:rsidR="00EA04FE" w:rsidRPr="00BC7356">
        <w:rPr>
          <w:rFonts w:ascii="Times New Roman" w:eastAsia="Times New Roman" w:hAnsi="Times New Roman" w:cs="Times New Roman"/>
          <w:lang w:eastAsia="ru-RU"/>
        </w:rPr>
        <w:t>Государственный заказчик</w:t>
      </w:r>
      <w:r w:rsidRPr="00BC7356">
        <w:rPr>
          <w:rFonts w:ascii="Times New Roman" w:eastAsia="Times New Roman" w:hAnsi="Times New Roman" w:cs="Times New Roman"/>
          <w:lang w:eastAsia="ru-RU"/>
        </w:rPr>
        <w:t xml:space="preserve"> (уполномоченное им лицом) осуществляет:</w:t>
      </w:r>
    </w:p>
    <w:p w14:paraId="381ACB82" w14:textId="5F148FCB" w:rsidR="00531ED3" w:rsidRPr="00BC7356" w:rsidRDefault="00531ED3"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lastRenderedPageBreak/>
        <w:t>- сверку наименования, ассортимента, комплектности, комплекта и количества переданного (врученного) товара с наименованием, ассортиментом, комплектностью, комплектом и количеством тарных мест и (или) весу брутто товара, указанными в Контракте и документах, переданных ему Поставщиком в соответствии с пунктом 5.3. Контракта;</w:t>
      </w:r>
    </w:p>
    <w:p w14:paraId="6D2E9743" w14:textId="1A0CCD94" w:rsidR="00531ED3" w:rsidRPr="00BC7356" w:rsidRDefault="00531ED3"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 осмотр и проверку товара по наименованию, ассортименту, комплектности, комплекту и количеству тарных мест и (или) весу брутто, а также осмотр и проверку тары (упаковки). При этом подписание </w:t>
      </w:r>
      <w:r w:rsidR="00EA04FE" w:rsidRPr="00BC7356">
        <w:rPr>
          <w:rFonts w:ascii="Times New Roman" w:eastAsia="Times New Roman" w:hAnsi="Times New Roman" w:cs="Times New Roman"/>
          <w:lang w:eastAsia="ru-RU"/>
        </w:rPr>
        <w:t>Государственным заказчиком</w:t>
      </w:r>
      <w:r w:rsidRPr="00BC7356">
        <w:rPr>
          <w:rFonts w:ascii="Times New Roman" w:eastAsia="Times New Roman" w:hAnsi="Times New Roman" w:cs="Times New Roman"/>
          <w:lang w:eastAsia="ru-RU"/>
        </w:rPr>
        <w:t xml:space="preserve"> товарной (транспортной / товарно-транспортной) накладной свидетельствует только о принятии указанного количества тарных мест и (или) веса брутто и означает приемку товара по количеству, качеству, ассортименту и комплектности. Результаты выборочной проверки товара распространяются на весь товар.</w:t>
      </w:r>
    </w:p>
    <w:p w14:paraId="0CA0F3D3" w14:textId="77777777" w:rsidR="0044778E" w:rsidRPr="00BC7356" w:rsidRDefault="0044778E" w:rsidP="00A029D1">
      <w:pPr>
        <w:spacing w:after="0" w:line="240" w:lineRule="auto"/>
        <w:ind w:firstLine="567"/>
        <w:jc w:val="both"/>
        <w:rPr>
          <w:rFonts w:ascii="Times New Roman" w:eastAsia="Times New Roman" w:hAnsi="Times New Roman" w:cs="Times New Roman"/>
          <w:lang w:eastAsia="ru-RU"/>
        </w:rPr>
      </w:pPr>
    </w:p>
    <w:p w14:paraId="15B69DC7" w14:textId="161B0212" w:rsidR="002C3A79" w:rsidRPr="00BC7356" w:rsidRDefault="002C3A79" w:rsidP="00A029D1">
      <w:pPr>
        <w:spacing w:after="0" w:line="240" w:lineRule="auto"/>
        <w:ind w:firstLine="567"/>
        <w:jc w:val="center"/>
        <w:rPr>
          <w:rFonts w:ascii="Times New Roman" w:eastAsia="Times New Roman" w:hAnsi="Times New Roman" w:cs="Times New Roman"/>
          <w:b/>
          <w:noProof/>
          <w:lang w:eastAsia="ru-RU"/>
        </w:rPr>
      </w:pPr>
      <w:r w:rsidRPr="00BC7356">
        <w:rPr>
          <w:rFonts w:ascii="Times New Roman" w:eastAsia="Times New Roman" w:hAnsi="Times New Roman" w:cs="Times New Roman"/>
          <w:b/>
          <w:noProof/>
          <w:lang w:eastAsia="ru-RU"/>
        </w:rPr>
        <w:t>6. Качес</w:t>
      </w:r>
      <w:r w:rsidR="00AB24E4" w:rsidRPr="00BC7356">
        <w:rPr>
          <w:rFonts w:ascii="Times New Roman" w:eastAsia="Times New Roman" w:hAnsi="Times New Roman" w:cs="Times New Roman"/>
          <w:b/>
          <w:noProof/>
          <w:lang w:eastAsia="ru-RU"/>
        </w:rPr>
        <w:t>тво и безопасность товара.</w:t>
      </w:r>
      <w:r w:rsidRPr="00BC7356">
        <w:rPr>
          <w:rFonts w:ascii="Times New Roman" w:eastAsia="Times New Roman" w:hAnsi="Times New Roman" w:cs="Times New Roman"/>
          <w:b/>
          <w:noProof/>
          <w:lang w:eastAsia="ru-RU"/>
        </w:rPr>
        <w:t xml:space="preserve"> </w:t>
      </w:r>
      <w:r w:rsidR="00AB24E4" w:rsidRPr="00BC7356">
        <w:rPr>
          <w:rFonts w:ascii="Times New Roman" w:eastAsia="Times New Roman" w:hAnsi="Times New Roman" w:cs="Times New Roman"/>
          <w:b/>
          <w:noProof/>
          <w:lang w:eastAsia="ru-RU"/>
        </w:rPr>
        <w:t>Гарантия качества товара (гарантийный срок)</w:t>
      </w:r>
    </w:p>
    <w:p w14:paraId="4B079931" w14:textId="77777777" w:rsidR="00AB24E4" w:rsidRPr="00BC7356" w:rsidRDefault="00BB3ED5"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6.1. </w:t>
      </w:r>
      <w:r w:rsidR="00AB24E4" w:rsidRPr="00BC7356">
        <w:rPr>
          <w:rFonts w:ascii="Times New Roman" w:eastAsia="Times New Roman" w:hAnsi="Times New Roman" w:cs="Times New Roman"/>
          <w:lang w:eastAsia="ru-RU"/>
        </w:rPr>
        <w:t>Качество и безопасность поставляемого товара должно отвечать требованиям, указанным в настоящем разделе Контракта и в Ведомости поставки (Приложение № 1 к Контракту), а также требованиям, обычно предъявляемым к такого рода товарам.</w:t>
      </w:r>
    </w:p>
    <w:p w14:paraId="7D8CCAE8" w14:textId="77777777"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Товар должен быть пригодным для целей, для которых товар такого рода обычно используется.</w:t>
      </w:r>
    </w:p>
    <w:p w14:paraId="1D512BE1" w14:textId="1F650F46"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6.2. Поставщик гарантирует качество и безопасность поставляемого товара условиям Контракта, указанным в Ведомости поставки (Приложение № 1 к Контракту).</w:t>
      </w:r>
    </w:p>
    <w:p w14:paraId="4E0D2B7B" w14:textId="6B5F8277"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6.2.1. Качество поставляемого товара должно соответствовать действующим в Российской Федерации требованиям к такому товару и условиям Контракта.</w:t>
      </w:r>
    </w:p>
    <w:p w14:paraId="32C4D483" w14:textId="2E43B719"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6.3. Поставляемый Товар должен быть новым (товаром, </w:t>
      </w:r>
      <w:r w:rsidR="00531ED3" w:rsidRPr="00BC7356">
        <w:rPr>
          <w:rFonts w:ascii="Times New Roman" w:eastAsia="Times New Roman" w:hAnsi="Times New Roman" w:cs="Times New Roman"/>
          <w:lang w:eastAsia="ru-RU"/>
        </w:rPr>
        <w:t xml:space="preserve">который не был в употреблении, </w:t>
      </w:r>
      <w:r w:rsidRPr="00BC7356">
        <w:rPr>
          <w:rFonts w:ascii="Times New Roman" w:eastAsia="Times New Roman" w:hAnsi="Times New Roman" w:cs="Times New Roman"/>
          <w:lang w:eastAsia="ru-RU"/>
        </w:rPr>
        <w:t xml:space="preserve">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441980B4" w14:textId="73181847"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6.4.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вносятся Государственным заказчиком в реестр контрактов, заключенных Государственным заказчиком.</w:t>
      </w:r>
    </w:p>
    <w:p w14:paraId="216B4E70" w14:textId="19132DE2"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6.5. Требования (условия) к гарантийному сроку на товар указаны в Ведомости поставки (Приложение № 1 к Контракту) (при установлении таких требований Государственным заказчиком).</w:t>
      </w:r>
    </w:p>
    <w:p w14:paraId="2CACD862" w14:textId="79BE83FF"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По настоящему Контракту под гарантийным сроком понимается период, в течение которого Поставщик обязуется обеспечить соответствие качества товара условиям Контракта, несет ответственность перед Государственным заказчиком за выявленные недостатки товара и - в случае обнаружения Государственным заказчиком  в товаре недостатка (-ов) - обязан удовлетворить требования Государственного заказчика, связанные с недостатком (-ами) товара и предусмотренные настоящим Контрактом и законодательством Российской Федерации, в том числе о устранении таких недостатков или замене товара ненадлежащего качества надлежащим.</w:t>
      </w:r>
    </w:p>
    <w:p w14:paraId="7DF5FC31" w14:textId="6E465CF5"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6.6. Маркировка, упаковка, транспортировка и хранение товара должны соответствовать требованиям ТУ, указанных в Ведомости поставки (Приложение № 1 к Контракту)</w:t>
      </w:r>
    </w:p>
    <w:p w14:paraId="19CF90A5" w14:textId="1CD56CC3"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6.7. Товар, получивший при погрузке (разгрузке) и транспортировке повреждения, в том числе вследствие использования Поставщиком ненадлежащей тары и (или) упаковки, ненадлежащей маркировки, приемке не подлежит.</w:t>
      </w:r>
    </w:p>
    <w:p w14:paraId="42BA3BA6" w14:textId="7D8F1BBA"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p>
    <w:p w14:paraId="7627B942" w14:textId="255995CF" w:rsidR="00AB24E4" w:rsidRPr="00BC7356" w:rsidRDefault="00AB24E4" w:rsidP="00A029D1">
      <w:pPr>
        <w:widowControl w:val="0"/>
        <w:autoSpaceDE w:val="0"/>
        <w:autoSpaceDN w:val="0"/>
        <w:adjustRightInd w:val="0"/>
        <w:spacing w:after="0" w:line="240" w:lineRule="auto"/>
        <w:ind w:right="-39" w:firstLine="567"/>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 xml:space="preserve">7. </w:t>
      </w:r>
      <w:r w:rsidR="007A5D81" w:rsidRPr="00BC7356">
        <w:rPr>
          <w:rFonts w:ascii="Times New Roman" w:eastAsia="Times New Roman" w:hAnsi="Times New Roman" w:cs="Times New Roman"/>
          <w:b/>
          <w:lang w:eastAsia="ru-RU"/>
        </w:rPr>
        <w:t>Порядок приемки товара</w:t>
      </w:r>
    </w:p>
    <w:p w14:paraId="41DD5B00" w14:textId="191BF51D" w:rsidR="00AB24E4"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w:t>
      </w:r>
      <w:r w:rsidR="00AB24E4" w:rsidRPr="00BC7356">
        <w:rPr>
          <w:rFonts w:ascii="Times New Roman" w:eastAsia="Calibri" w:hAnsi="Times New Roman" w:cs="Times New Roman"/>
        </w:rPr>
        <w:t xml:space="preserve">.1. Для проверки переданного Поставщиком товара и документов, подтверждающих качество товара, в части их соответствия условиям Контракта проводится экспертиза. Экспертиза поставленного товара может проводиться Государственным заказчиком своими силами (путем проведения такой экспертизы </w:t>
      </w:r>
      <w:r w:rsidR="00EA04FE" w:rsidRPr="00BC7356">
        <w:rPr>
          <w:rFonts w:ascii="Times New Roman" w:eastAsia="Calibri" w:hAnsi="Times New Roman" w:cs="Times New Roman"/>
        </w:rPr>
        <w:t>Государственным заказчиком</w:t>
      </w:r>
      <w:r w:rsidR="00AB24E4" w:rsidRPr="00BC7356">
        <w:rPr>
          <w:rFonts w:ascii="Times New Roman" w:eastAsia="Calibri" w:hAnsi="Times New Roman" w:cs="Times New Roman"/>
        </w:rPr>
        <w:t>) или к ее проведению могут привлекаться эксперты, экспертные организации на основании государственных контрактов, заключенных в соответствии с Законом № 44-ФЗ. По результатам экспертизы составляется заключение (далее – заключение по результатам экспертизы).</w:t>
      </w:r>
    </w:p>
    <w:p w14:paraId="63F8EC0F" w14:textId="77777777"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В случае привлечения для проведения экспертизы поставленного товара экспертов, экспертных организаций при принятии решения о приемке или об отказе в приемке товара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5F84EC37" w14:textId="09F9B16C" w:rsidR="00AB24E4"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w:t>
      </w:r>
      <w:r w:rsidR="00AB24E4" w:rsidRPr="00BC7356">
        <w:rPr>
          <w:rFonts w:ascii="Times New Roman" w:eastAsia="Calibri" w:hAnsi="Times New Roman" w:cs="Times New Roman"/>
        </w:rPr>
        <w:t xml:space="preserve">.1.1. По решению Государственного заказчика для приемки поставленного товара, результатов отдельного этапа исполнения Контракта может создаваться приемочная комиссия, которая состоит не менее чем из пяти человек. </w:t>
      </w:r>
    </w:p>
    <w:p w14:paraId="0966E1FC" w14:textId="3422E316" w:rsidR="00AB24E4"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w:t>
      </w:r>
      <w:r w:rsidR="00AB24E4" w:rsidRPr="00BC7356">
        <w:rPr>
          <w:rFonts w:ascii="Times New Roman" w:eastAsia="Calibri" w:hAnsi="Times New Roman" w:cs="Times New Roman"/>
        </w:rPr>
        <w:t xml:space="preserve">.1.2. В случае привлечения Государственным заказчиком для проведения экспертизы результатов, предусмотренных Контрактом,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Государственный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w:t>
      </w:r>
      <w:r w:rsidR="00AB24E4" w:rsidRPr="00BC7356">
        <w:rPr>
          <w:rFonts w:ascii="Times New Roman" w:eastAsia="Calibri" w:hAnsi="Times New Roman" w:cs="Times New Roman"/>
        </w:rPr>
        <w:lastRenderedPageBreak/>
        <w:t xml:space="preserve">проведения. </w:t>
      </w:r>
    </w:p>
    <w:p w14:paraId="4AF83885" w14:textId="7901D273" w:rsidR="00AB24E4"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w:t>
      </w:r>
      <w:r w:rsidR="00AB24E4" w:rsidRPr="00BC7356">
        <w:rPr>
          <w:rFonts w:ascii="Times New Roman" w:eastAsia="Calibri" w:hAnsi="Times New Roman" w:cs="Times New Roman"/>
        </w:rPr>
        <w:t>.2. При отсутствии по результатам осмотра и проверки товара, проведен</w:t>
      </w:r>
      <w:r w:rsidR="00531ED3" w:rsidRPr="00BC7356">
        <w:rPr>
          <w:rFonts w:ascii="Times New Roman" w:eastAsia="Calibri" w:hAnsi="Times New Roman" w:cs="Times New Roman"/>
        </w:rPr>
        <w:t>ной в соответствии с пунктом 5.7</w:t>
      </w:r>
      <w:r w:rsidR="00AB24E4" w:rsidRPr="00BC7356">
        <w:rPr>
          <w:rFonts w:ascii="Times New Roman" w:eastAsia="Calibri" w:hAnsi="Times New Roman" w:cs="Times New Roman"/>
        </w:rPr>
        <w:t xml:space="preserve"> Контракта, недостатков товара приемка результатов исполнения Контракта по поставке товара (отдельного этапа исполнения Контракта) осуществляется Государственным заказчиком в течение </w:t>
      </w:r>
      <w:r w:rsidR="00AB742B" w:rsidRPr="00BC7356">
        <w:rPr>
          <w:rFonts w:ascii="Times New Roman" w:eastAsia="Calibri" w:hAnsi="Times New Roman" w:cs="Times New Roman"/>
          <w:b/>
        </w:rPr>
        <w:t xml:space="preserve">10 </w:t>
      </w:r>
      <w:r w:rsidR="00AB24E4" w:rsidRPr="00BC7356">
        <w:rPr>
          <w:rFonts w:ascii="Times New Roman" w:eastAsia="Calibri" w:hAnsi="Times New Roman" w:cs="Times New Roman"/>
          <w:b/>
        </w:rPr>
        <w:t>(</w:t>
      </w:r>
      <w:r w:rsidR="00AB742B" w:rsidRPr="00BC7356">
        <w:rPr>
          <w:rFonts w:ascii="Times New Roman" w:eastAsia="Calibri" w:hAnsi="Times New Roman" w:cs="Times New Roman"/>
          <w:b/>
        </w:rPr>
        <w:t>десяти</w:t>
      </w:r>
      <w:r w:rsidR="00B024EF" w:rsidRPr="00BC7356">
        <w:rPr>
          <w:rFonts w:ascii="Times New Roman" w:eastAsia="Calibri" w:hAnsi="Times New Roman" w:cs="Times New Roman"/>
          <w:b/>
        </w:rPr>
        <w:t>)</w:t>
      </w:r>
      <w:r w:rsidR="00AB742B" w:rsidRPr="00BC7356">
        <w:rPr>
          <w:rFonts w:ascii="Times New Roman" w:eastAsia="Calibri" w:hAnsi="Times New Roman" w:cs="Times New Roman"/>
          <w:b/>
        </w:rPr>
        <w:t xml:space="preserve"> рабочих</w:t>
      </w:r>
      <w:r w:rsidR="00AB24E4" w:rsidRPr="00BC7356">
        <w:rPr>
          <w:rFonts w:ascii="Times New Roman" w:eastAsia="Calibri" w:hAnsi="Times New Roman" w:cs="Times New Roman"/>
          <w:b/>
        </w:rPr>
        <w:t xml:space="preserve"> дней</w:t>
      </w:r>
      <w:r w:rsidR="00AB24E4" w:rsidRPr="00BC7356">
        <w:rPr>
          <w:rFonts w:ascii="Times New Roman" w:eastAsia="Calibri" w:hAnsi="Times New Roman" w:cs="Times New Roman"/>
        </w:rPr>
        <w:t xml:space="preserve"> со дня поступления Государственному заказчику от Поставщика Документа о приемке. </w:t>
      </w:r>
    </w:p>
    <w:p w14:paraId="2F9D1418" w14:textId="5471855E" w:rsidR="00AB24E4"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w:t>
      </w:r>
      <w:r w:rsidR="00AB24E4" w:rsidRPr="00BC7356">
        <w:rPr>
          <w:rFonts w:ascii="Times New Roman" w:eastAsia="Calibri" w:hAnsi="Times New Roman" w:cs="Times New Roman"/>
        </w:rPr>
        <w:t xml:space="preserve">.2.1. В срок приемки результатов исполнения Контракта по поставке товара (отдельного этапа исполнения </w:t>
      </w:r>
      <w:r w:rsidR="006D4F34" w:rsidRPr="00BC7356">
        <w:rPr>
          <w:rFonts w:ascii="Times New Roman" w:eastAsia="Calibri" w:hAnsi="Times New Roman" w:cs="Times New Roman"/>
        </w:rPr>
        <w:t>Контракта), указанный в пункте 7</w:t>
      </w:r>
      <w:r w:rsidR="00AB24E4" w:rsidRPr="00BC7356">
        <w:rPr>
          <w:rFonts w:ascii="Times New Roman" w:eastAsia="Calibri" w:hAnsi="Times New Roman" w:cs="Times New Roman"/>
        </w:rPr>
        <w:t>.2 Контракта, не включается время (периоды):</w:t>
      </w:r>
    </w:p>
    <w:p w14:paraId="247FBBE3" w14:textId="61C7B85D"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 xml:space="preserve">со дня направления </w:t>
      </w:r>
      <w:r w:rsidR="00EA04FE" w:rsidRPr="00BC7356">
        <w:rPr>
          <w:rFonts w:ascii="Times New Roman" w:eastAsia="Calibri" w:hAnsi="Times New Roman" w:cs="Times New Roman"/>
        </w:rPr>
        <w:t>Государственным заказчиком</w:t>
      </w:r>
      <w:r w:rsidRPr="00BC7356">
        <w:rPr>
          <w:rFonts w:ascii="Times New Roman" w:eastAsia="Calibri" w:hAnsi="Times New Roman" w:cs="Times New Roman"/>
        </w:rPr>
        <w:t xml:space="preserve"> (Государственным заказчиком) Поставщику уведомления (акта, письма и т.п.) о непредоставлении Поставщиком документов, указанных в пункте 5.4, 5.5 Контракта (всех или части из них) и (или) о предоставлении оформленных ненадлежащим образом таких документов до дня предоставления надлежащим образом оформленных документов, указанных в пункте 5.4, 5.5 Контракта (в случаях, предусмотренных пунктом 5.6 Контракта, и если Государственным заказчиком (</w:t>
      </w:r>
      <w:r w:rsidR="00EA04FE" w:rsidRPr="00BC7356">
        <w:rPr>
          <w:rFonts w:ascii="Times New Roman" w:eastAsia="Calibri" w:hAnsi="Times New Roman" w:cs="Times New Roman"/>
        </w:rPr>
        <w:t>Государственным заказчиком</w:t>
      </w:r>
      <w:r w:rsidRPr="00BC7356">
        <w:rPr>
          <w:rFonts w:ascii="Times New Roman" w:eastAsia="Calibri" w:hAnsi="Times New Roman" w:cs="Times New Roman"/>
        </w:rPr>
        <w:t xml:space="preserve">) направлялось Поставщику уведомление (акт, письмо и т.п.). </w:t>
      </w:r>
    </w:p>
    <w:p w14:paraId="5B4782B8" w14:textId="27662BEE" w:rsidR="00AB24E4"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w:t>
      </w:r>
      <w:r w:rsidR="00AB24E4" w:rsidRPr="00BC7356">
        <w:rPr>
          <w:rFonts w:ascii="Times New Roman" w:eastAsia="Calibri" w:hAnsi="Times New Roman" w:cs="Times New Roman"/>
        </w:rPr>
        <w:t xml:space="preserve">.2.2. В случае привлечения Государственным заказчиком экспертов, экспертных организаций в срок приемки товара, указанный в пункте </w:t>
      </w:r>
      <w:r w:rsidRPr="00BC7356">
        <w:rPr>
          <w:rFonts w:ascii="Times New Roman" w:eastAsia="Calibri" w:hAnsi="Times New Roman" w:cs="Times New Roman"/>
        </w:rPr>
        <w:t>7.2 (7</w:t>
      </w:r>
      <w:r w:rsidR="00AB24E4" w:rsidRPr="00BC7356">
        <w:rPr>
          <w:rFonts w:ascii="Times New Roman" w:eastAsia="Calibri" w:hAnsi="Times New Roman" w:cs="Times New Roman"/>
        </w:rPr>
        <w:t>.2.1) Контракта, включается время проведения экспертизы и оформление заключения по результатам экспертизы.</w:t>
      </w:r>
    </w:p>
    <w:p w14:paraId="4F4960FE" w14:textId="6313DAE9"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 xml:space="preserve">7.3. В случае направления Государственным заказчиком отказа от приемки товара </w:t>
      </w:r>
      <w:r w:rsidR="00EA04FE" w:rsidRPr="00BC7356">
        <w:rPr>
          <w:rFonts w:ascii="Times New Roman" w:eastAsia="Calibri" w:hAnsi="Times New Roman" w:cs="Times New Roman"/>
        </w:rPr>
        <w:t>Государственный заказчик</w:t>
      </w:r>
      <w:r w:rsidRPr="00BC7356">
        <w:rPr>
          <w:rFonts w:ascii="Times New Roman" w:eastAsia="Calibri" w:hAnsi="Times New Roman" w:cs="Times New Roman"/>
        </w:rPr>
        <w:t xml:space="preserve"> обеспечивает хранение товара в условиях, предотвращающих ухудшение его качества.</w:t>
      </w:r>
    </w:p>
    <w:p w14:paraId="4D1AC684" w14:textId="06427FDE"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 xml:space="preserve">7.4. Товар, не соответствующий требованиям Контракта, считается не поставленным и подлежит возврату за счет Поставщика с возмещением затрат </w:t>
      </w:r>
      <w:r w:rsidR="00EA04FE" w:rsidRPr="00BC7356">
        <w:rPr>
          <w:rFonts w:ascii="Times New Roman" w:eastAsia="Calibri" w:hAnsi="Times New Roman" w:cs="Times New Roman"/>
        </w:rPr>
        <w:t>Государственному заказчику</w:t>
      </w:r>
      <w:r w:rsidRPr="00BC7356">
        <w:rPr>
          <w:rFonts w:ascii="Times New Roman" w:eastAsia="Calibri" w:hAnsi="Times New Roman" w:cs="Times New Roman"/>
        </w:rPr>
        <w:t>, связанных с хранением на складе Грузополучателя до полного вывоза товара.</w:t>
      </w:r>
    </w:p>
    <w:p w14:paraId="0505302F" w14:textId="22165A51" w:rsidR="00430F65"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7.5. Обязательства по поставке товара считаются выполненными надлежащим образом Поставщиком в случае поставки всего количества товара, предусмотренного Ведомостью поставки (Приложение № 1 к Контракту) документа о приемке, подписанного Государственным заказчиком.</w:t>
      </w:r>
    </w:p>
    <w:p w14:paraId="72972AD4" w14:textId="39E20C46"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7.6. При приемке товара по настоящему Контракту «Инструкция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 июня 1965 г.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 апреля 1966 г. № П-7, не применяются.</w:t>
      </w:r>
    </w:p>
    <w:p w14:paraId="2C52F23D" w14:textId="5663DBE4"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7.7. В случае получения Поставщиком от Государственного заказчика мотивированного отказа от подписания Документа о приемке Поставщик в течение 5-ти (Пять) рабочих дней со дня получения от Государственного заказчика такого мотивированного отказа обязан:</w:t>
      </w:r>
    </w:p>
    <w:p w14:paraId="0523E54E"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а) в случае согласия с мотивированным отказом: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доукомплектования товара, и т.п.) и направить Государственному заказчику Документ о приемке в порядке, предусмотренном пунктом 5.5 (5.5.1) Контракта;</w:t>
      </w:r>
    </w:p>
    <w:p w14:paraId="4D209E54"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б) в случае не согласия с мотивированным отказом: обеспечить прибытие в место доставки товара, адрес которого указан в Ведомости поставки (Приложение № 1 к Контракту), уполномоченного представителя Поставщика для дальнейшей совместной приемки товара с представителем Государственного заказчика.</w:t>
      </w:r>
    </w:p>
    <w:p w14:paraId="7766D0CF" w14:textId="51BBD5A2" w:rsidR="007A5D81" w:rsidRPr="00BC7356" w:rsidRDefault="006D4F34"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7.7.1</w:t>
      </w:r>
      <w:r w:rsidR="007A5D81" w:rsidRPr="00BC7356">
        <w:rPr>
          <w:rFonts w:ascii="Times New Roman" w:eastAsia="Calibri" w:hAnsi="Times New Roman" w:cs="Times New Roman"/>
        </w:rPr>
        <w:t xml:space="preserve">. Результаты совместной приемки товара, проведенной в соответствии с подпунктом «б» пункта </w:t>
      </w:r>
      <w:r w:rsidRPr="00BC7356">
        <w:rPr>
          <w:rFonts w:ascii="Times New Roman" w:eastAsia="Calibri" w:hAnsi="Times New Roman" w:cs="Times New Roman"/>
        </w:rPr>
        <w:t>7.7.</w:t>
      </w:r>
      <w:r w:rsidR="007A5D81" w:rsidRPr="00BC7356">
        <w:rPr>
          <w:rFonts w:ascii="Times New Roman" w:eastAsia="Calibri" w:hAnsi="Times New Roman" w:cs="Times New Roman"/>
        </w:rPr>
        <w:t xml:space="preserve"> Контракта, оформятся соответствующим документом (двусторонним актом), который подписывается представителями Поставщика и Государственного заказчика в пределах срока, указанного в абзаце первом пункта </w:t>
      </w:r>
      <w:r w:rsidRPr="00BC7356">
        <w:rPr>
          <w:rFonts w:ascii="Times New Roman" w:eastAsia="Calibri" w:hAnsi="Times New Roman" w:cs="Times New Roman"/>
        </w:rPr>
        <w:t>7.7.</w:t>
      </w:r>
      <w:r w:rsidR="007A5D81" w:rsidRPr="00BC7356">
        <w:rPr>
          <w:rFonts w:ascii="Times New Roman" w:eastAsia="Calibri" w:hAnsi="Times New Roman" w:cs="Times New Roman"/>
        </w:rPr>
        <w:t xml:space="preserve"> Контракта.</w:t>
      </w:r>
    </w:p>
    <w:p w14:paraId="3E657C4D" w14:textId="3DDF5931" w:rsidR="007A5D81" w:rsidRPr="00BC7356" w:rsidRDefault="00554C5D"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7.7</w:t>
      </w:r>
      <w:r w:rsidR="007A5D81" w:rsidRPr="00BC7356">
        <w:rPr>
          <w:rFonts w:ascii="Times New Roman" w:eastAsia="Calibri" w:hAnsi="Times New Roman" w:cs="Times New Roman"/>
        </w:rPr>
        <w:t xml:space="preserve">.2. В случае неявки представителя Поставщика для дальнейшей совместной приемки товара в установленный срок, или отказа в оформлении (подписании) представителем Поставщика документа (двустороннего акта) Государственный заказчик вправе осуществить дальнейшую приемку товара с составлением соответствующего документа (акта) в одностороннем порядке и последующим предъявлением требований к Поставщику, указанных в пункте </w:t>
      </w:r>
      <w:r w:rsidR="006D4F34" w:rsidRPr="00BC7356">
        <w:rPr>
          <w:rFonts w:ascii="Times New Roman" w:eastAsia="Calibri" w:hAnsi="Times New Roman" w:cs="Times New Roman"/>
        </w:rPr>
        <w:t>7</w:t>
      </w:r>
      <w:r w:rsidR="007A5D81" w:rsidRPr="00BC7356">
        <w:rPr>
          <w:rFonts w:ascii="Times New Roman" w:eastAsia="Calibri" w:hAnsi="Times New Roman" w:cs="Times New Roman"/>
        </w:rPr>
        <w:t>.</w:t>
      </w:r>
      <w:r w:rsidRPr="00BC7356">
        <w:rPr>
          <w:rFonts w:ascii="Times New Roman" w:eastAsia="Calibri" w:hAnsi="Times New Roman" w:cs="Times New Roman"/>
        </w:rPr>
        <w:t>8.</w:t>
      </w:r>
      <w:r w:rsidR="007A5D81" w:rsidRPr="00BC7356">
        <w:rPr>
          <w:rFonts w:ascii="Times New Roman" w:eastAsia="Calibri" w:hAnsi="Times New Roman" w:cs="Times New Roman"/>
        </w:rPr>
        <w:t xml:space="preserve"> Контракта или предъявить требования к Поставщику, указанные в пункте </w:t>
      </w:r>
      <w:r w:rsidR="006D4F34" w:rsidRPr="00BC7356">
        <w:rPr>
          <w:rFonts w:ascii="Times New Roman" w:eastAsia="Calibri" w:hAnsi="Times New Roman" w:cs="Times New Roman"/>
        </w:rPr>
        <w:t>7</w:t>
      </w:r>
      <w:r w:rsidRPr="00BC7356">
        <w:rPr>
          <w:rFonts w:ascii="Times New Roman" w:eastAsia="Calibri" w:hAnsi="Times New Roman" w:cs="Times New Roman"/>
        </w:rPr>
        <w:t>.8.</w:t>
      </w:r>
      <w:r w:rsidR="007A5D81" w:rsidRPr="00BC7356">
        <w:rPr>
          <w:rFonts w:ascii="Times New Roman" w:eastAsia="Calibri" w:hAnsi="Times New Roman" w:cs="Times New Roman"/>
        </w:rPr>
        <w:t xml:space="preserve"> Контракта, без осуществления дальнейшей приемки товара и без составления соответствующего документа (акта) в одностороннем порядке.</w:t>
      </w:r>
    </w:p>
    <w:p w14:paraId="565E6D6A" w14:textId="77E1E156" w:rsidR="007A5D81" w:rsidRPr="00BC7356" w:rsidRDefault="006D4F34"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w:t>
      </w:r>
      <w:r w:rsidR="00554C5D" w:rsidRPr="00BC7356">
        <w:rPr>
          <w:rFonts w:ascii="Times New Roman" w:eastAsia="Calibri" w:hAnsi="Times New Roman" w:cs="Times New Roman"/>
        </w:rPr>
        <w:t>.8</w:t>
      </w:r>
      <w:r w:rsidR="007A5D81" w:rsidRPr="00BC7356">
        <w:rPr>
          <w:rFonts w:ascii="Times New Roman" w:eastAsia="Calibri" w:hAnsi="Times New Roman" w:cs="Times New Roman"/>
        </w:rPr>
        <w:t>. При установлении по результатам приемки товара, прово</w:t>
      </w:r>
      <w:r w:rsidR="00554C5D" w:rsidRPr="00BC7356">
        <w:rPr>
          <w:rFonts w:ascii="Times New Roman" w:eastAsia="Calibri" w:hAnsi="Times New Roman" w:cs="Times New Roman"/>
        </w:rPr>
        <w:t>димой в соответствии с пунктом 7.2 (7.2.1, 7</w:t>
      </w:r>
      <w:r w:rsidR="007A5D81" w:rsidRPr="00BC7356">
        <w:rPr>
          <w:rFonts w:ascii="Times New Roman" w:eastAsia="Calibri" w:hAnsi="Times New Roman" w:cs="Times New Roman"/>
        </w:rPr>
        <w:t xml:space="preserve">.2.2), подпунктами </w:t>
      </w:r>
      <w:r w:rsidR="00554C5D" w:rsidRPr="00BC7356">
        <w:rPr>
          <w:rFonts w:ascii="Times New Roman" w:eastAsia="Calibri" w:hAnsi="Times New Roman" w:cs="Times New Roman"/>
        </w:rPr>
        <w:t>7.7</w:t>
      </w:r>
      <w:r w:rsidR="007A5D81" w:rsidRPr="00BC7356">
        <w:rPr>
          <w:rFonts w:ascii="Times New Roman" w:eastAsia="Calibri" w:hAnsi="Times New Roman" w:cs="Times New Roman"/>
        </w:rPr>
        <w:t xml:space="preserve">.1 или </w:t>
      </w:r>
      <w:r w:rsidR="00554C5D" w:rsidRPr="00BC7356">
        <w:rPr>
          <w:rFonts w:ascii="Times New Roman" w:eastAsia="Calibri" w:hAnsi="Times New Roman" w:cs="Times New Roman"/>
        </w:rPr>
        <w:t>7.7</w:t>
      </w:r>
      <w:r w:rsidR="007A5D81" w:rsidRPr="00BC7356">
        <w:rPr>
          <w:rFonts w:ascii="Times New Roman" w:eastAsia="Calibri" w:hAnsi="Times New Roman" w:cs="Times New Roman"/>
        </w:rPr>
        <w:t xml:space="preserve">.2 пункта </w:t>
      </w:r>
      <w:r w:rsidR="00554C5D" w:rsidRPr="00BC7356">
        <w:rPr>
          <w:rFonts w:ascii="Times New Roman" w:eastAsia="Calibri" w:hAnsi="Times New Roman" w:cs="Times New Roman"/>
        </w:rPr>
        <w:t>7.7.</w:t>
      </w:r>
      <w:r w:rsidR="007A5D81" w:rsidRPr="00BC7356">
        <w:rPr>
          <w:rFonts w:ascii="Times New Roman" w:eastAsia="Calibri" w:hAnsi="Times New Roman" w:cs="Times New Roman"/>
        </w:rPr>
        <w:t xml:space="preserve"> Контракта, несоответствия товара требованиям Контакта (в том числе по количеству, комплекту, комплектности, ассортименту и (или) качеству) Государственный заказчик вправе:</w:t>
      </w:r>
    </w:p>
    <w:p w14:paraId="7F98545F"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потребовать от Поставщика заменить товар, не соответствующий условию об ассортименте и качеству, товаром в ассортименте и качестве соответствующим условиям настоящего Контракта;</w:t>
      </w:r>
    </w:p>
    <w:p w14:paraId="11E9AAB0"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потребовать у Поставщика восполнения недопоставки товара, доукомплектования и (или) возмещения расходов на приобретение у третьих лиц соответствующего количества товара надлежащего ассортимента, комплектности и (или) качества;</w:t>
      </w:r>
    </w:p>
    <w:p w14:paraId="4C45E440"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 xml:space="preserve">отказаться от исполнения Контракта в порядке и сроки, предусмотренные Контрактом и законодательством Российской Федерации. </w:t>
      </w:r>
    </w:p>
    <w:p w14:paraId="30523B93" w14:textId="76714F56" w:rsidR="007A5D81" w:rsidRPr="00BC7356" w:rsidRDefault="00554C5D"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lastRenderedPageBreak/>
        <w:t>7.9</w:t>
      </w:r>
      <w:r w:rsidR="007A5D81" w:rsidRPr="00BC7356">
        <w:rPr>
          <w:rFonts w:ascii="Times New Roman" w:eastAsia="Calibri" w:hAnsi="Times New Roman" w:cs="Times New Roman"/>
        </w:rPr>
        <w:t xml:space="preserve">. Государственный заказчик вправе принять решение об одностороннем отказе от исполнения Контракта по основаниям, предусмотренным гражданским законодательством Российской Федерации и Контрактом, в том числе в случае существенного нарушения Поставщиком условий Контракта. </w:t>
      </w:r>
    </w:p>
    <w:p w14:paraId="5DC44573" w14:textId="32D1EC06" w:rsidR="007A5D81" w:rsidRPr="00BC7356" w:rsidRDefault="00554C5D"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7.10</w:t>
      </w:r>
      <w:r w:rsidR="007A5D81" w:rsidRPr="00BC7356">
        <w:rPr>
          <w:rFonts w:ascii="Times New Roman" w:eastAsia="Calibri" w:hAnsi="Times New Roman" w:cs="Times New Roman"/>
        </w:rPr>
        <w:t xml:space="preserve">. Поставка товара взамен товара ненадлежащего качества и (или) восполнение недопоставки товара осуществляется Поставщиком в порядке, предусмотренном разделом 5 Контракта. </w:t>
      </w:r>
    </w:p>
    <w:p w14:paraId="4DA93ED1"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 xml:space="preserve">Расходы, связанные с заменой товара ненадлежащего качества и (или) восполнением недопоставки товара, оплачиваются за счет Поставщика. </w:t>
      </w:r>
    </w:p>
    <w:p w14:paraId="70DBC34C" w14:textId="3380467F"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 xml:space="preserve">Приемка товара, поставленного Поставщиком взамен товара ненадлежащего качества и (или) восполненного в случае его недопоставки, осуществляется в порядке и сроки, предусмотренные разделом 5 (Пять) Контракта и настоящим разделом Контракта. </w:t>
      </w:r>
    </w:p>
    <w:p w14:paraId="39E01F9D" w14:textId="075E3A73"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 xml:space="preserve">Обязанность </w:t>
      </w:r>
      <w:r w:rsidR="001C0E35" w:rsidRPr="00BC7356">
        <w:rPr>
          <w:rFonts w:ascii="Times New Roman" w:eastAsia="Calibri" w:hAnsi="Times New Roman" w:cs="Times New Roman"/>
        </w:rPr>
        <w:t>Государственного заказчика</w:t>
      </w:r>
      <w:r w:rsidRPr="00BC7356">
        <w:rPr>
          <w:rFonts w:ascii="Times New Roman" w:eastAsia="Calibri" w:hAnsi="Times New Roman" w:cs="Times New Roman"/>
        </w:rPr>
        <w:t xml:space="preserve"> по уведомлению Поставщика об отказе от переданного Поставщиком товара ненадлежащего качества и об обеспечении Государственным заказчиком  сохранности этого товара (принятии на ответственное хранение) считается исполненной с момента его получения Поставщиком вне зависимости от того, указано в мотивированном отказе о принятии товара на ответственное хранение или не указано.</w:t>
      </w:r>
    </w:p>
    <w:p w14:paraId="66299E2D" w14:textId="6FA7D9EC" w:rsidR="007A5D81" w:rsidRPr="00BC7356" w:rsidRDefault="00604F1F"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7.10</w:t>
      </w:r>
      <w:r w:rsidR="007A5D81" w:rsidRPr="00BC7356">
        <w:rPr>
          <w:rFonts w:ascii="Times New Roman" w:eastAsia="Calibri" w:hAnsi="Times New Roman" w:cs="Times New Roman"/>
        </w:rPr>
        <w:t xml:space="preserve">.1. Поставщик обязан вывезти товар, принятый </w:t>
      </w:r>
      <w:r w:rsidR="00EA04FE" w:rsidRPr="00BC7356">
        <w:rPr>
          <w:rFonts w:ascii="Times New Roman" w:eastAsia="Calibri" w:hAnsi="Times New Roman" w:cs="Times New Roman"/>
        </w:rPr>
        <w:t>Государственным заказчиком</w:t>
      </w:r>
      <w:r w:rsidR="007A5D81" w:rsidRPr="00BC7356">
        <w:rPr>
          <w:rFonts w:ascii="Times New Roman" w:eastAsia="Calibri" w:hAnsi="Times New Roman" w:cs="Times New Roman"/>
        </w:rPr>
        <w:t xml:space="preserve"> на ответственное хранение, с места его поставки, указанного в Ведомости поставки (Приложение № 1 к Контракту), в пределах срока, предусмот</w:t>
      </w:r>
      <w:r w:rsidRPr="00BC7356">
        <w:rPr>
          <w:rFonts w:ascii="Times New Roman" w:eastAsia="Calibri" w:hAnsi="Times New Roman" w:cs="Times New Roman"/>
        </w:rPr>
        <w:t>ренного в абзаце первом пункта 7</w:t>
      </w:r>
      <w:r w:rsidR="007A5D81" w:rsidRPr="00BC7356">
        <w:rPr>
          <w:rFonts w:ascii="Times New Roman" w:eastAsia="Calibri" w:hAnsi="Times New Roman" w:cs="Times New Roman"/>
        </w:rPr>
        <w:t xml:space="preserve">.9 Контракта. </w:t>
      </w:r>
    </w:p>
    <w:p w14:paraId="65A623E0"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Если Поставщик в день, следующий за днем вступления в силу решения Государственного заказчика об одностороннем отказе от исполнения Контракта, не вывезет товар с места его поставки, указанного в Ведомости поставки (Приложение № 1 к Контракту), Государственный заказчик вправе по своему выбору:</w:t>
      </w:r>
    </w:p>
    <w:p w14:paraId="31BB280F"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либо реализовать товар и вырученное от реализации товара передать Поставщику за вычетом причитающегося Государственному заказчику;</w:t>
      </w:r>
    </w:p>
    <w:p w14:paraId="73FC9F90"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либо возвратить товар Поставщику и при этом потребовать от Поставщика выплату вознаграждения за хранение товара в размере одной трехсотой действующей на дату уплаты вознаграждения ключевой ставки Центрального банка Российской Федерации от стоимости товара, находящегося на ответственном у Государственного заказчика, за каждый день нахождения товара на ответственном хранении начиная со дня, следующего за днем вступления в силу решения Государственного заказчика об одностороннем отказе от исполнения Контракта, или уплату неустойки (пени) в размере, установленном Контрактом, за этот же срок просрочки исполнения обязательства.</w:t>
      </w:r>
    </w:p>
    <w:p w14:paraId="3D824888"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Необходимые расходы, понесенные Государственным заказчиком в связи с принятием товара на ответственное хранение, реализацией товара или его возвратом Поставщику, подлежат возмещению Поставщиком.</w:t>
      </w:r>
    </w:p>
    <w:p w14:paraId="1931CC70" w14:textId="688286D9" w:rsidR="007A5D81" w:rsidRPr="00BC7356" w:rsidRDefault="00604F1F"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7.11</w:t>
      </w:r>
      <w:r w:rsidR="007A5D81" w:rsidRPr="00BC7356">
        <w:rPr>
          <w:rFonts w:ascii="Times New Roman" w:eastAsia="Calibri" w:hAnsi="Times New Roman" w:cs="Times New Roman"/>
        </w:rPr>
        <w:t>. При расторжении Контракта гарантийные обязательства Поставщика по Контракту не прекращаются.</w:t>
      </w:r>
    </w:p>
    <w:p w14:paraId="4F6C4315" w14:textId="01E2C4CF" w:rsidR="00BB3ED5" w:rsidRPr="00BC7356" w:rsidRDefault="00BB3ED5" w:rsidP="00A029D1">
      <w:pPr>
        <w:spacing w:after="0" w:line="240" w:lineRule="auto"/>
        <w:ind w:firstLine="567"/>
        <w:jc w:val="both"/>
        <w:rPr>
          <w:rFonts w:ascii="Times New Roman" w:eastAsia="Calibri" w:hAnsi="Times New Roman" w:cs="Times New Roman"/>
        </w:rPr>
      </w:pPr>
    </w:p>
    <w:p w14:paraId="075666A8" w14:textId="77777777" w:rsidR="002C3A79" w:rsidRPr="00BC7356" w:rsidRDefault="002C3A79" w:rsidP="00A029D1">
      <w:pPr>
        <w:widowControl w:val="0"/>
        <w:tabs>
          <w:tab w:val="center" w:pos="5262"/>
          <w:tab w:val="left" w:pos="8771"/>
        </w:tabs>
        <w:spacing w:after="0" w:line="276" w:lineRule="auto"/>
        <w:ind w:left="360" w:right="-74" w:firstLine="567"/>
        <w:contextualSpacing/>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8. Ответственность Сторон</w:t>
      </w:r>
    </w:p>
    <w:p w14:paraId="4149EE8C" w14:textId="7CDE5B55"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C514950" w14:textId="1873C84F"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8.2. Взыскание неустойки с Государственного заказчика:</w:t>
      </w:r>
    </w:p>
    <w:p w14:paraId="65765921" w14:textId="499AF7F6"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8.2.1.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08462361" w14:textId="6285DE16"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8.2.2. Пеня начисляется Государственному заказчику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Государственным заказчиком обязательства. Размер неустойки (пени) составляет одну трехсотую действующей на день уплаты пени ключевой ставки Центрального банка Российской Федерации от не уплаченной в срок суммы. </w:t>
      </w:r>
    </w:p>
    <w:p w14:paraId="05C7F24B" w14:textId="79418A0C"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8.2.3. За каждый факт неисполнения Государственным заказчиком обязательств, предусмотренных Контрактом, за исключением просрочки исполнения обязательств, Поставщик вправе взыскать с Государственного заказчика штраф, размер которого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утвержденные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14:paraId="62A6E79C" w14:textId="454E485D"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8.3. Взыскание неустойки с Поставщика:</w:t>
      </w:r>
    </w:p>
    <w:p w14:paraId="381026A3" w14:textId="07374547"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8.3.1.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w:t>
      </w:r>
      <w:r w:rsidRPr="00BC7356">
        <w:rPr>
          <w:rFonts w:ascii="Times New Roman" w:eastAsia="Times New Roman" w:hAnsi="Times New Roman" w:cs="Times New Roman"/>
          <w:lang w:eastAsia="ru-RU"/>
        </w:rPr>
        <w:lastRenderedPageBreak/>
        <w:t>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5EA70252" w14:textId="5F80F1D4"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8.3.2.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810EC17" w14:textId="6EE5AD1C"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8.3.3.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14:paraId="4C3E0233" w14:textId="7B517968"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определяется (при наличии в контракте таких обязательств)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14:paraId="01E74230" w14:textId="31B14B29"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1FE2CEE2" w14:textId="3FBB3362"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8.5.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B27645B" w14:textId="1F409DF5"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8.6. Уплата Поставщиком неустойки или применение иной формы ответственности не освобождает его от исполнения обязательств по Контракту.</w:t>
      </w:r>
    </w:p>
    <w:p w14:paraId="3AC6DCDE" w14:textId="40BC5B34" w:rsidR="00E027A6"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8.7. Государственный заказчик отвечает за утрату, недостачу или повреждение товара, в том числе принятого на ответственное хранение, только при наличии умысла или грубой неосторожности. В остальных случаях, при которых Государственный заказчик несет ответственность за утрату, недостачу или повреждение товара, убытки, причиненные Поставщику утратой, недостачей или повреждением товара, возмещаются Государственным заказчиком в размере 10% (десять процентов) от стоимости утраченного товара или стоимости ремонта, необходимого для восстановления поврежденного товара.</w:t>
      </w:r>
    </w:p>
    <w:p w14:paraId="66796534" w14:textId="77777777" w:rsidR="00A43FA0" w:rsidRPr="00BC7356" w:rsidRDefault="00A43FA0" w:rsidP="00A029D1">
      <w:pPr>
        <w:spacing w:after="0" w:line="240" w:lineRule="auto"/>
        <w:ind w:firstLine="567"/>
        <w:jc w:val="both"/>
        <w:rPr>
          <w:rFonts w:ascii="Times New Roman" w:eastAsia="Times New Roman" w:hAnsi="Times New Roman" w:cs="Times New Roman"/>
          <w:lang w:eastAsia="ru-RU"/>
        </w:rPr>
      </w:pPr>
    </w:p>
    <w:p w14:paraId="7A1407A3" w14:textId="77777777" w:rsidR="002C3A79" w:rsidRPr="00BC7356" w:rsidRDefault="002C3A79" w:rsidP="00A029D1">
      <w:pPr>
        <w:spacing w:after="0" w:line="240" w:lineRule="auto"/>
        <w:ind w:firstLine="567"/>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9. Форс-мажорные обстоятельства</w:t>
      </w:r>
    </w:p>
    <w:p w14:paraId="6D75F3FE"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611E5A2C"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4763069"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252C1199"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w:t>
      </w:r>
      <w:r w:rsidR="00BB3ED5" w:rsidRPr="00BC7356">
        <w:rPr>
          <w:rFonts w:ascii="Times New Roman" w:eastAsia="Times New Roman" w:hAnsi="Times New Roman" w:cs="Times New Roman"/>
          <w:noProof/>
          <w:lang w:eastAsia="ru-RU"/>
        </w:rPr>
        <w:t>я на такие обстоятельства, а так</w:t>
      </w:r>
      <w:r w:rsidRPr="00BC7356">
        <w:rPr>
          <w:rFonts w:ascii="Times New Roman" w:eastAsia="Times New Roman" w:hAnsi="Times New Roman" w:cs="Times New Roman"/>
          <w:noProof/>
          <w:lang w:eastAsia="ru-RU"/>
        </w:rPr>
        <w:t>же должна возместить другой Стороне убытки, причиненные неизвещением или несвоевременным извещением.</w:t>
      </w:r>
    </w:p>
    <w:p w14:paraId="26ABF22D"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9.4. Сторона должна в течение 10 дней с момента прекращения форс-мажорных обстоятельств передать другой Стороне сертифик</w:t>
      </w:r>
      <w:r w:rsidR="00911F58" w:rsidRPr="00BC7356">
        <w:rPr>
          <w:rFonts w:ascii="Times New Roman" w:eastAsia="Times New Roman" w:hAnsi="Times New Roman" w:cs="Times New Roman"/>
          <w:noProof/>
          <w:lang w:eastAsia="ru-RU"/>
        </w:rPr>
        <w:t xml:space="preserve">ат торгово-промышленной палаты </w:t>
      </w:r>
      <w:r w:rsidRPr="00BC7356">
        <w:rPr>
          <w:rFonts w:ascii="Times New Roman" w:eastAsia="Times New Roman" w:hAnsi="Times New Roman" w:cs="Times New Roman"/>
          <w:noProof/>
          <w:lang w:eastAsia="ru-RU"/>
        </w:rPr>
        <w:t>или иного компетентного органа или организации</w:t>
      </w:r>
      <w:r w:rsidR="00911F58" w:rsidRPr="00BC7356">
        <w:rPr>
          <w:rFonts w:ascii="Times New Roman" w:eastAsia="Times New Roman" w:hAnsi="Times New Roman" w:cs="Times New Roman"/>
          <w:noProof/>
          <w:lang w:eastAsia="ru-RU"/>
        </w:rPr>
        <w:t xml:space="preserve"> о наличии и продолжительности </w:t>
      </w:r>
      <w:r w:rsidRPr="00BC7356">
        <w:rPr>
          <w:rFonts w:ascii="Times New Roman" w:eastAsia="Times New Roman" w:hAnsi="Times New Roman" w:cs="Times New Roman"/>
          <w:noProof/>
          <w:lang w:eastAsia="ru-RU"/>
        </w:rPr>
        <w:t xml:space="preserve">форс-мажорных обстоятельств. </w:t>
      </w:r>
    </w:p>
    <w:p w14:paraId="2D7668CA"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29EC8F4"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w:t>
      </w:r>
      <w:r w:rsidRPr="00BC7356">
        <w:rPr>
          <w:rFonts w:ascii="Times New Roman" w:eastAsia="Times New Roman" w:hAnsi="Times New Roman" w:cs="Times New Roman"/>
          <w:noProof/>
          <w:lang w:eastAsia="ru-RU"/>
        </w:rPr>
        <w:lastRenderedPageBreak/>
        <w:t>обеих Сторон альтернативных способов исполнения Контракта и достижения соответствующей договоренности.</w:t>
      </w:r>
    </w:p>
    <w:p w14:paraId="108FFBA1"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p>
    <w:p w14:paraId="7EB511CC" w14:textId="77777777" w:rsidR="002C3A79" w:rsidRPr="00BC7356" w:rsidRDefault="002C3A79" w:rsidP="00A029D1">
      <w:pPr>
        <w:spacing w:after="0" w:line="240" w:lineRule="auto"/>
        <w:ind w:firstLine="567"/>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10. Изменение, расторжение Контракта</w:t>
      </w:r>
    </w:p>
    <w:p w14:paraId="0378B5CD" w14:textId="77777777"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14:paraId="48E32229" w14:textId="04DC11CB"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10.2. Все изменения к Контракту действительны, если они оформлены в виде дополнительного соглашения к Контракту и подписаны Сторонами.</w:t>
      </w:r>
    </w:p>
    <w:p w14:paraId="4CA24A92" w14:textId="08F5E89D" w:rsidR="002C3A7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0913AE6A" w14:textId="77777777" w:rsidR="00FF5B4E"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10.3.1.</w:t>
      </w:r>
      <w:r w:rsidR="00AC008E" w:rsidRPr="00BC7356">
        <w:rPr>
          <w:rFonts w:ascii="Times New Roman" w:eastAsia="Times New Roman" w:hAnsi="Times New Roman" w:cs="Times New Roman"/>
          <w:lang w:eastAsia="ru-RU"/>
        </w:rPr>
        <w:t xml:space="preserve"> </w:t>
      </w:r>
      <w:r w:rsidRPr="00BC7356">
        <w:rPr>
          <w:rFonts w:ascii="Times New Roman" w:eastAsia="Times New Roman" w:hAnsi="Times New Roman" w:cs="Times New Roman"/>
          <w:lang w:eastAsia="ru-RU"/>
        </w:rPr>
        <w:t xml:space="preserve">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 </w:t>
      </w:r>
    </w:p>
    <w:p w14:paraId="5316D726" w14:textId="77777777" w:rsidR="002C3A7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Надлежащим уведомлением считается письменного извещения о расторжении контракта, направленное на юридический адрес Поставщика.</w:t>
      </w:r>
    </w:p>
    <w:p w14:paraId="2E48A0F3" w14:textId="4F17FB48"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10.4.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и принятого Государственным заказчиком на момент расторжения Контракта.</w:t>
      </w:r>
    </w:p>
    <w:p w14:paraId="33536371" w14:textId="72A82761"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10.5.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211AC5BD" w14:textId="77777777" w:rsidR="002C3A79" w:rsidRPr="00BC7356" w:rsidRDefault="002C3A79" w:rsidP="00A029D1">
      <w:pPr>
        <w:autoSpaceDE w:val="0"/>
        <w:autoSpaceDN w:val="0"/>
        <w:adjustRightInd w:val="0"/>
        <w:spacing w:after="0" w:line="240" w:lineRule="auto"/>
        <w:ind w:firstLine="567"/>
        <w:jc w:val="both"/>
        <w:rPr>
          <w:rFonts w:ascii="Times New Roman" w:eastAsia="Calibri" w:hAnsi="Times New Roman" w:cs="Times New Roman"/>
          <w:lang w:eastAsia="ru-RU"/>
        </w:rPr>
      </w:pPr>
      <w:r w:rsidRPr="00BC7356">
        <w:rPr>
          <w:rFonts w:ascii="Times New Roman" w:eastAsia="Times New Roman" w:hAnsi="Times New Roman" w:cs="Times New Roman"/>
          <w:lang w:eastAsia="ru-RU"/>
        </w:rPr>
        <w:t xml:space="preserve">10.6. </w:t>
      </w:r>
      <w:r w:rsidRPr="00BC7356">
        <w:rPr>
          <w:rFonts w:ascii="Times New Roman" w:eastAsia="Calibri" w:hAnsi="Times New Roman" w:cs="Times New Roman"/>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1B20956A" w14:textId="77777777" w:rsidR="002C3A79" w:rsidRPr="00BC7356" w:rsidRDefault="002C3A79" w:rsidP="00A029D1">
      <w:pPr>
        <w:autoSpaceDE w:val="0"/>
        <w:autoSpaceDN w:val="0"/>
        <w:adjustRightInd w:val="0"/>
        <w:spacing w:after="0" w:line="240" w:lineRule="auto"/>
        <w:ind w:firstLine="567"/>
        <w:jc w:val="both"/>
        <w:rPr>
          <w:rFonts w:ascii="Times New Roman" w:eastAsia="Calibri" w:hAnsi="Times New Roman" w:cs="Times New Roman"/>
          <w:lang w:eastAsia="ru-RU"/>
        </w:rPr>
      </w:pPr>
      <w:r w:rsidRPr="00BC7356">
        <w:rPr>
          <w:rFonts w:ascii="Times New Roman" w:eastAsia="Calibri" w:hAnsi="Times New Roman" w:cs="Times New Roman"/>
          <w:lang w:eastAsia="ru-RU"/>
        </w:rPr>
        <w:t xml:space="preserve">10.7. </w:t>
      </w:r>
      <w:r w:rsidRPr="00BC7356">
        <w:rPr>
          <w:rFonts w:ascii="Times New Roman" w:eastAsia="Calibri" w:hAnsi="Times New Roman" w:cs="Times New Roman"/>
          <w:color w:val="000000"/>
          <w:lang w:eastAsia="ru-RU"/>
        </w:rPr>
        <w:t xml:space="preserve">В случае перемены </w:t>
      </w:r>
      <w:r w:rsidRPr="00BC7356">
        <w:rPr>
          <w:rFonts w:ascii="Times New Roman" w:eastAsia="Times New Roman" w:hAnsi="Times New Roman" w:cs="Times New Roman"/>
          <w:lang w:eastAsia="ru-RU"/>
        </w:rPr>
        <w:t>Государственного заказчика</w:t>
      </w:r>
      <w:r w:rsidRPr="00BC7356">
        <w:rPr>
          <w:rFonts w:ascii="Times New Roman" w:eastAsia="Calibri" w:hAnsi="Times New Roman" w:cs="Times New Roman"/>
          <w:color w:val="000000"/>
          <w:lang w:eastAsia="ru-RU"/>
        </w:rPr>
        <w:t xml:space="preserve"> права и обязанности </w:t>
      </w:r>
      <w:r w:rsidRPr="00BC7356">
        <w:rPr>
          <w:rFonts w:ascii="Times New Roman" w:eastAsia="Times New Roman" w:hAnsi="Times New Roman" w:cs="Times New Roman"/>
          <w:lang w:eastAsia="ru-RU"/>
        </w:rPr>
        <w:t>Государственного заказчика</w:t>
      </w:r>
      <w:r w:rsidRPr="00BC7356">
        <w:rPr>
          <w:rFonts w:ascii="Times New Roman" w:eastAsia="Calibri" w:hAnsi="Times New Roman" w:cs="Times New Roman"/>
          <w:lang w:eastAsia="ru-RU"/>
        </w:rPr>
        <w:t xml:space="preserve">, предусмотренные Контрактом, переходят к новому </w:t>
      </w:r>
      <w:r w:rsidRPr="00BC7356">
        <w:rPr>
          <w:rFonts w:ascii="Times New Roman" w:eastAsia="Times New Roman" w:hAnsi="Times New Roman" w:cs="Times New Roman"/>
          <w:lang w:eastAsia="ru-RU"/>
        </w:rPr>
        <w:t>Государственному заказчику</w:t>
      </w:r>
      <w:r w:rsidRPr="00BC7356">
        <w:rPr>
          <w:rFonts w:ascii="Times New Roman" w:eastAsia="Calibri" w:hAnsi="Times New Roman" w:cs="Times New Roman"/>
          <w:lang w:eastAsia="ru-RU"/>
        </w:rPr>
        <w:t>.</w:t>
      </w:r>
    </w:p>
    <w:p w14:paraId="4C10CE5C" w14:textId="77777777" w:rsidR="002C3A79" w:rsidRPr="00BC7356" w:rsidRDefault="002C3A79" w:rsidP="00A029D1">
      <w:pPr>
        <w:spacing w:after="0" w:line="240" w:lineRule="auto"/>
        <w:ind w:firstLine="567"/>
        <w:jc w:val="both"/>
        <w:rPr>
          <w:rFonts w:ascii="Times New Roman" w:eastAsia="Times New Roman" w:hAnsi="Times New Roman" w:cs="Times New Roman"/>
          <w:lang w:eastAsia="ru-RU"/>
        </w:rPr>
      </w:pPr>
    </w:p>
    <w:p w14:paraId="3BC98ADF" w14:textId="77777777" w:rsidR="002C3A79" w:rsidRPr="00BC7356" w:rsidRDefault="002C3A79" w:rsidP="00A029D1">
      <w:pPr>
        <w:spacing w:after="0" w:line="240" w:lineRule="auto"/>
        <w:ind w:firstLine="567"/>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11. Порядок разрешения споров</w:t>
      </w:r>
    </w:p>
    <w:p w14:paraId="3DE1529F" w14:textId="77777777"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Иркутской области в порядке, предусмотренном законодательством Российской Федерации.</w:t>
      </w:r>
    </w:p>
    <w:p w14:paraId="082B6DCA" w14:textId="2A51DCC0"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11.2. Досудебный порядок урегулирования споров, предусматривающий направление претензии контрагенту, является обязательным.</w:t>
      </w:r>
    </w:p>
    <w:p w14:paraId="051F9190" w14:textId="3BEB245F"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Сторона, которой предъявлена претензия, обязана рассмот</w:t>
      </w:r>
      <w:r w:rsidR="00911F58" w:rsidRPr="00BC7356">
        <w:rPr>
          <w:rFonts w:ascii="Times New Roman" w:eastAsia="Times New Roman" w:hAnsi="Times New Roman" w:cs="Times New Roman"/>
          <w:lang w:eastAsia="ru-RU"/>
        </w:rPr>
        <w:t>реть такую претензию в течение 1</w:t>
      </w:r>
      <w:r w:rsidRPr="00BC7356">
        <w:rPr>
          <w:rFonts w:ascii="Times New Roman" w:eastAsia="Times New Roman" w:hAnsi="Times New Roman" w:cs="Times New Roman"/>
          <w:lang w:eastAsia="ru-RU"/>
        </w:rPr>
        <w:t>0 (</w:t>
      </w:r>
      <w:r w:rsidR="00911F58" w:rsidRPr="00BC7356">
        <w:rPr>
          <w:rFonts w:ascii="Times New Roman" w:eastAsia="Times New Roman" w:hAnsi="Times New Roman" w:cs="Times New Roman"/>
          <w:lang w:eastAsia="ru-RU"/>
        </w:rPr>
        <w:t>деся</w:t>
      </w:r>
      <w:r w:rsidRPr="00BC7356">
        <w:rPr>
          <w:rFonts w:ascii="Times New Roman" w:eastAsia="Times New Roman" w:hAnsi="Times New Roman" w:cs="Times New Roman"/>
          <w:lang w:eastAsia="ru-RU"/>
        </w:rPr>
        <w:t>ти) календарных дней с момента ее получения и сообщить о своем решении другой Стороне путем направления ответа в письменной форме.</w:t>
      </w:r>
    </w:p>
    <w:p w14:paraId="271FF71D" w14:textId="1503ABB7" w:rsidR="0020127D"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11.3.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w:t>
      </w:r>
    </w:p>
    <w:p w14:paraId="48DF4C71" w14:textId="77777777" w:rsidR="00A43FA0" w:rsidRPr="00BC7356" w:rsidRDefault="00A43FA0" w:rsidP="00A029D1">
      <w:pPr>
        <w:spacing w:after="0" w:line="240" w:lineRule="auto"/>
        <w:ind w:firstLine="567"/>
        <w:jc w:val="both"/>
        <w:rPr>
          <w:rFonts w:ascii="Times New Roman" w:eastAsia="Times New Roman" w:hAnsi="Times New Roman" w:cs="Times New Roman"/>
          <w:lang w:eastAsia="ru-RU"/>
        </w:rPr>
      </w:pPr>
    </w:p>
    <w:p w14:paraId="1057D70C" w14:textId="77777777" w:rsidR="002C3A79" w:rsidRPr="00BC7356" w:rsidRDefault="002C3A79" w:rsidP="00A029D1">
      <w:pPr>
        <w:spacing w:after="0" w:line="240" w:lineRule="auto"/>
        <w:ind w:firstLine="567"/>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12. Прочие условия</w:t>
      </w:r>
    </w:p>
    <w:p w14:paraId="14E1B417" w14:textId="77777777"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12.1. Контракт составлен в двух подлинных экземплярах, имеющих одинаковую юридическую силу, по одному для каждой из Сторон.</w:t>
      </w:r>
    </w:p>
    <w:p w14:paraId="31C689D5" w14:textId="5C2B8468"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28A2820D" w14:textId="7F7F7716"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12.3.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7D64061C" w14:textId="243A34F3"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12.4. По факту исполнения взаимных обязательств по Контракту в срок до 20 рабочих дней после оплаты товара Государственным заказчиком, но не позднее «30» декабря </w:t>
      </w:r>
      <w:r w:rsidR="001971D5" w:rsidRPr="00BC7356">
        <w:rPr>
          <w:rFonts w:ascii="Times New Roman" w:eastAsia="Times New Roman" w:hAnsi="Times New Roman" w:cs="Times New Roman"/>
          <w:lang w:eastAsia="ru-RU"/>
        </w:rPr>
        <w:t>20</w:t>
      </w:r>
      <w:r w:rsidR="00096C8B" w:rsidRPr="00BC7356">
        <w:rPr>
          <w:rFonts w:ascii="Times New Roman" w:eastAsia="Times New Roman" w:hAnsi="Times New Roman" w:cs="Times New Roman"/>
          <w:lang w:eastAsia="ru-RU"/>
        </w:rPr>
        <w:t>2</w:t>
      </w:r>
      <w:r w:rsidR="000F09D7" w:rsidRPr="00BC7356">
        <w:rPr>
          <w:rFonts w:ascii="Times New Roman" w:eastAsia="Times New Roman" w:hAnsi="Times New Roman" w:cs="Times New Roman"/>
          <w:lang w:eastAsia="ru-RU"/>
        </w:rPr>
        <w:t>5</w:t>
      </w:r>
      <w:r w:rsidR="00096C8B" w:rsidRPr="00BC7356">
        <w:rPr>
          <w:rFonts w:ascii="Times New Roman" w:eastAsia="Times New Roman" w:hAnsi="Times New Roman" w:cs="Times New Roman"/>
          <w:lang w:eastAsia="ru-RU"/>
        </w:rPr>
        <w:t xml:space="preserve"> </w:t>
      </w:r>
      <w:r w:rsidRPr="00BC7356">
        <w:rPr>
          <w:rFonts w:ascii="Times New Roman" w:eastAsia="Times New Roman" w:hAnsi="Times New Roman" w:cs="Times New Roman"/>
          <w:lang w:eastAsia="ru-RU"/>
        </w:rPr>
        <w:t>г. стороны составляют акт сверки взаиморасчетов в произвольной форме, который подписывается уполномоченными представителями Сторон.</w:t>
      </w:r>
    </w:p>
    <w:p w14:paraId="014B54C4" w14:textId="646C3291"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lastRenderedPageBreak/>
        <w:t>12.5. Во всем остальном, что не предусмотрено Контрактом, Стороны руководствуются законодательством Российской Федерации.</w:t>
      </w:r>
    </w:p>
    <w:p w14:paraId="41FF8898" w14:textId="399DF033"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12.6. Приложения к Контракту, являющиеся его неотъемлемой частью:</w:t>
      </w:r>
    </w:p>
    <w:p w14:paraId="0327FB34" w14:textId="77777777"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Приложение № 1 – ведомость поставки;</w:t>
      </w:r>
    </w:p>
    <w:p w14:paraId="2FDC9983" w14:textId="77777777" w:rsidR="00BB6B29" w:rsidRPr="00BC7356" w:rsidRDefault="00BB6B2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Приложение № 2 – акт приема-передачи (форма);</w:t>
      </w:r>
    </w:p>
    <w:p w14:paraId="3CFA0318" w14:textId="77777777" w:rsidR="00AC7778" w:rsidRPr="00BC7356" w:rsidRDefault="00FF5B4E"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Приложение № </w:t>
      </w:r>
      <w:r w:rsidR="006C7DF8" w:rsidRPr="00BC7356">
        <w:rPr>
          <w:rFonts w:ascii="Times New Roman" w:eastAsia="Times New Roman" w:hAnsi="Times New Roman" w:cs="Times New Roman"/>
          <w:lang w:eastAsia="ru-RU"/>
        </w:rPr>
        <w:t>2</w:t>
      </w:r>
      <w:r w:rsidRPr="00BC7356">
        <w:rPr>
          <w:rFonts w:ascii="Times New Roman" w:eastAsia="Times New Roman" w:hAnsi="Times New Roman" w:cs="Times New Roman"/>
          <w:lang w:eastAsia="ru-RU"/>
        </w:rPr>
        <w:t xml:space="preserve"> – расчет и обоснование цены государственного контракта.</w:t>
      </w:r>
    </w:p>
    <w:p w14:paraId="5E558BA7" w14:textId="77777777" w:rsidR="00AC7778" w:rsidRPr="00BC7356" w:rsidRDefault="00AC7778" w:rsidP="00A029D1">
      <w:pPr>
        <w:spacing w:after="0" w:line="240" w:lineRule="auto"/>
        <w:ind w:firstLine="567"/>
        <w:jc w:val="both"/>
        <w:rPr>
          <w:rFonts w:ascii="Times New Roman" w:eastAsia="Times New Roman" w:hAnsi="Times New Roman" w:cs="Times New Roman"/>
          <w:lang w:eastAsia="ru-RU"/>
        </w:rPr>
      </w:pPr>
    </w:p>
    <w:p w14:paraId="12DB8101" w14:textId="77777777" w:rsidR="002C3A79" w:rsidRPr="00BC7356" w:rsidRDefault="002C3A79" w:rsidP="00A029D1">
      <w:pPr>
        <w:spacing w:after="0" w:line="240" w:lineRule="auto"/>
        <w:ind w:firstLine="567"/>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13. Срок действия Контракта</w:t>
      </w:r>
    </w:p>
    <w:p w14:paraId="09F0B618" w14:textId="47FABE3E" w:rsidR="00BB3ED5"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13.1. Контракт вступает в силу с момента его подписания Сторонами и действует до «3</w:t>
      </w:r>
      <w:r w:rsidR="00B31CAE" w:rsidRPr="00BC7356">
        <w:rPr>
          <w:rFonts w:ascii="Times New Roman" w:eastAsia="Times New Roman" w:hAnsi="Times New Roman" w:cs="Times New Roman"/>
          <w:lang w:eastAsia="ru-RU"/>
        </w:rPr>
        <w:t>1</w:t>
      </w:r>
      <w:r w:rsidRPr="00BC7356">
        <w:rPr>
          <w:rFonts w:ascii="Times New Roman" w:eastAsia="Times New Roman" w:hAnsi="Times New Roman" w:cs="Times New Roman"/>
          <w:lang w:eastAsia="ru-RU"/>
        </w:rPr>
        <w:t xml:space="preserve">» </w:t>
      </w:r>
      <w:r w:rsidR="00B31CAE" w:rsidRPr="00BC7356">
        <w:rPr>
          <w:rFonts w:ascii="Times New Roman" w:eastAsia="Times New Roman" w:hAnsi="Times New Roman" w:cs="Times New Roman"/>
          <w:lang w:eastAsia="ru-RU"/>
        </w:rPr>
        <w:t>декабря</w:t>
      </w:r>
      <w:r w:rsidRPr="00BC7356">
        <w:rPr>
          <w:rFonts w:ascii="Times New Roman" w:eastAsia="Times New Roman" w:hAnsi="Times New Roman" w:cs="Times New Roman"/>
          <w:lang w:eastAsia="ru-RU"/>
        </w:rPr>
        <w:t xml:space="preserve"> 20</w:t>
      </w:r>
      <w:r w:rsidR="00096C8B" w:rsidRPr="00BC7356">
        <w:rPr>
          <w:rFonts w:ascii="Times New Roman" w:eastAsia="Times New Roman" w:hAnsi="Times New Roman" w:cs="Times New Roman"/>
          <w:lang w:eastAsia="ru-RU"/>
        </w:rPr>
        <w:t>2</w:t>
      </w:r>
      <w:r w:rsidR="009C7788" w:rsidRPr="00BC7356">
        <w:rPr>
          <w:rFonts w:ascii="Times New Roman" w:eastAsia="Times New Roman" w:hAnsi="Times New Roman" w:cs="Times New Roman"/>
          <w:lang w:eastAsia="ru-RU"/>
        </w:rPr>
        <w:t>6</w:t>
      </w:r>
      <w:r w:rsidRPr="00BC7356">
        <w:rPr>
          <w:rFonts w:ascii="Times New Roman" w:eastAsia="Times New Roman" w:hAnsi="Times New Roman" w:cs="Times New Roman"/>
          <w:lang w:eastAsia="ru-RU"/>
        </w:rPr>
        <w:t xml:space="preserve"> г., а в части осуществления оплаты и гарантийных обязательств – до их полного </w:t>
      </w:r>
      <w:r w:rsidR="006C7DF8" w:rsidRPr="00BC7356">
        <w:rPr>
          <w:rFonts w:ascii="Times New Roman" w:eastAsia="Times New Roman" w:hAnsi="Times New Roman" w:cs="Times New Roman"/>
          <w:lang w:eastAsia="ru-RU"/>
        </w:rPr>
        <w:t>исполнения.</w:t>
      </w:r>
    </w:p>
    <w:p w14:paraId="72866911" w14:textId="77777777" w:rsidR="00AC7778" w:rsidRPr="00BC7356" w:rsidRDefault="00AC7778" w:rsidP="00A029D1">
      <w:pPr>
        <w:spacing w:after="0" w:line="240" w:lineRule="auto"/>
        <w:ind w:firstLine="567"/>
        <w:jc w:val="both"/>
        <w:rPr>
          <w:rFonts w:ascii="Times New Roman" w:eastAsia="Times New Roman" w:hAnsi="Times New Roman" w:cs="Times New Roman"/>
          <w:lang w:eastAsia="ru-RU"/>
        </w:rPr>
      </w:pPr>
    </w:p>
    <w:p w14:paraId="2979B3C7" w14:textId="77777777" w:rsidR="002C3A79" w:rsidRPr="00BC7356" w:rsidRDefault="006215F2" w:rsidP="00C650B8">
      <w:pPr>
        <w:spacing w:after="0" w:line="240" w:lineRule="auto"/>
        <w:ind w:left="360"/>
        <w:contextualSpacing/>
        <w:jc w:val="center"/>
        <w:rPr>
          <w:rFonts w:ascii="Times New Roman" w:eastAsia="Times New Roman" w:hAnsi="Times New Roman" w:cs="Times New Roman"/>
          <w:b/>
          <w:bCs/>
          <w:lang w:eastAsia="ru-RU"/>
        </w:rPr>
      </w:pPr>
      <w:r w:rsidRPr="00BC7356">
        <w:rPr>
          <w:rFonts w:ascii="Times New Roman" w:eastAsia="Times New Roman" w:hAnsi="Times New Roman" w:cs="Times New Roman"/>
          <w:b/>
          <w:bCs/>
          <w:lang w:eastAsia="ru-RU"/>
        </w:rPr>
        <w:t>14</w:t>
      </w:r>
      <w:r w:rsidR="00F83CBA" w:rsidRPr="00BC7356">
        <w:rPr>
          <w:rFonts w:ascii="Times New Roman" w:eastAsia="Times New Roman" w:hAnsi="Times New Roman" w:cs="Times New Roman"/>
          <w:b/>
          <w:bCs/>
          <w:lang w:eastAsia="ru-RU"/>
        </w:rPr>
        <w:t xml:space="preserve">. </w:t>
      </w:r>
      <w:r w:rsidR="002C3A79" w:rsidRPr="00BC7356">
        <w:rPr>
          <w:rFonts w:ascii="Times New Roman" w:eastAsia="Times New Roman" w:hAnsi="Times New Roman" w:cs="Times New Roman"/>
          <w:b/>
          <w:bCs/>
          <w:lang w:eastAsia="ru-RU"/>
        </w:rPr>
        <w:t xml:space="preserve">Юридические адреса, банковские и отгрузочные реквизиты Сторон </w:t>
      </w:r>
    </w:p>
    <w:p w14:paraId="3CF2A3D9" w14:textId="77777777" w:rsidR="002C3A79" w:rsidRPr="00BC7356" w:rsidRDefault="002C3A79" w:rsidP="00C650B8">
      <w:pPr>
        <w:spacing w:after="0" w:line="240" w:lineRule="auto"/>
        <w:ind w:left="720"/>
        <w:contextualSpacing/>
        <w:jc w:val="center"/>
        <w:rPr>
          <w:rFonts w:ascii="Times New Roman" w:eastAsia="Times New Roman" w:hAnsi="Times New Roman" w:cs="Times New Roman"/>
          <w:b/>
          <w:bCs/>
          <w:lang w:eastAsia="ru-RU"/>
        </w:rPr>
      </w:pPr>
      <w:r w:rsidRPr="00BC7356">
        <w:rPr>
          <w:rFonts w:ascii="Times New Roman" w:eastAsia="Times New Roman" w:hAnsi="Times New Roman" w:cs="Times New Roman"/>
          <w:b/>
          <w:bCs/>
          <w:lang w:eastAsia="ru-RU"/>
        </w:rPr>
        <w:t>на момент подписания Контракта</w:t>
      </w:r>
    </w:p>
    <w:tbl>
      <w:tblPr>
        <w:tblpPr w:leftFromText="180" w:rightFromText="180" w:vertAnchor="text" w:horzAnchor="margin" w:tblpXSpec="center" w:tblpY="182"/>
        <w:tblW w:w="10490" w:type="dxa"/>
        <w:tblLook w:val="01E0" w:firstRow="1" w:lastRow="1" w:firstColumn="1" w:lastColumn="1" w:noHBand="0" w:noVBand="0"/>
      </w:tblPr>
      <w:tblGrid>
        <w:gridCol w:w="5247"/>
        <w:gridCol w:w="5243"/>
      </w:tblGrid>
      <w:tr w:rsidR="007B38FF" w:rsidRPr="00BC7356" w14:paraId="6533070E" w14:textId="77777777" w:rsidTr="001E148D">
        <w:tc>
          <w:tcPr>
            <w:tcW w:w="5247" w:type="dxa"/>
          </w:tcPr>
          <w:p w14:paraId="3F1361E6" w14:textId="48153505" w:rsidR="007B38FF" w:rsidRPr="00BC7356" w:rsidRDefault="007B38FF" w:rsidP="00A029D1">
            <w:pPr>
              <w:spacing w:after="0" w:line="276"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Государственный заказчик</w:t>
            </w:r>
          </w:p>
        </w:tc>
        <w:tc>
          <w:tcPr>
            <w:tcW w:w="5243" w:type="dxa"/>
          </w:tcPr>
          <w:p w14:paraId="37377291" w14:textId="61FD851A" w:rsidR="007B38FF" w:rsidRPr="00BC7356" w:rsidRDefault="007B38FF" w:rsidP="00A029D1">
            <w:pPr>
              <w:spacing w:after="0" w:line="276"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Поставщик</w:t>
            </w:r>
          </w:p>
        </w:tc>
      </w:tr>
      <w:tr w:rsidR="0049790F" w:rsidRPr="00BC7356" w14:paraId="4FB139FB" w14:textId="77777777" w:rsidTr="001E148D">
        <w:trPr>
          <w:trHeight w:val="4663"/>
        </w:trPr>
        <w:tc>
          <w:tcPr>
            <w:tcW w:w="5247" w:type="dxa"/>
          </w:tcPr>
          <w:p w14:paraId="6F293568" w14:textId="081C4410" w:rsidR="00A029D1" w:rsidRPr="00BC7356" w:rsidRDefault="00A029D1" w:rsidP="00A029D1">
            <w:pPr>
              <w:spacing w:after="0" w:line="240" w:lineRule="auto"/>
              <w:rPr>
                <w:rFonts w:ascii="Times New Roman" w:eastAsia="Times New Roman" w:hAnsi="Times New Roman" w:cs="Times New Roman"/>
                <w:b/>
                <w:color w:val="000000"/>
              </w:rPr>
            </w:pPr>
            <w:r w:rsidRPr="00BC7356">
              <w:rPr>
                <w:rFonts w:ascii="Times New Roman" w:eastAsia="Times New Roman" w:hAnsi="Times New Roman" w:cs="Times New Roman"/>
                <w:b/>
                <w:color w:val="000000"/>
              </w:rPr>
              <w:t xml:space="preserve">Полное наименование: </w:t>
            </w:r>
            <w:r w:rsidRPr="00BC7356">
              <w:rPr>
                <w:rFonts w:ascii="Times New Roman" w:eastAsia="Times New Roman" w:hAnsi="Times New Roman" w:cs="Times New Roman"/>
                <w:bCs/>
                <w:snapToGrid w:val="0"/>
                <w:color w:val="000000"/>
                <w:lang w:eastAsia="ru-RU"/>
              </w:rPr>
              <w:t>Федеральное казенное учреждение «Исправительная колония № 19 Главного управления Федеральной службы исполнения наказаний по Иркутской области»</w:t>
            </w:r>
          </w:p>
          <w:p w14:paraId="6CA7B7C2" w14:textId="25A6024B" w:rsidR="00A029D1" w:rsidRPr="00BC7356" w:rsidRDefault="00A029D1" w:rsidP="00A029D1">
            <w:pPr>
              <w:spacing w:after="0" w:line="276" w:lineRule="auto"/>
              <w:ind w:left="22"/>
              <w:rPr>
                <w:rFonts w:ascii="Times New Roman" w:eastAsia="Times New Roman" w:hAnsi="Times New Roman" w:cs="Times New Roman"/>
                <w:bCs/>
                <w:lang w:eastAsia="ru-RU"/>
              </w:rPr>
            </w:pPr>
            <w:r w:rsidRPr="00BC7356">
              <w:rPr>
                <w:rFonts w:ascii="Times New Roman" w:eastAsia="Times New Roman" w:hAnsi="Times New Roman" w:cs="Times New Roman"/>
                <w:b/>
                <w:color w:val="000000"/>
              </w:rPr>
              <w:t>Сокращенное наименование:</w:t>
            </w:r>
            <w:r w:rsidRPr="00BC7356">
              <w:rPr>
                <w:rFonts w:ascii="Times New Roman" w:eastAsia="Times New Roman" w:hAnsi="Times New Roman" w:cs="Times New Roman"/>
                <w:b/>
                <w:bCs/>
                <w:lang w:eastAsia="ru-RU"/>
              </w:rPr>
              <w:t xml:space="preserve"> </w:t>
            </w:r>
            <w:r w:rsidRPr="00BC7356">
              <w:rPr>
                <w:rFonts w:ascii="Times New Roman" w:eastAsia="Times New Roman" w:hAnsi="Times New Roman" w:cs="Times New Roman"/>
                <w:bCs/>
                <w:lang w:eastAsia="ru-RU"/>
              </w:rPr>
              <w:t>ФКУ ИК-19 ГУФСИН России по Иркутской области</w:t>
            </w:r>
          </w:p>
          <w:p w14:paraId="049CFE0E" w14:textId="60E5B4E7" w:rsidR="0049790F" w:rsidRPr="00BC7356" w:rsidRDefault="00A43FA0" w:rsidP="0049790F">
            <w:pPr>
              <w:spacing w:after="0" w:line="240" w:lineRule="auto"/>
              <w:rPr>
                <w:rFonts w:ascii="Times New Roman" w:eastAsia="Times New Roman" w:hAnsi="Times New Roman" w:cs="Times New Roman"/>
                <w:color w:val="000000"/>
              </w:rPr>
            </w:pPr>
            <w:r w:rsidRPr="00BC7356">
              <w:rPr>
                <w:rFonts w:ascii="Times New Roman" w:eastAsia="Times New Roman" w:hAnsi="Times New Roman" w:cs="Times New Roman"/>
                <w:b/>
                <w:color w:val="000000"/>
              </w:rPr>
              <w:t xml:space="preserve">Место нахождения: </w:t>
            </w:r>
            <w:r w:rsidR="0049790F" w:rsidRPr="00BC7356">
              <w:rPr>
                <w:rFonts w:ascii="Times New Roman" w:eastAsia="Times New Roman" w:hAnsi="Times New Roman" w:cs="Times New Roman"/>
                <w:color w:val="000000"/>
              </w:rPr>
              <w:t>Иркутская область,</w:t>
            </w:r>
            <w:r w:rsidR="001E148D" w:rsidRPr="00BC7356">
              <w:rPr>
                <w:rFonts w:ascii="Times New Roman" w:eastAsia="Times New Roman" w:hAnsi="Times New Roman" w:cs="Times New Roman"/>
                <w:color w:val="000000"/>
              </w:rPr>
              <w:t xml:space="preserve"> Иркутский район, р. п. Маркова</w:t>
            </w:r>
          </w:p>
          <w:p w14:paraId="15CB0B5F" w14:textId="77777777" w:rsidR="0049790F" w:rsidRPr="00BC7356" w:rsidRDefault="0049790F" w:rsidP="0049790F">
            <w:pPr>
              <w:spacing w:after="0" w:line="240" w:lineRule="auto"/>
              <w:rPr>
                <w:rFonts w:ascii="Times New Roman" w:eastAsia="Times New Roman" w:hAnsi="Times New Roman" w:cs="Times New Roman"/>
                <w:color w:val="000000"/>
              </w:rPr>
            </w:pPr>
            <w:r w:rsidRPr="00BC7356">
              <w:rPr>
                <w:rFonts w:ascii="Times New Roman" w:eastAsia="Times New Roman" w:hAnsi="Times New Roman" w:cs="Times New Roman"/>
                <w:b/>
                <w:color w:val="000000"/>
              </w:rPr>
              <w:t xml:space="preserve">Фактическое место нахождения: </w:t>
            </w:r>
            <w:r w:rsidRPr="00BC7356">
              <w:rPr>
                <w:rFonts w:ascii="Times New Roman" w:eastAsia="Times New Roman" w:hAnsi="Times New Roman" w:cs="Times New Roman"/>
                <w:color w:val="000000"/>
              </w:rPr>
              <w:t>Иркутская область, Иркутский район, р. п. Маркова</w:t>
            </w:r>
          </w:p>
          <w:p w14:paraId="297FFC67" w14:textId="6B22B622" w:rsidR="0049790F" w:rsidRPr="00BC7356" w:rsidRDefault="00A43FA0" w:rsidP="0049790F">
            <w:pPr>
              <w:spacing w:after="0" w:line="240" w:lineRule="auto"/>
              <w:rPr>
                <w:rFonts w:ascii="Times New Roman" w:eastAsia="Times New Roman" w:hAnsi="Times New Roman" w:cs="Times New Roman"/>
                <w:color w:val="000000"/>
              </w:rPr>
            </w:pPr>
            <w:r w:rsidRPr="00BC7356">
              <w:rPr>
                <w:rFonts w:ascii="Times New Roman" w:eastAsia="Times New Roman" w:hAnsi="Times New Roman" w:cs="Times New Roman"/>
                <w:color w:val="000000"/>
              </w:rPr>
              <w:t xml:space="preserve">Индекс </w:t>
            </w:r>
            <w:r w:rsidR="0049790F" w:rsidRPr="00BC7356">
              <w:rPr>
                <w:rFonts w:ascii="Times New Roman" w:eastAsia="Times New Roman" w:hAnsi="Times New Roman" w:cs="Times New Roman"/>
                <w:color w:val="000000"/>
              </w:rPr>
              <w:t>664528</w:t>
            </w:r>
          </w:p>
          <w:p w14:paraId="2E02BA6F" w14:textId="328182AE" w:rsidR="0049790F" w:rsidRPr="00BC7356" w:rsidRDefault="00A43FA0" w:rsidP="0049790F">
            <w:pPr>
              <w:spacing w:after="0" w:line="240" w:lineRule="auto"/>
              <w:rPr>
                <w:rFonts w:ascii="Times New Roman" w:eastAsia="Times New Roman" w:hAnsi="Times New Roman" w:cs="Times New Roman"/>
                <w:color w:val="000000"/>
                <w:lang w:eastAsia="ru-RU"/>
              </w:rPr>
            </w:pPr>
            <w:r w:rsidRPr="00BC7356">
              <w:rPr>
                <w:rFonts w:ascii="Times New Roman" w:eastAsia="Times New Roman" w:hAnsi="Times New Roman" w:cs="Times New Roman"/>
                <w:color w:val="000000"/>
                <w:lang w:eastAsia="ru-RU"/>
              </w:rPr>
              <w:t xml:space="preserve">тел. 8 (3952) </w:t>
            </w:r>
            <w:r w:rsidR="001F3A42" w:rsidRPr="00BC7356">
              <w:rPr>
                <w:rFonts w:ascii="Times New Roman" w:eastAsia="Times New Roman" w:hAnsi="Times New Roman" w:cs="Times New Roman"/>
                <w:color w:val="000000"/>
                <w:lang w:eastAsia="ru-RU"/>
              </w:rPr>
              <w:t>452-3</w:t>
            </w:r>
            <w:r w:rsidR="00E064F4">
              <w:rPr>
                <w:rFonts w:ascii="Times New Roman" w:eastAsia="Times New Roman" w:hAnsi="Times New Roman" w:cs="Times New Roman"/>
                <w:color w:val="000000"/>
                <w:lang w:eastAsia="ru-RU"/>
              </w:rPr>
              <w:t>00 (д.251)</w:t>
            </w:r>
            <w:r w:rsidR="0049790F" w:rsidRPr="00BC7356">
              <w:rPr>
                <w:rFonts w:ascii="Times New Roman" w:eastAsia="Times New Roman" w:hAnsi="Times New Roman" w:cs="Times New Roman"/>
                <w:color w:val="000000"/>
                <w:lang w:eastAsia="ru-RU"/>
              </w:rPr>
              <w:t xml:space="preserve">         </w:t>
            </w:r>
            <w:r w:rsidR="0049790F" w:rsidRPr="00BC7356">
              <w:rPr>
                <w:rFonts w:ascii="Times New Roman" w:eastAsia="Times New Roman" w:hAnsi="Times New Roman" w:cs="Times New Roman"/>
                <w:lang w:eastAsia="ru-RU"/>
              </w:rPr>
              <w:t xml:space="preserve"> </w:t>
            </w:r>
          </w:p>
          <w:p w14:paraId="39B704F3" w14:textId="22B6A006" w:rsidR="0049790F" w:rsidRPr="00BC7356" w:rsidRDefault="0049790F" w:rsidP="0049790F">
            <w:pPr>
              <w:spacing w:after="0" w:line="240" w:lineRule="auto"/>
              <w:rPr>
                <w:rFonts w:ascii="Times New Roman" w:eastAsia="Times New Roman" w:hAnsi="Times New Roman" w:cs="Times New Roman"/>
                <w:color w:val="000000"/>
              </w:rPr>
            </w:pPr>
            <w:r w:rsidRPr="00BC7356">
              <w:rPr>
                <w:rFonts w:ascii="Times New Roman" w:eastAsia="Times New Roman" w:hAnsi="Times New Roman" w:cs="Times New Roman"/>
                <w:b/>
                <w:color w:val="000000"/>
              </w:rPr>
              <w:t xml:space="preserve">Банковские реквизиты: </w:t>
            </w:r>
            <w:r w:rsidR="00D64C3A" w:rsidRPr="00BC7356">
              <w:rPr>
                <w:rFonts w:ascii="Times New Roman" w:eastAsia="Times New Roman" w:hAnsi="Times New Roman" w:cs="Times New Roman"/>
                <w:color w:val="000000"/>
              </w:rPr>
              <w:t>УФК по Приморскому краю (ФКУ ИК-19 ГУФСИН России по Иркутской области л/с 03341372820) ОКЦ № 1 ДГУ БАНКА РОССИИ//УФК по Приморскому краю, г. Владивосток</w:t>
            </w:r>
          </w:p>
          <w:p w14:paraId="3D45A2D6" w14:textId="77777777" w:rsidR="0049790F" w:rsidRPr="00BC7356" w:rsidRDefault="0049790F" w:rsidP="0049790F">
            <w:pPr>
              <w:spacing w:after="0" w:line="240" w:lineRule="auto"/>
              <w:rPr>
                <w:rFonts w:ascii="Times New Roman" w:eastAsia="Times New Roman" w:hAnsi="Times New Roman" w:cs="Times New Roman"/>
                <w:color w:val="000000"/>
                <w:lang w:eastAsia="ru-RU"/>
              </w:rPr>
            </w:pPr>
            <w:r w:rsidRPr="00BC7356">
              <w:rPr>
                <w:rFonts w:ascii="Times New Roman" w:eastAsia="Times New Roman" w:hAnsi="Times New Roman" w:cs="Times New Roman"/>
                <w:b/>
                <w:color w:val="000000"/>
                <w:lang w:eastAsia="ru-RU"/>
              </w:rPr>
              <w:t>ИНН</w:t>
            </w:r>
            <w:r w:rsidRPr="00BC7356">
              <w:rPr>
                <w:rFonts w:ascii="Times New Roman" w:eastAsia="Times New Roman" w:hAnsi="Times New Roman" w:cs="Times New Roman"/>
                <w:color w:val="000000"/>
                <w:lang w:eastAsia="ru-RU"/>
              </w:rPr>
              <w:t xml:space="preserve"> 3812014637</w:t>
            </w:r>
          </w:p>
          <w:p w14:paraId="3384CD4D" w14:textId="171BD625" w:rsidR="0049790F" w:rsidRPr="00BC7356" w:rsidRDefault="0049790F" w:rsidP="0049790F">
            <w:pPr>
              <w:spacing w:after="0" w:line="240" w:lineRule="auto"/>
              <w:rPr>
                <w:rFonts w:ascii="Times New Roman" w:eastAsia="Times New Roman" w:hAnsi="Times New Roman" w:cs="Times New Roman"/>
                <w:color w:val="000000"/>
                <w:lang w:eastAsia="ru-RU"/>
              </w:rPr>
            </w:pPr>
            <w:r w:rsidRPr="00BC7356">
              <w:rPr>
                <w:rFonts w:ascii="Times New Roman" w:eastAsia="Times New Roman" w:hAnsi="Times New Roman" w:cs="Times New Roman"/>
                <w:b/>
                <w:color w:val="000000"/>
                <w:lang w:eastAsia="ru-RU"/>
              </w:rPr>
              <w:t xml:space="preserve">БИК </w:t>
            </w:r>
            <w:r w:rsidRPr="00BC7356">
              <w:rPr>
                <w:rFonts w:ascii="Times New Roman" w:eastAsia="Times New Roman" w:hAnsi="Times New Roman" w:cs="Times New Roman"/>
                <w:color w:val="000000"/>
                <w:lang w:eastAsia="ru-RU"/>
              </w:rPr>
              <w:t>01</w:t>
            </w:r>
            <w:r w:rsidR="00D64C3A" w:rsidRPr="00BC7356">
              <w:rPr>
                <w:rFonts w:ascii="Times New Roman" w:eastAsia="Times New Roman" w:hAnsi="Times New Roman" w:cs="Times New Roman"/>
                <w:color w:val="000000"/>
                <w:lang w:eastAsia="ru-RU"/>
              </w:rPr>
              <w:t>0507002</w:t>
            </w:r>
          </w:p>
          <w:p w14:paraId="08C4C97C" w14:textId="77777777" w:rsidR="0049790F" w:rsidRPr="00BC7356" w:rsidRDefault="0049790F" w:rsidP="0049790F">
            <w:pPr>
              <w:spacing w:after="0" w:line="240" w:lineRule="auto"/>
              <w:rPr>
                <w:rFonts w:ascii="Times New Roman" w:eastAsia="Times New Roman" w:hAnsi="Times New Roman" w:cs="Times New Roman"/>
                <w:color w:val="000000"/>
                <w:lang w:eastAsia="ru-RU"/>
              </w:rPr>
            </w:pPr>
            <w:r w:rsidRPr="00BC7356">
              <w:rPr>
                <w:rFonts w:ascii="Times New Roman" w:eastAsia="Times New Roman" w:hAnsi="Times New Roman" w:cs="Times New Roman"/>
                <w:b/>
                <w:color w:val="000000"/>
                <w:lang w:eastAsia="ru-RU"/>
              </w:rPr>
              <w:t>КПП</w:t>
            </w:r>
            <w:r w:rsidRPr="00BC7356">
              <w:rPr>
                <w:rFonts w:ascii="Times New Roman" w:eastAsia="Times New Roman" w:hAnsi="Times New Roman" w:cs="Times New Roman"/>
                <w:color w:val="000000"/>
                <w:lang w:eastAsia="ru-RU"/>
              </w:rPr>
              <w:t xml:space="preserve"> 382701001</w:t>
            </w:r>
          </w:p>
          <w:p w14:paraId="00724A9B" w14:textId="4FD9CB64" w:rsidR="0049790F" w:rsidRPr="00BC7356" w:rsidRDefault="0049790F" w:rsidP="0049790F">
            <w:pPr>
              <w:spacing w:after="0" w:line="240" w:lineRule="auto"/>
              <w:rPr>
                <w:rFonts w:ascii="Times New Roman" w:eastAsia="Times New Roman" w:hAnsi="Times New Roman" w:cs="Times New Roman"/>
                <w:color w:val="000000"/>
                <w:lang w:eastAsia="ru-RU"/>
              </w:rPr>
            </w:pPr>
            <w:r w:rsidRPr="00BC7356">
              <w:rPr>
                <w:rFonts w:ascii="Times New Roman" w:eastAsia="Times New Roman" w:hAnsi="Times New Roman" w:cs="Times New Roman"/>
                <w:b/>
                <w:color w:val="000000"/>
                <w:lang w:eastAsia="ru-RU"/>
              </w:rPr>
              <w:t>ЕКС</w:t>
            </w:r>
            <w:r w:rsidRPr="00BC7356">
              <w:rPr>
                <w:rFonts w:ascii="Times New Roman" w:eastAsia="Times New Roman" w:hAnsi="Times New Roman" w:cs="Times New Roman"/>
                <w:color w:val="000000"/>
                <w:lang w:eastAsia="ru-RU"/>
              </w:rPr>
              <w:t xml:space="preserve"> 40102810</w:t>
            </w:r>
            <w:r w:rsidR="00A43FA0" w:rsidRPr="00BC7356">
              <w:rPr>
                <w:rFonts w:ascii="Times New Roman" w:eastAsia="Times New Roman" w:hAnsi="Times New Roman" w:cs="Times New Roman"/>
                <w:color w:val="000000"/>
                <w:lang w:eastAsia="ru-RU"/>
              </w:rPr>
              <w:t>545370000012</w:t>
            </w:r>
          </w:p>
          <w:p w14:paraId="3BA4C465" w14:textId="10E704EB" w:rsidR="0049790F" w:rsidRPr="00BC7356" w:rsidRDefault="0049790F" w:rsidP="0049790F">
            <w:pPr>
              <w:spacing w:after="0" w:line="240" w:lineRule="auto"/>
              <w:rPr>
                <w:rFonts w:ascii="Times New Roman" w:eastAsia="Times New Roman" w:hAnsi="Times New Roman" w:cs="Times New Roman"/>
                <w:color w:val="000000"/>
                <w:lang w:eastAsia="ru-RU"/>
              </w:rPr>
            </w:pPr>
            <w:r w:rsidRPr="00BC7356">
              <w:rPr>
                <w:rFonts w:ascii="Times New Roman" w:eastAsia="Times New Roman" w:hAnsi="Times New Roman" w:cs="Times New Roman"/>
                <w:b/>
                <w:color w:val="000000"/>
                <w:lang w:eastAsia="ru-RU"/>
              </w:rPr>
              <w:t>КС</w:t>
            </w:r>
            <w:r w:rsidRPr="00BC7356">
              <w:rPr>
                <w:rFonts w:ascii="Times New Roman" w:eastAsia="Times New Roman" w:hAnsi="Times New Roman" w:cs="Times New Roman"/>
                <w:color w:val="000000"/>
                <w:lang w:eastAsia="ru-RU"/>
              </w:rPr>
              <w:t xml:space="preserve"> 032116430000000</w:t>
            </w:r>
            <w:r w:rsidR="00A43FA0" w:rsidRPr="00BC7356">
              <w:rPr>
                <w:rFonts w:ascii="Times New Roman" w:eastAsia="Times New Roman" w:hAnsi="Times New Roman" w:cs="Times New Roman"/>
                <w:color w:val="000000"/>
                <w:lang w:eastAsia="ru-RU"/>
              </w:rPr>
              <w:t>12010</w:t>
            </w:r>
          </w:p>
          <w:p w14:paraId="51CB42C6" w14:textId="4DB16692" w:rsidR="0049790F" w:rsidRPr="00BC7356" w:rsidRDefault="0049790F" w:rsidP="00A43FA0">
            <w:pPr>
              <w:spacing w:after="0" w:line="240" w:lineRule="auto"/>
              <w:rPr>
                <w:rFonts w:ascii="Times New Roman" w:eastAsia="Times New Roman" w:hAnsi="Times New Roman" w:cs="Times New Roman"/>
                <w:color w:val="000000"/>
                <w:lang w:eastAsia="ru-RU"/>
              </w:rPr>
            </w:pPr>
            <w:r w:rsidRPr="00BC7356">
              <w:rPr>
                <w:rFonts w:ascii="Times New Roman" w:eastAsia="Times New Roman" w:hAnsi="Times New Roman" w:cs="Times New Roman"/>
                <w:b/>
                <w:color w:val="000000"/>
                <w:lang w:eastAsia="ru-RU"/>
              </w:rPr>
              <w:t>КБК</w:t>
            </w:r>
            <w:r w:rsidR="003D6B7A" w:rsidRPr="00BC7356">
              <w:rPr>
                <w:rFonts w:ascii="Times New Roman" w:eastAsia="Times New Roman" w:hAnsi="Times New Roman" w:cs="Times New Roman"/>
                <w:color w:val="000000"/>
                <w:lang w:eastAsia="ru-RU"/>
              </w:rPr>
              <w:t xml:space="preserve"> 3200305424</w:t>
            </w:r>
            <w:r w:rsidRPr="00BC7356">
              <w:rPr>
                <w:rFonts w:ascii="Times New Roman" w:eastAsia="Times New Roman" w:hAnsi="Times New Roman" w:cs="Times New Roman"/>
                <w:color w:val="000000"/>
                <w:lang w:eastAsia="ru-RU"/>
              </w:rPr>
              <w:t>0</w:t>
            </w:r>
            <w:r w:rsidR="003D6B7A" w:rsidRPr="00BC7356">
              <w:rPr>
                <w:rFonts w:ascii="Times New Roman" w:eastAsia="Times New Roman" w:hAnsi="Times New Roman" w:cs="Times New Roman"/>
                <w:color w:val="000000"/>
                <w:lang w:eastAsia="ru-RU"/>
              </w:rPr>
              <w:t>6</w:t>
            </w:r>
            <w:r w:rsidRPr="00BC7356">
              <w:rPr>
                <w:rFonts w:ascii="Times New Roman" w:eastAsia="Times New Roman" w:hAnsi="Times New Roman" w:cs="Times New Roman"/>
                <w:color w:val="000000"/>
                <w:lang w:eastAsia="ru-RU"/>
              </w:rPr>
              <w:t>9004</w:t>
            </w:r>
            <w:r w:rsidR="00DA5845" w:rsidRPr="00BC7356">
              <w:rPr>
                <w:rFonts w:ascii="Times New Roman" w:eastAsia="Times New Roman" w:hAnsi="Times New Roman" w:cs="Times New Roman"/>
                <w:color w:val="000000"/>
                <w:lang w:eastAsia="ru-RU"/>
              </w:rPr>
              <w:t>8</w:t>
            </w:r>
            <w:r w:rsidRPr="00BC7356">
              <w:rPr>
                <w:rFonts w:ascii="Times New Roman" w:eastAsia="Times New Roman" w:hAnsi="Times New Roman" w:cs="Times New Roman"/>
                <w:color w:val="000000"/>
                <w:lang w:eastAsia="ru-RU"/>
              </w:rPr>
              <w:t>24</w:t>
            </w:r>
            <w:r w:rsidR="00412E94" w:rsidRPr="00BC7356">
              <w:rPr>
                <w:rFonts w:ascii="Times New Roman" w:eastAsia="Times New Roman" w:hAnsi="Times New Roman" w:cs="Times New Roman"/>
                <w:color w:val="000000"/>
                <w:lang w:eastAsia="ru-RU"/>
              </w:rPr>
              <w:t>4</w:t>
            </w:r>
          </w:p>
        </w:tc>
        <w:tc>
          <w:tcPr>
            <w:tcW w:w="5243" w:type="dxa"/>
          </w:tcPr>
          <w:p w14:paraId="50EAF3AC" w14:textId="2B8042C5" w:rsidR="00A029D1" w:rsidRPr="00BC7356" w:rsidRDefault="00A029D1" w:rsidP="00A029D1">
            <w:pPr>
              <w:spacing w:after="0"/>
              <w:rPr>
                <w:rFonts w:ascii="Times New Roman" w:hAnsi="Times New Roman" w:cs="Times New Roman"/>
              </w:rPr>
            </w:pPr>
            <w:r w:rsidRPr="00BC7356">
              <w:rPr>
                <w:rFonts w:ascii="Times New Roman" w:eastAsia="Times New Roman" w:hAnsi="Times New Roman" w:cs="Times New Roman"/>
                <w:b/>
                <w:color w:val="000000"/>
              </w:rPr>
              <w:t>Полное наименование:</w:t>
            </w:r>
            <w:r w:rsidR="00670FCF" w:rsidRPr="00BC7356">
              <w:rPr>
                <w:rFonts w:ascii="Times New Roman" w:eastAsia="Times New Roman" w:hAnsi="Times New Roman" w:cs="Times New Roman"/>
                <w:b/>
                <w:color w:val="000000"/>
              </w:rPr>
              <w:t xml:space="preserve"> </w:t>
            </w:r>
          </w:p>
          <w:p w14:paraId="6092DF28" w14:textId="728E49E4" w:rsidR="00A029D1" w:rsidRPr="00BC7356" w:rsidRDefault="00A029D1" w:rsidP="00A029D1">
            <w:pPr>
              <w:spacing w:after="0"/>
              <w:rPr>
                <w:rFonts w:ascii="Times New Roman" w:hAnsi="Times New Roman" w:cs="Times New Roman"/>
              </w:rPr>
            </w:pPr>
            <w:r w:rsidRPr="00BC7356">
              <w:rPr>
                <w:rFonts w:ascii="Times New Roman" w:eastAsia="Times New Roman" w:hAnsi="Times New Roman" w:cs="Times New Roman"/>
                <w:b/>
                <w:color w:val="000000"/>
              </w:rPr>
              <w:t>Сокращенное наименование:</w:t>
            </w:r>
            <w:r w:rsidRPr="00BC7356">
              <w:rPr>
                <w:rFonts w:ascii="Times New Roman" w:eastAsia="Times New Roman" w:hAnsi="Times New Roman" w:cs="Times New Roman"/>
                <w:b/>
                <w:bCs/>
                <w:lang w:eastAsia="ru-RU"/>
              </w:rPr>
              <w:t xml:space="preserve"> </w:t>
            </w:r>
          </w:p>
          <w:p w14:paraId="7D87DAEB" w14:textId="57B5B739" w:rsidR="00A029D1" w:rsidRPr="00BC7356" w:rsidRDefault="00A029D1" w:rsidP="00A029D1">
            <w:pPr>
              <w:spacing w:after="0"/>
              <w:rPr>
                <w:rFonts w:ascii="Times New Roman" w:hAnsi="Times New Roman" w:cs="Times New Roman"/>
              </w:rPr>
            </w:pPr>
            <w:r w:rsidRPr="00BC7356">
              <w:rPr>
                <w:rFonts w:ascii="Times New Roman" w:eastAsia="Times New Roman" w:hAnsi="Times New Roman" w:cs="Times New Roman"/>
                <w:b/>
                <w:color w:val="000000"/>
              </w:rPr>
              <w:t xml:space="preserve">Место нахождения: </w:t>
            </w:r>
          </w:p>
          <w:p w14:paraId="5FE65DF5" w14:textId="7142E83C" w:rsidR="00A029D1" w:rsidRPr="00BC7356" w:rsidRDefault="00A029D1" w:rsidP="00A029D1">
            <w:pPr>
              <w:spacing w:after="0"/>
              <w:rPr>
                <w:rFonts w:ascii="Times New Roman" w:hAnsi="Times New Roman" w:cs="Times New Roman"/>
              </w:rPr>
            </w:pPr>
            <w:r w:rsidRPr="00BC7356">
              <w:rPr>
                <w:rFonts w:ascii="Times New Roman" w:eastAsia="Times New Roman" w:hAnsi="Times New Roman" w:cs="Times New Roman"/>
                <w:b/>
                <w:color w:val="000000"/>
              </w:rPr>
              <w:t xml:space="preserve">Фактическое место нахождения: </w:t>
            </w:r>
          </w:p>
          <w:p w14:paraId="23AF721F" w14:textId="2ED44088" w:rsidR="00A029D1" w:rsidRPr="00BC7356" w:rsidRDefault="00A029D1" w:rsidP="00A029D1">
            <w:pPr>
              <w:spacing w:after="0"/>
              <w:rPr>
                <w:rFonts w:ascii="Times New Roman" w:hAnsi="Times New Roman" w:cs="Times New Roman"/>
              </w:rPr>
            </w:pPr>
            <w:r w:rsidRPr="00BC7356">
              <w:rPr>
                <w:rFonts w:ascii="Times New Roman" w:eastAsia="Times New Roman" w:hAnsi="Times New Roman" w:cs="Times New Roman"/>
                <w:b/>
                <w:color w:val="000000"/>
              </w:rPr>
              <w:t xml:space="preserve">Банковские реквизиты: </w:t>
            </w:r>
          </w:p>
          <w:p w14:paraId="1CB9DB3E" w14:textId="1FBC6944" w:rsidR="00A029D1" w:rsidRPr="00BC7356" w:rsidRDefault="00A029D1" w:rsidP="00A029D1">
            <w:pPr>
              <w:spacing w:after="0"/>
              <w:rPr>
                <w:rFonts w:ascii="Times New Roman" w:hAnsi="Times New Roman" w:cs="Times New Roman"/>
              </w:rPr>
            </w:pPr>
            <w:r w:rsidRPr="00BC7356">
              <w:rPr>
                <w:rFonts w:ascii="Times New Roman" w:eastAsia="Times New Roman" w:hAnsi="Times New Roman" w:cs="Times New Roman"/>
                <w:b/>
                <w:color w:val="000000"/>
                <w:lang w:eastAsia="ru-RU"/>
              </w:rPr>
              <w:t>ИНН</w:t>
            </w:r>
            <w:r w:rsidR="00670FCF" w:rsidRPr="00BC7356">
              <w:rPr>
                <w:rFonts w:ascii="Times New Roman" w:eastAsia="Times New Roman" w:hAnsi="Times New Roman" w:cs="Times New Roman"/>
                <w:b/>
                <w:color w:val="000000"/>
                <w:lang w:eastAsia="ru-RU"/>
              </w:rPr>
              <w:t xml:space="preserve"> </w:t>
            </w:r>
          </w:p>
          <w:p w14:paraId="211C940B" w14:textId="1A1F1099" w:rsidR="00A029D1" w:rsidRPr="00BC7356" w:rsidRDefault="00A029D1" w:rsidP="00A029D1">
            <w:pPr>
              <w:spacing w:after="0"/>
              <w:rPr>
                <w:rFonts w:ascii="Times New Roman" w:hAnsi="Times New Roman" w:cs="Times New Roman"/>
              </w:rPr>
            </w:pPr>
            <w:r w:rsidRPr="00BC7356">
              <w:rPr>
                <w:rFonts w:ascii="Times New Roman" w:eastAsia="Times New Roman" w:hAnsi="Times New Roman" w:cs="Times New Roman"/>
                <w:b/>
                <w:color w:val="000000"/>
                <w:lang w:eastAsia="ru-RU"/>
              </w:rPr>
              <w:t>БИК</w:t>
            </w:r>
          </w:p>
          <w:p w14:paraId="60683E83" w14:textId="34CC8E95" w:rsidR="00A029D1" w:rsidRPr="00BC7356" w:rsidRDefault="00A029D1" w:rsidP="00A029D1">
            <w:pPr>
              <w:spacing w:after="0"/>
              <w:rPr>
                <w:rFonts w:ascii="Times New Roman" w:eastAsia="Times New Roman" w:hAnsi="Times New Roman" w:cs="Times New Roman"/>
                <w:color w:val="000000"/>
                <w:lang w:eastAsia="ru-RU"/>
              </w:rPr>
            </w:pPr>
            <w:r w:rsidRPr="00BC7356">
              <w:rPr>
                <w:rFonts w:ascii="Times New Roman" w:eastAsia="Times New Roman" w:hAnsi="Times New Roman" w:cs="Times New Roman"/>
                <w:b/>
                <w:color w:val="000000"/>
                <w:lang w:eastAsia="ru-RU"/>
              </w:rPr>
              <w:t>КПП</w:t>
            </w:r>
            <w:r w:rsidR="001E148D" w:rsidRPr="00BC7356">
              <w:rPr>
                <w:rFonts w:ascii="Times New Roman" w:eastAsia="Times New Roman" w:hAnsi="Times New Roman" w:cs="Times New Roman"/>
                <w:b/>
                <w:color w:val="000000"/>
                <w:lang w:eastAsia="ru-RU"/>
              </w:rPr>
              <w:t xml:space="preserve"> </w:t>
            </w:r>
          </w:p>
          <w:p w14:paraId="4D7497CA" w14:textId="2686AB2B" w:rsidR="001E148D" w:rsidRPr="00BC7356" w:rsidRDefault="001E148D" w:rsidP="00A029D1">
            <w:pPr>
              <w:spacing w:after="0"/>
              <w:rPr>
                <w:rFonts w:ascii="Times New Roman" w:eastAsia="Times New Roman" w:hAnsi="Times New Roman" w:cs="Times New Roman"/>
                <w:color w:val="000000"/>
                <w:lang w:eastAsia="ru-RU"/>
              </w:rPr>
            </w:pPr>
            <w:r w:rsidRPr="00BC7356">
              <w:rPr>
                <w:rFonts w:ascii="Times New Roman" w:eastAsia="Times New Roman" w:hAnsi="Times New Roman" w:cs="Times New Roman"/>
                <w:color w:val="000000"/>
                <w:lang w:eastAsia="ru-RU"/>
              </w:rPr>
              <w:t xml:space="preserve">Р/с </w:t>
            </w:r>
          </w:p>
          <w:p w14:paraId="3C6438E7" w14:textId="17615D93" w:rsidR="001E148D" w:rsidRPr="00BC7356" w:rsidRDefault="001E148D" w:rsidP="00A029D1">
            <w:pPr>
              <w:spacing w:after="0"/>
              <w:rPr>
                <w:rFonts w:ascii="Times New Roman" w:hAnsi="Times New Roman" w:cs="Times New Roman"/>
              </w:rPr>
            </w:pPr>
            <w:r w:rsidRPr="00BC7356">
              <w:rPr>
                <w:rFonts w:ascii="Times New Roman" w:eastAsia="Times New Roman" w:hAnsi="Times New Roman" w:cs="Times New Roman"/>
                <w:color w:val="000000"/>
                <w:lang w:eastAsia="ru-RU"/>
              </w:rPr>
              <w:t xml:space="preserve">К/с </w:t>
            </w:r>
          </w:p>
          <w:p w14:paraId="1F02EDFE" w14:textId="0D4F98C9" w:rsidR="0004404A" w:rsidRPr="00BC7356" w:rsidRDefault="00A029D1" w:rsidP="00A029D1">
            <w:pPr>
              <w:spacing w:after="0" w:line="256" w:lineRule="auto"/>
              <w:ind w:left="423" w:hanging="423"/>
              <w:contextualSpacing/>
              <w:rPr>
                <w:rFonts w:ascii="Times New Roman" w:eastAsia="Times New Roman" w:hAnsi="Times New Roman" w:cs="Times New Roman"/>
                <w:color w:val="000000"/>
                <w:lang w:eastAsia="ru-RU"/>
              </w:rPr>
            </w:pPr>
            <w:r w:rsidRPr="00BC7356">
              <w:rPr>
                <w:rFonts w:ascii="Times New Roman" w:eastAsia="Times New Roman" w:hAnsi="Times New Roman" w:cs="Times New Roman"/>
                <w:b/>
                <w:color w:val="000000"/>
                <w:lang w:eastAsia="ru-RU"/>
              </w:rPr>
              <w:t>тел.</w:t>
            </w:r>
            <w:r w:rsidR="001E148D" w:rsidRPr="00BC7356">
              <w:rPr>
                <w:rFonts w:ascii="Times New Roman" w:eastAsia="Times New Roman" w:hAnsi="Times New Roman" w:cs="Times New Roman"/>
                <w:b/>
                <w:color w:val="000000"/>
                <w:lang w:eastAsia="ru-RU"/>
              </w:rPr>
              <w:t xml:space="preserve"> </w:t>
            </w:r>
          </w:p>
          <w:p w14:paraId="7DCD7FEA" w14:textId="41A51C54" w:rsidR="001E148D" w:rsidRPr="00BC7356" w:rsidRDefault="001E148D" w:rsidP="005707B7">
            <w:pPr>
              <w:spacing w:after="0" w:line="256" w:lineRule="auto"/>
              <w:ind w:left="423" w:hanging="423"/>
              <w:contextualSpacing/>
              <w:rPr>
                <w:rFonts w:ascii="Times New Roman" w:eastAsia="Times New Roman" w:hAnsi="Times New Roman" w:cs="Times New Roman"/>
                <w:b/>
                <w:color w:val="000000"/>
                <w:lang w:eastAsia="ru-RU"/>
              </w:rPr>
            </w:pPr>
            <w:r w:rsidRPr="00BC7356">
              <w:rPr>
                <w:rFonts w:ascii="Times New Roman" w:eastAsia="Times New Roman" w:hAnsi="Times New Roman" w:cs="Times New Roman"/>
                <w:b/>
                <w:color w:val="000000"/>
                <w:lang w:val="en-US" w:eastAsia="ru-RU"/>
              </w:rPr>
              <w:t>email</w:t>
            </w:r>
            <w:r w:rsidRPr="00BC7356">
              <w:rPr>
                <w:rFonts w:ascii="Times New Roman" w:eastAsia="Times New Roman" w:hAnsi="Times New Roman" w:cs="Times New Roman"/>
                <w:b/>
                <w:color w:val="000000"/>
                <w:lang w:eastAsia="ru-RU"/>
              </w:rPr>
              <w:t xml:space="preserve">: </w:t>
            </w:r>
          </w:p>
        </w:tc>
      </w:tr>
      <w:tr w:rsidR="0049790F" w:rsidRPr="00BC7356" w14:paraId="049363A7" w14:textId="77777777" w:rsidTr="001E148D">
        <w:trPr>
          <w:trHeight w:val="1034"/>
        </w:trPr>
        <w:tc>
          <w:tcPr>
            <w:tcW w:w="5247" w:type="dxa"/>
          </w:tcPr>
          <w:p w14:paraId="5D0A2354" w14:textId="2C3CFB65" w:rsidR="0049790F" w:rsidRPr="00BC7356" w:rsidRDefault="00A43FA0" w:rsidP="00911F58">
            <w:pPr>
              <w:widowControl w:val="0"/>
              <w:spacing w:after="0" w:line="240" w:lineRule="auto"/>
              <w:ind w:right="-71"/>
              <w:contextualSpacing/>
              <w:rPr>
                <w:rFonts w:ascii="Times New Roman" w:eastAsia="Times New Roman" w:hAnsi="Times New Roman" w:cs="Times New Roman"/>
                <w:b/>
                <w:snapToGrid w:val="0"/>
                <w:lang w:eastAsia="ru-RU"/>
              </w:rPr>
            </w:pPr>
            <w:r w:rsidRPr="00BC7356">
              <w:rPr>
                <w:rFonts w:ascii="Times New Roman" w:eastAsia="Times New Roman" w:hAnsi="Times New Roman" w:cs="Times New Roman"/>
                <w:b/>
                <w:snapToGrid w:val="0"/>
                <w:lang w:eastAsia="ru-RU"/>
              </w:rPr>
              <w:t>Начальник</w:t>
            </w:r>
          </w:p>
          <w:p w14:paraId="68FA42DA" w14:textId="77777777" w:rsidR="0049790F" w:rsidRPr="00BC7356" w:rsidRDefault="0049790F" w:rsidP="00911F58">
            <w:pPr>
              <w:widowControl w:val="0"/>
              <w:spacing w:after="200" w:line="240" w:lineRule="auto"/>
              <w:contextualSpacing/>
              <w:jc w:val="both"/>
              <w:rPr>
                <w:rFonts w:ascii="Times New Roman" w:eastAsia="Times New Roman" w:hAnsi="Times New Roman" w:cs="Times New Roman"/>
                <w:lang w:eastAsia="ru-RU"/>
              </w:rPr>
            </w:pPr>
          </w:p>
          <w:p w14:paraId="63E39044" w14:textId="0229820F" w:rsidR="0049790F" w:rsidRPr="00BC7356" w:rsidRDefault="0049790F" w:rsidP="00911F58">
            <w:pPr>
              <w:widowControl w:val="0"/>
              <w:spacing w:after="200" w:line="240" w:lineRule="auto"/>
              <w:contextualSpacing/>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___________________   </w:t>
            </w:r>
            <w:r w:rsidR="00A43FA0" w:rsidRPr="00BC7356">
              <w:rPr>
                <w:rFonts w:ascii="Times New Roman" w:eastAsia="Times New Roman" w:hAnsi="Times New Roman" w:cs="Times New Roman"/>
                <w:lang w:eastAsia="ru-RU"/>
              </w:rPr>
              <w:t>А.Ю. Кузнецов</w:t>
            </w:r>
          </w:p>
          <w:p w14:paraId="2C227033" w14:textId="77777777" w:rsidR="0049790F" w:rsidRPr="00BC7356" w:rsidRDefault="0049790F" w:rsidP="00911F58">
            <w:pPr>
              <w:widowControl w:val="0"/>
              <w:spacing w:after="0" w:line="240" w:lineRule="auto"/>
              <w:ind w:right="-71"/>
              <w:contextualSpacing/>
              <w:rPr>
                <w:rFonts w:ascii="Times New Roman" w:eastAsia="Times New Roman" w:hAnsi="Times New Roman" w:cs="Times New Roman"/>
                <w:bCs/>
                <w:snapToGrid w:val="0"/>
                <w:lang w:eastAsia="ru-RU"/>
              </w:rPr>
            </w:pPr>
            <w:r w:rsidRPr="00BC7356">
              <w:rPr>
                <w:rFonts w:ascii="Times New Roman" w:eastAsia="Times New Roman" w:hAnsi="Times New Roman" w:cs="Times New Roman"/>
                <w:snapToGrid w:val="0"/>
                <w:lang w:eastAsia="ru-RU"/>
              </w:rPr>
              <w:t xml:space="preserve">      М. П.</w:t>
            </w:r>
          </w:p>
        </w:tc>
        <w:tc>
          <w:tcPr>
            <w:tcW w:w="5243" w:type="dxa"/>
          </w:tcPr>
          <w:p w14:paraId="403712CB" w14:textId="40361313" w:rsidR="0049790F" w:rsidRPr="00BC7356" w:rsidRDefault="005707B7" w:rsidP="00911F58">
            <w:pPr>
              <w:widowControl w:val="0"/>
              <w:spacing w:after="0" w:line="240" w:lineRule="auto"/>
              <w:ind w:right="-71"/>
              <w:contextualSpacing/>
              <w:jc w:val="both"/>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___</w:t>
            </w:r>
          </w:p>
          <w:p w14:paraId="1BD8CD6A" w14:textId="77777777" w:rsidR="0049790F" w:rsidRPr="00BC7356" w:rsidRDefault="0049790F" w:rsidP="00911F58">
            <w:pPr>
              <w:widowControl w:val="0"/>
              <w:spacing w:after="0" w:line="240" w:lineRule="auto"/>
              <w:ind w:right="-71"/>
              <w:contextualSpacing/>
              <w:rPr>
                <w:rFonts w:ascii="Times New Roman" w:eastAsia="Times New Roman" w:hAnsi="Times New Roman" w:cs="Times New Roman"/>
                <w:lang w:eastAsia="ru-RU"/>
              </w:rPr>
            </w:pPr>
          </w:p>
          <w:p w14:paraId="674D22EA" w14:textId="231A6BBB" w:rsidR="0049790F" w:rsidRPr="00BC7356" w:rsidRDefault="0049790F" w:rsidP="00911F58">
            <w:pPr>
              <w:widowControl w:val="0"/>
              <w:spacing w:after="0" w:line="240" w:lineRule="auto"/>
              <w:ind w:right="-71"/>
              <w:contextualSpacing/>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_____________________  </w:t>
            </w:r>
            <w:r w:rsidR="00F05534" w:rsidRPr="00BC7356">
              <w:rPr>
                <w:rFonts w:ascii="Times New Roman" w:eastAsia="Times New Roman" w:hAnsi="Times New Roman" w:cs="Times New Roman"/>
                <w:lang w:eastAsia="ru-RU"/>
              </w:rPr>
              <w:t xml:space="preserve"> </w:t>
            </w:r>
            <w:r w:rsidR="005707B7" w:rsidRPr="00BC7356">
              <w:rPr>
                <w:rFonts w:ascii="Times New Roman" w:eastAsia="Times New Roman" w:hAnsi="Times New Roman" w:cs="Times New Roman"/>
                <w:lang w:eastAsia="ru-RU"/>
              </w:rPr>
              <w:t>___</w:t>
            </w:r>
          </w:p>
          <w:p w14:paraId="154148D2" w14:textId="77777777" w:rsidR="00B8398A" w:rsidRPr="00BC7356" w:rsidRDefault="0049790F" w:rsidP="00911F58">
            <w:pPr>
              <w:widowControl w:val="0"/>
              <w:spacing w:after="0" w:line="240" w:lineRule="auto"/>
              <w:ind w:right="-71"/>
              <w:contextualSpacing/>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           М. П.</w:t>
            </w:r>
          </w:p>
        </w:tc>
      </w:tr>
    </w:tbl>
    <w:p w14:paraId="5B01E7F0" w14:textId="29B30B76" w:rsidR="00E00319" w:rsidRPr="00BC7356" w:rsidRDefault="00E00319" w:rsidP="00DE4AC7">
      <w:pPr>
        <w:spacing w:after="0" w:line="240" w:lineRule="auto"/>
        <w:ind w:right="142"/>
        <w:jc w:val="center"/>
        <w:rPr>
          <w:rFonts w:ascii="Times New Roman" w:eastAsia="Times New Roman" w:hAnsi="Times New Roman" w:cs="Times New Roman"/>
          <w:b/>
          <w:color w:val="17365D"/>
          <w:lang w:eastAsia="ru-RU"/>
        </w:rPr>
        <w:sectPr w:rsidR="00E00319" w:rsidRPr="00BC7356" w:rsidSect="000A23B4">
          <w:headerReference w:type="even" r:id="rId8"/>
          <w:footerReference w:type="even" r:id="rId9"/>
          <w:pgSz w:w="11906" w:h="16838"/>
          <w:pgMar w:top="284" w:right="566" w:bottom="426" w:left="1276" w:header="708" w:footer="708" w:gutter="0"/>
          <w:cols w:space="708"/>
          <w:titlePg/>
          <w:docGrid w:linePitch="360"/>
        </w:sectPr>
      </w:pPr>
    </w:p>
    <w:p w14:paraId="732BD9B2" w14:textId="77777777" w:rsidR="00B41328" w:rsidRPr="00BC7356" w:rsidRDefault="00E00319" w:rsidP="0045185D">
      <w:pPr>
        <w:widowControl w:val="0"/>
        <w:tabs>
          <w:tab w:val="left" w:pos="6480"/>
        </w:tabs>
        <w:spacing w:after="0" w:line="240" w:lineRule="auto"/>
        <w:ind w:right="-74"/>
        <w:contextualSpacing/>
        <w:jc w:val="right"/>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lastRenderedPageBreak/>
        <w:t xml:space="preserve">                                                                                                                  </w:t>
      </w:r>
      <w:r w:rsidR="00B41328" w:rsidRPr="00BC7356">
        <w:rPr>
          <w:rFonts w:ascii="Times New Roman" w:eastAsia="Times New Roman" w:hAnsi="Times New Roman" w:cs="Times New Roman"/>
          <w:b/>
          <w:lang w:eastAsia="ru-RU"/>
        </w:rPr>
        <w:t xml:space="preserve">                         </w:t>
      </w:r>
      <w:r w:rsidRPr="00BC7356">
        <w:rPr>
          <w:rFonts w:ascii="Times New Roman" w:eastAsia="Times New Roman" w:hAnsi="Times New Roman" w:cs="Times New Roman"/>
          <w:b/>
          <w:lang w:eastAsia="ru-RU"/>
        </w:rPr>
        <w:t xml:space="preserve"> </w:t>
      </w:r>
      <w:r w:rsidR="002C3A79" w:rsidRPr="00BC7356">
        <w:rPr>
          <w:rFonts w:ascii="Times New Roman" w:eastAsia="Times New Roman" w:hAnsi="Times New Roman" w:cs="Times New Roman"/>
          <w:b/>
          <w:lang w:eastAsia="ru-RU"/>
        </w:rPr>
        <w:t>Приложение № 1</w:t>
      </w:r>
      <w:r w:rsidR="00B41328" w:rsidRPr="00BC7356">
        <w:rPr>
          <w:rFonts w:ascii="Times New Roman" w:eastAsia="Times New Roman" w:hAnsi="Times New Roman" w:cs="Times New Roman"/>
          <w:b/>
          <w:lang w:eastAsia="ru-RU"/>
        </w:rPr>
        <w:t xml:space="preserve"> к Государственному контракт</w:t>
      </w:r>
      <w:r w:rsidR="000F09D7" w:rsidRPr="00BC7356">
        <w:rPr>
          <w:rFonts w:ascii="Times New Roman" w:eastAsia="Times New Roman" w:hAnsi="Times New Roman" w:cs="Times New Roman"/>
          <w:b/>
          <w:lang w:eastAsia="ru-RU"/>
        </w:rPr>
        <w:t>у</w:t>
      </w:r>
      <w:r w:rsidR="00B41328" w:rsidRPr="00BC7356">
        <w:rPr>
          <w:rFonts w:ascii="Times New Roman" w:eastAsia="Times New Roman" w:hAnsi="Times New Roman" w:cs="Times New Roman"/>
          <w:b/>
          <w:lang w:eastAsia="ru-RU"/>
        </w:rPr>
        <w:t xml:space="preserve">          </w:t>
      </w:r>
    </w:p>
    <w:p w14:paraId="744B7700" w14:textId="5A418592" w:rsidR="00BE3CE1" w:rsidRPr="00BC7356" w:rsidRDefault="00B41328" w:rsidP="0045185D">
      <w:pPr>
        <w:widowControl w:val="0"/>
        <w:tabs>
          <w:tab w:val="left" w:pos="6480"/>
        </w:tabs>
        <w:spacing w:after="0" w:line="240" w:lineRule="auto"/>
        <w:ind w:right="-74"/>
        <w:contextualSpacing/>
        <w:jc w:val="right"/>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 xml:space="preserve">                                                                                                                                            </w:t>
      </w:r>
      <w:r w:rsidR="00E22719" w:rsidRPr="00BC7356">
        <w:rPr>
          <w:rFonts w:ascii="Times New Roman" w:eastAsia="Times New Roman" w:hAnsi="Times New Roman" w:cs="Times New Roman"/>
          <w:b/>
          <w:lang w:eastAsia="ru-RU"/>
        </w:rPr>
        <w:t xml:space="preserve">            </w:t>
      </w:r>
      <w:r w:rsidR="002C3A79" w:rsidRPr="00BC7356">
        <w:rPr>
          <w:rFonts w:ascii="Times New Roman" w:eastAsia="Times New Roman" w:hAnsi="Times New Roman" w:cs="Times New Roman"/>
          <w:b/>
          <w:lang w:eastAsia="ru-RU"/>
        </w:rPr>
        <w:t>№ 19/</w:t>
      </w:r>
      <w:r w:rsidR="00B43A5F">
        <w:rPr>
          <w:rFonts w:ascii="Times New Roman" w:eastAsia="Times New Roman" w:hAnsi="Times New Roman" w:cs="Times New Roman"/>
          <w:b/>
          <w:lang w:eastAsia="ru-RU"/>
        </w:rPr>
        <w:t>3</w:t>
      </w:r>
      <w:r w:rsidR="000F09D7" w:rsidRPr="00BC7356">
        <w:rPr>
          <w:rFonts w:ascii="Times New Roman" w:eastAsia="Times New Roman" w:hAnsi="Times New Roman" w:cs="Times New Roman"/>
          <w:b/>
          <w:lang w:eastAsia="ru-RU"/>
        </w:rPr>
        <w:t xml:space="preserve"> - ____</w:t>
      </w:r>
      <w:r w:rsidR="0045185D" w:rsidRPr="00BC7356">
        <w:rPr>
          <w:rFonts w:ascii="Times New Roman" w:eastAsia="Times New Roman" w:hAnsi="Times New Roman" w:cs="Times New Roman"/>
          <w:b/>
          <w:lang w:eastAsia="ru-RU"/>
        </w:rPr>
        <w:t>__</w:t>
      </w:r>
      <w:r w:rsidR="002C3A79" w:rsidRPr="00BC7356">
        <w:rPr>
          <w:rFonts w:ascii="Times New Roman" w:eastAsia="Times New Roman" w:hAnsi="Times New Roman" w:cs="Times New Roman"/>
          <w:b/>
          <w:lang w:eastAsia="ru-RU"/>
        </w:rPr>
        <w:t xml:space="preserve">  </w:t>
      </w:r>
      <w:r w:rsidR="00E00319" w:rsidRPr="00BC7356">
        <w:rPr>
          <w:rFonts w:ascii="Times New Roman" w:eastAsia="Times New Roman" w:hAnsi="Times New Roman" w:cs="Times New Roman"/>
          <w:b/>
          <w:lang w:eastAsia="ru-RU"/>
        </w:rPr>
        <w:t xml:space="preserve"> от « ____»  _________</w:t>
      </w:r>
      <w:r w:rsidR="002C3A79" w:rsidRPr="00BC7356">
        <w:rPr>
          <w:rFonts w:ascii="Times New Roman" w:eastAsia="Times New Roman" w:hAnsi="Times New Roman" w:cs="Times New Roman"/>
          <w:b/>
          <w:lang w:eastAsia="ru-RU"/>
        </w:rPr>
        <w:t xml:space="preserve"> </w:t>
      </w:r>
      <w:r w:rsidR="00096C8B" w:rsidRPr="00BC7356">
        <w:rPr>
          <w:rFonts w:ascii="Times New Roman" w:eastAsia="Times New Roman" w:hAnsi="Times New Roman" w:cs="Times New Roman"/>
          <w:b/>
          <w:lang w:eastAsia="ru-RU"/>
        </w:rPr>
        <w:t>202</w:t>
      </w:r>
      <w:r w:rsidR="009C7788" w:rsidRPr="00BC7356">
        <w:rPr>
          <w:rFonts w:ascii="Times New Roman" w:eastAsia="Times New Roman" w:hAnsi="Times New Roman" w:cs="Times New Roman"/>
          <w:b/>
          <w:lang w:eastAsia="ru-RU"/>
        </w:rPr>
        <w:t>6</w:t>
      </w:r>
      <w:r w:rsidR="002C3A79" w:rsidRPr="00BC7356">
        <w:rPr>
          <w:rFonts w:ascii="Times New Roman" w:eastAsia="Times New Roman" w:hAnsi="Times New Roman" w:cs="Times New Roman"/>
          <w:b/>
          <w:lang w:eastAsia="ru-RU"/>
        </w:rPr>
        <w:t xml:space="preserve"> г.</w:t>
      </w:r>
    </w:p>
    <w:p w14:paraId="0E21263A" w14:textId="77777777" w:rsidR="00AC25A7" w:rsidRPr="00BC7356" w:rsidRDefault="00AC25A7" w:rsidP="00BE3CE1">
      <w:pPr>
        <w:widowControl w:val="0"/>
        <w:tabs>
          <w:tab w:val="left" w:pos="5067"/>
          <w:tab w:val="center" w:pos="7498"/>
        </w:tabs>
        <w:autoSpaceDE w:val="0"/>
        <w:autoSpaceDN w:val="0"/>
        <w:adjustRightInd w:val="0"/>
        <w:spacing w:before="108" w:after="108" w:line="240" w:lineRule="auto"/>
        <w:ind w:firstLine="720"/>
        <w:contextualSpacing/>
        <w:jc w:val="center"/>
        <w:outlineLvl w:val="0"/>
        <w:rPr>
          <w:rFonts w:ascii="Times New Roman" w:eastAsia="Times New Roman" w:hAnsi="Times New Roman" w:cs="Times New Roman"/>
          <w:b/>
          <w:bCs/>
          <w:lang w:eastAsia="ru-RU"/>
        </w:rPr>
      </w:pPr>
    </w:p>
    <w:p w14:paraId="66C96A0E" w14:textId="6E8B4060" w:rsidR="00DE04A1" w:rsidRPr="00BC7356" w:rsidRDefault="00945EEB" w:rsidP="00943764">
      <w:pPr>
        <w:widowControl w:val="0"/>
        <w:tabs>
          <w:tab w:val="left" w:pos="5067"/>
          <w:tab w:val="center" w:pos="7498"/>
        </w:tabs>
        <w:autoSpaceDE w:val="0"/>
        <w:autoSpaceDN w:val="0"/>
        <w:adjustRightInd w:val="0"/>
        <w:spacing w:before="108" w:after="108" w:line="240" w:lineRule="auto"/>
        <w:ind w:left="-142" w:right="-172"/>
        <w:contextualSpacing/>
        <w:jc w:val="center"/>
        <w:outlineLvl w:val="0"/>
        <w:rPr>
          <w:rFonts w:ascii="Times New Roman" w:eastAsia="Times New Roman" w:hAnsi="Times New Roman" w:cs="Times New Roman"/>
          <w:b/>
          <w:color w:val="000080"/>
          <w:lang w:val="x-none" w:eastAsia="x-none"/>
        </w:rPr>
      </w:pPr>
      <w:r w:rsidRPr="00BC7356">
        <w:rPr>
          <w:rFonts w:ascii="Times New Roman" w:eastAsia="Times New Roman" w:hAnsi="Times New Roman" w:cs="Times New Roman"/>
          <w:b/>
          <w:lang w:val="x-none" w:eastAsia="x-none"/>
        </w:rPr>
        <w:t>ВЕДОМОСТЬ ПОСТАВКИ</w:t>
      </w:r>
    </w:p>
    <w:tbl>
      <w:tblPr>
        <w:tblStyle w:val="afe"/>
        <w:tblW w:w="0" w:type="auto"/>
        <w:tblInd w:w="-142" w:type="dxa"/>
        <w:tblLook w:val="04A0" w:firstRow="1" w:lastRow="0" w:firstColumn="1" w:lastColumn="0" w:noHBand="0" w:noVBand="1"/>
      </w:tblPr>
      <w:tblGrid>
        <w:gridCol w:w="563"/>
        <w:gridCol w:w="2693"/>
        <w:gridCol w:w="6237"/>
        <w:gridCol w:w="992"/>
        <w:gridCol w:w="992"/>
        <w:gridCol w:w="1843"/>
        <w:gridCol w:w="1835"/>
      </w:tblGrid>
      <w:tr w:rsidR="00943764" w:rsidRPr="00BC7356" w14:paraId="51658E57" w14:textId="77777777" w:rsidTr="00AB742B">
        <w:tc>
          <w:tcPr>
            <w:tcW w:w="563" w:type="dxa"/>
          </w:tcPr>
          <w:p w14:paraId="2BD1F7B1" w14:textId="0B845D31" w:rsidR="00943764" w:rsidRPr="00BC7356" w:rsidRDefault="00943764" w:rsidP="00943764">
            <w:pPr>
              <w:widowControl w:val="0"/>
              <w:tabs>
                <w:tab w:val="left" w:pos="450"/>
                <w:tab w:val="left" w:pos="5067"/>
                <w:tab w:val="center" w:pos="7498"/>
              </w:tabs>
              <w:autoSpaceDE w:val="0"/>
              <w:autoSpaceDN w:val="0"/>
              <w:adjustRightInd w:val="0"/>
              <w:spacing w:before="108" w:after="108" w:line="240" w:lineRule="auto"/>
              <w:ind w:left="-112" w:right="41"/>
              <w:contextualSpacing/>
              <w:jc w:val="center"/>
              <w:outlineLvl w:val="0"/>
              <w:rPr>
                <w:rFonts w:ascii="Times New Roman" w:hAnsi="Times New Roman" w:cs="Times New Roman"/>
                <w:b/>
                <w:color w:val="000080"/>
                <w:szCs w:val="20"/>
                <w:lang w:eastAsia="x-none"/>
              </w:rPr>
            </w:pPr>
            <w:r w:rsidRPr="00BC7356">
              <w:rPr>
                <w:rFonts w:ascii="Times New Roman" w:hAnsi="Times New Roman" w:cs="Times New Roman"/>
                <w:b/>
                <w:color w:val="000080"/>
                <w:szCs w:val="20"/>
                <w:lang w:eastAsia="x-none"/>
              </w:rPr>
              <w:t>№ п/п</w:t>
            </w:r>
          </w:p>
        </w:tc>
        <w:tc>
          <w:tcPr>
            <w:tcW w:w="2693" w:type="dxa"/>
          </w:tcPr>
          <w:p w14:paraId="31180869" w14:textId="4183ADDF" w:rsidR="00943764" w:rsidRPr="00BC7356" w:rsidRDefault="00943764" w:rsidP="00943764">
            <w:pPr>
              <w:widowControl w:val="0"/>
              <w:tabs>
                <w:tab w:val="left" w:pos="5067"/>
                <w:tab w:val="center" w:pos="7498"/>
              </w:tabs>
              <w:autoSpaceDE w:val="0"/>
              <w:autoSpaceDN w:val="0"/>
              <w:adjustRightInd w:val="0"/>
              <w:spacing w:before="108" w:after="108" w:line="240" w:lineRule="auto"/>
              <w:contextualSpacing/>
              <w:jc w:val="center"/>
              <w:outlineLvl w:val="0"/>
              <w:rPr>
                <w:rFonts w:ascii="Times New Roman" w:hAnsi="Times New Roman" w:cs="Times New Roman"/>
                <w:b/>
                <w:color w:val="000080"/>
                <w:szCs w:val="20"/>
                <w:lang w:eastAsia="x-none"/>
              </w:rPr>
            </w:pPr>
            <w:r w:rsidRPr="00BC7356">
              <w:rPr>
                <w:rFonts w:ascii="Times New Roman" w:hAnsi="Times New Roman" w:cs="Times New Roman"/>
                <w:b/>
                <w:color w:val="000080"/>
                <w:szCs w:val="20"/>
                <w:lang w:eastAsia="x-none"/>
              </w:rPr>
              <w:t>Наименование товара</w:t>
            </w:r>
          </w:p>
        </w:tc>
        <w:tc>
          <w:tcPr>
            <w:tcW w:w="6237" w:type="dxa"/>
          </w:tcPr>
          <w:p w14:paraId="02076616" w14:textId="79F2050A" w:rsidR="00943764" w:rsidRPr="00BC7356" w:rsidRDefault="00943764" w:rsidP="00943764">
            <w:pPr>
              <w:widowControl w:val="0"/>
              <w:tabs>
                <w:tab w:val="left" w:pos="5067"/>
                <w:tab w:val="center" w:pos="7498"/>
              </w:tabs>
              <w:autoSpaceDE w:val="0"/>
              <w:autoSpaceDN w:val="0"/>
              <w:adjustRightInd w:val="0"/>
              <w:spacing w:before="108" w:after="108" w:line="240" w:lineRule="auto"/>
              <w:contextualSpacing/>
              <w:jc w:val="center"/>
              <w:outlineLvl w:val="0"/>
              <w:rPr>
                <w:rFonts w:ascii="Times New Roman" w:hAnsi="Times New Roman" w:cs="Times New Roman"/>
                <w:b/>
                <w:color w:val="000080"/>
                <w:szCs w:val="20"/>
                <w:lang w:eastAsia="x-none"/>
              </w:rPr>
            </w:pPr>
            <w:r w:rsidRPr="00BC7356">
              <w:rPr>
                <w:rFonts w:ascii="Times New Roman" w:hAnsi="Times New Roman" w:cs="Times New Roman"/>
                <w:b/>
                <w:color w:val="000080"/>
                <w:szCs w:val="20"/>
                <w:lang w:eastAsia="x-none"/>
              </w:rPr>
              <w:t>Характеристики товара</w:t>
            </w:r>
          </w:p>
        </w:tc>
        <w:tc>
          <w:tcPr>
            <w:tcW w:w="992" w:type="dxa"/>
          </w:tcPr>
          <w:p w14:paraId="70E40779" w14:textId="5ADEF128" w:rsidR="00943764" w:rsidRPr="00BC7356" w:rsidRDefault="00943764" w:rsidP="00943764">
            <w:pPr>
              <w:widowControl w:val="0"/>
              <w:tabs>
                <w:tab w:val="left" w:pos="5067"/>
                <w:tab w:val="center" w:pos="7498"/>
              </w:tabs>
              <w:autoSpaceDE w:val="0"/>
              <w:autoSpaceDN w:val="0"/>
              <w:adjustRightInd w:val="0"/>
              <w:spacing w:before="108" w:after="108" w:line="240" w:lineRule="auto"/>
              <w:contextualSpacing/>
              <w:jc w:val="center"/>
              <w:outlineLvl w:val="0"/>
              <w:rPr>
                <w:rFonts w:ascii="Times New Roman" w:hAnsi="Times New Roman" w:cs="Times New Roman"/>
                <w:b/>
                <w:color w:val="000080"/>
                <w:szCs w:val="20"/>
                <w:lang w:eastAsia="x-none"/>
              </w:rPr>
            </w:pPr>
            <w:r w:rsidRPr="00BC7356">
              <w:rPr>
                <w:rFonts w:ascii="Times New Roman" w:hAnsi="Times New Roman" w:cs="Times New Roman"/>
                <w:b/>
                <w:color w:val="000080"/>
                <w:szCs w:val="20"/>
                <w:lang w:eastAsia="x-none"/>
              </w:rPr>
              <w:t>Ед.изм.</w:t>
            </w:r>
          </w:p>
        </w:tc>
        <w:tc>
          <w:tcPr>
            <w:tcW w:w="992" w:type="dxa"/>
          </w:tcPr>
          <w:p w14:paraId="76FF909C" w14:textId="0F2DFA4D" w:rsidR="00943764" w:rsidRPr="00BC7356" w:rsidRDefault="00943764" w:rsidP="00943764">
            <w:pPr>
              <w:widowControl w:val="0"/>
              <w:tabs>
                <w:tab w:val="left" w:pos="5067"/>
                <w:tab w:val="center" w:pos="7498"/>
              </w:tabs>
              <w:autoSpaceDE w:val="0"/>
              <w:autoSpaceDN w:val="0"/>
              <w:adjustRightInd w:val="0"/>
              <w:spacing w:before="108" w:after="108" w:line="240" w:lineRule="auto"/>
              <w:contextualSpacing/>
              <w:jc w:val="center"/>
              <w:outlineLvl w:val="0"/>
              <w:rPr>
                <w:rFonts w:ascii="Times New Roman" w:hAnsi="Times New Roman" w:cs="Times New Roman"/>
                <w:b/>
                <w:color w:val="000080"/>
                <w:szCs w:val="20"/>
                <w:lang w:eastAsia="x-none"/>
              </w:rPr>
            </w:pPr>
            <w:r w:rsidRPr="00BC7356">
              <w:rPr>
                <w:rFonts w:ascii="Times New Roman" w:hAnsi="Times New Roman" w:cs="Times New Roman"/>
                <w:b/>
                <w:color w:val="000080"/>
                <w:szCs w:val="20"/>
                <w:lang w:eastAsia="x-none"/>
              </w:rPr>
              <w:t>Кол-во</w:t>
            </w:r>
          </w:p>
        </w:tc>
        <w:tc>
          <w:tcPr>
            <w:tcW w:w="1843" w:type="dxa"/>
          </w:tcPr>
          <w:p w14:paraId="455BB7EB" w14:textId="1DA55CBB" w:rsidR="00943764" w:rsidRPr="00BC7356" w:rsidRDefault="00943764" w:rsidP="00943764">
            <w:pPr>
              <w:widowControl w:val="0"/>
              <w:tabs>
                <w:tab w:val="left" w:pos="5067"/>
                <w:tab w:val="center" w:pos="7498"/>
              </w:tabs>
              <w:autoSpaceDE w:val="0"/>
              <w:autoSpaceDN w:val="0"/>
              <w:adjustRightInd w:val="0"/>
              <w:spacing w:before="108" w:after="108" w:line="240" w:lineRule="auto"/>
              <w:contextualSpacing/>
              <w:jc w:val="center"/>
              <w:outlineLvl w:val="0"/>
              <w:rPr>
                <w:rFonts w:ascii="Times New Roman" w:hAnsi="Times New Roman" w:cs="Times New Roman"/>
                <w:b/>
                <w:color w:val="000080"/>
                <w:szCs w:val="20"/>
                <w:lang w:eastAsia="x-none"/>
              </w:rPr>
            </w:pPr>
            <w:r w:rsidRPr="00BC7356">
              <w:rPr>
                <w:rFonts w:ascii="Times New Roman" w:hAnsi="Times New Roman" w:cs="Times New Roman"/>
                <w:b/>
                <w:color w:val="000080"/>
                <w:szCs w:val="20"/>
                <w:lang w:eastAsia="x-none"/>
              </w:rPr>
              <w:t>Цена за ед.товара, руб.</w:t>
            </w:r>
          </w:p>
        </w:tc>
        <w:tc>
          <w:tcPr>
            <w:tcW w:w="1835" w:type="dxa"/>
          </w:tcPr>
          <w:p w14:paraId="6AAB86F6" w14:textId="6FCB144E" w:rsidR="00943764" w:rsidRPr="00BC7356" w:rsidRDefault="00943764" w:rsidP="00943764">
            <w:pPr>
              <w:widowControl w:val="0"/>
              <w:tabs>
                <w:tab w:val="left" w:pos="5067"/>
                <w:tab w:val="center" w:pos="7498"/>
              </w:tabs>
              <w:autoSpaceDE w:val="0"/>
              <w:autoSpaceDN w:val="0"/>
              <w:adjustRightInd w:val="0"/>
              <w:spacing w:before="108" w:after="108" w:line="240" w:lineRule="auto"/>
              <w:contextualSpacing/>
              <w:jc w:val="center"/>
              <w:outlineLvl w:val="0"/>
              <w:rPr>
                <w:rFonts w:ascii="Times New Roman" w:hAnsi="Times New Roman" w:cs="Times New Roman"/>
                <w:b/>
                <w:color w:val="000080"/>
                <w:szCs w:val="20"/>
                <w:lang w:eastAsia="x-none"/>
              </w:rPr>
            </w:pPr>
            <w:r w:rsidRPr="00BC7356">
              <w:rPr>
                <w:rFonts w:ascii="Times New Roman" w:hAnsi="Times New Roman" w:cs="Times New Roman"/>
                <w:b/>
                <w:color w:val="000080"/>
                <w:szCs w:val="20"/>
                <w:lang w:eastAsia="x-none"/>
              </w:rPr>
              <w:t>Цена контракта, руб.</w:t>
            </w:r>
          </w:p>
        </w:tc>
      </w:tr>
      <w:tr w:rsidR="00943764" w:rsidRPr="00D16267" w14:paraId="05D9F1C5" w14:textId="77777777" w:rsidTr="00AB742B">
        <w:tc>
          <w:tcPr>
            <w:tcW w:w="563" w:type="dxa"/>
            <w:vAlign w:val="center"/>
          </w:tcPr>
          <w:p w14:paraId="40128CED" w14:textId="47ADF7A6" w:rsidR="00943764" w:rsidRPr="00BC7356" w:rsidRDefault="00943764" w:rsidP="00943764">
            <w:pPr>
              <w:widowControl w:val="0"/>
              <w:tabs>
                <w:tab w:val="left" w:pos="5067"/>
                <w:tab w:val="center" w:pos="7498"/>
              </w:tabs>
              <w:autoSpaceDE w:val="0"/>
              <w:autoSpaceDN w:val="0"/>
              <w:adjustRightInd w:val="0"/>
              <w:spacing w:before="108" w:after="108" w:line="240" w:lineRule="auto"/>
              <w:ind w:left="-112" w:right="-172"/>
              <w:contextualSpacing/>
              <w:jc w:val="center"/>
              <w:outlineLvl w:val="0"/>
              <w:rPr>
                <w:rFonts w:ascii="Times New Roman" w:hAnsi="Times New Roman" w:cs="Times New Roman"/>
                <w:szCs w:val="20"/>
                <w:lang w:eastAsia="x-none"/>
              </w:rPr>
            </w:pPr>
            <w:r w:rsidRPr="00BC7356">
              <w:rPr>
                <w:rFonts w:ascii="Times New Roman" w:hAnsi="Times New Roman" w:cs="Times New Roman"/>
                <w:szCs w:val="20"/>
                <w:lang w:eastAsia="x-none"/>
              </w:rPr>
              <w:t>1</w:t>
            </w:r>
          </w:p>
        </w:tc>
        <w:tc>
          <w:tcPr>
            <w:tcW w:w="2693" w:type="dxa"/>
            <w:vAlign w:val="center"/>
          </w:tcPr>
          <w:p w14:paraId="22B53A77" w14:textId="45955F5B" w:rsidR="00943764" w:rsidRPr="00D16267" w:rsidRDefault="00D1626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eastAsia="x-none"/>
              </w:rPr>
            </w:pPr>
            <w:r>
              <w:rPr>
                <w:rFonts w:ascii="Times New Roman" w:hAnsi="Times New Roman" w:cs="Times New Roman"/>
                <w:szCs w:val="20"/>
                <w:lang w:eastAsia="x-none"/>
              </w:rPr>
              <w:t>Блок питания</w:t>
            </w:r>
          </w:p>
        </w:tc>
        <w:tc>
          <w:tcPr>
            <w:tcW w:w="6237" w:type="dxa"/>
            <w:vAlign w:val="center"/>
          </w:tcPr>
          <w:p w14:paraId="0623ADEF" w14:textId="77777777" w:rsidR="00AB742B" w:rsidRPr="00D16267" w:rsidRDefault="00D1626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val="en-US" w:eastAsia="x-none"/>
              </w:rPr>
            </w:pPr>
            <w:r>
              <w:rPr>
                <w:rFonts w:ascii="Times New Roman" w:hAnsi="Times New Roman" w:cs="Times New Roman"/>
                <w:szCs w:val="20"/>
                <w:lang w:val="en-US" w:eastAsia="x-none"/>
              </w:rPr>
              <w:t>Aericool VX PLUS 550 (Formula V Line)</w:t>
            </w:r>
            <w:r w:rsidRPr="00D16267">
              <w:rPr>
                <w:rFonts w:ascii="Times New Roman" w:hAnsi="Times New Roman" w:cs="Times New Roman"/>
                <w:szCs w:val="20"/>
                <w:lang w:val="en-US" w:eastAsia="x-none"/>
              </w:rPr>
              <w:t xml:space="preserve"> </w:t>
            </w:r>
          </w:p>
          <w:p w14:paraId="1D909CF5" w14:textId="3D738B0C" w:rsidR="00D16267" w:rsidRPr="00D16267" w:rsidRDefault="00D1626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eastAsia="x-none"/>
              </w:rPr>
            </w:pPr>
            <w:r>
              <w:rPr>
                <w:rFonts w:ascii="Times New Roman" w:hAnsi="Times New Roman" w:cs="Times New Roman"/>
                <w:szCs w:val="20"/>
                <w:lang w:eastAsia="x-none"/>
              </w:rPr>
              <w:t xml:space="preserve">Мощность (номинал) 550 Вт. Основной разъем птания 20+4 </w:t>
            </w:r>
            <w:r>
              <w:rPr>
                <w:rFonts w:ascii="Times New Roman" w:hAnsi="Times New Roman" w:cs="Times New Roman"/>
                <w:szCs w:val="20"/>
                <w:lang w:val="en-US" w:eastAsia="x-none"/>
              </w:rPr>
              <w:t>pin</w:t>
            </w:r>
            <w:r>
              <w:rPr>
                <w:rFonts w:ascii="Times New Roman" w:hAnsi="Times New Roman" w:cs="Times New Roman"/>
                <w:szCs w:val="20"/>
                <w:lang w:eastAsia="x-none"/>
              </w:rPr>
              <w:t>. Разъемы для питания процессора (</w:t>
            </w:r>
            <w:r>
              <w:rPr>
                <w:rFonts w:ascii="Times New Roman" w:hAnsi="Times New Roman" w:cs="Times New Roman"/>
                <w:szCs w:val="20"/>
                <w:lang w:val="en-US" w:eastAsia="x-none"/>
              </w:rPr>
              <w:t>CPU</w:t>
            </w:r>
            <w:r>
              <w:rPr>
                <w:rFonts w:ascii="Times New Roman" w:hAnsi="Times New Roman" w:cs="Times New Roman"/>
                <w:szCs w:val="20"/>
                <w:lang w:eastAsia="x-none"/>
              </w:rPr>
              <w:t xml:space="preserve">) 4+4 </w:t>
            </w:r>
            <w:r>
              <w:rPr>
                <w:rFonts w:ascii="Times New Roman" w:hAnsi="Times New Roman" w:cs="Times New Roman"/>
                <w:szCs w:val="20"/>
                <w:lang w:val="en-US" w:eastAsia="x-none"/>
              </w:rPr>
              <w:t>pin</w:t>
            </w:r>
          </w:p>
        </w:tc>
        <w:tc>
          <w:tcPr>
            <w:tcW w:w="992" w:type="dxa"/>
            <w:vAlign w:val="center"/>
          </w:tcPr>
          <w:p w14:paraId="4FE21F8C" w14:textId="43D216E3" w:rsidR="00943764" w:rsidRPr="00D16267" w:rsidRDefault="00D1626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eastAsia="x-none"/>
              </w:rPr>
            </w:pPr>
            <w:r>
              <w:rPr>
                <w:rFonts w:ascii="Times New Roman" w:hAnsi="Times New Roman" w:cs="Times New Roman"/>
                <w:szCs w:val="20"/>
                <w:lang w:eastAsia="x-none"/>
              </w:rPr>
              <w:t>шт</w:t>
            </w:r>
          </w:p>
        </w:tc>
        <w:tc>
          <w:tcPr>
            <w:tcW w:w="992" w:type="dxa"/>
            <w:vAlign w:val="center"/>
          </w:tcPr>
          <w:p w14:paraId="30E10EB5" w14:textId="4D6921EF" w:rsidR="00943764" w:rsidRPr="00D16267" w:rsidRDefault="00D1626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val="en-US" w:eastAsia="x-none"/>
              </w:rPr>
            </w:pPr>
            <w:r>
              <w:rPr>
                <w:rFonts w:ascii="Times New Roman" w:hAnsi="Times New Roman" w:cs="Times New Roman"/>
                <w:szCs w:val="20"/>
                <w:lang w:val="en-US" w:eastAsia="x-none"/>
              </w:rPr>
              <w:t>2</w:t>
            </w:r>
          </w:p>
        </w:tc>
        <w:tc>
          <w:tcPr>
            <w:tcW w:w="1843" w:type="dxa"/>
            <w:vAlign w:val="center"/>
          </w:tcPr>
          <w:p w14:paraId="44FE0F38" w14:textId="77777777" w:rsidR="00943764" w:rsidRPr="00BC7356" w:rsidRDefault="00943764"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val="x-none" w:eastAsia="x-none"/>
              </w:rPr>
            </w:pPr>
          </w:p>
        </w:tc>
        <w:tc>
          <w:tcPr>
            <w:tcW w:w="1835" w:type="dxa"/>
            <w:vAlign w:val="center"/>
          </w:tcPr>
          <w:p w14:paraId="619AAC89" w14:textId="77777777" w:rsidR="00943764" w:rsidRPr="00BC7356" w:rsidRDefault="00943764"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val="x-none" w:eastAsia="x-none"/>
              </w:rPr>
            </w:pPr>
          </w:p>
        </w:tc>
      </w:tr>
      <w:tr w:rsidR="00E064F4" w:rsidRPr="00BC7356" w14:paraId="288CA503" w14:textId="77777777" w:rsidTr="00AB742B">
        <w:tc>
          <w:tcPr>
            <w:tcW w:w="563" w:type="dxa"/>
            <w:vAlign w:val="center"/>
          </w:tcPr>
          <w:p w14:paraId="0DB39A5F" w14:textId="0EF2CD64" w:rsidR="00E064F4" w:rsidRPr="00BC7356" w:rsidRDefault="00E064F4" w:rsidP="00943764">
            <w:pPr>
              <w:widowControl w:val="0"/>
              <w:tabs>
                <w:tab w:val="left" w:pos="5067"/>
                <w:tab w:val="center" w:pos="7498"/>
              </w:tabs>
              <w:autoSpaceDE w:val="0"/>
              <w:autoSpaceDN w:val="0"/>
              <w:adjustRightInd w:val="0"/>
              <w:spacing w:before="108" w:after="108" w:line="240" w:lineRule="auto"/>
              <w:ind w:left="-112" w:right="-172"/>
              <w:contextualSpacing/>
              <w:jc w:val="center"/>
              <w:outlineLvl w:val="0"/>
              <w:rPr>
                <w:rFonts w:ascii="Times New Roman" w:hAnsi="Times New Roman" w:cs="Times New Roman"/>
                <w:szCs w:val="20"/>
                <w:lang w:eastAsia="x-none"/>
              </w:rPr>
            </w:pPr>
            <w:r>
              <w:rPr>
                <w:rFonts w:ascii="Times New Roman" w:hAnsi="Times New Roman" w:cs="Times New Roman"/>
                <w:szCs w:val="20"/>
                <w:lang w:eastAsia="x-none"/>
              </w:rPr>
              <w:t>2</w:t>
            </w:r>
          </w:p>
        </w:tc>
        <w:tc>
          <w:tcPr>
            <w:tcW w:w="2693" w:type="dxa"/>
            <w:vAlign w:val="center"/>
          </w:tcPr>
          <w:p w14:paraId="3E35DF97" w14:textId="11B7DA4E" w:rsidR="00E064F4" w:rsidRPr="00A13AF9" w:rsidRDefault="00D1626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PT Astra Serif" w:hAnsi="PT Astra Serif" w:cs="Cambria"/>
                <w:color w:val="000000"/>
              </w:rPr>
            </w:pPr>
            <w:r>
              <w:rPr>
                <w:rFonts w:ascii="PT Astra Serif" w:hAnsi="PT Astra Serif" w:cs="Cambria"/>
                <w:color w:val="000000"/>
              </w:rPr>
              <w:t>Монитор</w:t>
            </w:r>
          </w:p>
        </w:tc>
        <w:tc>
          <w:tcPr>
            <w:tcW w:w="6237" w:type="dxa"/>
            <w:vAlign w:val="center"/>
          </w:tcPr>
          <w:p w14:paraId="4ECA5A81" w14:textId="77777777" w:rsidR="00E064F4" w:rsidRDefault="00D1626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PT Astra Serif" w:hAnsi="PT Astra Serif" w:cs="Cambria"/>
                <w:color w:val="000000"/>
                <w:lang w:val="en-US"/>
              </w:rPr>
            </w:pPr>
            <w:r>
              <w:rPr>
                <w:rFonts w:ascii="PT Astra Serif" w:hAnsi="PT Astra Serif" w:cs="Cambria"/>
                <w:color w:val="000000"/>
                <w:lang w:val="en-US"/>
              </w:rPr>
              <w:t>Samsung S24D300GAI</w:t>
            </w:r>
          </w:p>
          <w:p w14:paraId="33CF7CB9" w14:textId="445D4107" w:rsidR="001E3E97" w:rsidRPr="001E3E97" w:rsidRDefault="001E3E9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PT Astra Serif" w:hAnsi="PT Astra Serif" w:cs="Cambria"/>
                <w:color w:val="000000"/>
              </w:rPr>
            </w:pPr>
            <w:r>
              <w:rPr>
                <w:rFonts w:ascii="PT Astra Serif" w:hAnsi="PT Astra Serif" w:cs="Cambria"/>
                <w:color w:val="000000"/>
              </w:rPr>
              <w:t xml:space="preserve">Диагональ экрана (дюйм) 23.8. Максимальное разрешение 1920*1080. Видеоразъемы </w:t>
            </w:r>
            <w:r>
              <w:rPr>
                <w:rFonts w:ascii="PT Astra Serif" w:hAnsi="PT Astra Serif" w:cs="Cambria"/>
                <w:color w:val="000000"/>
                <w:lang w:val="en-US"/>
              </w:rPr>
              <w:t>HDMI</w:t>
            </w:r>
            <w:r w:rsidRPr="001E3E97">
              <w:rPr>
                <w:rFonts w:ascii="PT Astra Serif" w:hAnsi="PT Astra Serif" w:cs="Cambria"/>
                <w:color w:val="000000"/>
              </w:rPr>
              <w:t xml:space="preserve">. </w:t>
            </w:r>
            <w:r>
              <w:rPr>
                <w:rFonts w:ascii="PT Astra Serif" w:hAnsi="PT Astra Serif" w:cs="Cambria"/>
                <w:color w:val="000000"/>
                <w:lang w:val="en-US"/>
              </w:rPr>
              <w:t>VGA</w:t>
            </w:r>
            <w:r w:rsidRPr="001E3E97">
              <w:rPr>
                <w:rFonts w:ascii="PT Astra Serif" w:hAnsi="PT Astra Serif" w:cs="Cambria"/>
                <w:color w:val="000000"/>
              </w:rPr>
              <w:t>. (</w:t>
            </w:r>
            <w:r>
              <w:rPr>
                <w:rFonts w:ascii="PT Astra Serif" w:hAnsi="PT Astra Serif" w:cs="Cambria"/>
                <w:color w:val="000000"/>
                <w:lang w:val="en-US"/>
              </w:rPr>
              <w:t>D</w:t>
            </w:r>
            <w:r w:rsidRPr="001E3E97">
              <w:rPr>
                <w:rFonts w:ascii="PT Astra Serif" w:hAnsi="PT Astra Serif" w:cs="Cambria"/>
                <w:color w:val="000000"/>
              </w:rPr>
              <w:t>-</w:t>
            </w:r>
            <w:r>
              <w:rPr>
                <w:rFonts w:ascii="PT Astra Serif" w:hAnsi="PT Astra Serif" w:cs="Cambria"/>
                <w:color w:val="000000"/>
                <w:lang w:val="en-US"/>
              </w:rPr>
              <w:t>Sub</w:t>
            </w:r>
            <w:r w:rsidRPr="001E3E97">
              <w:rPr>
                <w:rFonts w:ascii="PT Astra Serif" w:hAnsi="PT Astra Serif" w:cs="Cambria"/>
                <w:color w:val="000000"/>
              </w:rPr>
              <w:t>)</w:t>
            </w:r>
            <w:r>
              <w:rPr>
                <w:rFonts w:ascii="PT Astra Serif" w:hAnsi="PT Astra Serif" w:cs="Cambria"/>
                <w:color w:val="000000"/>
              </w:rPr>
              <w:t>. Частота при аксимальном разрешении 100 Гц.</w:t>
            </w:r>
          </w:p>
        </w:tc>
        <w:tc>
          <w:tcPr>
            <w:tcW w:w="992" w:type="dxa"/>
            <w:vAlign w:val="center"/>
          </w:tcPr>
          <w:p w14:paraId="39F08905" w14:textId="0208B4BB" w:rsidR="00E064F4" w:rsidRPr="00BC7356" w:rsidRDefault="001E3E9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eastAsia="x-none"/>
              </w:rPr>
            </w:pPr>
            <w:r>
              <w:rPr>
                <w:rFonts w:ascii="Times New Roman" w:hAnsi="Times New Roman" w:cs="Times New Roman"/>
                <w:szCs w:val="20"/>
                <w:lang w:eastAsia="x-none"/>
              </w:rPr>
              <w:t>шт</w:t>
            </w:r>
          </w:p>
        </w:tc>
        <w:tc>
          <w:tcPr>
            <w:tcW w:w="992" w:type="dxa"/>
            <w:vAlign w:val="center"/>
          </w:tcPr>
          <w:p w14:paraId="5BC5470D" w14:textId="230A0EE0" w:rsidR="00E064F4" w:rsidRDefault="001E3E9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eastAsia="x-none"/>
              </w:rPr>
            </w:pPr>
            <w:r>
              <w:rPr>
                <w:rFonts w:ascii="Times New Roman" w:hAnsi="Times New Roman" w:cs="Times New Roman"/>
                <w:szCs w:val="20"/>
                <w:lang w:eastAsia="x-none"/>
              </w:rPr>
              <w:t>2</w:t>
            </w:r>
          </w:p>
        </w:tc>
        <w:tc>
          <w:tcPr>
            <w:tcW w:w="1843" w:type="dxa"/>
            <w:vAlign w:val="center"/>
          </w:tcPr>
          <w:p w14:paraId="3A43AD71" w14:textId="77777777" w:rsidR="00E064F4" w:rsidRPr="00BC7356" w:rsidRDefault="00E064F4"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val="x-none" w:eastAsia="x-none"/>
              </w:rPr>
            </w:pPr>
          </w:p>
        </w:tc>
        <w:tc>
          <w:tcPr>
            <w:tcW w:w="1835" w:type="dxa"/>
            <w:vAlign w:val="center"/>
          </w:tcPr>
          <w:p w14:paraId="51619B38" w14:textId="77777777" w:rsidR="00E064F4" w:rsidRPr="00BC7356" w:rsidRDefault="00E064F4"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val="x-none" w:eastAsia="x-none"/>
              </w:rPr>
            </w:pPr>
          </w:p>
        </w:tc>
      </w:tr>
      <w:tr w:rsidR="00E064F4" w:rsidRPr="001E3E97" w14:paraId="54CB1BB5" w14:textId="77777777" w:rsidTr="00AB742B">
        <w:tc>
          <w:tcPr>
            <w:tcW w:w="563" w:type="dxa"/>
            <w:vAlign w:val="center"/>
          </w:tcPr>
          <w:p w14:paraId="2C214847" w14:textId="13BE389E" w:rsidR="00E064F4" w:rsidRPr="00BC7356" w:rsidRDefault="00E064F4" w:rsidP="00943764">
            <w:pPr>
              <w:widowControl w:val="0"/>
              <w:tabs>
                <w:tab w:val="left" w:pos="5067"/>
                <w:tab w:val="center" w:pos="7498"/>
              </w:tabs>
              <w:autoSpaceDE w:val="0"/>
              <w:autoSpaceDN w:val="0"/>
              <w:adjustRightInd w:val="0"/>
              <w:spacing w:before="108" w:after="108" w:line="240" w:lineRule="auto"/>
              <w:ind w:left="-112" w:right="-172"/>
              <w:contextualSpacing/>
              <w:jc w:val="center"/>
              <w:outlineLvl w:val="0"/>
              <w:rPr>
                <w:rFonts w:ascii="Times New Roman" w:hAnsi="Times New Roman" w:cs="Times New Roman"/>
                <w:szCs w:val="20"/>
                <w:lang w:eastAsia="x-none"/>
              </w:rPr>
            </w:pPr>
            <w:r>
              <w:rPr>
                <w:rFonts w:ascii="Times New Roman" w:hAnsi="Times New Roman" w:cs="Times New Roman"/>
                <w:szCs w:val="20"/>
                <w:lang w:eastAsia="x-none"/>
              </w:rPr>
              <w:t>3</w:t>
            </w:r>
          </w:p>
        </w:tc>
        <w:tc>
          <w:tcPr>
            <w:tcW w:w="2693" w:type="dxa"/>
            <w:vAlign w:val="center"/>
          </w:tcPr>
          <w:p w14:paraId="13DEA8DB" w14:textId="4EBBF02C" w:rsidR="00E064F4" w:rsidRPr="00A13AF9" w:rsidRDefault="001E3E9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PT Astra Serif" w:hAnsi="PT Astra Serif" w:cs="Cambria"/>
                <w:color w:val="000000"/>
              </w:rPr>
            </w:pPr>
            <w:r>
              <w:rPr>
                <w:rFonts w:ascii="PT Astra Serif" w:hAnsi="PT Astra Serif" w:cs="Cambria"/>
                <w:color w:val="000000"/>
              </w:rPr>
              <w:t>Жесткий диск 3.5</w:t>
            </w:r>
          </w:p>
        </w:tc>
        <w:tc>
          <w:tcPr>
            <w:tcW w:w="6237" w:type="dxa"/>
            <w:vAlign w:val="center"/>
          </w:tcPr>
          <w:p w14:paraId="2FE77EF8" w14:textId="77777777" w:rsidR="00E064F4" w:rsidRDefault="001E3E9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PT Astra Serif" w:hAnsi="PT Astra Serif" w:cs="Cambria"/>
                <w:color w:val="000000"/>
                <w:lang w:val="en-US"/>
              </w:rPr>
            </w:pPr>
            <w:r w:rsidRPr="001E3E97">
              <w:rPr>
                <w:rFonts w:ascii="PT Astra Serif" w:hAnsi="PT Astra Serif" w:cs="Cambria"/>
                <w:color w:val="000000"/>
                <w:lang w:val="en-US"/>
              </w:rPr>
              <w:t xml:space="preserve">6 </w:t>
            </w:r>
            <w:r>
              <w:rPr>
                <w:rFonts w:ascii="PT Astra Serif" w:hAnsi="PT Astra Serif" w:cs="Cambria"/>
                <w:color w:val="000000"/>
                <w:lang w:val="en-US"/>
              </w:rPr>
              <w:t>Tb</w:t>
            </w:r>
            <w:r w:rsidRPr="001E3E97">
              <w:rPr>
                <w:rFonts w:ascii="PT Astra Serif" w:hAnsi="PT Astra Serif" w:cs="Cambria"/>
                <w:color w:val="000000"/>
                <w:lang w:val="en-US"/>
              </w:rPr>
              <w:t xml:space="preserve"> </w:t>
            </w:r>
            <w:r>
              <w:rPr>
                <w:rFonts w:ascii="PT Astra Serif" w:hAnsi="PT Astra Serif" w:cs="Cambria"/>
                <w:color w:val="000000"/>
                <w:lang w:val="en-US"/>
              </w:rPr>
              <w:t>Seagate</w:t>
            </w:r>
          </w:p>
          <w:p w14:paraId="6000A3F6" w14:textId="21BD7266" w:rsidR="001E3E97" w:rsidRPr="001E3E97" w:rsidRDefault="001E3E9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PT Astra Serif" w:hAnsi="PT Astra Serif" w:cs="Cambria"/>
                <w:color w:val="000000"/>
              </w:rPr>
            </w:pPr>
            <w:r>
              <w:rPr>
                <w:rFonts w:ascii="PT Astra Serif" w:hAnsi="PT Astra Serif" w:cs="Cambria"/>
                <w:color w:val="000000"/>
              </w:rPr>
              <w:t>Объем</w:t>
            </w:r>
            <w:r w:rsidRPr="001E3E97">
              <w:rPr>
                <w:rFonts w:ascii="PT Astra Serif" w:hAnsi="PT Astra Serif" w:cs="Cambria"/>
                <w:color w:val="000000"/>
              </w:rPr>
              <w:t xml:space="preserve"> </w:t>
            </w:r>
            <w:r>
              <w:rPr>
                <w:rFonts w:ascii="PT Astra Serif" w:hAnsi="PT Astra Serif" w:cs="Cambria"/>
                <w:color w:val="000000"/>
              </w:rPr>
              <w:t>Н</w:t>
            </w:r>
            <w:r>
              <w:rPr>
                <w:rFonts w:ascii="PT Astra Serif" w:hAnsi="PT Astra Serif" w:cs="Cambria"/>
                <w:color w:val="000000"/>
                <w:lang w:val="en-US"/>
              </w:rPr>
              <w:t>DD</w:t>
            </w:r>
            <w:r w:rsidRPr="001E3E97">
              <w:rPr>
                <w:rFonts w:ascii="PT Astra Serif" w:hAnsi="PT Astra Serif" w:cs="Cambria"/>
                <w:color w:val="000000"/>
              </w:rPr>
              <w:t xml:space="preserve"> 6 </w:t>
            </w:r>
            <w:r>
              <w:rPr>
                <w:rFonts w:ascii="PT Astra Serif" w:hAnsi="PT Astra Serif" w:cs="Cambria"/>
                <w:color w:val="000000"/>
                <w:lang w:val="en-US"/>
              </w:rPr>
              <w:t>Tb</w:t>
            </w:r>
            <w:r w:rsidRPr="001E3E97">
              <w:rPr>
                <w:rFonts w:ascii="PT Astra Serif" w:hAnsi="PT Astra Serif" w:cs="Cambria"/>
                <w:color w:val="000000"/>
              </w:rPr>
              <w:t>/</w:t>
            </w:r>
            <w:r>
              <w:rPr>
                <w:rFonts w:ascii="PT Astra Serif" w:hAnsi="PT Astra Serif" w:cs="Cambria"/>
                <w:color w:val="000000"/>
              </w:rPr>
              <w:t>Объем кэш-памяти 256 МБ шпинделя 7200 об/мин. Максимальная скорость передачи данных 226 Мбайт/сек</w:t>
            </w:r>
          </w:p>
        </w:tc>
        <w:tc>
          <w:tcPr>
            <w:tcW w:w="992" w:type="dxa"/>
            <w:vAlign w:val="center"/>
          </w:tcPr>
          <w:p w14:paraId="139EFC5F" w14:textId="09030E63" w:rsidR="00E064F4" w:rsidRPr="001E3E97" w:rsidRDefault="001E3E9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eastAsia="x-none"/>
              </w:rPr>
            </w:pPr>
            <w:r>
              <w:rPr>
                <w:rFonts w:ascii="Times New Roman" w:hAnsi="Times New Roman" w:cs="Times New Roman"/>
                <w:szCs w:val="20"/>
                <w:lang w:eastAsia="x-none"/>
              </w:rPr>
              <w:t>шт</w:t>
            </w:r>
          </w:p>
        </w:tc>
        <w:tc>
          <w:tcPr>
            <w:tcW w:w="992" w:type="dxa"/>
            <w:vAlign w:val="center"/>
          </w:tcPr>
          <w:p w14:paraId="5544807B" w14:textId="554B9AF2" w:rsidR="00E064F4" w:rsidRPr="001E3E97" w:rsidRDefault="001E3E9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eastAsia="x-none"/>
              </w:rPr>
            </w:pPr>
            <w:r>
              <w:rPr>
                <w:rFonts w:ascii="Times New Roman" w:hAnsi="Times New Roman" w:cs="Times New Roman"/>
                <w:szCs w:val="20"/>
                <w:lang w:eastAsia="x-none"/>
              </w:rPr>
              <w:t>2</w:t>
            </w:r>
          </w:p>
        </w:tc>
        <w:tc>
          <w:tcPr>
            <w:tcW w:w="1843" w:type="dxa"/>
            <w:vAlign w:val="center"/>
          </w:tcPr>
          <w:p w14:paraId="4001E2D3" w14:textId="77777777" w:rsidR="00E064F4" w:rsidRPr="00BC7356" w:rsidRDefault="00E064F4"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val="x-none" w:eastAsia="x-none"/>
              </w:rPr>
            </w:pPr>
          </w:p>
        </w:tc>
        <w:tc>
          <w:tcPr>
            <w:tcW w:w="1835" w:type="dxa"/>
            <w:vAlign w:val="center"/>
          </w:tcPr>
          <w:p w14:paraId="236780F6" w14:textId="77777777" w:rsidR="00E064F4" w:rsidRPr="00BC7356" w:rsidRDefault="00E064F4"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val="x-none" w:eastAsia="x-none"/>
              </w:rPr>
            </w:pPr>
          </w:p>
        </w:tc>
      </w:tr>
      <w:tr w:rsidR="00337383" w:rsidRPr="00BC7356" w14:paraId="4C46F625" w14:textId="77777777" w:rsidTr="00A748FE">
        <w:tc>
          <w:tcPr>
            <w:tcW w:w="15155" w:type="dxa"/>
            <w:gridSpan w:val="7"/>
            <w:vAlign w:val="center"/>
          </w:tcPr>
          <w:p w14:paraId="757CB55F" w14:textId="278AAFA2" w:rsidR="00337383" w:rsidRPr="00BC7356" w:rsidRDefault="00337383"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eastAsia="x-none"/>
              </w:rPr>
            </w:pPr>
            <w:r w:rsidRPr="00BC7356">
              <w:rPr>
                <w:rFonts w:ascii="Times New Roman" w:hAnsi="Times New Roman" w:cs="Times New Roman"/>
                <w:szCs w:val="20"/>
                <w:lang w:eastAsia="x-none"/>
              </w:rPr>
              <w:t xml:space="preserve">ИТОГО: </w:t>
            </w:r>
          </w:p>
        </w:tc>
      </w:tr>
    </w:tbl>
    <w:p w14:paraId="6F31A76C" w14:textId="77777777" w:rsidR="00943764" w:rsidRPr="00BC7356" w:rsidRDefault="00943764" w:rsidP="00943764">
      <w:pPr>
        <w:widowControl w:val="0"/>
        <w:tabs>
          <w:tab w:val="left" w:pos="5067"/>
          <w:tab w:val="center" w:pos="7498"/>
        </w:tabs>
        <w:autoSpaceDE w:val="0"/>
        <w:autoSpaceDN w:val="0"/>
        <w:adjustRightInd w:val="0"/>
        <w:spacing w:before="108" w:after="108" w:line="240" w:lineRule="auto"/>
        <w:ind w:left="-142" w:right="-172"/>
        <w:contextualSpacing/>
        <w:jc w:val="center"/>
        <w:outlineLvl w:val="0"/>
        <w:rPr>
          <w:rFonts w:ascii="Times New Roman" w:eastAsia="Times New Roman" w:hAnsi="Times New Roman" w:cs="Times New Roman"/>
          <w:b/>
          <w:color w:val="000080"/>
          <w:sz w:val="24"/>
          <w:lang w:val="x-none" w:eastAsia="x-none"/>
        </w:rPr>
      </w:pPr>
    </w:p>
    <w:p w14:paraId="2D4AADE4" w14:textId="28A16B26" w:rsidR="002B0136" w:rsidRPr="00BC7356" w:rsidRDefault="002B0136" w:rsidP="002B0136">
      <w:pPr>
        <w:widowControl w:val="0"/>
        <w:tabs>
          <w:tab w:val="left" w:pos="6480"/>
        </w:tabs>
        <w:spacing w:after="0" w:line="240" w:lineRule="auto"/>
        <w:ind w:right="-74"/>
        <w:contextualSpacing/>
        <w:rPr>
          <w:rFonts w:ascii="Times New Roman" w:eastAsia="Times New Roman" w:hAnsi="Times New Roman" w:cs="Times New Roman"/>
          <w:b/>
          <w:szCs w:val="20"/>
          <w:lang w:eastAsia="ru-RU"/>
        </w:rPr>
      </w:pPr>
      <w:r w:rsidRPr="00BC7356">
        <w:rPr>
          <w:rFonts w:ascii="Times New Roman" w:eastAsia="Times New Roman" w:hAnsi="Times New Roman" w:cs="Times New Roman"/>
          <w:b/>
          <w:szCs w:val="20"/>
          <w:lang w:eastAsia="ru-RU"/>
        </w:rPr>
        <w:t xml:space="preserve">Срок поставки: </w:t>
      </w:r>
      <w:r w:rsidRPr="00BC7356">
        <w:rPr>
          <w:rFonts w:ascii="Times New Roman" w:eastAsia="Times New Roman" w:hAnsi="Times New Roman" w:cs="Times New Roman"/>
          <w:szCs w:val="20"/>
          <w:lang w:eastAsia="ru-RU"/>
        </w:rPr>
        <w:t xml:space="preserve">Поставка с момента заключения Государственного </w:t>
      </w:r>
      <w:r w:rsidR="00157302" w:rsidRPr="00BC7356">
        <w:rPr>
          <w:rFonts w:ascii="Times New Roman" w:eastAsia="Times New Roman" w:hAnsi="Times New Roman" w:cs="Times New Roman"/>
          <w:szCs w:val="20"/>
          <w:lang w:eastAsia="ru-RU"/>
        </w:rPr>
        <w:t>контракта,</w:t>
      </w:r>
      <w:r w:rsidR="009973A3" w:rsidRPr="00BC7356">
        <w:rPr>
          <w:rFonts w:ascii="Times New Roman" w:eastAsia="Times New Roman" w:hAnsi="Times New Roman" w:cs="Times New Roman"/>
          <w:szCs w:val="20"/>
          <w:lang w:eastAsia="ru-RU"/>
        </w:rPr>
        <w:t xml:space="preserve"> </w:t>
      </w:r>
      <w:r w:rsidR="00337383" w:rsidRPr="00BC7356">
        <w:rPr>
          <w:rFonts w:ascii="Times New Roman" w:eastAsia="Times New Roman" w:hAnsi="Times New Roman" w:cs="Times New Roman"/>
          <w:szCs w:val="20"/>
          <w:lang w:eastAsia="ru-RU"/>
        </w:rPr>
        <w:t>одной</w:t>
      </w:r>
      <w:r w:rsidR="009973A3" w:rsidRPr="00BC7356">
        <w:rPr>
          <w:rFonts w:ascii="Times New Roman" w:eastAsia="Times New Roman" w:hAnsi="Times New Roman" w:cs="Times New Roman"/>
          <w:szCs w:val="20"/>
          <w:lang w:eastAsia="ru-RU"/>
        </w:rPr>
        <w:t xml:space="preserve"> парти</w:t>
      </w:r>
      <w:r w:rsidR="00337383" w:rsidRPr="00BC7356">
        <w:rPr>
          <w:rFonts w:ascii="Times New Roman" w:eastAsia="Times New Roman" w:hAnsi="Times New Roman" w:cs="Times New Roman"/>
          <w:szCs w:val="20"/>
          <w:lang w:eastAsia="ru-RU"/>
        </w:rPr>
        <w:t>ей</w:t>
      </w:r>
      <w:r w:rsidR="00C77008">
        <w:rPr>
          <w:rFonts w:ascii="Times New Roman" w:eastAsia="Times New Roman" w:hAnsi="Times New Roman" w:cs="Times New Roman"/>
          <w:szCs w:val="20"/>
          <w:lang w:eastAsia="ru-RU"/>
        </w:rPr>
        <w:t xml:space="preserve"> в течении 10 </w:t>
      </w:r>
      <w:r w:rsidR="001E3E97">
        <w:rPr>
          <w:rFonts w:ascii="Times New Roman" w:eastAsia="Times New Roman" w:hAnsi="Times New Roman" w:cs="Times New Roman"/>
          <w:szCs w:val="20"/>
          <w:lang w:eastAsia="ru-RU"/>
        </w:rPr>
        <w:t>календарных</w:t>
      </w:r>
      <w:r w:rsidR="00C77008">
        <w:rPr>
          <w:rFonts w:ascii="Times New Roman" w:eastAsia="Times New Roman" w:hAnsi="Times New Roman" w:cs="Times New Roman"/>
          <w:szCs w:val="20"/>
          <w:lang w:eastAsia="ru-RU"/>
        </w:rPr>
        <w:t xml:space="preserve"> дней</w:t>
      </w:r>
      <w:r w:rsidR="00337383" w:rsidRPr="00BC7356">
        <w:rPr>
          <w:rFonts w:ascii="Times New Roman" w:eastAsia="Times New Roman" w:hAnsi="Times New Roman" w:cs="Times New Roman"/>
          <w:szCs w:val="20"/>
          <w:lang w:eastAsia="ru-RU"/>
        </w:rPr>
        <w:t xml:space="preserve">, </w:t>
      </w:r>
      <w:r w:rsidRPr="00BC7356">
        <w:rPr>
          <w:rFonts w:ascii="Times New Roman" w:eastAsia="Times New Roman" w:hAnsi="Times New Roman" w:cs="Times New Roman"/>
          <w:szCs w:val="20"/>
          <w:lang w:eastAsia="ru-RU"/>
        </w:rPr>
        <w:t>не позднее</w:t>
      </w:r>
      <w:r w:rsidR="00921B81" w:rsidRPr="00BC7356">
        <w:rPr>
          <w:rFonts w:ascii="Times New Roman" w:eastAsia="Times New Roman" w:hAnsi="Times New Roman" w:cs="Times New Roman"/>
          <w:szCs w:val="20"/>
          <w:lang w:eastAsia="ru-RU"/>
        </w:rPr>
        <w:t xml:space="preserve"> </w:t>
      </w:r>
      <w:r w:rsidR="001E3E97">
        <w:rPr>
          <w:rFonts w:ascii="Times New Roman" w:eastAsia="Times New Roman" w:hAnsi="Times New Roman" w:cs="Times New Roman"/>
          <w:szCs w:val="20"/>
          <w:lang w:eastAsia="ru-RU"/>
        </w:rPr>
        <w:t>20.07</w:t>
      </w:r>
      <w:r w:rsidR="00921B81" w:rsidRPr="00BC7356">
        <w:rPr>
          <w:rFonts w:ascii="Times New Roman" w:eastAsia="Times New Roman" w:hAnsi="Times New Roman" w:cs="Times New Roman"/>
          <w:szCs w:val="20"/>
          <w:lang w:eastAsia="ru-RU"/>
        </w:rPr>
        <w:t>.</w:t>
      </w:r>
      <w:r w:rsidR="009973A3" w:rsidRPr="00BC7356">
        <w:rPr>
          <w:rFonts w:ascii="Times New Roman" w:eastAsia="Times New Roman" w:hAnsi="Times New Roman" w:cs="Times New Roman"/>
          <w:szCs w:val="20"/>
          <w:lang w:eastAsia="ru-RU"/>
        </w:rPr>
        <w:t>2026</w:t>
      </w:r>
      <w:r w:rsidRPr="00BC7356">
        <w:rPr>
          <w:rFonts w:ascii="Times New Roman" w:eastAsia="Times New Roman" w:hAnsi="Times New Roman" w:cs="Times New Roman"/>
          <w:szCs w:val="20"/>
          <w:lang w:eastAsia="ru-RU"/>
        </w:rPr>
        <w:t xml:space="preserve"> включительно. В рабочие дни с 08 час 00 мин до 17 час 00 мин с перерывом на обед с 12 час 00 мин до 13 час 00 мин. Поставка в выходные и праздничные дни по согласованию с Государственным заказчиком.</w:t>
      </w:r>
    </w:p>
    <w:p w14:paraId="24FDD0EE" w14:textId="7455A96F" w:rsidR="002B0136" w:rsidRPr="00BC7356" w:rsidRDefault="00EA04FE" w:rsidP="002B0136">
      <w:pPr>
        <w:widowControl w:val="0"/>
        <w:tabs>
          <w:tab w:val="left" w:pos="6480"/>
        </w:tabs>
        <w:spacing w:after="0" w:line="240" w:lineRule="auto"/>
        <w:ind w:right="-74"/>
        <w:contextualSpacing/>
        <w:rPr>
          <w:rFonts w:ascii="Times New Roman" w:eastAsia="Times New Roman" w:hAnsi="Times New Roman" w:cs="Times New Roman"/>
          <w:b/>
          <w:szCs w:val="20"/>
          <w:lang w:eastAsia="ru-RU"/>
        </w:rPr>
      </w:pPr>
      <w:r w:rsidRPr="00BC7356">
        <w:rPr>
          <w:rFonts w:ascii="Times New Roman" w:eastAsia="Times New Roman" w:hAnsi="Times New Roman" w:cs="Times New Roman"/>
          <w:b/>
          <w:szCs w:val="20"/>
          <w:lang w:eastAsia="ru-RU"/>
        </w:rPr>
        <w:t>Государственный заказчик</w:t>
      </w:r>
      <w:r w:rsidR="002B0136" w:rsidRPr="00BC7356">
        <w:rPr>
          <w:rFonts w:ascii="Times New Roman" w:eastAsia="Times New Roman" w:hAnsi="Times New Roman" w:cs="Times New Roman"/>
          <w:b/>
          <w:szCs w:val="20"/>
          <w:lang w:eastAsia="ru-RU"/>
        </w:rPr>
        <w:t xml:space="preserve"> и адрес поставки: </w:t>
      </w:r>
      <w:r w:rsidR="002B0136" w:rsidRPr="00BC7356">
        <w:rPr>
          <w:rFonts w:ascii="Times New Roman" w:eastAsia="Times New Roman" w:hAnsi="Times New Roman" w:cs="Times New Roman"/>
          <w:szCs w:val="20"/>
          <w:lang w:eastAsia="ru-RU"/>
        </w:rPr>
        <w:t>ФКУ ИК-19 ГУФСИН России по Иркутской области, 664528, Иркутская область, р.п. Маркова.</w:t>
      </w:r>
    </w:p>
    <w:p w14:paraId="384510C7" w14:textId="4D28A64A" w:rsidR="002B0136" w:rsidRPr="00BC7356" w:rsidRDefault="002B0136" w:rsidP="002B0136">
      <w:pPr>
        <w:widowControl w:val="0"/>
        <w:tabs>
          <w:tab w:val="left" w:pos="6480"/>
        </w:tabs>
        <w:spacing w:after="0" w:line="240" w:lineRule="auto"/>
        <w:ind w:right="-74"/>
        <w:contextualSpacing/>
        <w:rPr>
          <w:rFonts w:ascii="Times New Roman" w:eastAsia="Times New Roman" w:hAnsi="Times New Roman" w:cs="Times New Roman"/>
          <w:b/>
          <w:szCs w:val="20"/>
          <w:lang w:eastAsia="ru-RU"/>
        </w:rPr>
      </w:pPr>
      <w:r w:rsidRPr="00BC7356">
        <w:rPr>
          <w:rFonts w:ascii="Times New Roman" w:eastAsia="Times New Roman" w:hAnsi="Times New Roman" w:cs="Times New Roman"/>
          <w:b/>
          <w:szCs w:val="20"/>
          <w:lang w:eastAsia="ru-RU"/>
        </w:rPr>
        <w:t xml:space="preserve">Тел. Поставщика: </w:t>
      </w:r>
    </w:p>
    <w:p w14:paraId="4CA185B9" w14:textId="6EC3A782" w:rsidR="0045185D" w:rsidRPr="00BC7356" w:rsidRDefault="002B0136" w:rsidP="002B0136">
      <w:pPr>
        <w:spacing w:after="0" w:line="240" w:lineRule="auto"/>
        <w:rPr>
          <w:rFonts w:ascii="Times New Roman" w:eastAsia="Times New Roman" w:hAnsi="Times New Roman" w:cs="Times New Roman"/>
          <w:szCs w:val="20"/>
          <w:lang w:eastAsia="ru-RU"/>
        </w:rPr>
      </w:pPr>
      <w:r w:rsidRPr="00BC7356">
        <w:rPr>
          <w:rFonts w:ascii="Times New Roman" w:eastAsia="Times New Roman" w:hAnsi="Times New Roman" w:cs="Times New Roman"/>
          <w:b/>
          <w:szCs w:val="20"/>
          <w:lang w:eastAsia="ru-RU"/>
        </w:rPr>
        <w:t xml:space="preserve">Тел. Государственного заказчика: </w:t>
      </w:r>
      <w:r w:rsidR="005707B7" w:rsidRPr="00BC7356">
        <w:rPr>
          <w:rFonts w:ascii="Times New Roman" w:eastAsia="Times New Roman" w:hAnsi="Times New Roman" w:cs="Times New Roman"/>
          <w:szCs w:val="20"/>
          <w:lang w:eastAsia="ru-RU"/>
        </w:rPr>
        <w:t>8 3952 452</w:t>
      </w:r>
      <w:r w:rsidR="00E064F4">
        <w:rPr>
          <w:rFonts w:ascii="Times New Roman" w:eastAsia="Times New Roman" w:hAnsi="Times New Roman" w:cs="Times New Roman"/>
          <w:szCs w:val="20"/>
          <w:lang w:eastAsia="ru-RU"/>
        </w:rPr>
        <w:t> </w:t>
      </w:r>
      <w:r w:rsidR="005707B7" w:rsidRPr="00BC7356">
        <w:rPr>
          <w:rFonts w:ascii="Times New Roman" w:eastAsia="Times New Roman" w:hAnsi="Times New Roman" w:cs="Times New Roman"/>
          <w:szCs w:val="20"/>
          <w:lang w:eastAsia="ru-RU"/>
        </w:rPr>
        <w:t>3</w:t>
      </w:r>
      <w:r w:rsidR="00E064F4">
        <w:rPr>
          <w:rFonts w:ascii="Times New Roman" w:eastAsia="Times New Roman" w:hAnsi="Times New Roman" w:cs="Times New Roman"/>
          <w:szCs w:val="20"/>
          <w:lang w:eastAsia="ru-RU"/>
        </w:rPr>
        <w:t>00 (д.251)</w:t>
      </w:r>
    </w:p>
    <w:p w14:paraId="4C14291F" w14:textId="523838A1" w:rsidR="005707B7" w:rsidRPr="00BC7356" w:rsidRDefault="005707B7" w:rsidP="002B0136">
      <w:pPr>
        <w:spacing w:after="0" w:line="240" w:lineRule="auto"/>
        <w:rPr>
          <w:rFonts w:ascii="Times New Roman" w:eastAsia="Times New Roman" w:hAnsi="Times New Roman" w:cs="Times New Roman"/>
          <w:szCs w:val="20"/>
          <w:lang w:eastAsia="ru-RU"/>
        </w:rPr>
      </w:pPr>
    </w:p>
    <w:p w14:paraId="51E15938" w14:textId="77777777" w:rsidR="005707B7" w:rsidRPr="00BC7356" w:rsidRDefault="005707B7" w:rsidP="002B0136">
      <w:pPr>
        <w:spacing w:after="0" w:line="240" w:lineRule="auto"/>
        <w:rPr>
          <w:rFonts w:ascii="Times New Roman" w:eastAsia="Times New Roman" w:hAnsi="Times New Roman" w:cs="Times New Roman"/>
          <w:b/>
          <w:szCs w:val="20"/>
          <w:lang w:eastAsia="ru-RU"/>
        </w:rPr>
      </w:pPr>
    </w:p>
    <w:tbl>
      <w:tblPr>
        <w:tblW w:w="140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gridCol w:w="6379"/>
      </w:tblGrid>
      <w:tr w:rsidR="00945EEB" w:rsidRPr="00BC7356" w14:paraId="1700EB04" w14:textId="77777777" w:rsidTr="005707B7">
        <w:trPr>
          <w:trHeight w:val="1431"/>
        </w:trPr>
        <w:tc>
          <w:tcPr>
            <w:tcW w:w="7654" w:type="dxa"/>
          </w:tcPr>
          <w:p w14:paraId="6B93E578" w14:textId="77777777" w:rsidR="00945EEB" w:rsidRPr="00BC7356" w:rsidRDefault="00945EEB" w:rsidP="00556316">
            <w:pPr>
              <w:spacing w:after="0" w:line="240" w:lineRule="auto"/>
              <w:ind w:firstLine="108"/>
              <w:jc w:val="center"/>
              <w:rPr>
                <w:rFonts w:ascii="Times New Roman" w:eastAsia="Times New Roman" w:hAnsi="Times New Roman" w:cs="Times New Roman"/>
                <w:b/>
                <w:color w:val="000000"/>
                <w:szCs w:val="20"/>
                <w:lang w:eastAsia="ru-RU"/>
              </w:rPr>
            </w:pPr>
            <w:r w:rsidRPr="00BC7356">
              <w:rPr>
                <w:rFonts w:ascii="Times New Roman" w:eastAsia="Times New Roman" w:hAnsi="Times New Roman" w:cs="Times New Roman"/>
                <w:b/>
                <w:color w:val="000000"/>
                <w:szCs w:val="20"/>
                <w:lang w:eastAsia="ru-RU"/>
              </w:rPr>
              <w:t>«ГОСУДАРСТВЕННЫЙ ЗАКАЗЧИК»</w:t>
            </w:r>
          </w:p>
          <w:p w14:paraId="23D70F93" w14:textId="77777777" w:rsidR="00945EEB" w:rsidRPr="00BC7356" w:rsidRDefault="00945EEB" w:rsidP="00556316">
            <w:pPr>
              <w:spacing w:after="0" w:line="240" w:lineRule="auto"/>
              <w:ind w:firstLine="108"/>
              <w:jc w:val="center"/>
              <w:rPr>
                <w:rFonts w:ascii="Times New Roman" w:eastAsia="Times New Roman" w:hAnsi="Times New Roman" w:cs="Times New Roman"/>
                <w:b/>
                <w:color w:val="000000"/>
                <w:szCs w:val="20"/>
                <w:lang w:eastAsia="ru-RU"/>
              </w:rPr>
            </w:pPr>
            <w:r w:rsidRPr="00BC7356">
              <w:rPr>
                <w:rFonts w:ascii="Times New Roman" w:eastAsia="Times New Roman" w:hAnsi="Times New Roman" w:cs="Times New Roman"/>
                <w:b/>
                <w:color w:val="000000"/>
                <w:szCs w:val="20"/>
                <w:lang w:eastAsia="ru-RU"/>
              </w:rPr>
              <w:t xml:space="preserve">ФКУ ИК-19 ГУФСИН России </w:t>
            </w:r>
          </w:p>
          <w:p w14:paraId="688C8D13" w14:textId="77777777" w:rsidR="008A55C0" w:rsidRPr="00BC7356" w:rsidRDefault="00945EEB" w:rsidP="008A55C0">
            <w:pPr>
              <w:spacing w:after="0" w:line="240" w:lineRule="auto"/>
              <w:ind w:firstLine="108"/>
              <w:jc w:val="center"/>
              <w:rPr>
                <w:rFonts w:ascii="Times New Roman" w:eastAsia="Times New Roman" w:hAnsi="Times New Roman" w:cs="Times New Roman"/>
                <w:b/>
                <w:color w:val="000000"/>
                <w:szCs w:val="20"/>
                <w:lang w:eastAsia="ru-RU"/>
              </w:rPr>
            </w:pPr>
            <w:r w:rsidRPr="00BC7356">
              <w:rPr>
                <w:rFonts w:ascii="Times New Roman" w:eastAsia="Times New Roman" w:hAnsi="Times New Roman" w:cs="Times New Roman"/>
                <w:b/>
                <w:color w:val="000000"/>
                <w:szCs w:val="20"/>
                <w:lang w:eastAsia="ru-RU"/>
              </w:rPr>
              <w:t>по Иркутской области</w:t>
            </w:r>
          </w:p>
          <w:p w14:paraId="3ECAE38F" w14:textId="3397F917" w:rsidR="00945EEB" w:rsidRPr="00BC7356" w:rsidRDefault="008A55C0" w:rsidP="008A55C0">
            <w:pPr>
              <w:spacing w:after="0" w:line="240" w:lineRule="auto"/>
              <w:ind w:firstLine="108"/>
              <w:rPr>
                <w:rFonts w:ascii="Times New Roman" w:eastAsia="Times New Roman" w:hAnsi="Times New Roman" w:cs="Times New Roman"/>
                <w:b/>
                <w:color w:val="000000"/>
                <w:szCs w:val="20"/>
                <w:lang w:eastAsia="ru-RU"/>
              </w:rPr>
            </w:pPr>
            <w:r w:rsidRPr="00BC7356">
              <w:rPr>
                <w:rFonts w:ascii="Times New Roman" w:eastAsia="Times New Roman" w:hAnsi="Times New Roman" w:cs="Times New Roman"/>
                <w:color w:val="000000"/>
                <w:szCs w:val="20"/>
                <w:lang w:eastAsia="ru-RU"/>
              </w:rPr>
              <w:t>Н</w:t>
            </w:r>
            <w:r w:rsidR="00945EEB" w:rsidRPr="00BC7356">
              <w:rPr>
                <w:rFonts w:ascii="Times New Roman" w:eastAsia="Times New Roman" w:hAnsi="Times New Roman" w:cs="Times New Roman"/>
                <w:color w:val="000000"/>
                <w:szCs w:val="20"/>
                <w:lang w:eastAsia="ru-RU"/>
              </w:rPr>
              <w:t>ачальник</w:t>
            </w:r>
          </w:p>
          <w:p w14:paraId="0888B666" w14:textId="77777777" w:rsidR="00945EEB" w:rsidRPr="00BC7356" w:rsidRDefault="00945EEB" w:rsidP="00556316">
            <w:pPr>
              <w:spacing w:after="0" w:line="240" w:lineRule="auto"/>
              <w:ind w:firstLine="108"/>
              <w:rPr>
                <w:rFonts w:ascii="Times New Roman" w:eastAsia="Times New Roman" w:hAnsi="Times New Roman" w:cs="Times New Roman"/>
                <w:b/>
                <w:color w:val="000000"/>
                <w:szCs w:val="20"/>
                <w:lang w:eastAsia="ru-RU"/>
              </w:rPr>
            </w:pPr>
          </w:p>
          <w:p w14:paraId="21927958" w14:textId="6207333E" w:rsidR="00A82894" w:rsidRPr="00BC7356" w:rsidRDefault="00A82894" w:rsidP="00A82894">
            <w:pPr>
              <w:widowControl w:val="0"/>
              <w:spacing w:after="200" w:line="240" w:lineRule="auto"/>
              <w:contextualSpacing/>
              <w:rPr>
                <w:rFonts w:ascii="Times New Roman" w:eastAsia="Times New Roman" w:hAnsi="Times New Roman" w:cs="Times New Roman"/>
                <w:szCs w:val="20"/>
                <w:lang w:eastAsia="ru-RU"/>
              </w:rPr>
            </w:pPr>
            <w:r w:rsidRPr="00BC7356">
              <w:rPr>
                <w:rFonts w:ascii="Times New Roman" w:eastAsia="Times New Roman" w:hAnsi="Times New Roman" w:cs="Times New Roman"/>
                <w:szCs w:val="20"/>
                <w:lang w:eastAsia="ru-RU"/>
              </w:rPr>
              <w:t>____________________________________</w:t>
            </w:r>
            <w:r w:rsidR="008A55C0" w:rsidRPr="00BC7356">
              <w:rPr>
                <w:rFonts w:ascii="Times New Roman" w:eastAsia="Times New Roman" w:hAnsi="Times New Roman" w:cs="Times New Roman"/>
                <w:szCs w:val="20"/>
                <w:lang w:eastAsia="ru-RU"/>
              </w:rPr>
              <w:t>А.Ю. Кузнецов</w:t>
            </w:r>
          </w:p>
          <w:p w14:paraId="09F527BA" w14:textId="0B45EE8D" w:rsidR="00911F58" w:rsidRPr="00BC7356" w:rsidRDefault="00A82894" w:rsidP="00A82894">
            <w:pPr>
              <w:spacing w:after="0" w:line="240" w:lineRule="auto"/>
              <w:ind w:firstLine="108"/>
              <w:rPr>
                <w:rFonts w:ascii="Times New Roman" w:eastAsia="Times New Roman" w:hAnsi="Times New Roman" w:cs="Times New Roman"/>
                <w:color w:val="000000"/>
                <w:szCs w:val="20"/>
                <w:lang w:eastAsia="ru-RU"/>
              </w:rPr>
            </w:pPr>
            <w:r w:rsidRPr="00BC7356">
              <w:rPr>
                <w:rFonts w:ascii="Times New Roman" w:eastAsia="Times New Roman" w:hAnsi="Times New Roman" w:cs="Times New Roman"/>
                <w:snapToGrid w:val="0"/>
                <w:szCs w:val="20"/>
                <w:lang w:eastAsia="ru-RU"/>
              </w:rPr>
              <w:t xml:space="preserve">      М. П.</w:t>
            </w:r>
          </w:p>
        </w:tc>
        <w:tc>
          <w:tcPr>
            <w:tcW w:w="6379" w:type="dxa"/>
          </w:tcPr>
          <w:p w14:paraId="1D01AEEA" w14:textId="77777777" w:rsidR="00945EEB" w:rsidRPr="00BC7356" w:rsidRDefault="00945EEB" w:rsidP="00556316">
            <w:pPr>
              <w:spacing w:after="0" w:line="240" w:lineRule="auto"/>
              <w:ind w:firstLine="108"/>
              <w:jc w:val="center"/>
              <w:rPr>
                <w:rFonts w:ascii="Times New Roman" w:eastAsia="Times New Roman" w:hAnsi="Times New Roman" w:cs="Times New Roman"/>
                <w:b/>
                <w:color w:val="000000"/>
                <w:spacing w:val="1"/>
                <w:szCs w:val="20"/>
                <w:lang w:eastAsia="ru-RU"/>
              </w:rPr>
            </w:pPr>
            <w:r w:rsidRPr="00BC7356">
              <w:rPr>
                <w:rFonts w:ascii="Times New Roman" w:eastAsia="Times New Roman" w:hAnsi="Times New Roman" w:cs="Times New Roman"/>
                <w:b/>
                <w:color w:val="000000"/>
                <w:spacing w:val="1"/>
                <w:szCs w:val="20"/>
                <w:lang w:eastAsia="ru-RU"/>
              </w:rPr>
              <w:t>«ПОСТАВЩИК»</w:t>
            </w:r>
          </w:p>
          <w:p w14:paraId="649FFE27" w14:textId="6403DC41" w:rsidR="007F1E6F" w:rsidRPr="00BC7356" w:rsidRDefault="005707B7" w:rsidP="001E148D">
            <w:pPr>
              <w:jc w:val="center"/>
              <w:rPr>
                <w:rFonts w:ascii="Times New Roman" w:hAnsi="Times New Roman" w:cs="Times New Roman"/>
                <w:b/>
                <w:szCs w:val="20"/>
              </w:rPr>
            </w:pPr>
            <w:r w:rsidRPr="00BC7356">
              <w:rPr>
                <w:rFonts w:ascii="Times New Roman" w:hAnsi="Times New Roman" w:cs="Times New Roman"/>
                <w:b/>
                <w:szCs w:val="20"/>
              </w:rPr>
              <w:t>_</w:t>
            </w:r>
          </w:p>
          <w:p w14:paraId="68E61261" w14:textId="5607B312" w:rsidR="001A4F0D" w:rsidRPr="00BC7356" w:rsidRDefault="005707B7" w:rsidP="00B8398A">
            <w:pPr>
              <w:spacing w:after="0" w:line="240" w:lineRule="auto"/>
              <w:rPr>
                <w:rFonts w:ascii="Times New Roman" w:eastAsia="Times New Roman" w:hAnsi="Times New Roman" w:cs="Times New Roman"/>
                <w:color w:val="000000"/>
                <w:szCs w:val="20"/>
                <w:lang w:eastAsia="ru-RU"/>
              </w:rPr>
            </w:pPr>
            <w:r w:rsidRPr="00BC7356">
              <w:rPr>
                <w:rFonts w:ascii="Times New Roman" w:eastAsia="Times New Roman" w:hAnsi="Times New Roman" w:cs="Times New Roman"/>
                <w:color w:val="000000"/>
                <w:szCs w:val="20"/>
                <w:lang w:eastAsia="ru-RU"/>
              </w:rPr>
              <w:t>_</w:t>
            </w:r>
          </w:p>
          <w:p w14:paraId="08B11608" w14:textId="77777777" w:rsidR="001E148D" w:rsidRPr="00BC7356" w:rsidRDefault="001E148D" w:rsidP="00B8398A">
            <w:pPr>
              <w:spacing w:after="0" w:line="240" w:lineRule="auto"/>
              <w:rPr>
                <w:rFonts w:ascii="Times New Roman" w:eastAsia="Times New Roman" w:hAnsi="Times New Roman" w:cs="Times New Roman"/>
                <w:color w:val="000000"/>
                <w:szCs w:val="20"/>
                <w:lang w:eastAsia="ru-RU"/>
              </w:rPr>
            </w:pPr>
          </w:p>
          <w:p w14:paraId="5D5C08E0" w14:textId="0AB28B44" w:rsidR="00945EEB" w:rsidRPr="00BC7356" w:rsidRDefault="00945EEB" w:rsidP="001A4F0D">
            <w:pPr>
              <w:spacing w:after="0" w:line="240" w:lineRule="auto"/>
              <w:rPr>
                <w:rFonts w:ascii="Times New Roman" w:eastAsia="Times New Roman" w:hAnsi="Times New Roman" w:cs="Times New Roman"/>
                <w:color w:val="000000"/>
                <w:szCs w:val="20"/>
                <w:lang w:eastAsia="ru-RU"/>
              </w:rPr>
            </w:pPr>
            <w:r w:rsidRPr="00BC7356">
              <w:rPr>
                <w:rFonts w:ascii="Times New Roman" w:eastAsia="Times New Roman" w:hAnsi="Times New Roman" w:cs="Times New Roman"/>
                <w:color w:val="000000"/>
                <w:szCs w:val="20"/>
                <w:lang w:eastAsia="ru-RU"/>
              </w:rPr>
              <w:t>________________________/</w:t>
            </w:r>
            <w:r w:rsidR="005707B7" w:rsidRPr="00BC7356">
              <w:rPr>
                <w:rFonts w:ascii="Times New Roman" w:eastAsia="Times New Roman" w:hAnsi="Times New Roman" w:cs="Times New Roman"/>
                <w:color w:val="000000"/>
                <w:szCs w:val="20"/>
                <w:lang w:eastAsia="ru-RU"/>
              </w:rPr>
              <w:t>_</w:t>
            </w:r>
            <w:r w:rsidRPr="00BC7356">
              <w:rPr>
                <w:rFonts w:ascii="Times New Roman" w:eastAsia="Times New Roman" w:hAnsi="Times New Roman" w:cs="Times New Roman"/>
                <w:color w:val="000000"/>
                <w:szCs w:val="20"/>
                <w:lang w:eastAsia="ru-RU"/>
              </w:rPr>
              <w:t xml:space="preserve"> /</w:t>
            </w:r>
          </w:p>
          <w:p w14:paraId="2ECD59F5" w14:textId="77777777" w:rsidR="00911F58" w:rsidRPr="00BC7356" w:rsidRDefault="00911F58" w:rsidP="001A4F0D">
            <w:pPr>
              <w:spacing w:after="0" w:line="240" w:lineRule="auto"/>
              <w:rPr>
                <w:rFonts w:ascii="Times New Roman" w:eastAsia="Times New Roman" w:hAnsi="Times New Roman" w:cs="Times New Roman"/>
                <w:color w:val="000000"/>
                <w:spacing w:val="1"/>
                <w:szCs w:val="20"/>
                <w:lang w:eastAsia="ru-RU"/>
              </w:rPr>
            </w:pPr>
            <w:r w:rsidRPr="00BC7356">
              <w:rPr>
                <w:rFonts w:ascii="Times New Roman" w:eastAsia="Times New Roman" w:hAnsi="Times New Roman" w:cs="Times New Roman"/>
                <w:color w:val="000000"/>
                <w:szCs w:val="20"/>
                <w:lang w:eastAsia="ru-RU"/>
              </w:rPr>
              <w:t xml:space="preserve">   М.П.</w:t>
            </w:r>
          </w:p>
        </w:tc>
      </w:tr>
    </w:tbl>
    <w:p w14:paraId="1944B838" w14:textId="77777777" w:rsidR="00945EEB" w:rsidRPr="00BC7356" w:rsidRDefault="00945EEB" w:rsidP="00945EEB">
      <w:pPr>
        <w:widowControl w:val="0"/>
        <w:tabs>
          <w:tab w:val="left" w:pos="1277"/>
          <w:tab w:val="left" w:pos="9216"/>
        </w:tabs>
        <w:spacing w:after="0" w:line="240" w:lineRule="auto"/>
        <w:ind w:right="-74"/>
        <w:contextualSpacing/>
        <w:rPr>
          <w:rFonts w:ascii="Times New Roman" w:eastAsia="Times New Roman" w:hAnsi="Times New Roman" w:cs="Times New Roman"/>
          <w:b/>
          <w:lang w:eastAsia="ru-RU"/>
        </w:rPr>
        <w:sectPr w:rsidR="00945EEB" w:rsidRPr="00BC7356" w:rsidSect="000A23B4">
          <w:pgSz w:w="16838" w:h="11906" w:orient="landscape"/>
          <w:pgMar w:top="851" w:right="539" w:bottom="567" w:left="1134" w:header="709" w:footer="709" w:gutter="0"/>
          <w:cols w:space="708"/>
          <w:docGrid w:linePitch="360"/>
        </w:sectPr>
      </w:pPr>
      <w:r w:rsidRPr="00BC7356">
        <w:rPr>
          <w:rFonts w:ascii="Times New Roman" w:eastAsia="Times New Roman" w:hAnsi="Times New Roman" w:cs="Times New Roman"/>
          <w:lang w:eastAsia="ru-RU"/>
        </w:rPr>
        <w:t xml:space="preserve"> </w:t>
      </w:r>
      <w:r w:rsidR="00911F58" w:rsidRPr="00BC7356">
        <w:rPr>
          <w:rFonts w:ascii="Times New Roman" w:eastAsia="Times New Roman" w:hAnsi="Times New Roman" w:cs="Times New Roman"/>
          <w:lang w:eastAsia="ru-RU"/>
        </w:rPr>
        <w:t xml:space="preserve">                               </w:t>
      </w:r>
    </w:p>
    <w:p w14:paraId="7C5C05EC" w14:textId="77777777" w:rsidR="00824293" w:rsidRPr="00BC7356" w:rsidRDefault="00824293" w:rsidP="00911F58">
      <w:pPr>
        <w:pStyle w:val="27"/>
        <w:tabs>
          <w:tab w:val="left" w:pos="6480"/>
        </w:tabs>
        <w:spacing w:line="240" w:lineRule="auto"/>
        <w:ind w:right="-74" w:firstLine="0"/>
        <w:contextualSpacing/>
        <w:jc w:val="right"/>
        <w:rPr>
          <w:b/>
          <w:sz w:val="22"/>
          <w:szCs w:val="22"/>
        </w:rPr>
      </w:pPr>
      <w:r w:rsidRPr="00BC7356">
        <w:rPr>
          <w:sz w:val="22"/>
          <w:szCs w:val="22"/>
        </w:rPr>
        <w:lastRenderedPageBreak/>
        <w:t xml:space="preserve">                                                                                                                                                           </w:t>
      </w:r>
      <w:r w:rsidRPr="00BC7356">
        <w:rPr>
          <w:b/>
          <w:sz w:val="22"/>
          <w:szCs w:val="22"/>
        </w:rPr>
        <w:t xml:space="preserve">Приложение № 2 к Государственному контракту    </w:t>
      </w:r>
    </w:p>
    <w:p w14:paraId="715C16CF" w14:textId="4EC55497" w:rsidR="00824293" w:rsidRPr="00BC7356" w:rsidRDefault="00824293" w:rsidP="00911F58">
      <w:pPr>
        <w:widowControl w:val="0"/>
        <w:tabs>
          <w:tab w:val="left" w:pos="1277"/>
          <w:tab w:val="left" w:pos="9216"/>
        </w:tabs>
        <w:spacing w:after="0" w:line="240" w:lineRule="auto"/>
        <w:ind w:right="-74"/>
        <w:contextualSpacing/>
        <w:jc w:val="right"/>
        <w:rPr>
          <w:rFonts w:ascii="Times New Roman" w:eastAsia="Times New Roman" w:hAnsi="Times New Roman" w:cs="Times New Roman"/>
          <w:b/>
          <w:lang w:eastAsia="ru-RU"/>
        </w:rPr>
      </w:pPr>
      <w:r w:rsidRPr="00BC7356">
        <w:rPr>
          <w:rFonts w:ascii="Times New Roman" w:hAnsi="Times New Roman" w:cs="Times New Roman"/>
          <w:b/>
        </w:rPr>
        <w:t xml:space="preserve">                                                                                                                                </w:t>
      </w:r>
      <w:r w:rsidR="000A23B4" w:rsidRPr="00BC7356">
        <w:rPr>
          <w:rFonts w:ascii="Times New Roman" w:hAnsi="Times New Roman" w:cs="Times New Roman"/>
          <w:b/>
        </w:rPr>
        <w:t xml:space="preserve">                          </w:t>
      </w:r>
      <w:r w:rsidRPr="00BC7356">
        <w:rPr>
          <w:rFonts w:ascii="Times New Roman" w:hAnsi="Times New Roman" w:cs="Times New Roman"/>
          <w:b/>
        </w:rPr>
        <w:t xml:space="preserve"> </w:t>
      </w:r>
      <w:r w:rsidR="00B43A5F">
        <w:rPr>
          <w:rFonts w:ascii="Times New Roman" w:hAnsi="Times New Roman" w:cs="Times New Roman"/>
          <w:b/>
          <w:bCs/>
        </w:rPr>
        <w:t>№ 19/3</w:t>
      </w:r>
      <w:r w:rsidR="005D016B" w:rsidRPr="00BC7356">
        <w:rPr>
          <w:rFonts w:ascii="Times New Roman" w:hAnsi="Times New Roman" w:cs="Times New Roman"/>
          <w:b/>
          <w:bCs/>
        </w:rPr>
        <w:t xml:space="preserve"> - _____</w:t>
      </w:r>
      <w:r w:rsidRPr="00BC7356">
        <w:rPr>
          <w:rFonts w:ascii="Times New Roman" w:hAnsi="Times New Roman" w:cs="Times New Roman"/>
          <w:b/>
        </w:rPr>
        <w:t xml:space="preserve"> от « _</w:t>
      </w:r>
      <w:r w:rsidR="000C576B" w:rsidRPr="00BC7356">
        <w:rPr>
          <w:rFonts w:ascii="Times New Roman" w:hAnsi="Times New Roman" w:cs="Times New Roman"/>
          <w:b/>
        </w:rPr>
        <w:t>_</w:t>
      </w:r>
      <w:r w:rsidRPr="00BC7356">
        <w:rPr>
          <w:rFonts w:ascii="Times New Roman" w:hAnsi="Times New Roman" w:cs="Times New Roman"/>
          <w:b/>
        </w:rPr>
        <w:t>__»  ______</w:t>
      </w:r>
      <w:r w:rsidR="000C576B" w:rsidRPr="00BC7356">
        <w:rPr>
          <w:rFonts w:ascii="Times New Roman" w:hAnsi="Times New Roman" w:cs="Times New Roman"/>
          <w:b/>
        </w:rPr>
        <w:t>__</w:t>
      </w:r>
      <w:r w:rsidRPr="00BC7356">
        <w:rPr>
          <w:rFonts w:ascii="Times New Roman" w:hAnsi="Times New Roman" w:cs="Times New Roman"/>
          <w:b/>
        </w:rPr>
        <w:t>____202</w:t>
      </w:r>
      <w:r w:rsidR="004D1BA2" w:rsidRPr="00BC7356">
        <w:rPr>
          <w:rFonts w:ascii="Times New Roman" w:hAnsi="Times New Roman" w:cs="Times New Roman"/>
          <w:b/>
        </w:rPr>
        <w:t>6</w:t>
      </w:r>
      <w:r w:rsidRPr="00BC7356">
        <w:rPr>
          <w:rFonts w:ascii="Times New Roman" w:hAnsi="Times New Roman" w:cs="Times New Roman"/>
          <w:b/>
        </w:rPr>
        <w:t xml:space="preserve"> г.</w:t>
      </w:r>
      <w:r w:rsidRPr="00BC7356">
        <w:rPr>
          <w:rFonts w:ascii="Times New Roman" w:hAnsi="Times New Roman" w:cs="Times New Roman"/>
          <w:b/>
          <w:bCs/>
        </w:rPr>
        <w:t xml:space="preserve">                 </w:t>
      </w:r>
    </w:p>
    <w:p w14:paraId="74E3E893" w14:textId="77777777" w:rsidR="00824293" w:rsidRPr="00BC7356" w:rsidRDefault="00824293" w:rsidP="00824293">
      <w:pPr>
        <w:widowControl w:val="0"/>
        <w:tabs>
          <w:tab w:val="left" w:pos="1277"/>
          <w:tab w:val="left" w:pos="9216"/>
        </w:tabs>
        <w:spacing w:after="0" w:line="240" w:lineRule="auto"/>
        <w:ind w:right="-74"/>
        <w:contextualSpacing/>
        <w:rPr>
          <w:rFonts w:ascii="Times New Roman" w:eastAsia="Times New Roman" w:hAnsi="Times New Roman" w:cs="Times New Roman"/>
          <w:lang w:eastAsia="ru-RU"/>
        </w:rPr>
      </w:pPr>
    </w:p>
    <w:p w14:paraId="665E4676" w14:textId="77777777" w:rsidR="00824293" w:rsidRPr="00BC7356" w:rsidRDefault="00824293" w:rsidP="00824293">
      <w:pPr>
        <w:keepNext/>
        <w:tabs>
          <w:tab w:val="left" w:pos="540"/>
        </w:tabs>
        <w:suppressAutoHyphens/>
        <w:spacing w:after="0" w:line="240" w:lineRule="auto"/>
        <w:ind w:right="639"/>
        <w:jc w:val="center"/>
        <w:outlineLvl w:val="3"/>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 xml:space="preserve">АКТ ПРИЕМА-ПЕРЕДАЧИ ТОВАРА (ФОРМА) </w:t>
      </w:r>
    </w:p>
    <w:p w14:paraId="49C20ED5" w14:textId="404EBAA6" w:rsidR="00824293" w:rsidRPr="00BC7356" w:rsidRDefault="00824293" w:rsidP="00824293">
      <w:pPr>
        <w:widowControl w:val="0"/>
        <w:autoSpaceDE w:val="0"/>
        <w:autoSpaceDN w:val="0"/>
        <w:spacing w:after="0" w:line="240" w:lineRule="auto"/>
        <w:jc w:val="center"/>
        <w:rPr>
          <w:rFonts w:ascii="Times New Roman" w:eastAsia="Times New Roman" w:hAnsi="Times New Roman" w:cs="Times New Roman"/>
          <w:noProof/>
          <w:sz w:val="20"/>
          <w:lang w:eastAsia="ru-RU"/>
        </w:rPr>
      </w:pPr>
      <w:r w:rsidRPr="00BC7356">
        <w:rPr>
          <w:rFonts w:ascii="Times New Roman" w:eastAsia="Times New Roman" w:hAnsi="Times New Roman" w:cs="Times New Roman"/>
          <w:sz w:val="20"/>
          <w:lang w:eastAsia="ru-RU"/>
        </w:rPr>
        <w:t>по государственному контракту от «___» ___________ 202</w:t>
      </w:r>
      <w:r w:rsidR="004D1BA2" w:rsidRPr="00BC7356">
        <w:rPr>
          <w:rFonts w:ascii="Times New Roman" w:eastAsia="Times New Roman" w:hAnsi="Times New Roman" w:cs="Times New Roman"/>
          <w:sz w:val="20"/>
          <w:lang w:eastAsia="ru-RU"/>
        </w:rPr>
        <w:t>6</w:t>
      </w:r>
      <w:r w:rsidRPr="00BC7356">
        <w:rPr>
          <w:rFonts w:ascii="Times New Roman" w:eastAsia="Times New Roman" w:hAnsi="Times New Roman" w:cs="Times New Roman"/>
          <w:sz w:val="20"/>
          <w:lang w:eastAsia="ru-RU"/>
        </w:rPr>
        <w:t xml:space="preserve"> г. № </w:t>
      </w:r>
      <w:r w:rsidRPr="00BC7356">
        <w:rPr>
          <w:rFonts w:ascii="Times New Roman" w:eastAsia="Times New Roman" w:hAnsi="Times New Roman" w:cs="Times New Roman"/>
          <w:noProof/>
          <w:sz w:val="20"/>
          <w:lang w:eastAsia="ru-RU"/>
        </w:rPr>
        <w:t>_______</w:t>
      </w:r>
    </w:p>
    <w:p w14:paraId="34BFE5C9" w14:textId="77777777" w:rsidR="00824293" w:rsidRPr="00BC7356" w:rsidRDefault="00824293" w:rsidP="00824293">
      <w:pPr>
        <w:widowControl w:val="0"/>
        <w:autoSpaceDE w:val="0"/>
        <w:autoSpaceDN w:val="0"/>
        <w:spacing w:after="0" w:line="240" w:lineRule="auto"/>
        <w:jc w:val="center"/>
        <w:rPr>
          <w:rFonts w:ascii="Times New Roman" w:eastAsia="Times New Roman" w:hAnsi="Times New Roman" w:cs="Times New Roman"/>
          <w:sz w:val="20"/>
          <w:lang w:eastAsia="ru-RU"/>
        </w:rPr>
      </w:pPr>
    </w:p>
    <w:p w14:paraId="40DF12C8" w14:textId="385A90D8" w:rsidR="00824293" w:rsidRPr="00BC7356" w:rsidRDefault="00824293" w:rsidP="00824293">
      <w:pPr>
        <w:widowControl w:val="0"/>
        <w:spacing w:after="0" w:line="240" w:lineRule="auto"/>
        <w:ind w:right="-708"/>
        <w:contextualSpacing/>
        <w:jc w:val="both"/>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г. Иркутск</w:t>
      </w:r>
      <w:r w:rsidRPr="00BC7356">
        <w:rPr>
          <w:rFonts w:ascii="Times New Roman" w:eastAsia="Times New Roman" w:hAnsi="Times New Roman" w:cs="Times New Roman"/>
          <w:noProof/>
          <w:sz w:val="20"/>
          <w:lang w:eastAsia="ru-RU"/>
        </w:rPr>
        <w:t xml:space="preserve">                                                                                                                                                                                                                     </w:t>
      </w:r>
      <w:r w:rsidR="005707B7" w:rsidRPr="00BC7356">
        <w:rPr>
          <w:rFonts w:ascii="Times New Roman" w:eastAsia="Times New Roman" w:hAnsi="Times New Roman" w:cs="Times New Roman"/>
          <w:noProof/>
          <w:sz w:val="20"/>
          <w:lang w:eastAsia="ru-RU"/>
        </w:rPr>
        <w:t xml:space="preserve">                        </w:t>
      </w:r>
      <w:r w:rsidRPr="00BC7356">
        <w:rPr>
          <w:rFonts w:ascii="Times New Roman" w:eastAsia="Times New Roman" w:hAnsi="Times New Roman" w:cs="Times New Roman"/>
          <w:noProof/>
          <w:sz w:val="20"/>
          <w:lang w:eastAsia="ru-RU"/>
        </w:rPr>
        <w:t xml:space="preserve">  «___» ___________ 202</w:t>
      </w:r>
      <w:r w:rsidR="004D1BA2" w:rsidRPr="00BC7356">
        <w:rPr>
          <w:rFonts w:ascii="Times New Roman" w:eastAsia="Times New Roman" w:hAnsi="Times New Roman" w:cs="Times New Roman"/>
          <w:noProof/>
          <w:sz w:val="20"/>
          <w:lang w:eastAsia="ru-RU"/>
        </w:rPr>
        <w:t>6</w:t>
      </w:r>
      <w:r w:rsidRPr="00BC7356">
        <w:rPr>
          <w:rFonts w:ascii="Times New Roman" w:eastAsia="Times New Roman" w:hAnsi="Times New Roman" w:cs="Times New Roman"/>
          <w:noProof/>
          <w:sz w:val="20"/>
          <w:lang w:eastAsia="ru-RU"/>
        </w:rPr>
        <w:t xml:space="preserve"> </w:t>
      </w:r>
      <w:r w:rsidRPr="00BC7356">
        <w:rPr>
          <w:rFonts w:ascii="Times New Roman" w:eastAsia="Times New Roman" w:hAnsi="Times New Roman" w:cs="Times New Roman"/>
          <w:sz w:val="20"/>
          <w:lang w:eastAsia="ru-RU"/>
        </w:rPr>
        <w:t>г.</w:t>
      </w:r>
    </w:p>
    <w:p w14:paraId="48E0566D" w14:textId="77777777" w:rsidR="00824293" w:rsidRPr="00BC7356" w:rsidRDefault="00824293" w:rsidP="00824293">
      <w:pPr>
        <w:widowControl w:val="0"/>
        <w:spacing w:after="0" w:line="240" w:lineRule="auto"/>
        <w:ind w:right="-74"/>
        <w:contextualSpacing/>
        <w:jc w:val="both"/>
        <w:rPr>
          <w:rFonts w:ascii="Times New Roman" w:eastAsia="Times New Roman" w:hAnsi="Times New Roman" w:cs="Times New Roman"/>
          <w:sz w:val="20"/>
          <w:lang w:eastAsia="ru-RU"/>
        </w:rPr>
      </w:pPr>
    </w:p>
    <w:p w14:paraId="61607048" w14:textId="77777777" w:rsidR="00824293" w:rsidRPr="00BC7356" w:rsidRDefault="00824293" w:rsidP="00824293">
      <w:pPr>
        <w:widowControl w:val="0"/>
        <w:autoSpaceDE w:val="0"/>
        <w:autoSpaceDN w:val="0"/>
        <w:spacing w:after="0" w:line="240" w:lineRule="auto"/>
        <w:ind w:right="28"/>
        <w:jc w:val="both"/>
        <w:rPr>
          <w:rFonts w:ascii="Times New Roman" w:eastAsia="Times New Roman" w:hAnsi="Times New Roman" w:cs="Times New Roman"/>
          <w:noProof/>
          <w:sz w:val="20"/>
          <w:lang w:eastAsia="ru-RU"/>
        </w:rPr>
      </w:pPr>
      <w:r w:rsidRPr="00BC7356">
        <w:rPr>
          <w:rFonts w:ascii="Times New Roman" w:eastAsia="Times New Roman" w:hAnsi="Times New Roman" w:cs="Times New Roman"/>
          <w:sz w:val="20"/>
          <w:lang w:eastAsia="ru-RU"/>
        </w:rPr>
        <w:tab/>
      </w:r>
      <w:r w:rsidRPr="00BC7356">
        <w:rPr>
          <w:rFonts w:ascii="Times New Roman" w:eastAsia="Times New Roman" w:hAnsi="Times New Roman" w:cs="Times New Roman"/>
          <w:noProof/>
          <w:sz w:val="20"/>
          <w:lang w:eastAsia="ru-RU"/>
        </w:rPr>
        <w:t xml:space="preserve">Мы, нижеподписавшиеся, представитель Поставщика, в лице </w:t>
      </w:r>
      <w:r w:rsidRPr="00BC7356">
        <w:rPr>
          <w:rFonts w:ascii="Times New Roman" w:eastAsia="Times New Roman" w:hAnsi="Times New Roman" w:cs="Times New Roman"/>
          <w:sz w:val="20"/>
          <w:lang w:eastAsia="ru-RU"/>
        </w:rPr>
        <w:t>______________________________________________________</w:t>
      </w:r>
      <w:r w:rsidRPr="00BC7356">
        <w:rPr>
          <w:rFonts w:ascii="Times New Roman" w:eastAsia="Times New Roman" w:hAnsi="Times New Roman" w:cs="Times New Roman"/>
          <w:noProof/>
          <w:sz w:val="20"/>
          <w:lang w:eastAsia="ru-RU"/>
        </w:rPr>
        <w:t>, с одной стороны и представитель Государственного заказчика в лице___________________________________________________________________________________________, с другой стороны, составили настоящий Акт о нижеследующем:</w:t>
      </w:r>
    </w:p>
    <w:p w14:paraId="4BC06E72" w14:textId="77777777" w:rsidR="00824293" w:rsidRPr="00BC7356" w:rsidRDefault="00824293" w:rsidP="00824293">
      <w:pPr>
        <w:spacing w:after="0" w:line="240" w:lineRule="auto"/>
        <w:ind w:right="28" w:firstLine="708"/>
        <w:jc w:val="both"/>
        <w:rPr>
          <w:rFonts w:ascii="Times New Roman" w:eastAsia="Times New Roman" w:hAnsi="Times New Roman" w:cs="Times New Roman"/>
          <w:noProof/>
          <w:sz w:val="20"/>
          <w:lang w:eastAsia="ru-RU"/>
        </w:rPr>
      </w:pPr>
      <w:r w:rsidRPr="00BC7356">
        <w:rPr>
          <w:rFonts w:ascii="Times New Roman" w:eastAsia="Times New Roman" w:hAnsi="Times New Roman" w:cs="Times New Roman"/>
          <w:noProof/>
          <w:sz w:val="20"/>
          <w:lang w:eastAsia="ru-RU"/>
        </w:rPr>
        <w:t>В соответствии с условиями государственного контракта от _______________________ г. № _____________, Поставщик поставил, а Государственный заказчик принял и оприходовал товар, указанный в нижеприведенной таблице:</w:t>
      </w:r>
    </w:p>
    <w:tbl>
      <w:tblPr>
        <w:tblW w:w="126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
        <w:gridCol w:w="3132"/>
        <w:gridCol w:w="2854"/>
        <w:gridCol w:w="1276"/>
        <w:gridCol w:w="2126"/>
        <w:gridCol w:w="2693"/>
      </w:tblGrid>
      <w:tr w:rsidR="00824293" w:rsidRPr="00BC7356" w14:paraId="0718D143" w14:textId="77777777" w:rsidTr="00556316">
        <w:tc>
          <w:tcPr>
            <w:tcW w:w="535" w:type="dxa"/>
            <w:shd w:val="clear" w:color="auto" w:fill="F2F2F2"/>
            <w:vAlign w:val="center"/>
          </w:tcPr>
          <w:p w14:paraId="3059E1A8"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 п/п</w:t>
            </w:r>
          </w:p>
        </w:tc>
        <w:tc>
          <w:tcPr>
            <w:tcW w:w="3132" w:type="dxa"/>
            <w:tcBorders>
              <w:right w:val="single" w:sz="4" w:space="0" w:color="auto"/>
            </w:tcBorders>
            <w:shd w:val="clear" w:color="auto" w:fill="F2F2F2"/>
            <w:vAlign w:val="center"/>
          </w:tcPr>
          <w:p w14:paraId="0332C67F"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Наименование товара</w:t>
            </w:r>
          </w:p>
        </w:tc>
        <w:tc>
          <w:tcPr>
            <w:tcW w:w="2854" w:type="dxa"/>
            <w:tcBorders>
              <w:left w:val="single" w:sz="4" w:space="0" w:color="auto"/>
            </w:tcBorders>
            <w:shd w:val="clear" w:color="auto" w:fill="F2F2F2"/>
            <w:vAlign w:val="center"/>
          </w:tcPr>
          <w:p w14:paraId="4DF5AF28"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Нормативный документ (ГОСТ, Технические условия, др.)</w:t>
            </w:r>
          </w:p>
        </w:tc>
        <w:tc>
          <w:tcPr>
            <w:tcW w:w="1276" w:type="dxa"/>
            <w:shd w:val="clear" w:color="auto" w:fill="F2F2F2"/>
            <w:vAlign w:val="center"/>
          </w:tcPr>
          <w:p w14:paraId="654D7423"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 xml:space="preserve">Кол-во, </w:t>
            </w:r>
          </w:p>
          <w:p w14:paraId="676D550E"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ед. изм.</w:t>
            </w:r>
          </w:p>
          <w:p w14:paraId="6864DAF7"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p>
        </w:tc>
        <w:tc>
          <w:tcPr>
            <w:tcW w:w="2126" w:type="dxa"/>
            <w:shd w:val="clear" w:color="auto" w:fill="F2F2F2"/>
            <w:vAlign w:val="center"/>
          </w:tcPr>
          <w:p w14:paraId="0031309E"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Цена за единицу товара, руб.</w:t>
            </w:r>
          </w:p>
        </w:tc>
        <w:tc>
          <w:tcPr>
            <w:tcW w:w="2693" w:type="dxa"/>
            <w:shd w:val="clear" w:color="auto" w:fill="F2F2F2"/>
            <w:vAlign w:val="center"/>
          </w:tcPr>
          <w:p w14:paraId="7A22CCAD"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 xml:space="preserve">Сумма </w:t>
            </w:r>
          </w:p>
          <w:p w14:paraId="2412FA4B"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в руб.</w:t>
            </w:r>
          </w:p>
        </w:tc>
      </w:tr>
      <w:tr w:rsidR="00824293" w:rsidRPr="00BC7356" w14:paraId="60B9926C" w14:textId="77777777" w:rsidTr="00556316">
        <w:trPr>
          <w:trHeight w:val="465"/>
        </w:trPr>
        <w:tc>
          <w:tcPr>
            <w:tcW w:w="535" w:type="dxa"/>
            <w:vAlign w:val="center"/>
          </w:tcPr>
          <w:p w14:paraId="5E20ABCA"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1.</w:t>
            </w:r>
          </w:p>
        </w:tc>
        <w:tc>
          <w:tcPr>
            <w:tcW w:w="3132" w:type="dxa"/>
            <w:tcBorders>
              <w:right w:val="single" w:sz="4" w:space="0" w:color="auto"/>
            </w:tcBorders>
            <w:vAlign w:val="center"/>
          </w:tcPr>
          <w:p w14:paraId="266B43EB" w14:textId="77777777" w:rsidR="00824293" w:rsidRPr="00BC7356" w:rsidRDefault="00824293" w:rsidP="00556316">
            <w:pPr>
              <w:spacing w:after="0" w:line="240" w:lineRule="auto"/>
              <w:rPr>
                <w:rFonts w:ascii="Times New Roman" w:eastAsia="Times New Roman" w:hAnsi="Times New Roman" w:cs="Times New Roman"/>
                <w:sz w:val="20"/>
                <w:lang w:eastAsia="ru-RU"/>
              </w:rPr>
            </w:pPr>
          </w:p>
        </w:tc>
        <w:tc>
          <w:tcPr>
            <w:tcW w:w="2854" w:type="dxa"/>
            <w:tcBorders>
              <w:left w:val="single" w:sz="4" w:space="0" w:color="auto"/>
            </w:tcBorders>
            <w:vAlign w:val="center"/>
          </w:tcPr>
          <w:p w14:paraId="7C19588C" w14:textId="77777777" w:rsidR="00824293" w:rsidRPr="00BC7356" w:rsidRDefault="00824293" w:rsidP="00556316">
            <w:pPr>
              <w:spacing w:after="0" w:line="240" w:lineRule="auto"/>
              <w:jc w:val="center"/>
              <w:rPr>
                <w:rFonts w:ascii="Times New Roman" w:eastAsia="Times New Roman" w:hAnsi="Times New Roman" w:cs="Times New Roman"/>
                <w:sz w:val="20"/>
                <w:lang w:eastAsia="ru-RU"/>
              </w:rPr>
            </w:pPr>
          </w:p>
        </w:tc>
        <w:tc>
          <w:tcPr>
            <w:tcW w:w="1276" w:type="dxa"/>
            <w:vAlign w:val="center"/>
          </w:tcPr>
          <w:p w14:paraId="7366EC51"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p>
        </w:tc>
        <w:tc>
          <w:tcPr>
            <w:tcW w:w="2126" w:type="dxa"/>
            <w:vAlign w:val="center"/>
          </w:tcPr>
          <w:p w14:paraId="4E84CA33"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p>
        </w:tc>
        <w:tc>
          <w:tcPr>
            <w:tcW w:w="2693" w:type="dxa"/>
            <w:vAlign w:val="center"/>
          </w:tcPr>
          <w:p w14:paraId="574DDA39"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p>
        </w:tc>
      </w:tr>
      <w:tr w:rsidR="00824293" w:rsidRPr="00BC7356" w14:paraId="29045CD0" w14:textId="77777777" w:rsidTr="00556316">
        <w:trPr>
          <w:trHeight w:val="465"/>
        </w:trPr>
        <w:tc>
          <w:tcPr>
            <w:tcW w:w="12616" w:type="dxa"/>
            <w:gridSpan w:val="6"/>
            <w:vAlign w:val="center"/>
          </w:tcPr>
          <w:p w14:paraId="4A3331A5" w14:textId="77777777" w:rsidR="00824293" w:rsidRPr="00BC7356" w:rsidRDefault="00824293" w:rsidP="00556316">
            <w:pPr>
              <w:widowControl w:val="0"/>
              <w:spacing w:after="0" w:line="240" w:lineRule="auto"/>
              <w:contextualSpacing/>
              <w:rPr>
                <w:rFonts w:ascii="Times New Roman" w:eastAsia="Times New Roman" w:hAnsi="Times New Roman" w:cs="Times New Roman"/>
                <w:sz w:val="20"/>
                <w:lang w:eastAsia="ru-RU"/>
              </w:rPr>
            </w:pPr>
            <w:r w:rsidRPr="00BC7356">
              <w:rPr>
                <w:rFonts w:ascii="Times New Roman" w:eastAsia="Times New Roman" w:hAnsi="Times New Roman" w:cs="Times New Roman"/>
                <w:b/>
                <w:sz w:val="20"/>
                <w:lang w:eastAsia="ru-RU"/>
              </w:rPr>
              <w:t>Итого:</w:t>
            </w:r>
          </w:p>
        </w:tc>
      </w:tr>
    </w:tbl>
    <w:p w14:paraId="2769512F" w14:textId="77777777" w:rsidR="00824293" w:rsidRPr="00BC7356" w:rsidRDefault="00824293" w:rsidP="00824293">
      <w:pPr>
        <w:spacing w:after="0" w:line="240" w:lineRule="auto"/>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Сопроводительные документы:</w:t>
      </w:r>
    </w:p>
    <w:p w14:paraId="0E5C45B4" w14:textId="77777777" w:rsidR="00824293" w:rsidRPr="00BC7356" w:rsidRDefault="00824293" w:rsidP="00824293">
      <w:pPr>
        <w:spacing w:after="0" w:line="240" w:lineRule="auto"/>
        <w:ind w:firstLine="567"/>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счет от ______________ № ___________;</w:t>
      </w:r>
    </w:p>
    <w:p w14:paraId="04EAC4C4" w14:textId="77777777" w:rsidR="00824293" w:rsidRPr="00BC7356" w:rsidRDefault="00824293" w:rsidP="00824293">
      <w:pPr>
        <w:spacing w:after="0" w:line="240" w:lineRule="auto"/>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 xml:space="preserve">             УПД от ______________________________ № _________________;</w:t>
      </w:r>
    </w:p>
    <w:p w14:paraId="3D8B336C" w14:textId="77777777" w:rsidR="00824293" w:rsidRPr="00BC7356" w:rsidRDefault="00824293" w:rsidP="00824293">
      <w:pPr>
        <w:spacing w:after="0" w:line="240" w:lineRule="auto"/>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 xml:space="preserve">документы, удостоверяющие качество товара </w:t>
      </w:r>
      <w:r w:rsidRPr="00BC7356">
        <w:rPr>
          <w:rFonts w:ascii="Times New Roman" w:eastAsia="Times New Roman" w:hAnsi="Times New Roman" w:cs="Times New Roman"/>
          <w:bCs/>
          <w:sz w:val="20"/>
          <w:lang w:eastAsia="ru-RU"/>
        </w:rPr>
        <w:t>(декларация соответствия (сертификат соответствия в случае обязательной сертификации);</w:t>
      </w:r>
      <w:r w:rsidRPr="00BC7356">
        <w:rPr>
          <w:rFonts w:ascii="Times New Roman" w:eastAsia="Times New Roman" w:hAnsi="Times New Roman" w:cs="Times New Roman"/>
          <w:sz w:val="20"/>
          <w:lang w:eastAsia="ru-RU"/>
        </w:rPr>
        <w:t xml:space="preserve"> от _____ № ________.</w:t>
      </w:r>
    </w:p>
    <w:p w14:paraId="2040941F" w14:textId="77777777" w:rsidR="00824293" w:rsidRPr="00BC7356" w:rsidRDefault="00824293" w:rsidP="00824293">
      <w:pPr>
        <w:spacing w:after="0" w:line="240" w:lineRule="auto"/>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 xml:space="preserve">            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14:paraId="33D7496B" w14:textId="77777777" w:rsidR="00824293" w:rsidRPr="00BC7356" w:rsidRDefault="00824293" w:rsidP="00824293">
      <w:pPr>
        <w:widowControl w:val="0"/>
        <w:tabs>
          <w:tab w:val="left" w:pos="6480"/>
        </w:tabs>
        <w:spacing w:after="0" w:line="240" w:lineRule="auto"/>
        <w:ind w:right="-74"/>
        <w:contextualSpacing/>
        <w:jc w:val="both"/>
        <w:rPr>
          <w:rFonts w:ascii="Times New Roman" w:eastAsia="Times New Roman" w:hAnsi="Times New Roman" w:cs="Times New Roman"/>
          <w:lang w:eastAsia="ru-RU"/>
        </w:rPr>
      </w:pPr>
    </w:p>
    <w:tbl>
      <w:tblPr>
        <w:tblW w:w="13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6"/>
        <w:gridCol w:w="1812"/>
        <w:gridCol w:w="275"/>
        <w:gridCol w:w="4084"/>
        <w:gridCol w:w="2516"/>
      </w:tblGrid>
      <w:tr w:rsidR="00824293" w:rsidRPr="00BC7356" w14:paraId="0525CCDA" w14:textId="77777777" w:rsidTr="005707B7">
        <w:trPr>
          <w:trHeight w:val="235"/>
        </w:trPr>
        <w:tc>
          <w:tcPr>
            <w:tcW w:w="6204" w:type="dxa"/>
            <w:gridSpan w:val="2"/>
          </w:tcPr>
          <w:p w14:paraId="652859EC" w14:textId="77777777" w:rsidR="00824293" w:rsidRPr="00BC7356" w:rsidRDefault="00550B91" w:rsidP="00911F58">
            <w:pPr>
              <w:spacing w:after="0" w:line="240"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w:t>
            </w:r>
            <w:r w:rsidR="00824293" w:rsidRPr="00BC7356">
              <w:rPr>
                <w:rFonts w:ascii="Times New Roman" w:eastAsia="Times New Roman" w:hAnsi="Times New Roman" w:cs="Times New Roman"/>
                <w:b/>
                <w:lang w:eastAsia="ru-RU"/>
              </w:rPr>
              <w:t>Государственный заказчик</w:t>
            </w:r>
            <w:r w:rsidRPr="00BC7356">
              <w:rPr>
                <w:rFonts w:ascii="Times New Roman" w:eastAsia="Times New Roman" w:hAnsi="Times New Roman" w:cs="Times New Roman"/>
                <w:b/>
                <w:lang w:eastAsia="ru-RU"/>
              </w:rPr>
              <w:t>»</w:t>
            </w:r>
          </w:p>
        </w:tc>
        <w:tc>
          <w:tcPr>
            <w:tcW w:w="275" w:type="dxa"/>
          </w:tcPr>
          <w:p w14:paraId="580E9A95" w14:textId="77777777" w:rsidR="00824293" w:rsidRPr="00BC7356" w:rsidRDefault="00824293" w:rsidP="00556316">
            <w:pPr>
              <w:spacing w:after="0" w:line="240" w:lineRule="auto"/>
              <w:jc w:val="center"/>
              <w:rPr>
                <w:rFonts w:ascii="Times New Roman" w:eastAsia="Times New Roman" w:hAnsi="Times New Roman" w:cs="Times New Roman"/>
                <w:b/>
                <w:lang w:eastAsia="ru-RU"/>
              </w:rPr>
            </w:pPr>
          </w:p>
        </w:tc>
        <w:tc>
          <w:tcPr>
            <w:tcW w:w="6604" w:type="dxa"/>
            <w:gridSpan w:val="2"/>
          </w:tcPr>
          <w:p w14:paraId="434D3CE4" w14:textId="77777777" w:rsidR="00824293" w:rsidRPr="00BC7356" w:rsidRDefault="00550B91" w:rsidP="00556316">
            <w:pPr>
              <w:spacing w:after="0" w:line="240"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w:t>
            </w:r>
            <w:r w:rsidR="00824293" w:rsidRPr="00BC7356">
              <w:rPr>
                <w:rFonts w:ascii="Times New Roman" w:eastAsia="Times New Roman" w:hAnsi="Times New Roman" w:cs="Times New Roman"/>
                <w:b/>
                <w:lang w:eastAsia="ru-RU"/>
              </w:rPr>
              <w:t>Поставщик</w:t>
            </w:r>
            <w:r w:rsidRPr="00BC7356">
              <w:rPr>
                <w:rFonts w:ascii="Times New Roman" w:eastAsia="Times New Roman" w:hAnsi="Times New Roman" w:cs="Times New Roman"/>
                <w:b/>
                <w:lang w:eastAsia="ru-RU"/>
              </w:rPr>
              <w:t>»</w:t>
            </w:r>
          </w:p>
        </w:tc>
      </w:tr>
      <w:tr w:rsidR="00824293" w:rsidRPr="00BC7356" w14:paraId="2BFD8F7C" w14:textId="77777777" w:rsidTr="005707B7">
        <w:trPr>
          <w:trHeight w:val="395"/>
        </w:trPr>
        <w:tc>
          <w:tcPr>
            <w:tcW w:w="6204" w:type="dxa"/>
            <w:gridSpan w:val="2"/>
          </w:tcPr>
          <w:p w14:paraId="16306864" w14:textId="77777777" w:rsidR="00824293" w:rsidRPr="00BC7356" w:rsidRDefault="00824293" w:rsidP="00911F58">
            <w:pPr>
              <w:spacing w:after="0" w:line="240"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ФКУ ИК-19 ГУФСИН России по Иркутской области</w:t>
            </w:r>
          </w:p>
        </w:tc>
        <w:tc>
          <w:tcPr>
            <w:tcW w:w="275" w:type="dxa"/>
          </w:tcPr>
          <w:p w14:paraId="5A2189B6" w14:textId="77777777" w:rsidR="00824293" w:rsidRPr="00BC7356" w:rsidRDefault="00824293" w:rsidP="00556316">
            <w:pPr>
              <w:spacing w:after="0" w:line="240" w:lineRule="auto"/>
              <w:jc w:val="center"/>
              <w:rPr>
                <w:rFonts w:ascii="Times New Roman" w:eastAsia="Times New Roman" w:hAnsi="Times New Roman" w:cs="Times New Roman"/>
                <w:b/>
                <w:lang w:eastAsia="ru-RU"/>
              </w:rPr>
            </w:pPr>
          </w:p>
        </w:tc>
        <w:tc>
          <w:tcPr>
            <w:tcW w:w="6604" w:type="dxa"/>
            <w:gridSpan w:val="2"/>
          </w:tcPr>
          <w:p w14:paraId="53ACEC99" w14:textId="43138402" w:rsidR="00824293" w:rsidRPr="00BC7356" w:rsidRDefault="005707B7" w:rsidP="00F97D36">
            <w:pPr>
              <w:spacing w:after="0" w:line="240"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_</w:t>
            </w:r>
          </w:p>
        </w:tc>
      </w:tr>
      <w:tr w:rsidR="00824293" w:rsidRPr="00BC7356" w14:paraId="0B4A03EE" w14:textId="77777777" w:rsidTr="005707B7">
        <w:trPr>
          <w:trHeight w:val="557"/>
        </w:trPr>
        <w:tc>
          <w:tcPr>
            <w:tcW w:w="6204" w:type="dxa"/>
            <w:gridSpan w:val="2"/>
          </w:tcPr>
          <w:p w14:paraId="60B07E3A" w14:textId="333371A2" w:rsidR="00BA40D7" w:rsidRPr="00BC7356" w:rsidRDefault="008A55C0" w:rsidP="00BA40D7">
            <w:pPr>
              <w:spacing w:after="0" w:line="240" w:lineRule="auto"/>
              <w:rPr>
                <w:rFonts w:ascii="Times New Roman" w:eastAsia="Times New Roman" w:hAnsi="Times New Roman" w:cs="Times New Roman"/>
                <w:color w:val="000000"/>
                <w:lang w:eastAsia="ru-RU"/>
              </w:rPr>
            </w:pPr>
            <w:r w:rsidRPr="00BC7356">
              <w:rPr>
                <w:rFonts w:ascii="Times New Roman" w:eastAsia="Times New Roman" w:hAnsi="Times New Roman" w:cs="Times New Roman"/>
                <w:color w:val="000000"/>
                <w:lang w:eastAsia="ru-RU"/>
              </w:rPr>
              <w:t>Н</w:t>
            </w:r>
            <w:r w:rsidR="00BA40D7" w:rsidRPr="00BC7356">
              <w:rPr>
                <w:rFonts w:ascii="Times New Roman" w:eastAsia="Times New Roman" w:hAnsi="Times New Roman" w:cs="Times New Roman"/>
                <w:color w:val="000000"/>
                <w:lang w:eastAsia="ru-RU"/>
              </w:rPr>
              <w:t>ачальник</w:t>
            </w:r>
          </w:p>
          <w:p w14:paraId="39766316" w14:textId="07D710E9" w:rsidR="00824293" w:rsidRPr="00BC7356" w:rsidRDefault="00824293" w:rsidP="00556316">
            <w:pPr>
              <w:spacing w:after="0" w:line="240" w:lineRule="auto"/>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 </w:t>
            </w:r>
          </w:p>
          <w:p w14:paraId="0DC41112" w14:textId="77777777" w:rsidR="00824293" w:rsidRPr="00BC7356" w:rsidRDefault="00824293" w:rsidP="00556316">
            <w:pPr>
              <w:widowControl w:val="0"/>
              <w:spacing w:after="0" w:line="240" w:lineRule="auto"/>
              <w:ind w:right="-71"/>
              <w:contextualSpacing/>
              <w:rPr>
                <w:rFonts w:ascii="Times New Roman" w:eastAsia="Times New Roman" w:hAnsi="Times New Roman" w:cs="Times New Roman"/>
                <w:bCs/>
                <w:lang w:eastAsia="ru-RU"/>
              </w:rPr>
            </w:pPr>
          </w:p>
        </w:tc>
        <w:tc>
          <w:tcPr>
            <w:tcW w:w="275" w:type="dxa"/>
          </w:tcPr>
          <w:p w14:paraId="35CF9D5B" w14:textId="77777777" w:rsidR="00824293" w:rsidRPr="00BC7356" w:rsidRDefault="00824293" w:rsidP="00556316">
            <w:pPr>
              <w:widowControl w:val="0"/>
              <w:spacing w:after="0" w:line="240" w:lineRule="auto"/>
              <w:ind w:right="-71"/>
              <w:contextualSpacing/>
              <w:rPr>
                <w:rFonts w:ascii="Times New Roman" w:eastAsia="Times New Roman" w:hAnsi="Times New Roman" w:cs="Times New Roman"/>
                <w:bCs/>
                <w:lang w:eastAsia="ru-RU"/>
              </w:rPr>
            </w:pPr>
            <w:r w:rsidRPr="00BC7356">
              <w:rPr>
                <w:rFonts w:ascii="Times New Roman" w:eastAsia="Times New Roman" w:hAnsi="Times New Roman" w:cs="Times New Roman"/>
                <w:bCs/>
                <w:lang w:eastAsia="ru-RU"/>
              </w:rPr>
              <w:t xml:space="preserve">          </w:t>
            </w:r>
          </w:p>
        </w:tc>
        <w:tc>
          <w:tcPr>
            <w:tcW w:w="6604" w:type="dxa"/>
            <w:gridSpan w:val="2"/>
          </w:tcPr>
          <w:p w14:paraId="78D48046" w14:textId="6F151836" w:rsidR="00824293" w:rsidRPr="00BC7356" w:rsidRDefault="005707B7" w:rsidP="001A4F0D">
            <w:pPr>
              <w:jc w:val="both"/>
              <w:rPr>
                <w:rFonts w:ascii="Times New Roman" w:eastAsia="Times New Roman" w:hAnsi="Times New Roman" w:cs="Times New Roman"/>
                <w:bCs/>
                <w:lang w:eastAsia="ru-RU"/>
              </w:rPr>
            </w:pPr>
            <w:r w:rsidRPr="00BC7356">
              <w:rPr>
                <w:rFonts w:ascii="Times New Roman" w:eastAsia="Times New Roman" w:hAnsi="Times New Roman" w:cs="Times New Roman"/>
                <w:bCs/>
                <w:lang w:eastAsia="ru-RU"/>
              </w:rPr>
              <w:t>_</w:t>
            </w:r>
          </w:p>
        </w:tc>
      </w:tr>
      <w:tr w:rsidR="00911F58" w:rsidRPr="00BC7356" w14:paraId="6C7FBCF2" w14:textId="77777777" w:rsidTr="005707B7">
        <w:trPr>
          <w:trHeight w:val="335"/>
        </w:trPr>
        <w:tc>
          <w:tcPr>
            <w:tcW w:w="4390" w:type="dxa"/>
          </w:tcPr>
          <w:p w14:paraId="318576BC" w14:textId="77777777" w:rsidR="00824293" w:rsidRPr="00BC7356" w:rsidRDefault="00911F58" w:rsidP="00556316">
            <w:pPr>
              <w:widowControl w:val="0"/>
              <w:spacing w:after="0" w:line="240" w:lineRule="auto"/>
              <w:contextualSpacing/>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______________________________________</w:t>
            </w:r>
          </w:p>
        </w:tc>
        <w:tc>
          <w:tcPr>
            <w:tcW w:w="1814" w:type="dxa"/>
          </w:tcPr>
          <w:p w14:paraId="6828E9C1" w14:textId="4DC3C342" w:rsidR="00824293" w:rsidRPr="00BC7356" w:rsidRDefault="00911F58" w:rsidP="008A55C0">
            <w:pPr>
              <w:widowControl w:val="0"/>
              <w:spacing w:after="200" w:line="240" w:lineRule="auto"/>
              <w:contextualSpacing/>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w:t>
            </w:r>
            <w:r w:rsidR="008A55C0" w:rsidRPr="00BC7356">
              <w:rPr>
                <w:rFonts w:ascii="Times New Roman" w:eastAsia="Times New Roman" w:hAnsi="Times New Roman" w:cs="Times New Roman"/>
                <w:lang w:eastAsia="ru-RU"/>
              </w:rPr>
              <w:t>А.Ю. Кузнецов</w:t>
            </w:r>
            <w:r w:rsidRPr="00BC7356">
              <w:rPr>
                <w:rFonts w:ascii="Times New Roman" w:eastAsia="Times New Roman" w:hAnsi="Times New Roman" w:cs="Times New Roman"/>
                <w:lang w:eastAsia="ru-RU"/>
              </w:rPr>
              <w:t>/</w:t>
            </w:r>
          </w:p>
        </w:tc>
        <w:tc>
          <w:tcPr>
            <w:tcW w:w="275" w:type="dxa"/>
          </w:tcPr>
          <w:p w14:paraId="049C7AB1" w14:textId="77777777" w:rsidR="00824293" w:rsidRPr="00BC7356" w:rsidRDefault="00824293" w:rsidP="00556316">
            <w:pPr>
              <w:spacing w:after="0" w:line="240" w:lineRule="auto"/>
              <w:contextualSpacing/>
              <w:jc w:val="both"/>
              <w:rPr>
                <w:rFonts w:ascii="Times New Roman" w:eastAsia="Times New Roman" w:hAnsi="Times New Roman" w:cs="Times New Roman"/>
                <w:b/>
                <w:lang w:eastAsia="ru-RU"/>
              </w:rPr>
            </w:pPr>
          </w:p>
        </w:tc>
        <w:tc>
          <w:tcPr>
            <w:tcW w:w="4084" w:type="dxa"/>
          </w:tcPr>
          <w:p w14:paraId="021B8928" w14:textId="77777777" w:rsidR="00824293" w:rsidRPr="00BC7356" w:rsidRDefault="00911F58" w:rsidP="00556316">
            <w:pPr>
              <w:widowControl w:val="0"/>
              <w:spacing w:after="0" w:line="240" w:lineRule="auto"/>
              <w:contextualSpacing/>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___________________________________</w:t>
            </w:r>
          </w:p>
        </w:tc>
        <w:tc>
          <w:tcPr>
            <w:tcW w:w="2520" w:type="dxa"/>
          </w:tcPr>
          <w:p w14:paraId="7569877D" w14:textId="427F5FF4" w:rsidR="00824293" w:rsidRPr="00BC7356" w:rsidRDefault="00104BC4" w:rsidP="005707B7">
            <w:pPr>
              <w:tabs>
                <w:tab w:val="center" w:pos="1152"/>
              </w:tabs>
              <w:spacing w:after="0" w:line="240" w:lineRule="auto"/>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w:t>
            </w:r>
            <w:r w:rsidR="005707B7" w:rsidRPr="00BC7356">
              <w:rPr>
                <w:rFonts w:ascii="Times New Roman" w:eastAsia="Times New Roman" w:hAnsi="Times New Roman" w:cs="Times New Roman"/>
                <w:lang w:eastAsia="ru-RU"/>
              </w:rPr>
              <w:t>_</w:t>
            </w:r>
            <w:r w:rsidRPr="00BC7356">
              <w:rPr>
                <w:rFonts w:ascii="Times New Roman" w:eastAsia="Times New Roman" w:hAnsi="Times New Roman" w:cs="Times New Roman"/>
                <w:lang w:eastAsia="ru-RU"/>
              </w:rPr>
              <w:t>/</w:t>
            </w:r>
          </w:p>
        </w:tc>
      </w:tr>
      <w:tr w:rsidR="00824293" w:rsidRPr="00BC7356" w14:paraId="06BBE17E" w14:textId="77777777" w:rsidTr="005707B7">
        <w:tc>
          <w:tcPr>
            <w:tcW w:w="6204" w:type="dxa"/>
            <w:gridSpan w:val="2"/>
          </w:tcPr>
          <w:p w14:paraId="7B808E77" w14:textId="77777777" w:rsidR="00824293" w:rsidRPr="00BC7356" w:rsidRDefault="00824293" w:rsidP="00556316">
            <w:pPr>
              <w:widowControl w:val="0"/>
              <w:spacing w:after="0" w:line="240" w:lineRule="auto"/>
              <w:ind w:right="-71"/>
              <w:contextualSpacing/>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М.П.</w:t>
            </w:r>
          </w:p>
        </w:tc>
        <w:tc>
          <w:tcPr>
            <w:tcW w:w="275" w:type="dxa"/>
          </w:tcPr>
          <w:p w14:paraId="0DE6637E" w14:textId="77777777" w:rsidR="00824293" w:rsidRPr="00BC7356" w:rsidRDefault="00824293" w:rsidP="00556316">
            <w:pPr>
              <w:widowControl w:val="0"/>
              <w:spacing w:after="0" w:line="240" w:lineRule="auto"/>
              <w:ind w:right="-71"/>
              <w:contextualSpacing/>
              <w:jc w:val="both"/>
              <w:rPr>
                <w:rFonts w:ascii="Times New Roman" w:eastAsia="Times New Roman" w:hAnsi="Times New Roman" w:cs="Times New Roman"/>
                <w:lang w:eastAsia="ru-RU"/>
              </w:rPr>
            </w:pPr>
          </w:p>
        </w:tc>
        <w:tc>
          <w:tcPr>
            <w:tcW w:w="6604" w:type="dxa"/>
            <w:gridSpan w:val="2"/>
          </w:tcPr>
          <w:p w14:paraId="5A83A0C7" w14:textId="77777777" w:rsidR="00824293" w:rsidRPr="00BC7356" w:rsidRDefault="00824293" w:rsidP="00556316">
            <w:pPr>
              <w:widowControl w:val="0"/>
              <w:spacing w:after="0" w:line="240" w:lineRule="auto"/>
              <w:ind w:right="-71"/>
              <w:contextualSpacing/>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 М.П.</w:t>
            </w:r>
          </w:p>
        </w:tc>
      </w:tr>
    </w:tbl>
    <w:p w14:paraId="70C6412A" w14:textId="77777777" w:rsidR="00824293" w:rsidRPr="00BC7356" w:rsidRDefault="00824293" w:rsidP="00824293">
      <w:pPr>
        <w:widowControl w:val="0"/>
        <w:tabs>
          <w:tab w:val="left" w:pos="1277"/>
          <w:tab w:val="left" w:pos="9216"/>
        </w:tabs>
        <w:spacing w:after="0" w:line="240" w:lineRule="auto"/>
        <w:ind w:right="-74"/>
        <w:contextualSpacing/>
        <w:rPr>
          <w:rFonts w:ascii="Times New Roman" w:eastAsia="Times New Roman" w:hAnsi="Times New Roman" w:cs="Times New Roman"/>
          <w:lang w:eastAsia="ru-RU"/>
        </w:rPr>
        <w:sectPr w:rsidR="00824293" w:rsidRPr="00BC7356" w:rsidSect="000A23B4">
          <w:pgSz w:w="16838" w:h="11906" w:orient="landscape"/>
          <w:pgMar w:top="851" w:right="539" w:bottom="142" w:left="1134" w:header="709" w:footer="709" w:gutter="0"/>
          <w:cols w:space="708"/>
          <w:docGrid w:linePitch="360"/>
        </w:sectPr>
      </w:pPr>
    </w:p>
    <w:bookmarkEnd w:id="0"/>
    <w:p w14:paraId="00BED06A" w14:textId="77777777" w:rsidR="00C50AFF" w:rsidRPr="00BC7356" w:rsidRDefault="00BE3CE1" w:rsidP="00104BC4">
      <w:pPr>
        <w:pStyle w:val="27"/>
        <w:tabs>
          <w:tab w:val="left" w:pos="6480"/>
        </w:tabs>
        <w:spacing w:line="240" w:lineRule="auto"/>
        <w:ind w:right="-74" w:firstLine="0"/>
        <w:contextualSpacing/>
        <w:jc w:val="right"/>
        <w:rPr>
          <w:b/>
          <w:sz w:val="22"/>
          <w:szCs w:val="22"/>
        </w:rPr>
      </w:pPr>
      <w:r w:rsidRPr="00BC7356">
        <w:rPr>
          <w:sz w:val="22"/>
          <w:szCs w:val="22"/>
        </w:rPr>
        <w:lastRenderedPageBreak/>
        <w:t xml:space="preserve">                           </w:t>
      </w:r>
      <w:r w:rsidR="00E00319" w:rsidRPr="00BC7356">
        <w:rPr>
          <w:sz w:val="22"/>
          <w:szCs w:val="22"/>
        </w:rPr>
        <w:t xml:space="preserve">           </w:t>
      </w:r>
      <w:r w:rsidR="006D1FAC" w:rsidRPr="00BC7356">
        <w:rPr>
          <w:sz w:val="22"/>
          <w:szCs w:val="22"/>
        </w:rPr>
        <w:t xml:space="preserve">                         </w:t>
      </w:r>
      <w:r w:rsidR="00E00319" w:rsidRPr="00BC7356">
        <w:rPr>
          <w:sz w:val="22"/>
          <w:szCs w:val="22"/>
        </w:rPr>
        <w:t xml:space="preserve"> </w:t>
      </w:r>
      <w:r w:rsidR="00C50AFF" w:rsidRPr="00BC7356">
        <w:rPr>
          <w:sz w:val="22"/>
          <w:szCs w:val="22"/>
        </w:rPr>
        <w:t xml:space="preserve">                                                                                           </w:t>
      </w:r>
      <w:r w:rsidR="00C50AFF" w:rsidRPr="00BC7356">
        <w:rPr>
          <w:b/>
          <w:sz w:val="22"/>
          <w:szCs w:val="22"/>
        </w:rPr>
        <w:t xml:space="preserve">Приложение № </w:t>
      </w:r>
      <w:r w:rsidR="00824293" w:rsidRPr="00BC7356">
        <w:rPr>
          <w:b/>
          <w:sz w:val="22"/>
          <w:szCs w:val="22"/>
        </w:rPr>
        <w:t>3</w:t>
      </w:r>
      <w:r w:rsidR="00C50AFF" w:rsidRPr="00BC7356">
        <w:rPr>
          <w:b/>
          <w:sz w:val="22"/>
          <w:szCs w:val="22"/>
        </w:rPr>
        <w:t xml:space="preserve"> к Государственному контракту    </w:t>
      </w:r>
    </w:p>
    <w:p w14:paraId="334E1234" w14:textId="0A1675A0" w:rsidR="00C50AFF" w:rsidRPr="00BC7356" w:rsidRDefault="00C50AFF" w:rsidP="00104BC4">
      <w:pPr>
        <w:pStyle w:val="27"/>
        <w:tabs>
          <w:tab w:val="left" w:pos="6480"/>
        </w:tabs>
        <w:spacing w:line="240" w:lineRule="auto"/>
        <w:ind w:right="-74" w:firstLine="0"/>
        <w:contextualSpacing/>
        <w:jc w:val="right"/>
        <w:rPr>
          <w:b/>
          <w:sz w:val="22"/>
          <w:szCs w:val="22"/>
        </w:rPr>
      </w:pPr>
      <w:r w:rsidRPr="00BC7356">
        <w:rPr>
          <w:b/>
          <w:sz w:val="22"/>
          <w:szCs w:val="22"/>
        </w:rPr>
        <w:t xml:space="preserve">                                                                                                                                                          </w:t>
      </w:r>
      <w:r w:rsidR="000A23B4" w:rsidRPr="00BC7356">
        <w:rPr>
          <w:b/>
          <w:sz w:val="22"/>
          <w:szCs w:val="22"/>
        </w:rPr>
        <w:t xml:space="preserve"> </w:t>
      </w:r>
      <w:r w:rsidR="00B43A5F">
        <w:rPr>
          <w:b/>
          <w:bCs/>
          <w:sz w:val="22"/>
          <w:szCs w:val="22"/>
        </w:rPr>
        <w:t>№ 19/3</w:t>
      </w:r>
      <w:r w:rsidR="005D016B" w:rsidRPr="00BC7356">
        <w:rPr>
          <w:b/>
          <w:bCs/>
          <w:sz w:val="22"/>
          <w:szCs w:val="22"/>
        </w:rPr>
        <w:t xml:space="preserve"> - _____</w:t>
      </w:r>
      <w:r w:rsidRPr="00BC7356">
        <w:rPr>
          <w:b/>
          <w:sz w:val="22"/>
          <w:szCs w:val="22"/>
        </w:rPr>
        <w:t xml:space="preserve"> от « ___»  __________202</w:t>
      </w:r>
      <w:r w:rsidR="004D1BA2" w:rsidRPr="00BC7356">
        <w:rPr>
          <w:b/>
          <w:sz w:val="22"/>
          <w:szCs w:val="22"/>
        </w:rPr>
        <w:t>6</w:t>
      </w:r>
      <w:r w:rsidRPr="00BC7356">
        <w:rPr>
          <w:b/>
          <w:sz w:val="22"/>
          <w:szCs w:val="22"/>
        </w:rPr>
        <w:t xml:space="preserve"> г.</w:t>
      </w:r>
      <w:r w:rsidRPr="00BC7356">
        <w:rPr>
          <w:b/>
          <w:bCs/>
          <w:sz w:val="22"/>
          <w:szCs w:val="22"/>
        </w:rPr>
        <w:t xml:space="preserve">  </w:t>
      </w:r>
    </w:p>
    <w:p w14:paraId="551D285C" w14:textId="77777777" w:rsidR="00C50AFF" w:rsidRPr="00BC7356" w:rsidRDefault="00C50AFF" w:rsidP="00824293">
      <w:pPr>
        <w:widowControl w:val="0"/>
        <w:tabs>
          <w:tab w:val="left" w:pos="6480"/>
        </w:tabs>
        <w:spacing w:after="0" w:line="240" w:lineRule="auto"/>
        <w:ind w:right="-74"/>
        <w:contextualSpacing/>
        <w:rPr>
          <w:rFonts w:ascii="Times New Roman" w:eastAsia="Times New Roman" w:hAnsi="Times New Roman" w:cs="Times New Roman"/>
          <w:lang w:eastAsia="ru-RU"/>
        </w:rPr>
      </w:pPr>
    </w:p>
    <w:p w14:paraId="5AA24419" w14:textId="77777777" w:rsidR="00C50AFF" w:rsidRPr="00BC7356" w:rsidRDefault="00C50AFF" w:rsidP="00C50AFF">
      <w:pPr>
        <w:spacing w:after="0" w:line="240" w:lineRule="auto"/>
        <w:jc w:val="center"/>
        <w:rPr>
          <w:rFonts w:ascii="Times New Roman" w:eastAsia="Times New Roman" w:hAnsi="Times New Roman" w:cs="Times New Roman"/>
          <w:b/>
          <w:sz w:val="16"/>
          <w:lang w:eastAsia="ru-RU"/>
        </w:rPr>
      </w:pPr>
      <w:bookmarkStart w:id="1" w:name="_Toc377925011"/>
      <w:r w:rsidRPr="00BC7356">
        <w:rPr>
          <w:rFonts w:ascii="Times New Roman" w:eastAsia="Times New Roman" w:hAnsi="Times New Roman" w:cs="Times New Roman"/>
          <w:b/>
          <w:sz w:val="16"/>
          <w:lang w:eastAsia="ru-RU"/>
        </w:rPr>
        <w:t>Расчет-обоснование</w:t>
      </w:r>
      <w:bookmarkEnd w:id="1"/>
    </w:p>
    <w:p w14:paraId="1E1B602E" w14:textId="42D9CDD3" w:rsidR="00C50AFF" w:rsidRPr="00BC7356" w:rsidRDefault="00C50AFF" w:rsidP="00217909">
      <w:pPr>
        <w:spacing w:after="0" w:line="240" w:lineRule="auto"/>
        <w:jc w:val="center"/>
        <w:rPr>
          <w:rFonts w:ascii="Times New Roman" w:eastAsia="Times New Roman" w:hAnsi="Times New Roman" w:cs="Times New Roman"/>
          <w:b/>
          <w:sz w:val="16"/>
          <w:lang w:eastAsia="ru-RU"/>
        </w:rPr>
      </w:pPr>
      <w:bookmarkStart w:id="2" w:name="_Toc377925012"/>
      <w:r w:rsidRPr="00BC7356">
        <w:rPr>
          <w:rFonts w:ascii="Times New Roman" w:eastAsia="Times New Roman" w:hAnsi="Times New Roman" w:cs="Times New Roman"/>
          <w:b/>
          <w:sz w:val="16"/>
          <w:lang w:eastAsia="ru-RU"/>
        </w:rPr>
        <w:t>начальной (максимальной) цены контракта (НМЦК)</w:t>
      </w:r>
      <w:r w:rsidRPr="00BC7356">
        <w:rPr>
          <w:rFonts w:ascii="Times New Roman" w:eastAsia="Times New Roman" w:hAnsi="Times New Roman" w:cs="Times New Roman"/>
          <w:b/>
          <w:sz w:val="16"/>
          <w:lang w:eastAsia="ru-RU"/>
        </w:rPr>
        <w:br/>
      </w:r>
      <w:bookmarkEnd w:id="2"/>
      <w:r w:rsidRPr="00BC7356">
        <w:rPr>
          <w:rFonts w:ascii="Times New Roman" w:eastAsia="Times New Roman" w:hAnsi="Times New Roman" w:cs="Times New Roman"/>
          <w:b/>
          <w:sz w:val="16"/>
          <w:lang w:eastAsia="ru-RU"/>
        </w:rPr>
        <w:t xml:space="preserve">на поставку </w:t>
      </w:r>
      <w:r w:rsidR="008A55C0" w:rsidRPr="00BC7356">
        <w:rPr>
          <w:rFonts w:ascii="Times New Roman" w:eastAsia="Times New Roman" w:hAnsi="Times New Roman" w:cs="Times New Roman"/>
          <w:b/>
          <w:sz w:val="16"/>
          <w:lang w:eastAsia="ru-RU"/>
        </w:rPr>
        <w:t>товара</w:t>
      </w:r>
      <w:r w:rsidRPr="00BC7356">
        <w:rPr>
          <w:rFonts w:ascii="Times New Roman" w:eastAsia="Times New Roman" w:hAnsi="Times New Roman" w:cs="Times New Roman"/>
          <w:b/>
          <w:sz w:val="16"/>
          <w:lang w:eastAsia="ru-RU"/>
        </w:rPr>
        <w:t xml:space="preserve">  для нужд ФКУ ИК-19 ГУФСИН России по Иркутской области</w:t>
      </w:r>
      <w:bookmarkStart w:id="3" w:name="_Toc377925016"/>
    </w:p>
    <w:bookmarkEnd w:id="3"/>
    <w:p w14:paraId="1B458A2C" w14:textId="77777777" w:rsidR="008F3E79" w:rsidRPr="00BC7356" w:rsidRDefault="00A0697D" w:rsidP="00217909">
      <w:pPr>
        <w:widowControl w:val="0"/>
        <w:spacing w:after="0" w:line="209" w:lineRule="auto"/>
        <w:ind w:firstLine="708"/>
        <w:jc w:val="center"/>
        <w:rPr>
          <w:rFonts w:ascii="Times New Roman" w:eastAsia="Times New Roman" w:hAnsi="Times New Roman" w:cs="Times New Roman"/>
          <w:sz w:val="16"/>
          <w:lang w:eastAsia="ru-RU"/>
        </w:rPr>
      </w:pPr>
      <w:r w:rsidRPr="00BC7356">
        <w:rPr>
          <w:rFonts w:ascii="Times New Roman" w:eastAsia="Times New Roman" w:hAnsi="Times New Roman" w:cs="Times New Roman"/>
          <w:sz w:val="16"/>
          <w:lang w:eastAsia="ru-RU"/>
        </w:rPr>
        <w:t>Начальная(максимальная) цена контракта сформирована в соответствии с методическими рекомендациями по применению методов определения начальной (максимальной) цены контракта,  утвержденный приказом Минэкономразвития России от 02.10.2013 г. №567. В целях получения ценовой информации в отношении объекта закупки для определения начальной (максимальной) цены контракта заказчиком:                                                                                                                                                                                                                                                                                                                                                                                                                                                                         Направлены запросы о предоставлении ценовой информации 3-м  исполнителям обладающим опытом соответствующих услуг, информация о которых имеется в свободном доступе. Заказчиком получены ответы от трех  исполнителей с ценовой информацией. Расчет начальной (максимальной) цены контракта осуществлен на основании 3-х предложений.</w:t>
      </w:r>
    </w:p>
    <w:tbl>
      <w:tblPr>
        <w:tblW w:w="15056" w:type="dxa"/>
        <w:tblInd w:w="-38" w:type="dxa"/>
        <w:tblLayout w:type="fixed"/>
        <w:tblCellMar>
          <w:left w:w="30" w:type="dxa"/>
          <w:right w:w="30" w:type="dxa"/>
        </w:tblCellMar>
        <w:tblLook w:val="0000" w:firstRow="0" w:lastRow="0" w:firstColumn="0" w:lastColumn="0" w:noHBand="0" w:noVBand="0"/>
      </w:tblPr>
      <w:tblGrid>
        <w:gridCol w:w="434"/>
        <w:gridCol w:w="3565"/>
        <w:gridCol w:w="709"/>
        <w:gridCol w:w="574"/>
        <w:gridCol w:w="1112"/>
        <w:gridCol w:w="1063"/>
        <w:gridCol w:w="1159"/>
        <w:gridCol w:w="1258"/>
        <w:gridCol w:w="1449"/>
        <w:gridCol w:w="1181"/>
        <w:gridCol w:w="2552"/>
      </w:tblGrid>
      <w:tr w:rsidR="000C576B" w:rsidRPr="00BC7356" w14:paraId="21EB4A18" w14:textId="77777777" w:rsidTr="000C576B">
        <w:trPr>
          <w:trHeight w:val="972"/>
        </w:trPr>
        <w:tc>
          <w:tcPr>
            <w:tcW w:w="434" w:type="dxa"/>
            <w:vMerge w:val="restart"/>
            <w:tcBorders>
              <w:top w:val="single" w:sz="6" w:space="0" w:color="auto"/>
              <w:left w:val="single" w:sz="6" w:space="0" w:color="auto"/>
              <w:right w:val="single" w:sz="6" w:space="0" w:color="auto"/>
            </w:tcBorders>
          </w:tcPr>
          <w:p w14:paraId="55D27C12"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 п/п</w:t>
            </w:r>
          </w:p>
        </w:tc>
        <w:tc>
          <w:tcPr>
            <w:tcW w:w="3565" w:type="dxa"/>
            <w:vMerge w:val="restart"/>
            <w:tcBorders>
              <w:top w:val="single" w:sz="6" w:space="0" w:color="auto"/>
              <w:left w:val="single" w:sz="6" w:space="0" w:color="auto"/>
              <w:right w:val="single" w:sz="6" w:space="0" w:color="auto"/>
            </w:tcBorders>
          </w:tcPr>
          <w:p w14:paraId="06EEA053"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Наименование предмета контракта</w:t>
            </w:r>
          </w:p>
        </w:tc>
        <w:tc>
          <w:tcPr>
            <w:tcW w:w="709" w:type="dxa"/>
            <w:vMerge w:val="restart"/>
            <w:tcBorders>
              <w:top w:val="single" w:sz="6" w:space="0" w:color="auto"/>
              <w:left w:val="single" w:sz="6" w:space="0" w:color="auto"/>
              <w:right w:val="single" w:sz="6" w:space="0" w:color="auto"/>
            </w:tcBorders>
          </w:tcPr>
          <w:p w14:paraId="0B894535"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к-во</w:t>
            </w:r>
          </w:p>
        </w:tc>
        <w:tc>
          <w:tcPr>
            <w:tcW w:w="574" w:type="dxa"/>
            <w:vMerge w:val="restart"/>
            <w:tcBorders>
              <w:top w:val="single" w:sz="6" w:space="0" w:color="auto"/>
              <w:left w:val="single" w:sz="6" w:space="0" w:color="auto"/>
              <w:right w:val="single" w:sz="6" w:space="0" w:color="auto"/>
            </w:tcBorders>
          </w:tcPr>
          <w:p w14:paraId="2C30A672"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ед.из.</w:t>
            </w:r>
          </w:p>
        </w:tc>
        <w:tc>
          <w:tcPr>
            <w:tcW w:w="3334" w:type="dxa"/>
            <w:gridSpan w:val="3"/>
            <w:tcBorders>
              <w:top w:val="single" w:sz="6" w:space="0" w:color="auto"/>
              <w:left w:val="single" w:sz="6" w:space="0" w:color="auto"/>
              <w:bottom w:val="single" w:sz="6" w:space="0" w:color="auto"/>
              <w:right w:val="single" w:sz="6" w:space="0" w:color="auto"/>
            </w:tcBorders>
          </w:tcPr>
          <w:p w14:paraId="616E32FC"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Ценовое  предложение (руб./ед.изм.)</w:t>
            </w:r>
          </w:p>
        </w:tc>
        <w:tc>
          <w:tcPr>
            <w:tcW w:w="3888" w:type="dxa"/>
            <w:gridSpan w:val="3"/>
            <w:tcBorders>
              <w:top w:val="single" w:sz="6" w:space="0" w:color="auto"/>
              <w:left w:val="single" w:sz="6" w:space="0" w:color="auto"/>
              <w:bottom w:val="single" w:sz="6" w:space="0" w:color="auto"/>
              <w:right w:val="single" w:sz="6" w:space="0" w:color="auto"/>
            </w:tcBorders>
          </w:tcPr>
          <w:p w14:paraId="5BA6EA00"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Однородность совокупности значений выявленных цен, используемых в расчете Н(М)ЦК, ЦКЕП</w:t>
            </w:r>
          </w:p>
        </w:tc>
        <w:tc>
          <w:tcPr>
            <w:tcW w:w="2552" w:type="dxa"/>
            <w:tcBorders>
              <w:top w:val="single" w:sz="6" w:space="0" w:color="auto"/>
              <w:left w:val="single" w:sz="6" w:space="0" w:color="auto"/>
              <w:bottom w:val="single" w:sz="6" w:space="0" w:color="auto"/>
              <w:right w:val="single" w:sz="6" w:space="0" w:color="auto"/>
            </w:tcBorders>
          </w:tcPr>
          <w:p w14:paraId="2D6BF6E4"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Н(М)ЦК, ЦКЕП, определяемая методом сопоставимых рыночных цен (анализа рынка)*</w:t>
            </w:r>
          </w:p>
        </w:tc>
      </w:tr>
      <w:tr w:rsidR="000C576B" w:rsidRPr="00BC7356" w14:paraId="5E1EA97E" w14:textId="77777777" w:rsidTr="000C576B">
        <w:trPr>
          <w:trHeight w:val="1536"/>
        </w:trPr>
        <w:tc>
          <w:tcPr>
            <w:tcW w:w="434" w:type="dxa"/>
            <w:vMerge/>
            <w:tcBorders>
              <w:left w:val="single" w:sz="6" w:space="0" w:color="auto"/>
              <w:bottom w:val="single" w:sz="6" w:space="0" w:color="auto"/>
              <w:right w:val="single" w:sz="6" w:space="0" w:color="auto"/>
            </w:tcBorders>
          </w:tcPr>
          <w:p w14:paraId="5A863636"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3565" w:type="dxa"/>
            <w:vMerge/>
            <w:tcBorders>
              <w:left w:val="single" w:sz="6" w:space="0" w:color="auto"/>
              <w:bottom w:val="single" w:sz="4" w:space="0" w:color="auto"/>
              <w:right w:val="single" w:sz="6" w:space="0" w:color="auto"/>
            </w:tcBorders>
          </w:tcPr>
          <w:p w14:paraId="69DA97FF"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09" w:type="dxa"/>
            <w:vMerge/>
            <w:tcBorders>
              <w:left w:val="single" w:sz="6" w:space="0" w:color="auto"/>
              <w:bottom w:val="single" w:sz="4" w:space="0" w:color="auto"/>
              <w:right w:val="single" w:sz="6" w:space="0" w:color="auto"/>
            </w:tcBorders>
          </w:tcPr>
          <w:p w14:paraId="0205FE70"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574" w:type="dxa"/>
            <w:vMerge/>
            <w:tcBorders>
              <w:left w:val="single" w:sz="6" w:space="0" w:color="auto"/>
              <w:bottom w:val="single" w:sz="4" w:space="0" w:color="auto"/>
              <w:right w:val="single" w:sz="6" w:space="0" w:color="auto"/>
            </w:tcBorders>
          </w:tcPr>
          <w:p w14:paraId="3AFEB846"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1112" w:type="dxa"/>
            <w:tcBorders>
              <w:top w:val="single" w:sz="6" w:space="0" w:color="auto"/>
              <w:left w:val="single" w:sz="6" w:space="0" w:color="auto"/>
              <w:bottom w:val="single" w:sz="6" w:space="0" w:color="auto"/>
              <w:right w:val="single" w:sz="6" w:space="0" w:color="auto"/>
            </w:tcBorders>
          </w:tcPr>
          <w:p w14:paraId="58F02800"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 xml:space="preserve">Поставщик №1 </w:t>
            </w:r>
          </w:p>
        </w:tc>
        <w:tc>
          <w:tcPr>
            <w:tcW w:w="1063" w:type="dxa"/>
            <w:tcBorders>
              <w:top w:val="single" w:sz="6" w:space="0" w:color="auto"/>
              <w:left w:val="single" w:sz="6" w:space="0" w:color="auto"/>
              <w:bottom w:val="single" w:sz="6" w:space="0" w:color="auto"/>
              <w:right w:val="single" w:sz="6" w:space="0" w:color="auto"/>
            </w:tcBorders>
          </w:tcPr>
          <w:p w14:paraId="103B7F4A"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 xml:space="preserve">Поставщик №2 </w:t>
            </w:r>
          </w:p>
        </w:tc>
        <w:tc>
          <w:tcPr>
            <w:tcW w:w="1159" w:type="dxa"/>
            <w:tcBorders>
              <w:top w:val="single" w:sz="6" w:space="0" w:color="auto"/>
              <w:left w:val="single" w:sz="6" w:space="0" w:color="auto"/>
              <w:bottom w:val="single" w:sz="6" w:space="0" w:color="auto"/>
              <w:right w:val="single" w:sz="6" w:space="0" w:color="auto"/>
            </w:tcBorders>
          </w:tcPr>
          <w:p w14:paraId="558EF3F4"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 xml:space="preserve">Поставщик №3 </w:t>
            </w:r>
          </w:p>
        </w:tc>
        <w:tc>
          <w:tcPr>
            <w:tcW w:w="1258" w:type="dxa"/>
            <w:tcBorders>
              <w:top w:val="single" w:sz="6" w:space="0" w:color="auto"/>
              <w:left w:val="single" w:sz="6" w:space="0" w:color="auto"/>
              <w:bottom w:val="single" w:sz="6" w:space="0" w:color="auto"/>
              <w:right w:val="single" w:sz="6" w:space="0" w:color="auto"/>
            </w:tcBorders>
          </w:tcPr>
          <w:p w14:paraId="6831A8B6"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 xml:space="preserve">Средняя арифметическая цена за единицу     &lt;ц&gt; </w:t>
            </w:r>
          </w:p>
        </w:tc>
        <w:tc>
          <w:tcPr>
            <w:tcW w:w="1449" w:type="dxa"/>
            <w:tcBorders>
              <w:top w:val="single" w:sz="6" w:space="0" w:color="auto"/>
              <w:left w:val="single" w:sz="6" w:space="0" w:color="auto"/>
              <w:bottom w:val="single" w:sz="6" w:space="0" w:color="auto"/>
              <w:right w:val="single" w:sz="6" w:space="0" w:color="auto"/>
            </w:tcBorders>
          </w:tcPr>
          <w:p w14:paraId="54223C7C"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Среднее квадратичное отклонение</w:t>
            </w:r>
          </w:p>
        </w:tc>
        <w:tc>
          <w:tcPr>
            <w:tcW w:w="1181" w:type="dxa"/>
            <w:tcBorders>
              <w:top w:val="single" w:sz="6" w:space="0" w:color="auto"/>
              <w:left w:val="single" w:sz="6" w:space="0" w:color="auto"/>
              <w:bottom w:val="single" w:sz="6" w:space="0" w:color="auto"/>
              <w:right w:val="single" w:sz="6" w:space="0" w:color="auto"/>
            </w:tcBorders>
          </w:tcPr>
          <w:p w14:paraId="4077503E" w14:textId="77777777" w:rsidR="000C576B" w:rsidRPr="00BC7356" w:rsidRDefault="000C576B">
            <w:pPr>
              <w:autoSpaceDE w:val="0"/>
              <w:autoSpaceDN w:val="0"/>
              <w:adjustRightInd w:val="0"/>
              <w:spacing w:after="0" w:line="240" w:lineRule="auto"/>
              <w:jc w:val="center"/>
              <w:rPr>
                <w:rFonts w:ascii="Times New Roman" w:hAnsi="Times New Roman" w:cs="Times New Roman"/>
                <w:i/>
                <w:iCs/>
                <w:color w:val="000000"/>
                <w:sz w:val="16"/>
                <w:szCs w:val="16"/>
              </w:rPr>
            </w:pPr>
            <w:r w:rsidRPr="00BC7356">
              <w:rPr>
                <w:rFonts w:ascii="Times New Roman" w:hAnsi="Times New Roman" w:cs="Times New Roman"/>
                <w:b/>
                <w:bCs/>
                <w:color w:val="000000"/>
                <w:sz w:val="16"/>
                <w:szCs w:val="16"/>
              </w:rPr>
              <w:t xml:space="preserve">коэффициент вариации цен V (%)           </w:t>
            </w:r>
            <w:r w:rsidRPr="00BC7356">
              <w:rPr>
                <w:rFonts w:ascii="Times New Roman" w:hAnsi="Times New Roman" w:cs="Times New Roman"/>
                <w:i/>
                <w:iCs/>
                <w:color w:val="000000"/>
                <w:sz w:val="16"/>
                <w:szCs w:val="16"/>
              </w:rPr>
              <w:t xml:space="preserve">         (не должен превышать 33%)</w:t>
            </w:r>
          </w:p>
        </w:tc>
        <w:tc>
          <w:tcPr>
            <w:tcW w:w="2552" w:type="dxa"/>
            <w:tcBorders>
              <w:top w:val="single" w:sz="6" w:space="0" w:color="auto"/>
              <w:left w:val="single" w:sz="6" w:space="0" w:color="auto"/>
              <w:bottom w:val="single" w:sz="6" w:space="0" w:color="auto"/>
              <w:right w:val="single" w:sz="6" w:space="0" w:color="auto"/>
            </w:tcBorders>
          </w:tcPr>
          <w:p w14:paraId="3C4E2348" w14:textId="77777777" w:rsidR="000C576B" w:rsidRPr="00BC7356" w:rsidRDefault="000C576B">
            <w:pPr>
              <w:autoSpaceDE w:val="0"/>
              <w:autoSpaceDN w:val="0"/>
              <w:adjustRightInd w:val="0"/>
              <w:spacing w:after="0" w:line="240" w:lineRule="auto"/>
              <w:jc w:val="center"/>
              <w:rPr>
                <w:rFonts w:ascii="Times New Roman" w:hAnsi="Times New Roman" w:cs="Times New Roman"/>
                <w:color w:val="000000"/>
                <w:sz w:val="16"/>
                <w:szCs w:val="16"/>
              </w:rPr>
            </w:pPr>
            <w:r w:rsidRPr="00BC7356">
              <w:rPr>
                <w:rFonts w:ascii="Times New Roman" w:hAnsi="Times New Roman" w:cs="Times New Roman"/>
                <w:b/>
                <w:bCs/>
                <w:color w:val="000000"/>
                <w:sz w:val="16"/>
                <w:szCs w:val="16"/>
              </w:rPr>
              <w:t>Расчет Н(М)ЦК по формуле</w:t>
            </w:r>
            <w:r w:rsidRPr="00BC7356">
              <w:rPr>
                <w:rFonts w:ascii="Times New Roman" w:hAnsi="Times New Roman" w:cs="Times New Roman"/>
                <w:color w:val="000000"/>
                <w:sz w:val="16"/>
                <w:szCs w:val="16"/>
              </w:rPr>
              <w:t xml:space="preserve">                             v - количество (объем) закупаемого товара (работы, услуги);</w:t>
            </w:r>
          </w:p>
          <w:p w14:paraId="1CAC42F2" w14:textId="77777777" w:rsidR="000C576B" w:rsidRPr="00BC7356" w:rsidRDefault="000C576B">
            <w:pPr>
              <w:autoSpaceDE w:val="0"/>
              <w:autoSpaceDN w:val="0"/>
              <w:adjustRightInd w:val="0"/>
              <w:spacing w:after="0" w:line="240" w:lineRule="auto"/>
              <w:jc w:val="center"/>
              <w:rPr>
                <w:rFonts w:ascii="Times New Roman" w:hAnsi="Times New Roman" w:cs="Times New Roman"/>
                <w:color w:val="000000"/>
                <w:sz w:val="16"/>
                <w:szCs w:val="16"/>
              </w:rPr>
            </w:pPr>
            <w:r w:rsidRPr="00BC7356">
              <w:rPr>
                <w:rFonts w:ascii="Times New Roman" w:hAnsi="Times New Roman" w:cs="Times New Roman"/>
                <w:color w:val="000000"/>
                <w:sz w:val="16"/>
                <w:szCs w:val="16"/>
              </w:rPr>
              <w:t>n - количество значений, используемых в расчете;</w:t>
            </w:r>
          </w:p>
          <w:p w14:paraId="179103D3" w14:textId="77777777" w:rsidR="000C576B" w:rsidRPr="00BC7356" w:rsidRDefault="000C576B">
            <w:pPr>
              <w:autoSpaceDE w:val="0"/>
              <w:autoSpaceDN w:val="0"/>
              <w:adjustRightInd w:val="0"/>
              <w:spacing w:after="0" w:line="240" w:lineRule="auto"/>
              <w:jc w:val="center"/>
              <w:rPr>
                <w:rFonts w:ascii="Times New Roman" w:hAnsi="Times New Roman" w:cs="Times New Roman"/>
                <w:color w:val="000000"/>
                <w:sz w:val="16"/>
                <w:szCs w:val="16"/>
              </w:rPr>
            </w:pPr>
            <w:r w:rsidRPr="00BC7356">
              <w:rPr>
                <w:rFonts w:ascii="Times New Roman" w:hAnsi="Times New Roman" w:cs="Times New Roman"/>
                <w:color w:val="000000"/>
                <w:sz w:val="16"/>
                <w:szCs w:val="16"/>
              </w:rPr>
              <w:t>i - номер источника ценовой информации;</w:t>
            </w:r>
          </w:p>
          <w:p w14:paraId="314C7B30" w14:textId="77777777" w:rsidR="000C576B" w:rsidRPr="00BC7356" w:rsidRDefault="000C576B">
            <w:pPr>
              <w:autoSpaceDE w:val="0"/>
              <w:autoSpaceDN w:val="0"/>
              <w:adjustRightInd w:val="0"/>
              <w:spacing w:after="0" w:line="240" w:lineRule="auto"/>
              <w:jc w:val="center"/>
              <w:rPr>
                <w:rFonts w:ascii="Times New Roman" w:hAnsi="Times New Roman" w:cs="Times New Roman"/>
                <w:color w:val="000000"/>
                <w:sz w:val="16"/>
                <w:szCs w:val="16"/>
              </w:rPr>
            </w:pPr>
            <w:r w:rsidRPr="00BC7356">
              <w:rPr>
                <w:rFonts w:ascii="Times New Roman" w:hAnsi="Times New Roman" w:cs="Times New Roman"/>
                <w:color w:val="000000"/>
                <w:sz w:val="16"/>
                <w:szCs w:val="16"/>
              </w:rPr>
              <w:t xml:space="preserve">     - цена единицы</w:t>
            </w:r>
          </w:p>
        </w:tc>
      </w:tr>
      <w:tr w:rsidR="001E3E97" w:rsidRPr="00BC7356" w14:paraId="300C5439" w14:textId="77777777" w:rsidTr="000C086A">
        <w:trPr>
          <w:trHeight w:val="183"/>
        </w:trPr>
        <w:tc>
          <w:tcPr>
            <w:tcW w:w="434" w:type="dxa"/>
            <w:tcBorders>
              <w:top w:val="single" w:sz="6" w:space="0" w:color="auto"/>
              <w:left w:val="single" w:sz="6" w:space="0" w:color="auto"/>
              <w:bottom w:val="single" w:sz="6" w:space="0" w:color="auto"/>
              <w:right w:val="single" w:sz="4" w:space="0" w:color="auto"/>
            </w:tcBorders>
          </w:tcPr>
          <w:p w14:paraId="5959246F" w14:textId="77777777" w:rsidR="001E3E97" w:rsidRPr="00BC7356" w:rsidRDefault="001E3E97" w:rsidP="001E3E97">
            <w:pPr>
              <w:autoSpaceDE w:val="0"/>
              <w:autoSpaceDN w:val="0"/>
              <w:adjustRightInd w:val="0"/>
              <w:spacing w:after="0" w:line="240" w:lineRule="auto"/>
              <w:jc w:val="center"/>
              <w:rPr>
                <w:rFonts w:ascii="Times New Roman" w:hAnsi="Times New Roman" w:cs="Times New Roman"/>
                <w:color w:val="000000"/>
                <w:sz w:val="16"/>
                <w:szCs w:val="16"/>
              </w:rPr>
            </w:pPr>
            <w:r w:rsidRPr="00BC7356">
              <w:rPr>
                <w:rFonts w:ascii="Times New Roman" w:hAnsi="Times New Roman" w:cs="Times New Roman"/>
                <w:color w:val="000000"/>
                <w:sz w:val="16"/>
                <w:szCs w:val="16"/>
              </w:rPr>
              <w:t>1</w:t>
            </w:r>
          </w:p>
        </w:tc>
        <w:tc>
          <w:tcPr>
            <w:tcW w:w="3565" w:type="dxa"/>
            <w:tcBorders>
              <w:top w:val="single" w:sz="4" w:space="0" w:color="auto"/>
              <w:left w:val="single" w:sz="4" w:space="0" w:color="auto"/>
              <w:bottom w:val="single" w:sz="4" w:space="0" w:color="auto"/>
              <w:right w:val="single" w:sz="4" w:space="0" w:color="auto"/>
            </w:tcBorders>
            <w:shd w:val="clear" w:color="auto" w:fill="FFFFFF"/>
            <w:vAlign w:val="center"/>
          </w:tcPr>
          <w:p w14:paraId="4BD7921C" w14:textId="75790FF5" w:rsidR="001E3E97" w:rsidRPr="001E3E97" w:rsidRDefault="001E3E97" w:rsidP="001E3E97">
            <w:pPr>
              <w:spacing w:after="0"/>
              <w:rPr>
                <w:rFonts w:ascii="Times New Roman" w:hAnsi="Times New Roman" w:cs="Times New Roman"/>
                <w:color w:val="000000" w:themeColor="text1"/>
                <w:sz w:val="18"/>
                <w:szCs w:val="16"/>
                <w:shd w:val="clear" w:color="auto" w:fill="FFFFFF"/>
              </w:rPr>
            </w:pPr>
            <w:r w:rsidRPr="001E3E97">
              <w:rPr>
                <w:rFonts w:ascii="Times New Roman" w:hAnsi="Times New Roman" w:cs="Times New Roman"/>
                <w:sz w:val="18"/>
                <w:szCs w:val="20"/>
                <w:lang w:eastAsia="x-none"/>
              </w:rPr>
              <w:t>Блок питания</w:t>
            </w:r>
          </w:p>
        </w:tc>
        <w:tc>
          <w:tcPr>
            <w:tcW w:w="709" w:type="dxa"/>
            <w:tcBorders>
              <w:top w:val="single" w:sz="4" w:space="0" w:color="auto"/>
              <w:left w:val="single" w:sz="4" w:space="0" w:color="auto"/>
              <w:bottom w:val="single" w:sz="4" w:space="0" w:color="auto"/>
              <w:right w:val="single" w:sz="4" w:space="0" w:color="auto"/>
            </w:tcBorders>
            <w:vAlign w:val="center"/>
          </w:tcPr>
          <w:p w14:paraId="280D2992" w14:textId="2EE26AF0" w:rsidR="001E3E97" w:rsidRPr="001E3E97" w:rsidRDefault="001E3E97" w:rsidP="001E3E97">
            <w:pPr>
              <w:spacing w:after="0"/>
              <w:jc w:val="center"/>
              <w:rPr>
                <w:rFonts w:ascii="Times New Roman" w:hAnsi="Times New Roman" w:cs="Times New Roman"/>
                <w:bCs/>
                <w:sz w:val="18"/>
                <w:szCs w:val="16"/>
              </w:rPr>
            </w:pPr>
            <w:r w:rsidRPr="001E3E97">
              <w:rPr>
                <w:rFonts w:ascii="Times New Roman" w:hAnsi="Times New Roman" w:cs="Times New Roman"/>
                <w:sz w:val="18"/>
                <w:szCs w:val="20"/>
                <w:lang w:eastAsia="x-none"/>
              </w:rPr>
              <w:t>шт</w:t>
            </w:r>
          </w:p>
        </w:tc>
        <w:tc>
          <w:tcPr>
            <w:tcW w:w="574" w:type="dxa"/>
            <w:tcBorders>
              <w:top w:val="single" w:sz="4" w:space="0" w:color="auto"/>
              <w:left w:val="single" w:sz="4" w:space="0" w:color="auto"/>
              <w:bottom w:val="single" w:sz="4" w:space="0" w:color="auto"/>
              <w:right w:val="single" w:sz="4" w:space="0" w:color="auto"/>
            </w:tcBorders>
            <w:vAlign w:val="center"/>
          </w:tcPr>
          <w:p w14:paraId="1C008103" w14:textId="3F2D4517" w:rsidR="001E3E97" w:rsidRPr="001E3E97" w:rsidRDefault="001E3E97" w:rsidP="001E3E97">
            <w:pPr>
              <w:spacing w:after="0"/>
              <w:jc w:val="center"/>
              <w:rPr>
                <w:rFonts w:ascii="Times New Roman" w:hAnsi="Times New Roman" w:cs="Times New Roman"/>
                <w:bCs/>
                <w:sz w:val="18"/>
                <w:szCs w:val="16"/>
              </w:rPr>
            </w:pPr>
            <w:r w:rsidRPr="001E3E97">
              <w:rPr>
                <w:rFonts w:ascii="Times New Roman" w:hAnsi="Times New Roman" w:cs="Times New Roman"/>
                <w:sz w:val="18"/>
                <w:szCs w:val="20"/>
                <w:lang w:val="en-US" w:eastAsia="x-none"/>
              </w:rPr>
              <w:t>2</w:t>
            </w:r>
          </w:p>
        </w:tc>
        <w:tc>
          <w:tcPr>
            <w:tcW w:w="1112" w:type="dxa"/>
            <w:tcBorders>
              <w:top w:val="single" w:sz="8" w:space="0" w:color="auto"/>
              <w:left w:val="single" w:sz="4" w:space="0" w:color="auto"/>
              <w:bottom w:val="single" w:sz="8" w:space="0" w:color="auto"/>
              <w:right w:val="single" w:sz="8" w:space="0" w:color="auto"/>
            </w:tcBorders>
            <w:shd w:val="clear" w:color="000000" w:fill="FFFFFF"/>
            <w:vAlign w:val="center"/>
          </w:tcPr>
          <w:p w14:paraId="5A6201B1" w14:textId="25C5A041" w:rsidR="001E3E97" w:rsidRPr="001E3E97" w:rsidRDefault="00814B73" w:rsidP="001E3E97">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2590,06</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tcPr>
          <w:p w14:paraId="7CE7C694" w14:textId="6588E65F" w:rsidR="001E3E97" w:rsidRPr="001E3E97" w:rsidRDefault="00814B73" w:rsidP="001E3E97">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2641,79</w:t>
            </w:r>
          </w:p>
        </w:tc>
        <w:tc>
          <w:tcPr>
            <w:tcW w:w="1159" w:type="dxa"/>
            <w:tcBorders>
              <w:top w:val="single" w:sz="4" w:space="0" w:color="auto"/>
              <w:left w:val="nil"/>
              <w:bottom w:val="single" w:sz="4" w:space="0" w:color="auto"/>
              <w:right w:val="single" w:sz="4" w:space="0" w:color="auto"/>
            </w:tcBorders>
            <w:shd w:val="clear" w:color="000000" w:fill="FFFFFF"/>
            <w:vAlign w:val="center"/>
          </w:tcPr>
          <w:p w14:paraId="62BA0F74" w14:textId="00C83EED" w:rsidR="001E3E97" w:rsidRPr="001E3E97" w:rsidRDefault="00814B73" w:rsidP="001E3E97">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2694,61</w:t>
            </w:r>
          </w:p>
        </w:tc>
        <w:tc>
          <w:tcPr>
            <w:tcW w:w="1258" w:type="dxa"/>
            <w:tcBorders>
              <w:top w:val="single" w:sz="4" w:space="0" w:color="auto"/>
              <w:left w:val="single" w:sz="4" w:space="0" w:color="auto"/>
              <w:bottom w:val="single" w:sz="4" w:space="0" w:color="auto"/>
              <w:right w:val="single" w:sz="4" w:space="0" w:color="auto"/>
            </w:tcBorders>
            <w:shd w:val="clear" w:color="000000" w:fill="FFFFFF"/>
            <w:vAlign w:val="center"/>
          </w:tcPr>
          <w:p w14:paraId="16EFC05E" w14:textId="25178E2C" w:rsidR="001E3E97" w:rsidRPr="001E3E97" w:rsidRDefault="00814B73" w:rsidP="001E3E97">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2642,15</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06B386DB" w14:textId="5D37D60B" w:rsidR="001E3E97" w:rsidRPr="001E3E97" w:rsidRDefault="00814B73" w:rsidP="001E3E97">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52,28</w:t>
            </w:r>
          </w:p>
        </w:tc>
        <w:tc>
          <w:tcPr>
            <w:tcW w:w="1181" w:type="dxa"/>
            <w:tcBorders>
              <w:top w:val="single" w:sz="4" w:space="0" w:color="auto"/>
              <w:left w:val="nil"/>
              <w:bottom w:val="single" w:sz="4" w:space="0" w:color="auto"/>
              <w:right w:val="single" w:sz="4" w:space="0" w:color="auto"/>
            </w:tcBorders>
            <w:shd w:val="clear" w:color="auto" w:fill="auto"/>
            <w:vAlign w:val="center"/>
          </w:tcPr>
          <w:p w14:paraId="30493595" w14:textId="4B2CCE33" w:rsidR="001E3E97" w:rsidRPr="001E3E97" w:rsidRDefault="00814B73" w:rsidP="001E3E97">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1,98</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3996D8C" w14:textId="537FAAFC" w:rsidR="001E3E97" w:rsidRPr="001E3E97" w:rsidRDefault="00814B73" w:rsidP="001E3E97">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5284,31</w:t>
            </w:r>
          </w:p>
        </w:tc>
      </w:tr>
      <w:tr w:rsidR="001E3E97" w:rsidRPr="00BC7356" w14:paraId="38149428" w14:textId="77777777" w:rsidTr="000C086A">
        <w:trPr>
          <w:trHeight w:val="183"/>
        </w:trPr>
        <w:tc>
          <w:tcPr>
            <w:tcW w:w="434" w:type="dxa"/>
            <w:tcBorders>
              <w:top w:val="single" w:sz="6" w:space="0" w:color="auto"/>
              <w:left w:val="single" w:sz="6" w:space="0" w:color="auto"/>
              <w:bottom w:val="single" w:sz="6" w:space="0" w:color="auto"/>
              <w:right w:val="single" w:sz="4" w:space="0" w:color="auto"/>
            </w:tcBorders>
          </w:tcPr>
          <w:p w14:paraId="5D78FBDF" w14:textId="260CB279" w:rsidR="001E3E97" w:rsidRPr="00BC7356" w:rsidRDefault="001E3E97" w:rsidP="001E3E97">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3565" w:type="dxa"/>
            <w:tcBorders>
              <w:top w:val="single" w:sz="4" w:space="0" w:color="auto"/>
              <w:left w:val="single" w:sz="4" w:space="0" w:color="auto"/>
              <w:bottom w:val="single" w:sz="4" w:space="0" w:color="auto"/>
              <w:right w:val="single" w:sz="4" w:space="0" w:color="auto"/>
            </w:tcBorders>
            <w:shd w:val="clear" w:color="auto" w:fill="FFFFFF"/>
            <w:vAlign w:val="center"/>
          </w:tcPr>
          <w:p w14:paraId="05638936" w14:textId="27D04336" w:rsidR="001E3E97" w:rsidRPr="001E3E97" w:rsidRDefault="001E3E97" w:rsidP="001E3E97">
            <w:pPr>
              <w:spacing w:after="0"/>
              <w:rPr>
                <w:rFonts w:ascii="Times New Roman" w:hAnsi="Times New Roman" w:cs="Times New Roman"/>
                <w:sz w:val="18"/>
                <w:szCs w:val="16"/>
                <w:lang w:eastAsia="x-none"/>
              </w:rPr>
            </w:pPr>
            <w:r w:rsidRPr="001E3E97">
              <w:rPr>
                <w:rFonts w:ascii="PT Astra Serif" w:hAnsi="PT Astra Serif" w:cs="Cambria"/>
                <w:color w:val="000000"/>
                <w:sz w:val="18"/>
              </w:rPr>
              <w:t>Монитор</w:t>
            </w:r>
          </w:p>
        </w:tc>
        <w:tc>
          <w:tcPr>
            <w:tcW w:w="709" w:type="dxa"/>
            <w:tcBorders>
              <w:top w:val="single" w:sz="4" w:space="0" w:color="auto"/>
              <w:left w:val="single" w:sz="4" w:space="0" w:color="auto"/>
              <w:bottom w:val="single" w:sz="4" w:space="0" w:color="auto"/>
              <w:right w:val="single" w:sz="4" w:space="0" w:color="auto"/>
            </w:tcBorders>
            <w:vAlign w:val="center"/>
          </w:tcPr>
          <w:p w14:paraId="56937F02" w14:textId="46C05D45" w:rsidR="001E3E97" w:rsidRPr="001E3E97" w:rsidRDefault="001E3E97" w:rsidP="001E3E97">
            <w:pPr>
              <w:spacing w:after="0"/>
              <w:jc w:val="center"/>
              <w:rPr>
                <w:rFonts w:ascii="Times New Roman" w:hAnsi="Times New Roman" w:cs="Times New Roman"/>
                <w:bCs/>
                <w:sz w:val="18"/>
                <w:szCs w:val="16"/>
              </w:rPr>
            </w:pPr>
            <w:r w:rsidRPr="001E3E97">
              <w:rPr>
                <w:rFonts w:ascii="Times New Roman" w:hAnsi="Times New Roman" w:cs="Times New Roman"/>
                <w:sz w:val="18"/>
                <w:szCs w:val="20"/>
                <w:lang w:eastAsia="x-none"/>
              </w:rPr>
              <w:t>шт</w:t>
            </w:r>
          </w:p>
        </w:tc>
        <w:tc>
          <w:tcPr>
            <w:tcW w:w="574" w:type="dxa"/>
            <w:tcBorders>
              <w:top w:val="single" w:sz="4" w:space="0" w:color="auto"/>
              <w:left w:val="single" w:sz="4" w:space="0" w:color="auto"/>
              <w:bottom w:val="single" w:sz="4" w:space="0" w:color="auto"/>
              <w:right w:val="single" w:sz="4" w:space="0" w:color="auto"/>
            </w:tcBorders>
            <w:vAlign w:val="center"/>
          </w:tcPr>
          <w:p w14:paraId="737C57E0" w14:textId="5CC6F8B5" w:rsidR="001E3E97" w:rsidRPr="001E3E97" w:rsidRDefault="001E3E97" w:rsidP="001E3E97">
            <w:pPr>
              <w:spacing w:after="0"/>
              <w:jc w:val="center"/>
              <w:rPr>
                <w:rFonts w:ascii="Times New Roman" w:hAnsi="Times New Roman" w:cs="Times New Roman"/>
                <w:bCs/>
                <w:sz w:val="18"/>
                <w:szCs w:val="16"/>
              </w:rPr>
            </w:pPr>
            <w:r w:rsidRPr="001E3E97">
              <w:rPr>
                <w:rFonts w:ascii="Times New Roman" w:hAnsi="Times New Roman" w:cs="Times New Roman"/>
                <w:sz w:val="18"/>
                <w:szCs w:val="20"/>
                <w:lang w:eastAsia="x-none"/>
              </w:rPr>
              <w:t>2</w:t>
            </w:r>
          </w:p>
        </w:tc>
        <w:tc>
          <w:tcPr>
            <w:tcW w:w="1112" w:type="dxa"/>
            <w:tcBorders>
              <w:top w:val="single" w:sz="8" w:space="0" w:color="auto"/>
              <w:left w:val="single" w:sz="4" w:space="0" w:color="auto"/>
              <w:bottom w:val="single" w:sz="8" w:space="0" w:color="auto"/>
              <w:right w:val="single" w:sz="8" w:space="0" w:color="auto"/>
            </w:tcBorders>
            <w:shd w:val="clear" w:color="000000" w:fill="FFFFFF"/>
            <w:vAlign w:val="center"/>
          </w:tcPr>
          <w:p w14:paraId="044418A6" w14:textId="764F0D86" w:rsidR="001E3E97" w:rsidRPr="001E3E97" w:rsidRDefault="00814B73" w:rsidP="001E3E97">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9190,01</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tcPr>
          <w:p w14:paraId="43725DEA" w14:textId="73BC3336" w:rsidR="001E3E97" w:rsidRPr="001E3E97" w:rsidRDefault="00814B73" w:rsidP="001E3E97">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9373,75</w:t>
            </w:r>
          </w:p>
        </w:tc>
        <w:tc>
          <w:tcPr>
            <w:tcW w:w="1159" w:type="dxa"/>
            <w:tcBorders>
              <w:top w:val="single" w:sz="4" w:space="0" w:color="auto"/>
              <w:left w:val="nil"/>
              <w:bottom w:val="single" w:sz="4" w:space="0" w:color="auto"/>
              <w:right w:val="single" w:sz="4" w:space="0" w:color="auto"/>
            </w:tcBorders>
            <w:shd w:val="clear" w:color="000000" w:fill="FFFFFF"/>
            <w:vAlign w:val="center"/>
          </w:tcPr>
          <w:p w14:paraId="1589AA09" w14:textId="5438B6FB" w:rsidR="001E3E97" w:rsidRPr="001E3E97" w:rsidRDefault="00814B73" w:rsidP="001E3E97">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9561,26</w:t>
            </w:r>
          </w:p>
        </w:tc>
        <w:tc>
          <w:tcPr>
            <w:tcW w:w="1258" w:type="dxa"/>
            <w:tcBorders>
              <w:top w:val="single" w:sz="4" w:space="0" w:color="auto"/>
              <w:left w:val="single" w:sz="4" w:space="0" w:color="auto"/>
              <w:bottom w:val="single" w:sz="4" w:space="0" w:color="auto"/>
              <w:right w:val="single" w:sz="4" w:space="0" w:color="auto"/>
            </w:tcBorders>
            <w:shd w:val="clear" w:color="000000" w:fill="FFFFFF"/>
            <w:vAlign w:val="center"/>
          </w:tcPr>
          <w:p w14:paraId="5D4CCE72" w14:textId="039A94BA" w:rsidR="001E3E97" w:rsidRPr="001E3E97" w:rsidRDefault="00814B73" w:rsidP="001E3E97">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9375,01</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6698C793" w14:textId="3FFE3DEF" w:rsidR="001E3E97" w:rsidRPr="001E3E97" w:rsidRDefault="00814B73" w:rsidP="001E3E97">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185,63</w:t>
            </w:r>
          </w:p>
        </w:tc>
        <w:tc>
          <w:tcPr>
            <w:tcW w:w="1181" w:type="dxa"/>
            <w:tcBorders>
              <w:top w:val="single" w:sz="4" w:space="0" w:color="auto"/>
              <w:left w:val="nil"/>
              <w:bottom w:val="single" w:sz="4" w:space="0" w:color="auto"/>
              <w:right w:val="single" w:sz="4" w:space="0" w:color="auto"/>
            </w:tcBorders>
            <w:shd w:val="clear" w:color="auto" w:fill="auto"/>
            <w:vAlign w:val="center"/>
          </w:tcPr>
          <w:p w14:paraId="0E2D3C48" w14:textId="26D51DB3" w:rsidR="001E3E97" w:rsidRPr="001E3E97" w:rsidRDefault="00814B73" w:rsidP="001E3E97">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1,98</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86E3C84" w14:textId="1C52BF49" w:rsidR="001E3E97" w:rsidRPr="001E3E97" w:rsidRDefault="00814B73" w:rsidP="001E3E97">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18750,01</w:t>
            </w:r>
          </w:p>
        </w:tc>
      </w:tr>
      <w:tr w:rsidR="001E3E97" w:rsidRPr="00BC7356" w14:paraId="2C702742" w14:textId="77777777" w:rsidTr="000C086A">
        <w:trPr>
          <w:trHeight w:val="183"/>
        </w:trPr>
        <w:tc>
          <w:tcPr>
            <w:tcW w:w="434" w:type="dxa"/>
            <w:tcBorders>
              <w:top w:val="single" w:sz="6" w:space="0" w:color="auto"/>
              <w:left w:val="single" w:sz="6" w:space="0" w:color="auto"/>
              <w:bottom w:val="single" w:sz="6" w:space="0" w:color="auto"/>
              <w:right w:val="single" w:sz="4" w:space="0" w:color="auto"/>
            </w:tcBorders>
          </w:tcPr>
          <w:p w14:paraId="2F9F5BBD" w14:textId="50279D7A" w:rsidR="001E3E97" w:rsidRPr="00BC7356" w:rsidRDefault="001E3E97" w:rsidP="001E3E97">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3565" w:type="dxa"/>
            <w:tcBorders>
              <w:top w:val="single" w:sz="4" w:space="0" w:color="auto"/>
              <w:left w:val="single" w:sz="4" w:space="0" w:color="auto"/>
              <w:bottom w:val="single" w:sz="4" w:space="0" w:color="auto"/>
              <w:right w:val="single" w:sz="4" w:space="0" w:color="auto"/>
            </w:tcBorders>
            <w:shd w:val="clear" w:color="auto" w:fill="FFFFFF"/>
            <w:vAlign w:val="center"/>
          </w:tcPr>
          <w:p w14:paraId="0F8F22DA" w14:textId="0AEC4B2D" w:rsidR="001E3E97" w:rsidRPr="001E3E97" w:rsidRDefault="001E3E97" w:rsidP="001E3E97">
            <w:pPr>
              <w:spacing w:after="0"/>
              <w:rPr>
                <w:rFonts w:ascii="Times New Roman" w:hAnsi="Times New Roman" w:cs="Times New Roman"/>
                <w:sz w:val="18"/>
                <w:szCs w:val="16"/>
                <w:lang w:eastAsia="x-none"/>
              </w:rPr>
            </w:pPr>
            <w:r w:rsidRPr="001E3E97">
              <w:rPr>
                <w:rFonts w:ascii="PT Astra Serif" w:hAnsi="PT Astra Serif" w:cs="Cambria"/>
                <w:color w:val="000000"/>
                <w:sz w:val="18"/>
              </w:rPr>
              <w:t>Жесткий диск 3.5</w:t>
            </w:r>
          </w:p>
        </w:tc>
        <w:tc>
          <w:tcPr>
            <w:tcW w:w="709" w:type="dxa"/>
            <w:tcBorders>
              <w:top w:val="single" w:sz="4" w:space="0" w:color="auto"/>
              <w:left w:val="single" w:sz="4" w:space="0" w:color="auto"/>
              <w:bottom w:val="single" w:sz="4" w:space="0" w:color="auto"/>
              <w:right w:val="single" w:sz="4" w:space="0" w:color="auto"/>
            </w:tcBorders>
            <w:vAlign w:val="center"/>
          </w:tcPr>
          <w:p w14:paraId="0138B9B9" w14:textId="58400D05" w:rsidR="001E3E97" w:rsidRPr="001E3E97" w:rsidRDefault="001E3E97" w:rsidP="001E3E97">
            <w:pPr>
              <w:spacing w:after="0"/>
              <w:jc w:val="center"/>
              <w:rPr>
                <w:rFonts w:ascii="Times New Roman" w:hAnsi="Times New Roman" w:cs="Times New Roman"/>
                <w:bCs/>
                <w:sz w:val="18"/>
                <w:szCs w:val="16"/>
              </w:rPr>
            </w:pPr>
            <w:r w:rsidRPr="001E3E97">
              <w:rPr>
                <w:rFonts w:ascii="Times New Roman" w:hAnsi="Times New Roman" w:cs="Times New Roman"/>
                <w:sz w:val="18"/>
                <w:szCs w:val="20"/>
                <w:lang w:eastAsia="x-none"/>
              </w:rPr>
              <w:t>шт</w:t>
            </w:r>
          </w:p>
        </w:tc>
        <w:tc>
          <w:tcPr>
            <w:tcW w:w="574" w:type="dxa"/>
            <w:tcBorders>
              <w:top w:val="single" w:sz="4" w:space="0" w:color="auto"/>
              <w:left w:val="single" w:sz="4" w:space="0" w:color="auto"/>
              <w:bottom w:val="single" w:sz="4" w:space="0" w:color="auto"/>
              <w:right w:val="single" w:sz="4" w:space="0" w:color="auto"/>
            </w:tcBorders>
            <w:vAlign w:val="center"/>
          </w:tcPr>
          <w:p w14:paraId="7839AE58" w14:textId="2C406DC8" w:rsidR="001E3E97" w:rsidRPr="001E3E97" w:rsidRDefault="001E3E97" w:rsidP="001E3E97">
            <w:pPr>
              <w:spacing w:after="0"/>
              <w:jc w:val="center"/>
              <w:rPr>
                <w:rFonts w:ascii="Times New Roman" w:hAnsi="Times New Roman" w:cs="Times New Roman"/>
                <w:bCs/>
                <w:sz w:val="18"/>
                <w:szCs w:val="16"/>
              </w:rPr>
            </w:pPr>
            <w:r w:rsidRPr="001E3E97">
              <w:rPr>
                <w:rFonts w:ascii="Times New Roman" w:hAnsi="Times New Roman" w:cs="Times New Roman"/>
                <w:sz w:val="18"/>
                <w:szCs w:val="20"/>
                <w:lang w:eastAsia="x-none"/>
              </w:rPr>
              <w:t>2</w:t>
            </w:r>
          </w:p>
        </w:tc>
        <w:tc>
          <w:tcPr>
            <w:tcW w:w="1112" w:type="dxa"/>
            <w:tcBorders>
              <w:top w:val="single" w:sz="8" w:space="0" w:color="auto"/>
              <w:left w:val="single" w:sz="4" w:space="0" w:color="auto"/>
              <w:bottom w:val="single" w:sz="8" w:space="0" w:color="auto"/>
              <w:right w:val="single" w:sz="8" w:space="0" w:color="auto"/>
            </w:tcBorders>
            <w:shd w:val="clear" w:color="000000" w:fill="FFFFFF"/>
            <w:vAlign w:val="center"/>
          </w:tcPr>
          <w:p w14:paraId="57E25264" w14:textId="2A3E0504" w:rsidR="001E3E97" w:rsidRPr="001E3E97" w:rsidRDefault="00814B73" w:rsidP="001E3E97">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16790,00</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tcPr>
          <w:p w14:paraId="207FA56A" w14:textId="04F9AC8F" w:rsidR="001E3E97" w:rsidRPr="001E3E97" w:rsidRDefault="00814B73" w:rsidP="001E3E97">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17125,75</w:t>
            </w:r>
          </w:p>
        </w:tc>
        <w:tc>
          <w:tcPr>
            <w:tcW w:w="1159" w:type="dxa"/>
            <w:tcBorders>
              <w:top w:val="single" w:sz="4" w:space="0" w:color="auto"/>
              <w:left w:val="nil"/>
              <w:bottom w:val="single" w:sz="4" w:space="0" w:color="auto"/>
              <w:right w:val="single" w:sz="4" w:space="0" w:color="auto"/>
            </w:tcBorders>
            <w:shd w:val="clear" w:color="000000" w:fill="FFFFFF"/>
            <w:vAlign w:val="center"/>
          </w:tcPr>
          <w:p w14:paraId="5BF99A3D" w14:textId="1B535442" w:rsidR="001E3E97" w:rsidRPr="001E3E97" w:rsidRDefault="00814B73" w:rsidP="001E3E97">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17468,20</w:t>
            </w:r>
          </w:p>
        </w:tc>
        <w:tc>
          <w:tcPr>
            <w:tcW w:w="1258" w:type="dxa"/>
            <w:tcBorders>
              <w:top w:val="single" w:sz="4" w:space="0" w:color="auto"/>
              <w:left w:val="single" w:sz="4" w:space="0" w:color="auto"/>
              <w:bottom w:val="single" w:sz="4" w:space="0" w:color="auto"/>
              <w:right w:val="single" w:sz="4" w:space="0" w:color="auto"/>
            </w:tcBorders>
            <w:shd w:val="clear" w:color="000000" w:fill="FFFFFF"/>
            <w:vAlign w:val="center"/>
          </w:tcPr>
          <w:p w14:paraId="119F01FC" w14:textId="5646B9E9" w:rsidR="001E3E97" w:rsidRPr="001E3E97" w:rsidRDefault="00814B73" w:rsidP="001E3E97">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17127,98</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1C1BE2A3" w14:textId="4246D0BD" w:rsidR="001E3E97" w:rsidRPr="001E3E97" w:rsidRDefault="00814B73" w:rsidP="001E3E97">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339,11</w:t>
            </w:r>
          </w:p>
        </w:tc>
        <w:tc>
          <w:tcPr>
            <w:tcW w:w="1181" w:type="dxa"/>
            <w:tcBorders>
              <w:top w:val="single" w:sz="4" w:space="0" w:color="auto"/>
              <w:left w:val="nil"/>
              <w:bottom w:val="single" w:sz="4" w:space="0" w:color="auto"/>
              <w:right w:val="single" w:sz="4" w:space="0" w:color="auto"/>
            </w:tcBorders>
            <w:shd w:val="clear" w:color="auto" w:fill="auto"/>
            <w:vAlign w:val="center"/>
          </w:tcPr>
          <w:p w14:paraId="74D242A1" w14:textId="0704CCFB" w:rsidR="001E3E97" w:rsidRPr="001E3E97" w:rsidRDefault="00814B73" w:rsidP="001E3E97">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1,98</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1531C44" w14:textId="4D1B75A4" w:rsidR="001E3E97" w:rsidRPr="001E3E97" w:rsidRDefault="00814B73" w:rsidP="001E3E97">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34255,97</w:t>
            </w:r>
          </w:p>
        </w:tc>
      </w:tr>
      <w:tr w:rsidR="000279AA" w:rsidRPr="00BC7356" w14:paraId="5EB1CBFA" w14:textId="77777777" w:rsidTr="00566E0A">
        <w:trPr>
          <w:trHeight w:val="183"/>
        </w:trPr>
        <w:tc>
          <w:tcPr>
            <w:tcW w:w="12504" w:type="dxa"/>
            <w:gridSpan w:val="10"/>
            <w:tcBorders>
              <w:top w:val="single" w:sz="6" w:space="0" w:color="auto"/>
              <w:left w:val="single" w:sz="6" w:space="0" w:color="auto"/>
              <w:bottom w:val="single" w:sz="6" w:space="0" w:color="auto"/>
              <w:right w:val="single" w:sz="4" w:space="0" w:color="auto"/>
            </w:tcBorders>
          </w:tcPr>
          <w:p w14:paraId="23B70A55" w14:textId="39C8FD41" w:rsidR="000279AA" w:rsidRPr="00BC7356" w:rsidRDefault="000279AA" w:rsidP="000279AA">
            <w:pPr>
              <w:autoSpaceDE w:val="0"/>
              <w:autoSpaceDN w:val="0"/>
              <w:adjustRightInd w:val="0"/>
              <w:spacing w:after="0" w:line="240" w:lineRule="auto"/>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ИТОГО:</w:t>
            </w:r>
            <w:r w:rsidRPr="00BC7356">
              <w:rPr>
                <w:rFonts w:ascii="Times New Roman" w:hAnsi="Times New Roman" w:cs="Times New Roman"/>
                <w:b/>
                <w:bCs/>
                <w:sz w:val="16"/>
                <w:szCs w:val="16"/>
              </w:rPr>
              <w:t> </w:t>
            </w:r>
          </w:p>
        </w:tc>
        <w:tc>
          <w:tcPr>
            <w:tcW w:w="2552" w:type="dxa"/>
            <w:tcBorders>
              <w:top w:val="single" w:sz="4" w:space="0" w:color="auto"/>
              <w:left w:val="single" w:sz="4" w:space="0" w:color="auto"/>
              <w:bottom w:val="single" w:sz="4" w:space="0" w:color="auto"/>
              <w:right w:val="single" w:sz="4" w:space="0" w:color="auto"/>
            </w:tcBorders>
            <w:vAlign w:val="center"/>
          </w:tcPr>
          <w:p w14:paraId="40141D38" w14:textId="3CEFC6BB" w:rsidR="000279AA" w:rsidRPr="00BC7356" w:rsidRDefault="00814B73" w:rsidP="000279AA">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58290,29</w:t>
            </w:r>
          </w:p>
        </w:tc>
      </w:tr>
    </w:tbl>
    <w:p w14:paraId="65EB1F78" w14:textId="20F56D74" w:rsidR="000A23B4" w:rsidRPr="00BC7356" w:rsidRDefault="00A746CB" w:rsidP="00412E94">
      <w:pPr>
        <w:autoSpaceDE w:val="0"/>
        <w:autoSpaceDN w:val="0"/>
        <w:adjustRightInd w:val="0"/>
        <w:spacing w:after="0" w:line="240" w:lineRule="auto"/>
        <w:contextualSpacing/>
        <w:jc w:val="both"/>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 xml:space="preserve">Цена контракта (минимальная цена из предложенных): </w:t>
      </w:r>
      <w:r w:rsidR="00814B73">
        <w:rPr>
          <w:rFonts w:ascii="Times New Roman" w:eastAsia="Times New Roman" w:hAnsi="Times New Roman" w:cs="Times New Roman"/>
          <w:b/>
          <w:lang w:eastAsia="ru-RU"/>
        </w:rPr>
        <w:t>57290,29</w:t>
      </w:r>
      <w:bookmarkStart w:id="4" w:name="_GoBack"/>
      <w:bookmarkEnd w:id="4"/>
    </w:p>
    <w:p w14:paraId="08231CC8" w14:textId="41F225D1" w:rsidR="007C03E7" w:rsidRPr="00BC7356" w:rsidRDefault="00A746CB" w:rsidP="00412E94">
      <w:pPr>
        <w:autoSpaceDE w:val="0"/>
        <w:autoSpaceDN w:val="0"/>
        <w:adjustRightInd w:val="0"/>
        <w:spacing w:after="0" w:line="240" w:lineRule="auto"/>
        <w:contextualSpacing/>
        <w:jc w:val="both"/>
        <w:rPr>
          <w:rFonts w:ascii="Times New Roman" w:eastAsia="Times New Roman" w:hAnsi="Times New Roman" w:cs="Times New Roman"/>
          <w:b/>
          <w:iCs/>
          <w:lang w:eastAsia="ru-RU"/>
        </w:rPr>
      </w:pPr>
      <w:r w:rsidRPr="00BC7356">
        <w:rPr>
          <w:rFonts w:ascii="Times New Roman" w:eastAsia="Times New Roman" w:hAnsi="Times New Roman" w:cs="Times New Roman"/>
          <w:b/>
          <w:iCs/>
          <w:lang w:eastAsia="ru-RU"/>
        </w:rPr>
        <w:t>Цена контракта по результатам торговли сессии на ЕАТ «Березка»:</w:t>
      </w:r>
      <w:r w:rsidR="005C1923" w:rsidRPr="00BC7356">
        <w:rPr>
          <w:rFonts w:ascii="Times New Roman" w:eastAsia="Times New Roman" w:hAnsi="Times New Roman" w:cs="Times New Roman"/>
          <w:b/>
          <w:iCs/>
          <w:lang w:eastAsia="ru-RU"/>
        </w:rPr>
        <w:t xml:space="preserve"> </w:t>
      </w:r>
      <w:r w:rsidR="005707B7" w:rsidRPr="00BC7356">
        <w:rPr>
          <w:rFonts w:ascii="Times New Roman" w:eastAsia="Times New Roman" w:hAnsi="Times New Roman" w:cs="Times New Roman"/>
          <w:b/>
          <w:iCs/>
          <w:lang w:eastAsia="ru-RU"/>
        </w:rPr>
        <w:t>___</w:t>
      </w:r>
    </w:p>
    <w:p w14:paraId="4613E47F" w14:textId="77777777" w:rsidR="007C03E7" w:rsidRPr="00BC7356" w:rsidRDefault="007C03E7" w:rsidP="007C03E7">
      <w:pPr>
        <w:spacing w:after="0" w:line="240" w:lineRule="auto"/>
        <w:jc w:val="right"/>
        <w:rPr>
          <w:rFonts w:ascii="Times New Roman" w:eastAsia="Times New Roman" w:hAnsi="Times New Roman" w:cs="Times New Roman"/>
          <w:lang w:eastAsia="ru-RU"/>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6"/>
        <w:gridCol w:w="2545"/>
        <w:gridCol w:w="886"/>
        <w:gridCol w:w="4066"/>
        <w:gridCol w:w="2844"/>
      </w:tblGrid>
      <w:tr w:rsidR="00563CDA" w:rsidRPr="00BC7356" w14:paraId="5D684057" w14:textId="77777777" w:rsidTr="005707B7">
        <w:trPr>
          <w:trHeight w:val="235"/>
        </w:trPr>
        <w:tc>
          <w:tcPr>
            <w:tcW w:w="6941" w:type="dxa"/>
            <w:gridSpan w:val="2"/>
          </w:tcPr>
          <w:p w14:paraId="0431ACB0" w14:textId="77777777" w:rsidR="00563CDA" w:rsidRPr="00BC7356" w:rsidRDefault="00550B91" w:rsidP="000C576B">
            <w:pPr>
              <w:spacing w:after="0" w:line="240"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w:t>
            </w:r>
            <w:r w:rsidR="00563CDA" w:rsidRPr="00BC7356">
              <w:rPr>
                <w:rFonts w:ascii="Times New Roman" w:eastAsia="Times New Roman" w:hAnsi="Times New Roman" w:cs="Times New Roman"/>
                <w:b/>
                <w:lang w:eastAsia="ru-RU"/>
              </w:rPr>
              <w:t>Государственный заказчик</w:t>
            </w:r>
            <w:r w:rsidRPr="00BC7356">
              <w:rPr>
                <w:rFonts w:ascii="Times New Roman" w:eastAsia="Times New Roman" w:hAnsi="Times New Roman" w:cs="Times New Roman"/>
                <w:b/>
                <w:lang w:eastAsia="ru-RU"/>
              </w:rPr>
              <w:t>»</w:t>
            </w:r>
          </w:p>
        </w:tc>
        <w:tc>
          <w:tcPr>
            <w:tcW w:w="962" w:type="dxa"/>
          </w:tcPr>
          <w:p w14:paraId="00BA9988" w14:textId="77777777" w:rsidR="00563CDA" w:rsidRPr="00BC7356" w:rsidRDefault="00563CDA" w:rsidP="000C576B">
            <w:pPr>
              <w:spacing w:after="0" w:line="240" w:lineRule="auto"/>
              <w:jc w:val="center"/>
              <w:rPr>
                <w:rFonts w:ascii="Times New Roman" w:eastAsia="Times New Roman" w:hAnsi="Times New Roman" w:cs="Times New Roman"/>
                <w:b/>
                <w:lang w:eastAsia="ru-RU"/>
              </w:rPr>
            </w:pPr>
          </w:p>
        </w:tc>
        <w:tc>
          <w:tcPr>
            <w:tcW w:w="6834" w:type="dxa"/>
            <w:gridSpan w:val="2"/>
          </w:tcPr>
          <w:p w14:paraId="11A0B5B9" w14:textId="77777777" w:rsidR="00563CDA" w:rsidRPr="00BC7356" w:rsidRDefault="00550B91" w:rsidP="000C576B">
            <w:pPr>
              <w:spacing w:after="0" w:line="240"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w:t>
            </w:r>
            <w:r w:rsidR="00563CDA" w:rsidRPr="00BC7356">
              <w:rPr>
                <w:rFonts w:ascii="Times New Roman" w:eastAsia="Times New Roman" w:hAnsi="Times New Roman" w:cs="Times New Roman"/>
                <w:b/>
                <w:lang w:eastAsia="ru-RU"/>
              </w:rPr>
              <w:t>Поставщик</w:t>
            </w:r>
            <w:r w:rsidRPr="00BC7356">
              <w:rPr>
                <w:rFonts w:ascii="Times New Roman" w:eastAsia="Times New Roman" w:hAnsi="Times New Roman" w:cs="Times New Roman"/>
                <w:b/>
                <w:lang w:eastAsia="ru-RU"/>
              </w:rPr>
              <w:t>»</w:t>
            </w:r>
          </w:p>
        </w:tc>
      </w:tr>
      <w:tr w:rsidR="00563CDA" w:rsidRPr="00BC7356" w14:paraId="25F9CA85" w14:textId="77777777" w:rsidTr="005707B7">
        <w:trPr>
          <w:trHeight w:val="369"/>
        </w:trPr>
        <w:tc>
          <w:tcPr>
            <w:tcW w:w="6941" w:type="dxa"/>
            <w:gridSpan w:val="2"/>
          </w:tcPr>
          <w:p w14:paraId="03792F8D" w14:textId="77777777" w:rsidR="00563CDA" w:rsidRPr="00BC7356" w:rsidRDefault="00563CDA" w:rsidP="000C576B">
            <w:pPr>
              <w:spacing w:after="0" w:line="240"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ФКУ ИК-19 ГУФСИН России по Иркутской области</w:t>
            </w:r>
          </w:p>
        </w:tc>
        <w:tc>
          <w:tcPr>
            <w:tcW w:w="962" w:type="dxa"/>
          </w:tcPr>
          <w:p w14:paraId="5B21D93C" w14:textId="77777777" w:rsidR="00563CDA" w:rsidRPr="00BC7356" w:rsidRDefault="00563CDA" w:rsidP="000C576B">
            <w:pPr>
              <w:spacing w:after="0" w:line="240" w:lineRule="auto"/>
              <w:jc w:val="center"/>
              <w:rPr>
                <w:rFonts w:ascii="Times New Roman" w:eastAsia="Times New Roman" w:hAnsi="Times New Roman" w:cs="Times New Roman"/>
                <w:b/>
                <w:lang w:eastAsia="ru-RU"/>
              </w:rPr>
            </w:pPr>
          </w:p>
        </w:tc>
        <w:tc>
          <w:tcPr>
            <w:tcW w:w="6834" w:type="dxa"/>
            <w:gridSpan w:val="2"/>
          </w:tcPr>
          <w:p w14:paraId="3C97C8A9" w14:textId="5B57E6DA" w:rsidR="00563CDA" w:rsidRPr="00BC7356" w:rsidRDefault="005707B7" w:rsidP="000C576B">
            <w:pPr>
              <w:spacing w:after="0" w:line="240"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_</w:t>
            </w:r>
          </w:p>
        </w:tc>
      </w:tr>
      <w:tr w:rsidR="00563CDA" w:rsidRPr="00BC7356" w14:paraId="57C3FAA8" w14:textId="77777777" w:rsidTr="005707B7">
        <w:trPr>
          <w:trHeight w:val="169"/>
        </w:trPr>
        <w:tc>
          <w:tcPr>
            <w:tcW w:w="6941" w:type="dxa"/>
            <w:gridSpan w:val="2"/>
          </w:tcPr>
          <w:p w14:paraId="0C4BF5CE" w14:textId="672BEE94" w:rsidR="00BA40D7" w:rsidRPr="00BC7356" w:rsidRDefault="000279AA" w:rsidP="00BA40D7">
            <w:pPr>
              <w:spacing w:after="0" w:line="240" w:lineRule="auto"/>
              <w:rPr>
                <w:rFonts w:ascii="Times New Roman" w:eastAsia="Times New Roman" w:hAnsi="Times New Roman" w:cs="Times New Roman"/>
                <w:color w:val="000000"/>
                <w:lang w:eastAsia="ru-RU"/>
              </w:rPr>
            </w:pPr>
            <w:r w:rsidRPr="00BC7356">
              <w:rPr>
                <w:rFonts w:ascii="Times New Roman" w:eastAsia="Times New Roman" w:hAnsi="Times New Roman" w:cs="Times New Roman"/>
                <w:color w:val="000000"/>
                <w:lang w:eastAsia="ru-RU"/>
              </w:rPr>
              <w:t>Н</w:t>
            </w:r>
            <w:r w:rsidR="00BA40D7" w:rsidRPr="00BC7356">
              <w:rPr>
                <w:rFonts w:ascii="Times New Roman" w:eastAsia="Times New Roman" w:hAnsi="Times New Roman" w:cs="Times New Roman"/>
                <w:color w:val="000000"/>
                <w:lang w:eastAsia="ru-RU"/>
              </w:rPr>
              <w:t>ачальник</w:t>
            </w:r>
          </w:p>
          <w:p w14:paraId="7ADB22F6" w14:textId="62EBD4B4" w:rsidR="00563CDA" w:rsidRPr="00BC7356" w:rsidRDefault="00563CDA" w:rsidP="00550B91">
            <w:pPr>
              <w:spacing w:after="0" w:line="240" w:lineRule="auto"/>
              <w:jc w:val="both"/>
              <w:rPr>
                <w:rFonts w:ascii="Times New Roman" w:eastAsia="Times New Roman" w:hAnsi="Times New Roman" w:cs="Times New Roman"/>
                <w:lang w:eastAsia="ru-RU"/>
              </w:rPr>
            </w:pPr>
          </w:p>
        </w:tc>
        <w:tc>
          <w:tcPr>
            <w:tcW w:w="962" w:type="dxa"/>
          </w:tcPr>
          <w:p w14:paraId="43D91E9E" w14:textId="77777777" w:rsidR="00563CDA" w:rsidRPr="00BC7356" w:rsidRDefault="00563CDA" w:rsidP="000C576B">
            <w:pPr>
              <w:widowControl w:val="0"/>
              <w:spacing w:after="0" w:line="240" w:lineRule="auto"/>
              <w:ind w:right="-71"/>
              <w:contextualSpacing/>
              <w:rPr>
                <w:rFonts w:ascii="Times New Roman" w:eastAsia="Times New Roman" w:hAnsi="Times New Roman" w:cs="Times New Roman"/>
                <w:bCs/>
                <w:lang w:eastAsia="ru-RU"/>
              </w:rPr>
            </w:pPr>
            <w:r w:rsidRPr="00BC7356">
              <w:rPr>
                <w:rFonts w:ascii="Times New Roman" w:eastAsia="Times New Roman" w:hAnsi="Times New Roman" w:cs="Times New Roman"/>
                <w:bCs/>
                <w:lang w:eastAsia="ru-RU"/>
              </w:rPr>
              <w:t xml:space="preserve">          </w:t>
            </w:r>
          </w:p>
        </w:tc>
        <w:tc>
          <w:tcPr>
            <w:tcW w:w="6834" w:type="dxa"/>
            <w:gridSpan w:val="2"/>
          </w:tcPr>
          <w:p w14:paraId="7B7878EC" w14:textId="3DC1C635" w:rsidR="00563CDA" w:rsidRPr="00BC7356" w:rsidRDefault="005707B7" w:rsidP="000C576B">
            <w:pPr>
              <w:jc w:val="both"/>
              <w:rPr>
                <w:rFonts w:ascii="Times New Roman" w:eastAsia="Times New Roman" w:hAnsi="Times New Roman" w:cs="Times New Roman"/>
                <w:bCs/>
                <w:lang w:eastAsia="ru-RU"/>
              </w:rPr>
            </w:pPr>
            <w:r w:rsidRPr="00BC7356">
              <w:rPr>
                <w:rFonts w:ascii="Times New Roman" w:eastAsia="Times New Roman" w:hAnsi="Times New Roman" w:cs="Times New Roman"/>
                <w:bCs/>
                <w:lang w:eastAsia="ru-RU"/>
              </w:rPr>
              <w:t>_</w:t>
            </w:r>
          </w:p>
        </w:tc>
      </w:tr>
      <w:tr w:rsidR="00563CDA" w:rsidRPr="00BC7356" w14:paraId="5660DC4D" w14:textId="77777777" w:rsidTr="005707B7">
        <w:trPr>
          <w:trHeight w:val="217"/>
        </w:trPr>
        <w:tc>
          <w:tcPr>
            <w:tcW w:w="4239" w:type="dxa"/>
          </w:tcPr>
          <w:p w14:paraId="1473E1DD" w14:textId="77777777" w:rsidR="00563CDA" w:rsidRPr="00BC7356" w:rsidRDefault="00563CDA" w:rsidP="000C576B">
            <w:pPr>
              <w:widowControl w:val="0"/>
              <w:spacing w:after="0" w:line="240" w:lineRule="auto"/>
              <w:contextualSpacing/>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______________________________________</w:t>
            </w:r>
          </w:p>
        </w:tc>
        <w:tc>
          <w:tcPr>
            <w:tcW w:w="2702" w:type="dxa"/>
          </w:tcPr>
          <w:p w14:paraId="3CACA52A" w14:textId="46CEBA1A" w:rsidR="00563CDA" w:rsidRPr="00BC7356" w:rsidRDefault="00563CDA" w:rsidP="000279AA">
            <w:pPr>
              <w:spacing w:after="0" w:line="240" w:lineRule="auto"/>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w:t>
            </w:r>
            <w:r w:rsidR="00A82894" w:rsidRPr="00BC7356">
              <w:rPr>
                <w:rFonts w:ascii="Times New Roman" w:eastAsia="Times New Roman" w:hAnsi="Times New Roman" w:cs="Times New Roman"/>
                <w:lang w:eastAsia="ru-RU"/>
              </w:rPr>
              <w:t xml:space="preserve"> </w:t>
            </w:r>
            <w:r w:rsidR="000279AA" w:rsidRPr="00BC7356">
              <w:rPr>
                <w:rFonts w:ascii="Times New Roman" w:eastAsia="Times New Roman" w:hAnsi="Times New Roman" w:cs="Times New Roman"/>
                <w:lang w:eastAsia="ru-RU"/>
              </w:rPr>
              <w:t>А.Ю. Кузнецов</w:t>
            </w:r>
            <w:r w:rsidRPr="00BC7356">
              <w:rPr>
                <w:rFonts w:ascii="Times New Roman" w:eastAsia="Times New Roman" w:hAnsi="Times New Roman" w:cs="Times New Roman"/>
                <w:lang w:eastAsia="ru-RU"/>
              </w:rPr>
              <w:t>/</w:t>
            </w:r>
          </w:p>
        </w:tc>
        <w:tc>
          <w:tcPr>
            <w:tcW w:w="962" w:type="dxa"/>
          </w:tcPr>
          <w:p w14:paraId="464919D8" w14:textId="77777777" w:rsidR="00563CDA" w:rsidRPr="00BC7356" w:rsidRDefault="00563CDA" w:rsidP="000C576B">
            <w:pPr>
              <w:spacing w:after="0" w:line="240" w:lineRule="auto"/>
              <w:contextualSpacing/>
              <w:jc w:val="both"/>
              <w:rPr>
                <w:rFonts w:ascii="Times New Roman" w:eastAsia="Times New Roman" w:hAnsi="Times New Roman" w:cs="Times New Roman"/>
                <w:b/>
                <w:lang w:eastAsia="ru-RU"/>
              </w:rPr>
            </w:pPr>
          </w:p>
        </w:tc>
        <w:tc>
          <w:tcPr>
            <w:tcW w:w="3716" w:type="dxa"/>
          </w:tcPr>
          <w:p w14:paraId="7D714849" w14:textId="77777777" w:rsidR="00563CDA" w:rsidRPr="00BC7356" w:rsidRDefault="00563CDA" w:rsidP="000C576B">
            <w:pPr>
              <w:widowControl w:val="0"/>
              <w:spacing w:after="0" w:line="240" w:lineRule="auto"/>
              <w:contextualSpacing/>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___________________________________</w:t>
            </w:r>
          </w:p>
        </w:tc>
        <w:tc>
          <w:tcPr>
            <w:tcW w:w="3118" w:type="dxa"/>
          </w:tcPr>
          <w:p w14:paraId="7DEF0A08" w14:textId="4FBEEC1F" w:rsidR="00563CDA" w:rsidRPr="00BC7356" w:rsidRDefault="00563CDA" w:rsidP="005707B7">
            <w:pPr>
              <w:tabs>
                <w:tab w:val="center" w:pos="1152"/>
              </w:tabs>
              <w:spacing w:after="0" w:line="240" w:lineRule="auto"/>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w:t>
            </w:r>
            <w:r w:rsidR="005707B7" w:rsidRPr="00BC7356">
              <w:rPr>
                <w:rFonts w:ascii="Times New Roman" w:eastAsia="Times New Roman" w:hAnsi="Times New Roman" w:cs="Times New Roman"/>
                <w:lang w:eastAsia="ru-RU"/>
              </w:rPr>
              <w:t>_</w:t>
            </w:r>
            <w:r w:rsidRPr="00BC7356">
              <w:rPr>
                <w:rFonts w:ascii="Times New Roman" w:eastAsia="Times New Roman" w:hAnsi="Times New Roman" w:cs="Times New Roman"/>
                <w:lang w:eastAsia="ru-RU"/>
              </w:rPr>
              <w:t>/</w:t>
            </w:r>
          </w:p>
        </w:tc>
      </w:tr>
      <w:tr w:rsidR="00563CDA" w:rsidRPr="00BC7356" w14:paraId="6C3DA22E" w14:textId="77777777" w:rsidTr="005707B7">
        <w:tc>
          <w:tcPr>
            <w:tcW w:w="6941" w:type="dxa"/>
            <w:gridSpan w:val="2"/>
          </w:tcPr>
          <w:p w14:paraId="5CF05880" w14:textId="77777777" w:rsidR="00563CDA" w:rsidRPr="00BC7356" w:rsidRDefault="00563CDA" w:rsidP="000C576B">
            <w:pPr>
              <w:widowControl w:val="0"/>
              <w:spacing w:after="0" w:line="240" w:lineRule="auto"/>
              <w:ind w:right="-71"/>
              <w:contextualSpacing/>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М.П.</w:t>
            </w:r>
          </w:p>
        </w:tc>
        <w:tc>
          <w:tcPr>
            <w:tcW w:w="962" w:type="dxa"/>
          </w:tcPr>
          <w:p w14:paraId="0B80213C" w14:textId="77777777" w:rsidR="00563CDA" w:rsidRPr="00BC7356" w:rsidRDefault="00563CDA" w:rsidP="000C576B">
            <w:pPr>
              <w:widowControl w:val="0"/>
              <w:spacing w:after="0" w:line="240" w:lineRule="auto"/>
              <w:ind w:right="-71"/>
              <w:contextualSpacing/>
              <w:jc w:val="both"/>
              <w:rPr>
                <w:rFonts w:ascii="Times New Roman" w:eastAsia="Times New Roman" w:hAnsi="Times New Roman" w:cs="Times New Roman"/>
                <w:lang w:eastAsia="ru-RU"/>
              </w:rPr>
            </w:pPr>
          </w:p>
        </w:tc>
        <w:tc>
          <w:tcPr>
            <w:tcW w:w="6834" w:type="dxa"/>
            <w:gridSpan w:val="2"/>
          </w:tcPr>
          <w:p w14:paraId="4D87C281" w14:textId="77777777" w:rsidR="00563CDA" w:rsidRPr="00BC7356" w:rsidRDefault="00563CDA" w:rsidP="000C576B">
            <w:pPr>
              <w:widowControl w:val="0"/>
              <w:spacing w:after="0" w:line="240" w:lineRule="auto"/>
              <w:ind w:right="-71"/>
              <w:contextualSpacing/>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 М.П.</w:t>
            </w:r>
          </w:p>
        </w:tc>
      </w:tr>
    </w:tbl>
    <w:p w14:paraId="1383BE51" w14:textId="77777777" w:rsidR="005B085F" w:rsidRPr="00BC7356" w:rsidRDefault="005B085F" w:rsidP="00C650B8">
      <w:pPr>
        <w:widowControl w:val="0"/>
        <w:autoSpaceDE w:val="0"/>
        <w:autoSpaceDN w:val="0"/>
        <w:adjustRightInd w:val="0"/>
        <w:spacing w:after="0" w:line="240" w:lineRule="auto"/>
        <w:outlineLvl w:val="0"/>
        <w:rPr>
          <w:rFonts w:ascii="Times New Roman" w:hAnsi="Times New Roman" w:cs="Times New Roman"/>
        </w:rPr>
      </w:pPr>
    </w:p>
    <w:sectPr w:rsidR="005B085F" w:rsidRPr="00BC7356" w:rsidSect="00A746CB">
      <w:pgSz w:w="16838" w:h="11906" w:orient="landscape"/>
      <w:pgMar w:top="851" w:right="425" w:bottom="568"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086B8" w14:textId="77777777" w:rsidR="00315CE5" w:rsidRDefault="00315CE5" w:rsidP="00492D1F">
      <w:pPr>
        <w:spacing w:after="0" w:line="240" w:lineRule="auto"/>
      </w:pPr>
      <w:r>
        <w:separator/>
      </w:r>
    </w:p>
  </w:endnote>
  <w:endnote w:type="continuationSeparator" w:id="0">
    <w:p w14:paraId="7E945F20" w14:textId="77777777" w:rsidR="00315CE5" w:rsidRDefault="00315CE5" w:rsidP="00492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1FE41" w14:textId="77777777" w:rsidR="00D95AE4" w:rsidRDefault="00D95AE4" w:rsidP="001361F4">
    <w:pPr>
      <w:pStyle w:val="afc"/>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1613EA91" w14:textId="77777777" w:rsidR="00D95AE4" w:rsidRDefault="00D95AE4">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84E40" w14:textId="77777777" w:rsidR="00315CE5" w:rsidRDefault="00315CE5" w:rsidP="00492D1F">
      <w:pPr>
        <w:spacing w:after="0" w:line="240" w:lineRule="auto"/>
      </w:pPr>
      <w:r>
        <w:separator/>
      </w:r>
    </w:p>
  </w:footnote>
  <w:footnote w:type="continuationSeparator" w:id="0">
    <w:p w14:paraId="29C016AD" w14:textId="77777777" w:rsidR="00315CE5" w:rsidRDefault="00315CE5" w:rsidP="00492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041D6" w14:textId="77777777" w:rsidR="00D95AE4" w:rsidRDefault="00D95AE4" w:rsidP="001361F4">
    <w:pPr>
      <w:pStyle w:val="aa"/>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4</w:t>
    </w:r>
    <w:r>
      <w:rPr>
        <w:rStyle w:val="afb"/>
      </w:rPr>
      <w:fldChar w:fldCharType="end"/>
    </w:r>
  </w:p>
  <w:p w14:paraId="722A7B64" w14:textId="77777777" w:rsidR="00D95AE4" w:rsidRDefault="00D95AE4">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2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7F103F"/>
    <w:multiLevelType w:val="hybridMultilevel"/>
    <w:tmpl w:val="0100AEF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5B1C9F"/>
    <w:multiLevelType w:val="multilevel"/>
    <w:tmpl w:val="C92AD972"/>
    <w:lvl w:ilvl="0">
      <w:start w:val="1"/>
      <w:numFmt w:val="decimal"/>
      <w:lvlText w:val="%1."/>
      <w:lvlJc w:val="left"/>
      <w:pPr>
        <w:tabs>
          <w:tab w:val="num" w:pos="540"/>
        </w:tabs>
        <w:ind w:left="54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062"/>
        </w:tabs>
        <w:ind w:left="2062"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3A34544"/>
    <w:multiLevelType w:val="multilevel"/>
    <w:tmpl w:val="27264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B66673"/>
    <w:multiLevelType w:val="hybridMultilevel"/>
    <w:tmpl w:val="49CEE3D6"/>
    <w:lvl w:ilvl="0" w:tplc="225CA6EC">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D87FE8"/>
    <w:multiLevelType w:val="hybridMultilevel"/>
    <w:tmpl w:val="0100AEF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B8767D1"/>
    <w:multiLevelType w:val="hybridMultilevel"/>
    <w:tmpl w:val="D6FE601E"/>
    <w:lvl w:ilvl="0" w:tplc="3D7E9F0A">
      <w:start w:val="19"/>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9" w15:restartNumberingAfterBreak="0">
    <w:nsid w:val="14AA00FC"/>
    <w:multiLevelType w:val="hybridMultilevel"/>
    <w:tmpl w:val="14046300"/>
    <w:lvl w:ilvl="0" w:tplc="32BCC24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15:restartNumberingAfterBreak="0">
    <w:nsid w:val="168771F0"/>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18C575C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8EF4B88"/>
    <w:multiLevelType w:val="multilevel"/>
    <w:tmpl w:val="EAD229AC"/>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13" w15:restartNumberingAfterBreak="0">
    <w:nsid w:val="1C5B0354"/>
    <w:multiLevelType w:val="hybridMultilevel"/>
    <w:tmpl w:val="DF40469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5" w15:restartNumberingAfterBreak="0">
    <w:nsid w:val="1EE56336"/>
    <w:multiLevelType w:val="hybridMultilevel"/>
    <w:tmpl w:val="533A6628"/>
    <w:lvl w:ilvl="0" w:tplc="BA0AA3A4">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176B01"/>
    <w:multiLevelType w:val="hybridMultilevel"/>
    <w:tmpl w:val="A6A47640"/>
    <w:lvl w:ilvl="0" w:tplc="EB083C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323D0852"/>
    <w:multiLevelType w:val="hybridMultilevel"/>
    <w:tmpl w:val="E86AC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C26D0D"/>
    <w:multiLevelType w:val="multilevel"/>
    <w:tmpl w:val="D720A3EC"/>
    <w:lvl w:ilvl="0">
      <w:start w:val="19"/>
      <w:numFmt w:val="decimal"/>
      <w:lvlText w:val="%1."/>
      <w:lvlJc w:val="left"/>
      <w:pPr>
        <w:ind w:left="720" w:hanging="360"/>
      </w:pPr>
      <w:rPr>
        <w:rFonts w:hint="default"/>
      </w:rPr>
    </w:lvl>
    <w:lvl w:ilvl="1">
      <w:start w:val="2"/>
      <w:numFmt w:val="decimal"/>
      <w:isLgl/>
      <w:lvlText w:val="%1.%2."/>
      <w:lvlJc w:val="left"/>
      <w:pPr>
        <w:ind w:left="1060" w:hanging="48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340" w:hanging="1440"/>
      </w:pPr>
      <w:rPr>
        <w:rFonts w:hint="default"/>
      </w:rPr>
    </w:lvl>
    <w:lvl w:ilvl="8">
      <w:start w:val="1"/>
      <w:numFmt w:val="decimal"/>
      <w:isLgl/>
      <w:lvlText w:val="%1.%2.%3.%4.%5.%6.%7.%8.%9."/>
      <w:lvlJc w:val="left"/>
      <w:pPr>
        <w:ind w:left="3920" w:hanging="1800"/>
      </w:pPr>
      <w:rPr>
        <w:rFonts w:hint="default"/>
      </w:rPr>
    </w:lvl>
  </w:abstractNum>
  <w:abstractNum w:abstractNumId="19" w15:restartNumberingAfterBreak="0">
    <w:nsid w:val="37520DFF"/>
    <w:multiLevelType w:val="hybridMultilevel"/>
    <w:tmpl w:val="641CE5B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C363FD"/>
    <w:multiLevelType w:val="hybridMultilevel"/>
    <w:tmpl w:val="3398BDD6"/>
    <w:lvl w:ilvl="0" w:tplc="0BA89FF0">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3CD756BC"/>
    <w:multiLevelType w:val="multilevel"/>
    <w:tmpl w:val="B95CB1F4"/>
    <w:lvl w:ilvl="0">
      <w:start w:val="1"/>
      <w:numFmt w:val="decimal"/>
      <w:lvlText w:val="%1."/>
      <w:lvlJc w:val="left"/>
      <w:pPr>
        <w:ind w:left="1647" w:hanging="360"/>
      </w:pPr>
      <w:rPr>
        <w:rFonts w:hint="default"/>
      </w:rPr>
    </w:lvl>
    <w:lvl w:ilvl="1">
      <w:start w:val="1"/>
      <w:numFmt w:val="decimal"/>
      <w:isLgl/>
      <w:lvlText w:val="%1.%2."/>
      <w:lvlJc w:val="left"/>
      <w:pPr>
        <w:ind w:left="1767" w:hanging="48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22" w15:restartNumberingAfterBreak="0">
    <w:nsid w:val="41E3682A"/>
    <w:multiLevelType w:val="hybridMultilevel"/>
    <w:tmpl w:val="3CC83A6E"/>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5C731B9"/>
    <w:multiLevelType w:val="hybridMultilevel"/>
    <w:tmpl w:val="B06E0EEC"/>
    <w:lvl w:ilvl="0" w:tplc="AA2A83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45DF2E9E"/>
    <w:multiLevelType w:val="hybridMultilevel"/>
    <w:tmpl w:val="3E7A5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5A3069"/>
    <w:multiLevelType w:val="multilevel"/>
    <w:tmpl w:val="4D10EEB4"/>
    <w:lvl w:ilvl="0">
      <w:start w:val="1"/>
      <w:numFmt w:val="bullet"/>
      <w:lvlText w:val=""/>
      <w:lvlJc w:val="left"/>
      <w:rPr>
        <w:rFonts w:ascii="Symbol" w:hAnsi="Symbol"/>
      </w:rPr>
    </w:lvl>
    <w:lvl w:ilvl="1">
      <w:start w:val="1"/>
      <w:numFmt w:val="bullet"/>
      <w:lvlText w:val=""/>
      <w:lvlJc w:val="left"/>
      <w:rPr>
        <w:rFonts w:ascii="Symbol" w:hAnsi="Symbol" w:hint="default"/>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5031D4A"/>
    <w:multiLevelType w:val="hybridMultilevel"/>
    <w:tmpl w:val="896C9C8A"/>
    <w:lvl w:ilvl="0" w:tplc="001C719A">
      <w:start w:val="1"/>
      <w:numFmt w:val="decimal"/>
      <w:lvlText w:val="%1."/>
      <w:lvlJc w:val="left"/>
      <w:pPr>
        <w:tabs>
          <w:tab w:val="num" w:pos="1069"/>
        </w:tabs>
        <w:ind w:left="1069" w:hanging="360"/>
      </w:pPr>
      <w:rPr>
        <w:rFonts w:hint="default"/>
        <w:sz w:val="28"/>
        <w:szCs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5A19429F"/>
    <w:multiLevelType w:val="multilevel"/>
    <w:tmpl w:val="D55CA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A937320"/>
    <w:multiLevelType w:val="hybridMultilevel"/>
    <w:tmpl w:val="B5808A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B477E0"/>
    <w:multiLevelType w:val="hybridMultilevel"/>
    <w:tmpl w:val="7B0C1320"/>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30" w15:restartNumberingAfterBreak="0">
    <w:nsid w:val="5F661F9F"/>
    <w:multiLevelType w:val="hybridMultilevel"/>
    <w:tmpl w:val="0644BFCC"/>
    <w:lvl w:ilvl="0" w:tplc="F9C807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29A0A2B"/>
    <w:multiLevelType w:val="hybridMultilevel"/>
    <w:tmpl w:val="83165828"/>
    <w:lvl w:ilvl="0" w:tplc="129A0CE2">
      <w:start w:val="1"/>
      <w:numFmt w:val="decimal"/>
      <w:lvlText w:val="%1)"/>
      <w:lvlJc w:val="left"/>
      <w:pPr>
        <w:ind w:left="1455" w:hanging="915"/>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6315746E"/>
    <w:multiLevelType w:val="hybridMultilevel"/>
    <w:tmpl w:val="5FBC074A"/>
    <w:lvl w:ilvl="0" w:tplc="79948C1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15:restartNumberingAfterBreak="0">
    <w:nsid w:val="654B2B56"/>
    <w:multiLevelType w:val="hybridMultilevel"/>
    <w:tmpl w:val="27040982"/>
    <w:lvl w:ilvl="0" w:tplc="2DD2613E">
      <w:start w:val="2"/>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35" w15:restartNumberingAfterBreak="0">
    <w:nsid w:val="6EF63203"/>
    <w:multiLevelType w:val="hybridMultilevel"/>
    <w:tmpl w:val="D55CA1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abstractNum w:abstractNumId="37" w15:restartNumberingAfterBreak="0">
    <w:nsid w:val="7957604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DC24329"/>
    <w:multiLevelType w:val="multilevel"/>
    <w:tmpl w:val="D85E28B0"/>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num w:numId="1">
    <w:abstractNumId w:val="36"/>
  </w:num>
  <w:num w:numId="2">
    <w:abstractNumId w:val="20"/>
  </w:num>
  <w:num w:numId="3">
    <w:abstractNumId w:val="35"/>
  </w:num>
  <w:num w:numId="4">
    <w:abstractNumId w:val="27"/>
  </w:num>
  <w:num w:numId="5">
    <w:abstractNumId w:val="33"/>
  </w:num>
  <w:num w:numId="6">
    <w:abstractNumId w:val="9"/>
  </w:num>
  <w:num w:numId="7">
    <w:abstractNumId w:val="16"/>
  </w:num>
  <w:num w:numId="8">
    <w:abstractNumId w:val="12"/>
  </w:num>
  <w:num w:numId="9">
    <w:abstractNumId w:val="2"/>
  </w:num>
  <w:num w:numId="10">
    <w:abstractNumId w:val="0"/>
  </w:num>
  <w:num w:numId="11">
    <w:abstractNumId w:val="28"/>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3"/>
  </w:num>
  <w:num w:numId="16">
    <w:abstractNumId w:val="26"/>
  </w:num>
  <w:num w:numId="17">
    <w:abstractNumId w:val="5"/>
  </w:num>
  <w:num w:numId="18">
    <w:abstractNumId w:val="15"/>
  </w:num>
  <w:num w:numId="19">
    <w:abstractNumId w:val="29"/>
  </w:num>
  <w:num w:numId="20">
    <w:abstractNumId w:val="34"/>
  </w:num>
  <w:num w:numId="21">
    <w:abstractNumId w:val="3"/>
  </w:num>
  <w:num w:numId="22">
    <w:abstractNumId w:val="7"/>
  </w:num>
  <w:num w:numId="23">
    <w:abstractNumId w:val="14"/>
  </w:num>
  <w:num w:numId="24">
    <w:abstractNumId w:val="37"/>
  </w:num>
  <w:num w:numId="25">
    <w:abstractNumId w:val="30"/>
  </w:num>
  <w:num w:numId="26">
    <w:abstractNumId w:val="10"/>
  </w:num>
  <w:num w:numId="27">
    <w:abstractNumId w:val="11"/>
  </w:num>
  <w:num w:numId="28">
    <w:abstractNumId w:val="19"/>
  </w:num>
  <w:num w:numId="29">
    <w:abstractNumId w:val="18"/>
  </w:num>
  <w:num w:numId="30">
    <w:abstractNumId w:val="8"/>
  </w:num>
  <w:num w:numId="31">
    <w:abstractNumId w:val="23"/>
  </w:num>
  <w:num w:numId="32">
    <w:abstractNumId w:val="31"/>
  </w:num>
  <w:num w:numId="33">
    <w:abstractNumId w:val="32"/>
  </w:num>
  <w:num w:numId="34">
    <w:abstractNumId w:val="6"/>
  </w:num>
  <w:num w:numId="35">
    <w:abstractNumId w:val="1"/>
  </w:num>
  <w:num w:numId="36">
    <w:abstractNumId w:val="1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7"/>
  </w:num>
  <w:num w:numId="39">
    <w:abstractNumId w:val="25"/>
  </w:num>
  <w:num w:numId="40">
    <w:abstractNumId w:val="21"/>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79"/>
    <w:rsid w:val="00000548"/>
    <w:rsid w:val="00000E68"/>
    <w:rsid w:val="000013CE"/>
    <w:rsid w:val="000022C9"/>
    <w:rsid w:val="00002E88"/>
    <w:rsid w:val="00004062"/>
    <w:rsid w:val="00006C95"/>
    <w:rsid w:val="00007932"/>
    <w:rsid w:val="00007EDE"/>
    <w:rsid w:val="0001048E"/>
    <w:rsid w:val="00017282"/>
    <w:rsid w:val="000260D0"/>
    <w:rsid w:val="000279AA"/>
    <w:rsid w:val="00030AC0"/>
    <w:rsid w:val="00034CB0"/>
    <w:rsid w:val="00034F7F"/>
    <w:rsid w:val="00040410"/>
    <w:rsid w:val="00040BAA"/>
    <w:rsid w:val="00040BC3"/>
    <w:rsid w:val="00040F51"/>
    <w:rsid w:val="00041E7A"/>
    <w:rsid w:val="00043366"/>
    <w:rsid w:val="00043B1A"/>
    <w:rsid w:val="00043D84"/>
    <w:rsid w:val="0004404A"/>
    <w:rsid w:val="00044753"/>
    <w:rsid w:val="00045A57"/>
    <w:rsid w:val="00045D76"/>
    <w:rsid w:val="0004663E"/>
    <w:rsid w:val="00056DAE"/>
    <w:rsid w:val="000638B6"/>
    <w:rsid w:val="00065815"/>
    <w:rsid w:val="00071772"/>
    <w:rsid w:val="00072BCA"/>
    <w:rsid w:val="00076B98"/>
    <w:rsid w:val="00080ABE"/>
    <w:rsid w:val="00081D2A"/>
    <w:rsid w:val="00084CF7"/>
    <w:rsid w:val="00084E80"/>
    <w:rsid w:val="00090E8E"/>
    <w:rsid w:val="00090FB7"/>
    <w:rsid w:val="000928CA"/>
    <w:rsid w:val="000940D0"/>
    <w:rsid w:val="00096C8B"/>
    <w:rsid w:val="000A200E"/>
    <w:rsid w:val="000A23B4"/>
    <w:rsid w:val="000A320C"/>
    <w:rsid w:val="000A4C8C"/>
    <w:rsid w:val="000A6A02"/>
    <w:rsid w:val="000B04DD"/>
    <w:rsid w:val="000B1E8E"/>
    <w:rsid w:val="000B2DD7"/>
    <w:rsid w:val="000B6557"/>
    <w:rsid w:val="000B65C5"/>
    <w:rsid w:val="000C086A"/>
    <w:rsid w:val="000C503C"/>
    <w:rsid w:val="000C576B"/>
    <w:rsid w:val="000D1B4B"/>
    <w:rsid w:val="000D2715"/>
    <w:rsid w:val="000D4287"/>
    <w:rsid w:val="000D5486"/>
    <w:rsid w:val="000D6650"/>
    <w:rsid w:val="000D6D74"/>
    <w:rsid w:val="000D72DF"/>
    <w:rsid w:val="000E0D2F"/>
    <w:rsid w:val="000E0F8F"/>
    <w:rsid w:val="000E1841"/>
    <w:rsid w:val="000F039B"/>
    <w:rsid w:val="000F09D7"/>
    <w:rsid w:val="000F3190"/>
    <w:rsid w:val="000F4C1D"/>
    <w:rsid w:val="000F6E1C"/>
    <w:rsid w:val="00100375"/>
    <w:rsid w:val="0010312F"/>
    <w:rsid w:val="00103B34"/>
    <w:rsid w:val="00104BC4"/>
    <w:rsid w:val="00104C37"/>
    <w:rsid w:val="00105167"/>
    <w:rsid w:val="00105B7F"/>
    <w:rsid w:val="001062CE"/>
    <w:rsid w:val="001077D0"/>
    <w:rsid w:val="00115C70"/>
    <w:rsid w:val="00120464"/>
    <w:rsid w:val="0012047B"/>
    <w:rsid w:val="001235F2"/>
    <w:rsid w:val="001317BC"/>
    <w:rsid w:val="00134561"/>
    <w:rsid w:val="001361F4"/>
    <w:rsid w:val="00136904"/>
    <w:rsid w:val="001371EA"/>
    <w:rsid w:val="00141EED"/>
    <w:rsid w:val="001430DA"/>
    <w:rsid w:val="00150F4A"/>
    <w:rsid w:val="00152F59"/>
    <w:rsid w:val="00154227"/>
    <w:rsid w:val="001569C2"/>
    <w:rsid w:val="00157302"/>
    <w:rsid w:val="00164900"/>
    <w:rsid w:val="00164FEE"/>
    <w:rsid w:val="0016753B"/>
    <w:rsid w:val="00167784"/>
    <w:rsid w:val="00172DF6"/>
    <w:rsid w:val="0017348E"/>
    <w:rsid w:val="00181102"/>
    <w:rsid w:val="00183376"/>
    <w:rsid w:val="001955A0"/>
    <w:rsid w:val="00195700"/>
    <w:rsid w:val="0019711B"/>
    <w:rsid w:val="001971D5"/>
    <w:rsid w:val="001A0314"/>
    <w:rsid w:val="001A1597"/>
    <w:rsid w:val="001A1A28"/>
    <w:rsid w:val="001A2A60"/>
    <w:rsid w:val="001A2CAF"/>
    <w:rsid w:val="001A4F0D"/>
    <w:rsid w:val="001A54BD"/>
    <w:rsid w:val="001B1C27"/>
    <w:rsid w:val="001B1E8D"/>
    <w:rsid w:val="001B27FB"/>
    <w:rsid w:val="001B6D7B"/>
    <w:rsid w:val="001B7A3E"/>
    <w:rsid w:val="001C066D"/>
    <w:rsid w:val="001C0E35"/>
    <w:rsid w:val="001C34B0"/>
    <w:rsid w:val="001C63A2"/>
    <w:rsid w:val="001C717A"/>
    <w:rsid w:val="001D1BE3"/>
    <w:rsid w:val="001D321A"/>
    <w:rsid w:val="001D4E87"/>
    <w:rsid w:val="001D5239"/>
    <w:rsid w:val="001E148D"/>
    <w:rsid w:val="001E3E97"/>
    <w:rsid w:val="001E75ED"/>
    <w:rsid w:val="001E7764"/>
    <w:rsid w:val="001F0230"/>
    <w:rsid w:val="001F0C08"/>
    <w:rsid w:val="001F12A2"/>
    <w:rsid w:val="001F3159"/>
    <w:rsid w:val="001F3A42"/>
    <w:rsid w:val="001F5E90"/>
    <w:rsid w:val="00200A55"/>
    <w:rsid w:val="0020127D"/>
    <w:rsid w:val="00205F6B"/>
    <w:rsid w:val="00206DC8"/>
    <w:rsid w:val="00212AC9"/>
    <w:rsid w:val="002144C6"/>
    <w:rsid w:val="00214745"/>
    <w:rsid w:val="00214C99"/>
    <w:rsid w:val="0021511F"/>
    <w:rsid w:val="00215370"/>
    <w:rsid w:val="00217909"/>
    <w:rsid w:val="002207A9"/>
    <w:rsid w:val="00221F73"/>
    <w:rsid w:val="002233CF"/>
    <w:rsid w:val="00227BAF"/>
    <w:rsid w:val="00231B66"/>
    <w:rsid w:val="00233EC8"/>
    <w:rsid w:val="002342C8"/>
    <w:rsid w:val="0023466A"/>
    <w:rsid w:val="00235E74"/>
    <w:rsid w:val="00237ACC"/>
    <w:rsid w:val="00240E0A"/>
    <w:rsid w:val="00241F45"/>
    <w:rsid w:val="00246F98"/>
    <w:rsid w:val="00251A34"/>
    <w:rsid w:val="00251F70"/>
    <w:rsid w:val="002522D4"/>
    <w:rsid w:val="00252B0D"/>
    <w:rsid w:val="00252BF2"/>
    <w:rsid w:val="002532DC"/>
    <w:rsid w:val="00253847"/>
    <w:rsid w:val="00261832"/>
    <w:rsid w:val="00263F38"/>
    <w:rsid w:val="00266480"/>
    <w:rsid w:val="00267E0C"/>
    <w:rsid w:val="002747C4"/>
    <w:rsid w:val="00276003"/>
    <w:rsid w:val="00277786"/>
    <w:rsid w:val="002823FA"/>
    <w:rsid w:val="00285E55"/>
    <w:rsid w:val="00286145"/>
    <w:rsid w:val="00294557"/>
    <w:rsid w:val="00297082"/>
    <w:rsid w:val="002A0E31"/>
    <w:rsid w:val="002A19CB"/>
    <w:rsid w:val="002A1A2F"/>
    <w:rsid w:val="002A45AC"/>
    <w:rsid w:val="002A71CC"/>
    <w:rsid w:val="002B0136"/>
    <w:rsid w:val="002B0EB8"/>
    <w:rsid w:val="002B107F"/>
    <w:rsid w:val="002B44CC"/>
    <w:rsid w:val="002B6002"/>
    <w:rsid w:val="002B6890"/>
    <w:rsid w:val="002B72F4"/>
    <w:rsid w:val="002C3A79"/>
    <w:rsid w:val="002C63A1"/>
    <w:rsid w:val="002C78E5"/>
    <w:rsid w:val="002D3867"/>
    <w:rsid w:val="002D5E78"/>
    <w:rsid w:val="002E4A1C"/>
    <w:rsid w:val="002E5A7F"/>
    <w:rsid w:val="002E5FB6"/>
    <w:rsid w:val="002E662C"/>
    <w:rsid w:val="002F2D6A"/>
    <w:rsid w:val="002F337C"/>
    <w:rsid w:val="002F3565"/>
    <w:rsid w:val="002F4074"/>
    <w:rsid w:val="002F634B"/>
    <w:rsid w:val="002F6D7D"/>
    <w:rsid w:val="00300BF3"/>
    <w:rsid w:val="00311349"/>
    <w:rsid w:val="0031164A"/>
    <w:rsid w:val="00313424"/>
    <w:rsid w:val="00313C10"/>
    <w:rsid w:val="0031500F"/>
    <w:rsid w:val="00315CE5"/>
    <w:rsid w:val="00316121"/>
    <w:rsid w:val="00321A38"/>
    <w:rsid w:val="00324D79"/>
    <w:rsid w:val="0032742A"/>
    <w:rsid w:val="003308B9"/>
    <w:rsid w:val="00331044"/>
    <w:rsid w:val="00333C74"/>
    <w:rsid w:val="00334697"/>
    <w:rsid w:val="00335EC7"/>
    <w:rsid w:val="00337383"/>
    <w:rsid w:val="00337FD9"/>
    <w:rsid w:val="003402DA"/>
    <w:rsid w:val="00342867"/>
    <w:rsid w:val="00345EE1"/>
    <w:rsid w:val="00347476"/>
    <w:rsid w:val="0034762C"/>
    <w:rsid w:val="00355837"/>
    <w:rsid w:val="00360755"/>
    <w:rsid w:val="0036198F"/>
    <w:rsid w:val="0036282F"/>
    <w:rsid w:val="00365849"/>
    <w:rsid w:val="00367AD5"/>
    <w:rsid w:val="00370217"/>
    <w:rsid w:val="00372788"/>
    <w:rsid w:val="00372DB5"/>
    <w:rsid w:val="00374C6E"/>
    <w:rsid w:val="00374FAF"/>
    <w:rsid w:val="003765A2"/>
    <w:rsid w:val="0037739A"/>
    <w:rsid w:val="003802D0"/>
    <w:rsid w:val="003818CC"/>
    <w:rsid w:val="00381BEC"/>
    <w:rsid w:val="00382865"/>
    <w:rsid w:val="00384ABA"/>
    <w:rsid w:val="00394813"/>
    <w:rsid w:val="00396D9B"/>
    <w:rsid w:val="003A0D2F"/>
    <w:rsid w:val="003A39C0"/>
    <w:rsid w:val="003A3C6D"/>
    <w:rsid w:val="003A4246"/>
    <w:rsid w:val="003A5D44"/>
    <w:rsid w:val="003A6A65"/>
    <w:rsid w:val="003A6DCD"/>
    <w:rsid w:val="003B20C7"/>
    <w:rsid w:val="003B708D"/>
    <w:rsid w:val="003B7642"/>
    <w:rsid w:val="003C03A9"/>
    <w:rsid w:val="003C16E0"/>
    <w:rsid w:val="003C31D7"/>
    <w:rsid w:val="003C32AB"/>
    <w:rsid w:val="003C6199"/>
    <w:rsid w:val="003D53CA"/>
    <w:rsid w:val="003D5B52"/>
    <w:rsid w:val="003D5ED9"/>
    <w:rsid w:val="003D6B7A"/>
    <w:rsid w:val="003D7850"/>
    <w:rsid w:val="003E0656"/>
    <w:rsid w:val="003E15E1"/>
    <w:rsid w:val="003E2293"/>
    <w:rsid w:val="003E3231"/>
    <w:rsid w:val="003E3F86"/>
    <w:rsid w:val="003E42BD"/>
    <w:rsid w:val="003E5570"/>
    <w:rsid w:val="003E5D16"/>
    <w:rsid w:val="003E63E8"/>
    <w:rsid w:val="003E6533"/>
    <w:rsid w:val="003E74FB"/>
    <w:rsid w:val="003F6853"/>
    <w:rsid w:val="00401DB3"/>
    <w:rsid w:val="00403A52"/>
    <w:rsid w:val="00405B26"/>
    <w:rsid w:val="00410872"/>
    <w:rsid w:val="00411F33"/>
    <w:rsid w:val="00412E94"/>
    <w:rsid w:val="004130CA"/>
    <w:rsid w:val="004163D2"/>
    <w:rsid w:val="00417491"/>
    <w:rsid w:val="00420EE8"/>
    <w:rsid w:val="0042214B"/>
    <w:rsid w:val="00425BBD"/>
    <w:rsid w:val="00426D4F"/>
    <w:rsid w:val="00430F65"/>
    <w:rsid w:val="004341C1"/>
    <w:rsid w:val="00435889"/>
    <w:rsid w:val="004412DC"/>
    <w:rsid w:val="00441594"/>
    <w:rsid w:val="00444734"/>
    <w:rsid w:val="0044778E"/>
    <w:rsid w:val="0045185D"/>
    <w:rsid w:val="004537B7"/>
    <w:rsid w:val="00454571"/>
    <w:rsid w:val="00454C4C"/>
    <w:rsid w:val="00455D38"/>
    <w:rsid w:val="00457D59"/>
    <w:rsid w:val="00461874"/>
    <w:rsid w:val="00462EBD"/>
    <w:rsid w:val="00466CA4"/>
    <w:rsid w:val="00477A94"/>
    <w:rsid w:val="004812DE"/>
    <w:rsid w:val="00481395"/>
    <w:rsid w:val="00484EE8"/>
    <w:rsid w:val="00491511"/>
    <w:rsid w:val="00491794"/>
    <w:rsid w:val="00492D1F"/>
    <w:rsid w:val="00494AE9"/>
    <w:rsid w:val="0049790F"/>
    <w:rsid w:val="004A215E"/>
    <w:rsid w:val="004A441F"/>
    <w:rsid w:val="004B2214"/>
    <w:rsid w:val="004B7452"/>
    <w:rsid w:val="004C0275"/>
    <w:rsid w:val="004C1481"/>
    <w:rsid w:val="004C4DA8"/>
    <w:rsid w:val="004C576F"/>
    <w:rsid w:val="004D0499"/>
    <w:rsid w:val="004D0A09"/>
    <w:rsid w:val="004D0E09"/>
    <w:rsid w:val="004D1BA2"/>
    <w:rsid w:val="004D2268"/>
    <w:rsid w:val="004D343E"/>
    <w:rsid w:val="004D4E4F"/>
    <w:rsid w:val="004D6547"/>
    <w:rsid w:val="004D7740"/>
    <w:rsid w:val="004D7964"/>
    <w:rsid w:val="004E0D4E"/>
    <w:rsid w:val="004E276E"/>
    <w:rsid w:val="004E2E63"/>
    <w:rsid w:val="004E3776"/>
    <w:rsid w:val="004E47FF"/>
    <w:rsid w:val="004E7C38"/>
    <w:rsid w:val="004F0EC1"/>
    <w:rsid w:val="004F243C"/>
    <w:rsid w:val="004F39CF"/>
    <w:rsid w:val="00500412"/>
    <w:rsid w:val="005031A4"/>
    <w:rsid w:val="005072FF"/>
    <w:rsid w:val="00524BC6"/>
    <w:rsid w:val="0052624E"/>
    <w:rsid w:val="00527149"/>
    <w:rsid w:val="005305B3"/>
    <w:rsid w:val="00531ED3"/>
    <w:rsid w:val="00533C49"/>
    <w:rsid w:val="005340E9"/>
    <w:rsid w:val="00535237"/>
    <w:rsid w:val="00536A23"/>
    <w:rsid w:val="005423DB"/>
    <w:rsid w:val="005431A2"/>
    <w:rsid w:val="005444AD"/>
    <w:rsid w:val="00545594"/>
    <w:rsid w:val="005504FE"/>
    <w:rsid w:val="00550B91"/>
    <w:rsid w:val="00553888"/>
    <w:rsid w:val="00554C5D"/>
    <w:rsid w:val="005550C0"/>
    <w:rsid w:val="00555703"/>
    <w:rsid w:val="00556316"/>
    <w:rsid w:val="005606D5"/>
    <w:rsid w:val="0056208A"/>
    <w:rsid w:val="00562EB2"/>
    <w:rsid w:val="00562FAA"/>
    <w:rsid w:val="00563CDA"/>
    <w:rsid w:val="00564386"/>
    <w:rsid w:val="00564E61"/>
    <w:rsid w:val="005664D6"/>
    <w:rsid w:val="00566901"/>
    <w:rsid w:val="00566E0A"/>
    <w:rsid w:val="005707B7"/>
    <w:rsid w:val="00576156"/>
    <w:rsid w:val="00576BAB"/>
    <w:rsid w:val="00583661"/>
    <w:rsid w:val="00583E62"/>
    <w:rsid w:val="0058726D"/>
    <w:rsid w:val="00590CD6"/>
    <w:rsid w:val="0059449C"/>
    <w:rsid w:val="00594B41"/>
    <w:rsid w:val="005A6360"/>
    <w:rsid w:val="005A719F"/>
    <w:rsid w:val="005B085F"/>
    <w:rsid w:val="005B2BF3"/>
    <w:rsid w:val="005B4893"/>
    <w:rsid w:val="005B6425"/>
    <w:rsid w:val="005C030A"/>
    <w:rsid w:val="005C0758"/>
    <w:rsid w:val="005C1923"/>
    <w:rsid w:val="005C7BBC"/>
    <w:rsid w:val="005D016B"/>
    <w:rsid w:val="005D05AA"/>
    <w:rsid w:val="005D5B6A"/>
    <w:rsid w:val="005D75B8"/>
    <w:rsid w:val="005E2B9B"/>
    <w:rsid w:val="005E4F65"/>
    <w:rsid w:val="005F3AFA"/>
    <w:rsid w:val="00604477"/>
    <w:rsid w:val="00604F1F"/>
    <w:rsid w:val="00611C35"/>
    <w:rsid w:val="00612E85"/>
    <w:rsid w:val="00613A47"/>
    <w:rsid w:val="006167CE"/>
    <w:rsid w:val="00617702"/>
    <w:rsid w:val="006200E0"/>
    <w:rsid w:val="0062048B"/>
    <w:rsid w:val="006215F2"/>
    <w:rsid w:val="00633BA5"/>
    <w:rsid w:val="00635A7C"/>
    <w:rsid w:val="00637791"/>
    <w:rsid w:val="0064165B"/>
    <w:rsid w:val="00643D5A"/>
    <w:rsid w:val="00644E74"/>
    <w:rsid w:val="00651DC3"/>
    <w:rsid w:val="006551E4"/>
    <w:rsid w:val="00666961"/>
    <w:rsid w:val="006670E4"/>
    <w:rsid w:val="0066776B"/>
    <w:rsid w:val="00670FCF"/>
    <w:rsid w:val="006741C5"/>
    <w:rsid w:val="006867B5"/>
    <w:rsid w:val="00693876"/>
    <w:rsid w:val="006A060F"/>
    <w:rsid w:val="006A4188"/>
    <w:rsid w:val="006A552A"/>
    <w:rsid w:val="006B07CE"/>
    <w:rsid w:val="006B10D4"/>
    <w:rsid w:val="006B2F96"/>
    <w:rsid w:val="006B4BE7"/>
    <w:rsid w:val="006C0A71"/>
    <w:rsid w:val="006C7DF8"/>
    <w:rsid w:val="006D1FAC"/>
    <w:rsid w:val="006D4F34"/>
    <w:rsid w:val="006E0871"/>
    <w:rsid w:val="006E0B25"/>
    <w:rsid w:val="006E1C15"/>
    <w:rsid w:val="006E1F9B"/>
    <w:rsid w:val="006E5B30"/>
    <w:rsid w:val="006E7DBC"/>
    <w:rsid w:val="006F0555"/>
    <w:rsid w:val="006F575F"/>
    <w:rsid w:val="00700CF6"/>
    <w:rsid w:val="0070461E"/>
    <w:rsid w:val="00704849"/>
    <w:rsid w:val="00707AF0"/>
    <w:rsid w:val="00710B0D"/>
    <w:rsid w:val="00712F08"/>
    <w:rsid w:val="0071690A"/>
    <w:rsid w:val="007212BB"/>
    <w:rsid w:val="0072406E"/>
    <w:rsid w:val="0072694E"/>
    <w:rsid w:val="00727F28"/>
    <w:rsid w:val="00731B9C"/>
    <w:rsid w:val="00733857"/>
    <w:rsid w:val="0073499F"/>
    <w:rsid w:val="0073528B"/>
    <w:rsid w:val="00742B6B"/>
    <w:rsid w:val="007441AF"/>
    <w:rsid w:val="00744D88"/>
    <w:rsid w:val="00745175"/>
    <w:rsid w:val="00746F61"/>
    <w:rsid w:val="0075721A"/>
    <w:rsid w:val="00763452"/>
    <w:rsid w:val="0076597A"/>
    <w:rsid w:val="007664F9"/>
    <w:rsid w:val="00772619"/>
    <w:rsid w:val="0077317C"/>
    <w:rsid w:val="00780C9C"/>
    <w:rsid w:val="00780D33"/>
    <w:rsid w:val="00785D9B"/>
    <w:rsid w:val="00785EE7"/>
    <w:rsid w:val="00786084"/>
    <w:rsid w:val="00791053"/>
    <w:rsid w:val="00793F42"/>
    <w:rsid w:val="00794CCC"/>
    <w:rsid w:val="00796BDB"/>
    <w:rsid w:val="007A37E3"/>
    <w:rsid w:val="007A39F5"/>
    <w:rsid w:val="007A3C36"/>
    <w:rsid w:val="007A58AA"/>
    <w:rsid w:val="007A5D81"/>
    <w:rsid w:val="007A7E09"/>
    <w:rsid w:val="007B0A2D"/>
    <w:rsid w:val="007B30C2"/>
    <w:rsid w:val="007B38FF"/>
    <w:rsid w:val="007B6A42"/>
    <w:rsid w:val="007B6F70"/>
    <w:rsid w:val="007C03E7"/>
    <w:rsid w:val="007C32BF"/>
    <w:rsid w:val="007C57E9"/>
    <w:rsid w:val="007C5ED2"/>
    <w:rsid w:val="007D4CFE"/>
    <w:rsid w:val="007D52A4"/>
    <w:rsid w:val="007D6872"/>
    <w:rsid w:val="007D700C"/>
    <w:rsid w:val="007D7465"/>
    <w:rsid w:val="007D7CF1"/>
    <w:rsid w:val="007F1E6F"/>
    <w:rsid w:val="00802E4C"/>
    <w:rsid w:val="00803110"/>
    <w:rsid w:val="00804657"/>
    <w:rsid w:val="00810C26"/>
    <w:rsid w:val="008145ED"/>
    <w:rsid w:val="00814B73"/>
    <w:rsid w:val="008166B5"/>
    <w:rsid w:val="0082101F"/>
    <w:rsid w:val="0082144E"/>
    <w:rsid w:val="0082275F"/>
    <w:rsid w:val="00823913"/>
    <w:rsid w:val="0082421B"/>
    <w:rsid w:val="00824293"/>
    <w:rsid w:val="0082599D"/>
    <w:rsid w:val="00825C5D"/>
    <w:rsid w:val="00830456"/>
    <w:rsid w:val="008325DC"/>
    <w:rsid w:val="00834A73"/>
    <w:rsid w:val="00834E0B"/>
    <w:rsid w:val="008367C0"/>
    <w:rsid w:val="00836DA9"/>
    <w:rsid w:val="0084004A"/>
    <w:rsid w:val="00840819"/>
    <w:rsid w:val="00840841"/>
    <w:rsid w:val="0084389C"/>
    <w:rsid w:val="008448FB"/>
    <w:rsid w:val="0084546A"/>
    <w:rsid w:val="008461FB"/>
    <w:rsid w:val="008462FD"/>
    <w:rsid w:val="00846FC5"/>
    <w:rsid w:val="00850B0A"/>
    <w:rsid w:val="0085153E"/>
    <w:rsid w:val="0085218F"/>
    <w:rsid w:val="00852992"/>
    <w:rsid w:val="00853299"/>
    <w:rsid w:val="0085465F"/>
    <w:rsid w:val="0085760B"/>
    <w:rsid w:val="00865CC1"/>
    <w:rsid w:val="008660C9"/>
    <w:rsid w:val="0086741C"/>
    <w:rsid w:val="00870AD7"/>
    <w:rsid w:val="008732AA"/>
    <w:rsid w:val="00873D5C"/>
    <w:rsid w:val="00877554"/>
    <w:rsid w:val="008929DB"/>
    <w:rsid w:val="0089393D"/>
    <w:rsid w:val="008944A1"/>
    <w:rsid w:val="008965DE"/>
    <w:rsid w:val="008A55C0"/>
    <w:rsid w:val="008A5BCA"/>
    <w:rsid w:val="008B0469"/>
    <w:rsid w:val="008B51A7"/>
    <w:rsid w:val="008B51BF"/>
    <w:rsid w:val="008B6B51"/>
    <w:rsid w:val="008C09E3"/>
    <w:rsid w:val="008C0D46"/>
    <w:rsid w:val="008C436F"/>
    <w:rsid w:val="008C5785"/>
    <w:rsid w:val="008D17B9"/>
    <w:rsid w:val="008D17C4"/>
    <w:rsid w:val="008D3AE2"/>
    <w:rsid w:val="008D418A"/>
    <w:rsid w:val="008E1510"/>
    <w:rsid w:val="008E1C17"/>
    <w:rsid w:val="008E4275"/>
    <w:rsid w:val="008E5435"/>
    <w:rsid w:val="008E545A"/>
    <w:rsid w:val="008F2EEA"/>
    <w:rsid w:val="008F3E79"/>
    <w:rsid w:val="008F44F7"/>
    <w:rsid w:val="008F4D3F"/>
    <w:rsid w:val="008F5655"/>
    <w:rsid w:val="008F6F36"/>
    <w:rsid w:val="00900844"/>
    <w:rsid w:val="009011D4"/>
    <w:rsid w:val="00902484"/>
    <w:rsid w:val="00904B31"/>
    <w:rsid w:val="00905B93"/>
    <w:rsid w:val="00911F58"/>
    <w:rsid w:val="00915E95"/>
    <w:rsid w:val="00920AC9"/>
    <w:rsid w:val="00921B81"/>
    <w:rsid w:val="00922938"/>
    <w:rsid w:val="00930FAC"/>
    <w:rsid w:val="00935920"/>
    <w:rsid w:val="009410B9"/>
    <w:rsid w:val="00943764"/>
    <w:rsid w:val="009452C4"/>
    <w:rsid w:val="00945B2F"/>
    <w:rsid w:val="00945EEB"/>
    <w:rsid w:val="00947FA6"/>
    <w:rsid w:val="00953165"/>
    <w:rsid w:val="00960D72"/>
    <w:rsid w:val="00961CC6"/>
    <w:rsid w:val="00962AAB"/>
    <w:rsid w:val="00966621"/>
    <w:rsid w:val="009666C4"/>
    <w:rsid w:val="009712C8"/>
    <w:rsid w:val="00973D19"/>
    <w:rsid w:val="00977CEB"/>
    <w:rsid w:val="00977EE4"/>
    <w:rsid w:val="00980E98"/>
    <w:rsid w:val="009830EF"/>
    <w:rsid w:val="009833F4"/>
    <w:rsid w:val="009837EE"/>
    <w:rsid w:val="00984DC5"/>
    <w:rsid w:val="00987F9A"/>
    <w:rsid w:val="00993603"/>
    <w:rsid w:val="00996B74"/>
    <w:rsid w:val="009973A3"/>
    <w:rsid w:val="009A3EED"/>
    <w:rsid w:val="009A675A"/>
    <w:rsid w:val="009A6805"/>
    <w:rsid w:val="009A78D7"/>
    <w:rsid w:val="009B03E3"/>
    <w:rsid w:val="009B0E20"/>
    <w:rsid w:val="009B12AC"/>
    <w:rsid w:val="009B510C"/>
    <w:rsid w:val="009B6FD2"/>
    <w:rsid w:val="009C4146"/>
    <w:rsid w:val="009C7788"/>
    <w:rsid w:val="009D13F2"/>
    <w:rsid w:val="009D44FA"/>
    <w:rsid w:val="009D4697"/>
    <w:rsid w:val="009D5DE3"/>
    <w:rsid w:val="009D76E8"/>
    <w:rsid w:val="009E2D10"/>
    <w:rsid w:val="009E584D"/>
    <w:rsid w:val="009F499B"/>
    <w:rsid w:val="009F54CF"/>
    <w:rsid w:val="009F6625"/>
    <w:rsid w:val="00A00DD8"/>
    <w:rsid w:val="00A029D1"/>
    <w:rsid w:val="00A0697D"/>
    <w:rsid w:val="00A113C2"/>
    <w:rsid w:val="00A127A4"/>
    <w:rsid w:val="00A1336B"/>
    <w:rsid w:val="00A14A57"/>
    <w:rsid w:val="00A21C64"/>
    <w:rsid w:val="00A24F2D"/>
    <w:rsid w:val="00A265A3"/>
    <w:rsid w:val="00A26618"/>
    <w:rsid w:val="00A312D0"/>
    <w:rsid w:val="00A3327C"/>
    <w:rsid w:val="00A33471"/>
    <w:rsid w:val="00A36D17"/>
    <w:rsid w:val="00A37709"/>
    <w:rsid w:val="00A43FA0"/>
    <w:rsid w:val="00A46184"/>
    <w:rsid w:val="00A4643D"/>
    <w:rsid w:val="00A61725"/>
    <w:rsid w:val="00A6197C"/>
    <w:rsid w:val="00A66DA3"/>
    <w:rsid w:val="00A66FE1"/>
    <w:rsid w:val="00A67701"/>
    <w:rsid w:val="00A70ABB"/>
    <w:rsid w:val="00A746CB"/>
    <w:rsid w:val="00A748FE"/>
    <w:rsid w:val="00A759CC"/>
    <w:rsid w:val="00A7678D"/>
    <w:rsid w:val="00A77786"/>
    <w:rsid w:val="00A82894"/>
    <w:rsid w:val="00A83931"/>
    <w:rsid w:val="00A91EAF"/>
    <w:rsid w:val="00A93163"/>
    <w:rsid w:val="00A93ACA"/>
    <w:rsid w:val="00A94C6B"/>
    <w:rsid w:val="00A96DF9"/>
    <w:rsid w:val="00AA1DA7"/>
    <w:rsid w:val="00AA2D61"/>
    <w:rsid w:val="00AA3D51"/>
    <w:rsid w:val="00AA474C"/>
    <w:rsid w:val="00AA69CD"/>
    <w:rsid w:val="00AB24E4"/>
    <w:rsid w:val="00AB56D8"/>
    <w:rsid w:val="00AB59D7"/>
    <w:rsid w:val="00AB742B"/>
    <w:rsid w:val="00AB7781"/>
    <w:rsid w:val="00AB793D"/>
    <w:rsid w:val="00AC008E"/>
    <w:rsid w:val="00AC16C7"/>
    <w:rsid w:val="00AC2319"/>
    <w:rsid w:val="00AC25A7"/>
    <w:rsid w:val="00AC3857"/>
    <w:rsid w:val="00AC4B34"/>
    <w:rsid w:val="00AC5B4D"/>
    <w:rsid w:val="00AC6040"/>
    <w:rsid w:val="00AC7702"/>
    <w:rsid w:val="00AC7778"/>
    <w:rsid w:val="00AD189B"/>
    <w:rsid w:val="00AD2BDD"/>
    <w:rsid w:val="00AD67B0"/>
    <w:rsid w:val="00AD69CA"/>
    <w:rsid w:val="00AD6A58"/>
    <w:rsid w:val="00AD7F07"/>
    <w:rsid w:val="00AE1458"/>
    <w:rsid w:val="00AE334B"/>
    <w:rsid w:val="00AE3C25"/>
    <w:rsid w:val="00AE4DA1"/>
    <w:rsid w:val="00AE51F0"/>
    <w:rsid w:val="00AE692B"/>
    <w:rsid w:val="00AE75BD"/>
    <w:rsid w:val="00AF2D2B"/>
    <w:rsid w:val="00AF33CB"/>
    <w:rsid w:val="00AF3C37"/>
    <w:rsid w:val="00AF5CA9"/>
    <w:rsid w:val="00AF7055"/>
    <w:rsid w:val="00B024EF"/>
    <w:rsid w:val="00B034CA"/>
    <w:rsid w:val="00B050DB"/>
    <w:rsid w:val="00B1024B"/>
    <w:rsid w:val="00B15858"/>
    <w:rsid w:val="00B22152"/>
    <w:rsid w:val="00B229BA"/>
    <w:rsid w:val="00B2461B"/>
    <w:rsid w:val="00B27265"/>
    <w:rsid w:val="00B30CB1"/>
    <w:rsid w:val="00B31CAE"/>
    <w:rsid w:val="00B32269"/>
    <w:rsid w:val="00B35A86"/>
    <w:rsid w:val="00B37FCB"/>
    <w:rsid w:val="00B405F0"/>
    <w:rsid w:val="00B40CA4"/>
    <w:rsid w:val="00B40F01"/>
    <w:rsid w:val="00B41328"/>
    <w:rsid w:val="00B41E1F"/>
    <w:rsid w:val="00B436A8"/>
    <w:rsid w:val="00B43A5F"/>
    <w:rsid w:val="00B445DF"/>
    <w:rsid w:val="00B523F2"/>
    <w:rsid w:val="00B5645A"/>
    <w:rsid w:val="00B63099"/>
    <w:rsid w:val="00B63ADF"/>
    <w:rsid w:val="00B66805"/>
    <w:rsid w:val="00B720AF"/>
    <w:rsid w:val="00B73B93"/>
    <w:rsid w:val="00B76928"/>
    <w:rsid w:val="00B80825"/>
    <w:rsid w:val="00B82057"/>
    <w:rsid w:val="00B8398A"/>
    <w:rsid w:val="00B90370"/>
    <w:rsid w:val="00B90430"/>
    <w:rsid w:val="00B906D5"/>
    <w:rsid w:val="00B92929"/>
    <w:rsid w:val="00BA40D7"/>
    <w:rsid w:val="00BA5AFD"/>
    <w:rsid w:val="00BA62C3"/>
    <w:rsid w:val="00BB3ED5"/>
    <w:rsid w:val="00BB54C8"/>
    <w:rsid w:val="00BB5CCE"/>
    <w:rsid w:val="00BB6B29"/>
    <w:rsid w:val="00BB6BD8"/>
    <w:rsid w:val="00BC0AEA"/>
    <w:rsid w:val="00BC4520"/>
    <w:rsid w:val="00BC5739"/>
    <w:rsid w:val="00BC6447"/>
    <w:rsid w:val="00BC648D"/>
    <w:rsid w:val="00BC7356"/>
    <w:rsid w:val="00BC74FC"/>
    <w:rsid w:val="00BD0288"/>
    <w:rsid w:val="00BD28A2"/>
    <w:rsid w:val="00BD50B5"/>
    <w:rsid w:val="00BD6637"/>
    <w:rsid w:val="00BD6935"/>
    <w:rsid w:val="00BD773B"/>
    <w:rsid w:val="00BE0497"/>
    <w:rsid w:val="00BE2344"/>
    <w:rsid w:val="00BE3CE1"/>
    <w:rsid w:val="00BE4BD2"/>
    <w:rsid w:val="00BE65BF"/>
    <w:rsid w:val="00BE693A"/>
    <w:rsid w:val="00BF3CDB"/>
    <w:rsid w:val="00BF4869"/>
    <w:rsid w:val="00BF4CDB"/>
    <w:rsid w:val="00BF5C40"/>
    <w:rsid w:val="00BF7750"/>
    <w:rsid w:val="00C10752"/>
    <w:rsid w:val="00C11F6F"/>
    <w:rsid w:val="00C24EF3"/>
    <w:rsid w:val="00C257A4"/>
    <w:rsid w:val="00C2761F"/>
    <w:rsid w:val="00C310CF"/>
    <w:rsid w:val="00C31CC0"/>
    <w:rsid w:val="00C32758"/>
    <w:rsid w:val="00C32E01"/>
    <w:rsid w:val="00C33826"/>
    <w:rsid w:val="00C33C5A"/>
    <w:rsid w:val="00C50AFF"/>
    <w:rsid w:val="00C51EFA"/>
    <w:rsid w:val="00C5218C"/>
    <w:rsid w:val="00C52193"/>
    <w:rsid w:val="00C5345B"/>
    <w:rsid w:val="00C56097"/>
    <w:rsid w:val="00C62228"/>
    <w:rsid w:val="00C650B8"/>
    <w:rsid w:val="00C6549A"/>
    <w:rsid w:val="00C678D6"/>
    <w:rsid w:val="00C67FBF"/>
    <w:rsid w:val="00C7086B"/>
    <w:rsid w:val="00C71240"/>
    <w:rsid w:val="00C71690"/>
    <w:rsid w:val="00C766E4"/>
    <w:rsid w:val="00C77008"/>
    <w:rsid w:val="00C80D2F"/>
    <w:rsid w:val="00C83BE8"/>
    <w:rsid w:val="00C844CB"/>
    <w:rsid w:val="00C844DE"/>
    <w:rsid w:val="00C93604"/>
    <w:rsid w:val="00C95934"/>
    <w:rsid w:val="00CB48CD"/>
    <w:rsid w:val="00CB52CA"/>
    <w:rsid w:val="00CB7D69"/>
    <w:rsid w:val="00CC2B52"/>
    <w:rsid w:val="00CD227F"/>
    <w:rsid w:val="00CD2D37"/>
    <w:rsid w:val="00CD4BA4"/>
    <w:rsid w:val="00CE16AF"/>
    <w:rsid w:val="00CE33E5"/>
    <w:rsid w:val="00CF2814"/>
    <w:rsid w:val="00CF6743"/>
    <w:rsid w:val="00D01844"/>
    <w:rsid w:val="00D02164"/>
    <w:rsid w:val="00D02351"/>
    <w:rsid w:val="00D05E85"/>
    <w:rsid w:val="00D15228"/>
    <w:rsid w:val="00D16267"/>
    <w:rsid w:val="00D16FFF"/>
    <w:rsid w:val="00D2050B"/>
    <w:rsid w:val="00D241F6"/>
    <w:rsid w:val="00D31373"/>
    <w:rsid w:val="00D353C1"/>
    <w:rsid w:val="00D358C1"/>
    <w:rsid w:val="00D37345"/>
    <w:rsid w:val="00D4103C"/>
    <w:rsid w:val="00D45369"/>
    <w:rsid w:val="00D527E9"/>
    <w:rsid w:val="00D528C0"/>
    <w:rsid w:val="00D54FE4"/>
    <w:rsid w:val="00D55351"/>
    <w:rsid w:val="00D578C5"/>
    <w:rsid w:val="00D57994"/>
    <w:rsid w:val="00D61A7E"/>
    <w:rsid w:val="00D62E5B"/>
    <w:rsid w:val="00D62F78"/>
    <w:rsid w:val="00D633FA"/>
    <w:rsid w:val="00D64AD3"/>
    <w:rsid w:val="00D64C3A"/>
    <w:rsid w:val="00D64F1C"/>
    <w:rsid w:val="00D702E1"/>
    <w:rsid w:val="00D7105B"/>
    <w:rsid w:val="00D7235A"/>
    <w:rsid w:val="00D75818"/>
    <w:rsid w:val="00D81742"/>
    <w:rsid w:val="00D81DE6"/>
    <w:rsid w:val="00D822AC"/>
    <w:rsid w:val="00D82485"/>
    <w:rsid w:val="00D82F44"/>
    <w:rsid w:val="00D93141"/>
    <w:rsid w:val="00D94B86"/>
    <w:rsid w:val="00D95AE4"/>
    <w:rsid w:val="00DA534C"/>
    <w:rsid w:val="00DA56DD"/>
    <w:rsid w:val="00DA5845"/>
    <w:rsid w:val="00DA6221"/>
    <w:rsid w:val="00DB2E98"/>
    <w:rsid w:val="00DC1516"/>
    <w:rsid w:val="00DC2F3B"/>
    <w:rsid w:val="00DC39F3"/>
    <w:rsid w:val="00DC42A6"/>
    <w:rsid w:val="00DC5E0B"/>
    <w:rsid w:val="00DC7287"/>
    <w:rsid w:val="00DC72AF"/>
    <w:rsid w:val="00DD6982"/>
    <w:rsid w:val="00DE04A1"/>
    <w:rsid w:val="00DE2EA3"/>
    <w:rsid w:val="00DE4AC7"/>
    <w:rsid w:val="00DE5F8C"/>
    <w:rsid w:val="00DE6EFA"/>
    <w:rsid w:val="00DF4042"/>
    <w:rsid w:val="00E00319"/>
    <w:rsid w:val="00E005BC"/>
    <w:rsid w:val="00E027A6"/>
    <w:rsid w:val="00E064F4"/>
    <w:rsid w:val="00E1027F"/>
    <w:rsid w:val="00E111EA"/>
    <w:rsid w:val="00E115D3"/>
    <w:rsid w:val="00E149BA"/>
    <w:rsid w:val="00E170ED"/>
    <w:rsid w:val="00E17B4E"/>
    <w:rsid w:val="00E20818"/>
    <w:rsid w:val="00E20B17"/>
    <w:rsid w:val="00E22719"/>
    <w:rsid w:val="00E24547"/>
    <w:rsid w:val="00E24B21"/>
    <w:rsid w:val="00E27013"/>
    <w:rsid w:val="00E303C6"/>
    <w:rsid w:val="00E30D71"/>
    <w:rsid w:val="00E315C2"/>
    <w:rsid w:val="00E336FC"/>
    <w:rsid w:val="00E34D56"/>
    <w:rsid w:val="00E40968"/>
    <w:rsid w:val="00E4219B"/>
    <w:rsid w:val="00E5245D"/>
    <w:rsid w:val="00E6234B"/>
    <w:rsid w:val="00E625B8"/>
    <w:rsid w:val="00E625CD"/>
    <w:rsid w:val="00E62D73"/>
    <w:rsid w:val="00E6390F"/>
    <w:rsid w:val="00E63B20"/>
    <w:rsid w:val="00E64B08"/>
    <w:rsid w:val="00E65970"/>
    <w:rsid w:val="00E65D89"/>
    <w:rsid w:val="00E70711"/>
    <w:rsid w:val="00E80A4A"/>
    <w:rsid w:val="00E864C5"/>
    <w:rsid w:val="00E920A8"/>
    <w:rsid w:val="00E92123"/>
    <w:rsid w:val="00E926A4"/>
    <w:rsid w:val="00E97A89"/>
    <w:rsid w:val="00EA04FE"/>
    <w:rsid w:val="00EA0677"/>
    <w:rsid w:val="00EA6F36"/>
    <w:rsid w:val="00EA7950"/>
    <w:rsid w:val="00EB49A2"/>
    <w:rsid w:val="00EB6FC1"/>
    <w:rsid w:val="00EC2A84"/>
    <w:rsid w:val="00EC3D7C"/>
    <w:rsid w:val="00EC773D"/>
    <w:rsid w:val="00ED011C"/>
    <w:rsid w:val="00ED0169"/>
    <w:rsid w:val="00ED04F6"/>
    <w:rsid w:val="00ED2769"/>
    <w:rsid w:val="00ED3B52"/>
    <w:rsid w:val="00ED4357"/>
    <w:rsid w:val="00ED5127"/>
    <w:rsid w:val="00ED7AC7"/>
    <w:rsid w:val="00EE456F"/>
    <w:rsid w:val="00EE5404"/>
    <w:rsid w:val="00EF3210"/>
    <w:rsid w:val="00EF6DD7"/>
    <w:rsid w:val="00F04495"/>
    <w:rsid w:val="00F05534"/>
    <w:rsid w:val="00F07313"/>
    <w:rsid w:val="00F07A6A"/>
    <w:rsid w:val="00F125E4"/>
    <w:rsid w:val="00F15D94"/>
    <w:rsid w:val="00F24299"/>
    <w:rsid w:val="00F262B3"/>
    <w:rsid w:val="00F27005"/>
    <w:rsid w:val="00F3612F"/>
    <w:rsid w:val="00F42B36"/>
    <w:rsid w:val="00F42C7D"/>
    <w:rsid w:val="00F42FF0"/>
    <w:rsid w:val="00F463C1"/>
    <w:rsid w:val="00F4793B"/>
    <w:rsid w:val="00F535B8"/>
    <w:rsid w:val="00F60E0B"/>
    <w:rsid w:val="00F62AE8"/>
    <w:rsid w:val="00F65F87"/>
    <w:rsid w:val="00F67F73"/>
    <w:rsid w:val="00F716B4"/>
    <w:rsid w:val="00F71E4F"/>
    <w:rsid w:val="00F726F7"/>
    <w:rsid w:val="00F803A7"/>
    <w:rsid w:val="00F83CBA"/>
    <w:rsid w:val="00F8457A"/>
    <w:rsid w:val="00F86A69"/>
    <w:rsid w:val="00F86A97"/>
    <w:rsid w:val="00F873CE"/>
    <w:rsid w:val="00F9070A"/>
    <w:rsid w:val="00F90C15"/>
    <w:rsid w:val="00F947A2"/>
    <w:rsid w:val="00F965C3"/>
    <w:rsid w:val="00F9760F"/>
    <w:rsid w:val="00F97D36"/>
    <w:rsid w:val="00FA3328"/>
    <w:rsid w:val="00FA5AE6"/>
    <w:rsid w:val="00FA6F2D"/>
    <w:rsid w:val="00FB0081"/>
    <w:rsid w:val="00FB4284"/>
    <w:rsid w:val="00FB5104"/>
    <w:rsid w:val="00FB6960"/>
    <w:rsid w:val="00FC2E35"/>
    <w:rsid w:val="00FC559E"/>
    <w:rsid w:val="00FD0871"/>
    <w:rsid w:val="00FD1193"/>
    <w:rsid w:val="00FD3FDD"/>
    <w:rsid w:val="00FD4249"/>
    <w:rsid w:val="00FE4B1E"/>
    <w:rsid w:val="00FE6737"/>
    <w:rsid w:val="00FE7AB5"/>
    <w:rsid w:val="00FF0F0D"/>
    <w:rsid w:val="00FF5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8FFF9"/>
  <w15:docId w15:val="{F8044861-077B-4690-A41F-33F2258E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A79"/>
    <w:pPr>
      <w:spacing w:after="160" w:line="259" w:lineRule="auto"/>
    </w:pPr>
    <w:rPr>
      <w:rFonts w:asciiTheme="minorHAnsi" w:hAnsiTheme="minorHAnsi" w:cstheme="minorBidi"/>
      <w:sz w:val="22"/>
      <w:szCs w:val="22"/>
    </w:rPr>
  </w:style>
  <w:style w:type="paragraph" w:styleId="1">
    <w:name w:val="heading 1"/>
    <w:basedOn w:val="a"/>
    <w:next w:val="a"/>
    <w:link w:val="10"/>
    <w:qFormat/>
    <w:rsid w:val="002C3A7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qFormat/>
    <w:rsid w:val="002C3A79"/>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2C3A79"/>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qFormat/>
    <w:rsid w:val="002C3A79"/>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A79"/>
    <w:rPr>
      <w:rFonts w:ascii="Arial" w:eastAsia="Times New Roman" w:hAnsi="Arial"/>
      <w:b/>
      <w:bCs/>
      <w:color w:val="000080"/>
      <w:sz w:val="20"/>
      <w:szCs w:val="20"/>
      <w:lang w:eastAsia="ru-RU"/>
    </w:rPr>
  </w:style>
  <w:style w:type="character" w:customStyle="1" w:styleId="20">
    <w:name w:val="Заголовок 2 Знак"/>
    <w:basedOn w:val="a0"/>
    <w:link w:val="2"/>
    <w:rsid w:val="002C3A79"/>
    <w:rPr>
      <w:rFonts w:ascii="Cambria" w:eastAsia="Times New Roman" w:hAnsi="Cambria"/>
      <w:b/>
      <w:bCs/>
      <w:i/>
      <w:iCs/>
      <w:sz w:val="28"/>
      <w:szCs w:val="28"/>
      <w:lang w:eastAsia="ru-RU"/>
    </w:rPr>
  </w:style>
  <w:style w:type="character" w:customStyle="1" w:styleId="30">
    <w:name w:val="Заголовок 3 Знак"/>
    <w:basedOn w:val="a0"/>
    <w:link w:val="3"/>
    <w:rsid w:val="002C3A79"/>
    <w:rPr>
      <w:rFonts w:ascii="Cambria" w:eastAsia="Times New Roman" w:hAnsi="Cambria"/>
      <w:b/>
      <w:bCs/>
      <w:sz w:val="26"/>
      <w:szCs w:val="26"/>
      <w:lang w:eastAsia="ru-RU"/>
    </w:rPr>
  </w:style>
  <w:style w:type="character" w:customStyle="1" w:styleId="40">
    <w:name w:val="Заголовок 4 Знак"/>
    <w:basedOn w:val="a0"/>
    <w:link w:val="4"/>
    <w:uiPriority w:val="9"/>
    <w:rsid w:val="002C3A79"/>
    <w:rPr>
      <w:rFonts w:ascii="Calibri" w:eastAsia="Times New Roman" w:hAnsi="Calibri"/>
      <w:b/>
      <w:bCs/>
      <w:sz w:val="28"/>
      <w:szCs w:val="28"/>
      <w:lang w:eastAsia="ru-RU"/>
    </w:rPr>
  </w:style>
  <w:style w:type="numbering" w:customStyle="1" w:styleId="11">
    <w:name w:val="Нет списка1"/>
    <w:next w:val="a2"/>
    <w:uiPriority w:val="99"/>
    <w:semiHidden/>
    <w:unhideWhenUsed/>
    <w:rsid w:val="002C3A79"/>
  </w:style>
  <w:style w:type="character" w:customStyle="1" w:styleId="31">
    <w:name w:val="Знак Знак3"/>
    <w:rsid w:val="002C3A79"/>
    <w:rPr>
      <w:rFonts w:ascii="Arial" w:hAnsi="Arial"/>
      <w:b/>
      <w:bCs/>
      <w:color w:val="000080"/>
      <w:lang w:val="ru-RU" w:eastAsia="ru-RU" w:bidi="ar-SA"/>
    </w:rPr>
  </w:style>
  <w:style w:type="paragraph" w:customStyle="1" w:styleId="a3">
    <w:name w:val="Знак Знак Знак Знак"/>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1">
    <w:name w:val="Знак Знак2"/>
    <w:rsid w:val="002C3A79"/>
    <w:rPr>
      <w:rFonts w:ascii="Cambria" w:hAnsi="Cambria"/>
      <w:b/>
      <w:bCs/>
      <w:i/>
      <w:iCs/>
      <w:sz w:val="28"/>
      <w:szCs w:val="28"/>
      <w:lang w:val="ru-RU" w:eastAsia="ru-RU" w:bidi="ar-SA"/>
    </w:rPr>
  </w:style>
  <w:style w:type="character" w:customStyle="1" w:styleId="12">
    <w:name w:val="Знак Знак1"/>
    <w:rsid w:val="002C3A79"/>
    <w:rPr>
      <w:rFonts w:ascii="Cambria" w:hAnsi="Cambria"/>
      <w:b/>
      <w:bCs/>
      <w:sz w:val="26"/>
      <w:szCs w:val="26"/>
      <w:lang w:val="ru-RU" w:eastAsia="ru-RU" w:bidi="ar-SA"/>
    </w:rPr>
  </w:style>
  <w:style w:type="character" w:styleId="a4">
    <w:name w:val="Hyperlink"/>
    <w:uiPriority w:val="99"/>
    <w:rsid w:val="002C3A79"/>
    <w:rPr>
      <w:color w:val="0000FF"/>
      <w:u w:val="single"/>
    </w:rPr>
  </w:style>
  <w:style w:type="paragraph" w:customStyle="1" w:styleId="ConsPlusTitle">
    <w:name w:val="ConsPlusTitle"/>
    <w:rsid w:val="002C3A79"/>
    <w:pPr>
      <w:autoSpaceDE w:val="0"/>
      <w:autoSpaceDN w:val="0"/>
      <w:adjustRightInd w:val="0"/>
      <w:spacing w:after="0" w:line="240" w:lineRule="auto"/>
    </w:pPr>
    <w:rPr>
      <w:rFonts w:eastAsia="Times New Roman"/>
      <w:b/>
      <w:bCs/>
      <w:sz w:val="28"/>
      <w:szCs w:val="28"/>
      <w:lang w:eastAsia="ru-RU"/>
    </w:rPr>
  </w:style>
  <w:style w:type="paragraph" w:styleId="32">
    <w:name w:val="Body Text 3"/>
    <w:basedOn w:val="a"/>
    <w:link w:val="33"/>
    <w:unhideWhenUsed/>
    <w:rsid w:val="002C3A79"/>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rsid w:val="002C3A79"/>
    <w:rPr>
      <w:rFonts w:eastAsia="Times New Roman"/>
      <w:sz w:val="16"/>
      <w:szCs w:val="16"/>
      <w:lang w:eastAsia="ru-RU"/>
    </w:rPr>
  </w:style>
  <w:style w:type="paragraph" w:customStyle="1" w:styleId="ConsPlusNormal">
    <w:name w:val="ConsPlusNormal"/>
    <w:link w:val="ConsPlusNormal0"/>
    <w:qFormat/>
    <w:rsid w:val="002C3A79"/>
    <w:pPr>
      <w:autoSpaceDE w:val="0"/>
      <w:autoSpaceDN w:val="0"/>
      <w:adjustRightInd w:val="0"/>
      <w:spacing w:after="0" w:line="240" w:lineRule="auto"/>
      <w:ind w:firstLine="720"/>
    </w:pPr>
    <w:rPr>
      <w:rFonts w:ascii="Arial" w:eastAsia="Times New Roman" w:hAnsi="Arial"/>
      <w:lang w:eastAsia="ru-RU"/>
    </w:rPr>
  </w:style>
  <w:style w:type="paragraph" w:customStyle="1" w:styleId="Iacaaiea">
    <w:name w:val="Iacaaiea"/>
    <w:basedOn w:val="a"/>
    <w:rsid w:val="002C3A79"/>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34">
    <w:name w:val="Стиль3"/>
    <w:basedOn w:val="22"/>
    <w:rsid w:val="002C3A79"/>
    <w:pPr>
      <w:widowControl w:val="0"/>
      <w:tabs>
        <w:tab w:val="num" w:pos="1307"/>
      </w:tabs>
      <w:adjustRightInd w:val="0"/>
      <w:spacing w:after="0" w:line="240" w:lineRule="auto"/>
      <w:ind w:left="1080"/>
      <w:jc w:val="both"/>
      <w:textAlignment w:val="baseline"/>
    </w:pPr>
  </w:style>
  <w:style w:type="paragraph" w:styleId="22">
    <w:name w:val="Body Text Indent 2"/>
    <w:basedOn w:val="a"/>
    <w:link w:val="23"/>
    <w:rsid w:val="002C3A79"/>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2C3A79"/>
    <w:rPr>
      <w:rFonts w:eastAsia="Times New Roman"/>
      <w:lang w:eastAsia="ru-RU"/>
    </w:rPr>
  </w:style>
  <w:style w:type="paragraph" w:styleId="24">
    <w:name w:val="Body Text 2"/>
    <w:basedOn w:val="a"/>
    <w:link w:val="25"/>
    <w:rsid w:val="002C3A79"/>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2C3A79"/>
    <w:rPr>
      <w:rFonts w:eastAsia="Times New Roman"/>
      <w:lang w:eastAsia="ru-RU"/>
    </w:rPr>
  </w:style>
  <w:style w:type="paragraph" w:customStyle="1" w:styleId="13">
    <w:name w:val="заголовок 1"/>
    <w:basedOn w:val="a"/>
    <w:next w:val="a"/>
    <w:rsid w:val="002C3A79"/>
    <w:pPr>
      <w:keepNext/>
      <w:spacing w:before="240" w:after="60" w:line="240" w:lineRule="auto"/>
    </w:pPr>
    <w:rPr>
      <w:rFonts w:ascii="Arial" w:eastAsia="Times New Roman" w:hAnsi="Arial" w:cs="Arial"/>
      <w:b/>
      <w:bCs/>
      <w:sz w:val="28"/>
      <w:szCs w:val="28"/>
      <w:lang w:eastAsia="ru-RU"/>
    </w:rPr>
  </w:style>
  <w:style w:type="paragraph" w:styleId="a5">
    <w:name w:val="Body Text"/>
    <w:basedOn w:val="a"/>
    <w:link w:val="a6"/>
    <w:rsid w:val="002C3A79"/>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2C3A79"/>
    <w:rPr>
      <w:rFonts w:eastAsia="Times New Roman"/>
      <w:lang w:eastAsia="ru-RU"/>
    </w:rPr>
  </w:style>
  <w:style w:type="paragraph" w:styleId="a7">
    <w:name w:val="Balloon Text"/>
    <w:basedOn w:val="a"/>
    <w:link w:val="a8"/>
    <w:rsid w:val="002C3A79"/>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rsid w:val="002C3A79"/>
    <w:rPr>
      <w:rFonts w:ascii="Tahoma" w:eastAsia="Times New Roman" w:hAnsi="Tahoma" w:cs="Tahoma"/>
      <w:sz w:val="16"/>
      <w:szCs w:val="16"/>
      <w:lang w:eastAsia="ru-RU"/>
    </w:rPr>
  </w:style>
  <w:style w:type="character" w:customStyle="1" w:styleId="a9">
    <w:name w:val="Знак Знак"/>
    <w:rsid w:val="002C3A79"/>
    <w:rPr>
      <w:rFonts w:ascii="Tahoma" w:hAnsi="Tahoma" w:cs="Tahoma"/>
      <w:sz w:val="16"/>
      <w:szCs w:val="16"/>
      <w:lang w:val="ru-RU" w:eastAsia="ru-RU" w:bidi="ar-SA"/>
    </w:rPr>
  </w:style>
  <w:style w:type="paragraph" w:customStyle="1" w:styleId="220">
    <w:name w:val="Заголовок 2.Заголовок 2 Знак"/>
    <w:basedOn w:val="a"/>
    <w:next w:val="a"/>
    <w:rsid w:val="002C3A79"/>
    <w:pPr>
      <w:keepNext/>
      <w:spacing w:after="0" w:line="240" w:lineRule="auto"/>
      <w:jc w:val="both"/>
      <w:outlineLvl w:val="1"/>
    </w:pPr>
    <w:rPr>
      <w:rFonts w:ascii="Times New Roman" w:eastAsia="Times New Roman" w:hAnsi="Times New Roman" w:cs="Times New Roman"/>
      <w:b/>
      <w:sz w:val="24"/>
      <w:szCs w:val="20"/>
      <w:lang w:val="en-US" w:eastAsia="ru-RU"/>
    </w:rPr>
  </w:style>
  <w:style w:type="paragraph" w:customStyle="1" w:styleId="14">
    <w:name w:val="Знак Знак Знак Знак1"/>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header"/>
    <w:basedOn w:val="a"/>
    <w:link w:val="ab"/>
    <w:rsid w:val="002C3A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2C3A79"/>
    <w:rPr>
      <w:rFonts w:eastAsia="Times New Roman"/>
      <w:lang w:eastAsia="ru-RU"/>
    </w:rPr>
  </w:style>
  <w:style w:type="paragraph" w:styleId="15">
    <w:name w:val="toc 1"/>
    <w:basedOn w:val="a"/>
    <w:next w:val="a"/>
    <w:autoRedefine/>
    <w:uiPriority w:val="39"/>
    <w:rsid w:val="002C3A79"/>
    <w:pPr>
      <w:widowControl w:val="0"/>
      <w:tabs>
        <w:tab w:val="right" w:leader="dot" w:pos="9072"/>
      </w:tabs>
      <w:spacing w:after="0" w:line="240" w:lineRule="auto"/>
    </w:pPr>
    <w:rPr>
      <w:rFonts w:ascii="Times New Roman" w:eastAsia="Times New Roman" w:hAnsi="Times New Roman" w:cs="Times New Roman"/>
      <w:b/>
      <w:bCs/>
      <w:caps/>
      <w:noProof/>
      <w:sz w:val="24"/>
      <w:szCs w:val="24"/>
      <w:lang w:eastAsia="ru-RU"/>
    </w:rPr>
  </w:style>
  <w:style w:type="character" w:styleId="ac">
    <w:name w:val="Emphasis"/>
    <w:uiPriority w:val="20"/>
    <w:qFormat/>
    <w:rsid w:val="002C3A79"/>
    <w:rPr>
      <w:i/>
      <w:iCs/>
    </w:rPr>
  </w:style>
  <w:style w:type="paragraph" w:styleId="26">
    <w:name w:val="toc 2"/>
    <w:basedOn w:val="a"/>
    <w:next w:val="a"/>
    <w:autoRedefine/>
    <w:uiPriority w:val="39"/>
    <w:rsid w:val="002C3A79"/>
    <w:pPr>
      <w:tabs>
        <w:tab w:val="right" w:leader="dot" w:pos="9345"/>
      </w:tabs>
      <w:spacing w:after="0" w:line="240" w:lineRule="auto"/>
      <w:ind w:left="240"/>
    </w:pPr>
    <w:rPr>
      <w:rFonts w:ascii="Times New Roman" w:eastAsia="Times New Roman" w:hAnsi="Times New Roman" w:cs="Times New Roman"/>
      <w:sz w:val="24"/>
      <w:szCs w:val="24"/>
      <w:lang w:eastAsia="ru-RU"/>
    </w:rPr>
  </w:style>
  <w:style w:type="paragraph" w:styleId="ad">
    <w:name w:val="Normal (Web)"/>
    <w:basedOn w:val="a"/>
    <w:uiPriority w:val="99"/>
    <w:unhideWhenUsed/>
    <w:rsid w:val="002C3A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uiPriority w:val="99"/>
    <w:qFormat/>
    <w:rsid w:val="002C3A79"/>
    <w:pPr>
      <w:spacing w:after="0" w:line="240" w:lineRule="auto"/>
    </w:pPr>
    <w:rPr>
      <w:rFonts w:eastAsia="Times New Roman"/>
      <w:lang w:eastAsia="ru-RU"/>
    </w:rPr>
  </w:style>
  <w:style w:type="paragraph" w:styleId="35">
    <w:name w:val="toc 3"/>
    <w:basedOn w:val="a"/>
    <w:next w:val="a"/>
    <w:autoRedefine/>
    <w:semiHidden/>
    <w:rsid w:val="002C3A79"/>
    <w:pPr>
      <w:spacing w:after="0" w:line="240" w:lineRule="auto"/>
      <w:ind w:left="480"/>
    </w:pPr>
    <w:rPr>
      <w:rFonts w:ascii="Times New Roman" w:eastAsia="Times New Roman" w:hAnsi="Times New Roman" w:cs="Times New Roman"/>
      <w:sz w:val="24"/>
      <w:szCs w:val="24"/>
      <w:lang w:eastAsia="ru-RU"/>
    </w:rPr>
  </w:style>
  <w:style w:type="paragraph" w:styleId="af0">
    <w:name w:val="Body Text Indent"/>
    <w:basedOn w:val="a"/>
    <w:link w:val="af1"/>
    <w:uiPriority w:val="99"/>
    <w:unhideWhenUsed/>
    <w:rsid w:val="002C3A79"/>
    <w:pPr>
      <w:spacing w:after="120" w:line="276" w:lineRule="auto"/>
      <w:ind w:left="283"/>
    </w:pPr>
    <w:rPr>
      <w:rFonts w:ascii="Calibri" w:eastAsia="Times New Roman" w:hAnsi="Calibri" w:cs="Times New Roman"/>
      <w:lang w:eastAsia="ru-RU"/>
    </w:rPr>
  </w:style>
  <w:style w:type="character" w:customStyle="1" w:styleId="af1">
    <w:name w:val="Основной текст с отступом Знак"/>
    <w:basedOn w:val="a0"/>
    <w:link w:val="af0"/>
    <w:uiPriority w:val="99"/>
    <w:rsid w:val="002C3A79"/>
    <w:rPr>
      <w:rFonts w:ascii="Calibri" w:eastAsia="Times New Roman" w:hAnsi="Calibri"/>
      <w:sz w:val="22"/>
      <w:szCs w:val="22"/>
      <w:lang w:eastAsia="ru-RU"/>
    </w:rPr>
  </w:style>
  <w:style w:type="paragraph" w:customStyle="1" w:styleId="ConsPlusNonformat">
    <w:name w:val="ConsPlusNonformat"/>
    <w:rsid w:val="002C3A79"/>
    <w:pPr>
      <w:autoSpaceDE w:val="0"/>
      <w:autoSpaceDN w:val="0"/>
      <w:adjustRightInd w:val="0"/>
      <w:spacing w:after="0" w:line="240" w:lineRule="auto"/>
    </w:pPr>
    <w:rPr>
      <w:rFonts w:ascii="Courier New" w:eastAsia="Times New Roman" w:hAnsi="Courier New" w:cs="Courier New"/>
      <w:lang w:eastAsia="ru-RU"/>
    </w:rPr>
  </w:style>
  <w:style w:type="paragraph" w:customStyle="1" w:styleId="af2">
    <w:name w:val="Часть"/>
    <w:basedOn w:val="a"/>
    <w:semiHidden/>
    <w:rsid w:val="002C3A79"/>
    <w:pPr>
      <w:spacing w:after="60" w:line="240" w:lineRule="auto"/>
      <w:jc w:val="center"/>
    </w:pPr>
    <w:rPr>
      <w:rFonts w:ascii="Arial" w:eastAsia="Times New Roman" w:hAnsi="Arial" w:cs="Times New Roman"/>
      <w:b/>
      <w:caps/>
      <w:sz w:val="32"/>
      <w:szCs w:val="20"/>
      <w:lang w:eastAsia="ru-RU"/>
    </w:rPr>
  </w:style>
  <w:style w:type="character" w:styleId="af3">
    <w:name w:val="Strong"/>
    <w:uiPriority w:val="22"/>
    <w:qFormat/>
    <w:rsid w:val="002C3A79"/>
    <w:rPr>
      <w:b/>
      <w:bCs/>
    </w:rPr>
  </w:style>
  <w:style w:type="character" w:styleId="af4">
    <w:name w:val="Placeholder Text"/>
    <w:basedOn w:val="a0"/>
    <w:uiPriority w:val="99"/>
    <w:semiHidden/>
    <w:rsid w:val="002C3A79"/>
    <w:rPr>
      <w:color w:val="808080"/>
    </w:rPr>
  </w:style>
  <w:style w:type="character" w:customStyle="1" w:styleId="af5">
    <w:name w:val="Гипертекстовая ссылка"/>
    <w:basedOn w:val="a0"/>
    <w:uiPriority w:val="99"/>
    <w:rsid w:val="002C3A79"/>
    <w:rPr>
      <w:color w:val="106BBE"/>
    </w:rPr>
  </w:style>
  <w:style w:type="paragraph" w:styleId="36">
    <w:name w:val="Body Text Indent 3"/>
    <w:basedOn w:val="a"/>
    <w:link w:val="37"/>
    <w:unhideWhenUsed/>
    <w:rsid w:val="002C3A79"/>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sid w:val="002C3A79"/>
    <w:rPr>
      <w:rFonts w:eastAsia="Times New Roman"/>
      <w:sz w:val="16"/>
      <w:szCs w:val="16"/>
      <w:lang w:eastAsia="ru-RU"/>
    </w:rPr>
  </w:style>
  <w:style w:type="paragraph" w:styleId="af6">
    <w:name w:val="Title"/>
    <w:basedOn w:val="a"/>
    <w:link w:val="af7"/>
    <w:uiPriority w:val="99"/>
    <w:qFormat/>
    <w:rsid w:val="002C3A79"/>
    <w:pPr>
      <w:spacing w:after="0" w:line="240" w:lineRule="auto"/>
      <w:jc w:val="center"/>
    </w:pPr>
    <w:rPr>
      <w:rFonts w:ascii="Times New Roman" w:eastAsia="Times New Roman" w:hAnsi="Times New Roman" w:cs="Times New Roman"/>
      <w:b/>
      <w:bCs/>
      <w:sz w:val="28"/>
      <w:szCs w:val="24"/>
      <w:lang w:eastAsia="ru-RU"/>
    </w:rPr>
  </w:style>
  <w:style w:type="character" w:customStyle="1" w:styleId="af7">
    <w:name w:val="Заголовок Знак"/>
    <w:basedOn w:val="a0"/>
    <w:link w:val="af6"/>
    <w:uiPriority w:val="99"/>
    <w:rsid w:val="002C3A79"/>
    <w:rPr>
      <w:rFonts w:eastAsia="Times New Roman"/>
      <w:b/>
      <w:bCs/>
      <w:sz w:val="28"/>
      <w:lang w:eastAsia="ru-RU"/>
    </w:rPr>
  </w:style>
  <w:style w:type="paragraph" w:styleId="af8">
    <w:name w:val="List Paragraph"/>
    <w:basedOn w:val="a"/>
    <w:qFormat/>
    <w:rsid w:val="002C3A79"/>
    <w:pPr>
      <w:spacing w:after="200" w:line="276" w:lineRule="auto"/>
      <w:ind w:left="720"/>
      <w:contextualSpacing/>
    </w:pPr>
    <w:rPr>
      <w:rFonts w:ascii="Calibri" w:eastAsia="Times New Roman" w:hAnsi="Calibri" w:cs="Times New Roman"/>
      <w:lang w:eastAsia="ru-RU"/>
    </w:rPr>
  </w:style>
  <w:style w:type="paragraph" w:customStyle="1" w:styleId="16">
    <w:name w:val="Обычный1"/>
    <w:rsid w:val="002C3A79"/>
    <w:pPr>
      <w:widowControl w:val="0"/>
      <w:spacing w:after="0" w:line="300" w:lineRule="auto"/>
      <w:ind w:firstLine="720"/>
      <w:jc w:val="both"/>
    </w:pPr>
    <w:rPr>
      <w:rFonts w:eastAsia="Times New Roman"/>
      <w:szCs w:val="20"/>
      <w:lang w:eastAsia="ru-RU"/>
    </w:rPr>
  </w:style>
  <w:style w:type="paragraph" w:customStyle="1" w:styleId="27">
    <w:name w:val="Обычный2"/>
    <w:rsid w:val="002C3A79"/>
    <w:pPr>
      <w:widowControl w:val="0"/>
      <w:spacing w:after="0" w:line="300" w:lineRule="auto"/>
      <w:ind w:firstLine="720"/>
      <w:jc w:val="both"/>
    </w:pPr>
    <w:rPr>
      <w:rFonts w:eastAsia="Times New Roman"/>
      <w:szCs w:val="20"/>
      <w:lang w:eastAsia="ru-RU"/>
    </w:rPr>
  </w:style>
  <w:style w:type="paragraph" w:customStyle="1" w:styleId="FR1">
    <w:name w:val="FR1"/>
    <w:uiPriority w:val="99"/>
    <w:rsid w:val="002C3A79"/>
    <w:pPr>
      <w:widowControl w:val="0"/>
      <w:spacing w:before="700" w:after="0" w:line="240" w:lineRule="auto"/>
    </w:pPr>
    <w:rPr>
      <w:rFonts w:eastAsia="Times New Roman"/>
      <w:b/>
      <w:sz w:val="28"/>
      <w:szCs w:val="20"/>
      <w:lang w:eastAsia="ru-RU"/>
    </w:rPr>
  </w:style>
  <w:style w:type="paragraph" w:customStyle="1" w:styleId="110">
    <w:name w:val="Обычный11"/>
    <w:uiPriority w:val="99"/>
    <w:rsid w:val="002C3A79"/>
    <w:pPr>
      <w:widowControl w:val="0"/>
      <w:spacing w:after="0" w:line="300" w:lineRule="auto"/>
      <w:ind w:firstLine="720"/>
      <w:jc w:val="both"/>
    </w:pPr>
    <w:rPr>
      <w:rFonts w:eastAsia="Times New Roman"/>
      <w:szCs w:val="20"/>
      <w:lang w:eastAsia="ru-RU"/>
    </w:rPr>
  </w:style>
  <w:style w:type="paragraph" w:customStyle="1" w:styleId="-">
    <w:name w:val="Контракт-раздел"/>
    <w:basedOn w:val="a"/>
    <w:next w:val="-0"/>
    <w:rsid w:val="002C3A79"/>
    <w:pPr>
      <w:keepNext/>
      <w:numPr>
        <w:numId w:val="2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2C3A79"/>
    <w:pPr>
      <w:numPr>
        <w:ilvl w:val="1"/>
        <w:numId w:val="23"/>
      </w:numPr>
      <w:tabs>
        <w:tab w:val="clear" w:pos="2471"/>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2C3A79"/>
    <w:pPr>
      <w:numPr>
        <w:ilvl w:val="2"/>
        <w:numId w:val="23"/>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2C3A79"/>
    <w:pPr>
      <w:numPr>
        <w:ilvl w:val="3"/>
        <w:numId w:val="23"/>
      </w:numPr>
      <w:spacing w:after="0" w:line="240" w:lineRule="auto"/>
      <w:jc w:val="both"/>
    </w:pPr>
    <w:rPr>
      <w:rFonts w:ascii="Times New Roman" w:eastAsia="Times New Roman" w:hAnsi="Times New Roman" w:cs="Times New Roman"/>
      <w:sz w:val="24"/>
      <w:szCs w:val="24"/>
      <w:lang w:eastAsia="ru-RU"/>
    </w:rPr>
  </w:style>
  <w:style w:type="character" w:customStyle="1" w:styleId="blk">
    <w:name w:val="blk"/>
    <w:basedOn w:val="a0"/>
    <w:rsid w:val="002C3A79"/>
  </w:style>
  <w:style w:type="character" w:customStyle="1" w:styleId="u">
    <w:name w:val="u"/>
    <w:basedOn w:val="a0"/>
    <w:rsid w:val="002C3A79"/>
  </w:style>
  <w:style w:type="character" w:customStyle="1" w:styleId="af9">
    <w:name w:val="Основной текст_"/>
    <w:link w:val="7"/>
    <w:locked/>
    <w:rsid w:val="002C3A79"/>
    <w:rPr>
      <w:sz w:val="21"/>
      <w:szCs w:val="21"/>
      <w:shd w:val="clear" w:color="auto" w:fill="FFFFFF"/>
    </w:rPr>
  </w:style>
  <w:style w:type="character" w:customStyle="1" w:styleId="8">
    <w:name w:val="Основной текст + Полужирный8"/>
    <w:rsid w:val="002C3A79"/>
    <w:rPr>
      <w:rFonts w:ascii="Times New Roman" w:hAnsi="Times New Roman" w:cs="Times New Roman"/>
      <w:b/>
      <w:bCs/>
      <w:spacing w:val="0"/>
      <w:sz w:val="21"/>
      <w:szCs w:val="21"/>
    </w:rPr>
  </w:style>
  <w:style w:type="paragraph" w:customStyle="1" w:styleId="7">
    <w:name w:val="Основной текст7"/>
    <w:basedOn w:val="a"/>
    <w:link w:val="af9"/>
    <w:rsid w:val="002C3A79"/>
    <w:pPr>
      <w:shd w:val="clear" w:color="auto" w:fill="FFFFFF"/>
      <w:spacing w:before="6660" w:after="0" w:line="254" w:lineRule="exact"/>
      <w:jc w:val="center"/>
    </w:pPr>
    <w:rPr>
      <w:rFonts w:ascii="Times New Roman" w:hAnsi="Times New Roman" w:cs="Times New Roman"/>
      <w:sz w:val="21"/>
      <w:szCs w:val="21"/>
    </w:rPr>
  </w:style>
  <w:style w:type="paragraph" w:customStyle="1" w:styleId="afa">
    <w:name w:val="Знак Знак Знак Знак Знак Знак"/>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character" w:styleId="afb">
    <w:name w:val="page number"/>
    <w:basedOn w:val="a0"/>
    <w:rsid w:val="002C3A79"/>
  </w:style>
  <w:style w:type="paragraph" w:styleId="afc">
    <w:name w:val="footer"/>
    <w:basedOn w:val="a"/>
    <w:link w:val="afd"/>
    <w:rsid w:val="002C3A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2C3A79"/>
    <w:rPr>
      <w:rFonts w:eastAsia="Times New Roman"/>
      <w:lang w:eastAsia="ru-RU"/>
    </w:rPr>
  </w:style>
  <w:style w:type="paragraph" w:customStyle="1" w:styleId="ConsPlusCell">
    <w:name w:val="ConsPlusCell"/>
    <w:uiPriority w:val="99"/>
    <w:rsid w:val="002C3A7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2C3A79"/>
    <w:rPr>
      <w:rFonts w:ascii="Arial" w:eastAsia="Times New Roman" w:hAnsi="Arial"/>
      <w:lang w:eastAsia="ru-RU"/>
    </w:rPr>
  </w:style>
  <w:style w:type="paragraph" w:customStyle="1" w:styleId="normalcxspmiddle">
    <w:name w:val="normalcxspmiddle"/>
    <w:basedOn w:val="a"/>
    <w:rsid w:val="002C3A7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e">
    <w:name w:val="Table Grid"/>
    <w:basedOn w:val="a1"/>
    <w:uiPriority w:val="59"/>
    <w:rsid w:val="002C3A7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Без интервала1"/>
    <w:rsid w:val="002C3A79"/>
    <w:pPr>
      <w:spacing w:after="0" w:line="240" w:lineRule="auto"/>
    </w:pPr>
    <w:rPr>
      <w:rFonts w:eastAsia="Times New Roman"/>
      <w:lang w:eastAsia="ru-RU"/>
    </w:rPr>
  </w:style>
  <w:style w:type="character" w:customStyle="1" w:styleId="iceouttxt">
    <w:name w:val="iceouttxt"/>
    <w:basedOn w:val="a0"/>
    <w:uiPriority w:val="99"/>
    <w:rsid w:val="002C3A79"/>
    <w:rPr>
      <w:rFonts w:cs="Times New Roman"/>
    </w:rPr>
  </w:style>
  <w:style w:type="character" w:customStyle="1" w:styleId="apple-converted-space">
    <w:name w:val="apple-converted-space"/>
    <w:basedOn w:val="a0"/>
    <w:rsid w:val="007441AF"/>
  </w:style>
  <w:style w:type="character" w:customStyle="1" w:styleId="af">
    <w:name w:val="Без интервала Знак"/>
    <w:basedOn w:val="a0"/>
    <w:link w:val="ae"/>
    <w:uiPriority w:val="99"/>
    <w:rsid w:val="00212AC9"/>
    <w:rPr>
      <w:rFonts w:eastAsia="Times New Roman"/>
      <w:lang w:eastAsia="ru-RU"/>
    </w:rPr>
  </w:style>
  <w:style w:type="character" w:customStyle="1" w:styleId="Bodytext2">
    <w:name w:val="Body text (2)_"/>
    <w:basedOn w:val="a0"/>
    <w:link w:val="Bodytext20"/>
    <w:rsid w:val="001F5E90"/>
    <w:rPr>
      <w:rFonts w:eastAsia="Times New Roman"/>
      <w:shd w:val="clear" w:color="auto" w:fill="FFFFFF"/>
    </w:rPr>
  </w:style>
  <w:style w:type="paragraph" w:customStyle="1" w:styleId="Bodytext20">
    <w:name w:val="Body text (2)"/>
    <w:basedOn w:val="a"/>
    <w:link w:val="Bodytext2"/>
    <w:rsid w:val="001F5E90"/>
    <w:pPr>
      <w:widowControl w:val="0"/>
      <w:shd w:val="clear" w:color="auto" w:fill="FFFFFF"/>
      <w:spacing w:after="360" w:line="0" w:lineRule="atLeast"/>
      <w:jc w:val="right"/>
    </w:pPr>
    <w:rPr>
      <w:rFonts w:ascii="Times New Roman" w:eastAsia="Times New Roman" w:hAnsi="Times New Roman" w:cs="Times New Roman"/>
      <w:sz w:val="24"/>
      <w:szCs w:val="24"/>
    </w:rPr>
  </w:style>
  <w:style w:type="paragraph" w:customStyle="1" w:styleId="310">
    <w:name w:val="Основной текст с отступом 31"/>
    <w:basedOn w:val="a"/>
    <w:rsid w:val="00E20B17"/>
    <w:pPr>
      <w:suppressAutoHyphens/>
      <w:spacing w:after="0" w:line="240" w:lineRule="auto"/>
      <w:ind w:firstLine="708"/>
      <w:jc w:val="both"/>
    </w:pPr>
    <w:rPr>
      <w:rFonts w:ascii="Times New Roman" w:eastAsia="Times New Roman" w:hAnsi="Times New Roman" w:cs="Calibri"/>
      <w:sz w:val="24"/>
      <w:szCs w:val="24"/>
      <w:lang w:eastAsia="ar-SA"/>
    </w:rPr>
  </w:style>
  <w:style w:type="character" w:customStyle="1" w:styleId="28">
    <w:name w:val="Основной шрифт абзаца2"/>
    <w:rsid w:val="00A113C2"/>
    <w:rPr>
      <w:sz w:val="24"/>
    </w:rPr>
  </w:style>
  <w:style w:type="paragraph" w:customStyle="1" w:styleId="aff">
    <w:name w:val="обычн БО"/>
    <w:basedOn w:val="a"/>
    <w:rsid w:val="00A113C2"/>
    <w:pPr>
      <w:widowControl w:val="0"/>
      <w:suppressAutoHyphens/>
      <w:spacing w:after="0" w:line="240" w:lineRule="auto"/>
      <w:jc w:val="both"/>
    </w:pPr>
    <w:rPr>
      <w:rFonts w:ascii="Arial" w:eastAsia="Arial" w:hAnsi="Arial" w:cs="Times New Roman"/>
      <w:sz w:val="24"/>
      <w:szCs w:val="20"/>
      <w:lang w:eastAsia="ru-RU"/>
    </w:rPr>
  </w:style>
  <w:style w:type="character" w:customStyle="1" w:styleId="eproductspecs-propertynametext">
    <w:name w:val="eproductspecs-propertynametext"/>
    <w:basedOn w:val="a0"/>
    <w:rsid w:val="00834E0B"/>
  </w:style>
  <w:style w:type="character" w:customStyle="1" w:styleId="textaccordion">
    <w:name w:val="textaccordion"/>
    <w:basedOn w:val="a0"/>
    <w:rsid w:val="00834E0B"/>
  </w:style>
  <w:style w:type="character" w:customStyle="1" w:styleId="aff0">
    <w:name w:val="Другое_"/>
    <w:basedOn w:val="a0"/>
    <w:link w:val="aff1"/>
    <w:rsid w:val="000A23B4"/>
    <w:rPr>
      <w:rFonts w:ascii="Arial" w:eastAsia="Arial" w:hAnsi="Arial" w:cs="Arial"/>
      <w:b/>
      <w:bCs/>
      <w:i/>
      <w:iCs/>
      <w:sz w:val="14"/>
      <w:szCs w:val="14"/>
    </w:rPr>
  </w:style>
  <w:style w:type="paragraph" w:customStyle="1" w:styleId="aff1">
    <w:name w:val="Другое"/>
    <w:basedOn w:val="a"/>
    <w:link w:val="aff0"/>
    <w:rsid w:val="000A23B4"/>
    <w:pPr>
      <w:widowControl w:val="0"/>
      <w:spacing w:after="0" w:line="240" w:lineRule="auto"/>
    </w:pPr>
    <w:rPr>
      <w:rFonts w:ascii="Arial" w:eastAsia="Arial" w:hAnsi="Arial" w:cs="Arial"/>
      <w:b/>
      <w:bCs/>
      <w:i/>
      <w:iCs/>
      <w:sz w:val="14"/>
      <w:szCs w:val="14"/>
    </w:rPr>
  </w:style>
  <w:style w:type="character" w:customStyle="1" w:styleId="typography5vy1f47">
    <w:name w:val="_typography_5vy1f_47"/>
    <w:basedOn w:val="a0"/>
    <w:rsid w:val="00416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8404">
      <w:bodyDiv w:val="1"/>
      <w:marLeft w:val="0"/>
      <w:marRight w:val="0"/>
      <w:marTop w:val="0"/>
      <w:marBottom w:val="0"/>
      <w:divBdr>
        <w:top w:val="none" w:sz="0" w:space="0" w:color="auto"/>
        <w:left w:val="none" w:sz="0" w:space="0" w:color="auto"/>
        <w:bottom w:val="none" w:sz="0" w:space="0" w:color="auto"/>
        <w:right w:val="none" w:sz="0" w:space="0" w:color="auto"/>
      </w:divBdr>
    </w:div>
    <w:div w:id="254554011">
      <w:bodyDiv w:val="1"/>
      <w:marLeft w:val="0"/>
      <w:marRight w:val="0"/>
      <w:marTop w:val="0"/>
      <w:marBottom w:val="0"/>
      <w:divBdr>
        <w:top w:val="none" w:sz="0" w:space="0" w:color="auto"/>
        <w:left w:val="none" w:sz="0" w:space="0" w:color="auto"/>
        <w:bottom w:val="none" w:sz="0" w:space="0" w:color="auto"/>
        <w:right w:val="none" w:sz="0" w:space="0" w:color="auto"/>
      </w:divBdr>
      <w:divsChild>
        <w:div w:id="1485782194">
          <w:marLeft w:val="0"/>
          <w:marRight w:val="0"/>
          <w:marTop w:val="0"/>
          <w:marBottom w:val="0"/>
          <w:divBdr>
            <w:top w:val="none" w:sz="0" w:space="0" w:color="auto"/>
            <w:left w:val="none" w:sz="0" w:space="0" w:color="auto"/>
            <w:bottom w:val="none" w:sz="0" w:space="0" w:color="auto"/>
            <w:right w:val="none" w:sz="0" w:space="0" w:color="auto"/>
          </w:divBdr>
          <w:divsChild>
            <w:div w:id="1531069507">
              <w:marLeft w:val="0"/>
              <w:marRight w:val="0"/>
              <w:marTop w:val="0"/>
              <w:marBottom w:val="0"/>
              <w:divBdr>
                <w:top w:val="none" w:sz="0" w:space="0" w:color="auto"/>
                <w:left w:val="none" w:sz="0" w:space="0" w:color="auto"/>
                <w:bottom w:val="none" w:sz="0" w:space="0" w:color="auto"/>
                <w:right w:val="none" w:sz="0" w:space="0" w:color="auto"/>
              </w:divBdr>
            </w:div>
          </w:divsChild>
        </w:div>
        <w:div w:id="330986723">
          <w:marLeft w:val="0"/>
          <w:marRight w:val="0"/>
          <w:marTop w:val="0"/>
          <w:marBottom w:val="0"/>
          <w:divBdr>
            <w:top w:val="none" w:sz="0" w:space="0" w:color="auto"/>
            <w:left w:val="none" w:sz="0" w:space="0" w:color="auto"/>
            <w:bottom w:val="none" w:sz="0" w:space="0" w:color="auto"/>
            <w:right w:val="none" w:sz="0" w:space="0" w:color="auto"/>
          </w:divBdr>
          <w:divsChild>
            <w:div w:id="532886789">
              <w:marLeft w:val="0"/>
              <w:marRight w:val="0"/>
              <w:marTop w:val="0"/>
              <w:marBottom w:val="0"/>
              <w:divBdr>
                <w:top w:val="none" w:sz="0" w:space="0" w:color="auto"/>
                <w:left w:val="none" w:sz="0" w:space="0" w:color="auto"/>
                <w:bottom w:val="none" w:sz="0" w:space="0" w:color="auto"/>
                <w:right w:val="none" w:sz="0" w:space="0" w:color="auto"/>
              </w:divBdr>
            </w:div>
          </w:divsChild>
        </w:div>
        <w:div w:id="1252546084">
          <w:marLeft w:val="0"/>
          <w:marRight w:val="0"/>
          <w:marTop w:val="0"/>
          <w:marBottom w:val="0"/>
          <w:divBdr>
            <w:top w:val="none" w:sz="0" w:space="0" w:color="auto"/>
            <w:left w:val="none" w:sz="0" w:space="0" w:color="auto"/>
            <w:bottom w:val="none" w:sz="0" w:space="0" w:color="auto"/>
            <w:right w:val="none" w:sz="0" w:space="0" w:color="auto"/>
          </w:divBdr>
          <w:divsChild>
            <w:div w:id="1113594780">
              <w:marLeft w:val="0"/>
              <w:marRight w:val="0"/>
              <w:marTop w:val="0"/>
              <w:marBottom w:val="0"/>
              <w:divBdr>
                <w:top w:val="none" w:sz="0" w:space="0" w:color="auto"/>
                <w:left w:val="none" w:sz="0" w:space="0" w:color="auto"/>
                <w:bottom w:val="none" w:sz="0" w:space="0" w:color="auto"/>
                <w:right w:val="none" w:sz="0" w:space="0" w:color="auto"/>
              </w:divBdr>
            </w:div>
          </w:divsChild>
        </w:div>
        <w:div w:id="1045787406">
          <w:marLeft w:val="0"/>
          <w:marRight w:val="0"/>
          <w:marTop w:val="0"/>
          <w:marBottom w:val="0"/>
          <w:divBdr>
            <w:top w:val="none" w:sz="0" w:space="0" w:color="auto"/>
            <w:left w:val="none" w:sz="0" w:space="0" w:color="auto"/>
            <w:bottom w:val="none" w:sz="0" w:space="0" w:color="auto"/>
            <w:right w:val="none" w:sz="0" w:space="0" w:color="auto"/>
          </w:divBdr>
          <w:divsChild>
            <w:div w:id="1105078907">
              <w:marLeft w:val="0"/>
              <w:marRight w:val="0"/>
              <w:marTop w:val="0"/>
              <w:marBottom w:val="0"/>
              <w:divBdr>
                <w:top w:val="none" w:sz="0" w:space="0" w:color="auto"/>
                <w:left w:val="none" w:sz="0" w:space="0" w:color="auto"/>
                <w:bottom w:val="none" w:sz="0" w:space="0" w:color="auto"/>
                <w:right w:val="none" w:sz="0" w:space="0" w:color="auto"/>
              </w:divBdr>
            </w:div>
          </w:divsChild>
        </w:div>
        <w:div w:id="77481671">
          <w:marLeft w:val="0"/>
          <w:marRight w:val="0"/>
          <w:marTop w:val="0"/>
          <w:marBottom w:val="0"/>
          <w:divBdr>
            <w:top w:val="none" w:sz="0" w:space="0" w:color="auto"/>
            <w:left w:val="none" w:sz="0" w:space="0" w:color="auto"/>
            <w:bottom w:val="none" w:sz="0" w:space="0" w:color="auto"/>
            <w:right w:val="none" w:sz="0" w:space="0" w:color="auto"/>
          </w:divBdr>
          <w:divsChild>
            <w:div w:id="32510150">
              <w:marLeft w:val="0"/>
              <w:marRight w:val="0"/>
              <w:marTop w:val="0"/>
              <w:marBottom w:val="0"/>
              <w:divBdr>
                <w:top w:val="none" w:sz="0" w:space="0" w:color="auto"/>
                <w:left w:val="none" w:sz="0" w:space="0" w:color="auto"/>
                <w:bottom w:val="none" w:sz="0" w:space="0" w:color="auto"/>
                <w:right w:val="none" w:sz="0" w:space="0" w:color="auto"/>
              </w:divBdr>
            </w:div>
          </w:divsChild>
        </w:div>
        <w:div w:id="1921131496">
          <w:marLeft w:val="0"/>
          <w:marRight w:val="0"/>
          <w:marTop w:val="0"/>
          <w:marBottom w:val="0"/>
          <w:divBdr>
            <w:top w:val="none" w:sz="0" w:space="0" w:color="auto"/>
            <w:left w:val="none" w:sz="0" w:space="0" w:color="auto"/>
            <w:bottom w:val="none" w:sz="0" w:space="0" w:color="auto"/>
            <w:right w:val="none" w:sz="0" w:space="0" w:color="auto"/>
          </w:divBdr>
          <w:divsChild>
            <w:div w:id="1704286604">
              <w:marLeft w:val="0"/>
              <w:marRight w:val="0"/>
              <w:marTop w:val="0"/>
              <w:marBottom w:val="0"/>
              <w:divBdr>
                <w:top w:val="none" w:sz="0" w:space="0" w:color="auto"/>
                <w:left w:val="none" w:sz="0" w:space="0" w:color="auto"/>
                <w:bottom w:val="none" w:sz="0" w:space="0" w:color="auto"/>
                <w:right w:val="none" w:sz="0" w:space="0" w:color="auto"/>
              </w:divBdr>
            </w:div>
          </w:divsChild>
        </w:div>
        <w:div w:id="1392656648">
          <w:marLeft w:val="0"/>
          <w:marRight w:val="0"/>
          <w:marTop w:val="0"/>
          <w:marBottom w:val="0"/>
          <w:divBdr>
            <w:top w:val="none" w:sz="0" w:space="0" w:color="auto"/>
            <w:left w:val="none" w:sz="0" w:space="0" w:color="auto"/>
            <w:bottom w:val="none" w:sz="0" w:space="0" w:color="auto"/>
            <w:right w:val="none" w:sz="0" w:space="0" w:color="auto"/>
          </w:divBdr>
          <w:divsChild>
            <w:div w:id="180975380">
              <w:marLeft w:val="0"/>
              <w:marRight w:val="0"/>
              <w:marTop w:val="0"/>
              <w:marBottom w:val="0"/>
              <w:divBdr>
                <w:top w:val="none" w:sz="0" w:space="0" w:color="auto"/>
                <w:left w:val="none" w:sz="0" w:space="0" w:color="auto"/>
                <w:bottom w:val="none" w:sz="0" w:space="0" w:color="auto"/>
                <w:right w:val="none" w:sz="0" w:space="0" w:color="auto"/>
              </w:divBdr>
            </w:div>
          </w:divsChild>
        </w:div>
        <w:div w:id="1310482286">
          <w:marLeft w:val="0"/>
          <w:marRight w:val="0"/>
          <w:marTop w:val="0"/>
          <w:marBottom w:val="0"/>
          <w:divBdr>
            <w:top w:val="none" w:sz="0" w:space="0" w:color="auto"/>
            <w:left w:val="none" w:sz="0" w:space="0" w:color="auto"/>
            <w:bottom w:val="none" w:sz="0" w:space="0" w:color="auto"/>
            <w:right w:val="none" w:sz="0" w:space="0" w:color="auto"/>
          </w:divBdr>
          <w:divsChild>
            <w:div w:id="15790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19490">
      <w:bodyDiv w:val="1"/>
      <w:marLeft w:val="0"/>
      <w:marRight w:val="0"/>
      <w:marTop w:val="0"/>
      <w:marBottom w:val="0"/>
      <w:divBdr>
        <w:top w:val="none" w:sz="0" w:space="0" w:color="auto"/>
        <w:left w:val="none" w:sz="0" w:space="0" w:color="auto"/>
        <w:bottom w:val="none" w:sz="0" w:space="0" w:color="auto"/>
        <w:right w:val="none" w:sz="0" w:space="0" w:color="auto"/>
      </w:divBdr>
    </w:div>
    <w:div w:id="286862617">
      <w:bodyDiv w:val="1"/>
      <w:marLeft w:val="0"/>
      <w:marRight w:val="0"/>
      <w:marTop w:val="0"/>
      <w:marBottom w:val="0"/>
      <w:divBdr>
        <w:top w:val="none" w:sz="0" w:space="0" w:color="auto"/>
        <w:left w:val="none" w:sz="0" w:space="0" w:color="auto"/>
        <w:bottom w:val="none" w:sz="0" w:space="0" w:color="auto"/>
        <w:right w:val="none" w:sz="0" w:space="0" w:color="auto"/>
      </w:divBdr>
    </w:div>
    <w:div w:id="292102532">
      <w:bodyDiv w:val="1"/>
      <w:marLeft w:val="0"/>
      <w:marRight w:val="0"/>
      <w:marTop w:val="0"/>
      <w:marBottom w:val="0"/>
      <w:divBdr>
        <w:top w:val="none" w:sz="0" w:space="0" w:color="auto"/>
        <w:left w:val="none" w:sz="0" w:space="0" w:color="auto"/>
        <w:bottom w:val="none" w:sz="0" w:space="0" w:color="auto"/>
        <w:right w:val="none" w:sz="0" w:space="0" w:color="auto"/>
      </w:divBdr>
    </w:div>
    <w:div w:id="610015396">
      <w:bodyDiv w:val="1"/>
      <w:marLeft w:val="0"/>
      <w:marRight w:val="0"/>
      <w:marTop w:val="0"/>
      <w:marBottom w:val="0"/>
      <w:divBdr>
        <w:top w:val="none" w:sz="0" w:space="0" w:color="auto"/>
        <w:left w:val="none" w:sz="0" w:space="0" w:color="auto"/>
        <w:bottom w:val="none" w:sz="0" w:space="0" w:color="auto"/>
        <w:right w:val="none" w:sz="0" w:space="0" w:color="auto"/>
      </w:divBdr>
    </w:div>
    <w:div w:id="734665085">
      <w:bodyDiv w:val="1"/>
      <w:marLeft w:val="0"/>
      <w:marRight w:val="0"/>
      <w:marTop w:val="0"/>
      <w:marBottom w:val="0"/>
      <w:divBdr>
        <w:top w:val="none" w:sz="0" w:space="0" w:color="auto"/>
        <w:left w:val="none" w:sz="0" w:space="0" w:color="auto"/>
        <w:bottom w:val="none" w:sz="0" w:space="0" w:color="auto"/>
        <w:right w:val="none" w:sz="0" w:space="0" w:color="auto"/>
      </w:divBdr>
      <w:divsChild>
        <w:div w:id="567417971">
          <w:marLeft w:val="0"/>
          <w:marRight w:val="0"/>
          <w:marTop w:val="0"/>
          <w:marBottom w:val="0"/>
          <w:divBdr>
            <w:top w:val="none" w:sz="0" w:space="0" w:color="auto"/>
            <w:left w:val="none" w:sz="0" w:space="0" w:color="auto"/>
            <w:bottom w:val="none" w:sz="0" w:space="0" w:color="auto"/>
            <w:right w:val="none" w:sz="0" w:space="0" w:color="auto"/>
          </w:divBdr>
        </w:div>
        <w:div w:id="387270703">
          <w:marLeft w:val="0"/>
          <w:marRight w:val="0"/>
          <w:marTop w:val="0"/>
          <w:marBottom w:val="0"/>
          <w:divBdr>
            <w:top w:val="none" w:sz="0" w:space="0" w:color="auto"/>
            <w:left w:val="none" w:sz="0" w:space="0" w:color="auto"/>
            <w:bottom w:val="none" w:sz="0" w:space="0" w:color="auto"/>
            <w:right w:val="none" w:sz="0" w:space="0" w:color="auto"/>
          </w:divBdr>
          <w:divsChild>
            <w:div w:id="917180144">
              <w:marLeft w:val="0"/>
              <w:marRight w:val="0"/>
              <w:marTop w:val="0"/>
              <w:marBottom w:val="0"/>
              <w:divBdr>
                <w:top w:val="none" w:sz="0" w:space="0" w:color="auto"/>
                <w:left w:val="none" w:sz="0" w:space="0" w:color="auto"/>
                <w:bottom w:val="none" w:sz="0" w:space="0" w:color="auto"/>
                <w:right w:val="none" w:sz="0" w:space="0" w:color="auto"/>
              </w:divBdr>
              <w:divsChild>
                <w:div w:id="172038574">
                  <w:marLeft w:val="0"/>
                  <w:marRight w:val="0"/>
                  <w:marTop w:val="0"/>
                  <w:marBottom w:val="0"/>
                  <w:divBdr>
                    <w:top w:val="none" w:sz="0" w:space="0" w:color="auto"/>
                    <w:left w:val="none" w:sz="0" w:space="0" w:color="auto"/>
                    <w:bottom w:val="none" w:sz="0" w:space="0" w:color="auto"/>
                    <w:right w:val="none" w:sz="0" w:space="0" w:color="auto"/>
                  </w:divBdr>
                  <w:divsChild>
                    <w:div w:id="10217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76506">
          <w:marLeft w:val="0"/>
          <w:marRight w:val="0"/>
          <w:marTop w:val="0"/>
          <w:marBottom w:val="0"/>
          <w:divBdr>
            <w:top w:val="none" w:sz="0" w:space="0" w:color="auto"/>
            <w:left w:val="none" w:sz="0" w:space="0" w:color="auto"/>
            <w:bottom w:val="none" w:sz="0" w:space="0" w:color="auto"/>
            <w:right w:val="none" w:sz="0" w:space="0" w:color="auto"/>
          </w:divBdr>
        </w:div>
        <w:div w:id="1958682251">
          <w:marLeft w:val="0"/>
          <w:marRight w:val="0"/>
          <w:marTop w:val="0"/>
          <w:marBottom w:val="0"/>
          <w:divBdr>
            <w:top w:val="none" w:sz="0" w:space="0" w:color="auto"/>
            <w:left w:val="none" w:sz="0" w:space="0" w:color="auto"/>
            <w:bottom w:val="none" w:sz="0" w:space="0" w:color="auto"/>
            <w:right w:val="none" w:sz="0" w:space="0" w:color="auto"/>
          </w:divBdr>
          <w:divsChild>
            <w:div w:id="402291540">
              <w:marLeft w:val="0"/>
              <w:marRight w:val="0"/>
              <w:marTop w:val="0"/>
              <w:marBottom w:val="0"/>
              <w:divBdr>
                <w:top w:val="none" w:sz="0" w:space="0" w:color="auto"/>
                <w:left w:val="none" w:sz="0" w:space="0" w:color="auto"/>
                <w:bottom w:val="none" w:sz="0" w:space="0" w:color="auto"/>
                <w:right w:val="none" w:sz="0" w:space="0" w:color="auto"/>
              </w:divBdr>
              <w:divsChild>
                <w:div w:id="583614589">
                  <w:marLeft w:val="0"/>
                  <w:marRight w:val="0"/>
                  <w:marTop w:val="0"/>
                  <w:marBottom w:val="0"/>
                  <w:divBdr>
                    <w:top w:val="none" w:sz="0" w:space="0" w:color="auto"/>
                    <w:left w:val="none" w:sz="0" w:space="0" w:color="auto"/>
                    <w:bottom w:val="none" w:sz="0" w:space="0" w:color="auto"/>
                    <w:right w:val="none" w:sz="0" w:space="0" w:color="auto"/>
                  </w:divBdr>
                  <w:divsChild>
                    <w:div w:id="4631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08803">
          <w:marLeft w:val="0"/>
          <w:marRight w:val="0"/>
          <w:marTop w:val="0"/>
          <w:marBottom w:val="0"/>
          <w:divBdr>
            <w:top w:val="none" w:sz="0" w:space="0" w:color="auto"/>
            <w:left w:val="none" w:sz="0" w:space="0" w:color="auto"/>
            <w:bottom w:val="none" w:sz="0" w:space="0" w:color="auto"/>
            <w:right w:val="none" w:sz="0" w:space="0" w:color="auto"/>
          </w:divBdr>
        </w:div>
        <w:div w:id="1792672021">
          <w:marLeft w:val="0"/>
          <w:marRight w:val="0"/>
          <w:marTop w:val="0"/>
          <w:marBottom w:val="0"/>
          <w:divBdr>
            <w:top w:val="none" w:sz="0" w:space="0" w:color="auto"/>
            <w:left w:val="none" w:sz="0" w:space="0" w:color="auto"/>
            <w:bottom w:val="none" w:sz="0" w:space="0" w:color="auto"/>
            <w:right w:val="none" w:sz="0" w:space="0" w:color="auto"/>
          </w:divBdr>
          <w:divsChild>
            <w:div w:id="410080385">
              <w:marLeft w:val="0"/>
              <w:marRight w:val="0"/>
              <w:marTop w:val="0"/>
              <w:marBottom w:val="0"/>
              <w:divBdr>
                <w:top w:val="none" w:sz="0" w:space="0" w:color="auto"/>
                <w:left w:val="none" w:sz="0" w:space="0" w:color="auto"/>
                <w:bottom w:val="none" w:sz="0" w:space="0" w:color="auto"/>
                <w:right w:val="none" w:sz="0" w:space="0" w:color="auto"/>
              </w:divBdr>
              <w:divsChild>
                <w:div w:id="787090620">
                  <w:marLeft w:val="0"/>
                  <w:marRight w:val="0"/>
                  <w:marTop w:val="0"/>
                  <w:marBottom w:val="0"/>
                  <w:divBdr>
                    <w:top w:val="none" w:sz="0" w:space="0" w:color="auto"/>
                    <w:left w:val="none" w:sz="0" w:space="0" w:color="auto"/>
                    <w:bottom w:val="none" w:sz="0" w:space="0" w:color="auto"/>
                    <w:right w:val="none" w:sz="0" w:space="0" w:color="auto"/>
                  </w:divBdr>
                  <w:divsChild>
                    <w:div w:id="13993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0523">
          <w:marLeft w:val="0"/>
          <w:marRight w:val="0"/>
          <w:marTop w:val="0"/>
          <w:marBottom w:val="0"/>
          <w:divBdr>
            <w:top w:val="none" w:sz="0" w:space="0" w:color="auto"/>
            <w:left w:val="none" w:sz="0" w:space="0" w:color="auto"/>
            <w:bottom w:val="none" w:sz="0" w:space="0" w:color="auto"/>
            <w:right w:val="none" w:sz="0" w:space="0" w:color="auto"/>
          </w:divBdr>
        </w:div>
        <w:div w:id="446508765">
          <w:marLeft w:val="0"/>
          <w:marRight w:val="0"/>
          <w:marTop w:val="0"/>
          <w:marBottom w:val="0"/>
          <w:divBdr>
            <w:top w:val="none" w:sz="0" w:space="0" w:color="auto"/>
            <w:left w:val="none" w:sz="0" w:space="0" w:color="auto"/>
            <w:bottom w:val="none" w:sz="0" w:space="0" w:color="auto"/>
            <w:right w:val="none" w:sz="0" w:space="0" w:color="auto"/>
          </w:divBdr>
          <w:divsChild>
            <w:div w:id="999311586">
              <w:marLeft w:val="0"/>
              <w:marRight w:val="0"/>
              <w:marTop w:val="0"/>
              <w:marBottom w:val="0"/>
              <w:divBdr>
                <w:top w:val="none" w:sz="0" w:space="0" w:color="auto"/>
                <w:left w:val="none" w:sz="0" w:space="0" w:color="auto"/>
                <w:bottom w:val="none" w:sz="0" w:space="0" w:color="auto"/>
                <w:right w:val="none" w:sz="0" w:space="0" w:color="auto"/>
              </w:divBdr>
              <w:divsChild>
                <w:div w:id="6738029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09971980">
          <w:marLeft w:val="0"/>
          <w:marRight w:val="0"/>
          <w:marTop w:val="0"/>
          <w:marBottom w:val="0"/>
          <w:divBdr>
            <w:top w:val="none" w:sz="0" w:space="0" w:color="auto"/>
            <w:left w:val="none" w:sz="0" w:space="0" w:color="auto"/>
            <w:bottom w:val="none" w:sz="0" w:space="0" w:color="auto"/>
            <w:right w:val="none" w:sz="0" w:space="0" w:color="auto"/>
          </w:divBdr>
        </w:div>
        <w:div w:id="735935924">
          <w:marLeft w:val="0"/>
          <w:marRight w:val="0"/>
          <w:marTop w:val="0"/>
          <w:marBottom w:val="0"/>
          <w:divBdr>
            <w:top w:val="none" w:sz="0" w:space="0" w:color="auto"/>
            <w:left w:val="none" w:sz="0" w:space="0" w:color="auto"/>
            <w:bottom w:val="none" w:sz="0" w:space="0" w:color="auto"/>
            <w:right w:val="none" w:sz="0" w:space="0" w:color="auto"/>
          </w:divBdr>
          <w:divsChild>
            <w:div w:id="827021730">
              <w:marLeft w:val="0"/>
              <w:marRight w:val="0"/>
              <w:marTop w:val="0"/>
              <w:marBottom w:val="0"/>
              <w:divBdr>
                <w:top w:val="none" w:sz="0" w:space="0" w:color="auto"/>
                <w:left w:val="none" w:sz="0" w:space="0" w:color="auto"/>
                <w:bottom w:val="none" w:sz="0" w:space="0" w:color="auto"/>
                <w:right w:val="none" w:sz="0" w:space="0" w:color="auto"/>
              </w:divBdr>
              <w:divsChild>
                <w:div w:id="1109010523">
                  <w:marLeft w:val="0"/>
                  <w:marRight w:val="0"/>
                  <w:marTop w:val="0"/>
                  <w:marBottom w:val="0"/>
                  <w:divBdr>
                    <w:top w:val="none" w:sz="0" w:space="0" w:color="auto"/>
                    <w:left w:val="none" w:sz="0" w:space="0" w:color="auto"/>
                    <w:bottom w:val="none" w:sz="0" w:space="0" w:color="auto"/>
                    <w:right w:val="none" w:sz="0" w:space="0" w:color="auto"/>
                  </w:divBdr>
                  <w:divsChild>
                    <w:div w:id="11261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12382">
          <w:marLeft w:val="0"/>
          <w:marRight w:val="0"/>
          <w:marTop w:val="0"/>
          <w:marBottom w:val="0"/>
          <w:divBdr>
            <w:top w:val="none" w:sz="0" w:space="0" w:color="auto"/>
            <w:left w:val="none" w:sz="0" w:space="0" w:color="auto"/>
            <w:bottom w:val="none" w:sz="0" w:space="0" w:color="auto"/>
            <w:right w:val="none" w:sz="0" w:space="0" w:color="auto"/>
          </w:divBdr>
        </w:div>
        <w:div w:id="1165315973">
          <w:marLeft w:val="0"/>
          <w:marRight w:val="0"/>
          <w:marTop w:val="0"/>
          <w:marBottom w:val="0"/>
          <w:divBdr>
            <w:top w:val="none" w:sz="0" w:space="0" w:color="auto"/>
            <w:left w:val="none" w:sz="0" w:space="0" w:color="auto"/>
            <w:bottom w:val="none" w:sz="0" w:space="0" w:color="auto"/>
            <w:right w:val="none" w:sz="0" w:space="0" w:color="auto"/>
          </w:divBdr>
          <w:divsChild>
            <w:div w:id="262105187">
              <w:marLeft w:val="0"/>
              <w:marRight w:val="0"/>
              <w:marTop w:val="0"/>
              <w:marBottom w:val="0"/>
              <w:divBdr>
                <w:top w:val="none" w:sz="0" w:space="0" w:color="auto"/>
                <w:left w:val="none" w:sz="0" w:space="0" w:color="auto"/>
                <w:bottom w:val="none" w:sz="0" w:space="0" w:color="auto"/>
                <w:right w:val="none" w:sz="0" w:space="0" w:color="auto"/>
              </w:divBdr>
              <w:divsChild>
                <w:div w:id="53034236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60537949">
          <w:marLeft w:val="0"/>
          <w:marRight w:val="0"/>
          <w:marTop w:val="0"/>
          <w:marBottom w:val="0"/>
          <w:divBdr>
            <w:top w:val="none" w:sz="0" w:space="0" w:color="auto"/>
            <w:left w:val="none" w:sz="0" w:space="0" w:color="auto"/>
            <w:bottom w:val="none" w:sz="0" w:space="0" w:color="auto"/>
            <w:right w:val="none" w:sz="0" w:space="0" w:color="auto"/>
          </w:divBdr>
        </w:div>
        <w:div w:id="370422580">
          <w:marLeft w:val="0"/>
          <w:marRight w:val="0"/>
          <w:marTop w:val="0"/>
          <w:marBottom w:val="0"/>
          <w:divBdr>
            <w:top w:val="none" w:sz="0" w:space="0" w:color="auto"/>
            <w:left w:val="none" w:sz="0" w:space="0" w:color="auto"/>
            <w:bottom w:val="none" w:sz="0" w:space="0" w:color="auto"/>
            <w:right w:val="none" w:sz="0" w:space="0" w:color="auto"/>
          </w:divBdr>
          <w:divsChild>
            <w:div w:id="1550461622">
              <w:marLeft w:val="0"/>
              <w:marRight w:val="0"/>
              <w:marTop w:val="0"/>
              <w:marBottom w:val="0"/>
              <w:divBdr>
                <w:top w:val="none" w:sz="0" w:space="0" w:color="auto"/>
                <w:left w:val="none" w:sz="0" w:space="0" w:color="auto"/>
                <w:bottom w:val="none" w:sz="0" w:space="0" w:color="auto"/>
                <w:right w:val="none" w:sz="0" w:space="0" w:color="auto"/>
              </w:divBdr>
              <w:divsChild>
                <w:div w:id="1941137554">
                  <w:marLeft w:val="0"/>
                  <w:marRight w:val="0"/>
                  <w:marTop w:val="0"/>
                  <w:marBottom w:val="0"/>
                  <w:divBdr>
                    <w:top w:val="none" w:sz="0" w:space="0" w:color="auto"/>
                    <w:left w:val="none" w:sz="0" w:space="0" w:color="auto"/>
                    <w:bottom w:val="none" w:sz="0" w:space="0" w:color="auto"/>
                    <w:right w:val="none" w:sz="0" w:space="0" w:color="auto"/>
                  </w:divBdr>
                  <w:divsChild>
                    <w:div w:id="16815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44028">
          <w:marLeft w:val="0"/>
          <w:marRight w:val="0"/>
          <w:marTop w:val="0"/>
          <w:marBottom w:val="0"/>
          <w:divBdr>
            <w:top w:val="none" w:sz="0" w:space="0" w:color="auto"/>
            <w:left w:val="none" w:sz="0" w:space="0" w:color="auto"/>
            <w:bottom w:val="none" w:sz="0" w:space="0" w:color="auto"/>
            <w:right w:val="none" w:sz="0" w:space="0" w:color="auto"/>
          </w:divBdr>
        </w:div>
        <w:div w:id="1776906409">
          <w:marLeft w:val="0"/>
          <w:marRight w:val="0"/>
          <w:marTop w:val="0"/>
          <w:marBottom w:val="0"/>
          <w:divBdr>
            <w:top w:val="none" w:sz="0" w:space="0" w:color="auto"/>
            <w:left w:val="none" w:sz="0" w:space="0" w:color="auto"/>
            <w:bottom w:val="none" w:sz="0" w:space="0" w:color="auto"/>
            <w:right w:val="none" w:sz="0" w:space="0" w:color="auto"/>
          </w:divBdr>
          <w:divsChild>
            <w:div w:id="1539002730">
              <w:marLeft w:val="0"/>
              <w:marRight w:val="0"/>
              <w:marTop w:val="0"/>
              <w:marBottom w:val="0"/>
              <w:divBdr>
                <w:top w:val="none" w:sz="0" w:space="0" w:color="auto"/>
                <w:left w:val="none" w:sz="0" w:space="0" w:color="auto"/>
                <w:bottom w:val="none" w:sz="0" w:space="0" w:color="auto"/>
                <w:right w:val="none" w:sz="0" w:space="0" w:color="auto"/>
              </w:divBdr>
              <w:divsChild>
                <w:div w:id="120424464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61172563">
          <w:marLeft w:val="0"/>
          <w:marRight w:val="0"/>
          <w:marTop w:val="0"/>
          <w:marBottom w:val="0"/>
          <w:divBdr>
            <w:top w:val="none" w:sz="0" w:space="0" w:color="auto"/>
            <w:left w:val="none" w:sz="0" w:space="0" w:color="auto"/>
            <w:bottom w:val="none" w:sz="0" w:space="0" w:color="auto"/>
            <w:right w:val="none" w:sz="0" w:space="0" w:color="auto"/>
          </w:divBdr>
        </w:div>
        <w:div w:id="50810578">
          <w:marLeft w:val="0"/>
          <w:marRight w:val="0"/>
          <w:marTop w:val="0"/>
          <w:marBottom w:val="0"/>
          <w:divBdr>
            <w:top w:val="none" w:sz="0" w:space="0" w:color="auto"/>
            <w:left w:val="none" w:sz="0" w:space="0" w:color="auto"/>
            <w:bottom w:val="none" w:sz="0" w:space="0" w:color="auto"/>
            <w:right w:val="none" w:sz="0" w:space="0" w:color="auto"/>
          </w:divBdr>
          <w:divsChild>
            <w:div w:id="1434088476">
              <w:marLeft w:val="0"/>
              <w:marRight w:val="0"/>
              <w:marTop w:val="0"/>
              <w:marBottom w:val="0"/>
              <w:divBdr>
                <w:top w:val="none" w:sz="0" w:space="0" w:color="auto"/>
                <w:left w:val="none" w:sz="0" w:space="0" w:color="auto"/>
                <w:bottom w:val="none" w:sz="0" w:space="0" w:color="auto"/>
                <w:right w:val="none" w:sz="0" w:space="0" w:color="auto"/>
              </w:divBdr>
              <w:divsChild>
                <w:div w:id="12070586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38656778">
          <w:marLeft w:val="0"/>
          <w:marRight w:val="0"/>
          <w:marTop w:val="0"/>
          <w:marBottom w:val="0"/>
          <w:divBdr>
            <w:top w:val="none" w:sz="0" w:space="0" w:color="auto"/>
            <w:left w:val="none" w:sz="0" w:space="0" w:color="auto"/>
            <w:bottom w:val="none" w:sz="0" w:space="0" w:color="auto"/>
            <w:right w:val="none" w:sz="0" w:space="0" w:color="auto"/>
          </w:divBdr>
        </w:div>
        <w:div w:id="1717579170">
          <w:marLeft w:val="0"/>
          <w:marRight w:val="0"/>
          <w:marTop w:val="0"/>
          <w:marBottom w:val="0"/>
          <w:divBdr>
            <w:top w:val="none" w:sz="0" w:space="0" w:color="auto"/>
            <w:left w:val="none" w:sz="0" w:space="0" w:color="auto"/>
            <w:bottom w:val="none" w:sz="0" w:space="0" w:color="auto"/>
            <w:right w:val="none" w:sz="0" w:space="0" w:color="auto"/>
          </w:divBdr>
          <w:divsChild>
            <w:div w:id="858813537">
              <w:marLeft w:val="0"/>
              <w:marRight w:val="0"/>
              <w:marTop w:val="0"/>
              <w:marBottom w:val="0"/>
              <w:divBdr>
                <w:top w:val="none" w:sz="0" w:space="0" w:color="auto"/>
                <w:left w:val="none" w:sz="0" w:space="0" w:color="auto"/>
                <w:bottom w:val="none" w:sz="0" w:space="0" w:color="auto"/>
                <w:right w:val="none" w:sz="0" w:space="0" w:color="auto"/>
              </w:divBdr>
              <w:divsChild>
                <w:div w:id="212634374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08010904">
      <w:bodyDiv w:val="1"/>
      <w:marLeft w:val="0"/>
      <w:marRight w:val="0"/>
      <w:marTop w:val="0"/>
      <w:marBottom w:val="0"/>
      <w:divBdr>
        <w:top w:val="none" w:sz="0" w:space="0" w:color="auto"/>
        <w:left w:val="none" w:sz="0" w:space="0" w:color="auto"/>
        <w:bottom w:val="none" w:sz="0" w:space="0" w:color="auto"/>
        <w:right w:val="none" w:sz="0" w:space="0" w:color="auto"/>
      </w:divBdr>
    </w:div>
    <w:div w:id="926381486">
      <w:bodyDiv w:val="1"/>
      <w:marLeft w:val="0"/>
      <w:marRight w:val="0"/>
      <w:marTop w:val="0"/>
      <w:marBottom w:val="0"/>
      <w:divBdr>
        <w:top w:val="none" w:sz="0" w:space="0" w:color="auto"/>
        <w:left w:val="none" w:sz="0" w:space="0" w:color="auto"/>
        <w:bottom w:val="none" w:sz="0" w:space="0" w:color="auto"/>
        <w:right w:val="none" w:sz="0" w:space="0" w:color="auto"/>
      </w:divBdr>
    </w:div>
    <w:div w:id="951352945">
      <w:bodyDiv w:val="1"/>
      <w:marLeft w:val="0"/>
      <w:marRight w:val="0"/>
      <w:marTop w:val="0"/>
      <w:marBottom w:val="0"/>
      <w:divBdr>
        <w:top w:val="none" w:sz="0" w:space="0" w:color="auto"/>
        <w:left w:val="none" w:sz="0" w:space="0" w:color="auto"/>
        <w:bottom w:val="none" w:sz="0" w:space="0" w:color="auto"/>
        <w:right w:val="none" w:sz="0" w:space="0" w:color="auto"/>
      </w:divBdr>
    </w:div>
    <w:div w:id="977492816">
      <w:bodyDiv w:val="1"/>
      <w:marLeft w:val="0"/>
      <w:marRight w:val="0"/>
      <w:marTop w:val="0"/>
      <w:marBottom w:val="0"/>
      <w:divBdr>
        <w:top w:val="none" w:sz="0" w:space="0" w:color="auto"/>
        <w:left w:val="none" w:sz="0" w:space="0" w:color="auto"/>
        <w:bottom w:val="none" w:sz="0" w:space="0" w:color="auto"/>
        <w:right w:val="none" w:sz="0" w:space="0" w:color="auto"/>
      </w:divBdr>
    </w:div>
    <w:div w:id="1054041718">
      <w:bodyDiv w:val="1"/>
      <w:marLeft w:val="0"/>
      <w:marRight w:val="0"/>
      <w:marTop w:val="0"/>
      <w:marBottom w:val="0"/>
      <w:divBdr>
        <w:top w:val="none" w:sz="0" w:space="0" w:color="auto"/>
        <w:left w:val="none" w:sz="0" w:space="0" w:color="auto"/>
        <w:bottom w:val="none" w:sz="0" w:space="0" w:color="auto"/>
        <w:right w:val="none" w:sz="0" w:space="0" w:color="auto"/>
      </w:divBdr>
    </w:div>
    <w:div w:id="1093160732">
      <w:bodyDiv w:val="1"/>
      <w:marLeft w:val="0"/>
      <w:marRight w:val="0"/>
      <w:marTop w:val="0"/>
      <w:marBottom w:val="0"/>
      <w:divBdr>
        <w:top w:val="none" w:sz="0" w:space="0" w:color="auto"/>
        <w:left w:val="none" w:sz="0" w:space="0" w:color="auto"/>
        <w:bottom w:val="none" w:sz="0" w:space="0" w:color="auto"/>
        <w:right w:val="none" w:sz="0" w:space="0" w:color="auto"/>
      </w:divBdr>
    </w:div>
    <w:div w:id="1256669065">
      <w:bodyDiv w:val="1"/>
      <w:marLeft w:val="0"/>
      <w:marRight w:val="0"/>
      <w:marTop w:val="0"/>
      <w:marBottom w:val="0"/>
      <w:divBdr>
        <w:top w:val="none" w:sz="0" w:space="0" w:color="auto"/>
        <w:left w:val="none" w:sz="0" w:space="0" w:color="auto"/>
        <w:bottom w:val="none" w:sz="0" w:space="0" w:color="auto"/>
        <w:right w:val="none" w:sz="0" w:space="0" w:color="auto"/>
      </w:divBdr>
      <w:divsChild>
        <w:div w:id="373311892">
          <w:marLeft w:val="225"/>
          <w:marRight w:val="225"/>
          <w:marTop w:val="225"/>
          <w:marBottom w:val="225"/>
          <w:divBdr>
            <w:top w:val="none" w:sz="0" w:space="0" w:color="auto"/>
            <w:left w:val="none" w:sz="0" w:space="0" w:color="auto"/>
            <w:bottom w:val="none" w:sz="0" w:space="0" w:color="auto"/>
            <w:right w:val="none" w:sz="0" w:space="0" w:color="auto"/>
          </w:divBdr>
          <w:divsChild>
            <w:div w:id="1859196276">
              <w:marLeft w:val="0"/>
              <w:marRight w:val="0"/>
              <w:marTop w:val="0"/>
              <w:marBottom w:val="0"/>
              <w:divBdr>
                <w:top w:val="none" w:sz="0" w:space="0" w:color="auto"/>
                <w:left w:val="none" w:sz="0" w:space="0" w:color="auto"/>
                <w:bottom w:val="none" w:sz="0" w:space="0" w:color="auto"/>
                <w:right w:val="none" w:sz="0" w:space="0" w:color="auto"/>
              </w:divBdr>
            </w:div>
          </w:divsChild>
        </w:div>
        <w:div w:id="1776049542">
          <w:marLeft w:val="225"/>
          <w:marRight w:val="225"/>
          <w:marTop w:val="225"/>
          <w:marBottom w:val="225"/>
          <w:divBdr>
            <w:top w:val="none" w:sz="0" w:space="0" w:color="auto"/>
            <w:left w:val="none" w:sz="0" w:space="0" w:color="auto"/>
            <w:bottom w:val="none" w:sz="0" w:space="0" w:color="auto"/>
            <w:right w:val="none" w:sz="0" w:space="0" w:color="auto"/>
          </w:divBdr>
          <w:divsChild>
            <w:div w:id="1372146893">
              <w:marLeft w:val="0"/>
              <w:marRight w:val="0"/>
              <w:marTop w:val="0"/>
              <w:marBottom w:val="0"/>
              <w:divBdr>
                <w:top w:val="none" w:sz="0" w:space="0" w:color="auto"/>
                <w:left w:val="none" w:sz="0" w:space="0" w:color="auto"/>
                <w:bottom w:val="none" w:sz="0" w:space="0" w:color="auto"/>
                <w:right w:val="none" w:sz="0" w:space="0" w:color="auto"/>
              </w:divBdr>
            </w:div>
          </w:divsChild>
        </w:div>
        <w:div w:id="1855487224">
          <w:marLeft w:val="225"/>
          <w:marRight w:val="225"/>
          <w:marTop w:val="225"/>
          <w:marBottom w:val="225"/>
          <w:divBdr>
            <w:top w:val="none" w:sz="0" w:space="0" w:color="auto"/>
            <w:left w:val="none" w:sz="0" w:space="0" w:color="auto"/>
            <w:bottom w:val="none" w:sz="0" w:space="0" w:color="auto"/>
            <w:right w:val="none" w:sz="0" w:space="0" w:color="auto"/>
          </w:divBdr>
          <w:divsChild>
            <w:div w:id="9562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5252">
      <w:bodyDiv w:val="1"/>
      <w:marLeft w:val="0"/>
      <w:marRight w:val="0"/>
      <w:marTop w:val="0"/>
      <w:marBottom w:val="0"/>
      <w:divBdr>
        <w:top w:val="none" w:sz="0" w:space="0" w:color="auto"/>
        <w:left w:val="none" w:sz="0" w:space="0" w:color="auto"/>
        <w:bottom w:val="none" w:sz="0" w:space="0" w:color="auto"/>
        <w:right w:val="none" w:sz="0" w:space="0" w:color="auto"/>
      </w:divBdr>
    </w:div>
    <w:div w:id="1370716457">
      <w:bodyDiv w:val="1"/>
      <w:marLeft w:val="0"/>
      <w:marRight w:val="0"/>
      <w:marTop w:val="0"/>
      <w:marBottom w:val="0"/>
      <w:divBdr>
        <w:top w:val="none" w:sz="0" w:space="0" w:color="auto"/>
        <w:left w:val="none" w:sz="0" w:space="0" w:color="auto"/>
        <w:bottom w:val="none" w:sz="0" w:space="0" w:color="auto"/>
        <w:right w:val="none" w:sz="0" w:space="0" w:color="auto"/>
      </w:divBdr>
    </w:div>
    <w:div w:id="1399471892">
      <w:bodyDiv w:val="1"/>
      <w:marLeft w:val="0"/>
      <w:marRight w:val="0"/>
      <w:marTop w:val="0"/>
      <w:marBottom w:val="0"/>
      <w:divBdr>
        <w:top w:val="none" w:sz="0" w:space="0" w:color="auto"/>
        <w:left w:val="none" w:sz="0" w:space="0" w:color="auto"/>
        <w:bottom w:val="none" w:sz="0" w:space="0" w:color="auto"/>
        <w:right w:val="none" w:sz="0" w:space="0" w:color="auto"/>
      </w:divBdr>
    </w:div>
    <w:div w:id="1482649887">
      <w:bodyDiv w:val="1"/>
      <w:marLeft w:val="0"/>
      <w:marRight w:val="0"/>
      <w:marTop w:val="0"/>
      <w:marBottom w:val="0"/>
      <w:divBdr>
        <w:top w:val="none" w:sz="0" w:space="0" w:color="auto"/>
        <w:left w:val="none" w:sz="0" w:space="0" w:color="auto"/>
        <w:bottom w:val="none" w:sz="0" w:space="0" w:color="auto"/>
        <w:right w:val="none" w:sz="0" w:space="0" w:color="auto"/>
      </w:divBdr>
    </w:div>
    <w:div w:id="1567256319">
      <w:bodyDiv w:val="1"/>
      <w:marLeft w:val="0"/>
      <w:marRight w:val="0"/>
      <w:marTop w:val="0"/>
      <w:marBottom w:val="0"/>
      <w:divBdr>
        <w:top w:val="none" w:sz="0" w:space="0" w:color="auto"/>
        <w:left w:val="none" w:sz="0" w:space="0" w:color="auto"/>
        <w:bottom w:val="none" w:sz="0" w:space="0" w:color="auto"/>
        <w:right w:val="none" w:sz="0" w:space="0" w:color="auto"/>
      </w:divBdr>
    </w:div>
    <w:div w:id="1601986904">
      <w:bodyDiv w:val="1"/>
      <w:marLeft w:val="0"/>
      <w:marRight w:val="0"/>
      <w:marTop w:val="0"/>
      <w:marBottom w:val="0"/>
      <w:divBdr>
        <w:top w:val="none" w:sz="0" w:space="0" w:color="auto"/>
        <w:left w:val="none" w:sz="0" w:space="0" w:color="auto"/>
        <w:bottom w:val="none" w:sz="0" w:space="0" w:color="auto"/>
        <w:right w:val="none" w:sz="0" w:space="0" w:color="auto"/>
      </w:divBdr>
    </w:div>
    <w:div w:id="1614283546">
      <w:bodyDiv w:val="1"/>
      <w:marLeft w:val="0"/>
      <w:marRight w:val="0"/>
      <w:marTop w:val="0"/>
      <w:marBottom w:val="0"/>
      <w:divBdr>
        <w:top w:val="none" w:sz="0" w:space="0" w:color="auto"/>
        <w:left w:val="none" w:sz="0" w:space="0" w:color="auto"/>
        <w:bottom w:val="none" w:sz="0" w:space="0" w:color="auto"/>
        <w:right w:val="none" w:sz="0" w:space="0" w:color="auto"/>
      </w:divBdr>
    </w:div>
    <w:div w:id="1616056410">
      <w:bodyDiv w:val="1"/>
      <w:marLeft w:val="0"/>
      <w:marRight w:val="0"/>
      <w:marTop w:val="0"/>
      <w:marBottom w:val="0"/>
      <w:divBdr>
        <w:top w:val="none" w:sz="0" w:space="0" w:color="auto"/>
        <w:left w:val="none" w:sz="0" w:space="0" w:color="auto"/>
        <w:bottom w:val="none" w:sz="0" w:space="0" w:color="auto"/>
        <w:right w:val="none" w:sz="0" w:space="0" w:color="auto"/>
      </w:divBdr>
    </w:div>
    <w:div w:id="1632976109">
      <w:bodyDiv w:val="1"/>
      <w:marLeft w:val="0"/>
      <w:marRight w:val="0"/>
      <w:marTop w:val="0"/>
      <w:marBottom w:val="0"/>
      <w:divBdr>
        <w:top w:val="none" w:sz="0" w:space="0" w:color="auto"/>
        <w:left w:val="none" w:sz="0" w:space="0" w:color="auto"/>
        <w:bottom w:val="none" w:sz="0" w:space="0" w:color="auto"/>
        <w:right w:val="none" w:sz="0" w:space="0" w:color="auto"/>
      </w:divBdr>
    </w:div>
    <w:div w:id="1654946439">
      <w:bodyDiv w:val="1"/>
      <w:marLeft w:val="0"/>
      <w:marRight w:val="0"/>
      <w:marTop w:val="0"/>
      <w:marBottom w:val="0"/>
      <w:divBdr>
        <w:top w:val="none" w:sz="0" w:space="0" w:color="auto"/>
        <w:left w:val="none" w:sz="0" w:space="0" w:color="auto"/>
        <w:bottom w:val="none" w:sz="0" w:space="0" w:color="auto"/>
        <w:right w:val="none" w:sz="0" w:space="0" w:color="auto"/>
      </w:divBdr>
    </w:div>
    <w:div w:id="1693722675">
      <w:bodyDiv w:val="1"/>
      <w:marLeft w:val="0"/>
      <w:marRight w:val="0"/>
      <w:marTop w:val="0"/>
      <w:marBottom w:val="0"/>
      <w:divBdr>
        <w:top w:val="none" w:sz="0" w:space="0" w:color="auto"/>
        <w:left w:val="none" w:sz="0" w:space="0" w:color="auto"/>
        <w:bottom w:val="none" w:sz="0" w:space="0" w:color="auto"/>
        <w:right w:val="none" w:sz="0" w:space="0" w:color="auto"/>
      </w:divBdr>
    </w:div>
    <w:div w:id="1738824780">
      <w:bodyDiv w:val="1"/>
      <w:marLeft w:val="0"/>
      <w:marRight w:val="0"/>
      <w:marTop w:val="0"/>
      <w:marBottom w:val="0"/>
      <w:divBdr>
        <w:top w:val="none" w:sz="0" w:space="0" w:color="auto"/>
        <w:left w:val="none" w:sz="0" w:space="0" w:color="auto"/>
        <w:bottom w:val="none" w:sz="0" w:space="0" w:color="auto"/>
        <w:right w:val="none" w:sz="0" w:space="0" w:color="auto"/>
      </w:divBdr>
    </w:div>
    <w:div w:id="2028559451">
      <w:bodyDiv w:val="1"/>
      <w:marLeft w:val="0"/>
      <w:marRight w:val="0"/>
      <w:marTop w:val="0"/>
      <w:marBottom w:val="0"/>
      <w:divBdr>
        <w:top w:val="none" w:sz="0" w:space="0" w:color="auto"/>
        <w:left w:val="none" w:sz="0" w:space="0" w:color="auto"/>
        <w:bottom w:val="none" w:sz="0" w:space="0" w:color="auto"/>
        <w:right w:val="none" w:sz="0" w:space="0" w:color="auto"/>
      </w:divBdr>
    </w:div>
    <w:div w:id="211990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CAAC7-9BE4-4DC1-B7D6-387821EFB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7066</Words>
  <Characters>40282</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Пользователь</cp:lastModifiedBy>
  <cp:revision>2</cp:revision>
  <cp:lastPrinted>2026-01-28T02:57:00Z</cp:lastPrinted>
  <dcterms:created xsi:type="dcterms:W3CDTF">2026-06-01T06:34:00Z</dcterms:created>
  <dcterms:modified xsi:type="dcterms:W3CDTF">2026-06-01T06:34:00Z</dcterms:modified>
</cp:coreProperties>
</file>