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0D60" w14:textId="113FCA2E" w:rsidR="00F42D99" w:rsidRPr="00505D62" w:rsidRDefault="00F42D99">
      <w:pPr>
        <w:pStyle w:val="a3"/>
        <w:rPr>
          <w:sz w:val="22"/>
          <w:szCs w:val="22"/>
        </w:rPr>
      </w:pPr>
      <w:r w:rsidRPr="00505D62">
        <w:rPr>
          <w:sz w:val="22"/>
          <w:szCs w:val="22"/>
        </w:rPr>
        <w:t xml:space="preserve">ДОГОВОР  № </w:t>
      </w:r>
      <w:r w:rsidR="00E9632A">
        <w:rPr>
          <w:sz w:val="22"/>
          <w:szCs w:val="22"/>
        </w:rPr>
        <w:t>----------</w:t>
      </w:r>
    </w:p>
    <w:p w14:paraId="41CFD0B3" w14:textId="77777777" w:rsidR="009857B9" w:rsidRPr="00505D62" w:rsidRDefault="009857B9">
      <w:pPr>
        <w:pStyle w:val="a3"/>
        <w:rPr>
          <w:sz w:val="22"/>
          <w:szCs w:val="22"/>
        </w:rPr>
      </w:pPr>
    </w:p>
    <w:p w14:paraId="5C863F0A" w14:textId="77777777" w:rsidR="009857B9" w:rsidRPr="00505D62" w:rsidRDefault="009857B9">
      <w:pPr>
        <w:pStyle w:val="a3"/>
        <w:rPr>
          <w:sz w:val="22"/>
          <w:szCs w:val="22"/>
        </w:rPr>
      </w:pPr>
    </w:p>
    <w:p w14:paraId="252D3E92" w14:textId="6BE99F8B" w:rsidR="00F86E1E" w:rsidRPr="00505D62" w:rsidRDefault="00F42D99">
      <w:pPr>
        <w:jc w:val="both"/>
        <w:rPr>
          <w:b/>
          <w:sz w:val="22"/>
          <w:szCs w:val="22"/>
        </w:rPr>
      </w:pPr>
      <w:r w:rsidRPr="00505D62">
        <w:rPr>
          <w:b/>
          <w:sz w:val="22"/>
          <w:szCs w:val="22"/>
        </w:rPr>
        <w:t xml:space="preserve">    г. Ульяновск                                                      </w:t>
      </w:r>
      <w:r w:rsidR="009424BD" w:rsidRPr="00505D62">
        <w:rPr>
          <w:b/>
          <w:sz w:val="22"/>
          <w:szCs w:val="22"/>
        </w:rPr>
        <w:t xml:space="preserve">            </w:t>
      </w:r>
      <w:r w:rsidR="009857B9" w:rsidRPr="00505D62">
        <w:rPr>
          <w:b/>
          <w:sz w:val="22"/>
          <w:szCs w:val="22"/>
        </w:rPr>
        <w:t xml:space="preserve">  </w:t>
      </w:r>
      <w:r w:rsidRPr="00505D62">
        <w:rPr>
          <w:b/>
          <w:sz w:val="22"/>
          <w:szCs w:val="22"/>
        </w:rPr>
        <w:t xml:space="preserve"> </w:t>
      </w:r>
      <w:r w:rsidR="009857B9" w:rsidRPr="00505D62">
        <w:rPr>
          <w:b/>
          <w:sz w:val="22"/>
          <w:szCs w:val="22"/>
        </w:rPr>
        <w:t xml:space="preserve">           </w:t>
      </w:r>
      <w:r w:rsidR="00A96124" w:rsidRPr="00505D62">
        <w:rPr>
          <w:b/>
          <w:sz w:val="22"/>
          <w:szCs w:val="22"/>
        </w:rPr>
        <w:t xml:space="preserve">             </w:t>
      </w:r>
      <w:r w:rsidR="009857B9" w:rsidRPr="00505D62">
        <w:rPr>
          <w:b/>
          <w:sz w:val="22"/>
          <w:szCs w:val="22"/>
        </w:rPr>
        <w:t xml:space="preserve">     </w:t>
      </w:r>
      <w:r w:rsidR="00B77ADD">
        <w:rPr>
          <w:b/>
          <w:sz w:val="22"/>
          <w:szCs w:val="22"/>
        </w:rPr>
        <w:t xml:space="preserve">   </w:t>
      </w:r>
      <w:r w:rsidR="003E076B">
        <w:rPr>
          <w:b/>
          <w:sz w:val="22"/>
          <w:szCs w:val="22"/>
        </w:rPr>
        <w:t xml:space="preserve">                              </w:t>
      </w:r>
      <w:r w:rsidR="00B77ADD">
        <w:rPr>
          <w:b/>
          <w:sz w:val="22"/>
          <w:szCs w:val="22"/>
        </w:rPr>
        <w:t xml:space="preserve">  </w:t>
      </w:r>
      <w:r w:rsidR="00DE5737">
        <w:rPr>
          <w:b/>
          <w:sz w:val="22"/>
          <w:szCs w:val="22"/>
        </w:rPr>
        <w:t>.</w:t>
      </w:r>
      <w:r w:rsidR="003E076B">
        <w:rPr>
          <w:b/>
          <w:sz w:val="22"/>
          <w:szCs w:val="22"/>
        </w:rPr>
        <w:t>202</w:t>
      </w:r>
      <w:r w:rsidR="00011A4E">
        <w:rPr>
          <w:b/>
          <w:sz w:val="22"/>
          <w:szCs w:val="22"/>
        </w:rPr>
        <w:t>6</w:t>
      </w:r>
    </w:p>
    <w:p w14:paraId="53C63C02" w14:textId="77777777" w:rsidR="00F42D99" w:rsidRPr="00505D62" w:rsidRDefault="00F42D99">
      <w:pPr>
        <w:jc w:val="both"/>
        <w:rPr>
          <w:sz w:val="26"/>
          <w:szCs w:val="26"/>
        </w:rPr>
      </w:pPr>
    </w:p>
    <w:p w14:paraId="3EA63EE3" w14:textId="2CB85AFB" w:rsidR="00011A4E" w:rsidRDefault="003E076B" w:rsidP="00011A4E">
      <w:pPr>
        <w:ind w:firstLine="284"/>
        <w:jc w:val="both"/>
        <w:rPr>
          <w:rFonts w:eastAsia="Calibri"/>
          <w:bCs/>
          <w:sz w:val="25"/>
          <w:szCs w:val="25"/>
          <w:lang w:eastAsia="en-US"/>
        </w:rPr>
      </w:pPr>
      <w:r w:rsidRPr="003E076B">
        <w:rPr>
          <w:rFonts w:eastAsia="Calibri"/>
          <w:bCs/>
          <w:sz w:val="25"/>
          <w:szCs w:val="25"/>
          <w:lang w:eastAsia="en-US"/>
        </w:rPr>
        <w:t xml:space="preserve">Государственное учреждение здравоохранения «Областной клинический кожно-венерологический диспансер» (ГУЗ ОККВД) именуемая в дальнейшем «Заказчик», в лице  </w:t>
      </w:r>
      <w:r w:rsidR="00011A4E">
        <w:rPr>
          <w:rFonts w:eastAsia="Calibri"/>
          <w:bCs/>
          <w:sz w:val="25"/>
          <w:szCs w:val="25"/>
          <w:lang w:eastAsia="en-US"/>
        </w:rPr>
        <w:t>Г</w:t>
      </w:r>
      <w:r w:rsidRPr="003E076B">
        <w:rPr>
          <w:rFonts w:eastAsia="Calibri"/>
          <w:bCs/>
          <w:sz w:val="25"/>
          <w:szCs w:val="25"/>
          <w:lang w:eastAsia="en-US"/>
        </w:rPr>
        <w:t xml:space="preserve">лавного врача </w:t>
      </w:r>
      <w:r w:rsidR="00011A4E">
        <w:rPr>
          <w:rFonts w:eastAsia="Calibri"/>
          <w:bCs/>
          <w:sz w:val="25"/>
          <w:szCs w:val="25"/>
          <w:lang w:eastAsia="en-US"/>
        </w:rPr>
        <w:t>Когана Захара Александровича</w:t>
      </w:r>
      <w:r w:rsidRPr="003E076B">
        <w:rPr>
          <w:rFonts w:eastAsia="Calibri"/>
          <w:bCs/>
          <w:sz w:val="25"/>
          <w:szCs w:val="25"/>
          <w:lang w:eastAsia="en-US"/>
        </w:rPr>
        <w:t xml:space="preserve">, действующего на основании </w:t>
      </w:r>
      <w:r w:rsidR="00011A4E">
        <w:rPr>
          <w:rFonts w:eastAsia="Calibri"/>
          <w:bCs/>
          <w:sz w:val="25"/>
          <w:szCs w:val="25"/>
          <w:lang w:eastAsia="en-US"/>
        </w:rPr>
        <w:t>Устава</w:t>
      </w:r>
      <w:r w:rsidR="000D5D41" w:rsidRPr="003E076B">
        <w:rPr>
          <w:rFonts w:eastAsia="Calibri"/>
          <w:bCs/>
          <w:sz w:val="25"/>
          <w:szCs w:val="25"/>
          <w:lang w:eastAsia="en-US"/>
        </w:rPr>
        <w:t>,</w:t>
      </w:r>
      <w:r w:rsidR="000D5D41" w:rsidRPr="003E076B">
        <w:rPr>
          <w:rFonts w:eastAsia="Calibri"/>
          <w:sz w:val="25"/>
          <w:szCs w:val="25"/>
          <w:lang w:eastAsia="en-US"/>
        </w:rPr>
        <w:t xml:space="preserve"> с одной стороны, и </w:t>
      </w:r>
      <w:r w:rsidR="00E9632A">
        <w:rPr>
          <w:kern w:val="2"/>
          <w:sz w:val="25"/>
          <w:szCs w:val="25"/>
          <w:lang w:eastAsia="zh-CN" w:bidi="hi-IN"/>
        </w:rPr>
        <w:t>_________________________</w:t>
      </w:r>
      <w:r w:rsidR="00505D62" w:rsidRPr="003E076B">
        <w:rPr>
          <w:rFonts w:eastAsia="Calibri"/>
          <w:sz w:val="25"/>
          <w:szCs w:val="25"/>
          <w:lang w:eastAsia="en-US"/>
        </w:rPr>
        <w:t>, именуемое в дальнейшем «</w:t>
      </w:r>
      <w:r w:rsidR="00E9632A">
        <w:rPr>
          <w:rFonts w:eastAsia="Calibri"/>
          <w:sz w:val="25"/>
          <w:szCs w:val="25"/>
          <w:lang w:eastAsia="en-US"/>
        </w:rPr>
        <w:t>ПОСТАВЩИК</w:t>
      </w:r>
      <w:r w:rsidR="00505D62" w:rsidRPr="003E076B">
        <w:rPr>
          <w:rFonts w:eastAsia="Calibri"/>
          <w:sz w:val="25"/>
          <w:szCs w:val="25"/>
          <w:lang w:eastAsia="en-US"/>
        </w:rPr>
        <w:t xml:space="preserve">», в лице </w:t>
      </w:r>
      <w:r w:rsidR="00E9632A">
        <w:rPr>
          <w:kern w:val="2"/>
          <w:sz w:val="25"/>
          <w:szCs w:val="25"/>
          <w:lang w:eastAsia="zh-CN" w:bidi="hi-IN"/>
        </w:rPr>
        <w:t>___________________</w:t>
      </w:r>
      <w:r w:rsidR="000D5D41" w:rsidRPr="003E076B">
        <w:rPr>
          <w:rFonts w:eastAsia="Calibri"/>
          <w:sz w:val="25"/>
          <w:szCs w:val="25"/>
          <w:lang w:eastAsia="en-US"/>
        </w:rPr>
        <w:t xml:space="preserve">, действующего на основании Устава, с другой стороны, именуемые в дальнейшем - Стороны, </w:t>
      </w:r>
      <w:r w:rsidR="00011A4E" w:rsidRPr="00011A4E">
        <w:rPr>
          <w:rFonts w:eastAsia="Calibri"/>
          <w:bCs/>
          <w:sz w:val="25"/>
          <w:szCs w:val="25"/>
          <w:lang w:eastAsia="en-US"/>
        </w:rPr>
        <w:t>а совместно - стороны, в соответствии с  п.4.ч.1 ст.93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r w:rsidR="00011A4E">
        <w:rPr>
          <w:rFonts w:eastAsia="Calibri"/>
          <w:bCs/>
          <w:sz w:val="25"/>
          <w:szCs w:val="25"/>
          <w:lang w:eastAsia="en-US"/>
        </w:rPr>
        <w:t>:</w:t>
      </w:r>
    </w:p>
    <w:p w14:paraId="213B9AFC" w14:textId="77777777" w:rsidR="00011A4E" w:rsidRDefault="00011A4E" w:rsidP="00011A4E">
      <w:pPr>
        <w:ind w:firstLine="284"/>
        <w:jc w:val="both"/>
        <w:rPr>
          <w:rFonts w:eastAsia="Calibri"/>
          <w:bCs/>
          <w:sz w:val="25"/>
          <w:szCs w:val="25"/>
          <w:lang w:eastAsia="en-US"/>
        </w:rPr>
      </w:pPr>
    </w:p>
    <w:p w14:paraId="0ACEEAD2" w14:textId="62C1C4C2" w:rsidR="00F42D99" w:rsidRPr="00505D62" w:rsidRDefault="00F42D99" w:rsidP="00011A4E">
      <w:pPr>
        <w:ind w:firstLine="284"/>
        <w:jc w:val="center"/>
        <w:rPr>
          <w:b/>
          <w:sz w:val="26"/>
          <w:szCs w:val="26"/>
        </w:rPr>
      </w:pPr>
      <w:r w:rsidRPr="00505D62">
        <w:rPr>
          <w:b/>
          <w:sz w:val="26"/>
          <w:szCs w:val="26"/>
        </w:rPr>
        <w:t>1. Предмет договора</w:t>
      </w:r>
    </w:p>
    <w:p w14:paraId="3F131E68" w14:textId="66D4AD78" w:rsidR="009857B9" w:rsidRPr="00D00FCC" w:rsidRDefault="00F42D99" w:rsidP="00D00FCC">
      <w:pPr>
        <w:rPr>
          <w:sz w:val="24"/>
          <w:szCs w:val="24"/>
        </w:rPr>
      </w:pPr>
      <w:r w:rsidRPr="00D00FCC">
        <w:rPr>
          <w:sz w:val="24"/>
          <w:szCs w:val="24"/>
        </w:rPr>
        <w:t xml:space="preserve"> </w:t>
      </w:r>
      <w:r w:rsidR="00C103C9" w:rsidRPr="00D00FCC">
        <w:rPr>
          <w:sz w:val="24"/>
          <w:szCs w:val="24"/>
        </w:rPr>
        <w:t>ЗАКАЗЧИК</w:t>
      </w:r>
      <w:r w:rsidRPr="00D00FCC">
        <w:rPr>
          <w:sz w:val="24"/>
          <w:szCs w:val="24"/>
        </w:rPr>
        <w:t xml:space="preserve"> поручает, а ПОСТАВЩИК принимает на себя обязательства </w:t>
      </w:r>
      <w:r w:rsidR="001B5A15" w:rsidRPr="00D00FCC">
        <w:rPr>
          <w:sz w:val="24"/>
          <w:szCs w:val="24"/>
        </w:rPr>
        <w:t>передать</w:t>
      </w:r>
      <w:r w:rsidR="000D20AF" w:rsidRPr="00D00FCC">
        <w:rPr>
          <w:sz w:val="24"/>
          <w:szCs w:val="24"/>
        </w:rPr>
        <w:t>:</w:t>
      </w:r>
      <w:r w:rsidRPr="00D00FCC">
        <w:rPr>
          <w:sz w:val="24"/>
          <w:szCs w:val="24"/>
        </w:rPr>
        <w:t xml:space="preserve"> </w:t>
      </w:r>
      <w:r w:rsidR="00063464">
        <w:rPr>
          <w:color w:val="1A1A1A"/>
          <w:sz w:val="24"/>
          <w:szCs w:val="24"/>
          <w:shd w:val="clear" w:color="auto" w:fill="FFFFFF"/>
        </w:rPr>
        <w:t>________________________</w:t>
      </w:r>
      <w:r w:rsidR="00E9632A">
        <w:rPr>
          <w:color w:val="1A1A1A"/>
          <w:sz w:val="24"/>
          <w:szCs w:val="24"/>
          <w:shd w:val="clear" w:color="auto" w:fill="FFFFFF"/>
        </w:rPr>
        <w:t xml:space="preserve"> </w:t>
      </w:r>
      <w:r w:rsidR="00D00FCC" w:rsidRPr="00D00FCC">
        <w:rPr>
          <w:sz w:val="24"/>
          <w:szCs w:val="24"/>
        </w:rPr>
        <w:t xml:space="preserve"> </w:t>
      </w:r>
      <w:r w:rsidR="00D85A03" w:rsidRPr="00D00FCC">
        <w:rPr>
          <w:sz w:val="24"/>
          <w:szCs w:val="24"/>
        </w:rPr>
        <w:t>(Далее Товар)</w:t>
      </w:r>
      <w:r w:rsidR="006B336F" w:rsidRPr="00D00FCC">
        <w:rPr>
          <w:sz w:val="24"/>
          <w:szCs w:val="24"/>
        </w:rPr>
        <w:t xml:space="preserve"> </w:t>
      </w:r>
      <w:r w:rsidRPr="00D00FCC">
        <w:rPr>
          <w:sz w:val="24"/>
          <w:szCs w:val="24"/>
        </w:rPr>
        <w:t>согласн</w:t>
      </w:r>
      <w:r w:rsidR="00C06F86" w:rsidRPr="00D00FCC">
        <w:rPr>
          <w:sz w:val="24"/>
          <w:szCs w:val="24"/>
        </w:rPr>
        <w:t xml:space="preserve">о спецификации </w:t>
      </w:r>
      <w:r w:rsidRPr="00D00FCC">
        <w:rPr>
          <w:sz w:val="24"/>
          <w:szCs w:val="24"/>
        </w:rPr>
        <w:t>(Приложение №1).</w:t>
      </w:r>
    </w:p>
    <w:p w14:paraId="5B824463" w14:textId="77777777" w:rsidR="00F42D99" w:rsidRPr="00505D62" w:rsidRDefault="00F42D99" w:rsidP="009857B9">
      <w:pPr>
        <w:ind w:left="284"/>
        <w:jc w:val="both"/>
        <w:rPr>
          <w:sz w:val="26"/>
          <w:szCs w:val="26"/>
        </w:rPr>
      </w:pPr>
    </w:p>
    <w:p w14:paraId="2F86642E" w14:textId="77777777" w:rsidR="00F42D99" w:rsidRPr="00DC668E" w:rsidRDefault="00F42D99" w:rsidP="009857B9">
      <w:pPr>
        <w:numPr>
          <w:ilvl w:val="12"/>
          <w:numId w:val="0"/>
        </w:numPr>
        <w:ind w:firstLine="284"/>
        <w:jc w:val="center"/>
        <w:rPr>
          <w:b/>
          <w:sz w:val="24"/>
          <w:szCs w:val="24"/>
        </w:rPr>
      </w:pPr>
      <w:r w:rsidRPr="00505D62">
        <w:rPr>
          <w:b/>
          <w:sz w:val="26"/>
          <w:szCs w:val="26"/>
        </w:rPr>
        <w:t xml:space="preserve">2. </w:t>
      </w:r>
      <w:r w:rsidRPr="00DC668E">
        <w:rPr>
          <w:b/>
          <w:sz w:val="24"/>
          <w:szCs w:val="24"/>
        </w:rPr>
        <w:t>Стоимость договора и порядок расчетов</w:t>
      </w:r>
    </w:p>
    <w:p w14:paraId="2F487E28" w14:textId="3EB5CBAD" w:rsidR="00DC668E" w:rsidRPr="00DC668E" w:rsidRDefault="00F42D99" w:rsidP="00505D62">
      <w:pPr>
        <w:numPr>
          <w:ilvl w:val="12"/>
          <w:numId w:val="0"/>
        </w:numPr>
        <w:ind w:firstLine="284"/>
        <w:jc w:val="both"/>
        <w:rPr>
          <w:sz w:val="24"/>
          <w:szCs w:val="24"/>
        </w:rPr>
      </w:pPr>
      <w:r w:rsidRPr="00DC668E">
        <w:rPr>
          <w:sz w:val="24"/>
          <w:szCs w:val="24"/>
        </w:rPr>
        <w:t>2.1. Общая сумма договора составляет:</w:t>
      </w:r>
      <w:r w:rsidR="00B47099" w:rsidRPr="00B47099">
        <w:rPr>
          <w:color w:val="1A1A1A"/>
          <w:sz w:val="24"/>
          <w:szCs w:val="24"/>
          <w:shd w:val="clear" w:color="auto" w:fill="FFFFFF"/>
        </w:rPr>
        <w:t xml:space="preserve"> </w:t>
      </w:r>
      <w:r w:rsidR="00E9632A">
        <w:rPr>
          <w:color w:val="1A1A1A"/>
          <w:sz w:val="24"/>
          <w:szCs w:val="24"/>
          <w:shd w:val="clear" w:color="auto" w:fill="FFFFFF"/>
        </w:rPr>
        <w:t>______________</w:t>
      </w:r>
      <w:r w:rsidR="00B47099" w:rsidRPr="00B47099">
        <w:rPr>
          <w:color w:val="1A1A1A"/>
          <w:sz w:val="24"/>
          <w:szCs w:val="24"/>
          <w:shd w:val="clear" w:color="auto" w:fill="FFFFFF"/>
        </w:rPr>
        <w:t xml:space="preserve"> </w:t>
      </w:r>
      <w:r w:rsidR="00B47099" w:rsidRPr="00B47099">
        <w:rPr>
          <w:sz w:val="24"/>
          <w:szCs w:val="24"/>
        </w:rPr>
        <w:t>(</w:t>
      </w:r>
      <w:r w:rsidR="00E9632A">
        <w:rPr>
          <w:color w:val="1A1A1A"/>
          <w:sz w:val="24"/>
          <w:szCs w:val="24"/>
          <w:shd w:val="clear" w:color="auto" w:fill="FFFFFF"/>
        </w:rPr>
        <w:t>___________________</w:t>
      </w:r>
      <w:r w:rsidR="00B47099" w:rsidRPr="00B47099">
        <w:rPr>
          <w:sz w:val="24"/>
          <w:szCs w:val="24"/>
        </w:rPr>
        <w:t>)  руб. 00 коп в т.ч. НДС-</w:t>
      </w:r>
      <w:r w:rsidR="00E9632A">
        <w:rPr>
          <w:sz w:val="24"/>
          <w:szCs w:val="24"/>
        </w:rPr>
        <w:t>___________</w:t>
      </w:r>
    </w:p>
    <w:p w14:paraId="0F7C5D57" w14:textId="7F780C09" w:rsidR="00402EB1" w:rsidRPr="00402EB1" w:rsidRDefault="00FD6E02" w:rsidP="00505D62">
      <w:pPr>
        <w:numPr>
          <w:ilvl w:val="12"/>
          <w:numId w:val="0"/>
        </w:numPr>
        <w:ind w:firstLine="284"/>
        <w:jc w:val="both"/>
        <w:rPr>
          <w:color w:val="000000"/>
          <w:sz w:val="24"/>
          <w:szCs w:val="24"/>
        </w:rPr>
      </w:pPr>
      <w:r w:rsidRPr="00402EB1">
        <w:rPr>
          <w:sz w:val="24"/>
          <w:szCs w:val="24"/>
        </w:rPr>
        <w:t xml:space="preserve">Оплата стоимости </w:t>
      </w:r>
      <w:r w:rsidR="002E71DC" w:rsidRPr="00402EB1">
        <w:rPr>
          <w:sz w:val="24"/>
          <w:szCs w:val="24"/>
        </w:rPr>
        <w:t>Товара</w:t>
      </w:r>
      <w:r w:rsidRPr="00402EB1">
        <w:rPr>
          <w:sz w:val="24"/>
          <w:szCs w:val="24"/>
        </w:rPr>
        <w:t xml:space="preserve">  производится  за счет </w:t>
      </w:r>
      <w:r w:rsidR="00505D62" w:rsidRPr="00402EB1">
        <w:rPr>
          <w:color w:val="000000"/>
          <w:sz w:val="24"/>
          <w:szCs w:val="24"/>
        </w:rPr>
        <w:t>Средств ОМС Ульяновской области на 202</w:t>
      </w:r>
      <w:r w:rsidR="00B47099">
        <w:rPr>
          <w:color w:val="000000"/>
          <w:sz w:val="24"/>
          <w:szCs w:val="24"/>
        </w:rPr>
        <w:t>6</w:t>
      </w:r>
      <w:r w:rsidR="00505D62" w:rsidRPr="00402EB1">
        <w:rPr>
          <w:color w:val="000000"/>
          <w:sz w:val="24"/>
          <w:szCs w:val="24"/>
        </w:rPr>
        <w:t xml:space="preserve"> год,</w:t>
      </w:r>
      <w:r w:rsidR="00402EB1" w:rsidRPr="00402EB1">
        <w:rPr>
          <w:color w:val="000000"/>
          <w:sz w:val="24"/>
          <w:szCs w:val="24"/>
        </w:rPr>
        <w:t xml:space="preserve"> Средства от предпринимательской и иной приносящей доход деятельности за 202</w:t>
      </w:r>
      <w:r w:rsidR="00B47099">
        <w:rPr>
          <w:color w:val="000000"/>
          <w:sz w:val="24"/>
          <w:szCs w:val="24"/>
        </w:rPr>
        <w:t>6</w:t>
      </w:r>
      <w:r w:rsidR="00402EB1" w:rsidRPr="00402EB1">
        <w:rPr>
          <w:color w:val="000000"/>
          <w:sz w:val="24"/>
          <w:szCs w:val="24"/>
        </w:rPr>
        <w:t xml:space="preserve"> год</w:t>
      </w:r>
      <w:r w:rsidR="00DE5737">
        <w:rPr>
          <w:color w:val="000000"/>
          <w:sz w:val="24"/>
          <w:szCs w:val="24"/>
        </w:rPr>
        <w:t>,</w:t>
      </w:r>
      <w:bookmarkStart w:id="0" w:name="_Hlk99634920"/>
      <w:r w:rsidR="00DE5737" w:rsidRPr="00DE5737">
        <w:rPr>
          <w:color w:val="000000"/>
        </w:rPr>
        <w:t xml:space="preserve"> </w:t>
      </w:r>
      <w:r w:rsidR="00DE5737" w:rsidRPr="00DE5737">
        <w:rPr>
          <w:color w:val="000000"/>
          <w:sz w:val="24"/>
          <w:szCs w:val="24"/>
        </w:rPr>
        <w:t xml:space="preserve">Средства </w:t>
      </w:r>
      <w:bookmarkStart w:id="1" w:name="_Hlk105573284"/>
      <w:r w:rsidR="00DE5737" w:rsidRPr="00DE5737">
        <w:rPr>
          <w:color w:val="000000"/>
          <w:sz w:val="24"/>
          <w:szCs w:val="24"/>
        </w:rPr>
        <w:t>Бюджета</w:t>
      </w:r>
      <w:bookmarkEnd w:id="1"/>
      <w:r w:rsidR="00DE5737" w:rsidRPr="00DE5737">
        <w:rPr>
          <w:color w:val="000000"/>
          <w:sz w:val="24"/>
          <w:szCs w:val="24"/>
        </w:rPr>
        <w:t xml:space="preserve"> Ульяновской области на 202</w:t>
      </w:r>
      <w:r w:rsidR="00B47099">
        <w:rPr>
          <w:color w:val="000000"/>
          <w:sz w:val="24"/>
          <w:szCs w:val="24"/>
        </w:rPr>
        <w:t>6</w:t>
      </w:r>
      <w:r w:rsidR="00DE5737" w:rsidRPr="00DE5737">
        <w:rPr>
          <w:color w:val="000000"/>
          <w:sz w:val="24"/>
          <w:szCs w:val="24"/>
        </w:rPr>
        <w:t xml:space="preserve"> год</w:t>
      </w:r>
      <w:bookmarkEnd w:id="0"/>
      <w:r w:rsidR="00DE5737">
        <w:rPr>
          <w:color w:val="000000"/>
          <w:sz w:val="24"/>
          <w:szCs w:val="24"/>
        </w:rPr>
        <w:t>.</w:t>
      </w:r>
    </w:p>
    <w:p w14:paraId="021A1113" w14:textId="7AE71E25" w:rsidR="00056BE0" w:rsidRPr="00505D62" w:rsidRDefault="00505D62" w:rsidP="00505D62">
      <w:pPr>
        <w:numPr>
          <w:ilvl w:val="12"/>
          <w:numId w:val="0"/>
        </w:numPr>
        <w:ind w:firstLine="284"/>
        <w:jc w:val="both"/>
        <w:rPr>
          <w:sz w:val="26"/>
          <w:szCs w:val="26"/>
        </w:rPr>
      </w:pPr>
      <w:r w:rsidRPr="00C54932">
        <w:rPr>
          <w:color w:val="000000"/>
        </w:rPr>
        <w:t xml:space="preserve"> </w:t>
      </w:r>
      <w:r w:rsidR="00FD6E02" w:rsidRPr="00C54932">
        <w:rPr>
          <w:sz w:val="26"/>
          <w:szCs w:val="26"/>
        </w:rPr>
        <w:t>Цена договора является твердой, определяется на весь срок исполнения договора</w:t>
      </w:r>
    </w:p>
    <w:p w14:paraId="3D0DAFA3" w14:textId="676BE49A" w:rsidR="00F42D99" w:rsidRPr="00505D62" w:rsidRDefault="00FD6E02" w:rsidP="00FD6E02">
      <w:pPr>
        <w:jc w:val="both"/>
        <w:rPr>
          <w:sz w:val="26"/>
          <w:szCs w:val="26"/>
        </w:rPr>
      </w:pPr>
      <w:r w:rsidRPr="00505D62">
        <w:rPr>
          <w:sz w:val="26"/>
          <w:szCs w:val="26"/>
        </w:rPr>
        <w:t xml:space="preserve">2.3. </w:t>
      </w:r>
      <w:r w:rsidR="00C103C9" w:rsidRPr="00505D62">
        <w:rPr>
          <w:sz w:val="26"/>
          <w:szCs w:val="26"/>
        </w:rPr>
        <w:t>ЗАКАЗЧИК</w:t>
      </w:r>
      <w:r w:rsidR="00E21C48" w:rsidRPr="00505D62">
        <w:rPr>
          <w:sz w:val="26"/>
          <w:szCs w:val="26"/>
        </w:rPr>
        <w:t xml:space="preserve">  обязуется перечислить на расчетный счет ПОСТАВЩИКА  стоимость </w:t>
      </w:r>
      <w:r w:rsidR="004F3C89" w:rsidRPr="00505D62">
        <w:rPr>
          <w:sz w:val="26"/>
          <w:szCs w:val="26"/>
        </w:rPr>
        <w:t>Товара</w:t>
      </w:r>
      <w:r w:rsidR="004F3C89" w:rsidRPr="00505D62">
        <w:rPr>
          <w:color w:val="334059"/>
          <w:sz w:val="26"/>
          <w:szCs w:val="26"/>
        </w:rPr>
        <w:t xml:space="preserve">, </w:t>
      </w:r>
      <w:r w:rsidR="00D85A03" w:rsidRPr="00505D62">
        <w:rPr>
          <w:sz w:val="26"/>
          <w:szCs w:val="26"/>
        </w:rPr>
        <w:t xml:space="preserve">согласно спецификации (Приложение №1), </w:t>
      </w:r>
      <w:r w:rsidR="00E21C48" w:rsidRPr="00505D62">
        <w:rPr>
          <w:sz w:val="26"/>
          <w:szCs w:val="26"/>
        </w:rPr>
        <w:t xml:space="preserve">на основании товарной накладной </w:t>
      </w:r>
      <w:r w:rsidR="00C103C9" w:rsidRPr="00505D62">
        <w:rPr>
          <w:sz w:val="26"/>
          <w:szCs w:val="26"/>
        </w:rPr>
        <w:t xml:space="preserve">и акта приема-передачи </w:t>
      </w:r>
      <w:r w:rsidR="00E21C48" w:rsidRPr="00505D62">
        <w:rPr>
          <w:sz w:val="26"/>
          <w:szCs w:val="26"/>
        </w:rPr>
        <w:t xml:space="preserve">в течение </w:t>
      </w:r>
      <w:r w:rsidR="00505D62" w:rsidRPr="00505D62">
        <w:rPr>
          <w:sz w:val="26"/>
          <w:szCs w:val="26"/>
        </w:rPr>
        <w:t>1</w:t>
      </w:r>
      <w:r w:rsidR="00DC668E">
        <w:rPr>
          <w:sz w:val="26"/>
          <w:szCs w:val="26"/>
        </w:rPr>
        <w:t>0</w:t>
      </w:r>
      <w:r w:rsidR="00E21C48" w:rsidRPr="00505D62">
        <w:rPr>
          <w:sz w:val="26"/>
          <w:szCs w:val="26"/>
        </w:rPr>
        <w:t xml:space="preserve"> (</w:t>
      </w:r>
      <w:r w:rsidR="00DC668E">
        <w:rPr>
          <w:sz w:val="26"/>
          <w:szCs w:val="26"/>
        </w:rPr>
        <w:t>десять</w:t>
      </w:r>
      <w:r w:rsidR="00E21C48" w:rsidRPr="00505D62">
        <w:rPr>
          <w:sz w:val="26"/>
          <w:szCs w:val="26"/>
        </w:rPr>
        <w:t xml:space="preserve">) </w:t>
      </w:r>
      <w:r w:rsidR="00B01514" w:rsidRPr="00505D62">
        <w:rPr>
          <w:sz w:val="26"/>
          <w:szCs w:val="26"/>
        </w:rPr>
        <w:t>рабочих</w:t>
      </w:r>
      <w:r w:rsidR="00E21C48" w:rsidRPr="00505D62">
        <w:rPr>
          <w:sz w:val="26"/>
          <w:szCs w:val="26"/>
        </w:rPr>
        <w:t xml:space="preserve"> дней после </w:t>
      </w:r>
      <w:r w:rsidR="00C103C9" w:rsidRPr="00505D62">
        <w:rPr>
          <w:sz w:val="26"/>
          <w:szCs w:val="26"/>
        </w:rPr>
        <w:t>передачи</w:t>
      </w:r>
      <w:r w:rsidR="00E21C48" w:rsidRPr="00505D62">
        <w:rPr>
          <w:sz w:val="26"/>
          <w:szCs w:val="26"/>
        </w:rPr>
        <w:t>.</w:t>
      </w:r>
    </w:p>
    <w:p w14:paraId="5117E0B9" w14:textId="77777777" w:rsidR="00F42D99" w:rsidRPr="00505D62" w:rsidRDefault="00F42D99" w:rsidP="00B17EA7">
      <w:pPr>
        <w:pStyle w:val="af0"/>
        <w:numPr>
          <w:ilvl w:val="1"/>
          <w:numId w:val="10"/>
        </w:numPr>
        <w:tabs>
          <w:tab w:val="left" w:pos="709"/>
        </w:tabs>
        <w:ind w:left="0" w:firstLine="0"/>
        <w:jc w:val="both"/>
        <w:rPr>
          <w:sz w:val="26"/>
          <w:szCs w:val="26"/>
        </w:rPr>
      </w:pPr>
      <w:r w:rsidRPr="00505D62">
        <w:rPr>
          <w:sz w:val="26"/>
          <w:szCs w:val="26"/>
        </w:rPr>
        <w:t xml:space="preserve">Переход права собственности на </w:t>
      </w:r>
      <w:r w:rsidR="004F3C89" w:rsidRPr="00505D62">
        <w:rPr>
          <w:sz w:val="26"/>
          <w:szCs w:val="26"/>
        </w:rPr>
        <w:t>Товар</w:t>
      </w:r>
      <w:r w:rsidRPr="00505D62">
        <w:rPr>
          <w:sz w:val="26"/>
          <w:szCs w:val="26"/>
        </w:rPr>
        <w:t xml:space="preserve"> признается в момент передачи </w:t>
      </w:r>
      <w:r w:rsidR="002E71DC" w:rsidRPr="00505D62">
        <w:rPr>
          <w:sz w:val="26"/>
          <w:szCs w:val="26"/>
        </w:rPr>
        <w:t>Товара</w:t>
      </w:r>
      <w:r w:rsidR="00C103C9" w:rsidRPr="00505D62">
        <w:rPr>
          <w:sz w:val="26"/>
          <w:szCs w:val="26"/>
        </w:rPr>
        <w:t xml:space="preserve"> </w:t>
      </w:r>
      <w:r w:rsidRPr="00505D62">
        <w:rPr>
          <w:sz w:val="26"/>
          <w:szCs w:val="26"/>
        </w:rPr>
        <w:t>по накладной</w:t>
      </w:r>
      <w:r w:rsidR="00C103C9" w:rsidRPr="00505D62">
        <w:rPr>
          <w:sz w:val="26"/>
          <w:szCs w:val="26"/>
        </w:rPr>
        <w:t xml:space="preserve"> и акту приема-передачи</w:t>
      </w:r>
      <w:r w:rsidRPr="00505D62">
        <w:rPr>
          <w:sz w:val="26"/>
          <w:szCs w:val="26"/>
        </w:rPr>
        <w:t>.</w:t>
      </w:r>
    </w:p>
    <w:p w14:paraId="1C150841" w14:textId="77777777" w:rsidR="00F42D99" w:rsidRPr="00505D62" w:rsidRDefault="00D1731E" w:rsidP="00B17EA7">
      <w:pPr>
        <w:numPr>
          <w:ilvl w:val="1"/>
          <w:numId w:val="10"/>
        </w:numPr>
        <w:tabs>
          <w:tab w:val="left" w:pos="709"/>
        </w:tabs>
        <w:ind w:left="0" w:firstLine="0"/>
        <w:jc w:val="both"/>
        <w:rPr>
          <w:sz w:val="26"/>
          <w:szCs w:val="26"/>
        </w:rPr>
      </w:pPr>
      <w:r w:rsidRPr="00505D62">
        <w:rPr>
          <w:sz w:val="26"/>
          <w:szCs w:val="26"/>
        </w:rPr>
        <w:t>Поставка товара производится по месту нахождения Заказчика: г. Ульяновск, ул. Радищева 97</w:t>
      </w:r>
    </w:p>
    <w:p w14:paraId="6DEA606E" w14:textId="77777777" w:rsidR="00A45911" w:rsidRPr="00505D62" w:rsidRDefault="00A45911" w:rsidP="00B17EA7">
      <w:pPr>
        <w:numPr>
          <w:ilvl w:val="1"/>
          <w:numId w:val="10"/>
        </w:numPr>
        <w:tabs>
          <w:tab w:val="left" w:pos="709"/>
        </w:tabs>
        <w:ind w:left="0" w:firstLine="0"/>
        <w:jc w:val="both"/>
        <w:rPr>
          <w:sz w:val="26"/>
          <w:szCs w:val="26"/>
        </w:rPr>
      </w:pPr>
      <w:r w:rsidRPr="00505D62">
        <w:rPr>
          <w:rFonts w:eastAsia="Calibri"/>
          <w:color w:val="000000"/>
          <w:sz w:val="26"/>
          <w:szCs w:val="26"/>
        </w:rPr>
        <w:t>Стороны договорились, что любые авансы, предварительные оплаты, отсрочки и рассрочки платежей в рамках настоящего договора не являются основаниями для начисления и взимания процентов за пользование денежными средствами на условиях и в порядке, предусмотренных ст. 317.1. Гражданского кодекса РФ.</w:t>
      </w:r>
    </w:p>
    <w:p w14:paraId="53824C5A" w14:textId="77777777" w:rsidR="00A96124" w:rsidRPr="00505D62" w:rsidRDefault="00A96124" w:rsidP="00A96124">
      <w:pPr>
        <w:tabs>
          <w:tab w:val="left" w:pos="709"/>
        </w:tabs>
        <w:ind w:left="284"/>
        <w:jc w:val="both"/>
        <w:rPr>
          <w:sz w:val="26"/>
          <w:szCs w:val="26"/>
        </w:rPr>
      </w:pPr>
    </w:p>
    <w:p w14:paraId="48B80438" w14:textId="77777777" w:rsidR="00A96124" w:rsidRPr="00505D62" w:rsidRDefault="00A96124" w:rsidP="00FD6E02">
      <w:pPr>
        <w:numPr>
          <w:ilvl w:val="0"/>
          <w:numId w:val="10"/>
        </w:numPr>
        <w:tabs>
          <w:tab w:val="left" w:pos="0"/>
          <w:tab w:val="left" w:pos="600"/>
        </w:tabs>
        <w:jc w:val="center"/>
        <w:rPr>
          <w:b/>
          <w:sz w:val="26"/>
          <w:szCs w:val="26"/>
        </w:rPr>
      </w:pPr>
      <w:r w:rsidRPr="00505D62">
        <w:rPr>
          <w:b/>
          <w:bCs/>
          <w:sz w:val="26"/>
          <w:szCs w:val="26"/>
        </w:rPr>
        <w:t>Период и порядок передачи</w:t>
      </w:r>
    </w:p>
    <w:p w14:paraId="5686A4EB" w14:textId="04CC13AB" w:rsidR="00A96124" w:rsidRPr="00505D62" w:rsidRDefault="00A96124" w:rsidP="00B17EA7">
      <w:pPr>
        <w:numPr>
          <w:ilvl w:val="1"/>
          <w:numId w:val="7"/>
        </w:numPr>
        <w:tabs>
          <w:tab w:val="left" w:pos="600"/>
        </w:tabs>
        <w:ind w:left="0" w:firstLine="0"/>
        <w:jc w:val="both"/>
        <w:rPr>
          <w:color w:val="FF0000"/>
          <w:sz w:val="26"/>
          <w:szCs w:val="26"/>
        </w:rPr>
      </w:pPr>
      <w:r w:rsidRPr="00505D62">
        <w:rPr>
          <w:sz w:val="26"/>
          <w:szCs w:val="26"/>
        </w:rPr>
        <w:t xml:space="preserve">Срок передачи </w:t>
      </w:r>
      <w:r w:rsidR="00D1731E" w:rsidRPr="00505D62">
        <w:rPr>
          <w:sz w:val="26"/>
          <w:szCs w:val="26"/>
        </w:rPr>
        <w:t>Товара</w:t>
      </w:r>
      <w:r w:rsidRPr="00505D62">
        <w:rPr>
          <w:sz w:val="26"/>
          <w:szCs w:val="26"/>
        </w:rPr>
        <w:t xml:space="preserve">: </w:t>
      </w:r>
      <w:r w:rsidR="009D3D6C" w:rsidRPr="00505D62">
        <w:rPr>
          <w:sz w:val="26"/>
          <w:szCs w:val="26"/>
        </w:rPr>
        <w:t xml:space="preserve">до </w:t>
      </w:r>
      <w:r w:rsidR="00E9632A">
        <w:rPr>
          <w:sz w:val="26"/>
          <w:szCs w:val="26"/>
        </w:rPr>
        <w:t>___________</w:t>
      </w:r>
      <w:r w:rsidR="00B47099">
        <w:rPr>
          <w:sz w:val="26"/>
          <w:szCs w:val="26"/>
        </w:rPr>
        <w:t>2026г.</w:t>
      </w:r>
    </w:p>
    <w:p w14:paraId="0671BDA4" w14:textId="77777777" w:rsidR="00A96124" w:rsidRPr="00505D62" w:rsidRDefault="00A96124" w:rsidP="00B17EA7">
      <w:pPr>
        <w:numPr>
          <w:ilvl w:val="1"/>
          <w:numId w:val="7"/>
        </w:numPr>
        <w:tabs>
          <w:tab w:val="left" w:pos="600"/>
        </w:tabs>
        <w:ind w:left="0" w:firstLine="0"/>
        <w:jc w:val="both"/>
        <w:rPr>
          <w:sz w:val="26"/>
          <w:szCs w:val="26"/>
        </w:rPr>
      </w:pPr>
      <w:r w:rsidRPr="00505D62">
        <w:rPr>
          <w:sz w:val="26"/>
          <w:szCs w:val="26"/>
        </w:rPr>
        <w:t xml:space="preserve">Поставщик обязан передать вместе с </w:t>
      </w:r>
      <w:r w:rsidR="00D85A03" w:rsidRPr="00505D62">
        <w:rPr>
          <w:sz w:val="26"/>
          <w:szCs w:val="26"/>
        </w:rPr>
        <w:t xml:space="preserve">Товаром </w:t>
      </w:r>
      <w:r w:rsidRPr="00505D62">
        <w:rPr>
          <w:sz w:val="26"/>
          <w:szCs w:val="26"/>
        </w:rPr>
        <w:t>надлежаще оформленные товарно-сопроводительные документы (товарная накладная, акт приема-передачи), счет-фактура).</w:t>
      </w:r>
    </w:p>
    <w:p w14:paraId="5484F021" w14:textId="77777777" w:rsidR="00A96124" w:rsidRPr="00505D62" w:rsidRDefault="00A96124" w:rsidP="00B17EA7">
      <w:pPr>
        <w:numPr>
          <w:ilvl w:val="1"/>
          <w:numId w:val="7"/>
        </w:numPr>
        <w:tabs>
          <w:tab w:val="left" w:pos="600"/>
        </w:tabs>
        <w:ind w:left="0" w:firstLine="0"/>
        <w:jc w:val="both"/>
        <w:rPr>
          <w:sz w:val="26"/>
          <w:szCs w:val="26"/>
        </w:rPr>
      </w:pPr>
      <w:r w:rsidRPr="00505D62">
        <w:rPr>
          <w:sz w:val="26"/>
          <w:szCs w:val="26"/>
        </w:rPr>
        <w:t>Перед поставкой товара Поставщик обязан согласовать с Заказчиком порядок оформления товарной накладной и счёта-фактуры.</w:t>
      </w:r>
    </w:p>
    <w:p w14:paraId="0AFCFAA2" w14:textId="77777777" w:rsidR="009857B9" w:rsidRPr="00505D62" w:rsidRDefault="009857B9" w:rsidP="009857B9">
      <w:pPr>
        <w:keepNext/>
        <w:tabs>
          <w:tab w:val="left" w:pos="600"/>
        </w:tabs>
        <w:jc w:val="center"/>
        <w:rPr>
          <w:b/>
          <w:bCs/>
          <w:sz w:val="26"/>
          <w:szCs w:val="26"/>
        </w:rPr>
      </w:pPr>
    </w:p>
    <w:p w14:paraId="2627C7C2" w14:textId="77777777" w:rsidR="009857B9" w:rsidRPr="00505D62" w:rsidRDefault="00B17EA7" w:rsidP="009857B9">
      <w:pPr>
        <w:keepNext/>
        <w:tabs>
          <w:tab w:val="left" w:pos="600"/>
        </w:tabs>
        <w:jc w:val="center"/>
        <w:rPr>
          <w:sz w:val="26"/>
          <w:szCs w:val="26"/>
        </w:rPr>
      </w:pPr>
      <w:r w:rsidRPr="00505D62">
        <w:rPr>
          <w:b/>
          <w:bCs/>
          <w:sz w:val="26"/>
          <w:szCs w:val="26"/>
        </w:rPr>
        <w:t>4</w:t>
      </w:r>
      <w:r w:rsidR="009857B9" w:rsidRPr="00505D62">
        <w:rPr>
          <w:b/>
          <w:bCs/>
          <w:sz w:val="26"/>
          <w:szCs w:val="26"/>
        </w:rPr>
        <w:t>. Ответственность Сторон</w:t>
      </w:r>
    </w:p>
    <w:p w14:paraId="5F272C13" w14:textId="77777777" w:rsidR="00B17EA7" w:rsidRPr="00505D62" w:rsidRDefault="00B17EA7" w:rsidP="00B17EA7">
      <w:pPr>
        <w:autoSpaceDE w:val="0"/>
        <w:autoSpaceDN w:val="0"/>
        <w:adjustRightInd w:val="0"/>
        <w:jc w:val="both"/>
        <w:rPr>
          <w:sz w:val="26"/>
          <w:szCs w:val="26"/>
        </w:rPr>
      </w:pPr>
      <w:r w:rsidRPr="00505D62">
        <w:rPr>
          <w:sz w:val="26"/>
          <w:szCs w:val="26"/>
        </w:rPr>
        <w:t>4.1.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7CD2C37E" w14:textId="77777777" w:rsidR="00B17EA7" w:rsidRPr="00505D62" w:rsidRDefault="00B17EA7" w:rsidP="00B17EA7">
      <w:pPr>
        <w:autoSpaceDE w:val="0"/>
        <w:autoSpaceDN w:val="0"/>
        <w:adjustRightInd w:val="0"/>
        <w:jc w:val="both"/>
        <w:rPr>
          <w:sz w:val="26"/>
          <w:szCs w:val="26"/>
        </w:rPr>
      </w:pPr>
      <w:r w:rsidRPr="00505D62">
        <w:rPr>
          <w:sz w:val="26"/>
          <w:szCs w:val="26"/>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3CA2BCDF" w14:textId="77777777" w:rsidR="00B17EA7" w:rsidRPr="00505D62" w:rsidRDefault="00B17EA7" w:rsidP="00B17EA7">
      <w:pPr>
        <w:autoSpaceDE w:val="0"/>
        <w:autoSpaceDN w:val="0"/>
        <w:adjustRightInd w:val="0"/>
        <w:jc w:val="both"/>
        <w:rPr>
          <w:sz w:val="26"/>
          <w:szCs w:val="26"/>
        </w:rPr>
      </w:pPr>
      <w:r w:rsidRPr="00505D62">
        <w:rPr>
          <w:sz w:val="26"/>
          <w:szCs w:val="26"/>
        </w:rPr>
        <w:t xml:space="preserve">4.2.1.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A3499D8" w14:textId="77777777" w:rsidR="00B17EA7" w:rsidRPr="00505D62" w:rsidRDefault="00B17EA7" w:rsidP="00B17EA7">
      <w:pPr>
        <w:autoSpaceDE w:val="0"/>
        <w:autoSpaceDN w:val="0"/>
        <w:adjustRightInd w:val="0"/>
        <w:jc w:val="both"/>
        <w:rPr>
          <w:sz w:val="26"/>
          <w:szCs w:val="26"/>
        </w:rPr>
      </w:pPr>
      <w:r w:rsidRPr="00505D62">
        <w:rPr>
          <w:sz w:val="26"/>
          <w:szCs w:val="26"/>
        </w:rPr>
        <w:t>4.2.2.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EFEBD59"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а) 1000 рублей, если цена контракта не превышает 3 млн. рублей (включительно);</w:t>
      </w:r>
    </w:p>
    <w:p w14:paraId="6DB2DCEA"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б) 5000 рублей, если цена контракта составляет от 3 млн. рублей до 50 млн. рублей (включительно);</w:t>
      </w:r>
    </w:p>
    <w:p w14:paraId="01D1F832"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в) 10000 рублей, если цена контракта составляет от 50 млн. рублей до 100 млн. рублей (включительно);</w:t>
      </w:r>
    </w:p>
    <w:p w14:paraId="6F2B3AF4"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г) 100000 рублей, если цена контракта превышает 100 млн. рублей.</w:t>
      </w:r>
    </w:p>
    <w:p w14:paraId="68818399" w14:textId="77777777" w:rsidR="00B17EA7" w:rsidRPr="00505D62" w:rsidRDefault="00B17EA7" w:rsidP="00B17EA7">
      <w:pPr>
        <w:autoSpaceDE w:val="0"/>
        <w:autoSpaceDN w:val="0"/>
        <w:adjustRightInd w:val="0"/>
        <w:jc w:val="both"/>
        <w:rPr>
          <w:sz w:val="26"/>
          <w:szCs w:val="26"/>
        </w:rPr>
      </w:pPr>
      <w:r w:rsidRPr="00505D62">
        <w:rPr>
          <w:sz w:val="26"/>
          <w:szCs w:val="26"/>
        </w:rPr>
        <w:t>4.2.3.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A27726" w14:textId="77777777" w:rsidR="00B17EA7" w:rsidRPr="00505D62" w:rsidRDefault="00B17EA7" w:rsidP="00B17EA7">
      <w:pPr>
        <w:autoSpaceDE w:val="0"/>
        <w:autoSpaceDN w:val="0"/>
        <w:adjustRightInd w:val="0"/>
        <w:jc w:val="both"/>
        <w:rPr>
          <w:sz w:val="26"/>
          <w:szCs w:val="26"/>
        </w:rPr>
      </w:pPr>
      <w:r w:rsidRPr="00505D62">
        <w:rPr>
          <w:sz w:val="26"/>
          <w:szCs w:val="26"/>
        </w:rPr>
        <w:t>4.3.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32C1BC3B" w14:textId="77777777" w:rsidR="00B17EA7" w:rsidRPr="00505D62" w:rsidRDefault="00B17EA7" w:rsidP="00B17EA7">
      <w:pPr>
        <w:autoSpaceDE w:val="0"/>
        <w:autoSpaceDN w:val="0"/>
        <w:adjustRightInd w:val="0"/>
        <w:jc w:val="both"/>
        <w:rPr>
          <w:sz w:val="26"/>
          <w:szCs w:val="26"/>
        </w:rPr>
      </w:pPr>
      <w:r w:rsidRPr="00505D62">
        <w:rPr>
          <w:sz w:val="26"/>
          <w:szCs w:val="26"/>
        </w:rPr>
        <w:t>4.3.1.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4D5EEB97" w14:textId="77777777" w:rsidR="00B17EA7" w:rsidRPr="00505D62" w:rsidRDefault="00B17EA7" w:rsidP="00B17EA7">
      <w:pPr>
        <w:autoSpaceDE w:val="0"/>
        <w:autoSpaceDN w:val="0"/>
        <w:adjustRightInd w:val="0"/>
        <w:jc w:val="both"/>
        <w:rPr>
          <w:sz w:val="26"/>
          <w:szCs w:val="26"/>
        </w:rPr>
      </w:pPr>
      <w:r w:rsidRPr="00505D62">
        <w:rPr>
          <w:sz w:val="26"/>
          <w:szCs w:val="26"/>
        </w:rPr>
        <w:t xml:space="preserve">4.3.2.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4D80D69F" w14:textId="77777777" w:rsidR="00B17EA7" w:rsidRPr="00505D62" w:rsidRDefault="00B17EA7" w:rsidP="00B17EA7">
      <w:pPr>
        <w:autoSpaceDE w:val="0"/>
        <w:autoSpaceDN w:val="0"/>
        <w:adjustRightInd w:val="0"/>
        <w:jc w:val="both"/>
        <w:rPr>
          <w:sz w:val="26"/>
          <w:szCs w:val="26"/>
        </w:rPr>
      </w:pPr>
      <w:r w:rsidRPr="00505D62">
        <w:rPr>
          <w:sz w:val="26"/>
          <w:szCs w:val="26"/>
        </w:rPr>
        <w:lastRenderedPageBreak/>
        <w:t>4.3.3.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2B678A3"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а) в случае, если цена контракта не превышает начальную (максимальную) цену контракта:</w:t>
      </w:r>
    </w:p>
    <w:p w14:paraId="0D3EEE1E"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10 процентов начальной (максимальной) цены контракта, если цена контракта не превышает 3 млн. рублей;</w:t>
      </w:r>
    </w:p>
    <w:p w14:paraId="4241B3C3"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5 процентов начальной (максимальной) цены контракта, если цена контракта составляет от 3 млн. рублей до 50 млн. рублей (включительно);</w:t>
      </w:r>
    </w:p>
    <w:p w14:paraId="6D9A28E3"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1 процент начальной (максимальной) цены контракта, если цена контракта составляет от 50 млн. рублей до 100 млн. рублей (включительно);</w:t>
      </w:r>
    </w:p>
    <w:p w14:paraId="4E1F7FA1"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б) в случае, если цена контракта превышает начальную (максимальную) цену контракта:</w:t>
      </w:r>
    </w:p>
    <w:p w14:paraId="2970245F"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10 процентов цены контракта, если цена контракта не превышает 3 млн. рублей;</w:t>
      </w:r>
    </w:p>
    <w:p w14:paraId="4E302508"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5 процентов цены контракта, если цена контракта составляет от 3 млн. рублей до 50 млн. рублей (включительно);</w:t>
      </w:r>
    </w:p>
    <w:p w14:paraId="2809798D"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1 процент цены контракта, если цена контракта составляет от 50 млн. рублей до 100 млн. рублей (включительно).</w:t>
      </w:r>
    </w:p>
    <w:p w14:paraId="0E88E14E" w14:textId="77777777" w:rsidR="00B17EA7" w:rsidRPr="00505D62" w:rsidRDefault="00B17EA7" w:rsidP="00B17EA7">
      <w:pPr>
        <w:autoSpaceDE w:val="0"/>
        <w:autoSpaceDN w:val="0"/>
        <w:adjustRightInd w:val="0"/>
        <w:jc w:val="both"/>
        <w:rPr>
          <w:sz w:val="26"/>
          <w:szCs w:val="26"/>
        </w:rPr>
      </w:pPr>
      <w:r w:rsidRPr="00505D62">
        <w:rPr>
          <w:sz w:val="26"/>
          <w:szCs w:val="26"/>
        </w:rPr>
        <w:t xml:space="preserve">4.4.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505D62">
        <w:rPr>
          <w:i/>
          <w:sz w:val="26"/>
          <w:szCs w:val="26"/>
        </w:rPr>
        <w:t>(при наличии в контракте таких обязательств)</w:t>
      </w:r>
      <w:r w:rsidRPr="00505D62">
        <w:rPr>
          <w:sz w:val="26"/>
          <w:szCs w:val="26"/>
        </w:rPr>
        <w:t xml:space="preserve"> в следующем порядке:</w:t>
      </w:r>
    </w:p>
    <w:p w14:paraId="343820F6"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а) 1000 рублей, если цена контракта не превышает 3 млн. рублей;</w:t>
      </w:r>
    </w:p>
    <w:p w14:paraId="68555CF9"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б) 5000 рублей, если цена контракта составляет от 3 млн. рублей до 50 млн. рублей (включительно);</w:t>
      </w:r>
    </w:p>
    <w:p w14:paraId="2DDCB3F8"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в) 10000 рублей, если цена контракта составляет от 50 млн. рублей до 100 млн. рублей (включительно);</w:t>
      </w:r>
    </w:p>
    <w:p w14:paraId="06F10012" w14:textId="77777777" w:rsidR="00B17EA7" w:rsidRPr="00505D62" w:rsidRDefault="00B17EA7" w:rsidP="00B17EA7">
      <w:pPr>
        <w:autoSpaceDE w:val="0"/>
        <w:autoSpaceDN w:val="0"/>
        <w:adjustRightInd w:val="0"/>
        <w:ind w:firstLine="540"/>
        <w:jc w:val="both"/>
        <w:rPr>
          <w:sz w:val="26"/>
          <w:szCs w:val="26"/>
        </w:rPr>
      </w:pPr>
      <w:r w:rsidRPr="00505D62">
        <w:rPr>
          <w:sz w:val="26"/>
          <w:szCs w:val="26"/>
        </w:rPr>
        <w:t>г) 100000 рублей, если цена контракта превышает 100 млн. рублей.</w:t>
      </w:r>
    </w:p>
    <w:p w14:paraId="669C773F" w14:textId="77777777" w:rsidR="00B17EA7" w:rsidRPr="00505D62" w:rsidRDefault="00B17EA7" w:rsidP="00B17EA7">
      <w:pPr>
        <w:autoSpaceDE w:val="0"/>
        <w:autoSpaceDN w:val="0"/>
        <w:adjustRightInd w:val="0"/>
        <w:jc w:val="both"/>
        <w:rPr>
          <w:sz w:val="26"/>
          <w:szCs w:val="26"/>
        </w:rPr>
      </w:pPr>
      <w:r w:rsidRPr="00505D62">
        <w:rPr>
          <w:sz w:val="26"/>
          <w:szCs w:val="26"/>
        </w:rPr>
        <w:t>4.7.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B979B62" w14:textId="77777777" w:rsidR="00B17EA7" w:rsidRPr="00505D62" w:rsidRDefault="00B17EA7" w:rsidP="00B17EA7">
      <w:pPr>
        <w:autoSpaceDE w:val="0"/>
        <w:autoSpaceDN w:val="0"/>
        <w:adjustRightInd w:val="0"/>
        <w:jc w:val="both"/>
        <w:rPr>
          <w:sz w:val="26"/>
          <w:szCs w:val="26"/>
        </w:rPr>
      </w:pPr>
      <w:r w:rsidRPr="00505D62">
        <w:rPr>
          <w:sz w:val="26"/>
          <w:szCs w:val="26"/>
        </w:rPr>
        <w:t>4.6.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230BCDE" w14:textId="77777777" w:rsidR="009857B9" w:rsidRPr="00505D62" w:rsidRDefault="009857B9" w:rsidP="009857B9">
      <w:pPr>
        <w:tabs>
          <w:tab w:val="left" w:pos="600"/>
        </w:tabs>
        <w:jc w:val="center"/>
        <w:rPr>
          <w:b/>
          <w:bCs/>
          <w:sz w:val="26"/>
          <w:szCs w:val="26"/>
        </w:rPr>
      </w:pPr>
    </w:p>
    <w:p w14:paraId="42CA6851" w14:textId="77777777" w:rsidR="009857B9" w:rsidRPr="00505D62" w:rsidRDefault="00B17EA7" w:rsidP="009857B9">
      <w:pPr>
        <w:tabs>
          <w:tab w:val="left" w:pos="600"/>
        </w:tabs>
        <w:jc w:val="center"/>
        <w:rPr>
          <w:sz w:val="26"/>
          <w:szCs w:val="26"/>
        </w:rPr>
      </w:pPr>
      <w:r w:rsidRPr="00505D62">
        <w:rPr>
          <w:b/>
          <w:bCs/>
          <w:sz w:val="26"/>
          <w:szCs w:val="26"/>
        </w:rPr>
        <w:t>5</w:t>
      </w:r>
      <w:r w:rsidR="009857B9" w:rsidRPr="00505D62">
        <w:rPr>
          <w:b/>
          <w:bCs/>
          <w:sz w:val="26"/>
          <w:szCs w:val="26"/>
        </w:rPr>
        <w:t>. Споры и разногласия</w:t>
      </w:r>
    </w:p>
    <w:p w14:paraId="6A10B2D5" w14:textId="77777777" w:rsidR="009857B9" w:rsidRPr="00505D62" w:rsidRDefault="00B17EA7" w:rsidP="009857B9">
      <w:pPr>
        <w:tabs>
          <w:tab w:val="left" w:pos="600"/>
        </w:tabs>
        <w:jc w:val="both"/>
        <w:rPr>
          <w:color w:val="000001"/>
          <w:sz w:val="26"/>
          <w:szCs w:val="26"/>
        </w:rPr>
      </w:pPr>
      <w:r w:rsidRPr="00505D62">
        <w:rPr>
          <w:color w:val="000001"/>
          <w:sz w:val="26"/>
          <w:szCs w:val="26"/>
        </w:rPr>
        <w:t>5</w:t>
      </w:r>
      <w:r w:rsidR="009857B9" w:rsidRPr="00505D62">
        <w:rPr>
          <w:color w:val="000001"/>
          <w:sz w:val="26"/>
          <w:szCs w:val="26"/>
        </w:rPr>
        <w:t>.1.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путём переговоров.</w:t>
      </w:r>
    </w:p>
    <w:p w14:paraId="1DA97331" w14:textId="77777777" w:rsidR="009857B9" w:rsidRPr="00505D62" w:rsidRDefault="00B17EA7" w:rsidP="009857B9">
      <w:pPr>
        <w:tabs>
          <w:tab w:val="left" w:pos="600"/>
        </w:tabs>
        <w:jc w:val="both"/>
        <w:rPr>
          <w:color w:val="000001"/>
          <w:sz w:val="26"/>
          <w:szCs w:val="26"/>
        </w:rPr>
      </w:pPr>
      <w:r w:rsidRPr="00505D62">
        <w:rPr>
          <w:color w:val="000001"/>
          <w:sz w:val="26"/>
          <w:szCs w:val="26"/>
        </w:rPr>
        <w:t>5</w:t>
      </w:r>
      <w:r w:rsidR="009857B9" w:rsidRPr="00505D62">
        <w:rPr>
          <w:color w:val="000001"/>
          <w:sz w:val="26"/>
          <w:szCs w:val="26"/>
        </w:rPr>
        <w:t>.2. В случае наличия претензий, споров, разногласий относительно исполнения одной из сторон своих обязательств</w:t>
      </w:r>
      <w:r w:rsidR="00DF1E47" w:rsidRPr="00505D62">
        <w:rPr>
          <w:color w:val="000001"/>
          <w:sz w:val="26"/>
          <w:szCs w:val="26"/>
        </w:rPr>
        <w:t>,</w:t>
      </w:r>
      <w:r w:rsidR="009857B9" w:rsidRPr="00505D62">
        <w:rPr>
          <w:color w:val="000001"/>
          <w:sz w:val="26"/>
          <w:szCs w:val="26"/>
        </w:rPr>
        <w:t xml:space="preserve"> другая сторона может направить претензию. В отношении всех претензий, направляемых по настоящему договору, сторона, к которой </w:t>
      </w:r>
      <w:r w:rsidR="009857B9" w:rsidRPr="00505D62">
        <w:rPr>
          <w:color w:val="000001"/>
          <w:sz w:val="26"/>
          <w:szCs w:val="26"/>
        </w:rPr>
        <w:lastRenderedPageBreak/>
        <w:t>адресована данная претензия, должна дать письменный ответ по существу претензии в срок не позднее 10 (десяти) календарных дней с даты её получения.</w:t>
      </w:r>
    </w:p>
    <w:p w14:paraId="08B4E22A" w14:textId="77777777" w:rsidR="009857B9" w:rsidRPr="00505D62" w:rsidRDefault="00B17EA7" w:rsidP="009857B9">
      <w:pPr>
        <w:tabs>
          <w:tab w:val="left" w:pos="600"/>
        </w:tabs>
        <w:jc w:val="both"/>
        <w:rPr>
          <w:b/>
          <w:bCs/>
          <w:sz w:val="26"/>
          <w:szCs w:val="26"/>
        </w:rPr>
      </w:pPr>
      <w:r w:rsidRPr="00505D62">
        <w:rPr>
          <w:color w:val="000001"/>
          <w:sz w:val="26"/>
          <w:szCs w:val="26"/>
        </w:rPr>
        <w:t>5</w:t>
      </w:r>
      <w:r w:rsidR="009857B9" w:rsidRPr="00505D62">
        <w:rPr>
          <w:color w:val="000001"/>
          <w:sz w:val="26"/>
          <w:szCs w:val="26"/>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14:paraId="1E55240D" w14:textId="77777777" w:rsidR="009857B9" w:rsidRPr="00505D62" w:rsidRDefault="009857B9" w:rsidP="009857B9">
      <w:pPr>
        <w:tabs>
          <w:tab w:val="left" w:pos="600"/>
        </w:tabs>
        <w:jc w:val="center"/>
        <w:rPr>
          <w:b/>
          <w:bCs/>
          <w:sz w:val="26"/>
          <w:szCs w:val="26"/>
        </w:rPr>
      </w:pPr>
    </w:p>
    <w:p w14:paraId="4354C271" w14:textId="77777777" w:rsidR="009857B9" w:rsidRPr="00505D62" w:rsidRDefault="00B17EA7" w:rsidP="009857B9">
      <w:pPr>
        <w:tabs>
          <w:tab w:val="left" w:pos="600"/>
        </w:tabs>
        <w:jc w:val="center"/>
        <w:rPr>
          <w:color w:val="000001"/>
          <w:sz w:val="26"/>
          <w:szCs w:val="26"/>
        </w:rPr>
      </w:pPr>
      <w:r w:rsidRPr="00505D62">
        <w:rPr>
          <w:b/>
          <w:bCs/>
          <w:sz w:val="26"/>
          <w:szCs w:val="26"/>
        </w:rPr>
        <w:t>6</w:t>
      </w:r>
      <w:r w:rsidR="009857B9" w:rsidRPr="00505D62">
        <w:rPr>
          <w:b/>
          <w:bCs/>
          <w:sz w:val="26"/>
          <w:szCs w:val="26"/>
        </w:rPr>
        <w:t>. Обстоятельства непреодолимой силы</w:t>
      </w:r>
    </w:p>
    <w:p w14:paraId="25B439FA" w14:textId="77777777" w:rsidR="009857B9" w:rsidRPr="00505D62" w:rsidRDefault="00B17EA7" w:rsidP="009857B9">
      <w:pPr>
        <w:tabs>
          <w:tab w:val="center" w:pos="4677"/>
          <w:tab w:val="right" w:pos="9355"/>
        </w:tabs>
        <w:jc w:val="both"/>
        <w:rPr>
          <w:sz w:val="26"/>
          <w:szCs w:val="26"/>
        </w:rPr>
      </w:pPr>
      <w:r w:rsidRPr="00505D62">
        <w:rPr>
          <w:sz w:val="26"/>
          <w:szCs w:val="26"/>
        </w:rPr>
        <w:t>6</w:t>
      </w:r>
      <w:r w:rsidR="009857B9" w:rsidRPr="00505D62">
        <w:rPr>
          <w:sz w:val="26"/>
          <w:szCs w:val="26"/>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0E20E5E5" w14:textId="77777777" w:rsidR="009857B9" w:rsidRPr="00505D62" w:rsidRDefault="00B17EA7" w:rsidP="009857B9">
      <w:pPr>
        <w:tabs>
          <w:tab w:val="center" w:pos="4677"/>
          <w:tab w:val="right" w:pos="9355"/>
        </w:tabs>
        <w:jc w:val="both"/>
        <w:rPr>
          <w:sz w:val="26"/>
          <w:szCs w:val="26"/>
        </w:rPr>
      </w:pPr>
      <w:r w:rsidRPr="00505D62">
        <w:rPr>
          <w:sz w:val="26"/>
          <w:szCs w:val="26"/>
        </w:rPr>
        <w:t>6</w:t>
      </w:r>
      <w:r w:rsidR="009857B9" w:rsidRPr="00505D62">
        <w:rPr>
          <w:sz w:val="26"/>
          <w:szCs w:val="26"/>
        </w:rPr>
        <w:t>.2.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14:paraId="1F202CE7" w14:textId="77777777" w:rsidR="009857B9" w:rsidRPr="00505D62" w:rsidRDefault="00B17EA7" w:rsidP="009857B9">
      <w:pPr>
        <w:jc w:val="both"/>
        <w:rPr>
          <w:sz w:val="26"/>
          <w:szCs w:val="26"/>
        </w:rPr>
      </w:pPr>
      <w:r w:rsidRPr="00505D62">
        <w:rPr>
          <w:sz w:val="26"/>
          <w:szCs w:val="26"/>
        </w:rPr>
        <w:t>6</w:t>
      </w:r>
      <w:r w:rsidR="009857B9" w:rsidRPr="00505D62">
        <w:rPr>
          <w:sz w:val="26"/>
          <w:szCs w:val="26"/>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договору.</w:t>
      </w:r>
    </w:p>
    <w:p w14:paraId="306761ED" w14:textId="77777777" w:rsidR="009857B9" w:rsidRPr="00505D62" w:rsidRDefault="00B17EA7" w:rsidP="009857B9">
      <w:pPr>
        <w:jc w:val="both"/>
        <w:rPr>
          <w:sz w:val="26"/>
          <w:szCs w:val="26"/>
        </w:rPr>
      </w:pPr>
      <w:r w:rsidRPr="00505D62">
        <w:rPr>
          <w:sz w:val="26"/>
          <w:szCs w:val="26"/>
        </w:rPr>
        <w:t>6</w:t>
      </w:r>
      <w:r w:rsidR="009857B9" w:rsidRPr="00505D62">
        <w:rPr>
          <w:sz w:val="26"/>
          <w:szCs w:val="26"/>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92489EE" w14:textId="77777777" w:rsidR="009857B9" w:rsidRPr="00505D62" w:rsidRDefault="00B17EA7" w:rsidP="009857B9">
      <w:pPr>
        <w:tabs>
          <w:tab w:val="left" w:pos="600"/>
        </w:tabs>
        <w:jc w:val="both"/>
        <w:rPr>
          <w:b/>
          <w:bCs/>
          <w:sz w:val="26"/>
          <w:szCs w:val="26"/>
        </w:rPr>
      </w:pPr>
      <w:r w:rsidRPr="00505D62">
        <w:rPr>
          <w:sz w:val="26"/>
          <w:szCs w:val="26"/>
        </w:rPr>
        <w:t>6</w:t>
      </w:r>
      <w:r w:rsidR="009857B9" w:rsidRPr="00505D62">
        <w:rPr>
          <w:sz w:val="26"/>
          <w:szCs w:val="26"/>
        </w:rPr>
        <w:t>.5.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14:paraId="59CC3837" w14:textId="77777777" w:rsidR="009857B9" w:rsidRPr="00505D62" w:rsidRDefault="009857B9" w:rsidP="009857B9">
      <w:pPr>
        <w:tabs>
          <w:tab w:val="left" w:pos="600"/>
        </w:tabs>
        <w:jc w:val="center"/>
        <w:rPr>
          <w:b/>
          <w:bCs/>
          <w:sz w:val="26"/>
          <w:szCs w:val="26"/>
        </w:rPr>
      </w:pPr>
    </w:p>
    <w:p w14:paraId="0A957E22" w14:textId="77777777" w:rsidR="009857B9" w:rsidRPr="00505D62" w:rsidRDefault="00B17EA7" w:rsidP="009857B9">
      <w:pPr>
        <w:tabs>
          <w:tab w:val="left" w:pos="600"/>
        </w:tabs>
        <w:jc w:val="center"/>
        <w:rPr>
          <w:b/>
          <w:bCs/>
          <w:sz w:val="26"/>
          <w:szCs w:val="26"/>
        </w:rPr>
      </w:pPr>
      <w:r w:rsidRPr="00505D62">
        <w:rPr>
          <w:b/>
          <w:bCs/>
          <w:sz w:val="26"/>
          <w:szCs w:val="26"/>
        </w:rPr>
        <w:t>7</w:t>
      </w:r>
      <w:r w:rsidR="009857B9" w:rsidRPr="00505D62">
        <w:rPr>
          <w:b/>
          <w:bCs/>
          <w:sz w:val="26"/>
          <w:szCs w:val="26"/>
        </w:rPr>
        <w:t>. Срок действия и порядок расторжения договора</w:t>
      </w:r>
    </w:p>
    <w:p w14:paraId="2414A443" w14:textId="75C73F69" w:rsidR="009857B9" w:rsidRPr="00505D62" w:rsidRDefault="00B17EA7" w:rsidP="009857B9">
      <w:pPr>
        <w:tabs>
          <w:tab w:val="left" w:pos="600"/>
        </w:tabs>
        <w:jc w:val="both"/>
        <w:rPr>
          <w:b/>
          <w:color w:val="000001"/>
          <w:sz w:val="26"/>
          <w:szCs w:val="26"/>
        </w:rPr>
      </w:pPr>
      <w:r w:rsidRPr="00505D62">
        <w:rPr>
          <w:color w:val="000001"/>
          <w:sz w:val="26"/>
          <w:szCs w:val="26"/>
        </w:rPr>
        <w:t>7</w:t>
      </w:r>
      <w:r w:rsidR="009857B9" w:rsidRPr="00505D62">
        <w:rPr>
          <w:color w:val="000001"/>
          <w:sz w:val="26"/>
          <w:szCs w:val="26"/>
        </w:rPr>
        <w:t xml:space="preserve">.1. Настоящий договор вступает в силу: с  </w:t>
      </w:r>
      <w:r w:rsidR="009857B9" w:rsidRPr="00505D62">
        <w:rPr>
          <w:bCs/>
          <w:color w:val="000001"/>
          <w:sz w:val="26"/>
          <w:szCs w:val="26"/>
        </w:rPr>
        <w:t xml:space="preserve">момента подписания </w:t>
      </w:r>
      <w:r w:rsidR="009857B9" w:rsidRPr="00505D62">
        <w:rPr>
          <w:color w:val="000001"/>
          <w:sz w:val="26"/>
          <w:szCs w:val="26"/>
        </w:rPr>
        <w:t xml:space="preserve">  и  действует по </w:t>
      </w:r>
      <w:r w:rsidR="00E9632A">
        <w:rPr>
          <w:color w:val="000001"/>
          <w:sz w:val="26"/>
          <w:szCs w:val="26"/>
        </w:rPr>
        <w:t>________________</w:t>
      </w:r>
      <w:r w:rsidR="009857B9" w:rsidRPr="00505D62">
        <w:rPr>
          <w:color w:val="000001"/>
          <w:sz w:val="26"/>
          <w:szCs w:val="26"/>
        </w:rPr>
        <w:t xml:space="preserve"> года.</w:t>
      </w:r>
    </w:p>
    <w:p w14:paraId="46EE63E0" w14:textId="77777777" w:rsidR="009857B9" w:rsidRPr="00505D62" w:rsidRDefault="00B17EA7" w:rsidP="009857B9">
      <w:pPr>
        <w:tabs>
          <w:tab w:val="left" w:pos="600"/>
        </w:tabs>
        <w:jc w:val="both"/>
        <w:rPr>
          <w:color w:val="000001"/>
          <w:sz w:val="26"/>
          <w:szCs w:val="26"/>
        </w:rPr>
      </w:pPr>
      <w:r w:rsidRPr="00505D62">
        <w:rPr>
          <w:color w:val="000001"/>
          <w:sz w:val="26"/>
          <w:szCs w:val="26"/>
        </w:rPr>
        <w:t>7</w:t>
      </w:r>
      <w:r w:rsidR="009857B9" w:rsidRPr="00505D62">
        <w:rPr>
          <w:color w:val="000001"/>
          <w:sz w:val="26"/>
          <w:szCs w:val="26"/>
        </w:rPr>
        <w:t>.2.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в порядке, предусмотренном статьей 93 Федерального закона от 05.04.2013 №44-ФЗ.</w:t>
      </w:r>
    </w:p>
    <w:p w14:paraId="427A516E" w14:textId="77777777" w:rsidR="009857B9" w:rsidRPr="00505D62" w:rsidRDefault="00B17EA7" w:rsidP="009857B9">
      <w:pPr>
        <w:tabs>
          <w:tab w:val="left" w:pos="600"/>
        </w:tabs>
        <w:jc w:val="both"/>
        <w:rPr>
          <w:b/>
          <w:bCs/>
          <w:sz w:val="26"/>
          <w:szCs w:val="26"/>
        </w:rPr>
      </w:pPr>
      <w:r w:rsidRPr="00505D62">
        <w:rPr>
          <w:color w:val="000001"/>
          <w:sz w:val="26"/>
          <w:szCs w:val="26"/>
        </w:rPr>
        <w:t>7</w:t>
      </w:r>
      <w:r w:rsidR="009857B9" w:rsidRPr="00505D62">
        <w:rPr>
          <w:color w:val="000001"/>
          <w:sz w:val="26"/>
          <w:szCs w:val="26"/>
        </w:rPr>
        <w:t xml:space="preserve">.3. </w:t>
      </w:r>
      <w:r w:rsidR="009857B9" w:rsidRPr="00505D62">
        <w:rPr>
          <w:sz w:val="26"/>
          <w:szCs w:val="26"/>
        </w:rPr>
        <w:t>В соответствии с положениями частей 8 - 25 статьи 95 Федерального закона от 05.04.2013 №44-ФЗ, договор может быть расторгнут в одностороннем порядке согласно действующему законодательству РФ.</w:t>
      </w:r>
    </w:p>
    <w:p w14:paraId="6992C69E" w14:textId="77777777" w:rsidR="009857B9" w:rsidRPr="00505D62" w:rsidRDefault="009857B9" w:rsidP="009857B9">
      <w:pPr>
        <w:tabs>
          <w:tab w:val="left" w:pos="600"/>
        </w:tabs>
        <w:jc w:val="center"/>
        <w:rPr>
          <w:b/>
          <w:bCs/>
          <w:sz w:val="26"/>
          <w:szCs w:val="26"/>
        </w:rPr>
      </w:pPr>
    </w:p>
    <w:p w14:paraId="3EDA9D8D" w14:textId="77777777" w:rsidR="009857B9" w:rsidRPr="00505D62" w:rsidRDefault="00B17EA7" w:rsidP="009857B9">
      <w:pPr>
        <w:tabs>
          <w:tab w:val="left" w:pos="600"/>
        </w:tabs>
        <w:jc w:val="center"/>
        <w:rPr>
          <w:b/>
          <w:bCs/>
          <w:sz w:val="26"/>
          <w:szCs w:val="26"/>
        </w:rPr>
      </w:pPr>
      <w:r w:rsidRPr="00505D62">
        <w:rPr>
          <w:b/>
          <w:bCs/>
          <w:sz w:val="26"/>
          <w:szCs w:val="26"/>
        </w:rPr>
        <w:t>8</w:t>
      </w:r>
      <w:r w:rsidR="009857B9" w:rsidRPr="00505D62">
        <w:rPr>
          <w:b/>
          <w:bCs/>
          <w:sz w:val="26"/>
          <w:szCs w:val="26"/>
        </w:rPr>
        <w:t>. Заключительные положения</w:t>
      </w:r>
    </w:p>
    <w:p w14:paraId="63DAF141" w14:textId="77777777" w:rsidR="009857B9" w:rsidRPr="00505D62" w:rsidRDefault="00B17EA7" w:rsidP="009857B9">
      <w:pPr>
        <w:tabs>
          <w:tab w:val="left" w:pos="600"/>
        </w:tabs>
        <w:jc w:val="both"/>
        <w:rPr>
          <w:sz w:val="26"/>
          <w:szCs w:val="26"/>
        </w:rPr>
      </w:pPr>
      <w:r w:rsidRPr="00505D62">
        <w:rPr>
          <w:sz w:val="26"/>
          <w:szCs w:val="26"/>
        </w:rPr>
        <w:t>8</w:t>
      </w:r>
      <w:r w:rsidR="009857B9" w:rsidRPr="00505D62">
        <w:rPr>
          <w:sz w:val="26"/>
          <w:szCs w:val="26"/>
        </w:rPr>
        <w:t>.1. Все изменения и дополнения к настоящему договору действительны в случае, если они совершены в письменной форме.</w:t>
      </w:r>
    </w:p>
    <w:p w14:paraId="61662BF2" w14:textId="77777777" w:rsidR="009857B9" w:rsidRPr="00505D62" w:rsidRDefault="00B17EA7" w:rsidP="009857B9">
      <w:pPr>
        <w:tabs>
          <w:tab w:val="left" w:pos="600"/>
        </w:tabs>
        <w:jc w:val="both"/>
        <w:rPr>
          <w:b/>
          <w:bCs/>
          <w:sz w:val="26"/>
          <w:szCs w:val="26"/>
        </w:rPr>
      </w:pPr>
      <w:r w:rsidRPr="00505D62">
        <w:rPr>
          <w:sz w:val="26"/>
          <w:szCs w:val="26"/>
        </w:rPr>
        <w:t>8</w:t>
      </w:r>
      <w:r w:rsidR="009857B9" w:rsidRPr="00505D62">
        <w:rPr>
          <w:sz w:val="26"/>
          <w:szCs w:val="26"/>
        </w:rPr>
        <w:t>.2. Настоящий договор составлен в двух экземплярах, идентичных по содержанию и имеющих одинаковую юридическую силу. Держателями указанных экземпляров являются Заказчик и Поставщик.</w:t>
      </w:r>
    </w:p>
    <w:p w14:paraId="27B0BAE2" w14:textId="77777777" w:rsidR="009857B9" w:rsidRPr="00505D62" w:rsidRDefault="009857B9" w:rsidP="009857B9">
      <w:pPr>
        <w:tabs>
          <w:tab w:val="left" w:pos="600"/>
        </w:tabs>
        <w:jc w:val="center"/>
        <w:rPr>
          <w:b/>
          <w:bCs/>
          <w:sz w:val="26"/>
          <w:szCs w:val="26"/>
        </w:rPr>
      </w:pPr>
    </w:p>
    <w:p w14:paraId="41FE2D05" w14:textId="77777777" w:rsidR="009857B9" w:rsidRPr="00505D62" w:rsidRDefault="00B17EA7" w:rsidP="009857B9">
      <w:pPr>
        <w:tabs>
          <w:tab w:val="left" w:pos="600"/>
        </w:tabs>
        <w:jc w:val="center"/>
        <w:rPr>
          <w:sz w:val="22"/>
          <w:szCs w:val="22"/>
        </w:rPr>
      </w:pPr>
      <w:r w:rsidRPr="00505D62">
        <w:rPr>
          <w:b/>
          <w:bCs/>
          <w:sz w:val="22"/>
          <w:szCs w:val="22"/>
        </w:rPr>
        <w:lastRenderedPageBreak/>
        <w:t>9</w:t>
      </w:r>
      <w:r w:rsidR="009857B9" w:rsidRPr="00505D62">
        <w:rPr>
          <w:b/>
          <w:bCs/>
          <w:sz w:val="22"/>
          <w:szCs w:val="22"/>
        </w:rPr>
        <w:t>. Юридические адреса и реквизиты Сторон</w:t>
      </w:r>
    </w:p>
    <w:tbl>
      <w:tblPr>
        <w:tblW w:w="9923" w:type="dxa"/>
        <w:jc w:val="center"/>
        <w:tblLayout w:type="fixed"/>
        <w:tblLook w:val="0000" w:firstRow="0" w:lastRow="0" w:firstColumn="0" w:lastColumn="0" w:noHBand="0" w:noVBand="0"/>
      </w:tblPr>
      <w:tblGrid>
        <w:gridCol w:w="5245"/>
        <w:gridCol w:w="4678"/>
      </w:tblGrid>
      <w:tr w:rsidR="00F42D99" w:rsidRPr="00505D62" w14:paraId="0E7B070B" w14:textId="77777777" w:rsidTr="003647A3">
        <w:trPr>
          <w:jc w:val="center"/>
        </w:trPr>
        <w:tc>
          <w:tcPr>
            <w:tcW w:w="5245" w:type="dxa"/>
          </w:tcPr>
          <w:p w14:paraId="4F11E624" w14:textId="77777777" w:rsidR="00F42D99" w:rsidRPr="00505D62" w:rsidRDefault="00F42D99">
            <w:pPr>
              <w:jc w:val="both"/>
              <w:rPr>
                <w:b/>
                <w:sz w:val="22"/>
                <w:szCs w:val="22"/>
              </w:rPr>
            </w:pPr>
            <w:r w:rsidRPr="00505D62">
              <w:rPr>
                <w:sz w:val="22"/>
                <w:szCs w:val="22"/>
              </w:rPr>
              <w:t>ПОСТАВЩИК</w:t>
            </w:r>
            <w:r w:rsidRPr="00505D62">
              <w:rPr>
                <w:b/>
                <w:sz w:val="22"/>
                <w:szCs w:val="22"/>
              </w:rPr>
              <w:t xml:space="preserve"> </w:t>
            </w:r>
          </w:p>
        </w:tc>
        <w:tc>
          <w:tcPr>
            <w:tcW w:w="4678" w:type="dxa"/>
          </w:tcPr>
          <w:p w14:paraId="7CB6DE4C" w14:textId="77777777" w:rsidR="00F42D99" w:rsidRPr="00505D62" w:rsidRDefault="00C103C9">
            <w:pPr>
              <w:jc w:val="both"/>
              <w:rPr>
                <w:b/>
                <w:sz w:val="22"/>
                <w:szCs w:val="22"/>
              </w:rPr>
            </w:pPr>
            <w:r w:rsidRPr="00505D62">
              <w:rPr>
                <w:sz w:val="22"/>
                <w:szCs w:val="22"/>
              </w:rPr>
              <w:t>ЗАКАЗЧИК</w:t>
            </w:r>
          </w:p>
        </w:tc>
      </w:tr>
      <w:tr w:rsidR="00F42D99" w:rsidRPr="00505D62" w14:paraId="46F76114" w14:textId="77777777" w:rsidTr="003647A3">
        <w:trPr>
          <w:jc w:val="center"/>
        </w:trPr>
        <w:tc>
          <w:tcPr>
            <w:tcW w:w="5245" w:type="dxa"/>
          </w:tcPr>
          <w:p w14:paraId="53BA276D" w14:textId="77777777" w:rsidR="001B01DA" w:rsidRPr="00505D62" w:rsidRDefault="001B01DA" w:rsidP="001B01DA">
            <w:pPr>
              <w:pStyle w:val="ad"/>
              <w:spacing w:after="0"/>
              <w:ind w:left="0"/>
              <w:contextualSpacing/>
              <w:rPr>
                <w:sz w:val="24"/>
                <w:szCs w:val="24"/>
              </w:rPr>
            </w:pPr>
          </w:p>
          <w:p w14:paraId="278773C4" w14:textId="77777777" w:rsidR="00090316" w:rsidRPr="00505D62" w:rsidRDefault="00090316" w:rsidP="001B01DA">
            <w:pPr>
              <w:pStyle w:val="ad"/>
              <w:spacing w:after="0"/>
              <w:ind w:left="0"/>
              <w:contextualSpacing/>
              <w:rPr>
                <w:sz w:val="24"/>
                <w:szCs w:val="24"/>
              </w:rPr>
            </w:pPr>
          </w:p>
          <w:p w14:paraId="1270E0A6" w14:textId="77777777" w:rsidR="001B01DA" w:rsidRPr="00505D62" w:rsidRDefault="001B01DA" w:rsidP="001B01DA">
            <w:pPr>
              <w:pStyle w:val="ad"/>
              <w:spacing w:after="0"/>
              <w:ind w:left="0"/>
              <w:contextualSpacing/>
              <w:rPr>
                <w:sz w:val="24"/>
                <w:szCs w:val="24"/>
              </w:rPr>
            </w:pPr>
          </w:p>
          <w:p w14:paraId="0F670DDC" w14:textId="17E242F8" w:rsidR="001B01DA" w:rsidRPr="00505D62" w:rsidRDefault="001B01DA" w:rsidP="001B01DA">
            <w:pPr>
              <w:pStyle w:val="ad"/>
              <w:spacing w:after="0"/>
              <w:ind w:left="0"/>
              <w:contextualSpacing/>
              <w:rPr>
                <w:sz w:val="24"/>
                <w:szCs w:val="24"/>
              </w:rPr>
            </w:pPr>
            <w:r w:rsidRPr="00505D62">
              <w:rPr>
                <w:sz w:val="24"/>
                <w:szCs w:val="24"/>
              </w:rPr>
              <w:t>__________________</w:t>
            </w:r>
            <w:r w:rsidR="00E9632A">
              <w:rPr>
                <w:sz w:val="24"/>
                <w:szCs w:val="24"/>
              </w:rPr>
              <w:t>/   /</w:t>
            </w:r>
            <w:r w:rsidR="00090316" w:rsidRPr="00505D62">
              <w:rPr>
                <w:sz w:val="24"/>
                <w:szCs w:val="24"/>
              </w:rPr>
              <w:t xml:space="preserve"> </w:t>
            </w:r>
            <w:r w:rsidRPr="00505D62">
              <w:rPr>
                <w:sz w:val="24"/>
                <w:szCs w:val="24"/>
              </w:rPr>
              <w:t xml:space="preserve"> </w:t>
            </w:r>
          </w:p>
          <w:p w14:paraId="7F8B6452" w14:textId="77777777" w:rsidR="009424BD" w:rsidRPr="00505D62" w:rsidRDefault="001B01DA" w:rsidP="001B01DA">
            <w:pPr>
              <w:rPr>
                <w:sz w:val="22"/>
                <w:szCs w:val="22"/>
              </w:rPr>
            </w:pPr>
            <w:r w:rsidRPr="00505D62">
              <w:rPr>
                <w:sz w:val="24"/>
                <w:szCs w:val="24"/>
              </w:rPr>
              <w:t>М.П.</w:t>
            </w:r>
          </w:p>
        </w:tc>
        <w:tc>
          <w:tcPr>
            <w:tcW w:w="4678" w:type="dxa"/>
          </w:tcPr>
          <w:p w14:paraId="21948EDC" w14:textId="77777777" w:rsidR="0025157C" w:rsidRPr="00505D62" w:rsidRDefault="0025157C" w:rsidP="0025157C">
            <w:pPr>
              <w:rPr>
                <w:sz w:val="24"/>
                <w:szCs w:val="24"/>
              </w:rPr>
            </w:pPr>
            <w:r w:rsidRPr="00505D62">
              <w:rPr>
                <w:sz w:val="24"/>
                <w:szCs w:val="24"/>
              </w:rPr>
              <w:t xml:space="preserve">ГУЗ « Областной клинический кожно-венерологический диспансер»  </w:t>
            </w:r>
          </w:p>
          <w:p w14:paraId="5B394525" w14:textId="77777777" w:rsidR="0025157C" w:rsidRPr="00505D62" w:rsidRDefault="0025157C" w:rsidP="0025157C">
            <w:pPr>
              <w:rPr>
                <w:sz w:val="24"/>
                <w:szCs w:val="24"/>
              </w:rPr>
            </w:pPr>
            <w:r w:rsidRPr="00505D62">
              <w:rPr>
                <w:sz w:val="24"/>
                <w:szCs w:val="24"/>
              </w:rPr>
              <w:t>432071, г. Ульяновск, ул. Радищева, д.97</w:t>
            </w:r>
          </w:p>
          <w:p w14:paraId="3F1E7143" w14:textId="77777777" w:rsidR="0025157C" w:rsidRPr="00505D62" w:rsidRDefault="0025157C" w:rsidP="0025157C">
            <w:pPr>
              <w:rPr>
                <w:sz w:val="24"/>
                <w:szCs w:val="24"/>
              </w:rPr>
            </w:pPr>
            <w:r w:rsidRPr="00505D62">
              <w:rPr>
                <w:sz w:val="24"/>
                <w:szCs w:val="24"/>
              </w:rPr>
              <w:t>ГУЗ Областной клинический</w:t>
            </w:r>
          </w:p>
          <w:p w14:paraId="0DEBE27F" w14:textId="77777777" w:rsidR="0025157C" w:rsidRPr="00505D62" w:rsidRDefault="0025157C" w:rsidP="0025157C">
            <w:pPr>
              <w:rPr>
                <w:sz w:val="24"/>
                <w:szCs w:val="24"/>
              </w:rPr>
            </w:pPr>
            <w:r w:rsidRPr="00505D62">
              <w:rPr>
                <w:sz w:val="24"/>
                <w:szCs w:val="24"/>
              </w:rPr>
              <w:t>кожно-венерологический диспансер</w:t>
            </w:r>
          </w:p>
          <w:p w14:paraId="2D5CDCBB" w14:textId="77777777" w:rsidR="0025157C" w:rsidRPr="00505D62" w:rsidRDefault="0025157C" w:rsidP="0025157C">
            <w:pPr>
              <w:rPr>
                <w:sz w:val="24"/>
                <w:szCs w:val="24"/>
              </w:rPr>
            </w:pPr>
            <w:r w:rsidRPr="00505D62">
              <w:rPr>
                <w:sz w:val="24"/>
                <w:szCs w:val="24"/>
              </w:rPr>
              <w:t xml:space="preserve">Министерство финансов Ульяновской области </w:t>
            </w:r>
          </w:p>
          <w:p w14:paraId="5E8CCD6B" w14:textId="77777777" w:rsidR="0025157C" w:rsidRPr="00505D62" w:rsidRDefault="0025157C" w:rsidP="0025157C">
            <w:pPr>
              <w:rPr>
                <w:sz w:val="24"/>
                <w:szCs w:val="24"/>
              </w:rPr>
            </w:pPr>
            <w:r w:rsidRPr="00505D62">
              <w:rPr>
                <w:sz w:val="24"/>
                <w:szCs w:val="24"/>
              </w:rPr>
              <w:t xml:space="preserve">(Государственное учреждение </w:t>
            </w:r>
          </w:p>
          <w:p w14:paraId="5AB179C1" w14:textId="77777777" w:rsidR="0025157C" w:rsidRPr="00505D62" w:rsidRDefault="0025157C" w:rsidP="0025157C">
            <w:pPr>
              <w:rPr>
                <w:sz w:val="24"/>
                <w:szCs w:val="24"/>
              </w:rPr>
            </w:pPr>
            <w:r w:rsidRPr="00505D62">
              <w:rPr>
                <w:sz w:val="24"/>
                <w:szCs w:val="24"/>
              </w:rPr>
              <w:t>здравоохранения «Областной клинический</w:t>
            </w:r>
          </w:p>
          <w:p w14:paraId="6598D2ED" w14:textId="77777777" w:rsidR="0025157C" w:rsidRPr="00505D62" w:rsidRDefault="0025157C" w:rsidP="0025157C">
            <w:pPr>
              <w:rPr>
                <w:sz w:val="24"/>
                <w:szCs w:val="24"/>
              </w:rPr>
            </w:pPr>
            <w:r w:rsidRPr="00505D62">
              <w:rPr>
                <w:sz w:val="24"/>
                <w:szCs w:val="24"/>
              </w:rPr>
              <w:t xml:space="preserve"> кожно-венерологический диспансер»</w:t>
            </w:r>
          </w:p>
          <w:p w14:paraId="32E0CAEE" w14:textId="77777777" w:rsidR="0025157C" w:rsidRPr="00505D62" w:rsidRDefault="0025157C" w:rsidP="0025157C">
            <w:pPr>
              <w:rPr>
                <w:sz w:val="24"/>
                <w:szCs w:val="24"/>
              </w:rPr>
            </w:pPr>
            <w:r w:rsidRPr="00505D62">
              <w:rPr>
                <w:sz w:val="24"/>
                <w:szCs w:val="24"/>
              </w:rPr>
              <w:t>Л/</w:t>
            </w:r>
            <w:proofErr w:type="spellStart"/>
            <w:r w:rsidRPr="00505D62">
              <w:rPr>
                <w:sz w:val="24"/>
                <w:szCs w:val="24"/>
              </w:rPr>
              <w:t>сч</w:t>
            </w:r>
            <w:proofErr w:type="spellEnd"/>
            <w:r w:rsidRPr="00505D62">
              <w:rPr>
                <w:sz w:val="24"/>
                <w:szCs w:val="24"/>
              </w:rPr>
              <w:t xml:space="preserve"> 20261136B19 – бюджет Ульяновской области,</w:t>
            </w:r>
          </w:p>
          <w:p w14:paraId="74D5D776" w14:textId="77777777" w:rsidR="0025157C" w:rsidRPr="00505D62" w:rsidRDefault="0025157C" w:rsidP="0025157C">
            <w:pPr>
              <w:rPr>
                <w:sz w:val="24"/>
                <w:szCs w:val="24"/>
              </w:rPr>
            </w:pPr>
            <w:r w:rsidRPr="00505D62">
              <w:rPr>
                <w:sz w:val="24"/>
                <w:szCs w:val="24"/>
              </w:rPr>
              <w:t>поступления от  иной, приносящей доход деятельности,</w:t>
            </w:r>
          </w:p>
          <w:p w14:paraId="4AB7C340" w14:textId="77777777" w:rsidR="0025157C" w:rsidRPr="00505D62" w:rsidRDefault="0025157C" w:rsidP="0025157C">
            <w:pPr>
              <w:rPr>
                <w:sz w:val="24"/>
                <w:szCs w:val="24"/>
              </w:rPr>
            </w:pPr>
            <w:r w:rsidRPr="00505D62">
              <w:rPr>
                <w:sz w:val="24"/>
                <w:szCs w:val="24"/>
              </w:rPr>
              <w:t>л/</w:t>
            </w:r>
            <w:proofErr w:type="spellStart"/>
            <w:r w:rsidRPr="00505D62">
              <w:rPr>
                <w:sz w:val="24"/>
                <w:szCs w:val="24"/>
              </w:rPr>
              <w:t>сч</w:t>
            </w:r>
            <w:proofErr w:type="spellEnd"/>
            <w:r w:rsidRPr="00505D62">
              <w:rPr>
                <w:sz w:val="24"/>
                <w:szCs w:val="24"/>
              </w:rPr>
              <w:t xml:space="preserve">  22261136B19- средства ОМС </w:t>
            </w:r>
          </w:p>
          <w:p w14:paraId="06CA51FC" w14:textId="77777777" w:rsidR="0025157C" w:rsidRPr="00505D62" w:rsidRDefault="0025157C" w:rsidP="0025157C">
            <w:pPr>
              <w:rPr>
                <w:sz w:val="24"/>
                <w:szCs w:val="24"/>
              </w:rPr>
            </w:pPr>
            <w:r w:rsidRPr="00505D62">
              <w:rPr>
                <w:sz w:val="24"/>
                <w:szCs w:val="24"/>
              </w:rPr>
              <w:t xml:space="preserve">Ульяновской области </w:t>
            </w:r>
          </w:p>
          <w:p w14:paraId="1AB7DAF5" w14:textId="77777777" w:rsidR="0025157C" w:rsidRPr="00505D62" w:rsidRDefault="0025157C" w:rsidP="0025157C">
            <w:pPr>
              <w:rPr>
                <w:sz w:val="24"/>
                <w:szCs w:val="24"/>
              </w:rPr>
            </w:pPr>
            <w:r w:rsidRPr="00505D62">
              <w:rPr>
                <w:sz w:val="24"/>
                <w:szCs w:val="24"/>
              </w:rPr>
              <w:t>Казначейский счет 03224643730000006801</w:t>
            </w:r>
          </w:p>
          <w:p w14:paraId="1A57BB81" w14:textId="77777777" w:rsidR="0025157C" w:rsidRPr="00505D62" w:rsidRDefault="0025157C" w:rsidP="0025157C">
            <w:pPr>
              <w:rPr>
                <w:sz w:val="24"/>
                <w:szCs w:val="24"/>
              </w:rPr>
            </w:pPr>
            <w:r w:rsidRPr="00505D62">
              <w:rPr>
                <w:sz w:val="24"/>
                <w:szCs w:val="24"/>
              </w:rPr>
              <w:t>Банковский счет  40102810645370000061</w:t>
            </w:r>
          </w:p>
          <w:p w14:paraId="3B9B0988" w14:textId="77777777" w:rsidR="00B47099" w:rsidRDefault="00B47099" w:rsidP="0025157C">
            <w:pPr>
              <w:rPr>
                <w:bCs/>
                <w:sz w:val="24"/>
                <w:szCs w:val="24"/>
              </w:rPr>
            </w:pPr>
            <w:r w:rsidRPr="00B47099">
              <w:rPr>
                <w:bCs/>
                <w:sz w:val="24"/>
                <w:szCs w:val="24"/>
              </w:rPr>
              <w:t>ОКЦ №5 ВВГУ Банка России//УФК по Ульяновской области, г Ульяновск</w:t>
            </w:r>
          </w:p>
          <w:p w14:paraId="5EEE15F2" w14:textId="6B69241B" w:rsidR="0025157C" w:rsidRPr="00505D62" w:rsidRDefault="0025157C" w:rsidP="0025157C">
            <w:pPr>
              <w:rPr>
                <w:sz w:val="24"/>
                <w:szCs w:val="24"/>
              </w:rPr>
            </w:pPr>
            <w:r w:rsidRPr="00505D62">
              <w:rPr>
                <w:sz w:val="24"/>
                <w:szCs w:val="24"/>
              </w:rPr>
              <w:t>БИК 017308101</w:t>
            </w:r>
          </w:p>
          <w:p w14:paraId="6ECCD6E1" w14:textId="77777777" w:rsidR="0025157C" w:rsidRPr="00505D62" w:rsidRDefault="0025157C" w:rsidP="0025157C">
            <w:pPr>
              <w:rPr>
                <w:sz w:val="24"/>
                <w:szCs w:val="24"/>
              </w:rPr>
            </w:pPr>
            <w:r w:rsidRPr="00505D62">
              <w:rPr>
                <w:sz w:val="24"/>
                <w:szCs w:val="24"/>
              </w:rPr>
              <w:t>ИНН 730 301 89 62 КПП 732 501 001</w:t>
            </w:r>
          </w:p>
          <w:p w14:paraId="435C5A24" w14:textId="77777777" w:rsidR="0025157C" w:rsidRPr="00505D62" w:rsidRDefault="0025157C" w:rsidP="0025157C">
            <w:pPr>
              <w:rPr>
                <w:sz w:val="24"/>
                <w:szCs w:val="24"/>
              </w:rPr>
            </w:pPr>
            <w:r w:rsidRPr="00505D62">
              <w:rPr>
                <w:sz w:val="24"/>
                <w:szCs w:val="24"/>
              </w:rPr>
              <w:t>ОГРН 1027301180862</w:t>
            </w:r>
          </w:p>
          <w:p w14:paraId="48FB0034" w14:textId="77777777" w:rsidR="0025157C" w:rsidRPr="00505D62" w:rsidRDefault="0025157C" w:rsidP="0025157C">
            <w:pPr>
              <w:rPr>
                <w:sz w:val="24"/>
                <w:szCs w:val="24"/>
              </w:rPr>
            </w:pPr>
            <w:r w:rsidRPr="00505D62">
              <w:rPr>
                <w:sz w:val="24"/>
                <w:szCs w:val="24"/>
              </w:rPr>
              <w:t>ОКПО 05197881</w:t>
            </w:r>
          </w:p>
          <w:p w14:paraId="60439EA9" w14:textId="77777777" w:rsidR="0025157C" w:rsidRPr="00505D62" w:rsidRDefault="0025157C" w:rsidP="0025157C">
            <w:pPr>
              <w:rPr>
                <w:sz w:val="24"/>
                <w:szCs w:val="24"/>
              </w:rPr>
            </w:pPr>
            <w:r w:rsidRPr="00505D62">
              <w:rPr>
                <w:sz w:val="24"/>
                <w:szCs w:val="24"/>
              </w:rPr>
              <w:t>ОКОПФ 75203  ОКФС 13</w:t>
            </w:r>
          </w:p>
          <w:p w14:paraId="1D2A9615" w14:textId="77777777" w:rsidR="0025157C" w:rsidRPr="00505D62" w:rsidRDefault="0025157C" w:rsidP="0025157C">
            <w:pPr>
              <w:rPr>
                <w:sz w:val="24"/>
                <w:szCs w:val="24"/>
              </w:rPr>
            </w:pPr>
            <w:r w:rsidRPr="00505D62">
              <w:rPr>
                <w:sz w:val="24"/>
                <w:szCs w:val="24"/>
              </w:rPr>
              <w:t>ОКАТО 73401384000</w:t>
            </w:r>
          </w:p>
          <w:p w14:paraId="05CC718F" w14:textId="77777777" w:rsidR="0025157C" w:rsidRPr="00505D62" w:rsidRDefault="0025157C" w:rsidP="0025157C">
            <w:pPr>
              <w:rPr>
                <w:sz w:val="24"/>
                <w:szCs w:val="24"/>
              </w:rPr>
            </w:pPr>
            <w:r w:rsidRPr="00505D62">
              <w:rPr>
                <w:sz w:val="24"/>
                <w:szCs w:val="24"/>
              </w:rPr>
              <w:t>ОКТМО 73701000</w:t>
            </w:r>
          </w:p>
          <w:p w14:paraId="0F2D2AD5" w14:textId="77777777" w:rsidR="0025157C" w:rsidRPr="00505D62" w:rsidRDefault="0025157C" w:rsidP="0025157C">
            <w:pPr>
              <w:rPr>
                <w:sz w:val="24"/>
                <w:szCs w:val="24"/>
              </w:rPr>
            </w:pPr>
            <w:r w:rsidRPr="00505D62">
              <w:rPr>
                <w:sz w:val="24"/>
                <w:szCs w:val="24"/>
              </w:rPr>
              <w:t>ОКВЭД 86.21</w:t>
            </w:r>
          </w:p>
          <w:p w14:paraId="52D0E37A" w14:textId="77777777" w:rsidR="0025157C" w:rsidRPr="00505D62" w:rsidRDefault="0025157C" w:rsidP="0025157C">
            <w:pPr>
              <w:rPr>
                <w:sz w:val="24"/>
                <w:szCs w:val="24"/>
              </w:rPr>
            </w:pPr>
            <w:r w:rsidRPr="00505D62">
              <w:rPr>
                <w:sz w:val="24"/>
                <w:szCs w:val="24"/>
              </w:rPr>
              <w:t>тел/факс:44-36-41; 44-28-84</w:t>
            </w:r>
          </w:p>
          <w:p w14:paraId="32B39EB5" w14:textId="77777777" w:rsidR="001B01DA" w:rsidRPr="00505D62" w:rsidRDefault="0025157C" w:rsidP="0025157C">
            <w:pPr>
              <w:rPr>
                <w:color w:val="000080"/>
                <w:sz w:val="24"/>
                <w:szCs w:val="24"/>
                <w:u w:val="single"/>
              </w:rPr>
            </w:pPr>
            <w:r w:rsidRPr="00505D62">
              <w:rPr>
                <w:sz w:val="24"/>
                <w:szCs w:val="24"/>
                <w:lang w:val="en-US"/>
              </w:rPr>
              <w:t>e</w:t>
            </w:r>
            <w:r w:rsidRPr="00505D62">
              <w:rPr>
                <w:sz w:val="24"/>
                <w:szCs w:val="24"/>
              </w:rPr>
              <w:t>-</w:t>
            </w:r>
            <w:r w:rsidRPr="00505D62">
              <w:rPr>
                <w:sz w:val="24"/>
                <w:szCs w:val="24"/>
                <w:lang w:val="en-US"/>
              </w:rPr>
              <w:t>mail</w:t>
            </w:r>
            <w:r w:rsidRPr="00505D62">
              <w:rPr>
                <w:sz w:val="24"/>
                <w:szCs w:val="24"/>
              </w:rPr>
              <w:t xml:space="preserve">: </w:t>
            </w:r>
            <w:hyperlink r:id="rId6" w:history="1">
              <w:r w:rsidRPr="00505D62">
                <w:rPr>
                  <w:color w:val="000080"/>
                  <w:sz w:val="24"/>
                  <w:szCs w:val="24"/>
                  <w:u w:val="single"/>
                  <w:lang w:val="en-US"/>
                </w:rPr>
                <w:t>guz</w:t>
              </w:r>
              <w:r w:rsidRPr="00505D62">
                <w:rPr>
                  <w:color w:val="000080"/>
                  <w:sz w:val="24"/>
                  <w:szCs w:val="24"/>
                  <w:u w:val="single"/>
                </w:rPr>
                <w:t>.</w:t>
              </w:r>
              <w:r w:rsidRPr="00505D62">
                <w:rPr>
                  <w:color w:val="000080"/>
                  <w:sz w:val="24"/>
                  <w:szCs w:val="24"/>
                  <w:u w:val="single"/>
                  <w:lang w:val="en-US"/>
                </w:rPr>
                <w:t>okkvd</w:t>
              </w:r>
              <w:r w:rsidRPr="00505D62">
                <w:rPr>
                  <w:color w:val="000080"/>
                  <w:sz w:val="24"/>
                  <w:szCs w:val="24"/>
                  <w:u w:val="single"/>
                </w:rPr>
                <w:t>@</w:t>
              </w:r>
              <w:r w:rsidRPr="00505D62">
                <w:rPr>
                  <w:color w:val="000080"/>
                  <w:sz w:val="24"/>
                  <w:szCs w:val="24"/>
                  <w:u w:val="single"/>
                  <w:lang w:val="en-US"/>
                </w:rPr>
                <w:t>ya</w:t>
              </w:r>
              <w:r w:rsidRPr="00505D62">
                <w:rPr>
                  <w:color w:val="000080"/>
                  <w:sz w:val="24"/>
                  <w:szCs w:val="24"/>
                  <w:u w:val="single"/>
                </w:rPr>
                <w:t>.</w:t>
              </w:r>
              <w:r w:rsidRPr="00505D62">
                <w:rPr>
                  <w:color w:val="000080"/>
                  <w:sz w:val="24"/>
                  <w:szCs w:val="24"/>
                  <w:u w:val="single"/>
                  <w:lang w:val="en-US"/>
                </w:rPr>
                <w:t>ru</w:t>
              </w:r>
            </w:hyperlink>
          </w:p>
          <w:p w14:paraId="2FDC41FF" w14:textId="77777777" w:rsidR="009857B9" w:rsidRPr="00505D62" w:rsidRDefault="009857B9" w:rsidP="00056BE0">
            <w:pPr>
              <w:rPr>
                <w:sz w:val="22"/>
                <w:szCs w:val="22"/>
              </w:rPr>
            </w:pPr>
          </w:p>
          <w:p w14:paraId="2FDCAEFA" w14:textId="77777777" w:rsidR="009857B9" w:rsidRPr="00505D62" w:rsidRDefault="009857B9" w:rsidP="00056BE0">
            <w:pPr>
              <w:rPr>
                <w:sz w:val="24"/>
                <w:szCs w:val="24"/>
              </w:rPr>
            </w:pPr>
          </w:p>
          <w:p w14:paraId="40317068" w14:textId="1EED7F35" w:rsidR="00056BE0" w:rsidRPr="00505D62" w:rsidRDefault="00056BE0" w:rsidP="00056BE0">
            <w:pPr>
              <w:rPr>
                <w:sz w:val="24"/>
                <w:szCs w:val="24"/>
              </w:rPr>
            </w:pPr>
            <w:r w:rsidRPr="00505D62">
              <w:rPr>
                <w:sz w:val="24"/>
                <w:szCs w:val="24"/>
              </w:rPr>
              <w:t>________________</w:t>
            </w:r>
            <w:r w:rsidR="00E44DEE" w:rsidRPr="00505D62">
              <w:rPr>
                <w:sz w:val="24"/>
                <w:szCs w:val="24"/>
              </w:rPr>
              <w:t xml:space="preserve"> </w:t>
            </w:r>
            <w:r w:rsidR="00011A4E">
              <w:rPr>
                <w:sz w:val="24"/>
                <w:szCs w:val="24"/>
              </w:rPr>
              <w:t>Коган З.А</w:t>
            </w:r>
            <w:r w:rsidR="00E44DEE" w:rsidRPr="00505D62">
              <w:rPr>
                <w:sz w:val="24"/>
                <w:szCs w:val="24"/>
              </w:rPr>
              <w:t>.</w:t>
            </w:r>
          </w:p>
          <w:p w14:paraId="43B2197A" w14:textId="77777777" w:rsidR="009424BD" w:rsidRPr="00505D62" w:rsidRDefault="009424BD">
            <w:pPr>
              <w:rPr>
                <w:sz w:val="24"/>
                <w:szCs w:val="24"/>
              </w:rPr>
            </w:pPr>
            <w:r w:rsidRPr="00505D62">
              <w:rPr>
                <w:sz w:val="24"/>
                <w:szCs w:val="24"/>
              </w:rPr>
              <w:t>М.П.</w:t>
            </w:r>
          </w:p>
          <w:p w14:paraId="2288330A" w14:textId="77777777" w:rsidR="00EE2EDE" w:rsidRPr="00505D62" w:rsidRDefault="00EE2EDE">
            <w:pPr>
              <w:rPr>
                <w:sz w:val="22"/>
                <w:szCs w:val="22"/>
              </w:rPr>
            </w:pPr>
          </w:p>
          <w:p w14:paraId="5E1AD8AE" w14:textId="77777777" w:rsidR="00C103C9" w:rsidRPr="00505D62" w:rsidRDefault="00C103C9">
            <w:pPr>
              <w:rPr>
                <w:sz w:val="22"/>
                <w:szCs w:val="22"/>
              </w:rPr>
            </w:pPr>
          </w:p>
        </w:tc>
      </w:tr>
    </w:tbl>
    <w:p w14:paraId="1B541C40" w14:textId="77777777" w:rsidR="00D1731E" w:rsidRPr="00505D62" w:rsidRDefault="00D1731E">
      <w:pPr>
        <w:pStyle w:val="a3"/>
        <w:jc w:val="right"/>
        <w:rPr>
          <w:sz w:val="22"/>
          <w:szCs w:val="22"/>
        </w:rPr>
      </w:pPr>
    </w:p>
    <w:p w14:paraId="04CC90E1" w14:textId="77777777" w:rsidR="00D1731E" w:rsidRPr="00505D62" w:rsidRDefault="00D1731E">
      <w:pPr>
        <w:pStyle w:val="a3"/>
        <w:jc w:val="right"/>
        <w:rPr>
          <w:sz w:val="22"/>
          <w:szCs w:val="22"/>
        </w:rPr>
      </w:pPr>
    </w:p>
    <w:p w14:paraId="36DEC21C" w14:textId="77777777" w:rsidR="00D1731E" w:rsidRPr="00505D62" w:rsidRDefault="00D1731E">
      <w:pPr>
        <w:pStyle w:val="a3"/>
        <w:jc w:val="right"/>
        <w:rPr>
          <w:sz w:val="22"/>
          <w:szCs w:val="22"/>
        </w:rPr>
      </w:pPr>
    </w:p>
    <w:p w14:paraId="1AC972C2" w14:textId="77777777" w:rsidR="00D1731E" w:rsidRPr="00505D62" w:rsidRDefault="00D1731E">
      <w:pPr>
        <w:pStyle w:val="a3"/>
        <w:jc w:val="right"/>
        <w:rPr>
          <w:sz w:val="22"/>
          <w:szCs w:val="22"/>
        </w:rPr>
      </w:pPr>
    </w:p>
    <w:p w14:paraId="3D443400" w14:textId="77777777" w:rsidR="00D1731E" w:rsidRPr="00505D62" w:rsidRDefault="00D1731E">
      <w:pPr>
        <w:pStyle w:val="a3"/>
        <w:jc w:val="right"/>
        <w:rPr>
          <w:sz w:val="22"/>
          <w:szCs w:val="22"/>
        </w:rPr>
      </w:pPr>
    </w:p>
    <w:p w14:paraId="7C8BAE53" w14:textId="77777777" w:rsidR="00D1731E" w:rsidRPr="00505D62" w:rsidRDefault="00D1731E">
      <w:pPr>
        <w:pStyle w:val="a3"/>
        <w:jc w:val="right"/>
        <w:rPr>
          <w:sz w:val="22"/>
          <w:szCs w:val="22"/>
        </w:rPr>
      </w:pPr>
    </w:p>
    <w:p w14:paraId="15ABAD8D" w14:textId="77777777" w:rsidR="00D1731E" w:rsidRPr="00505D62" w:rsidRDefault="00D1731E">
      <w:pPr>
        <w:pStyle w:val="a3"/>
        <w:jc w:val="right"/>
        <w:rPr>
          <w:sz w:val="22"/>
          <w:szCs w:val="22"/>
        </w:rPr>
      </w:pPr>
    </w:p>
    <w:p w14:paraId="762DB663" w14:textId="77777777" w:rsidR="00D1731E" w:rsidRPr="00505D62" w:rsidRDefault="00D1731E">
      <w:pPr>
        <w:pStyle w:val="a3"/>
        <w:jc w:val="right"/>
        <w:rPr>
          <w:sz w:val="22"/>
          <w:szCs w:val="22"/>
        </w:rPr>
      </w:pPr>
    </w:p>
    <w:p w14:paraId="52BAEEB2" w14:textId="77777777" w:rsidR="00D1731E" w:rsidRPr="00505D62" w:rsidRDefault="00D1731E">
      <w:pPr>
        <w:pStyle w:val="a3"/>
        <w:jc w:val="right"/>
        <w:rPr>
          <w:sz w:val="22"/>
          <w:szCs w:val="22"/>
        </w:rPr>
      </w:pPr>
    </w:p>
    <w:p w14:paraId="686410E2" w14:textId="77777777" w:rsidR="00D1731E" w:rsidRPr="00505D62" w:rsidRDefault="00D1731E">
      <w:pPr>
        <w:pStyle w:val="a3"/>
        <w:jc w:val="right"/>
        <w:rPr>
          <w:sz w:val="22"/>
          <w:szCs w:val="22"/>
        </w:rPr>
      </w:pPr>
    </w:p>
    <w:p w14:paraId="61E88F5B" w14:textId="77777777" w:rsidR="009D3D6C" w:rsidRPr="00505D62" w:rsidRDefault="009D3D6C">
      <w:pPr>
        <w:pStyle w:val="a3"/>
        <w:jc w:val="right"/>
        <w:rPr>
          <w:sz w:val="22"/>
          <w:szCs w:val="22"/>
        </w:rPr>
      </w:pPr>
    </w:p>
    <w:p w14:paraId="31D08D6C" w14:textId="69482E52" w:rsidR="009D3D6C" w:rsidRDefault="009D3D6C">
      <w:pPr>
        <w:pStyle w:val="a3"/>
        <w:jc w:val="right"/>
        <w:rPr>
          <w:sz w:val="22"/>
          <w:szCs w:val="22"/>
        </w:rPr>
      </w:pPr>
    </w:p>
    <w:p w14:paraId="28CE2946" w14:textId="77777777" w:rsidR="009D3D6C" w:rsidRPr="00505D62" w:rsidRDefault="009D3D6C" w:rsidP="00402EB1">
      <w:pPr>
        <w:pStyle w:val="a3"/>
        <w:jc w:val="left"/>
        <w:rPr>
          <w:sz w:val="22"/>
          <w:szCs w:val="22"/>
        </w:rPr>
      </w:pPr>
    </w:p>
    <w:p w14:paraId="08122F63" w14:textId="77777777" w:rsidR="009D3D6C" w:rsidRPr="00505D62" w:rsidRDefault="009D3D6C">
      <w:pPr>
        <w:pStyle w:val="a3"/>
        <w:jc w:val="right"/>
        <w:rPr>
          <w:sz w:val="22"/>
          <w:szCs w:val="22"/>
        </w:rPr>
      </w:pPr>
    </w:p>
    <w:p w14:paraId="3CB08AFC" w14:textId="77777777" w:rsidR="00D1731E" w:rsidRPr="00505D62" w:rsidRDefault="00D1731E">
      <w:pPr>
        <w:pStyle w:val="a3"/>
        <w:jc w:val="right"/>
        <w:rPr>
          <w:sz w:val="22"/>
          <w:szCs w:val="22"/>
        </w:rPr>
      </w:pPr>
    </w:p>
    <w:p w14:paraId="5BD0AADB" w14:textId="77777777" w:rsidR="00F42D99" w:rsidRPr="00505D62" w:rsidRDefault="00F42D99">
      <w:pPr>
        <w:pStyle w:val="a3"/>
        <w:jc w:val="right"/>
        <w:rPr>
          <w:sz w:val="22"/>
          <w:szCs w:val="22"/>
        </w:rPr>
      </w:pPr>
      <w:r w:rsidRPr="00505D62">
        <w:rPr>
          <w:sz w:val="22"/>
          <w:szCs w:val="22"/>
        </w:rPr>
        <w:lastRenderedPageBreak/>
        <w:t>ПРИЛОЖЕНИЕ № 1</w:t>
      </w:r>
    </w:p>
    <w:p w14:paraId="6F376E12" w14:textId="55E30E29" w:rsidR="00F42D99" w:rsidRPr="00505D62" w:rsidRDefault="00F42D99">
      <w:pPr>
        <w:pStyle w:val="a3"/>
        <w:jc w:val="right"/>
        <w:rPr>
          <w:sz w:val="22"/>
          <w:szCs w:val="22"/>
        </w:rPr>
      </w:pPr>
      <w:r w:rsidRPr="00505D62">
        <w:rPr>
          <w:sz w:val="22"/>
          <w:szCs w:val="22"/>
        </w:rPr>
        <w:t>к Договору №</w:t>
      </w:r>
      <w:r w:rsidR="00886FD6" w:rsidRPr="00505D62">
        <w:rPr>
          <w:sz w:val="22"/>
          <w:szCs w:val="22"/>
        </w:rPr>
        <w:t xml:space="preserve"> </w:t>
      </w:r>
    </w:p>
    <w:p w14:paraId="3C869290" w14:textId="2B44A40B" w:rsidR="00F42D99" w:rsidRPr="00505D62" w:rsidRDefault="00F42D99">
      <w:pPr>
        <w:jc w:val="right"/>
        <w:rPr>
          <w:b/>
          <w:sz w:val="22"/>
          <w:szCs w:val="22"/>
        </w:rPr>
      </w:pPr>
      <w:r w:rsidRPr="00505D62">
        <w:rPr>
          <w:b/>
          <w:sz w:val="22"/>
          <w:szCs w:val="22"/>
        </w:rPr>
        <w:t xml:space="preserve">от </w:t>
      </w:r>
      <w:r w:rsidR="009857B9" w:rsidRPr="00505D62">
        <w:rPr>
          <w:b/>
          <w:sz w:val="22"/>
          <w:szCs w:val="22"/>
        </w:rPr>
        <w:t>«</w:t>
      </w:r>
      <w:r w:rsidR="00011A4E">
        <w:rPr>
          <w:b/>
          <w:sz w:val="22"/>
          <w:szCs w:val="22"/>
        </w:rPr>
        <w:t xml:space="preserve">  </w:t>
      </w:r>
      <w:r w:rsidR="009857B9" w:rsidRPr="00505D62">
        <w:rPr>
          <w:b/>
          <w:sz w:val="22"/>
          <w:szCs w:val="22"/>
        </w:rPr>
        <w:t xml:space="preserve">» </w:t>
      </w:r>
      <w:r w:rsidR="00011A4E">
        <w:rPr>
          <w:b/>
          <w:sz w:val="22"/>
          <w:szCs w:val="22"/>
        </w:rPr>
        <w:t xml:space="preserve">        </w:t>
      </w:r>
      <w:r w:rsidR="00505D62" w:rsidRPr="00505D62">
        <w:rPr>
          <w:b/>
          <w:sz w:val="22"/>
          <w:szCs w:val="22"/>
        </w:rPr>
        <w:t xml:space="preserve"> 202</w:t>
      </w:r>
      <w:r w:rsidR="00011A4E">
        <w:rPr>
          <w:b/>
          <w:sz w:val="22"/>
          <w:szCs w:val="22"/>
        </w:rPr>
        <w:t>6</w:t>
      </w:r>
      <w:r w:rsidR="00505D62" w:rsidRPr="00505D62">
        <w:rPr>
          <w:b/>
          <w:sz w:val="22"/>
          <w:szCs w:val="22"/>
        </w:rPr>
        <w:t>г</w:t>
      </w:r>
    </w:p>
    <w:p w14:paraId="11B1790E" w14:textId="77777777" w:rsidR="00F42D99" w:rsidRPr="00505D62" w:rsidRDefault="00F42D99">
      <w:pPr>
        <w:jc w:val="right"/>
        <w:rPr>
          <w:b/>
          <w:sz w:val="22"/>
          <w:szCs w:val="22"/>
        </w:rPr>
      </w:pPr>
    </w:p>
    <w:p w14:paraId="607DC049" w14:textId="77777777" w:rsidR="00F42D99" w:rsidRPr="00505D62" w:rsidRDefault="00F42D99">
      <w:pPr>
        <w:jc w:val="right"/>
        <w:rPr>
          <w:b/>
          <w:sz w:val="22"/>
          <w:szCs w:val="22"/>
        </w:rPr>
      </w:pPr>
    </w:p>
    <w:p w14:paraId="5346A52F" w14:textId="3EAB0F86" w:rsidR="00F42D99" w:rsidRPr="00EC44BE" w:rsidRDefault="00F42D99">
      <w:pPr>
        <w:pStyle w:val="2"/>
        <w:rPr>
          <w:sz w:val="22"/>
          <w:szCs w:val="22"/>
        </w:rPr>
      </w:pPr>
      <w:r w:rsidRPr="00EC44BE">
        <w:rPr>
          <w:sz w:val="22"/>
          <w:szCs w:val="22"/>
        </w:rPr>
        <w:t>СПЕЦИФИКАЦИЯ</w:t>
      </w:r>
    </w:p>
    <w:p w14:paraId="437F4F3C" w14:textId="5704EC49" w:rsidR="00B77ADD" w:rsidRPr="00EC44BE" w:rsidRDefault="00B77ADD" w:rsidP="00B77ADD">
      <w:r w:rsidRPr="00EC44BE">
        <w:t xml:space="preserve">                                                                                                                          </w:t>
      </w:r>
    </w:p>
    <w:p w14:paraId="583BCECB" w14:textId="77777777" w:rsidR="00F42D99" w:rsidRPr="00EC44BE" w:rsidRDefault="00F42D99">
      <w:pPr>
        <w:rPr>
          <w:sz w:val="22"/>
          <w:szCs w:val="22"/>
          <w:lang w:val="en-US"/>
        </w:rPr>
      </w:pP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5127"/>
        <w:gridCol w:w="706"/>
        <w:gridCol w:w="901"/>
        <w:gridCol w:w="1398"/>
        <w:gridCol w:w="1397"/>
      </w:tblGrid>
      <w:tr w:rsidR="00886FD6" w:rsidRPr="00EC44BE" w14:paraId="220AC40F" w14:textId="77777777" w:rsidTr="00886FD6">
        <w:tc>
          <w:tcPr>
            <w:tcW w:w="670" w:type="dxa"/>
          </w:tcPr>
          <w:p w14:paraId="09792FF8" w14:textId="77777777" w:rsidR="00886FD6" w:rsidRPr="00EC44BE" w:rsidRDefault="00886FD6" w:rsidP="00F51A60">
            <w:r w:rsidRPr="00EC44BE">
              <w:t>№</w:t>
            </w:r>
          </w:p>
        </w:tc>
        <w:tc>
          <w:tcPr>
            <w:tcW w:w="5127" w:type="dxa"/>
          </w:tcPr>
          <w:p w14:paraId="0931F7FE" w14:textId="77777777" w:rsidR="00886FD6" w:rsidRPr="00011A4E" w:rsidRDefault="00886FD6" w:rsidP="00F51A60">
            <w:pPr>
              <w:rPr>
                <w:rFonts w:ascii="PT Astra Serif" w:hAnsi="PT Astra Serif"/>
                <w:sz w:val="22"/>
                <w:szCs w:val="22"/>
              </w:rPr>
            </w:pPr>
            <w:r w:rsidRPr="00011A4E">
              <w:rPr>
                <w:rFonts w:ascii="PT Astra Serif" w:hAnsi="PT Astra Serif"/>
                <w:sz w:val="22"/>
                <w:szCs w:val="22"/>
              </w:rPr>
              <w:t>Наименование программного обеспечения</w:t>
            </w:r>
          </w:p>
        </w:tc>
        <w:tc>
          <w:tcPr>
            <w:tcW w:w="706" w:type="dxa"/>
          </w:tcPr>
          <w:p w14:paraId="5D0375E8" w14:textId="77777777" w:rsidR="00886FD6" w:rsidRPr="00011A4E" w:rsidRDefault="00886FD6" w:rsidP="00F51A60">
            <w:pPr>
              <w:rPr>
                <w:rFonts w:ascii="PT Astra Serif" w:hAnsi="PT Astra Serif"/>
                <w:sz w:val="22"/>
                <w:szCs w:val="22"/>
              </w:rPr>
            </w:pPr>
            <w:r w:rsidRPr="00011A4E">
              <w:rPr>
                <w:rFonts w:ascii="PT Astra Serif" w:hAnsi="PT Astra Serif"/>
                <w:sz w:val="22"/>
                <w:szCs w:val="22"/>
              </w:rPr>
              <w:t>Кол.</w:t>
            </w:r>
          </w:p>
        </w:tc>
        <w:tc>
          <w:tcPr>
            <w:tcW w:w="901" w:type="dxa"/>
          </w:tcPr>
          <w:p w14:paraId="68CF2CAE" w14:textId="77777777" w:rsidR="00886FD6" w:rsidRPr="00011A4E" w:rsidRDefault="00886FD6" w:rsidP="00F51A60">
            <w:pPr>
              <w:rPr>
                <w:rFonts w:ascii="PT Astra Serif" w:hAnsi="PT Astra Serif"/>
                <w:sz w:val="22"/>
                <w:szCs w:val="22"/>
              </w:rPr>
            </w:pPr>
            <w:r w:rsidRPr="00011A4E">
              <w:rPr>
                <w:rFonts w:ascii="PT Astra Serif" w:hAnsi="PT Astra Serif"/>
                <w:sz w:val="22"/>
                <w:szCs w:val="22"/>
              </w:rPr>
              <w:t>Ед. Изм.</w:t>
            </w:r>
          </w:p>
        </w:tc>
        <w:tc>
          <w:tcPr>
            <w:tcW w:w="1398" w:type="dxa"/>
          </w:tcPr>
          <w:p w14:paraId="6EF20286" w14:textId="77777777" w:rsidR="00886FD6" w:rsidRPr="00011A4E" w:rsidRDefault="00886FD6" w:rsidP="00F51A60">
            <w:pPr>
              <w:rPr>
                <w:rFonts w:ascii="PT Astra Serif" w:hAnsi="PT Astra Serif"/>
                <w:sz w:val="22"/>
                <w:szCs w:val="22"/>
              </w:rPr>
            </w:pPr>
            <w:r w:rsidRPr="00011A4E">
              <w:rPr>
                <w:rFonts w:ascii="PT Astra Serif" w:hAnsi="PT Astra Serif"/>
                <w:sz w:val="22"/>
                <w:szCs w:val="22"/>
              </w:rPr>
              <w:t>Цена (рубли)</w:t>
            </w:r>
          </w:p>
        </w:tc>
        <w:tc>
          <w:tcPr>
            <w:tcW w:w="1397" w:type="dxa"/>
          </w:tcPr>
          <w:p w14:paraId="5557BD6C" w14:textId="77777777" w:rsidR="00886FD6" w:rsidRPr="00011A4E" w:rsidRDefault="00886FD6" w:rsidP="00F51A60">
            <w:pPr>
              <w:rPr>
                <w:rFonts w:ascii="PT Astra Serif" w:hAnsi="PT Astra Serif"/>
                <w:sz w:val="22"/>
                <w:szCs w:val="22"/>
              </w:rPr>
            </w:pPr>
            <w:r w:rsidRPr="00011A4E">
              <w:rPr>
                <w:rFonts w:ascii="PT Astra Serif" w:hAnsi="PT Astra Serif"/>
                <w:sz w:val="22"/>
                <w:szCs w:val="22"/>
              </w:rPr>
              <w:t>Сумма (рубли)</w:t>
            </w:r>
          </w:p>
        </w:tc>
      </w:tr>
      <w:tr w:rsidR="00886FD6" w:rsidRPr="00EC44BE" w14:paraId="64F6C395" w14:textId="77777777" w:rsidTr="00886FD6">
        <w:tc>
          <w:tcPr>
            <w:tcW w:w="670" w:type="dxa"/>
          </w:tcPr>
          <w:p w14:paraId="1210358A" w14:textId="77777777" w:rsidR="00886FD6" w:rsidRPr="00EC44BE" w:rsidRDefault="00886FD6" w:rsidP="00F51A60">
            <w:r w:rsidRPr="00EC44BE">
              <w:t>1</w:t>
            </w:r>
          </w:p>
        </w:tc>
        <w:tc>
          <w:tcPr>
            <w:tcW w:w="5127" w:type="dxa"/>
          </w:tcPr>
          <w:p w14:paraId="12E2AA8E" w14:textId="080FD074" w:rsidR="00886FD6" w:rsidRPr="00011A4E" w:rsidRDefault="00886FD6" w:rsidP="0025157C">
            <w:pPr>
              <w:rPr>
                <w:rFonts w:ascii="PT Astra Serif" w:hAnsi="PT Astra Serif"/>
                <w:sz w:val="22"/>
                <w:szCs w:val="22"/>
              </w:rPr>
            </w:pPr>
          </w:p>
        </w:tc>
        <w:tc>
          <w:tcPr>
            <w:tcW w:w="706" w:type="dxa"/>
          </w:tcPr>
          <w:p w14:paraId="1CB5BEA3" w14:textId="14211E2E" w:rsidR="00886FD6" w:rsidRPr="00011A4E" w:rsidRDefault="00886FD6" w:rsidP="00F51A60">
            <w:pPr>
              <w:rPr>
                <w:rFonts w:ascii="PT Astra Serif" w:hAnsi="PT Astra Serif"/>
                <w:sz w:val="22"/>
                <w:szCs w:val="22"/>
              </w:rPr>
            </w:pPr>
          </w:p>
        </w:tc>
        <w:tc>
          <w:tcPr>
            <w:tcW w:w="901" w:type="dxa"/>
          </w:tcPr>
          <w:p w14:paraId="035F3DC6" w14:textId="0F6C6E86" w:rsidR="00886FD6" w:rsidRPr="00011A4E" w:rsidRDefault="00E9632A" w:rsidP="00F51A60">
            <w:pPr>
              <w:rPr>
                <w:rFonts w:ascii="PT Astra Serif" w:hAnsi="PT Astra Serif"/>
                <w:sz w:val="22"/>
                <w:szCs w:val="22"/>
              </w:rPr>
            </w:pPr>
            <w:proofErr w:type="spellStart"/>
            <w:r>
              <w:rPr>
                <w:rFonts w:ascii="PT Astra Serif" w:hAnsi="PT Astra Serif"/>
                <w:sz w:val="22"/>
                <w:szCs w:val="22"/>
              </w:rPr>
              <w:t>шт</w:t>
            </w:r>
            <w:proofErr w:type="spellEnd"/>
          </w:p>
        </w:tc>
        <w:tc>
          <w:tcPr>
            <w:tcW w:w="1398" w:type="dxa"/>
          </w:tcPr>
          <w:p w14:paraId="77D17E23" w14:textId="4DD8C13A" w:rsidR="00886FD6" w:rsidRPr="00011A4E" w:rsidRDefault="00886FD6" w:rsidP="00F51A60">
            <w:pPr>
              <w:rPr>
                <w:rFonts w:ascii="PT Astra Serif" w:hAnsi="PT Astra Serif"/>
                <w:sz w:val="22"/>
                <w:szCs w:val="22"/>
              </w:rPr>
            </w:pPr>
          </w:p>
        </w:tc>
        <w:tc>
          <w:tcPr>
            <w:tcW w:w="1397" w:type="dxa"/>
          </w:tcPr>
          <w:p w14:paraId="3AE1012C" w14:textId="0F79B0E7" w:rsidR="00886FD6" w:rsidRPr="00011A4E" w:rsidRDefault="00886FD6" w:rsidP="00F51A60">
            <w:pPr>
              <w:rPr>
                <w:rFonts w:ascii="PT Astra Serif" w:hAnsi="PT Astra Serif"/>
                <w:sz w:val="22"/>
                <w:szCs w:val="22"/>
              </w:rPr>
            </w:pPr>
          </w:p>
        </w:tc>
      </w:tr>
      <w:tr w:rsidR="00391EC3" w:rsidRPr="00EC44BE" w14:paraId="0552EF41" w14:textId="77777777" w:rsidTr="00886FD6">
        <w:tc>
          <w:tcPr>
            <w:tcW w:w="670" w:type="dxa"/>
          </w:tcPr>
          <w:p w14:paraId="69BA19B9" w14:textId="33740067" w:rsidR="00391EC3" w:rsidRPr="00EC44BE" w:rsidRDefault="00391EC3" w:rsidP="00F51A60"/>
        </w:tc>
        <w:tc>
          <w:tcPr>
            <w:tcW w:w="5127" w:type="dxa"/>
          </w:tcPr>
          <w:p w14:paraId="2379ABF2" w14:textId="773B27D5" w:rsidR="00391EC3" w:rsidRPr="00011A4E" w:rsidRDefault="00391EC3" w:rsidP="0025157C">
            <w:pPr>
              <w:rPr>
                <w:rFonts w:ascii="PT Astra Serif" w:hAnsi="PT Astra Serif"/>
                <w:sz w:val="22"/>
                <w:szCs w:val="22"/>
              </w:rPr>
            </w:pPr>
          </w:p>
        </w:tc>
        <w:tc>
          <w:tcPr>
            <w:tcW w:w="706" w:type="dxa"/>
          </w:tcPr>
          <w:p w14:paraId="0DC61F4F" w14:textId="75CDE79B" w:rsidR="00391EC3" w:rsidRPr="00011A4E" w:rsidRDefault="00391EC3" w:rsidP="00F51A60">
            <w:pPr>
              <w:rPr>
                <w:rFonts w:ascii="PT Astra Serif" w:hAnsi="PT Astra Serif"/>
                <w:sz w:val="22"/>
                <w:szCs w:val="22"/>
              </w:rPr>
            </w:pPr>
          </w:p>
        </w:tc>
        <w:tc>
          <w:tcPr>
            <w:tcW w:w="901" w:type="dxa"/>
          </w:tcPr>
          <w:p w14:paraId="04ABDC9D" w14:textId="37BA013A" w:rsidR="00391EC3" w:rsidRPr="00011A4E" w:rsidRDefault="00391EC3" w:rsidP="00F51A60">
            <w:pPr>
              <w:rPr>
                <w:rFonts w:ascii="PT Astra Serif" w:hAnsi="PT Astra Serif"/>
                <w:sz w:val="22"/>
                <w:szCs w:val="22"/>
              </w:rPr>
            </w:pPr>
          </w:p>
        </w:tc>
        <w:tc>
          <w:tcPr>
            <w:tcW w:w="1398" w:type="dxa"/>
          </w:tcPr>
          <w:p w14:paraId="503B2E61" w14:textId="6CC409D4" w:rsidR="00391EC3" w:rsidRPr="00011A4E" w:rsidRDefault="00391EC3" w:rsidP="00F51A60">
            <w:pPr>
              <w:rPr>
                <w:rFonts w:ascii="PT Astra Serif" w:hAnsi="PT Astra Serif"/>
                <w:sz w:val="22"/>
                <w:szCs w:val="22"/>
              </w:rPr>
            </w:pPr>
          </w:p>
        </w:tc>
        <w:tc>
          <w:tcPr>
            <w:tcW w:w="1397" w:type="dxa"/>
          </w:tcPr>
          <w:p w14:paraId="096F13B0" w14:textId="5E2FD9D1" w:rsidR="00391EC3" w:rsidRPr="00011A4E" w:rsidRDefault="00391EC3" w:rsidP="00F51A60">
            <w:pPr>
              <w:rPr>
                <w:rFonts w:ascii="PT Astra Serif" w:hAnsi="PT Astra Serif"/>
                <w:sz w:val="22"/>
                <w:szCs w:val="22"/>
              </w:rPr>
            </w:pPr>
          </w:p>
        </w:tc>
      </w:tr>
      <w:tr w:rsidR="00391EC3" w:rsidRPr="00EC44BE" w14:paraId="6737D880" w14:textId="77777777" w:rsidTr="00886FD6">
        <w:tc>
          <w:tcPr>
            <w:tcW w:w="670" w:type="dxa"/>
          </w:tcPr>
          <w:p w14:paraId="59B13973" w14:textId="7B1E3876" w:rsidR="00391EC3" w:rsidRPr="00EC44BE" w:rsidRDefault="00391EC3" w:rsidP="00F51A60"/>
        </w:tc>
        <w:tc>
          <w:tcPr>
            <w:tcW w:w="5127" w:type="dxa"/>
          </w:tcPr>
          <w:p w14:paraId="7EF5CA63" w14:textId="0AA871B1" w:rsidR="00391EC3" w:rsidRPr="00011A4E" w:rsidRDefault="00391EC3" w:rsidP="0025157C">
            <w:pPr>
              <w:rPr>
                <w:rFonts w:ascii="PT Astra Serif" w:hAnsi="PT Astra Serif"/>
                <w:sz w:val="22"/>
                <w:szCs w:val="22"/>
              </w:rPr>
            </w:pPr>
          </w:p>
        </w:tc>
        <w:tc>
          <w:tcPr>
            <w:tcW w:w="706" w:type="dxa"/>
          </w:tcPr>
          <w:p w14:paraId="36624176" w14:textId="63642078" w:rsidR="00391EC3" w:rsidRPr="00011A4E" w:rsidRDefault="00391EC3" w:rsidP="00F51A60">
            <w:pPr>
              <w:rPr>
                <w:rFonts w:ascii="PT Astra Serif" w:hAnsi="PT Astra Serif"/>
                <w:sz w:val="22"/>
                <w:szCs w:val="22"/>
              </w:rPr>
            </w:pPr>
          </w:p>
        </w:tc>
        <w:tc>
          <w:tcPr>
            <w:tcW w:w="901" w:type="dxa"/>
          </w:tcPr>
          <w:p w14:paraId="72760B54" w14:textId="2C9ECE7B" w:rsidR="00391EC3" w:rsidRPr="00011A4E" w:rsidRDefault="00391EC3" w:rsidP="00F51A60">
            <w:pPr>
              <w:rPr>
                <w:rFonts w:ascii="PT Astra Serif" w:hAnsi="PT Astra Serif"/>
                <w:sz w:val="22"/>
                <w:szCs w:val="22"/>
              </w:rPr>
            </w:pPr>
          </w:p>
        </w:tc>
        <w:tc>
          <w:tcPr>
            <w:tcW w:w="1398" w:type="dxa"/>
          </w:tcPr>
          <w:p w14:paraId="359D8FF3" w14:textId="0C22C2FB" w:rsidR="00391EC3" w:rsidRPr="00011A4E" w:rsidRDefault="00391EC3" w:rsidP="00F51A60">
            <w:pPr>
              <w:rPr>
                <w:rFonts w:ascii="PT Astra Serif" w:hAnsi="PT Astra Serif"/>
                <w:sz w:val="22"/>
                <w:szCs w:val="22"/>
              </w:rPr>
            </w:pPr>
          </w:p>
        </w:tc>
        <w:tc>
          <w:tcPr>
            <w:tcW w:w="1397" w:type="dxa"/>
          </w:tcPr>
          <w:p w14:paraId="78A82F9F" w14:textId="4A8457CC" w:rsidR="00391EC3" w:rsidRPr="00011A4E" w:rsidRDefault="00391EC3" w:rsidP="00F51A60">
            <w:pPr>
              <w:rPr>
                <w:rFonts w:ascii="PT Astra Serif" w:hAnsi="PT Astra Serif"/>
                <w:sz w:val="22"/>
                <w:szCs w:val="22"/>
              </w:rPr>
            </w:pPr>
          </w:p>
        </w:tc>
      </w:tr>
    </w:tbl>
    <w:p w14:paraId="64799C83" w14:textId="77777777" w:rsidR="00F42D99" w:rsidRPr="00EC44BE" w:rsidRDefault="00F42D99">
      <w:pPr>
        <w:rPr>
          <w:sz w:val="22"/>
          <w:szCs w:val="22"/>
        </w:rPr>
      </w:pPr>
    </w:p>
    <w:p w14:paraId="28762AA7" w14:textId="2624024A" w:rsidR="00056BE0" w:rsidRPr="00EC44BE" w:rsidRDefault="00056BE0" w:rsidP="00056BE0">
      <w:pPr>
        <w:numPr>
          <w:ilvl w:val="12"/>
          <w:numId w:val="0"/>
        </w:numPr>
        <w:ind w:firstLine="284"/>
        <w:jc w:val="both"/>
        <w:rPr>
          <w:sz w:val="22"/>
          <w:szCs w:val="22"/>
        </w:rPr>
      </w:pPr>
      <w:r w:rsidRPr="00EC44BE">
        <w:rPr>
          <w:sz w:val="22"/>
          <w:szCs w:val="22"/>
        </w:rPr>
        <w:t xml:space="preserve">ИТОГО:  </w:t>
      </w:r>
    </w:p>
    <w:p w14:paraId="584F1312" w14:textId="77777777" w:rsidR="00F42D99" w:rsidRPr="00EC44BE" w:rsidRDefault="00F42D99">
      <w:pPr>
        <w:numPr>
          <w:ilvl w:val="12"/>
          <w:numId w:val="0"/>
        </w:numPr>
        <w:ind w:firstLine="284"/>
        <w:jc w:val="both"/>
        <w:rPr>
          <w:sz w:val="22"/>
          <w:szCs w:val="22"/>
        </w:rPr>
      </w:pPr>
    </w:p>
    <w:p w14:paraId="6C9B818A" w14:textId="77777777" w:rsidR="00F42D99" w:rsidRPr="00EC44BE" w:rsidRDefault="00F42D99">
      <w:pPr>
        <w:rPr>
          <w:sz w:val="22"/>
          <w:szCs w:val="22"/>
        </w:rPr>
      </w:pPr>
    </w:p>
    <w:tbl>
      <w:tblPr>
        <w:tblW w:w="10207" w:type="dxa"/>
        <w:jc w:val="center"/>
        <w:tblLook w:val="0000" w:firstRow="0" w:lastRow="0" w:firstColumn="0" w:lastColumn="0" w:noHBand="0" w:noVBand="0"/>
      </w:tblPr>
      <w:tblGrid>
        <w:gridCol w:w="4927"/>
        <w:gridCol w:w="5280"/>
      </w:tblGrid>
      <w:tr w:rsidR="00F42D99" w:rsidRPr="00EC44BE" w14:paraId="212E8F7D" w14:textId="77777777" w:rsidTr="00F45838">
        <w:trPr>
          <w:trHeight w:val="464"/>
          <w:jc w:val="center"/>
        </w:trPr>
        <w:tc>
          <w:tcPr>
            <w:tcW w:w="4927" w:type="dxa"/>
          </w:tcPr>
          <w:p w14:paraId="24C56978" w14:textId="77777777" w:rsidR="00F42D99" w:rsidRPr="00EC44BE" w:rsidRDefault="00F42D99">
            <w:pPr>
              <w:jc w:val="both"/>
              <w:rPr>
                <w:b/>
                <w:sz w:val="22"/>
                <w:szCs w:val="22"/>
              </w:rPr>
            </w:pPr>
            <w:r w:rsidRPr="00EC44BE">
              <w:rPr>
                <w:sz w:val="22"/>
                <w:szCs w:val="22"/>
              </w:rPr>
              <w:t>ПОСТАВЩИК</w:t>
            </w:r>
            <w:r w:rsidRPr="00EC44BE">
              <w:rPr>
                <w:b/>
                <w:sz w:val="22"/>
                <w:szCs w:val="22"/>
              </w:rPr>
              <w:t xml:space="preserve"> </w:t>
            </w:r>
          </w:p>
          <w:p w14:paraId="7BA75AAF" w14:textId="77777777" w:rsidR="00F42D99" w:rsidRPr="00EC44BE" w:rsidRDefault="00F42D99">
            <w:pPr>
              <w:rPr>
                <w:sz w:val="22"/>
                <w:szCs w:val="22"/>
              </w:rPr>
            </w:pPr>
          </w:p>
          <w:p w14:paraId="5E4EF285" w14:textId="77777777" w:rsidR="001B01DA" w:rsidRPr="00EC44BE" w:rsidRDefault="001B01DA">
            <w:pPr>
              <w:rPr>
                <w:sz w:val="22"/>
                <w:szCs w:val="22"/>
              </w:rPr>
            </w:pPr>
          </w:p>
          <w:p w14:paraId="15BAB767" w14:textId="77777777" w:rsidR="001B01DA" w:rsidRPr="00EC44BE" w:rsidRDefault="001B01DA">
            <w:pPr>
              <w:rPr>
                <w:sz w:val="22"/>
                <w:szCs w:val="22"/>
              </w:rPr>
            </w:pPr>
          </w:p>
          <w:p w14:paraId="371AB127" w14:textId="77777777" w:rsidR="001B01DA" w:rsidRPr="00EC44BE" w:rsidRDefault="001B01DA">
            <w:pPr>
              <w:rPr>
                <w:sz w:val="22"/>
                <w:szCs w:val="22"/>
              </w:rPr>
            </w:pPr>
          </w:p>
        </w:tc>
        <w:tc>
          <w:tcPr>
            <w:tcW w:w="5280" w:type="dxa"/>
          </w:tcPr>
          <w:p w14:paraId="160AEAA1" w14:textId="77777777" w:rsidR="00F42D99" w:rsidRPr="00EC44BE" w:rsidRDefault="00C103C9">
            <w:pPr>
              <w:jc w:val="both"/>
              <w:rPr>
                <w:sz w:val="22"/>
                <w:szCs w:val="22"/>
              </w:rPr>
            </w:pPr>
            <w:r w:rsidRPr="00EC44BE">
              <w:rPr>
                <w:sz w:val="22"/>
                <w:szCs w:val="22"/>
              </w:rPr>
              <w:t>ЗАКАЗЧИК</w:t>
            </w:r>
          </w:p>
          <w:p w14:paraId="3BD7E493" w14:textId="77777777" w:rsidR="00F42D99" w:rsidRPr="00EC44BE" w:rsidRDefault="00B30573">
            <w:pPr>
              <w:rPr>
                <w:sz w:val="22"/>
                <w:szCs w:val="22"/>
              </w:rPr>
            </w:pPr>
            <w:r w:rsidRPr="00EC44BE">
              <w:rPr>
                <w:sz w:val="22"/>
                <w:szCs w:val="22"/>
              </w:rPr>
              <w:t>Государственное учреждение здравоохранения «Областной клинический кожно-венерологический диспансер»</w:t>
            </w:r>
          </w:p>
          <w:p w14:paraId="6468BD2F" w14:textId="77777777" w:rsidR="009857B9" w:rsidRPr="00EC44BE" w:rsidRDefault="009857B9">
            <w:pPr>
              <w:rPr>
                <w:sz w:val="22"/>
                <w:szCs w:val="22"/>
              </w:rPr>
            </w:pPr>
          </w:p>
        </w:tc>
      </w:tr>
      <w:tr w:rsidR="00F42D99" w:rsidRPr="00EC44BE" w14:paraId="151CABAD" w14:textId="77777777" w:rsidTr="00F45838">
        <w:trPr>
          <w:jc w:val="center"/>
        </w:trPr>
        <w:tc>
          <w:tcPr>
            <w:tcW w:w="4927" w:type="dxa"/>
          </w:tcPr>
          <w:p w14:paraId="124378F8" w14:textId="4FBA2721" w:rsidR="001B01DA" w:rsidRPr="00EC44BE" w:rsidRDefault="00901AD9" w:rsidP="001B01DA">
            <w:pPr>
              <w:pStyle w:val="ad"/>
              <w:spacing w:after="0"/>
              <w:ind w:left="0"/>
              <w:contextualSpacing/>
              <w:rPr>
                <w:sz w:val="24"/>
                <w:szCs w:val="24"/>
              </w:rPr>
            </w:pPr>
            <w:r w:rsidRPr="00EC44BE">
              <w:rPr>
                <w:sz w:val="22"/>
                <w:szCs w:val="22"/>
              </w:rPr>
              <w:t>______________________</w:t>
            </w:r>
            <w:r w:rsidR="001B01DA" w:rsidRPr="00EC44BE">
              <w:rPr>
                <w:sz w:val="24"/>
                <w:szCs w:val="24"/>
              </w:rPr>
              <w:t xml:space="preserve"> </w:t>
            </w:r>
          </w:p>
          <w:p w14:paraId="41846B4E" w14:textId="77777777" w:rsidR="00F42D99" w:rsidRPr="00EC44BE" w:rsidRDefault="00204642" w:rsidP="00204642">
            <w:pPr>
              <w:rPr>
                <w:sz w:val="22"/>
                <w:szCs w:val="22"/>
              </w:rPr>
            </w:pPr>
            <w:r w:rsidRPr="00EC44BE">
              <w:rPr>
                <w:sz w:val="22"/>
                <w:szCs w:val="22"/>
              </w:rPr>
              <w:t>М.П.</w:t>
            </w:r>
          </w:p>
        </w:tc>
        <w:tc>
          <w:tcPr>
            <w:tcW w:w="5280" w:type="dxa"/>
          </w:tcPr>
          <w:p w14:paraId="1015656F" w14:textId="153B409E" w:rsidR="00F42D99" w:rsidRPr="00EC44BE" w:rsidRDefault="00F42D99" w:rsidP="009424BD">
            <w:pPr>
              <w:rPr>
                <w:sz w:val="22"/>
                <w:szCs w:val="22"/>
              </w:rPr>
            </w:pPr>
            <w:r w:rsidRPr="00EC44BE">
              <w:rPr>
                <w:sz w:val="22"/>
                <w:szCs w:val="22"/>
              </w:rPr>
              <w:t>________________</w:t>
            </w:r>
            <w:r w:rsidR="00011A4E">
              <w:rPr>
                <w:sz w:val="22"/>
                <w:szCs w:val="22"/>
              </w:rPr>
              <w:t>Коган З.А</w:t>
            </w:r>
          </w:p>
          <w:p w14:paraId="1FE0FB7D" w14:textId="77777777" w:rsidR="00204642" w:rsidRPr="00EC44BE" w:rsidRDefault="00204642" w:rsidP="009424BD">
            <w:pPr>
              <w:rPr>
                <w:sz w:val="22"/>
                <w:szCs w:val="22"/>
              </w:rPr>
            </w:pPr>
            <w:r w:rsidRPr="00EC44BE">
              <w:rPr>
                <w:sz w:val="22"/>
                <w:szCs w:val="22"/>
              </w:rPr>
              <w:t>М.П.</w:t>
            </w:r>
          </w:p>
        </w:tc>
      </w:tr>
    </w:tbl>
    <w:p w14:paraId="07F2C758" w14:textId="77777777" w:rsidR="00F42D99" w:rsidRPr="00EC44BE" w:rsidRDefault="00F42D99">
      <w:pPr>
        <w:rPr>
          <w:sz w:val="22"/>
          <w:szCs w:val="22"/>
        </w:rPr>
      </w:pPr>
    </w:p>
    <w:p w14:paraId="07D636FD" w14:textId="77777777" w:rsidR="00F42D99" w:rsidRPr="00EC44BE" w:rsidRDefault="00F42D99">
      <w:pPr>
        <w:rPr>
          <w:sz w:val="22"/>
          <w:szCs w:val="22"/>
        </w:rPr>
      </w:pPr>
    </w:p>
    <w:p w14:paraId="40084E58" w14:textId="77777777" w:rsidR="00F42D99" w:rsidRPr="00EC44BE" w:rsidRDefault="00F42D99">
      <w:pPr>
        <w:rPr>
          <w:sz w:val="22"/>
          <w:szCs w:val="22"/>
        </w:rPr>
      </w:pPr>
    </w:p>
    <w:p w14:paraId="19B255EB" w14:textId="77777777" w:rsidR="00F42D99" w:rsidRPr="00EC44BE" w:rsidRDefault="00F42D99">
      <w:pPr>
        <w:rPr>
          <w:sz w:val="22"/>
          <w:szCs w:val="22"/>
        </w:rPr>
      </w:pPr>
    </w:p>
    <w:p w14:paraId="6996EAF1" w14:textId="77777777" w:rsidR="00F42D99" w:rsidRPr="00EC44BE" w:rsidRDefault="00F42D99">
      <w:pPr>
        <w:rPr>
          <w:sz w:val="22"/>
          <w:szCs w:val="22"/>
        </w:rPr>
      </w:pPr>
    </w:p>
    <w:p w14:paraId="5DBFFFD5" w14:textId="77777777" w:rsidR="00C000EC" w:rsidRPr="00505D62" w:rsidRDefault="00C000EC">
      <w:pPr>
        <w:rPr>
          <w:sz w:val="22"/>
          <w:szCs w:val="22"/>
        </w:rPr>
      </w:pPr>
    </w:p>
    <w:p w14:paraId="29C677E1" w14:textId="77777777" w:rsidR="00C000EC" w:rsidRPr="00A96124" w:rsidRDefault="00C000EC">
      <w:pPr>
        <w:rPr>
          <w:sz w:val="22"/>
          <w:szCs w:val="22"/>
        </w:rPr>
      </w:pPr>
    </w:p>
    <w:p w14:paraId="3DF1C2FD" w14:textId="77777777" w:rsidR="00C000EC" w:rsidRPr="00A96124" w:rsidRDefault="00C000EC">
      <w:pPr>
        <w:rPr>
          <w:sz w:val="22"/>
          <w:szCs w:val="22"/>
        </w:rPr>
      </w:pPr>
    </w:p>
    <w:p w14:paraId="7ED22BFD" w14:textId="77777777" w:rsidR="00C000EC" w:rsidRPr="00A96124" w:rsidRDefault="00C000EC">
      <w:pPr>
        <w:rPr>
          <w:sz w:val="22"/>
          <w:szCs w:val="22"/>
        </w:rPr>
      </w:pPr>
    </w:p>
    <w:p w14:paraId="5FEE7F12" w14:textId="77777777" w:rsidR="00C000EC" w:rsidRPr="00A96124" w:rsidRDefault="00C000EC">
      <w:pPr>
        <w:rPr>
          <w:sz w:val="22"/>
          <w:szCs w:val="22"/>
        </w:rPr>
      </w:pPr>
    </w:p>
    <w:p w14:paraId="5B8DC09C" w14:textId="77777777" w:rsidR="00C000EC" w:rsidRPr="00A96124" w:rsidRDefault="00C000EC">
      <w:pPr>
        <w:rPr>
          <w:sz w:val="22"/>
          <w:szCs w:val="22"/>
        </w:rPr>
      </w:pPr>
    </w:p>
    <w:p w14:paraId="6823102A" w14:textId="77777777" w:rsidR="00C000EC" w:rsidRPr="00A96124" w:rsidRDefault="00C000EC">
      <w:pPr>
        <w:rPr>
          <w:sz w:val="22"/>
          <w:szCs w:val="22"/>
        </w:rPr>
      </w:pPr>
    </w:p>
    <w:p w14:paraId="242FFFE3" w14:textId="77777777" w:rsidR="00C000EC" w:rsidRPr="00A96124" w:rsidRDefault="00C000EC">
      <w:pPr>
        <w:rPr>
          <w:sz w:val="22"/>
          <w:szCs w:val="22"/>
        </w:rPr>
      </w:pPr>
    </w:p>
    <w:p w14:paraId="60787F21" w14:textId="77777777" w:rsidR="00C000EC" w:rsidRPr="00A96124" w:rsidRDefault="00C000EC">
      <w:pPr>
        <w:rPr>
          <w:sz w:val="22"/>
          <w:szCs w:val="22"/>
        </w:rPr>
      </w:pPr>
    </w:p>
    <w:p w14:paraId="09B202C3" w14:textId="77777777" w:rsidR="00C000EC" w:rsidRPr="00A96124" w:rsidRDefault="00C000EC">
      <w:pPr>
        <w:rPr>
          <w:sz w:val="22"/>
          <w:szCs w:val="22"/>
        </w:rPr>
      </w:pPr>
    </w:p>
    <w:p w14:paraId="0D20AA4A" w14:textId="77777777" w:rsidR="00C000EC" w:rsidRPr="00A96124" w:rsidRDefault="00C000EC">
      <w:pPr>
        <w:rPr>
          <w:sz w:val="22"/>
          <w:szCs w:val="22"/>
        </w:rPr>
      </w:pPr>
    </w:p>
    <w:p w14:paraId="39319C3E" w14:textId="77777777" w:rsidR="00C000EC" w:rsidRPr="00A96124" w:rsidRDefault="00C000EC">
      <w:pPr>
        <w:rPr>
          <w:sz w:val="22"/>
          <w:szCs w:val="22"/>
        </w:rPr>
      </w:pPr>
    </w:p>
    <w:p w14:paraId="3F43DBAD" w14:textId="77777777" w:rsidR="00C000EC" w:rsidRPr="00A96124" w:rsidRDefault="00C000EC">
      <w:pPr>
        <w:rPr>
          <w:sz w:val="22"/>
          <w:szCs w:val="22"/>
        </w:rPr>
      </w:pPr>
    </w:p>
    <w:p w14:paraId="294F5DEE" w14:textId="77777777" w:rsidR="00C000EC" w:rsidRPr="00A96124" w:rsidRDefault="00C000EC">
      <w:pPr>
        <w:rPr>
          <w:sz w:val="22"/>
          <w:szCs w:val="22"/>
        </w:rPr>
      </w:pPr>
    </w:p>
    <w:p w14:paraId="64D34462" w14:textId="77777777" w:rsidR="00C000EC" w:rsidRPr="00A96124" w:rsidRDefault="00C000EC">
      <w:pPr>
        <w:rPr>
          <w:sz w:val="22"/>
          <w:szCs w:val="22"/>
        </w:rPr>
      </w:pPr>
    </w:p>
    <w:p w14:paraId="17F34409" w14:textId="77777777" w:rsidR="00C000EC" w:rsidRPr="00A96124" w:rsidRDefault="00C000EC">
      <w:pPr>
        <w:rPr>
          <w:sz w:val="22"/>
          <w:szCs w:val="22"/>
        </w:rPr>
      </w:pPr>
    </w:p>
    <w:p w14:paraId="6A85DE57" w14:textId="77777777" w:rsidR="00C000EC" w:rsidRPr="00A96124" w:rsidRDefault="00C000EC">
      <w:pPr>
        <w:rPr>
          <w:sz w:val="22"/>
          <w:szCs w:val="22"/>
        </w:rPr>
      </w:pPr>
    </w:p>
    <w:p w14:paraId="2CAF9DFA" w14:textId="77777777" w:rsidR="00C000EC" w:rsidRPr="00A96124" w:rsidRDefault="00C000EC">
      <w:pPr>
        <w:rPr>
          <w:sz w:val="22"/>
          <w:szCs w:val="22"/>
        </w:rPr>
      </w:pPr>
    </w:p>
    <w:p w14:paraId="684C48A6" w14:textId="77777777" w:rsidR="00C000EC" w:rsidRPr="00A96124" w:rsidRDefault="00C000EC">
      <w:pPr>
        <w:rPr>
          <w:sz w:val="22"/>
          <w:szCs w:val="22"/>
        </w:rPr>
      </w:pPr>
    </w:p>
    <w:p w14:paraId="518BF76C" w14:textId="77777777" w:rsidR="00C000EC" w:rsidRPr="00A96124" w:rsidRDefault="00C000EC">
      <w:pPr>
        <w:rPr>
          <w:sz w:val="22"/>
          <w:szCs w:val="22"/>
        </w:rPr>
      </w:pPr>
    </w:p>
    <w:p w14:paraId="019FD264" w14:textId="77777777" w:rsidR="00C000EC" w:rsidRPr="00A96124" w:rsidRDefault="00C000EC">
      <w:pPr>
        <w:rPr>
          <w:sz w:val="22"/>
          <w:szCs w:val="22"/>
        </w:rPr>
      </w:pPr>
    </w:p>
    <w:p w14:paraId="6B56E5DF" w14:textId="77777777" w:rsidR="00C000EC" w:rsidRDefault="00C000EC">
      <w:pPr>
        <w:rPr>
          <w:sz w:val="22"/>
          <w:szCs w:val="22"/>
        </w:rPr>
      </w:pPr>
    </w:p>
    <w:p w14:paraId="7FBD87E8" w14:textId="77777777" w:rsidR="0051019B" w:rsidRDefault="0051019B">
      <w:pPr>
        <w:rPr>
          <w:sz w:val="22"/>
          <w:szCs w:val="22"/>
        </w:rPr>
      </w:pPr>
    </w:p>
    <w:p w14:paraId="2513CA3E" w14:textId="77777777" w:rsidR="00191541" w:rsidRDefault="00191541" w:rsidP="00C000EC">
      <w:pPr>
        <w:pStyle w:val="8"/>
        <w:jc w:val="center"/>
        <w:rPr>
          <w:b/>
          <w:i w:val="0"/>
          <w:color w:val="000000"/>
          <w:sz w:val="22"/>
          <w:szCs w:val="22"/>
        </w:rPr>
      </w:pPr>
    </w:p>
    <w:p w14:paraId="034262DA" w14:textId="77777777" w:rsidR="003B4CF4" w:rsidRDefault="003B4CF4" w:rsidP="00C000EC">
      <w:pPr>
        <w:pStyle w:val="8"/>
        <w:jc w:val="center"/>
        <w:rPr>
          <w:b/>
          <w:i w:val="0"/>
          <w:color w:val="000000"/>
          <w:sz w:val="22"/>
          <w:szCs w:val="22"/>
        </w:rPr>
      </w:pPr>
    </w:p>
    <w:p w14:paraId="24D6ECC2" w14:textId="77777777" w:rsidR="009D3D6C" w:rsidRDefault="009D3D6C" w:rsidP="00C000EC">
      <w:pPr>
        <w:pStyle w:val="8"/>
        <w:jc w:val="center"/>
        <w:rPr>
          <w:b/>
          <w:i w:val="0"/>
          <w:color w:val="000000"/>
          <w:sz w:val="22"/>
          <w:szCs w:val="22"/>
        </w:rPr>
      </w:pPr>
    </w:p>
    <w:p w14:paraId="6445A4B8" w14:textId="77777777" w:rsidR="00C000EC" w:rsidRPr="00BE3E5C" w:rsidRDefault="00C000EC" w:rsidP="00C000EC">
      <w:pPr>
        <w:rPr>
          <w:sz w:val="22"/>
          <w:szCs w:val="22"/>
        </w:rPr>
      </w:pPr>
    </w:p>
    <w:p w14:paraId="5ECD1A4F" w14:textId="77777777" w:rsidR="00C000EC" w:rsidRPr="00BE3E5C" w:rsidRDefault="00C000EC" w:rsidP="00C000EC">
      <w:pPr>
        <w:ind w:firstLine="720"/>
        <w:jc w:val="both"/>
        <w:rPr>
          <w:sz w:val="22"/>
          <w:szCs w:val="22"/>
        </w:rPr>
      </w:pPr>
    </w:p>
    <w:p w14:paraId="7D771F03" w14:textId="77777777" w:rsidR="00C000EC" w:rsidRPr="00BE3E5C" w:rsidRDefault="00C000EC" w:rsidP="00C000EC">
      <w:pPr>
        <w:ind w:firstLine="720"/>
        <w:jc w:val="both"/>
        <w:rPr>
          <w:sz w:val="22"/>
          <w:szCs w:val="22"/>
        </w:rPr>
      </w:pPr>
    </w:p>
    <w:p w14:paraId="5DEDBFE2" w14:textId="77777777" w:rsidR="00C000EC" w:rsidRPr="00BE3E5C" w:rsidRDefault="00C000EC" w:rsidP="00C000EC">
      <w:pPr>
        <w:ind w:firstLine="720"/>
        <w:jc w:val="both"/>
        <w:rPr>
          <w:sz w:val="22"/>
          <w:szCs w:val="22"/>
        </w:rPr>
      </w:pPr>
    </w:p>
    <w:p w14:paraId="04E71C71" w14:textId="77777777" w:rsidR="00C000EC" w:rsidRPr="00A96124" w:rsidRDefault="00C000EC" w:rsidP="00C000EC">
      <w:pPr>
        <w:pStyle w:val="ad"/>
        <w:ind w:left="0"/>
        <w:rPr>
          <w:color w:val="000000"/>
          <w:sz w:val="22"/>
          <w:szCs w:val="22"/>
        </w:rPr>
      </w:pPr>
    </w:p>
    <w:p w14:paraId="313ADEA3" w14:textId="77777777" w:rsidR="00C000EC" w:rsidRPr="00A96124" w:rsidRDefault="00C000EC" w:rsidP="00C000EC">
      <w:pPr>
        <w:rPr>
          <w:color w:val="000000"/>
          <w:sz w:val="22"/>
          <w:szCs w:val="22"/>
        </w:rPr>
      </w:pPr>
    </w:p>
    <w:p w14:paraId="3A7BE6E9" w14:textId="77777777" w:rsidR="00C000EC" w:rsidRPr="00A96124" w:rsidRDefault="00C000EC">
      <w:pPr>
        <w:rPr>
          <w:sz w:val="22"/>
          <w:szCs w:val="22"/>
        </w:rPr>
      </w:pPr>
    </w:p>
    <w:sectPr w:rsidR="00C000EC" w:rsidRPr="00A96124" w:rsidSect="003B4CF4">
      <w:pgSz w:w="11907" w:h="16840"/>
      <w:pgMar w:top="1135" w:right="850"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Sans">
    <w:altName w:val="Cambria"/>
    <w:panose1 w:val="00000000000000000000"/>
    <w:charset w:val="00"/>
    <w:family w:val="roman"/>
    <w:notTrueType/>
    <w:pitch w:val="default"/>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113"/>
    <w:multiLevelType w:val="multilevel"/>
    <w:tmpl w:val="F2CE8DA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E9B0A78"/>
    <w:multiLevelType w:val="multilevel"/>
    <w:tmpl w:val="96F48CC4"/>
    <w:lvl w:ilvl="0">
      <w:start w:val="2"/>
      <w:numFmt w:val="decimal"/>
      <w:lvlText w:val="%1"/>
      <w:lvlJc w:val="left"/>
      <w:pPr>
        <w:ind w:left="360" w:hanging="360"/>
      </w:pPr>
      <w:rPr>
        <w:rFonts w:hint="default"/>
        <w:sz w:val="23"/>
      </w:rPr>
    </w:lvl>
    <w:lvl w:ilvl="1">
      <w:start w:val="2"/>
      <w:numFmt w:val="decimal"/>
      <w:lvlText w:val="%1.%2"/>
      <w:lvlJc w:val="left"/>
      <w:pPr>
        <w:ind w:left="644" w:hanging="360"/>
      </w:pPr>
      <w:rPr>
        <w:rFonts w:hint="default"/>
        <w:sz w:val="23"/>
      </w:rPr>
    </w:lvl>
    <w:lvl w:ilvl="2">
      <w:start w:val="1"/>
      <w:numFmt w:val="decimal"/>
      <w:lvlText w:val="%1.%2.%3"/>
      <w:lvlJc w:val="left"/>
      <w:pPr>
        <w:ind w:left="1288" w:hanging="720"/>
      </w:pPr>
      <w:rPr>
        <w:rFonts w:hint="default"/>
        <w:sz w:val="23"/>
      </w:rPr>
    </w:lvl>
    <w:lvl w:ilvl="3">
      <w:start w:val="1"/>
      <w:numFmt w:val="decimal"/>
      <w:lvlText w:val="%1.%2.%3.%4"/>
      <w:lvlJc w:val="left"/>
      <w:pPr>
        <w:ind w:left="1572" w:hanging="720"/>
      </w:pPr>
      <w:rPr>
        <w:rFonts w:hint="default"/>
        <w:sz w:val="23"/>
      </w:rPr>
    </w:lvl>
    <w:lvl w:ilvl="4">
      <w:start w:val="1"/>
      <w:numFmt w:val="decimal"/>
      <w:lvlText w:val="%1.%2.%3.%4.%5"/>
      <w:lvlJc w:val="left"/>
      <w:pPr>
        <w:ind w:left="2216" w:hanging="1080"/>
      </w:pPr>
      <w:rPr>
        <w:rFonts w:hint="default"/>
        <w:sz w:val="23"/>
      </w:rPr>
    </w:lvl>
    <w:lvl w:ilvl="5">
      <w:start w:val="1"/>
      <w:numFmt w:val="decimal"/>
      <w:lvlText w:val="%1.%2.%3.%4.%5.%6"/>
      <w:lvlJc w:val="left"/>
      <w:pPr>
        <w:ind w:left="2500" w:hanging="1080"/>
      </w:pPr>
      <w:rPr>
        <w:rFonts w:hint="default"/>
        <w:sz w:val="23"/>
      </w:rPr>
    </w:lvl>
    <w:lvl w:ilvl="6">
      <w:start w:val="1"/>
      <w:numFmt w:val="decimal"/>
      <w:lvlText w:val="%1.%2.%3.%4.%5.%6.%7"/>
      <w:lvlJc w:val="left"/>
      <w:pPr>
        <w:ind w:left="3144" w:hanging="1440"/>
      </w:pPr>
      <w:rPr>
        <w:rFonts w:hint="default"/>
        <w:sz w:val="23"/>
      </w:rPr>
    </w:lvl>
    <w:lvl w:ilvl="7">
      <w:start w:val="1"/>
      <w:numFmt w:val="decimal"/>
      <w:lvlText w:val="%1.%2.%3.%4.%5.%6.%7.%8"/>
      <w:lvlJc w:val="left"/>
      <w:pPr>
        <w:ind w:left="3428" w:hanging="1440"/>
      </w:pPr>
      <w:rPr>
        <w:rFonts w:hint="default"/>
        <w:sz w:val="23"/>
      </w:rPr>
    </w:lvl>
    <w:lvl w:ilvl="8">
      <w:start w:val="1"/>
      <w:numFmt w:val="decimal"/>
      <w:lvlText w:val="%1.%2.%3.%4.%5.%6.%7.%8.%9"/>
      <w:lvlJc w:val="left"/>
      <w:pPr>
        <w:ind w:left="3712" w:hanging="1440"/>
      </w:pPr>
      <w:rPr>
        <w:rFonts w:hint="default"/>
        <w:sz w:val="23"/>
      </w:rPr>
    </w:lvl>
  </w:abstractNum>
  <w:abstractNum w:abstractNumId="2" w15:restartNumberingAfterBreak="0">
    <w:nsid w:val="12EB722F"/>
    <w:multiLevelType w:val="singleLevel"/>
    <w:tmpl w:val="ADF2BED4"/>
    <w:lvl w:ilvl="0">
      <w:start w:val="1"/>
      <w:numFmt w:val="decimal"/>
      <w:lvlText w:val="3.%1. "/>
      <w:legacy w:legacy="1" w:legacySpace="0" w:legacyIndent="283"/>
      <w:lvlJc w:val="left"/>
      <w:pPr>
        <w:ind w:left="850" w:hanging="283"/>
      </w:pPr>
      <w:rPr>
        <w:rFonts w:ascii="Times New Roman" w:hAnsi="Times New Roman" w:hint="default"/>
        <w:b w:val="0"/>
        <w:i w:val="0"/>
        <w:sz w:val="24"/>
        <w:u w:val="none"/>
      </w:rPr>
    </w:lvl>
  </w:abstractNum>
  <w:abstractNum w:abstractNumId="3" w15:restartNumberingAfterBreak="0">
    <w:nsid w:val="15AE5EE5"/>
    <w:multiLevelType w:val="multilevel"/>
    <w:tmpl w:val="8EFE22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760E55"/>
    <w:multiLevelType w:val="singleLevel"/>
    <w:tmpl w:val="FD5A1856"/>
    <w:lvl w:ilvl="0">
      <w:start w:val="1"/>
      <w:numFmt w:val="decimal"/>
      <w:lvlText w:val="5.%1. "/>
      <w:legacy w:legacy="1" w:legacySpace="0" w:legacyIndent="283"/>
      <w:lvlJc w:val="left"/>
      <w:pPr>
        <w:ind w:left="850" w:hanging="283"/>
      </w:pPr>
      <w:rPr>
        <w:rFonts w:ascii="Times New Roman" w:hAnsi="Times New Roman" w:hint="default"/>
        <w:b w:val="0"/>
        <w:i w:val="0"/>
        <w:sz w:val="24"/>
        <w:u w:val="none"/>
      </w:rPr>
    </w:lvl>
  </w:abstractNum>
  <w:abstractNum w:abstractNumId="5" w15:restartNumberingAfterBreak="0">
    <w:nsid w:val="2C014DBA"/>
    <w:multiLevelType w:val="multilevel"/>
    <w:tmpl w:val="3E28095C"/>
    <w:lvl w:ilvl="0">
      <w:start w:val="2"/>
      <w:numFmt w:val="decimal"/>
      <w:lvlText w:val="%1."/>
      <w:lvlJc w:val="left"/>
      <w:pPr>
        <w:ind w:left="360" w:hanging="360"/>
      </w:pPr>
      <w:rPr>
        <w:rFonts w:hint="default"/>
        <w:sz w:val="23"/>
      </w:rPr>
    </w:lvl>
    <w:lvl w:ilvl="1">
      <w:start w:val="2"/>
      <w:numFmt w:val="decimal"/>
      <w:lvlText w:val="%1.%2."/>
      <w:lvlJc w:val="left"/>
      <w:pPr>
        <w:ind w:left="1004" w:hanging="360"/>
      </w:pPr>
      <w:rPr>
        <w:rFonts w:hint="default"/>
        <w:sz w:val="23"/>
      </w:rPr>
    </w:lvl>
    <w:lvl w:ilvl="2">
      <w:start w:val="1"/>
      <w:numFmt w:val="decimal"/>
      <w:lvlText w:val="%1.%2.%3."/>
      <w:lvlJc w:val="left"/>
      <w:pPr>
        <w:ind w:left="2008" w:hanging="720"/>
      </w:pPr>
      <w:rPr>
        <w:rFonts w:hint="default"/>
        <w:sz w:val="23"/>
      </w:rPr>
    </w:lvl>
    <w:lvl w:ilvl="3">
      <w:start w:val="1"/>
      <w:numFmt w:val="decimal"/>
      <w:lvlText w:val="%1.%2.%3.%4."/>
      <w:lvlJc w:val="left"/>
      <w:pPr>
        <w:ind w:left="2652" w:hanging="720"/>
      </w:pPr>
      <w:rPr>
        <w:rFonts w:hint="default"/>
        <w:sz w:val="23"/>
      </w:rPr>
    </w:lvl>
    <w:lvl w:ilvl="4">
      <w:start w:val="1"/>
      <w:numFmt w:val="decimal"/>
      <w:lvlText w:val="%1.%2.%3.%4.%5."/>
      <w:lvlJc w:val="left"/>
      <w:pPr>
        <w:ind w:left="3656" w:hanging="1080"/>
      </w:pPr>
      <w:rPr>
        <w:rFonts w:hint="default"/>
        <w:sz w:val="23"/>
      </w:rPr>
    </w:lvl>
    <w:lvl w:ilvl="5">
      <w:start w:val="1"/>
      <w:numFmt w:val="decimal"/>
      <w:lvlText w:val="%1.%2.%3.%4.%5.%6."/>
      <w:lvlJc w:val="left"/>
      <w:pPr>
        <w:ind w:left="4300" w:hanging="1080"/>
      </w:pPr>
      <w:rPr>
        <w:rFonts w:hint="default"/>
        <w:sz w:val="23"/>
      </w:rPr>
    </w:lvl>
    <w:lvl w:ilvl="6">
      <w:start w:val="1"/>
      <w:numFmt w:val="decimal"/>
      <w:lvlText w:val="%1.%2.%3.%4.%5.%6.%7."/>
      <w:lvlJc w:val="left"/>
      <w:pPr>
        <w:ind w:left="5304" w:hanging="1440"/>
      </w:pPr>
      <w:rPr>
        <w:rFonts w:hint="default"/>
        <w:sz w:val="23"/>
      </w:rPr>
    </w:lvl>
    <w:lvl w:ilvl="7">
      <w:start w:val="1"/>
      <w:numFmt w:val="decimal"/>
      <w:lvlText w:val="%1.%2.%3.%4.%5.%6.%7.%8."/>
      <w:lvlJc w:val="left"/>
      <w:pPr>
        <w:ind w:left="5948" w:hanging="1440"/>
      </w:pPr>
      <w:rPr>
        <w:rFonts w:hint="default"/>
        <w:sz w:val="23"/>
      </w:rPr>
    </w:lvl>
    <w:lvl w:ilvl="8">
      <w:start w:val="1"/>
      <w:numFmt w:val="decimal"/>
      <w:lvlText w:val="%1.%2.%3.%4.%5.%6.%7.%8.%9."/>
      <w:lvlJc w:val="left"/>
      <w:pPr>
        <w:ind w:left="6952" w:hanging="1800"/>
      </w:pPr>
      <w:rPr>
        <w:rFonts w:hint="default"/>
        <w:sz w:val="23"/>
      </w:rPr>
    </w:lvl>
  </w:abstractNum>
  <w:abstractNum w:abstractNumId="6" w15:restartNumberingAfterBreak="0">
    <w:nsid w:val="37631A0B"/>
    <w:multiLevelType w:val="singleLevel"/>
    <w:tmpl w:val="AE08FFC8"/>
    <w:lvl w:ilvl="0">
      <w:start w:val="1"/>
      <w:numFmt w:val="decimal"/>
      <w:lvlText w:val="2.%1. "/>
      <w:legacy w:legacy="1" w:legacySpace="0" w:legacyIndent="283"/>
      <w:lvlJc w:val="left"/>
      <w:pPr>
        <w:ind w:left="850" w:hanging="283"/>
      </w:pPr>
      <w:rPr>
        <w:rFonts w:ascii="Times New Roman" w:hAnsi="Times New Roman" w:hint="default"/>
        <w:b w:val="0"/>
        <w:i w:val="0"/>
        <w:sz w:val="24"/>
        <w:u w:val="none"/>
      </w:rPr>
    </w:lvl>
  </w:abstractNum>
  <w:abstractNum w:abstractNumId="7" w15:restartNumberingAfterBreak="0">
    <w:nsid w:val="3E1B471E"/>
    <w:multiLevelType w:val="multilevel"/>
    <w:tmpl w:val="19762E54"/>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8" w15:restartNumberingAfterBreak="0">
    <w:nsid w:val="448C7DFF"/>
    <w:multiLevelType w:val="multilevel"/>
    <w:tmpl w:val="51BE65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9E12FAC"/>
    <w:multiLevelType w:val="singleLevel"/>
    <w:tmpl w:val="41640238"/>
    <w:lvl w:ilvl="0">
      <w:start w:val="1"/>
      <w:numFmt w:val="decimal"/>
      <w:lvlText w:val="1.%1. "/>
      <w:legacy w:legacy="1" w:legacySpace="0" w:legacyIndent="283"/>
      <w:lvlJc w:val="left"/>
      <w:pPr>
        <w:ind w:left="850" w:hanging="283"/>
      </w:pPr>
      <w:rPr>
        <w:rFonts w:ascii="Times New Roman" w:hAnsi="Times New Roman" w:hint="default"/>
        <w:b w:val="0"/>
        <w:i w:val="0"/>
        <w:sz w:val="24"/>
        <w:u w:val="none"/>
      </w:rPr>
    </w:lvl>
  </w:abstractNum>
  <w:num w:numId="1" w16cid:durableId="1457093292">
    <w:abstractNumId w:val="9"/>
  </w:num>
  <w:num w:numId="2" w16cid:durableId="1599214374">
    <w:abstractNumId w:val="6"/>
  </w:num>
  <w:num w:numId="3" w16cid:durableId="21827759">
    <w:abstractNumId w:val="2"/>
  </w:num>
  <w:num w:numId="4" w16cid:durableId="512650498">
    <w:abstractNumId w:val="4"/>
  </w:num>
  <w:num w:numId="5" w16cid:durableId="1907184307">
    <w:abstractNumId w:val="3"/>
  </w:num>
  <w:num w:numId="6" w16cid:durableId="898443353">
    <w:abstractNumId w:val="8"/>
  </w:num>
  <w:num w:numId="7" w16cid:durableId="540363366">
    <w:abstractNumId w:val="0"/>
  </w:num>
  <w:num w:numId="8" w16cid:durableId="1813329467">
    <w:abstractNumId w:val="1"/>
  </w:num>
  <w:num w:numId="9" w16cid:durableId="169687037">
    <w:abstractNumId w:val="5"/>
  </w:num>
  <w:num w:numId="10" w16cid:durableId="1304039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8B"/>
    <w:rsid w:val="00011A4E"/>
    <w:rsid w:val="000357F7"/>
    <w:rsid w:val="00056BE0"/>
    <w:rsid w:val="00063464"/>
    <w:rsid w:val="00086DD0"/>
    <w:rsid w:val="00090316"/>
    <w:rsid w:val="000C1DF8"/>
    <w:rsid w:val="000D20AF"/>
    <w:rsid w:val="000D5D41"/>
    <w:rsid w:val="00147DAB"/>
    <w:rsid w:val="00165210"/>
    <w:rsid w:val="00173DBA"/>
    <w:rsid w:val="00183553"/>
    <w:rsid w:val="00191541"/>
    <w:rsid w:val="001B01DA"/>
    <w:rsid w:val="001B5A15"/>
    <w:rsid w:val="001F02C4"/>
    <w:rsid w:val="001F0F6A"/>
    <w:rsid w:val="00204642"/>
    <w:rsid w:val="0025157C"/>
    <w:rsid w:val="002B557C"/>
    <w:rsid w:val="002E71DC"/>
    <w:rsid w:val="002F7452"/>
    <w:rsid w:val="00307C61"/>
    <w:rsid w:val="0031630C"/>
    <w:rsid w:val="003505FA"/>
    <w:rsid w:val="003647A3"/>
    <w:rsid w:val="00374D22"/>
    <w:rsid w:val="00391EC3"/>
    <w:rsid w:val="003941CB"/>
    <w:rsid w:val="003B4CF4"/>
    <w:rsid w:val="003E076B"/>
    <w:rsid w:val="003E61CC"/>
    <w:rsid w:val="003F7C8E"/>
    <w:rsid w:val="00402EB1"/>
    <w:rsid w:val="004112FA"/>
    <w:rsid w:val="00440EC5"/>
    <w:rsid w:val="00456D10"/>
    <w:rsid w:val="0049240B"/>
    <w:rsid w:val="004C2983"/>
    <w:rsid w:val="004D33E7"/>
    <w:rsid w:val="004E31EA"/>
    <w:rsid w:val="004F2FDF"/>
    <w:rsid w:val="004F3C89"/>
    <w:rsid w:val="0050329E"/>
    <w:rsid w:val="00505D62"/>
    <w:rsid w:val="0051019B"/>
    <w:rsid w:val="005255BA"/>
    <w:rsid w:val="00547246"/>
    <w:rsid w:val="0055538C"/>
    <w:rsid w:val="005607D6"/>
    <w:rsid w:val="005C3EDD"/>
    <w:rsid w:val="005C544A"/>
    <w:rsid w:val="005D27E3"/>
    <w:rsid w:val="005F6A24"/>
    <w:rsid w:val="00615702"/>
    <w:rsid w:val="00647D76"/>
    <w:rsid w:val="006534E3"/>
    <w:rsid w:val="00677AAB"/>
    <w:rsid w:val="00697E39"/>
    <w:rsid w:val="006B336F"/>
    <w:rsid w:val="006C5893"/>
    <w:rsid w:val="00702E73"/>
    <w:rsid w:val="007300D3"/>
    <w:rsid w:val="00744689"/>
    <w:rsid w:val="00770AF6"/>
    <w:rsid w:val="007A2CE3"/>
    <w:rsid w:val="007D12DA"/>
    <w:rsid w:val="0083344C"/>
    <w:rsid w:val="00886FD6"/>
    <w:rsid w:val="008E5BCE"/>
    <w:rsid w:val="00900F65"/>
    <w:rsid w:val="00901AD9"/>
    <w:rsid w:val="00921ABC"/>
    <w:rsid w:val="00926A18"/>
    <w:rsid w:val="009424BD"/>
    <w:rsid w:val="009857B9"/>
    <w:rsid w:val="009A546C"/>
    <w:rsid w:val="009C1AEC"/>
    <w:rsid w:val="009D3D6C"/>
    <w:rsid w:val="009D680E"/>
    <w:rsid w:val="009F520F"/>
    <w:rsid w:val="00A414EE"/>
    <w:rsid w:val="00A45911"/>
    <w:rsid w:val="00A831FC"/>
    <w:rsid w:val="00A85C90"/>
    <w:rsid w:val="00A96124"/>
    <w:rsid w:val="00AA3305"/>
    <w:rsid w:val="00AB69D7"/>
    <w:rsid w:val="00AC3039"/>
    <w:rsid w:val="00B01514"/>
    <w:rsid w:val="00B1526E"/>
    <w:rsid w:val="00B17EA7"/>
    <w:rsid w:val="00B20862"/>
    <w:rsid w:val="00B30573"/>
    <w:rsid w:val="00B47099"/>
    <w:rsid w:val="00B54A19"/>
    <w:rsid w:val="00B54AF9"/>
    <w:rsid w:val="00B77ADD"/>
    <w:rsid w:val="00B817B9"/>
    <w:rsid w:val="00BB7A27"/>
    <w:rsid w:val="00BE3E5C"/>
    <w:rsid w:val="00C000EC"/>
    <w:rsid w:val="00C06F86"/>
    <w:rsid w:val="00C103C9"/>
    <w:rsid w:val="00C12313"/>
    <w:rsid w:val="00C2148E"/>
    <w:rsid w:val="00C54932"/>
    <w:rsid w:val="00C568AD"/>
    <w:rsid w:val="00CA2FA4"/>
    <w:rsid w:val="00CB4CFB"/>
    <w:rsid w:val="00CC7A02"/>
    <w:rsid w:val="00D00FCC"/>
    <w:rsid w:val="00D1731E"/>
    <w:rsid w:val="00D72C14"/>
    <w:rsid w:val="00D85A03"/>
    <w:rsid w:val="00DA0AFD"/>
    <w:rsid w:val="00DC668E"/>
    <w:rsid w:val="00DD008B"/>
    <w:rsid w:val="00DE5737"/>
    <w:rsid w:val="00DE59A0"/>
    <w:rsid w:val="00DF1E47"/>
    <w:rsid w:val="00E07044"/>
    <w:rsid w:val="00E21C48"/>
    <w:rsid w:val="00E44DEE"/>
    <w:rsid w:val="00E75046"/>
    <w:rsid w:val="00E778FE"/>
    <w:rsid w:val="00E80209"/>
    <w:rsid w:val="00E863E0"/>
    <w:rsid w:val="00E9632A"/>
    <w:rsid w:val="00EA10EC"/>
    <w:rsid w:val="00EB7A31"/>
    <w:rsid w:val="00EC44BE"/>
    <w:rsid w:val="00EC5B7E"/>
    <w:rsid w:val="00EE2EDE"/>
    <w:rsid w:val="00EE607C"/>
    <w:rsid w:val="00EE7769"/>
    <w:rsid w:val="00F3769C"/>
    <w:rsid w:val="00F42D99"/>
    <w:rsid w:val="00F45838"/>
    <w:rsid w:val="00F63C51"/>
    <w:rsid w:val="00F659C1"/>
    <w:rsid w:val="00F86E1E"/>
    <w:rsid w:val="00FD6E02"/>
    <w:rsid w:val="00FF2220"/>
    <w:rsid w:val="00FF5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917D6"/>
  <w15:docId w15:val="{A5AB8735-5EAE-4958-A062-86FE7ACA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jc w:val="center"/>
      <w:outlineLvl w:val="1"/>
    </w:pPr>
    <w:rPr>
      <w:b/>
      <w:sz w:val="28"/>
    </w:rPr>
  </w:style>
  <w:style w:type="paragraph" w:styleId="7">
    <w:name w:val="heading 7"/>
    <w:basedOn w:val="a"/>
    <w:next w:val="a"/>
    <w:link w:val="70"/>
    <w:semiHidden/>
    <w:unhideWhenUsed/>
    <w:qFormat/>
    <w:rsid w:val="00C000EC"/>
    <w:pPr>
      <w:spacing w:before="240" w:after="60"/>
      <w:outlineLvl w:val="6"/>
    </w:pPr>
    <w:rPr>
      <w:rFonts w:ascii="Calibri" w:hAnsi="Calibri"/>
      <w:sz w:val="24"/>
      <w:szCs w:val="24"/>
    </w:rPr>
  </w:style>
  <w:style w:type="paragraph" w:styleId="8">
    <w:name w:val="heading 8"/>
    <w:basedOn w:val="a"/>
    <w:next w:val="a"/>
    <w:link w:val="80"/>
    <w:qFormat/>
    <w:rsid w:val="00C000E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4"/>
    </w:rPr>
  </w:style>
  <w:style w:type="paragraph" w:styleId="a4">
    <w:name w:val="Body Text"/>
    <w:basedOn w:val="a"/>
    <w:rPr>
      <w:sz w:val="24"/>
    </w:rPr>
  </w:style>
  <w:style w:type="character" w:styleId="a5">
    <w:name w:val="annotation reference"/>
    <w:uiPriority w:val="99"/>
    <w:rsid w:val="00056BE0"/>
    <w:rPr>
      <w:sz w:val="16"/>
      <w:szCs w:val="16"/>
    </w:rPr>
  </w:style>
  <w:style w:type="paragraph" w:styleId="a6">
    <w:name w:val="annotation text"/>
    <w:basedOn w:val="a"/>
    <w:link w:val="a7"/>
    <w:uiPriority w:val="99"/>
    <w:rsid w:val="00056BE0"/>
  </w:style>
  <w:style w:type="character" w:customStyle="1" w:styleId="a7">
    <w:name w:val="Текст примечания Знак"/>
    <w:basedOn w:val="a0"/>
    <w:link w:val="a6"/>
    <w:uiPriority w:val="99"/>
    <w:rsid w:val="00056BE0"/>
  </w:style>
  <w:style w:type="paragraph" w:styleId="a8">
    <w:name w:val="annotation subject"/>
    <w:basedOn w:val="a6"/>
    <w:next w:val="a6"/>
    <w:link w:val="a9"/>
    <w:rsid w:val="00056BE0"/>
    <w:rPr>
      <w:b/>
      <w:bCs/>
      <w:lang w:val="x-none" w:eastAsia="x-none"/>
    </w:rPr>
  </w:style>
  <w:style w:type="character" w:customStyle="1" w:styleId="a9">
    <w:name w:val="Тема примечания Знак"/>
    <w:link w:val="a8"/>
    <w:rsid w:val="00056BE0"/>
    <w:rPr>
      <w:b/>
      <w:bCs/>
    </w:rPr>
  </w:style>
  <w:style w:type="paragraph" w:styleId="aa">
    <w:name w:val="Balloon Text"/>
    <w:basedOn w:val="a"/>
    <w:link w:val="ab"/>
    <w:rsid w:val="00056BE0"/>
    <w:rPr>
      <w:rFonts w:ascii="Tahoma" w:hAnsi="Tahoma"/>
      <w:sz w:val="16"/>
      <w:szCs w:val="16"/>
      <w:lang w:val="x-none" w:eastAsia="x-none"/>
    </w:rPr>
  </w:style>
  <w:style w:type="character" w:customStyle="1" w:styleId="ab">
    <w:name w:val="Текст выноски Знак"/>
    <w:link w:val="aa"/>
    <w:rsid w:val="00056BE0"/>
    <w:rPr>
      <w:rFonts w:ascii="Tahoma" w:hAnsi="Tahoma" w:cs="Tahoma"/>
      <w:sz w:val="16"/>
      <w:szCs w:val="16"/>
    </w:rPr>
  </w:style>
  <w:style w:type="character" w:styleId="ac">
    <w:name w:val="Hyperlink"/>
    <w:uiPriority w:val="99"/>
    <w:unhideWhenUsed/>
    <w:rsid w:val="00B20862"/>
    <w:rPr>
      <w:color w:val="0000FF"/>
      <w:u w:val="single"/>
    </w:rPr>
  </w:style>
  <w:style w:type="paragraph" w:customStyle="1" w:styleId="ConsPlusNormal">
    <w:name w:val="ConsPlusNormal"/>
    <w:rsid w:val="00B20862"/>
    <w:pPr>
      <w:autoSpaceDE w:val="0"/>
      <w:autoSpaceDN w:val="0"/>
      <w:adjustRightInd w:val="0"/>
      <w:ind w:firstLine="720"/>
    </w:pPr>
    <w:rPr>
      <w:rFonts w:ascii="Arial" w:hAnsi="Arial" w:cs="Arial"/>
      <w:lang w:eastAsia="en-US"/>
    </w:rPr>
  </w:style>
  <w:style w:type="paragraph" w:customStyle="1" w:styleId="p3">
    <w:name w:val="p3"/>
    <w:basedOn w:val="a"/>
    <w:rsid w:val="00EC5B7E"/>
    <w:pPr>
      <w:spacing w:before="100" w:beforeAutospacing="1" w:after="100" w:afterAutospacing="1"/>
    </w:pPr>
    <w:rPr>
      <w:sz w:val="24"/>
      <w:szCs w:val="24"/>
    </w:rPr>
  </w:style>
  <w:style w:type="character" w:customStyle="1" w:styleId="s3">
    <w:name w:val="s3"/>
    <w:rsid w:val="00EC5B7E"/>
  </w:style>
  <w:style w:type="character" w:customStyle="1" w:styleId="70">
    <w:name w:val="Заголовок 7 Знак"/>
    <w:link w:val="7"/>
    <w:semiHidden/>
    <w:rsid w:val="00C000EC"/>
    <w:rPr>
      <w:rFonts w:ascii="Calibri" w:eastAsia="Times New Roman" w:hAnsi="Calibri" w:cs="Times New Roman"/>
      <w:sz w:val="24"/>
      <w:szCs w:val="24"/>
    </w:rPr>
  </w:style>
  <w:style w:type="paragraph" w:styleId="ad">
    <w:name w:val="Body Text Indent"/>
    <w:basedOn w:val="a"/>
    <w:link w:val="ae"/>
    <w:rsid w:val="00C000EC"/>
    <w:pPr>
      <w:spacing w:after="120"/>
      <w:ind w:left="283"/>
    </w:pPr>
  </w:style>
  <w:style w:type="character" w:customStyle="1" w:styleId="ae">
    <w:name w:val="Основной текст с отступом Знак"/>
    <w:basedOn w:val="a0"/>
    <w:link w:val="ad"/>
    <w:rsid w:val="00C000EC"/>
  </w:style>
  <w:style w:type="character" w:customStyle="1" w:styleId="80">
    <w:name w:val="Заголовок 8 Знак"/>
    <w:link w:val="8"/>
    <w:rsid w:val="00C000EC"/>
    <w:rPr>
      <w:i/>
      <w:iCs/>
      <w:sz w:val="24"/>
      <w:szCs w:val="24"/>
    </w:rPr>
  </w:style>
  <w:style w:type="paragraph" w:customStyle="1" w:styleId="af">
    <w:name w:val="Знак Знак Знак Знак Знак Знак Знак Знак Знак"/>
    <w:basedOn w:val="a"/>
    <w:rsid w:val="00FD6E02"/>
    <w:pPr>
      <w:spacing w:after="160" w:line="240" w:lineRule="exact"/>
    </w:pPr>
    <w:rPr>
      <w:rFonts w:ascii="Verdana" w:hAnsi="Verdana"/>
      <w:lang w:val="en-US" w:eastAsia="en-US"/>
    </w:rPr>
  </w:style>
  <w:style w:type="paragraph" w:styleId="af0">
    <w:name w:val="List Paragraph"/>
    <w:basedOn w:val="a"/>
    <w:uiPriority w:val="34"/>
    <w:qFormat/>
    <w:rsid w:val="00FD6E02"/>
    <w:pPr>
      <w:ind w:left="720"/>
      <w:contextualSpacing/>
    </w:pPr>
  </w:style>
  <w:style w:type="character" w:customStyle="1" w:styleId="fontstyle01">
    <w:name w:val="fontstyle01"/>
    <w:basedOn w:val="a0"/>
    <w:rsid w:val="003E076B"/>
    <w:rPr>
      <w:rFonts w:ascii="DejaVuSans" w:hAnsi="DejaVu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86209">
      <w:bodyDiv w:val="1"/>
      <w:marLeft w:val="0"/>
      <w:marRight w:val="0"/>
      <w:marTop w:val="0"/>
      <w:marBottom w:val="0"/>
      <w:divBdr>
        <w:top w:val="none" w:sz="0" w:space="0" w:color="auto"/>
        <w:left w:val="none" w:sz="0" w:space="0" w:color="auto"/>
        <w:bottom w:val="none" w:sz="0" w:space="0" w:color="auto"/>
        <w:right w:val="none" w:sz="0" w:space="0" w:color="auto"/>
      </w:divBdr>
    </w:div>
    <w:div w:id="783690329">
      <w:bodyDiv w:val="1"/>
      <w:marLeft w:val="0"/>
      <w:marRight w:val="0"/>
      <w:marTop w:val="0"/>
      <w:marBottom w:val="0"/>
      <w:divBdr>
        <w:top w:val="none" w:sz="0" w:space="0" w:color="auto"/>
        <w:left w:val="none" w:sz="0" w:space="0" w:color="auto"/>
        <w:bottom w:val="none" w:sz="0" w:space="0" w:color="auto"/>
        <w:right w:val="none" w:sz="0" w:space="0" w:color="auto"/>
      </w:divBdr>
    </w:div>
    <w:div w:id="809594093">
      <w:bodyDiv w:val="1"/>
      <w:marLeft w:val="0"/>
      <w:marRight w:val="0"/>
      <w:marTop w:val="0"/>
      <w:marBottom w:val="0"/>
      <w:divBdr>
        <w:top w:val="none" w:sz="0" w:space="0" w:color="auto"/>
        <w:left w:val="none" w:sz="0" w:space="0" w:color="auto"/>
        <w:bottom w:val="none" w:sz="0" w:space="0" w:color="auto"/>
        <w:right w:val="none" w:sz="0" w:space="0" w:color="auto"/>
      </w:divBdr>
    </w:div>
    <w:div w:id="987899162">
      <w:bodyDiv w:val="1"/>
      <w:marLeft w:val="0"/>
      <w:marRight w:val="0"/>
      <w:marTop w:val="0"/>
      <w:marBottom w:val="0"/>
      <w:divBdr>
        <w:top w:val="none" w:sz="0" w:space="0" w:color="auto"/>
        <w:left w:val="none" w:sz="0" w:space="0" w:color="auto"/>
        <w:bottom w:val="none" w:sz="0" w:space="0" w:color="auto"/>
        <w:right w:val="none" w:sz="0" w:space="0" w:color="auto"/>
      </w:divBdr>
    </w:div>
    <w:div w:id="1020470279">
      <w:bodyDiv w:val="1"/>
      <w:marLeft w:val="0"/>
      <w:marRight w:val="0"/>
      <w:marTop w:val="0"/>
      <w:marBottom w:val="0"/>
      <w:divBdr>
        <w:top w:val="none" w:sz="0" w:space="0" w:color="auto"/>
        <w:left w:val="none" w:sz="0" w:space="0" w:color="auto"/>
        <w:bottom w:val="none" w:sz="0" w:space="0" w:color="auto"/>
        <w:right w:val="none" w:sz="0" w:space="0" w:color="auto"/>
      </w:divBdr>
    </w:div>
    <w:div w:id="1497257579">
      <w:bodyDiv w:val="1"/>
      <w:marLeft w:val="0"/>
      <w:marRight w:val="0"/>
      <w:marTop w:val="0"/>
      <w:marBottom w:val="0"/>
      <w:divBdr>
        <w:top w:val="none" w:sz="0" w:space="0" w:color="auto"/>
        <w:left w:val="none" w:sz="0" w:space="0" w:color="auto"/>
        <w:bottom w:val="none" w:sz="0" w:space="0" w:color="auto"/>
        <w:right w:val="none" w:sz="0" w:space="0" w:color="auto"/>
      </w:divBdr>
    </w:div>
    <w:div w:id="190849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z.okkvd@y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5EE70-A194-413A-B8A8-F937BED6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1533</Words>
  <Characters>11333</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Simm</Company>
  <LinksUpToDate>false</LinksUpToDate>
  <CharactersWithSpaces>12841</CharactersWithSpaces>
  <SharedDoc>false</SharedDoc>
  <HLinks>
    <vt:vector size="12" baseType="variant">
      <vt:variant>
        <vt:i4>2686984</vt:i4>
      </vt:variant>
      <vt:variant>
        <vt:i4>30</vt:i4>
      </vt:variant>
      <vt:variant>
        <vt:i4>0</vt:i4>
      </vt:variant>
      <vt:variant>
        <vt:i4>5</vt:i4>
      </vt:variant>
      <vt:variant>
        <vt:lpwstr>https://clck.yandex.ru/redir/nWO_r1F33ck?data=TUZzNUtUalhlNGlhWTkxbVlaU3JvMnQxQUhGRE5jUER0TVF5MHBDVzRSc1RmTE8zNUxyVHJRemZ4eF9sd3g0N1BFeGlQOG13WXBzR1BSV2pRalZ0LWJhakwxcm9Sc2tBTmtpa0p3NGFlYXFRUlgxdm5LalNMRXppZmJfYnFQaTJHZVltYS1rNkY0UGl4SG5CSHh1R1dxdFRNc3VjSW96Yk1LT2RTbjd1Z2R6QUEtZ1AyZW5QQ011Y1VMcHR3ZTRMT0hxZ3lCTWNKWTg&amp;b64e=2&amp;sign=78d8862d29e10d432e7eb42842a15236&amp;keyno=17</vt:lpwstr>
      </vt:variant>
      <vt:variant>
        <vt:lpwstr/>
      </vt:variant>
      <vt:variant>
        <vt:i4>6488116</vt:i4>
      </vt:variant>
      <vt:variant>
        <vt:i4>27</vt:i4>
      </vt:variant>
      <vt:variant>
        <vt:i4>0</vt:i4>
      </vt:variant>
      <vt:variant>
        <vt:i4>5</vt:i4>
      </vt:variant>
      <vt:variant>
        <vt:lpwstr>garantf1://10080094.0/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Эльвира Андреева</dc:creator>
  <cp:keywords>Ethan</cp:keywords>
  <cp:lastModifiedBy>User</cp:lastModifiedBy>
  <cp:revision>3</cp:revision>
  <cp:lastPrinted>2025-01-30T09:47:00Z</cp:lastPrinted>
  <dcterms:created xsi:type="dcterms:W3CDTF">2026-04-20T05:25:00Z</dcterms:created>
  <dcterms:modified xsi:type="dcterms:W3CDTF">2026-04-21T10:39:00Z</dcterms:modified>
</cp:coreProperties>
</file>