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D90B" w14:textId="77777777" w:rsidR="001F0CF9" w:rsidRPr="00B269AB" w:rsidRDefault="001F0CF9" w:rsidP="00C07FE4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269AB">
        <w:rPr>
          <w:rFonts w:ascii="Times New Roman" w:eastAsia="Calibri" w:hAnsi="Times New Roman"/>
          <w:b/>
        </w:rPr>
        <w:t xml:space="preserve">Приложение № 1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</w:t>
      </w:r>
    </w:p>
    <w:p w14:paraId="5A2726C1" w14:textId="77777777" w:rsidR="001F0CF9" w:rsidRDefault="001F0CF9" w:rsidP="00C07FE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</w:t>
      </w:r>
    </w:p>
    <w:p w14:paraId="2B0696F3" w14:textId="52909DAF" w:rsidR="001F0CF9" w:rsidRPr="00B269AB" w:rsidRDefault="001F0CF9" w:rsidP="00C07FE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</w:t>
      </w:r>
      <w:proofErr w:type="gramStart"/>
      <w:r w:rsidRPr="00B269AB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 xml:space="preserve"> </w:t>
      </w:r>
      <w:r w:rsidR="004E7CAE">
        <w:rPr>
          <w:rFonts w:ascii="Times New Roman" w:hAnsi="Times New Roman"/>
          <w:b/>
          <w:u w:val="single"/>
        </w:rPr>
        <w:t xml:space="preserve"> </w:t>
      </w:r>
      <w:r w:rsidR="00125FD4">
        <w:rPr>
          <w:rFonts w:ascii="Times New Roman" w:hAnsi="Times New Roman"/>
          <w:b/>
          <w:u w:val="single"/>
        </w:rPr>
        <w:t>_</w:t>
      </w:r>
      <w:proofErr w:type="gramEnd"/>
      <w:r w:rsidR="00125FD4">
        <w:rPr>
          <w:rFonts w:ascii="Times New Roman" w:hAnsi="Times New Roman"/>
          <w:b/>
          <w:u w:val="single"/>
        </w:rPr>
        <w:t>______________________</w:t>
      </w:r>
      <w:r w:rsidR="004E7CAE">
        <w:rPr>
          <w:rFonts w:ascii="Times New Roman" w:hAnsi="Times New Roman"/>
          <w:b/>
          <w:u w:val="single"/>
        </w:rPr>
        <w:t xml:space="preserve">  </w:t>
      </w:r>
      <w:r>
        <w:rPr>
          <w:rFonts w:ascii="Times New Roman" w:hAnsi="Times New Roman"/>
          <w:b/>
        </w:rPr>
        <w:t xml:space="preserve">от  </w:t>
      </w:r>
      <w:r w:rsidR="00125FD4">
        <w:rPr>
          <w:rFonts w:ascii="Times New Roman" w:hAnsi="Times New Roman"/>
          <w:b/>
          <w:u w:val="single"/>
        </w:rPr>
        <w:t>___</w:t>
      </w:r>
      <w:r w:rsidR="004E7CAE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 xml:space="preserve"> </w:t>
      </w:r>
      <w:r w:rsidR="004E7CAE">
        <w:rPr>
          <w:rFonts w:ascii="Times New Roman" w:hAnsi="Times New Roman"/>
          <w:b/>
          <w:u w:val="single"/>
        </w:rPr>
        <w:t>_</w:t>
      </w:r>
      <w:r w:rsidR="00125FD4">
        <w:rPr>
          <w:rFonts w:ascii="Times New Roman" w:hAnsi="Times New Roman"/>
          <w:b/>
          <w:u w:val="single"/>
        </w:rPr>
        <w:t>_______</w:t>
      </w:r>
      <w:r w:rsidR="007A5D2D">
        <w:rPr>
          <w:rFonts w:ascii="Times New Roman" w:hAnsi="Times New Roman"/>
          <w:b/>
          <w:u w:val="single"/>
        </w:rPr>
        <w:t xml:space="preserve"> </w:t>
      </w:r>
      <w:r w:rsidR="006D0619">
        <w:rPr>
          <w:rFonts w:ascii="Times New Roman" w:hAnsi="Times New Roman"/>
          <w:b/>
          <w:u w:val="single"/>
        </w:rPr>
        <w:t>2026</w:t>
      </w:r>
      <w:r w:rsidRPr="007E7F86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>г.</w:t>
      </w:r>
    </w:p>
    <w:p w14:paraId="36D9C424" w14:textId="77777777" w:rsidR="001F0CF9" w:rsidRPr="00B269AB" w:rsidRDefault="001F0CF9" w:rsidP="00C07FE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14:paraId="792E148F" w14:textId="09614A61" w:rsidR="00125FD4" w:rsidRDefault="00125FD4" w:rsidP="00125FD4">
      <w:pPr>
        <w:pStyle w:val="a4"/>
        <w:ind w:left="567"/>
        <w:contextualSpacing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>ИКЗ:</w:t>
      </w:r>
      <w:r w:rsidRPr="00125FD4">
        <w:t xml:space="preserve"> </w:t>
      </w:r>
      <w:r w:rsidRPr="00125FD4">
        <w:rPr>
          <w:rFonts w:ascii="Times New Roman" w:hAnsi="Times New Roman"/>
          <w:b/>
          <w:sz w:val="22"/>
          <w:szCs w:val="22"/>
          <w:u w:val="single"/>
          <w:lang w:val="ru-RU"/>
        </w:rPr>
        <w:t>261671500149067150100100710000000000</w:t>
      </w:r>
    </w:p>
    <w:p w14:paraId="2A1C456F" w14:textId="77777777" w:rsidR="00125FD4" w:rsidRDefault="00125FD4" w:rsidP="001F0CF9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14:paraId="5B466714" w14:textId="2DF30602" w:rsidR="001F0CF9" w:rsidRPr="00125FD4" w:rsidRDefault="00125FD4" w:rsidP="001F0CF9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>ОПИСАНИЕ ОБЪЕКТА ЗАКУПКИ</w:t>
      </w:r>
    </w:p>
    <w:p w14:paraId="36ED477A" w14:textId="77777777" w:rsidR="001F0CF9" w:rsidRDefault="001F0CF9" w:rsidP="001F0CF9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</w:t>
      </w:r>
    </w:p>
    <w:p w14:paraId="47DBEBA9" w14:textId="77777777" w:rsidR="001F0CF9" w:rsidRDefault="001F0CF9" w:rsidP="001F0CF9">
      <w:pPr>
        <w:shd w:val="clear" w:color="auto" w:fill="FFFFFF"/>
        <w:tabs>
          <w:tab w:val="left" w:leader="underscore" w:pos="52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 w:rsidR="00AC768B">
        <w:rPr>
          <w:rFonts w:ascii="Times New Roman" w:hAnsi="Times New Roman"/>
        </w:rPr>
        <w:t xml:space="preserve">  </w:t>
      </w:r>
      <w:proofErr w:type="gramEnd"/>
      <w:r w:rsidR="00AC768B" w:rsidRPr="006B496B">
        <w:rPr>
          <w:rFonts w:ascii="Times New Roman" w:hAnsi="Times New Roman"/>
        </w:rPr>
        <w:t>10 (десять</w:t>
      </w:r>
      <w:r w:rsidR="0014378D" w:rsidRPr="006B496B">
        <w:rPr>
          <w:rFonts w:ascii="Times New Roman" w:hAnsi="Times New Roman"/>
        </w:rPr>
        <w:t>)  рабочих дня</w:t>
      </w:r>
      <w:r w:rsidRPr="006B49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момента заключения контракта.</w:t>
      </w:r>
    </w:p>
    <w:p w14:paraId="5AEC9227" w14:textId="77777777" w:rsidR="001F0CF9" w:rsidRDefault="001F0CF9" w:rsidP="001F0CF9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bidi="hi-IN"/>
        </w:rPr>
        <w:t xml:space="preserve">     </w:t>
      </w:r>
      <w:r>
        <w:rPr>
          <w:rFonts w:ascii="Times New Roman" w:hAnsi="Times New Roman"/>
          <w:b/>
        </w:rPr>
        <w:t>Сведения о включенных в стоимость товара:</w:t>
      </w:r>
      <w:r>
        <w:rPr>
          <w:rFonts w:ascii="Times New Roman" w:hAnsi="Times New Roman"/>
        </w:rPr>
        <w:t xml:space="preserve"> в стоимость товара включены, в том числе все расходы на доставку товаров до Заказчика, разгрузка, а также все налоги, сборы и другие обязательные платежи, все затраты, издержки и иные расходы Исполнителя, в том числе сопутствующие, связанные с исполнением Контракта в полном объеме.    </w:t>
      </w:r>
    </w:p>
    <w:p w14:paraId="40AFC141" w14:textId="77777777" w:rsidR="001F0CF9" w:rsidRDefault="001F0CF9" w:rsidP="001F0CF9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Время поставки товара</w:t>
      </w:r>
      <w:r>
        <w:rPr>
          <w:rFonts w:ascii="Times New Roman" w:hAnsi="Times New Roman"/>
        </w:rPr>
        <w:t xml:space="preserve"> – понедельник-пятница с 8-30 до 11-30, с 13.30 до 15-00 (время московское).</w:t>
      </w:r>
    </w:p>
    <w:tbl>
      <w:tblPr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7371"/>
        <w:gridCol w:w="709"/>
        <w:gridCol w:w="709"/>
      </w:tblGrid>
      <w:tr w:rsidR="006B496B" w:rsidRPr="006B496B" w14:paraId="3CA88030" w14:textId="77777777" w:rsidTr="006B496B">
        <w:tc>
          <w:tcPr>
            <w:tcW w:w="421" w:type="dxa"/>
          </w:tcPr>
          <w:p w14:paraId="4D04FEB9" w14:textId="3836FD48" w:rsidR="006B496B" w:rsidRPr="006B496B" w:rsidRDefault="006B496B" w:rsidP="006B496B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14:paraId="3195A159" w14:textId="64984947" w:rsidR="006B496B" w:rsidRPr="006B496B" w:rsidRDefault="006B496B" w:rsidP="006B496B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7371" w:type="dxa"/>
            <w:shd w:val="clear" w:color="auto" w:fill="auto"/>
          </w:tcPr>
          <w:p w14:paraId="545B98CA" w14:textId="77777777" w:rsidR="006B496B" w:rsidRPr="006B496B" w:rsidRDefault="006B496B" w:rsidP="00A97F5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shd w:val="clear" w:color="auto" w:fill="auto"/>
          </w:tcPr>
          <w:p w14:paraId="590165D5" w14:textId="77777777" w:rsidR="006B496B" w:rsidRPr="006B496B" w:rsidRDefault="006B496B" w:rsidP="00C1282E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14:paraId="25AC7E2A" w14:textId="77777777" w:rsidR="006B496B" w:rsidRPr="006B496B" w:rsidRDefault="006B496B" w:rsidP="00C1282E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09" w:type="dxa"/>
            <w:shd w:val="clear" w:color="auto" w:fill="auto"/>
          </w:tcPr>
          <w:p w14:paraId="6570C64E" w14:textId="77777777" w:rsidR="006B496B" w:rsidRPr="006B496B" w:rsidRDefault="006B496B" w:rsidP="00C1282E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14:paraId="32748F41" w14:textId="77777777" w:rsidR="006B496B" w:rsidRPr="006B496B" w:rsidRDefault="006B496B" w:rsidP="00C1282E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496B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6B496B" w:rsidRPr="006B496B" w14:paraId="7157BD62" w14:textId="77777777" w:rsidTr="006B496B">
        <w:trPr>
          <w:trHeight w:val="647"/>
        </w:trPr>
        <w:tc>
          <w:tcPr>
            <w:tcW w:w="421" w:type="dxa"/>
          </w:tcPr>
          <w:p w14:paraId="2C6AEC5D" w14:textId="309F8787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C93B551" w14:textId="699FA803" w:rsidR="00E07A2A" w:rsidRDefault="006B496B" w:rsidP="006B496B">
            <w:pPr>
              <w:spacing w:after="0" w:line="240" w:lineRule="auto"/>
              <w:ind w:right="229" w:hanging="113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Штукатурк</w:t>
            </w:r>
            <w:r w:rsidR="00E07A2A">
              <w:rPr>
                <w:rFonts w:ascii="Times New Roman" w:eastAsia="Calibri" w:hAnsi="Times New Roman"/>
              </w:rPr>
              <w:t>а</w:t>
            </w:r>
          </w:p>
          <w:p w14:paraId="274A8788" w14:textId="02F56E43" w:rsidR="006B496B" w:rsidRPr="006B496B" w:rsidRDefault="00E07A2A" w:rsidP="006B496B">
            <w:pPr>
              <w:spacing w:after="0" w:line="240" w:lineRule="auto"/>
              <w:ind w:right="229" w:hanging="113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цементн</w:t>
            </w:r>
            <w:r>
              <w:rPr>
                <w:rFonts w:ascii="Times New Roman" w:hAnsi="Times New Roman"/>
                <w:shd w:val="clear" w:color="auto" w:fill="FFFFFF"/>
              </w:rPr>
              <w:t>ая</w:t>
            </w:r>
          </w:p>
        </w:tc>
        <w:tc>
          <w:tcPr>
            <w:tcW w:w="7371" w:type="dxa"/>
            <w:shd w:val="clear" w:color="auto" w:fill="auto"/>
          </w:tcPr>
          <w:p w14:paraId="713E3AEE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dr w:val="none" w:sz="0" w:space="0" w:color="auto" w:frame="1"/>
              </w:rPr>
            </w:pPr>
            <w:r w:rsidRPr="006B496B">
              <w:rPr>
                <w:rFonts w:ascii="Times New Roman" w:hAnsi="Times New Roman"/>
                <w:b/>
              </w:rPr>
              <w:t xml:space="preserve">Код позиции КТРУ: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23.64.10.110-00000002-</w:t>
            </w:r>
            <w:r w:rsidRPr="006B496B">
              <w:rPr>
                <w:rStyle w:val="sectiontitle"/>
                <w:rFonts w:ascii="Times New Roman" w:hAnsi="Times New Roman"/>
                <w:b/>
                <w:color w:val="909EBB"/>
                <w:bdr w:val="none" w:sz="0" w:space="0" w:color="auto" w:frame="1"/>
              </w:rPr>
              <w:t xml:space="preserve">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Смесь сухая строительная</w:t>
            </w: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.</w:t>
            </w:r>
          </w:p>
          <w:p w14:paraId="7B67A415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520EC1EC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1B326429" w14:textId="77777777" w:rsidR="006B496B" w:rsidRPr="006B496B" w:rsidRDefault="006B496B" w:rsidP="00DC0E87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7739422C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7765E4B8" w14:textId="77777777" w:rsidR="006B496B" w:rsidRPr="006B496B" w:rsidRDefault="006B496B" w:rsidP="00DC0E87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1B045C55" w14:textId="21B12098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dr w:val="none" w:sz="0" w:space="0" w:color="auto" w:frame="1"/>
              </w:rPr>
            </w:pP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Условия применения: для наружных и внутренних работ.</w:t>
            </w:r>
          </w:p>
          <w:p w14:paraId="1156FB87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Вид применяемого вяжущего: цементный</w:t>
            </w:r>
          </w:p>
          <w:p w14:paraId="50FC2AEE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Функциональное назначение смеси: штукатурная</w:t>
            </w:r>
          </w:p>
          <w:p w14:paraId="7507D1D6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*Вес упаковки: 25 кг</w:t>
            </w:r>
          </w:p>
          <w:p w14:paraId="2815BF23" w14:textId="4A8FD612" w:rsidR="006B496B" w:rsidRPr="006B496B" w:rsidRDefault="009954A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napToGrid w:val="0"/>
              </w:rPr>
            </w:pPr>
            <w:r>
              <w:rPr>
                <w:rFonts w:ascii="Times New Roman" w:hAnsi="Times New Roman"/>
                <w:b/>
                <w:snapToGrid w:val="0"/>
              </w:rPr>
              <w:t>*</w:t>
            </w:r>
            <w:r w:rsidRPr="006B496B">
              <w:rPr>
                <w:rFonts w:ascii="Times New Roman" w:hAnsi="Times New Roman"/>
              </w:rPr>
              <w:t xml:space="preserve"> Срок годности в неповрежденной </w:t>
            </w:r>
            <w:proofErr w:type="gramStart"/>
            <w:r w:rsidRPr="006B496B">
              <w:rPr>
                <w:rFonts w:ascii="Times New Roman" w:hAnsi="Times New Roman"/>
              </w:rPr>
              <w:t>упаковке,(</w:t>
            </w:r>
            <w:proofErr w:type="spellStart"/>
            <w:proofErr w:type="gramEnd"/>
            <w:r w:rsidRPr="006B496B">
              <w:rPr>
                <w:rFonts w:ascii="Times New Roman" w:hAnsi="Times New Roman"/>
              </w:rPr>
              <w:t>мес</w:t>
            </w:r>
            <w:proofErr w:type="spellEnd"/>
            <w:r w:rsidRPr="006B496B">
              <w:rPr>
                <w:rFonts w:ascii="Times New Roman" w:hAnsi="Times New Roman"/>
              </w:rPr>
              <w:t>), не менее :</w:t>
            </w:r>
            <w:r>
              <w:rPr>
                <w:rFonts w:ascii="Times New Roman" w:hAnsi="Times New Roman"/>
              </w:rPr>
              <w:t xml:space="preserve"> 12 месяцев</w:t>
            </w:r>
          </w:p>
          <w:p w14:paraId="4809F5BA" w14:textId="5922D36C" w:rsidR="006B496B" w:rsidRPr="006B496B" w:rsidRDefault="006B496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4124CB7E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3B9F8255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750</w:t>
            </w:r>
          </w:p>
        </w:tc>
      </w:tr>
      <w:tr w:rsidR="006B496B" w:rsidRPr="006B496B" w14:paraId="5E7FD90D" w14:textId="77777777" w:rsidTr="006B496B">
        <w:trPr>
          <w:trHeight w:val="1131"/>
        </w:trPr>
        <w:tc>
          <w:tcPr>
            <w:tcW w:w="421" w:type="dxa"/>
          </w:tcPr>
          <w:p w14:paraId="51248576" w14:textId="28DC55C8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E0955E2" w14:textId="1CFA809B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Цемент</w:t>
            </w:r>
          </w:p>
        </w:tc>
        <w:tc>
          <w:tcPr>
            <w:tcW w:w="7371" w:type="dxa"/>
            <w:shd w:val="clear" w:color="auto" w:fill="auto"/>
          </w:tcPr>
          <w:p w14:paraId="57308D8D" w14:textId="77777777" w:rsidR="006B496B" w:rsidRPr="006B496B" w:rsidRDefault="006B496B" w:rsidP="005E1E2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 xml:space="preserve">Код позиции КТРУ: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23.51.10.000-00000002-</w:t>
            </w:r>
            <w:r w:rsidRPr="006B496B">
              <w:rPr>
                <w:rStyle w:val="sectiontitle"/>
                <w:rFonts w:ascii="Times New Roman" w:hAnsi="Times New Roman"/>
                <w:b/>
                <w:color w:val="909EBB"/>
                <w:bdr w:val="none" w:sz="0" w:space="0" w:color="auto" w:frame="1"/>
              </w:rPr>
              <w:t xml:space="preserve"> 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>Портландцемент.</w:t>
            </w:r>
          </w:p>
          <w:p w14:paraId="7CB33AE0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02E6AFB8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66EFE18F" w14:textId="77777777" w:rsidR="006B496B" w:rsidRPr="006B496B" w:rsidRDefault="006B496B" w:rsidP="00DC0E87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1BAD223D" w14:textId="77777777" w:rsidR="006B496B" w:rsidRPr="006B496B" w:rsidRDefault="006B496B" w:rsidP="00DC0E8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5C074F3B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- ГОСТ 31.108-2020 </w:t>
            </w:r>
            <w:r w:rsidRPr="006B496B">
              <w:rPr>
                <w:rStyle w:val="af"/>
                <w:rFonts w:ascii="Times New Roman" w:hAnsi="Times New Roman"/>
                <w:b w:val="0"/>
                <w:color w:val="333333"/>
                <w:shd w:val="clear" w:color="auto" w:fill="FFFFFF"/>
              </w:rPr>
              <w:t>«Цементы общестроительные. Технические условия»</w:t>
            </w:r>
            <w:r w:rsidRPr="006B496B">
              <w:rPr>
                <w:rFonts w:ascii="Times New Roman" w:hAnsi="Times New Roman"/>
                <w:color w:val="333333"/>
                <w:shd w:val="clear" w:color="auto" w:fill="FFFFFF"/>
              </w:rPr>
              <w:t>. </w:t>
            </w:r>
          </w:p>
          <w:p w14:paraId="1F7778CE" w14:textId="77777777" w:rsidR="006B496B" w:rsidRPr="006B496B" w:rsidRDefault="006B496B" w:rsidP="00DC0E87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45623FAB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Марка: 500</w:t>
            </w:r>
          </w:p>
          <w:p w14:paraId="65314BE0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Тип: цветной</w:t>
            </w:r>
          </w:p>
          <w:p w14:paraId="2F38B887" w14:textId="77777777" w:rsidR="006B496B" w:rsidRP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*Цвет: серый</w:t>
            </w:r>
          </w:p>
          <w:p w14:paraId="2E0BD8F4" w14:textId="77777777" w:rsidR="006B496B" w:rsidRDefault="006B496B" w:rsidP="003A46F6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*Вес упаковки: 25 кг</w:t>
            </w:r>
          </w:p>
          <w:p w14:paraId="22BECE3C" w14:textId="49E8A18B" w:rsidR="009954AB" w:rsidRPr="006B496B" w:rsidRDefault="009954AB" w:rsidP="009954A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napToGrid w:val="0"/>
              </w:rPr>
            </w:pPr>
            <w:r>
              <w:rPr>
                <w:rFonts w:ascii="Times New Roman" w:hAnsi="Times New Roman"/>
                <w:b/>
                <w:snapToGrid w:val="0"/>
              </w:rPr>
              <w:t>*</w:t>
            </w:r>
            <w:r w:rsidRPr="006B496B">
              <w:rPr>
                <w:rFonts w:ascii="Times New Roman" w:hAnsi="Times New Roman"/>
              </w:rPr>
              <w:t xml:space="preserve"> Срок годности в неповрежденной </w:t>
            </w:r>
            <w:proofErr w:type="gramStart"/>
            <w:r w:rsidRPr="006B496B">
              <w:rPr>
                <w:rFonts w:ascii="Times New Roman" w:hAnsi="Times New Roman"/>
              </w:rPr>
              <w:t>упаковке,(</w:t>
            </w:r>
            <w:proofErr w:type="spellStart"/>
            <w:proofErr w:type="gramEnd"/>
            <w:r w:rsidRPr="006B496B">
              <w:rPr>
                <w:rFonts w:ascii="Times New Roman" w:hAnsi="Times New Roman"/>
              </w:rPr>
              <w:t>мес</w:t>
            </w:r>
            <w:proofErr w:type="spellEnd"/>
            <w:r w:rsidRPr="006B496B">
              <w:rPr>
                <w:rFonts w:ascii="Times New Roman" w:hAnsi="Times New Roman"/>
              </w:rPr>
              <w:t>), не менее :</w:t>
            </w:r>
            <w:r>
              <w:rPr>
                <w:rFonts w:ascii="Times New Roman" w:hAnsi="Times New Roman"/>
              </w:rPr>
              <w:t xml:space="preserve"> 12 месяцев</w:t>
            </w:r>
          </w:p>
          <w:p w14:paraId="178ECE2D" w14:textId="77777777" w:rsidR="006B496B" w:rsidRPr="006B496B" w:rsidRDefault="006B496B" w:rsidP="00AD73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5C885D67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76741613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500</w:t>
            </w:r>
          </w:p>
        </w:tc>
      </w:tr>
      <w:tr w:rsidR="006B496B" w:rsidRPr="006B496B" w14:paraId="2C0B8FF0" w14:textId="77777777" w:rsidTr="006B496B">
        <w:trPr>
          <w:trHeight w:val="1131"/>
        </w:trPr>
        <w:tc>
          <w:tcPr>
            <w:tcW w:w="421" w:type="dxa"/>
          </w:tcPr>
          <w:p w14:paraId="655DDA23" w14:textId="27D399F2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9B6B531" w14:textId="0120E0D4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Грунтовка универсальная</w:t>
            </w:r>
          </w:p>
        </w:tc>
        <w:tc>
          <w:tcPr>
            <w:tcW w:w="7371" w:type="dxa"/>
            <w:shd w:val="clear" w:color="auto" w:fill="auto"/>
          </w:tcPr>
          <w:p w14:paraId="329CA02E" w14:textId="10BBBA5D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</w:rPr>
              <w:t xml:space="preserve">ОКПД2: </w:t>
            </w:r>
            <w:r w:rsidR="00093C5C" w:rsidRPr="00093C5C">
              <w:rPr>
                <w:rFonts w:ascii="Times New Roman" w:hAnsi="Times New Roman"/>
                <w:b/>
                <w:bCs/>
              </w:rPr>
              <w:t>20.30.11.130: Грунтовки на основе акриловых или виниловых полимеров в водной среде</w:t>
            </w:r>
          </w:p>
          <w:p w14:paraId="79240E5E" w14:textId="054491DE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</w:p>
          <w:p w14:paraId="77482B26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14:paraId="26AC4C83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3B00133C" w14:textId="77777777" w:rsidR="006B496B" w:rsidRPr="006B496B" w:rsidRDefault="006B496B" w:rsidP="00AE073B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6B496B">
              <w:rPr>
                <w:rFonts w:ascii="Times New Roman" w:eastAsia="Calibri" w:hAnsi="Times New Roman"/>
                <w:lang w:eastAsia="hi-IN" w:bidi="hi-IN"/>
              </w:rPr>
              <w:lastRenderedPageBreak/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6B496B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6B496B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14:paraId="0CEEAFE1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4E741565" w14:textId="77777777" w:rsidR="006B496B" w:rsidRPr="006B496B" w:rsidRDefault="006B496B" w:rsidP="00AE073B">
            <w:pPr>
              <w:keepNext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/>
                <w:b/>
                <w:bCs/>
              </w:rPr>
            </w:pPr>
            <w:r w:rsidRPr="006B496B">
              <w:rPr>
                <w:rFonts w:ascii="Times New Roman" w:eastAsia="SimSun" w:hAnsi="Times New Roman"/>
                <w:b/>
                <w:bCs/>
              </w:rPr>
              <w:t>Функциональные и качественные характеристики товара:</w:t>
            </w:r>
          </w:p>
          <w:p w14:paraId="1717C06B" w14:textId="53839EBD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Тип работ: </w:t>
            </w:r>
            <w:r w:rsidRPr="006B496B">
              <w:rPr>
                <w:rFonts w:ascii="Times New Roman" w:hAnsi="Times New Roman"/>
              </w:rPr>
              <w:tab/>
            </w:r>
            <w:r w:rsidRPr="006B496B">
              <w:rPr>
                <w:rStyle w:val="sectioninfo"/>
                <w:rFonts w:ascii="Times New Roman" w:hAnsi="Times New Roman"/>
                <w:bdr w:val="none" w:sz="0" w:space="0" w:color="auto" w:frame="1"/>
              </w:rPr>
              <w:t>для наружных и внутренних работ</w:t>
            </w:r>
          </w:p>
          <w:p w14:paraId="67FC53F0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Тип поверхности: </w:t>
            </w:r>
            <w:r w:rsidRPr="006B496B">
              <w:rPr>
                <w:rFonts w:ascii="Times New Roman" w:hAnsi="Times New Roman"/>
              </w:rPr>
              <w:tab/>
              <w:t>минеральные поверхности</w:t>
            </w:r>
          </w:p>
          <w:p w14:paraId="562D16BF" w14:textId="41E589C3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Разбавитель (растворитель):</w:t>
            </w:r>
            <w:r w:rsidRPr="006B496B">
              <w:rPr>
                <w:rFonts w:ascii="Times New Roman" w:hAnsi="Times New Roman"/>
              </w:rPr>
              <w:tab/>
              <w:t>вода</w:t>
            </w:r>
          </w:p>
          <w:p w14:paraId="1ACE8132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Способ нанесения: </w:t>
            </w:r>
            <w:r w:rsidRPr="006B496B">
              <w:rPr>
                <w:rFonts w:ascii="Times New Roman" w:hAnsi="Times New Roman"/>
              </w:rPr>
              <w:tab/>
              <w:t>кисть / валик / краскораспылитель</w:t>
            </w:r>
          </w:p>
          <w:p w14:paraId="7F3F0C8A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Фасовка, литр </w:t>
            </w:r>
            <w:r w:rsidRPr="006B496B">
              <w:rPr>
                <w:rFonts w:ascii="Times New Roman" w:hAnsi="Times New Roman"/>
              </w:rPr>
              <w:tab/>
              <w:t>:10</w:t>
            </w:r>
          </w:p>
          <w:p w14:paraId="30D0FEDF" w14:textId="046288E1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Цвет: бесцветный</w:t>
            </w:r>
          </w:p>
          <w:p w14:paraId="5CCE8AD9" w14:textId="061F934C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Состав: акриловый</w:t>
            </w:r>
          </w:p>
          <w:p w14:paraId="7AB19EDD" w14:textId="77777777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Время полного высыхания, не более, час: </w:t>
            </w:r>
            <w:r w:rsidRPr="006B496B">
              <w:rPr>
                <w:rFonts w:ascii="Times New Roman" w:hAnsi="Times New Roman"/>
              </w:rPr>
              <w:tab/>
              <w:t>2</w:t>
            </w:r>
          </w:p>
          <w:p w14:paraId="2C5E41EF" w14:textId="2947C66D" w:rsidR="006B496B" w:rsidRPr="006B496B" w:rsidRDefault="006B496B" w:rsidP="00AC7235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Срок годности в неповрежденной </w:t>
            </w:r>
            <w:proofErr w:type="gramStart"/>
            <w:r w:rsidRPr="006B496B">
              <w:rPr>
                <w:rFonts w:ascii="Times New Roman" w:hAnsi="Times New Roman"/>
              </w:rPr>
              <w:t>упаковке,(</w:t>
            </w:r>
            <w:proofErr w:type="spellStart"/>
            <w:proofErr w:type="gramEnd"/>
            <w:r w:rsidRPr="006B496B">
              <w:rPr>
                <w:rFonts w:ascii="Times New Roman" w:hAnsi="Times New Roman"/>
              </w:rPr>
              <w:t>мес</w:t>
            </w:r>
            <w:proofErr w:type="spellEnd"/>
            <w:r w:rsidRPr="006B496B">
              <w:rPr>
                <w:rFonts w:ascii="Times New Roman" w:hAnsi="Times New Roman"/>
              </w:rPr>
              <w:t xml:space="preserve">), не менее : </w:t>
            </w:r>
            <w:r w:rsidR="009954AB">
              <w:rPr>
                <w:rFonts w:ascii="Times New Roman" w:hAnsi="Times New Roman"/>
              </w:rPr>
              <w:t>12</w:t>
            </w:r>
          </w:p>
          <w:p w14:paraId="2CDB2684" w14:textId="77777777" w:rsidR="006B496B" w:rsidRPr="006B496B" w:rsidRDefault="006B496B" w:rsidP="00AE073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14:paraId="2152011A" w14:textId="3FCA0BED" w:rsidR="006B496B" w:rsidRPr="006B496B" w:rsidRDefault="006B496B" w:rsidP="00AE073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6201164A" w14:textId="77777777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lastRenderedPageBreak/>
              <w:t>л</w:t>
            </w:r>
          </w:p>
        </w:tc>
        <w:tc>
          <w:tcPr>
            <w:tcW w:w="709" w:type="dxa"/>
            <w:shd w:val="clear" w:color="auto" w:fill="auto"/>
          </w:tcPr>
          <w:p w14:paraId="5EC0F889" w14:textId="6BCE66F8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50</w:t>
            </w:r>
          </w:p>
        </w:tc>
      </w:tr>
      <w:tr w:rsidR="006B496B" w:rsidRPr="006B496B" w14:paraId="5CA47FC5" w14:textId="77777777" w:rsidTr="006B496B">
        <w:trPr>
          <w:trHeight w:val="1131"/>
        </w:trPr>
        <w:tc>
          <w:tcPr>
            <w:tcW w:w="421" w:type="dxa"/>
          </w:tcPr>
          <w:p w14:paraId="2B67B2DD" w14:textId="7BC5ACE8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8B00EA6" w14:textId="2F287CAA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Шпатлевка</w:t>
            </w:r>
            <w:r w:rsidR="00E07A2A">
              <w:rPr>
                <w:rFonts w:ascii="Times New Roman" w:eastAsia="Calibri" w:hAnsi="Times New Roman"/>
              </w:rPr>
              <w:t xml:space="preserve"> финишная </w:t>
            </w:r>
            <w:r w:rsidR="00E07A2A">
              <w:rPr>
                <w:rFonts w:ascii="Times New Roman" w:hAnsi="Times New Roman"/>
                <w:shd w:val="clear" w:color="auto" w:fill="FFFFFF"/>
              </w:rPr>
              <w:t>ц</w:t>
            </w:r>
            <w:r w:rsidR="00E07A2A" w:rsidRPr="006B496B">
              <w:rPr>
                <w:rFonts w:ascii="Times New Roman" w:hAnsi="Times New Roman"/>
                <w:shd w:val="clear" w:color="auto" w:fill="FFFFFF"/>
              </w:rPr>
              <w:t>ементн</w:t>
            </w:r>
            <w:r w:rsidR="00E07A2A">
              <w:rPr>
                <w:rFonts w:ascii="Times New Roman" w:hAnsi="Times New Roman"/>
                <w:shd w:val="clear" w:color="auto" w:fill="FFFFFF"/>
              </w:rPr>
              <w:t>ая</w:t>
            </w:r>
          </w:p>
        </w:tc>
        <w:tc>
          <w:tcPr>
            <w:tcW w:w="7371" w:type="dxa"/>
            <w:shd w:val="clear" w:color="auto" w:fill="auto"/>
          </w:tcPr>
          <w:p w14:paraId="02CC6D67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6B496B">
              <w:rPr>
                <w:rFonts w:ascii="Times New Roman" w:hAnsi="Times New Roman"/>
                <w:b/>
                <w:shd w:val="clear" w:color="auto" w:fill="FFFFFF"/>
              </w:rPr>
              <w:t>Код позиции: КТРУ 23.64.10.110-00000003-</w:t>
            </w:r>
            <w:r w:rsidRPr="006B496B"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  <w:t xml:space="preserve"> Смесь сухая строительная</w:t>
            </w:r>
          </w:p>
          <w:p w14:paraId="2A8EBF2B" w14:textId="29AB71A5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Вид применяемого вяжущего: Цементный</w:t>
            </w:r>
          </w:p>
          <w:p w14:paraId="778DBA2B" w14:textId="0E854AAE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Тип шпаклевочной смеси: финишная</w:t>
            </w:r>
          </w:p>
          <w:p w14:paraId="132BF4D8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 xml:space="preserve">Условия применения: </w:t>
            </w:r>
            <w:proofErr w:type="gramStart"/>
            <w:r w:rsidRPr="006B496B">
              <w:rPr>
                <w:rFonts w:ascii="Times New Roman" w:hAnsi="Times New Roman"/>
                <w:shd w:val="clear" w:color="auto" w:fill="FFFFFF"/>
              </w:rPr>
              <w:t>для  внутренних</w:t>
            </w:r>
            <w:proofErr w:type="gramEnd"/>
            <w:r w:rsidRPr="006B496B">
              <w:rPr>
                <w:rFonts w:ascii="Times New Roman" w:hAnsi="Times New Roman"/>
                <w:shd w:val="clear" w:color="auto" w:fill="FFFFFF"/>
              </w:rPr>
              <w:t xml:space="preserve"> работ</w:t>
            </w:r>
          </w:p>
          <w:p w14:paraId="185CB832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Функциональное назначение смеси: шпаклевочная</w:t>
            </w:r>
          </w:p>
          <w:p w14:paraId="1F33D229" w14:textId="5988944D" w:rsidR="006B496B" w:rsidRPr="006B496B" w:rsidRDefault="006B496B" w:rsidP="006B496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* Цвет: белая</w:t>
            </w:r>
          </w:p>
          <w:p w14:paraId="22123CAC" w14:textId="67AE2197" w:rsidR="006B496B" w:rsidRDefault="006B496B" w:rsidP="006B496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* Особенности: безусадочная</w:t>
            </w:r>
          </w:p>
          <w:p w14:paraId="66CFDBEB" w14:textId="34E3FBE6" w:rsidR="009954AB" w:rsidRPr="006B496B" w:rsidRDefault="009954AB" w:rsidP="009954AB">
            <w:pPr>
              <w:keepNext/>
              <w:spacing w:line="240" w:lineRule="atLeast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Pr="006B496B">
              <w:rPr>
                <w:rFonts w:ascii="Times New Roman" w:hAnsi="Times New Roman"/>
              </w:rPr>
              <w:t xml:space="preserve">Срок годности в неповрежденной </w:t>
            </w:r>
            <w:proofErr w:type="gramStart"/>
            <w:r w:rsidRPr="006B496B">
              <w:rPr>
                <w:rFonts w:ascii="Times New Roman" w:hAnsi="Times New Roman"/>
              </w:rPr>
              <w:t>упаковке,(</w:t>
            </w:r>
            <w:proofErr w:type="spellStart"/>
            <w:proofErr w:type="gramEnd"/>
            <w:r w:rsidRPr="006B496B">
              <w:rPr>
                <w:rFonts w:ascii="Times New Roman" w:hAnsi="Times New Roman"/>
              </w:rPr>
              <w:t>мес</w:t>
            </w:r>
            <w:proofErr w:type="spellEnd"/>
            <w:r w:rsidRPr="006B496B">
              <w:rPr>
                <w:rFonts w:ascii="Times New Roman" w:hAnsi="Times New Roman"/>
              </w:rPr>
              <w:t xml:space="preserve">), не менее : </w:t>
            </w:r>
            <w:r>
              <w:rPr>
                <w:rFonts w:ascii="Times New Roman" w:hAnsi="Times New Roman"/>
              </w:rPr>
              <w:t>12</w:t>
            </w:r>
          </w:p>
          <w:p w14:paraId="381312B5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Style w:val="sectioninfo"/>
                <w:rFonts w:ascii="Times New Roman" w:hAnsi="Times New Roman"/>
                <w:b/>
                <w:bdr w:val="none" w:sz="0" w:space="0" w:color="auto" w:frame="1"/>
              </w:rPr>
            </w:pPr>
            <w:r w:rsidRPr="006B496B">
              <w:rPr>
                <w:rFonts w:ascii="Times New Roman" w:hAnsi="Times New Roman"/>
                <w:b/>
                <w:shd w:val="clear" w:color="auto" w:fill="FFFFFF"/>
              </w:rPr>
              <w:t>Соответствие ГОСТ:</w:t>
            </w:r>
          </w:p>
          <w:p w14:paraId="4EC17A9A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B496B">
              <w:rPr>
                <w:rFonts w:ascii="Times New Roman" w:hAnsi="Times New Roman"/>
                <w:shd w:val="clear" w:color="auto" w:fill="FFFFFF"/>
              </w:rPr>
              <w:t>-ГОСТ 31189-2015 Смеси сухие строительные. Классификация (с поправкой).</w:t>
            </w:r>
          </w:p>
          <w:p w14:paraId="452EF1F0" w14:textId="4D2D087D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350452CA" w14:textId="47C9E351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01E8D79E" w14:textId="25E9C871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</w:tr>
      <w:tr w:rsidR="006B496B" w:rsidRPr="006B496B" w14:paraId="76FE606A" w14:textId="77777777" w:rsidTr="006B496B">
        <w:trPr>
          <w:trHeight w:val="1131"/>
        </w:trPr>
        <w:tc>
          <w:tcPr>
            <w:tcW w:w="421" w:type="dxa"/>
          </w:tcPr>
          <w:p w14:paraId="3CB48AF4" w14:textId="698731DF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B7920E8" w14:textId="64470737" w:rsidR="006B496B" w:rsidRPr="006B496B" w:rsidRDefault="006B496B" w:rsidP="00D05C1F">
            <w:pPr>
              <w:spacing w:after="0" w:line="240" w:lineRule="auto"/>
              <w:ind w:right="229"/>
              <w:contextualSpacing/>
              <w:jc w:val="center"/>
              <w:rPr>
                <w:rFonts w:ascii="Times New Roman" w:eastAsia="Calibri" w:hAnsi="Times New Roman"/>
              </w:rPr>
            </w:pPr>
            <w:r w:rsidRPr="006B496B">
              <w:rPr>
                <w:rFonts w:ascii="Times New Roman" w:eastAsia="Calibri" w:hAnsi="Times New Roman"/>
              </w:rPr>
              <w:t>Клей</w:t>
            </w:r>
            <w:r w:rsidR="00D42E07">
              <w:rPr>
                <w:rFonts w:ascii="Times New Roman" w:eastAsia="Calibri" w:hAnsi="Times New Roman"/>
              </w:rPr>
              <w:t xml:space="preserve"> </w:t>
            </w:r>
            <w:r w:rsidR="00964B5B">
              <w:rPr>
                <w:rFonts w:ascii="Times New Roman" w:hAnsi="Times New Roman"/>
              </w:rPr>
              <w:t>для коммерческого линолеума</w:t>
            </w:r>
          </w:p>
        </w:tc>
        <w:tc>
          <w:tcPr>
            <w:tcW w:w="7371" w:type="dxa"/>
            <w:shd w:val="clear" w:color="auto" w:fill="auto"/>
          </w:tcPr>
          <w:p w14:paraId="769B6B36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  <w:b/>
              </w:rPr>
              <w:t>Код позиции КТРУ</w:t>
            </w:r>
            <w:r w:rsidRPr="006B496B">
              <w:rPr>
                <w:rFonts w:ascii="Times New Roman" w:hAnsi="Times New Roman"/>
              </w:rPr>
              <w:t>:20.52.10.190-00000015-Клей полимерный</w:t>
            </w:r>
          </w:p>
          <w:p w14:paraId="436CEAAE" w14:textId="288C9DE1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 xml:space="preserve">Вид: </w:t>
            </w:r>
            <w:r w:rsidR="00685229">
              <w:rPr>
                <w:rFonts w:ascii="Times New Roman" w:hAnsi="Times New Roman"/>
              </w:rPr>
              <w:t>дисперсионный</w:t>
            </w:r>
          </w:p>
          <w:p w14:paraId="4473FCFD" w14:textId="43378193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hAnsi="Times New Roman"/>
              </w:rPr>
              <w:t>Вес,</w:t>
            </w:r>
            <w:r w:rsidR="00685229">
              <w:rPr>
                <w:rFonts w:ascii="Times New Roman" w:hAnsi="Times New Roman"/>
              </w:rPr>
              <w:t xml:space="preserve"> </w:t>
            </w:r>
            <w:r w:rsidRPr="006B496B">
              <w:rPr>
                <w:rFonts w:ascii="Times New Roman" w:hAnsi="Times New Roman"/>
              </w:rPr>
              <w:t>грамм: ≥ 3750</w:t>
            </w:r>
          </w:p>
          <w:p w14:paraId="30BD3F57" w14:textId="3F9B742F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hAnsi="Times New Roman"/>
              </w:rPr>
              <w:t>Назначение:</w:t>
            </w:r>
            <w:r w:rsidR="00551260">
              <w:rPr>
                <w:rFonts w:ascii="Times New Roman" w:hAnsi="Times New Roman"/>
              </w:rPr>
              <w:t xml:space="preserve"> </w:t>
            </w:r>
            <w:r w:rsidRPr="006B496B">
              <w:rPr>
                <w:rFonts w:ascii="Times New Roman" w:hAnsi="Times New Roman"/>
              </w:rPr>
              <w:t>для коммерческого линолеума</w:t>
            </w:r>
          </w:p>
          <w:p w14:paraId="6733C6BE" w14:textId="6BD7D6D6" w:rsidR="006B496B" w:rsidRPr="006B496B" w:rsidRDefault="006B496B" w:rsidP="00AC723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hAnsi="Times New Roman"/>
              </w:rPr>
              <w:t>Способ нанесения: зубчатый шпатель</w:t>
            </w:r>
          </w:p>
          <w:p w14:paraId="0DCDF729" w14:textId="5259C933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eastAsiaTheme="minorHAnsi" w:hAnsi="Times New Roman"/>
                <w:lang w:eastAsia="en-US"/>
              </w:rPr>
            </w:pPr>
            <w:r w:rsidRPr="006B496B">
              <w:rPr>
                <w:rFonts w:ascii="Times New Roman" w:eastAsiaTheme="minorHAnsi" w:hAnsi="Times New Roman"/>
                <w:b/>
                <w:lang w:eastAsia="en-US"/>
              </w:rPr>
              <w:t>*</w:t>
            </w:r>
            <w:r w:rsidRPr="006B496B">
              <w:rPr>
                <w:rFonts w:ascii="Times New Roman" w:eastAsiaTheme="minorHAnsi" w:hAnsi="Times New Roman"/>
                <w:lang w:eastAsia="en-US"/>
              </w:rPr>
              <w:t>Фасовка: ведро</w:t>
            </w:r>
          </w:p>
          <w:p w14:paraId="6B495E5D" w14:textId="77777777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30F028C4" w14:textId="78B60739" w:rsidR="006B496B" w:rsidRPr="006B496B" w:rsidRDefault="006B496B" w:rsidP="00AC72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6B496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6B496B">
              <w:rPr>
                <w:rFonts w:ascii="Times New Roman" w:hAnsi="Times New Roman"/>
                <w:snapToGrid w:val="0"/>
              </w:rPr>
              <w:t xml:space="preserve"> </w:t>
            </w:r>
            <w:r w:rsidRPr="006B496B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14:paraId="0858C1CC" w14:textId="71A1F18D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14:paraId="500F5360" w14:textId="70E7860C" w:rsidR="006B496B" w:rsidRPr="006B496B" w:rsidRDefault="006B496B" w:rsidP="00D05C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14:paraId="54520A43" w14:textId="77777777" w:rsidR="006B496B" w:rsidRDefault="006B496B" w:rsidP="00125FD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HAnsi" w:hAnsi="Times New Roman" w:cstheme="minorBidi"/>
          <w:snapToGrid w:val="0"/>
          <w:lang w:eastAsia="en-US"/>
        </w:rPr>
      </w:pPr>
    </w:p>
    <w:p w14:paraId="69AEF118" w14:textId="1E4B92F9" w:rsidR="00125FD4" w:rsidRDefault="00125FD4" w:rsidP="00125FD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eastAsiaTheme="minorHAnsi" w:hAnsi="Times New Roman" w:cstheme="minorBidi"/>
          <w:snapToGrid w:val="0"/>
          <w:lang w:eastAsia="en-US"/>
        </w:rPr>
        <w:t xml:space="preserve">   *</w:t>
      </w:r>
      <w:r>
        <w:rPr>
          <w:rFonts w:ascii="Times New Roman" w:eastAsiaTheme="minorHAnsi" w:hAnsi="Times New Roman" w:cstheme="minorBidi"/>
          <w:lang w:eastAsia="en-US"/>
        </w:rPr>
        <w:t>Дополнительные требования предъявлены Государственным заказчиком в</w:t>
      </w:r>
      <w:r>
        <w:rPr>
          <w:rFonts w:ascii="Times New Roman" w:eastAsiaTheme="minorHAnsi" w:hAnsi="Times New Roman" w:cstheme="minorBidi"/>
          <w:bCs/>
          <w:lang w:eastAsia="en-US"/>
        </w:rPr>
        <w:t xml:space="preserve"> связи с тем, что описание Товара, указанное </w:t>
      </w:r>
      <w:proofErr w:type="gramStart"/>
      <w:r>
        <w:rPr>
          <w:rFonts w:ascii="Times New Roman" w:eastAsiaTheme="minorHAnsi" w:hAnsi="Times New Roman" w:cstheme="minorBidi"/>
          <w:bCs/>
          <w:lang w:eastAsia="en-US"/>
        </w:rPr>
        <w:t>в КТРУ</w:t>
      </w:r>
      <w:proofErr w:type="gramEnd"/>
      <w:r>
        <w:rPr>
          <w:rFonts w:ascii="Times New Roman" w:eastAsiaTheme="minorHAnsi" w:hAnsi="Times New Roman" w:cstheme="minorBidi"/>
          <w:bCs/>
          <w:lang w:eastAsia="en-US"/>
        </w:rPr>
        <w:t xml:space="preserve"> не позволяет определить соответствие      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 </w:t>
      </w:r>
    </w:p>
    <w:p w14:paraId="08FA77C8" w14:textId="77777777" w:rsidR="00C07FE4" w:rsidRPr="007E775C" w:rsidRDefault="00C07FE4" w:rsidP="007E775C">
      <w:pPr>
        <w:spacing w:after="0" w:line="240" w:lineRule="auto"/>
        <w:ind w:left="34"/>
        <w:contextualSpacing/>
        <w:rPr>
          <w:rFonts w:ascii="Times New Roman" w:eastAsiaTheme="minorHAnsi" w:hAnsi="Times New Roman" w:cstheme="minorBidi"/>
          <w:lang w:eastAsia="en-US"/>
        </w:rPr>
      </w:pPr>
    </w:p>
    <w:p w14:paraId="0BD1D813" w14:textId="77777777" w:rsidR="00477A6F" w:rsidRPr="00C07FE4" w:rsidRDefault="00477A6F" w:rsidP="00477A6F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</w:rPr>
      </w:pPr>
      <w:r w:rsidRPr="00C07FE4">
        <w:rPr>
          <w:rFonts w:ascii="Times New Roman" w:hAnsi="Times New Roman"/>
          <w:b/>
        </w:rPr>
        <w:t>Особенности исполнения контракта.</w:t>
      </w:r>
    </w:p>
    <w:p w14:paraId="0C5B0F05" w14:textId="77777777" w:rsidR="00477A6F" w:rsidRPr="003962FB" w:rsidRDefault="00477A6F" w:rsidP="00477A6F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14:paraId="1C5BFC8C" w14:textId="77777777" w:rsidR="00477A6F" w:rsidRPr="003962FB" w:rsidRDefault="00477A6F" w:rsidP="00477A6F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14:paraId="0FF45683" w14:textId="77777777" w:rsidR="00C65E8F" w:rsidRDefault="00477A6F" w:rsidP="00477A6F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 xml:space="preserve">Для оформления пропуска на проезд к складу Заказчика водитель Поставщика и лица, осуществляющие погрузку-выгрузку </w:t>
      </w:r>
      <w:proofErr w:type="gramStart"/>
      <w:r w:rsidRPr="003962FB">
        <w:rPr>
          <w:rFonts w:ascii="Times New Roman" w:hAnsi="Times New Roman"/>
          <w:snapToGrid w:val="0"/>
        </w:rPr>
        <w:t>Товара</w:t>
      </w:r>
      <w:proofErr w:type="gramEnd"/>
      <w:r w:rsidRPr="003962FB">
        <w:rPr>
          <w:rFonts w:ascii="Times New Roman" w:hAnsi="Times New Roman"/>
          <w:snapToGrid w:val="0"/>
        </w:rPr>
        <w:t xml:space="preserve">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tbl>
      <w:tblPr>
        <w:tblW w:w="16770" w:type="dxa"/>
        <w:tblBorders>
          <w:bottom w:val="single" w:sz="6" w:space="0" w:color="EFF0F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8"/>
        <w:gridCol w:w="6091"/>
        <w:gridCol w:w="6091"/>
      </w:tblGrid>
      <w:tr w:rsidR="00FB770F" w:rsidRPr="00FB770F" w14:paraId="2C2CDBA7" w14:textId="77777777" w:rsidTr="00FB770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14:paraId="2BA7964A" w14:textId="77777777" w:rsidR="00FB770F" w:rsidRPr="00FB770F" w:rsidRDefault="00FB770F" w:rsidP="00FB770F">
            <w:pPr>
              <w:spacing w:after="0" w:line="240" w:lineRule="auto"/>
              <w:textAlignment w:val="baseline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14:paraId="573D5F49" w14:textId="77777777" w:rsidR="00FB770F" w:rsidRPr="00FB770F" w:rsidRDefault="00FB770F" w:rsidP="00FB770F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87D5B85" w14:textId="77777777" w:rsidR="00FB770F" w:rsidRPr="00FB770F" w:rsidRDefault="00FB770F" w:rsidP="00FB770F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</w:rPr>
            </w:pPr>
          </w:p>
        </w:tc>
      </w:tr>
    </w:tbl>
    <w:p w14:paraId="4FF36371" w14:textId="77777777" w:rsidR="00C65E8F" w:rsidRPr="00C65E8F" w:rsidRDefault="00C65E8F" w:rsidP="00AD7308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sectPr w:rsidR="00C65E8F" w:rsidRPr="00C65E8F" w:rsidSect="00C07F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1255"/>
    <w:multiLevelType w:val="hybridMultilevel"/>
    <w:tmpl w:val="ADAABF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2562B"/>
    <w:multiLevelType w:val="multilevel"/>
    <w:tmpl w:val="0E7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C2B18"/>
    <w:multiLevelType w:val="hybridMultilevel"/>
    <w:tmpl w:val="C374BA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0BF8"/>
    <w:multiLevelType w:val="multilevel"/>
    <w:tmpl w:val="D716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C55FB"/>
    <w:multiLevelType w:val="hybridMultilevel"/>
    <w:tmpl w:val="6E5ACB90"/>
    <w:lvl w:ilvl="0" w:tplc="0B0AC502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65985117"/>
    <w:multiLevelType w:val="multilevel"/>
    <w:tmpl w:val="270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35897"/>
    <w:multiLevelType w:val="hybridMultilevel"/>
    <w:tmpl w:val="D8909D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90995">
    <w:abstractNumId w:val="5"/>
  </w:num>
  <w:num w:numId="2" w16cid:durableId="343869716">
    <w:abstractNumId w:val="4"/>
  </w:num>
  <w:num w:numId="3" w16cid:durableId="1875073536">
    <w:abstractNumId w:val="1"/>
  </w:num>
  <w:num w:numId="4" w16cid:durableId="1191726905">
    <w:abstractNumId w:val="0"/>
  </w:num>
  <w:num w:numId="5" w16cid:durableId="1850025644">
    <w:abstractNumId w:val="3"/>
  </w:num>
  <w:num w:numId="6" w16cid:durableId="1179585405">
    <w:abstractNumId w:val="2"/>
  </w:num>
  <w:num w:numId="7" w16cid:durableId="152131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93"/>
    <w:rsid w:val="00013361"/>
    <w:rsid w:val="0004277E"/>
    <w:rsid w:val="00076C3C"/>
    <w:rsid w:val="00077C95"/>
    <w:rsid w:val="00093C5C"/>
    <w:rsid w:val="00096FAC"/>
    <w:rsid w:val="000E7E54"/>
    <w:rsid w:val="00125FD4"/>
    <w:rsid w:val="0014378D"/>
    <w:rsid w:val="0015181B"/>
    <w:rsid w:val="001E4912"/>
    <w:rsid w:val="001F0CF9"/>
    <w:rsid w:val="00205C24"/>
    <w:rsid w:val="00216B34"/>
    <w:rsid w:val="00250614"/>
    <w:rsid w:val="00257B02"/>
    <w:rsid w:val="002B35AE"/>
    <w:rsid w:val="002B5CEA"/>
    <w:rsid w:val="003101A6"/>
    <w:rsid w:val="003547B9"/>
    <w:rsid w:val="003715ED"/>
    <w:rsid w:val="003A46F6"/>
    <w:rsid w:val="003E33E8"/>
    <w:rsid w:val="00400B9F"/>
    <w:rsid w:val="00403F51"/>
    <w:rsid w:val="00407EFF"/>
    <w:rsid w:val="00436823"/>
    <w:rsid w:val="0044154C"/>
    <w:rsid w:val="0045646C"/>
    <w:rsid w:val="00477A6F"/>
    <w:rsid w:val="004930FF"/>
    <w:rsid w:val="004E7CAE"/>
    <w:rsid w:val="004F3D57"/>
    <w:rsid w:val="00517539"/>
    <w:rsid w:val="005268B3"/>
    <w:rsid w:val="00551260"/>
    <w:rsid w:val="005E1E25"/>
    <w:rsid w:val="005E5554"/>
    <w:rsid w:val="00685229"/>
    <w:rsid w:val="006B496B"/>
    <w:rsid w:val="006D0619"/>
    <w:rsid w:val="006D261A"/>
    <w:rsid w:val="006F7F5D"/>
    <w:rsid w:val="00742CDA"/>
    <w:rsid w:val="00797893"/>
    <w:rsid w:val="007A5D2D"/>
    <w:rsid w:val="007E775C"/>
    <w:rsid w:val="007F382D"/>
    <w:rsid w:val="0080234B"/>
    <w:rsid w:val="008212B2"/>
    <w:rsid w:val="008256E6"/>
    <w:rsid w:val="0085221B"/>
    <w:rsid w:val="00855552"/>
    <w:rsid w:val="00862609"/>
    <w:rsid w:val="008819DF"/>
    <w:rsid w:val="008C0DE6"/>
    <w:rsid w:val="008E6F4A"/>
    <w:rsid w:val="008F5BDF"/>
    <w:rsid w:val="00914F59"/>
    <w:rsid w:val="00930584"/>
    <w:rsid w:val="00964B5B"/>
    <w:rsid w:val="009902C4"/>
    <w:rsid w:val="009954AB"/>
    <w:rsid w:val="009C0B27"/>
    <w:rsid w:val="009D7559"/>
    <w:rsid w:val="009E398E"/>
    <w:rsid w:val="00A17812"/>
    <w:rsid w:val="00A662EC"/>
    <w:rsid w:val="00A8127C"/>
    <w:rsid w:val="00A84A58"/>
    <w:rsid w:val="00A87C97"/>
    <w:rsid w:val="00A91B0D"/>
    <w:rsid w:val="00A97F57"/>
    <w:rsid w:val="00AA4BA0"/>
    <w:rsid w:val="00AA65AA"/>
    <w:rsid w:val="00AC7235"/>
    <w:rsid w:val="00AC768B"/>
    <w:rsid w:val="00AD7308"/>
    <w:rsid w:val="00AE073B"/>
    <w:rsid w:val="00B44708"/>
    <w:rsid w:val="00B53230"/>
    <w:rsid w:val="00B55EA5"/>
    <w:rsid w:val="00C07FE4"/>
    <w:rsid w:val="00C1282E"/>
    <w:rsid w:val="00C17517"/>
    <w:rsid w:val="00C43C8D"/>
    <w:rsid w:val="00C578BC"/>
    <w:rsid w:val="00C63DAA"/>
    <w:rsid w:val="00C65E8F"/>
    <w:rsid w:val="00CE3BB3"/>
    <w:rsid w:val="00D03094"/>
    <w:rsid w:val="00D05C1F"/>
    <w:rsid w:val="00D42E07"/>
    <w:rsid w:val="00D925CD"/>
    <w:rsid w:val="00DA43F1"/>
    <w:rsid w:val="00DC0925"/>
    <w:rsid w:val="00DC0E87"/>
    <w:rsid w:val="00E07A2A"/>
    <w:rsid w:val="00E10F2C"/>
    <w:rsid w:val="00E72BC3"/>
    <w:rsid w:val="00F51FAB"/>
    <w:rsid w:val="00F921EE"/>
    <w:rsid w:val="00FA52F7"/>
    <w:rsid w:val="00FB770F"/>
    <w:rsid w:val="00FC5A1A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887F"/>
  <w15:chartTrackingRefBased/>
  <w15:docId w15:val="{995CCF07-CAD5-4BB0-8745-E274E9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42CD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97893"/>
    <w:rPr>
      <w:color w:val="0000FF"/>
      <w:u w:val="single"/>
    </w:rPr>
  </w:style>
  <w:style w:type="paragraph" w:styleId="a4">
    <w:name w:val="Plain Text"/>
    <w:basedOn w:val="a"/>
    <w:link w:val="a5"/>
    <w:rsid w:val="00797893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79789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97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7978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978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7978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797893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797893"/>
  </w:style>
  <w:style w:type="paragraph" w:styleId="a8">
    <w:name w:val="Balloon Text"/>
    <w:basedOn w:val="a"/>
    <w:link w:val="a9"/>
    <w:uiPriority w:val="99"/>
    <w:semiHidden/>
    <w:unhideWhenUsed/>
    <w:rsid w:val="004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46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03094"/>
    <w:pPr>
      <w:ind w:left="720"/>
      <w:contextualSpacing/>
    </w:pPr>
  </w:style>
  <w:style w:type="character" w:customStyle="1" w:styleId="sectioninfo2">
    <w:name w:val="section__info2"/>
    <w:rsid w:val="0015181B"/>
    <w:rPr>
      <w:vanish w:val="0"/>
      <w:webHidden w:val="0"/>
      <w:specVanish w:val="0"/>
    </w:rPr>
  </w:style>
  <w:style w:type="character" w:customStyle="1" w:styleId="sectioninfo">
    <w:name w:val="section__info"/>
    <w:basedOn w:val="a0"/>
    <w:rsid w:val="0015181B"/>
  </w:style>
  <w:style w:type="character" w:customStyle="1" w:styleId="sectiontitle">
    <w:name w:val="section__title"/>
    <w:basedOn w:val="a0"/>
    <w:rsid w:val="0080234B"/>
  </w:style>
  <w:style w:type="table" w:styleId="ab">
    <w:name w:val="Table Grid"/>
    <w:basedOn w:val="a1"/>
    <w:uiPriority w:val="39"/>
    <w:rsid w:val="0004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aliases w:val=" Знак1"/>
    <w:basedOn w:val="a"/>
    <w:link w:val="ad"/>
    <w:qFormat/>
    <w:rsid w:val="0004277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aliases w:val=" Знак1 Знак"/>
    <w:basedOn w:val="a0"/>
    <w:link w:val="ac"/>
    <w:rsid w:val="0004277E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04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Знак2"/>
    <w:basedOn w:val="a"/>
    <w:uiPriority w:val="99"/>
    <w:rsid w:val="00C65E8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42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DC0E8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D73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84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2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5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7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8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3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4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9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7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95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2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1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9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1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63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3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7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4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3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3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4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9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3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818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5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7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2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0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4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1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0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14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5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4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8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6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9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5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7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37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71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5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699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3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2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1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7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0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5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5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60256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15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5004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1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49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07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96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986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59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1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2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8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66140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0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2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8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5435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1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5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67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122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56</cp:revision>
  <cp:lastPrinted>2026-08-13T07:20:00Z</cp:lastPrinted>
  <dcterms:created xsi:type="dcterms:W3CDTF">2023-06-13T07:17:00Z</dcterms:created>
  <dcterms:modified xsi:type="dcterms:W3CDTF">2026-08-20T11:59:00Z</dcterms:modified>
</cp:coreProperties>
</file>