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7B7" w:rsidRDefault="00D407B7" w:rsidP="00D407B7">
      <w:pPr>
        <w:pStyle w:val="ad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ТЕХНИЧЕСКОЕ ЗАДАНИЕ</w:t>
      </w:r>
    </w:p>
    <w:p w:rsidR="00D407B7" w:rsidRPr="00D407B7" w:rsidRDefault="00D407B7" w:rsidP="00D407B7">
      <w:pPr>
        <w:pStyle w:val="ad"/>
        <w:spacing w:before="0" w:after="0"/>
        <w:jc w:val="center"/>
        <w:rPr>
          <w:bCs/>
          <w:i/>
        </w:rPr>
      </w:pPr>
      <w:r w:rsidRPr="00D407B7">
        <w:rPr>
          <w:bCs/>
          <w:i/>
        </w:rPr>
        <w:t>(описание объекта закупки)</w:t>
      </w:r>
    </w:p>
    <w:p w:rsidR="00831C98" w:rsidRPr="00D407B7" w:rsidRDefault="00831C98" w:rsidP="00831C98">
      <w:pPr>
        <w:pStyle w:val="ad"/>
        <w:spacing w:before="0" w:after="0"/>
        <w:jc w:val="center"/>
        <w:rPr>
          <w:b/>
          <w:bCs/>
        </w:rPr>
      </w:pPr>
      <w:r w:rsidRPr="00D407B7">
        <w:rPr>
          <w:b/>
          <w:bCs/>
        </w:rPr>
        <w:t xml:space="preserve">Реагенты для анализатора гематологического автоматического для диагностики </w:t>
      </w:r>
      <w:proofErr w:type="spellStart"/>
      <w:r w:rsidRPr="00D407B7">
        <w:rPr>
          <w:b/>
          <w:bCs/>
        </w:rPr>
        <w:t>in</w:t>
      </w:r>
      <w:proofErr w:type="spellEnd"/>
      <w:r w:rsidRPr="00D407B7">
        <w:rPr>
          <w:b/>
          <w:bCs/>
        </w:rPr>
        <w:t xml:space="preserve"> </w:t>
      </w:r>
      <w:proofErr w:type="spellStart"/>
      <w:r w:rsidRPr="00D407B7">
        <w:rPr>
          <w:b/>
          <w:bCs/>
        </w:rPr>
        <w:t>vitro</w:t>
      </w:r>
      <w:proofErr w:type="spellEnd"/>
      <w:r w:rsidRPr="00D407B7">
        <w:rPr>
          <w:b/>
          <w:bCs/>
        </w:rPr>
        <w:t xml:space="preserve"> </w:t>
      </w:r>
    </w:p>
    <w:p w:rsidR="0091144B" w:rsidRPr="00D407B7" w:rsidRDefault="00831C98" w:rsidP="00F866B9">
      <w:pPr>
        <w:pStyle w:val="ad"/>
        <w:spacing w:before="0" w:after="0"/>
        <w:jc w:val="center"/>
        <w:rPr>
          <w:b/>
          <w:bCs/>
        </w:rPr>
      </w:pPr>
      <w:r w:rsidRPr="00D407B7">
        <w:rPr>
          <w:b/>
          <w:bCs/>
        </w:rPr>
        <w:t>серии XN-L 350 пр</w:t>
      </w:r>
      <w:r w:rsidR="00C43BFB" w:rsidRPr="00D407B7">
        <w:rPr>
          <w:b/>
          <w:bCs/>
        </w:rPr>
        <w:t>оизводства "Sysmex Corporation"</w:t>
      </w:r>
    </w:p>
    <w:tbl>
      <w:tblPr>
        <w:tblpPr w:leftFromText="180" w:rightFromText="180" w:vertAnchor="page" w:horzAnchor="margin" w:tblpX="-147" w:tblpY="1634"/>
        <w:tblW w:w="16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284" w:type="dxa"/>
        </w:tblCellMar>
        <w:tblLook w:val="04A0" w:firstRow="1" w:lastRow="0" w:firstColumn="1" w:lastColumn="0" w:noHBand="0" w:noVBand="1"/>
      </w:tblPr>
      <w:tblGrid>
        <w:gridCol w:w="562"/>
        <w:gridCol w:w="2086"/>
        <w:gridCol w:w="1559"/>
        <w:gridCol w:w="1843"/>
        <w:gridCol w:w="1559"/>
        <w:gridCol w:w="3686"/>
        <w:gridCol w:w="1701"/>
        <w:gridCol w:w="1134"/>
        <w:gridCol w:w="709"/>
        <w:gridCol w:w="1275"/>
      </w:tblGrid>
      <w:tr w:rsidR="00656DF3" w:rsidRPr="00153021" w:rsidTr="00D407B7">
        <w:trPr>
          <w:trHeight w:val="900"/>
        </w:trPr>
        <w:tc>
          <w:tcPr>
            <w:tcW w:w="562" w:type="dxa"/>
            <w:vMerge w:val="restart"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b/>
                <w:bCs/>
                <w:sz w:val="20"/>
                <w:szCs w:val="20"/>
              </w:rPr>
            </w:pPr>
            <w:r w:rsidRPr="00153021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086" w:type="dxa"/>
            <w:vMerge w:val="restart"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b/>
                <w:bCs/>
                <w:sz w:val="20"/>
                <w:szCs w:val="20"/>
              </w:rPr>
            </w:pPr>
            <w:r w:rsidRPr="00153021">
              <w:rPr>
                <w:b/>
                <w:bCs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3402" w:type="dxa"/>
            <w:gridSpan w:val="2"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b/>
                <w:bCs/>
                <w:sz w:val="20"/>
                <w:szCs w:val="20"/>
              </w:rPr>
            </w:pPr>
            <w:r w:rsidRPr="00153021">
              <w:rPr>
                <w:b/>
                <w:bCs/>
                <w:sz w:val="20"/>
                <w:szCs w:val="20"/>
              </w:rPr>
              <w:t>ХАРАКТЕРИСТИКИ объекта закупки</w:t>
            </w:r>
          </w:p>
        </w:tc>
        <w:tc>
          <w:tcPr>
            <w:tcW w:w="1559" w:type="dxa"/>
            <w:vMerge w:val="restart"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b/>
                <w:bCs/>
                <w:sz w:val="20"/>
                <w:szCs w:val="20"/>
              </w:rPr>
            </w:pPr>
            <w:r w:rsidRPr="00153021">
              <w:rPr>
                <w:b/>
                <w:bCs/>
                <w:sz w:val="20"/>
                <w:szCs w:val="20"/>
              </w:rPr>
              <w:t>Единица измерения показателя</w:t>
            </w:r>
          </w:p>
          <w:p w:rsidR="009B7ED2" w:rsidRPr="00153021" w:rsidRDefault="009B7ED2" w:rsidP="00D407B7">
            <w:pPr>
              <w:jc w:val="center"/>
              <w:rPr>
                <w:b/>
                <w:bCs/>
                <w:sz w:val="20"/>
                <w:szCs w:val="20"/>
              </w:rPr>
            </w:pPr>
            <w:r w:rsidRPr="00153021">
              <w:rPr>
                <w:b/>
                <w:bCs/>
                <w:sz w:val="20"/>
                <w:szCs w:val="20"/>
              </w:rPr>
              <w:t>(при наличии)</w:t>
            </w:r>
          </w:p>
        </w:tc>
        <w:tc>
          <w:tcPr>
            <w:tcW w:w="3686" w:type="dxa"/>
            <w:vMerge w:val="restart"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b/>
                <w:bCs/>
                <w:sz w:val="20"/>
                <w:szCs w:val="20"/>
              </w:rPr>
            </w:pPr>
            <w:r w:rsidRPr="00153021">
              <w:rPr>
                <w:b/>
                <w:bCs/>
                <w:sz w:val="20"/>
                <w:szCs w:val="20"/>
              </w:rPr>
              <w:t>Значение показателя объекта закупки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b/>
                <w:bCs/>
                <w:sz w:val="20"/>
                <w:szCs w:val="20"/>
              </w:rPr>
            </w:pPr>
            <w:r w:rsidRPr="00153021">
              <w:rPr>
                <w:b/>
                <w:bCs/>
                <w:sz w:val="20"/>
                <w:szCs w:val="20"/>
              </w:rPr>
              <w:t>Инструкция по заполнению участником характеристик в заявке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b/>
                <w:bCs/>
                <w:sz w:val="20"/>
                <w:szCs w:val="20"/>
              </w:rPr>
            </w:pPr>
            <w:r w:rsidRPr="00153021">
              <w:rPr>
                <w:b/>
                <w:bCs/>
                <w:sz w:val="20"/>
                <w:szCs w:val="20"/>
              </w:rPr>
              <w:t>Код позиции КТРУ/ ОКПД2</w:t>
            </w:r>
          </w:p>
          <w:p w:rsidR="009B7ED2" w:rsidRPr="00153021" w:rsidRDefault="009B7ED2" w:rsidP="00D407B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b/>
                <w:bCs/>
                <w:sz w:val="20"/>
                <w:szCs w:val="20"/>
              </w:rPr>
            </w:pPr>
            <w:r w:rsidRPr="00153021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b/>
                <w:bCs/>
                <w:sz w:val="20"/>
                <w:szCs w:val="20"/>
              </w:rPr>
            </w:pPr>
            <w:r w:rsidRPr="00153021">
              <w:rPr>
                <w:b/>
                <w:bCs/>
                <w:sz w:val="20"/>
                <w:szCs w:val="20"/>
              </w:rPr>
              <w:t>Единицы измерения по ОКЕИ</w:t>
            </w:r>
          </w:p>
        </w:tc>
      </w:tr>
      <w:tr w:rsidR="00656DF3" w:rsidRPr="00153021" w:rsidTr="00D407B7">
        <w:trPr>
          <w:trHeight w:val="900"/>
        </w:trPr>
        <w:tc>
          <w:tcPr>
            <w:tcW w:w="562" w:type="dxa"/>
            <w:vMerge/>
            <w:shd w:val="clear" w:color="000000" w:fill="FFFFFF"/>
            <w:vAlign w:val="center"/>
            <w:hideMark/>
          </w:tcPr>
          <w:p w:rsidR="009B7ED2" w:rsidRPr="00153021" w:rsidRDefault="009B7ED2" w:rsidP="00D407B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  <w:vAlign w:val="center"/>
            <w:hideMark/>
          </w:tcPr>
          <w:p w:rsidR="009B7ED2" w:rsidRPr="00153021" w:rsidRDefault="009B7ED2" w:rsidP="00D407B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9B7ED2" w:rsidRPr="00153021" w:rsidRDefault="009B7ED2" w:rsidP="00D407B7">
            <w:pPr>
              <w:jc w:val="center"/>
              <w:rPr>
                <w:b/>
                <w:bCs/>
                <w:sz w:val="20"/>
                <w:szCs w:val="20"/>
              </w:rPr>
            </w:pPr>
            <w:r w:rsidRPr="00153021">
              <w:rPr>
                <w:b/>
                <w:bCs/>
                <w:sz w:val="20"/>
                <w:szCs w:val="20"/>
              </w:rPr>
              <w:t>Качественные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b/>
                <w:bCs/>
                <w:sz w:val="20"/>
                <w:szCs w:val="20"/>
              </w:rPr>
            </w:pPr>
            <w:r w:rsidRPr="00153021">
              <w:rPr>
                <w:b/>
                <w:bCs/>
                <w:sz w:val="20"/>
                <w:szCs w:val="20"/>
              </w:rPr>
              <w:t>Количественные</w:t>
            </w:r>
          </w:p>
        </w:tc>
        <w:tc>
          <w:tcPr>
            <w:tcW w:w="1559" w:type="dxa"/>
            <w:vMerge/>
            <w:shd w:val="clear" w:color="000000" w:fill="FFFFFF"/>
            <w:vAlign w:val="center"/>
            <w:hideMark/>
          </w:tcPr>
          <w:p w:rsidR="009B7ED2" w:rsidRPr="00153021" w:rsidRDefault="009B7ED2" w:rsidP="00D407B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000000" w:fill="FFFFFF"/>
            <w:vAlign w:val="center"/>
            <w:hideMark/>
          </w:tcPr>
          <w:p w:rsidR="009B7ED2" w:rsidRPr="00153021" w:rsidRDefault="009B7ED2" w:rsidP="00D407B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  <w:hideMark/>
          </w:tcPr>
          <w:p w:rsidR="009B7ED2" w:rsidRPr="00153021" w:rsidRDefault="009B7ED2" w:rsidP="00D407B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  <w:hideMark/>
          </w:tcPr>
          <w:p w:rsidR="009B7ED2" w:rsidRPr="00153021" w:rsidRDefault="009B7ED2" w:rsidP="00D407B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558"/>
        </w:trPr>
        <w:tc>
          <w:tcPr>
            <w:tcW w:w="562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1</w:t>
            </w:r>
          </w:p>
        </w:tc>
        <w:tc>
          <w:tcPr>
            <w:tcW w:w="2086" w:type="dxa"/>
            <w:vMerge w:val="restart"/>
            <w:shd w:val="clear" w:color="000000" w:fill="FFFFFF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C0E67">
              <w:rPr>
                <w:rFonts w:eastAsia="Calibri"/>
                <w:b/>
                <w:sz w:val="20"/>
                <w:szCs w:val="20"/>
                <w:lang w:eastAsia="en-US"/>
              </w:rPr>
              <w:t>Буферный разбавитель образцов ИВД, автоматические/полуавтоматические системы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Описание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trike/>
                <w:color w:val="FF0000"/>
                <w:sz w:val="20"/>
                <w:szCs w:val="20"/>
              </w:rPr>
            </w:pPr>
          </w:p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Буферный раствор для разбавления (</w:t>
            </w:r>
            <w:proofErr w:type="spellStart"/>
            <w:r w:rsidRPr="00153021">
              <w:rPr>
                <w:sz w:val="20"/>
                <w:szCs w:val="20"/>
              </w:rPr>
              <w:t>buffered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diluent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solution</w:t>
            </w:r>
            <w:proofErr w:type="spellEnd"/>
            <w:r w:rsidRPr="00153021">
              <w:rPr>
                <w:sz w:val="20"/>
                <w:szCs w:val="20"/>
              </w:rPr>
              <w:t xml:space="preserve">), предназначенный для использования в качестве расходного реагента для автоматизированных или </w:t>
            </w:r>
            <w:proofErr w:type="spellStart"/>
            <w:r w:rsidRPr="00153021">
              <w:rPr>
                <w:sz w:val="20"/>
                <w:szCs w:val="20"/>
              </w:rPr>
              <w:t>полуавтоматизированных</w:t>
            </w:r>
            <w:proofErr w:type="spellEnd"/>
            <w:r w:rsidRPr="00153021">
              <w:rPr>
                <w:sz w:val="20"/>
                <w:szCs w:val="20"/>
              </w:rPr>
              <w:t xml:space="preserve"> устройств во время обработки, окрашивания и/или анализа лабораторных клинических образцов. Некоторые растворы могут дополнительно применяться для ручных процедур.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Style w:val="sectioninfo"/>
                <w:strike/>
                <w:color w:val="FF0000"/>
                <w:sz w:val="20"/>
                <w:szCs w:val="20"/>
              </w:rPr>
            </w:pPr>
          </w:p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21.20.23.110-00000016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460F43" w:rsidRPr="008C2F40" w:rsidRDefault="008C2F40" w:rsidP="00D407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Штука</w:t>
            </w:r>
          </w:p>
        </w:tc>
      </w:tr>
      <w:tr w:rsidR="00460F43" w:rsidRPr="00153021" w:rsidTr="00D407B7">
        <w:trPr>
          <w:trHeight w:val="558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b/>
                <w:strike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Вид метки идентификации реагента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Штрих-код метка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558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b/>
                <w:strike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Назначение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Для анализаторов серий XN, XN-L, XT, XS, XP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</w:tr>
      <w:tr w:rsidR="00656DF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9B7ED2" w:rsidRPr="00153021" w:rsidRDefault="009B7ED2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Объем реагента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66986" w:rsidRPr="00153021" w:rsidRDefault="00B66986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Кубический </w:t>
            </w:r>
            <w:proofErr w:type="gramStart"/>
            <w:r w:rsidRPr="00153021">
              <w:rPr>
                <w:sz w:val="20"/>
                <w:szCs w:val="20"/>
              </w:rPr>
              <w:t>сантиметр;^</w:t>
            </w:r>
            <w:proofErr w:type="gramEnd"/>
            <w:r w:rsidRPr="00153021">
              <w:rPr>
                <w:sz w:val="20"/>
                <w:szCs w:val="20"/>
              </w:rPr>
              <w:t>миллилитр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B66986" w:rsidRPr="00153021" w:rsidRDefault="00B66986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≥ </w:t>
            </w:r>
            <w:proofErr w:type="gramStart"/>
            <w:r w:rsidRPr="00153021">
              <w:rPr>
                <w:sz w:val="20"/>
                <w:szCs w:val="20"/>
              </w:rPr>
              <w:t>5000  и</w:t>
            </w:r>
            <w:proofErr w:type="gramEnd"/>
            <w:r w:rsidRPr="00153021">
              <w:rPr>
                <w:sz w:val="20"/>
                <w:szCs w:val="20"/>
              </w:rPr>
              <w:t xml:space="preserve">  ≤ 20000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strike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1411BD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1411BD" w:rsidRPr="00153021" w:rsidRDefault="001411BD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1411BD" w:rsidRPr="00153021" w:rsidRDefault="001411BD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1411BD" w:rsidRPr="00153021" w:rsidRDefault="001411BD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Разбавляемые жидкости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1411BD" w:rsidRPr="00153021" w:rsidRDefault="001411BD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1411BD" w:rsidRPr="00153021" w:rsidRDefault="001411BD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1411BD" w:rsidRPr="00153021" w:rsidRDefault="001411BD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Сыворотка, плазма крови человека, цельная кровь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1411BD" w:rsidRPr="00153021" w:rsidRDefault="001411BD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1411BD" w:rsidRPr="00153021" w:rsidRDefault="001411BD" w:rsidP="00D407B7">
            <w:pPr>
              <w:jc w:val="center"/>
              <w:rPr>
                <w:strike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1411BD" w:rsidRPr="00153021" w:rsidRDefault="001411BD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1411BD" w:rsidRPr="00153021" w:rsidRDefault="001411BD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AE6A24" w:rsidRPr="00153021" w:rsidTr="00D407B7">
        <w:trPr>
          <w:trHeight w:val="416"/>
        </w:trPr>
        <w:tc>
          <w:tcPr>
            <w:tcW w:w="562" w:type="dxa"/>
            <w:vMerge/>
            <w:shd w:val="clear" w:color="000000" w:fill="FFFFFF"/>
            <w:vAlign w:val="center"/>
          </w:tcPr>
          <w:p w:rsidR="00AE6A24" w:rsidRPr="00153021" w:rsidRDefault="00AE6A24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AE6A24" w:rsidRPr="00153021" w:rsidRDefault="00AE6A24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8" w:type="dxa"/>
            <w:gridSpan w:val="5"/>
            <w:shd w:val="clear" w:color="000000" w:fill="FFFFFF"/>
            <w:vAlign w:val="center"/>
          </w:tcPr>
          <w:p w:rsidR="00AE6A24" w:rsidRPr="00AE6A24" w:rsidRDefault="00AE6A24" w:rsidP="00D407B7">
            <w:pPr>
              <w:jc w:val="center"/>
              <w:rPr>
                <w:b/>
                <w:sz w:val="20"/>
                <w:szCs w:val="20"/>
              </w:rPr>
            </w:pPr>
            <w:r w:rsidRPr="00AE6A24">
              <w:rPr>
                <w:b/>
                <w:sz w:val="20"/>
                <w:szCs w:val="20"/>
              </w:rPr>
              <w:t>Дополнительные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AE6A24" w:rsidRPr="00153021" w:rsidRDefault="00AE6A24" w:rsidP="00D407B7">
            <w:pPr>
              <w:jc w:val="center"/>
              <w:rPr>
                <w:strike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AE6A24" w:rsidRPr="00153021" w:rsidRDefault="00AE6A24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AE6A24" w:rsidRPr="00153021" w:rsidRDefault="00AE6A24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260085" w:rsidRPr="00153021" w:rsidTr="00D407B7">
        <w:trPr>
          <w:trHeight w:val="541"/>
        </w:trPr>
        <w:tc>
          <w:tcPr>
            <w:tcW w:w="562" w:type="dxa"/>
            <w:vMerge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Тип реагента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260085" w:rsidRPr="00153021" w:rsidRDefault="00260085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Изотонический разбавитель крови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strike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260085" w:rsidRPr="00153021" w:rsidTr="00D407B7">
        <w:trPr>
          <w:trHeight w:val="3543"/>
        </w:trPr>
        <w:tc>
          <w:tcPr>
            <w:tcW w:w="562" w:type="dxa"/>
            <w:vMerge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60085" w:rsidRPr="00153021" w:rsidRDefault="00260085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Применение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260085" w:rsidRPr="00153021" w:rsidRDefault="00260085" w:rsidP="00D40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Универсальный </w:t>
            </w:r>
            <w:proofErr w:type="spellStart"/>
            <w:r w:rsidRPr="00153021">
              <w:rPr>
                <w:sz w:val="20"/>
                <w:szCs w:val="20"/>
              </w:rPr>
              <w:t>дилюент</w:t>
            </w:r>
            <w:proofErr w:type="spellEnd"/>
            <w:r w:rsidRPr="00153021">
              <w:rPr>
                <w:sz w:val="20"/>
                <w:szCs w:val="20"/>
              </w:rPr>
              <w:t xml:space="preserve"> (разбавитель цельной крови) представляет собой реагент для анализа количества и размеров эритроцитов и тромбоцитов с применением метода гидродинамической фокусировки (детектирование при постоянном токе). Концентрация гемоглобина должна определяется с добавлением гемолитического реагента. Универсальный </w:t>
            </w:r>
            <w:proofErr w:type="spellStart"/>
            <w:r w:rsidRPr="00153021">
              <w:rPr>
                <w:sz w:val="20"/>
                <w:szCs w:val="20"/>
              </w:rPr>
              <w:t>дилюент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использьзуется</w:t>
            </w:r>
            <w:proofErr w:type="spellEnd"/>
            <w:r w:rsidRPr="00153021">
              <w:rPr>
                <w:sz w:val="20"/>
                <w:szCs w:val="20"/>
              </w:rPr>
              <w:t xml:space="preserve"> в качестве фокусирующей жидкости для детектора гидродинамической фокусировки (детектирование при постоянном токе (DC)) или для детектора проточной </w:t>
            </w:r>
            <w:proofErr w:type="spellStart"/>
            <w:r w:rsidRPr="00153021">
              <w:rPr>
                <w:sz w:val="20"/>
                <w:szCs w:val="20"/>
              </w:rPr>
              <w:t>цитометрии</w:t>
            </w:r>
            <w:proofErr w:type="spellEnd"/>
            <w:r w:rsidRPr="00153021">
              <w:rPr>
                <w:sz w:val="20"/>
                <w:szCs w:val="20"/>
              </w:rPr>
              <w:t xml:space="preserve"> (FCM).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260085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60085" w:rsidRPr="00153021" w:rsidRDefault="00260085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Объем реагента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260085" w:rsidRPr="00153021" w:rsidRDefault="00787CE4" w:rsidP="00D407B7">
            <w:pPr>
              <w:jc w:val="center"/>
              <w:rPr>
                <w:sz w:val="20"/>
                <w:szCs w:val="20"/>
              </w:rPr>
            </w:pPr>
            <w:r w:rsidRPr="00787CE4">
              <w:rPr>
                <w:sz w:val="20"/>
                <w:szCs w:val="20"/>
              </w:rPr>
              <w:t>Литр; кубический дециметр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260085" w:rsidRPr="00153021" w:rsidRDefault="00260085" w:rsidP="00D40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60085" w:rsidRPr="00153021" w:rsidRDefault="00260085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39021A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39021A" w:rsidRPr="00153021" w:rsidRDefault="0039021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39021A" w:rsidRPr="00153021" w:rsidRDefault="0039021A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39021A" w:rsidRPr="00153021" w:rsidRDefault="0039021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39021A" w:rsidRPr="00153021" w:rsidRDefault="0039021A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Срок годности после вскрытия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39021A" w:rsidRPr="00153021" w:rsidRDefault="00787CE4" w:rsidP="00D407B7">
            <w:pPr>
              <w:jc w:val="center"/>
              <w:rPr>
                <w:sz w:val="20"/>
                <w:szCs w:val="20"/>
              </w:rPr>
            </w:pPr>
            <w:proofErr w:type="spellStart"/>
            <w:r w:rsidRPr="00787CE4">
              <w:rPr>
                <w:sz w:val="20"/>
                <w:szCs w:val="20"/>
              </w:rPr>
              <w:t>сут</w:t>
            </w:r>
            <w:proofErr w:type="spellEnd"/>
            <w:r w:rsidRPr="00787CE4">
              <w:rPr>
                <w:sz w:val="20"/>
                <w:szCs w:val="20"/>
              </w:rPr>
              <w:t xml:space="preserve">; </w:t>
            </w:r>
            <w:proofErr w:type="spellStart"/>
            <w:r w:rsidRPr="00787CE4">
              <w:rPr>
                <w:sz w:val="20"/>
                <w:szCs w:val="20"/>
              </w:rPr>
              <w:t>дн</w:t>
            </w:r>
            <w:proofErr w:type="spellEnd"/>
          </w:p>
        </w:tc>
        <w:tc>
          <w:tcPr>
            <w:tcW w:w="3686" w:type="dxa"/>
            <w:shd w:val="clear" w:color="000000" w:fill="FFFFFF"/>
            <w:vAlign w:val="center"/>
          </w:tcPr>
          <w:p w:rsidR="0039021A" w:rsidRPr="00153021" w:rsidRDefault="0039021A" w:rsidP="00D40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≥ 60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39021A" w:rsidRPr="00153021" w:rsidRDefault="0039021A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39021A" w:rsidRPr="00153021" w:rsidRDefault="0039021A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39021A" w:rsidRPr="00153021" w:rsidRDefault="0039021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39021A" w:rsidRPr="00153021" w:rsidRDefault="0039021A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857AD9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857AD9" w:rsidRPr="00153021" w:rsidRDefault="00857AD9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857AD9" w:rsidRPr="00153021" w:rsidRDefault="00857AD9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857AD9" w:rsidRPr="00153021" w:rsidRDefault="00857AD9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857AD9" w:rsidRPr="00153021" w:rsidRDefault="00857AD9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857AD9" w:rsidRPr="00153021" w:rsidRDefault="00857AD9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857AD9" w:rsidRPr="00153021" w:rsidRDefault="00857AD9" w:rsidP="00D40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Совместимость с анализатором </w:t>
            </w:r>
            <w:proofErr w:type="spellStart"/>
            <w:proofErr w:type="gramStart"/>
            <w:r w:rsidRPr="00153021">
              <w:rPr>
                <w:sz w:val="20"/>
                <w:szCs w:val="20"/>
              </w:rPr>
              <w:t>Sysmex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r w:rsidRPr="00153021">
              <w:t xml:space="preserve"> </w:t>
            </w:r>
            <w:r w:rsidRPr="00153021">
              <w:rPr>
                <w:sz w:val="20"/>
                <w:szCs w:val="20"/>
              </w:rPr>
              <w:t>серии</w:t>
            </w:r>
            <w:proofErr w:type="gramEnd"/>
            <w:r w:rsidRPr="00153021">
              <w:rPr>
                <w:sz w:val="20"/>
                <w:szCs w:val="20"/>
              </w:rPr>
              <w:t xml:space="preserve"> XN-L 350, согласно инструкции на анализатор, имеющийся у заказчика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57AD9" w:rsidRPr="00153021" w:rsidRDefault="00857AD9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857AD9" w:rsidRPr="00153021" w:rsidRDefault="00857AD9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857AD9" w:rsidRPr="00153021" w:rsidRDefault="00857AD9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857AD9" w:rsidRPr="00153021" w:rsidRDefault="00857AD9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656DF3" w:rsidRPr="00153021" w:rsidTr="00D407B7">
        <w:trPr>
          <w:trHeight w:val="256"/>
        </w:trPr>
        <w:tc>
          <w:tcPr>
            <w:tcW w:w="562" w:type="dxa"/>
            <w:vMerge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9B7ED2" w:rsidRPr="00153021" w:rsidRDefault="009B7ED2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9B7ED2" w:rsidRPr="00153021" w:rsidRDefault="009B7ED2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b/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Согласно Регистрационному удостоверению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9B7ED2" w:rsidRPr="00153021" w:rsidRDefault="009B7ED2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2</w:t>
            </w:r>
          </w:p>
        </w:tc>
        <w:tc>
          <w:tcPr>
            <w:tcW w:w="2086" w:type="dxa"/>
            <w:vMerge w:val="restart"/>
            <w:shd w:val="clear" w:color="000000" w:fill="FFFFFF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b/>
                <w:sz w:val="20"/>
                <w:szCs w:val="20"/>
                <w:lang w:eastAsia="en-US"/>
              </w:rPr>
              <w:t>Реагент для лизиса клеток крови ИВД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Описание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ind w:firstLine="34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Вещество или реактив, предназначенный для использования, отдельно или в комбинации с другими изделиями для ИВД, для разрыва клеточной мембраны клеток крови (эритроцитов, лейкоцитов и/или тромбоцитов) для выделения содержимого цитоплазмы при подготовке к последующему анализу.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21.20.23.110-00011121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Штука</w:t>
            </w:r>
          </w:p>
        </w:tc>
      </w:tr>
      <w:tr w:rsidR="00460F43" w:rsidRPr="00153021" w:rsidTr="00D407B7">
        <w:trPr>
          <w:trHeight w:val="155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b/>
                <w:strike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Назначение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ind w:firstLine="34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Для анализаторов серий XN, XN-L, XT, XS, XP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274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Объем реагента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Кубический </w:t>
            </w:r>
            <w:proofErr w:type="gramStart"/>
            <w:r w:rsidRPr="00153021">
              <w:rPr>
                <w:sz w:val="20"/>
                <w:szCs w:val="20"/>
              </w:rPr>
              <w:t>сантиметр;^</w:t>
            </w:r>
            <w:proofErr w:type="gramEnd"/>
            <w:r w:rsidRPr="00153021">
              <w:rPr>
                <w:sz w:val="20"/>
                <w:szCs w:val="20"/>
              </w:rPr>
              <w:t>миллилитр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FB76B0" w:rsidRPr="00153021" w:rsidTr="00D407B7">
        <w:trPr>
          <w:trHeight w:val="76"/>
        </w:trPr>
        <w:tc>
          <w:tcPr>
            <w:tcW w:w="562" w:type="dxa"/>
            <w:vMerge/>
            <w:shd w:val="clear" w:color="000000" w:fill="FFFFFF"/>
            <w:vAlign w:val="center"/>
          </w:tcPr>
          <w:p w:rsidR="00FB76B0" w:rsidRPr="00153021" w:rsidRDefault="00FB76B0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FB76B0" w:rsidRPr="00153021" w:rsidRDefault="00FB76B0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348" w:type="dxa"/>
            <w:gridSpan w:val="5"/>
            <w:shd w:val="clear" w:color="000000" w:fill="FFFFFF"/>
            <w:vAlign w:val="center"/>
          </w:tcPr>
          <w:p w:rsidR="00FB76B0" w:rsidRPr="00153021" w:rsidRDefault="00FB76B0" w:rsidP="00D407B7">
            <w:pPr>
              <w:jc w:val="center"/>
              <w:rPr>
                <w:sz w:val="20"/>
                <w:szCs w:val="20"/>
              </w:rPr>
            </w:pPr>
            <w:r w:rsidRPr="00AE6A24">
              <w:rPr>
                <w:b/>
                <w:sz w:val="20"/>
                <w:szCs w:val="20"/>
              </w:rPr>
              <w:t>Дополнительные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FB76B0" w:rsidRPr="00153021" w:rsidRDefault="00FB76B0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FB76B0" w:rsidRPr="00153021" w:rsidRDefault="00FB76B0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FB76B0" w:rsidRPr="00153021" w:rsidRDefault="00FB76B0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274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Тип реагента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153021">
              <w:rPr>
                <w:sz w:val="20"/>
                <w:szCs w:val="20"/>
              </w:rPr>
              <w:t>Лизирующий</w:t>
            </w:r>
            <w:proofErr w:type="spellEnd"/>
            <w:r w:rsidRPr="00153021">
              <w:rPr>
                <w:sz w:val="20"/>
                <w:szCs w:val="20"/>
              </w:rPr>
              <w:t xml:space="preserve"> раствор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Применение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Не содержащий цианидов </w:t>
            </w:r>
            <w:proofErr w:type="spellStart"/>
            <w:r w:rsidRPr="00153021">
              <w:rPr>
                <w:sz w:val="20"/>
                <w:szCs w:val="20"/>
              </w:rPr>
              <w:t>лизирующий</w:t>
            </w:r>
            <w:proofErr w:type="spellEnd"/>
            <w:r w:rsidRPr="00153021">
              <w:rPr>
                <w:sz w:val="20"/>
                <w:szCs w:val="20"/>
              </w:rPr>
              <w:t xml:space="preserve"> реагент для определения содержания гемоглобина с помощью гематологического анализатора.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52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Состав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Водный раствор </w:t>
            </w:r>
            <w:proofErr w:type="spellStart"/>
            <w:r w:rsidRPr="00153021">
              <w:rPr>
                <w:sz w:val="20"/>
                <w:szCs w:val="20"/>
              </w:rPr>
              <w:t>лаурисульфата</w:t>
            </w:r>
            <w:proofErr w:type="spellEnd"/>
            <w:r w:rsidRPr="00153021">
              <w:rPr>
                <w:sz w:val="20"/>
                <w:szCs w:val="20"/>
              </w:rPr>
              <w:t xml:space="preserve"> натрия 1,7 г/л.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573B39" w:rsidRPr="00153021" w:rsidTr="00D407B7">
        <w:trPr>
          <w:trHeight w:val="52"/>
        </w:trPr>
        <w:tc>
          <w:tcPr>
            <w:tcW w:w="562" w:type="dxa"/>
            <w:vMerge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573B39" w:rsidRPr="00153021" w:rsidRDefault="00573B39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Срок годности после вскрытия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573B39" w:rsidRPr="00153021" w:rsidRDefault="00787CE4" w:rsidP="00D407B7">
            <w:pPr>
              <w:jc w:val="center"/>
              <w:rPr>
                <w:sz w:val="20"/>
                <w:szCs w:val="20"/>
              </w:rPr>
            </w:pPr>
            <w:proofErr w:type="spellStart"/>
            <w:r w:rsidRPr="00787CE4">
              <w:rPr>
                <w:sz w:val="20"/>
                <w:szCs w:val="20"/>
              </w:rPr>
              <w:t>сут</w:t>
            </w:r>
            <w:proofErr w:type="spellEnd"/>
            <w:r w:rsidRPr="00787CE4">
              <w:rPr>
                <w:sz w:val="20"/>
                <w:szCs w:val="20"/>
              </w:rPr>
              <w:t xml:space="preserve">; </w:t>
            </w:r>
            <w:proofErr w:type="spellStart"/>
            <w:r w:rsidRPr="00787CE4">
              <w:rPr>
                <w:sz w:val="20"/>
                <w:szCs w:val="20"/>
              </w:rPr>
              <w:t>дн</w:t>
            </w:r>
            <w:proofErr w:type="spellEnd"/>
          </w:p>
        </w:tc>
        <w:tc>
          <w:tcPr>
            <w:tcW w:w="3686" w:type="dxa"/>
            <w:shd w:val="clear" w:color="000000" w:fill="FFFFFF"/>
            <w:vAlign w:val="center"/>
          </w:tcPr>
          <w:p w:rsidR="00573B39" w:rsidRPr="00153021" w:rsidRDefault="00573B39" w:rsidP="00D40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≥ 90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Участник закупки </w:t>
            </w:r>
            <w:r w:rsidRPr="00153021">
              <w:rPr>
                <w:sz w:val="20"/>
                <w:szCs w:val="20"/>
              </w:rPr>
              <w:lastRenderedPageBreak/>
              <w:t>указывает в заявке конкретное значение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573B39" w:rsidRPr="00153021" w:rsidTr="00D407B7">
        <w:trPr>
          <w:trHeight w:val="52"/>
        </w:trPr>
        <w:tc>
          <w:tcPr>
            <w:tcW w:w="562" w:type="dxa"/>
            <w:vMerge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573B39" w:rsidRPr="00153021" w:rsidRDefault="00573B39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573B39" w:rsidRPr="00153021" w:rsidRDefault="00573B39" w:rsidP="00D40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Совместимость с анализатором </w:t>
            </w:r>
            <w:proofErr w:type="spellStart"/>
            <w:proofErr w:type="gramStart"/>
            <w:r w:rsidRPr="00153021">
              <w:rPr>
                <w:sz w:val="20"/>
                <w:szCs w:val="20"/>
              </w:rPr>
              <w:t>Sysmex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r w:rsidRPr="00153021">
              <w:t xml:space="preserve"> </w:t>
            </w:r>
            <w:r w:rsidRPr="00153021">
              <w:rPr>
                <w:sz w:val="20"/>
                <w:szCs w:val="20"/>
              </w:rPr>
              <w:t>серии</w:t>
            </w:r>
            <w:proofErr w:type="gramEnd"/>
            <w:r w:rsidRPr="00153021">
              <w:rPr>
                <w:sz w:val="20"/>
                <w:szCs w:val="20"/>
              </w:rPr>
              <w:t xml:space="preserve"> XN-L 350, согласно инструкции на анализатор, имеющийся у заказчика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573B39" w:rsidRPr="00153021" w:rsidTr="00D407B7">
        <w:trPr>
          <w:trHeight w:val="121"/>
        </w:trPr>
        <w:tc>
          <w:tcPr>
            <w:tcW w:w="562" w:type="dxa"/>
            <w:vMerge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573B39" w:rsidRPr="00153021" w:rsidRDefault="00573B39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573B39" w:rsidRPr="00153021" w:rsidRDefault="00573B39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b/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Согласно Регистрационному удостоверению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573B39" w:rsidRPr="00153021" w:rsidRDefault="00573B39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3</w:t>
            </w:r>
          </w:p>
        </w:tc>
        <w:tc>
          <w:tcPr>
            <w:tcW w:w="2086" w:type="dxa"/>
            <w:vMerge w:val="restart"/>
            <w:shd w:val="clear" w:color="000000" w:fill="FFFFFF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b/>
                <w:sz w:val="20"/>
                <w:szCs w:val="20"/>
                <w:lang w:eastAsia="en-US"/>
              </w:rPr>
              <w:t>Реагент для лизиса клеток крови ИВД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Описание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ind w:firstLine="34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Вещество или реактив, предназначенный для использования, отдельно или в комбинации с другими изделиями для ИВД, для разрыва клеточной мембраны клеток крови (эритроцитов, лейкоцитов и/или тромбоцитов) для выделения содержимого цитоплазмы при подготовке к последующему анализу.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trike/>
                <w:sz w:val="20"/>
                <w:szCs w:val="20"/>
                <w:lang w:eastAsia="en-US"/>
              </w:rPr>
            </w:pPr>
            <w:r w:rsidRPr="00153021">
              <w:rPr>
                <w:sz w:val="20"/>
                <w:szCs w:val="20"/>
              </w:rPr>
              <w:t>21.20.23.111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460F43" w:rsidRPr="00153021" w:rsidRDefault="008C2F40" w:rsidP="00D40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Штука</w:t>
            </w: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b/>
                <w:strike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Назначение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ind w:firstLine="34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Для анализаторов серий XN, XN-L, XT, XS, XP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Объем реагента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Кубический </w:t>
            </w:r>
            <w:proofErr w:type="gramStart"/>
            <w:r w:rsidRPr="00153021">
              <w:rPr>
                <w:sz w:val="20"/>
                <w:szCs w:val="20"/>
              </w:rPr>
              <w:t>сантиметр;^</w:t>
            </w:r>
            <w:proofErr w:type="gramEnd"/>
            <w:r w:rsidRPr="00153021">
              <w:rPr>
                <w:sz w:val="20"/>
                <w:szCs w:val="20"/>
              </w:rPr>
              <w:t>миллилитр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52C94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Тип реагента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153021">
              <w:rPr>
                <w:sz w:val="20"/>
                <w:szCs w:val="20"/>
              </w:rPr>
              <w:t>Лизирующий</w:t>
            </w:r>
            <w:proofErr w:type="spellEnd"/>
            <w:r w:rsidRPr="00153021">
              <w:rPr>
                <w:sz w:val="20"/>
                <w:szCs w:val="20"/>
              </w:rPr>
              <w:t xml:space="preserve"> раствор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Применение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53021">
              <w:rPr>
                <w:sz w:val="20"/>
                <w:szCs w:val="20"/>
              </w:rPr>
              <w:t>Лизирующий</w:t>
            </w:r>
            <w:proofErr w:type="spellEnd"/>
            <w:r w:rsidRPr="00153021">
              <w:rPr>
                <w:sz w:val="20"/>
                <w:szCs w:val="20"/>
              </w:rPr>
              <w:t xml:space="preserve"> реагент используется в сочетании с </w:t>
            </w:r>
            <w:proofErr w:type="spellStart"/>
            <w:r w:rsidRPr="00153021">
              <w:rPr>
                <w:sz w:val="20"/>
                <w:szCs w:val="20"/>
              </w:rPr>
              <w:t>реагентным</w:t>
            </w:r>
            <w:proofErr w:type="spellEnd"/>
            <w:r w:rsidRPr="00153021">
              <w:rPr>
                <w:sz w:val="20"/>
                <w:szCs w:val="20"/>
              </w:rPr>
              <w:t xml:space="preserve"> картриджем, путем гемолиза эритроцитов этим реагентом и окрашивания компонентов лейкоцитов с помощью </w:t>
            </w:r>
            <w:proofErr w:type="spellStart"/>
            <w:r w:rsidRPr="00153021">
              <w:rPr>
                <w:sz w:val="20"/>
                <w:szCs w:val="20"/>
              </w:rPr>
              <w:t>реагентного</w:t>
            </w:r>
            <w:proofErr w:type="spellEnd"/>
            <w:r w:rsidRPr="00153021">
              <w:rPr>
                <w:sz w:val="20"/>
                <w:szCs w:val="20"/>
              </w:rPr>
              <w:t xml:space="preserve"> картриджа выполняет подсчет абсолютного количества и определяет </w:t>
            </w:r>
            <w:r w:rsidRPr="00153021">
              <w:rPr>
                <w:sz w:val="20"/>
                <w:szCs w:val="20"/>
              </w:rPr>
              <w:lastRenderedPageBreak/>
              <w:t>относительное количество нейтрофилов, лимфоцитов, моноцитов и эозинофилов.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612AFB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612AFB" w:rsidRPr="00153021" w:rsidRDefault="00612AFB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Срок годности после вскрытия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12AFB" w:rsidRPr="00153021" w:rsidRDefault="00787CE4" w:rsidP="00D407B7">
            <w:pPr>
              <w:jc w:val="center"/>
              <w:rPr>
                <w:sz w:val="20"/>
                <w:szCs w:val="20"/>
              </w:rPr>
            </w:pPr>
            <w:proofErr w:type="spellStart"/>
            <w:r w:rsidRPr="00787CE4">
              <w:rPr>
                <w:sz w:val="20"/>
                <w:szCs w:val="20"/>
              </w:rPr>
              <w:t>сут</w:t>
            </w:r>
            <w:proofErr w:type="spellEnd"/>
            <w:r w:rsidRPr="00787CE4">
              <w:rPr>
                <w:sz w:val="20"/>
                <w:szCs w:val="20"/>
              </w:rPr>
              <w:t xml:space="preserve">; </w:t>
            </w:r>
            <w:proofErr w:type="spellStart"/>
            <w:r w:rsidRPr="00787CE4">
              <w:rPr>
                <w:sz w:val="20"/>
                <w:szCs w:val="20"/>
              </w:rPr>
              <w:t>дн</w:t>
            </w:r>
            <w:proofErr w:type="spellEnd"/>
          </w:p>
        </w:tc>
        <w:tc>
          <w:tcPr>
            <w:tcW w:w="3686" w:type="dxa"/>
            <w:shd w:val="clear" w:color="000000" w:fill="FFFFFF"/>
            <w:vAlign w:val="center"/>
          </w:tcPr>
          <w:p w:rsidR="00612AFB" w:rsidRPr="00153021" w:rsidRDefault="00612AFB" w:rsidP="00D40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≥ 90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612AFB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612AFB" w:rsidRPr="00153021" w:rsidRDefault="00612AFB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612AFB" w:rsidRPr="00153021" w:rsidRDefault="00612AFB" w:rsidP="00D40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Совместимость с анализатором </w:t>
            </w:r>
            <w:proofErr w:type="spellStart"/>
            <w:proofErr w:type="gramStart"/>
            <w:r w:rsidRPr="00153021">
              <w:rPr>
                <w:sz w:val="20"/>
                <w:szCs w:val="20"/>
              </w:rPr>
              <w:t>Sysmex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r w:rsidRPr="00153021">
              <w:t xml:space="preserve"> </w:t>
            </w:r>
            <w:r w:rsidRPr="00153021">
              <w:rPr>
                <w:sz w:val="20"/>
                <w:szCs w:val="20"/>
              </w:rPr>
              <w:t>серии</w:t>
            </w:r>
            <w:proofErr w:type="gramEnd"/>
            <w:r w:rsidRPr="00153021">
              <w:rPr>
                <w:sz w:val="20"/>
                <w:szCs w:val="20"/>
              </w:rPr>
              <w:t xml:space="preserve"> XN-L 350, согласно инструкции на анализатор, имеющийся у заказчика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612AFB" w:rsidRPr="00153021" w:rsidTr="00D407B7">
        <w:trPr>
          <w:trHeight w:val="69"/>
        </w:trPr>
        <w:tc>
          <w:tcPr>
            <w:tcW w:w="562" w:type="dxa"/>
            <w:vMerge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612AFB" w:rsidRPr="00153021" w:rsidRDefault="00612AFB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612AFB" w:rsidRPr="00153021" w:rsidRDefault="00612AFB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b/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Согласно Регистрационному удостоверению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612AFB" w:rsidRPr="00153021" w:rsidRDefault="00612AFB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4</w:t>
            </w:r>
          </w:p>
        </w:tc>
        <w:tc>
          <w:tcPr>
            <w:tcW w:w="2086" w:type="dxa"/>
            <w:vMerge w:val="restart"/>
            <w:shd w:val="clear" w:color="000000" w:fill="FFFFFF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b/>
                <w:sz w:val="20"/>
                <w:szCs w:val="20"/>
                <w:lang w:eastAsia="en-US"/>
              </w:rPr>
              <w:t>Подсчет клеток крови ИВД, набор</w:t>
            </w:r>
          </w:p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 xml:space="preserve">Описание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ind w:right="103" w:firstLine="34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Набор реагентов и других связанных с ними материалов, предназначенный для качественного и/или количественного определения одного или множества параметров клеток цельной крови [тест также называется общий анализ крови (ОАК) (</w:t>
            </w:r>
            <w:proofErr w:type="spellStart"/>
            <w:r w:rsidRPr="00153021">
              <w:rPr>
                <w:sz w:val="20"/>
                <w:szCs w:val="20"/>
              </w:rPr>
              <w:t>complete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blood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count</w:t>
            </w:r>
            <w:proofErr w:type="spellEnd"/>
            <w:r w:rsidRPr="00153021">
              <w:rPr>
                <w:sz w:val="20"/>
                <w:szCs w:val="20"/>
              </w:rPr>
              <w:t xml:space="preserve"> (CBC))] в клиническом образце, с использованием ручного, полуавтоматического или автоматического метода определения количества клеток. Определяемые параметры могут включать определение количества и дифференциацию лейкоцитов (</w:t>
            </w:r>
            <w:proofErr w:type="spellStart"/>
            <w:r w:rsidRPr="00153021">
              <w:rPr>
                <w:sz w:val="20"/>
                <w:szCs w:val="20"/>
              </w:rPr>
              <w:t>white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cell</w:t>
            </w:r>
            <w:proofErr w:type="spellEnd"/>
            <w:r w:rsidRPr="00153021">
              <w:rPr>
                <w:sz w:val="20"/>
                <w:szCs w:val="20"/>
              </w:rPr>
              <w:t>), определение гемоглобина (</w:t>
            </w:r>
            <w:proofErr w:type="spellStart"/>
            <w:r w:rsidRPr="00153021">
              <w:rPr>
                <w:sz w:val="20"/>
                <w:szCs w:val="20"/>
              </w:rPr>
              <w:t>haemoglobin</w:t>
            </w:r>
            <w:proofErr w:type="spellEnd"/>
            <w:r w:rsidRPr="00153021">
              <w:rPr>
                <w:sz w:val="20"/>
                <w:szCs w:val="20"/>
              </w:rPr>
              <w:t>), подсчет количества эритроцитов (</w:t>
            </w:r>
            <w:proofErr w:type="spellStart"/>
            <w:r w:rsidRPr="00153021">
              <w:rPr>
                <w:sz w:val="20"/>
                <w:szCs w:val="20"/>
              </w:rPr>
              <w:t>red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cell</w:t>
            </w:r>
            <w:proofErr w:type="spellEnd"/>
            <w:r w:rsidRPr="00153021">
              <w:rPr>
                <w:sz w:val="20"/>
                <w:szCs w:val="20"/>
              </w:rPr>
              <w:t>), характеристику и определение параметров эритроцитов (</w:t>
            </w:r>
            <w:proofErr w:type="spellStart"/>
            <w:r w:rsidRPr="00153021">
              <w:rPr>
                <w:sz w:val="20"/>
                <w:szCs w:val="20"/>
              </w:rPr>
              <w:t>red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cell</w:t>
            </w:r>
            <w:proofErr w:type="spellEnd"/>
            <w:r w:rsidRPr="00153021">
              <w:rPr>
                <w:sz w:val="20"/>
                <w:szCs w:val="20"/>
              </w:rPr>
              <w:t>) и/или подсчет количества тромбоцитов (</w:t>
            </w:r>
            <w:proofErr w:type="spellStart"/>
            <w:r w:rsidRPr="00153021">
              <w:rPr>
                <w:sz w:val="20"/>
                <w:szCs w:val="20"/>
              </w:rPr>
              <w:t>platelet</w:t>
            </w:r>
            <w:proofErr w:type="spellEnd"/>
            <w:r w:rsidRPr="00153021">
              <w:rPr>
                <w:sz w:val="20"/>
                <w:szCs w:val="20"/>
              </w:rPr>
              <w:t>).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53021">
              <w:rPr>
                <w:rFonts w:eastAsia="Arial Unicode MS"/>
                <w:sz w:val="20"/>
                <w:szCs w:val="20"/>
              </w:rPr>
              <w:t>21.20.23.110-00005014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460F43" w:rsidRPr="00153021" w:rsidRDefault="008C2F40" w:rsidP="00D40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набор</w:t>
            </w: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Назначение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ind w:right="103" w:firstLine="34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Для анализаторов открытого типа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5F1D32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5F1D32" w:rsidRPr="00153021" w:rsidRDefault="005F1D32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5F1D32" w:rsidRPr="00153021" w:rsidRDefault="005F1D32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348" w:type="dxa"/>
            <w:gridSpan w:val="5"/>
            <w:shd w:val="clear" w:color="000000" w:fill="FFFFFF"/>
            <w:vAlign w:val="center"/>
          </w:tcPr>
          <w:p w:rsidR="005F1D32" w:rsidRPr="00153021" w:rsidRDefault="005F1D32" w:rsidP="00D407B7">
            <w:pPr>
              <w:jc w:val="center"/>
              <w:rPr>
                <w:sz w:val="20"/>
                <w:szCs w:val="20"/>
              </w:rPr>
            </w:pPr>
            <w:r w:rsidRPr="00AE6A24">
              <w:rPr>
                <w:b/>
                <w:sz w:val="20"/>
                <w:szCs w:val="20"/>
              </w:rPr>
              <w:t>Дополнительные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5F1D32" w:rsidRPr="00153021" w:rsidRDefault="005F1D32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5F1D32" w:rsidRPr="00153021" w:rsidRDefault="005F1D32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5F1D32" w:rsidRPr="00153021" w:rsidRDefault="005F1D32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Вид метки идентификации реагента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RFID метка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sz w:val="20"/>
                <w:szCs w:val="20"/>
              </w:rPr>
              <w:t>Применение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Флуоресцентный краситель предназначен для окрашивания лейкоцитов в разбавленных образцах крови при дифференциальном подсчете лейкоцитов по 4 популяциям с помощью автоматического гематологического анализатора.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Количество картриджей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≥ 2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Объем в одном картридже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787CE4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87CE4">
              <w:rPr>
                <w:rFonts w:eastAsia="Calibri"/>
                <w:sz w:val="20"/>
                <w:szCs w:val="20"/>
                <w:lang w:eastAsia="en-US"/>
              </w:rPr>
              <w:t xml:space="preserve">Кубический </w:t>
            </w:r>
            <w:proofErr w:type="gramStart"/>
            <w:r w:rsidRPr="00787CE4">
              <w:rPr>
                <w:rFonts w:eastAsia="Calibri"/>
                <w:sz w:val="20"/>
                <w:szCs w:val="20"/>
                <w:lang w:eastAsia="en-US"/>
              </w:rPr>
              <w:t>сантиметр;^</w:t>
            </w:r>
            <w:proofErr w:type="gramEnd"/>
            <w:r w:rsidRPr="00787CE4">
              <w:rPr>
                <w:rFonts w:eastAsia="Calibri"/>
                <w:sz w:val="20"/>
                <w:szCs w:val="20"/>
                <w:lang w:eastAsia="en-US"/>
              </w:rPr>
              <w:t>миллилитр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≥ 42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Срок годности после вскрытия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787CE4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787CE4">
              <w:rPr>
                <w:rFonts w:eastAsia="Calibri"/>
                <w:sz w:val="20"/>
                <w:szCs w:val="20"/>
                <w:lang w:eastAsia="en-US"/>
              </w:rPr>
              <w:t>сут</w:t>
            </w:r>
            <w:proofErr w:type="spellEnd"/>
            <w:r w:rsidRPr="00787CE4">
              <w:rPr>
                <w:rFonts w:eastAsia="Calibri"/>
                <w:sz w:val="20"/>
                <w:szCs w:val="20"/>
                <w:lang w:eastAsia="en-US"/>
              </w:rPr>
              <w:t xml:space="preserve">; </w:t>
            </w:r>
            <w:proofErr w:type="spellStart"/>
            <w:r w:rsidRPr="00787CE4">
              <w:rPr>
                <w:rFonts w:eastAsia="Calibri"/>
                <w:sz w:val="20"/>
                <w:szCs w:val="20"/>
                <w:lang w:eastAsia="en-US"/>
              </w:rPr>
              <w:t>дн</w:t>
            </w:r>
            <w:proofErr w:type="spellEnd"/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≥ 99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EF676C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EF676C" w:rsidRPr="00153021" w:rsidRDefault="00EF676C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EF676C" w:rsidRPr="00153021" w:rsidRDefault="00EF676C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EF676C" w:rsidRPr="00153021" w:rsidRDefault="00EF676C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EF676C" w:rsidRPr="00153021" w:rsidRDefault="00EF676C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EF676C" w:rsidRPr="00153021" w:rsidRDefault="00EF676C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EF676C" w:rsidRPr="00153021" w:rsidRDefault="00EF676C" w:rsidP="00D40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Совместимость с анализатором </w:t>
            </w:r>
            <w:proofErr w:type="spellStart"/>
            <w:proofErr w:type="gramStart"/>
            <w:r w:rsidRPr="00153021">
              <w:rPr>
                <w:sz w:val="20"/>
                <w:szCs w:val="20"/>
              </w:rPr>
              <w:t>Sysmex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r w:rsidRPr="00153021">
              <w:t xml:space="preserve"> </w:t>
            </w:r>
            <w:r w:rsidRPr="00153021">
              <w:rPr>
                <w:sz w:val="20"/>
                <w:szCs w:val="20"/>
              </w:rPr>
              <w:t>серии</w:t>
            </w:r>
            <w:proofErr w:type="gramEnd"/>
            <w:r w:rsidRPr="00153021">
              <w:rPr>
                <w:sz w:val="20"/>
                <w:szCs w:val="20"/>
              </w:rPr>
              <w:t xml:space="preserve"> XN-L 350, имеющийся у заказчика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EF676C" w:rsidRPr="00153021" w:rsidRDefault="00EF676C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EF676C" w:rsidRPr="00153021" w:rsidRDefault="00EF676C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EF676C" w:rsidRPr="00153021" w:rsidRDefault="00EF676C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EF676C" w:rsidRPr="00153021" w:rsidRDefault="00EF676C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EF676C" w:rsidRPr="00153021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EF676C" w:rsidRPr="00153021" w:rsidRDefault="00EF676C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EF676C" w:rsidRPr="00153021" w:rsidRDefault="00EF676C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EF676C" w:rsidRPr="00153021" w:rsidRDefault="00EF676C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EF676C" w:rsidRPr="00153021" w:rsidRDefault="00EF676C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EF676C" w:rsidRPr="00153021" w:rsidRDefault="00EF676C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EF676C" w:rsidRPr="00153021" w:rsidRDefault="00EF676C" w:rsidP="00D407B7">
            <w:pPr>
              <w:jc w:val="center"/>
              <w:rPr>
                <w:b/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Согласно Регистрационному удостоверению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EF676C" w:rsidRPr="00153021" w:rsidRDefault="00EF676C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EF676C" w:rsidRPr="00153021" w:rsidRDefault="00EF676C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EF676C" w:rsidRPr="00153021" w:rsidRDefault="00EF676C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EF676C" w:rsidRPr="00153021" w:rsidRDefault="00EF676C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E40F9E" w:rsidRPr="00153021" w:rsidTr="00D407B7">
        <w:trPr>
          <w:trHeight w:val="387"/>
        </w:trPr>
        <w:tc>
          <w:tcPr>
            <w:tcW w:w="562" w:type="dxa"/>
            <w:vMerge w:val="restart"/>
            <w:shd w:val="clear" w:color="000000" w:fill="FFFFFF"/>
            <w:vAlign w:val="center"/>
          </w:tcPr>
          <w:p w:rsidR="00E40F9E" w:rsidRPr="008C2F40" w:rsidRDefault="008C2F40" w:rsidP="00D407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086" w:type="dxa"/>
            <w:vMerge w:val="restart"/>
            <w:shd w:val="clear" w:color="000000" w:fill="FFFFFF"/>
          </w:tcPr>
          <w:p w:rsidR="00FB45BE" w:rsidRPr="00153021" w:rsidRDefault="00FB45BE" w:rsidP="00D407B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b/>
                <w:sz w:val="20"/>
                <w:szCs w:val="20"/>
                <w:lang w:eastAsia="en-US"/>
              </w:rPr>
              <w:t>Буферный разбавитель образцов ИВД, автоматические/пол</w:t>
            </w:r>
            <w:r w:rsidRPr="00153021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уавтоматические системы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E40F9E" w:rsidRPr="00153021" w:rsidRDefault="00E40F9E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lastRenderedPageBreak/>
              <w:t xml:space="preserve">Описание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E40F9E" w:rsidRPr="00153021" w:rsidRDefault="00E40F9E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E40F9E" w:rsidRPr="00153021" w:rsidRDefault="00E40F9E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5C4A06" w:rsidRPr="00153021" w:rsidRDefault="005C4A06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Буферный раствор для разбавления (</w:t>
            </w:r>
            <w:proofErr w:type="spellStart"/>
            <w:r w:rsidRPr="00153021">
              <w:rPr>
                <w:sz w:val="20"/>
                <w:szCs w:val="20"/>
              </w:rPr>
              <w:t>buffered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diluent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solution</w:t>
            </w:r>
            <w:proofErr w:type="spellEnd"/>
            <w:r w:rsidRPr="00153021">
              <w:rPr>
                <w:sz w:val="20"/>
                <w:szCs w:val="20"/>
              </w:rPr>
              <w:t xml:space="preserve">), предназначенный для использования в качестве расходного реагента для </w:t>
            </w:r>
            <w:r w:rsidRPr="00153021">
              <w:rPr>
                <w:sz w:val="20"/>
                <w:szCs w:val="20"/>
              </w:rPr>
              <w:lastRenderedPageBreak/>
              <w:t xml:space="preserve">автоматизированных или </w:t>
            </w:r>
            <w:proofErr w:type="spellStart"/>
            <w:r w:rsidRPr="00153021">
              <w:rPr>
                <w:sz w:val="20"/>
                <w:szCs w:val="20"/>
              </w:rPr>
              <w:t>полуавтоматизированных</w:t>
            </w:r>
            <w:proofErr w:type="spellEnd"/>
            <w:r w:rsidRPr="00153021">
              <w:rPr>
                <w:sz w:val="20"/>
                <w:szCs w:val="20"/>
              </w:rPr>
              <w:t xml:space="preserve"> устройств во время обработки, окрашивания и/или анализа лабораторных клинических образцов. Некоторые растворы могут дополнительно применяться для ручных процедур.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E40F9E" w:rsidRPr="00153021" w:rsidRDefault="00E40F9E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:rsidR="00A041EA" w:rsidRPr="00153021" w:rsidRDefault="00A041EA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53021">
              <w:rPr>
                <w:rFonts w:eastAsia="Arial Unicode MS"/>
                <w:sz w:val="20"/>
                <w:szCs w:val="20"/>
              </w:rPr>
              <w:t>21.20.23.110-00000017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E40F9E" w:rsidRPr="00153021" w:rsidRDefault="008C2F40" w:rsidP="00D40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 w:rsidR="008D0B31" w:rsidRPr="00153021" w:rsidRDefault="008D0B31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Штука</w:t>
            </w: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jc w:val="center"/>
              <w:rPr>
                <w:rFonts w:eastAsia="Calibri"/>
                <w:b/>
                <w:strike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Вид метки идентификации реагента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Штрих-код метка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132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jc w:val="center"/>
              <w:rPr>
                <w:rFonts w:eastAsia="Calibri"/>
                <w:b/>
                <w:strike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Назначение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Для анализаторов серий XN, XN-L, XT, XS, XP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sz w:val="20"/>
                <w:szCs w:val="20"/>
              </w:rPr>
            </w:pPr>
          </w:p>
        </w:tc>
      </w:tr>
      <w:tr w:rsidR="00E11B84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E11B84" w:rsidRPr="00153021" w:rsidRDefault="00E11B84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E11B84" w:rsidRPr="00153021" w:rsidRDefault="00E11B84" w:rsidP="00D407B7">
            <w:pPr>
              <w:jc w:val="center"/>
              <w:rPr>
                <w:rFonts w:eastAsia="Calibri"/>
                <w:b/>
                <w:strike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E11B84" w:rsidRPr="00153021" w:rsidRDefault="00E11B84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E11B84" w:rsidRPr="00153021" w:rsidRDefault="00E11B84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Объем реагента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E11B84" w:rsidRPr="00153021" w:rsidRDefault="00E11B84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Кубический </w:t>
            </w:r>
            <w:proofErr w:type="gramStart"/>
            <w:r w:rsidRPr="00153021">
              <w:rPr>
                <w:sz w:val="20"/>
                <w:szCs w:val="20"/>
              </w:rPr>
              <w:t>сантиметр;^</w:t>
            </w:r>
            <w:proofErr w:type="gramEnd"/>
            <w:r w:rsidRPr="00153021">
              <w:rPr>
                <w:sz w:val="20"/>
                <w:szCs w:val="20"/>
              </w:rPr>
              <w:t>миллилитр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E11B84" w:rsidRPr="00153021" w:rsidRDefault="00E11B84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≥ </w:t>
            </w:r>
            <w:proofErr w:type="gramStart"/>
            <w:r w:rsidRPr="00153021">
              <w:rPr>
                <w:sz w:val="20"/>
                <w:szCs w:val="20"/>
              </w:rPr>
              <w:t>1000  и</w:t>
            </w:r>
            <w:proofErr w:type="gramEnd"/>
            <w:r w:rsidRPr="00153021">
              <w:rPr>
                <w:sz w:val="20"/>
                <w:szCs w:val="20"/>
              </w:rPr>
              <w:t xml:space="preserve">  ≤ 4200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E11B84" w:rsidRPr="00153021" w:rsidRDefault="00E11B84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E11B84" w:rsidRPr="00153021" w:rsidRDefault="00E11B84" w:rsidP="00D407B7">
            <w:pPr>
              <w:jc w:val="center"/>
              <w:rPr>
                <w:rFonts w:eastAsia="Arial Unicode MS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E11B84" w:rsidRPr="00153021" w:rsidRDefault="00E11B84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E11B84" w:rsidRPr="00153021" w:rsidRDefault="00E11B84" w:rsidP="00D407B7">
            <w:pPr>
              <w:jc w:val="center"/>
              <w:rPr>
                <w:strike/>
                <w:sz w:val="20"/>
                <w:szCs w:val="20"/>
              </w:rPr>
            </w:pPr>
          </w:p>
        </w:tc>
      </w:tr>
      <w:tr w:rsidR="00E11B84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E11B84" w:rsidRPr="00153021" w:rsidRDefault="00E11B84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E11B84" w:rsidRPr="00153021" w:rsidRDefault="00E11B84" w:rsidP="00D407B7">
            <w:pPr>
              <w:jc w:val="center"/>
              <w:rPr>
                <w:rFonts w:eastAsia="Calibri"/>
                <w:b/>
                <w:strike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E11B84" w:rsidRPr="00153021" w:rsidRDefault="00E11B84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Разбавляемые жидкости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E11B84" w:rsidRPr="00153021" w:rsidRDefault="00E11B84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E11B84" w:rsidRPr="00153021" w:rsidRDefault="00E11B84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E11B84" w:rsidRPr="00153021" w:rsidRDefault="00E11B84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Сыворотка, плазма крови человека, цельная кровь</w:t>
            </w:r>
            <w:r w:rsidRPr="00153021">
              <w:rPr>
                <w:sz w:val="20"/>
                <w:szCs w:val="20"/>
              </w:rPr>
              <w:tab/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E11B84" w:rsidRPr="00153021" w:rsidRDefault="00E11B84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E11B84" w:rsidRPr="00153021" w:rsidRDefault="00E11B84" w:rsidP="00D407B7">
            <w:pPr>
              <w:jc w:val="center"/>
              <w:rPr>
                <w:rFonts w:eastAsia="Arial Unicode MS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E11B84" w:rsidRPr="00153021" w:rsidRDefault="00E11B84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E11B84" w:rsidRPr="00153021" w:rsidRDefault="00E11B84" w:rsidP="00D407B7">
            <w:pPr>
              <w:jc w:val="center"/>
              <w:rPr>
                <w:strike/>
                <w:sz w:val="20"/>
                <w:szCs w:val="20"/>
              </w:rPr>
            </w:pPr>
          </w:p>
        </w:tc>
      </w:tr>
      <w:tr w:rsidR="0053414A" w:rsidRPr="00153021" w:rsidTr="00D407B7">
        <w:trPr>
          <w:trHeight w:val="111"/>
        </w:trPr>
        <w:tc>
          <w:tcPr>
            <w:tcW w:w="562" w:type="dxa"/>
            <w:vMerge/>
            <w:shd w:val="clear" w:color="000000" w:fill="FFFFFF"/>
            <w:vAlign w:val="center"/>
          </w:tcPr>
          <w:p w:rsidR="0053414A" w:rsidRPr="00153021" w:rsidRDefault="0053414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53414A" w:rsidRPr="00153021" w:rsidRDefault="0053414A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348" w:type="dxa"/>
            <w:gridSpan w:val="5"/>
            <w:shd w:val="clear" w:color="000000" w:fill="FFFFFF"/>
            <w:vAlign w:val="center"/>
          </w:tcPr>
          <w:p w:rsidR="0053414A" w:rsidRPr="00153021" w:rsidRDefault="0053414A" w:rsidP="00D407B7">
            <w:pPr>
              <w:jc w:val="center"/>
              <w:rPr>
                <w:sz w:val="20"/>
                <w:szCs w:val="20"/>
              </w:rPr>
            </w:pPr>
            <w:r w:rsidRPr="00AE6A24">
              <w:rPr>
                <w:b/>
                <w:sz w:val="20"/>
                <w:szCs w:val="20"/>
              </w:rPr>
              <w:t>Дополнительные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53414A" w:rsidRPr="00153021" w:rsidRDefault="0053414A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53414A" w:rsidRPr="00153021" w:rsidRDefault="0053414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53414A" w:rsidRPr="00153021" w:rsidRDefault="0053414A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111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Тип реагента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Изотонический разбавитель крови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111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Применение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Универсальный </w:t>
            </w:r>
            <w:proofErr w:type="spellStart"/>
            <w:r w:rsidRPr="00153021">
              <w:rPr>
                <w:sz w:val="20"/>
                <w:szCs w:val="20"/>
              </w:rPr>
              <w:t>дилюент</w:t>
            </w:r>
            <w:proofErr w:type="spellEnd"/>
            <w:r w:rsidRPr="00153021">
              <w:rPr>
                <w:sz w:val="20"/>
                <w:szCs w:val="20"/>
              </w:rPr>
              <w:t xml:space="preserve"> (Разбавитель цельной крови) предназначен для получения первичного и вторичного разведения образца, поддержания </w:t>
            </w:r>
            <w:proofErr w:type="spellStart"/>
            <w:r w:rsidRPr="00153021">
              <w:rPr>
                <w:sz w:val="20"/>
                <w:szCs w:val="20"/>
              </w:rPr>
              <w:t>нативного</w:t>
            </w:r>
            <w:proofErr w:type="spellEnd"/>
            <w:r w:rsidRPr="00153021">
              <w:rPr>
                <w:sz w:val="20"/>
                <w:szCs w:val="20"/>
              </w:rPr>
              <w:t xml:space="preserve"> состояния клеток и промывки </w:t>
            </w:r>
            <w:proofErr w:type="spellStart"/>
            <w:r w:rsidRPr="00153021">
              <w:rPr>
                <w:sz w:val="20"/>
                <w:szCs w:val="20"/>
              </w:rPr>
              <w:t>пробозаборника</w:t>
            </w:r>
            <w:proofErr w:type="spellEnd"/>
            <w:r w:rsidRPr="00153021">
              <w:rPr>
                <w:sz w:val="20"/>
                <w:szCs w:val="20"/>
              </w:rPr>
              <w:t xml:space="preserve">, разрушения эритроцитов, поддержания лейкоцитов в </w:t>
            </w:r>
            <w:proofErr w:type="spellStart"/>
            <w:r w:rsidRPr="00153021">
              <w:rPr>
                <w:sz w:val="20"/>
                <w:szCs w:val="20"/>
              </w:rPr>
              <w:t>осмотически</w:t>
            </w:r>
            <w:proofErr w:type="spellEnd"/>
            <w:r w:rsidRPr="00153021">
              <w:rPr>
                <w:sz w:val="20"/>
                <w:szCs w:val="20"/>
              </w:rPr>
              <w:t xml:space="preserve"> стабильном состоянии и </w:t>
            </w:r>
            <w:r w:rsidRPr="00153021">
              <w:rPr>
                <w:sz w:val="20"/>
                <w:szCs w:val="20"/>
              </w:rPr>
              <w:lastRenderedPageBreak/>
              <w:t>фокусировки потока лейкоцитов, проходящего через проточную кювету.</w:t>
            </w:r>
          </w:p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Универсальный </w:t>
            </w:r>
            <w:proofErr w:type="spellStart"/>
            <w:r w:rsidRPr="00153021">
              <w:rPr>
                <w:sz w:val="20"/>
                <w:szCs w:val="20"/>
              </w:rPr>
              <w:t>дилюент</w:t>
            </w:r>
            <w:proofErr w:type="spellEnd"/>
            <w:r w:rsidRPr="00153021">
              <w:rPr>
                <w:sz w:val="20"/>
                <w:szCs w:val="20"/>
              </w:rPr>
              <w:t xml:space="preserve"> используется </w:t>
            </w:r>
            <w:proofErr w:type="gramStart"/>
            <w:r w:rsidRPr="00153021">
              <w:rPr>
                <w:sz w:val="20"/>
                <w:szCs w:val="20"/>
              </w:rPr>
              <w:t>только  в</w:t>
            </w:r>
            <w:proofErr w:type="gramEnd"/>
            <w:r w:rsidRPr="00153021">
              <w:rPr>
                <w:sz w:val="20"/>
                <w:szCs w:val="20"/>
              </w:rPr>
              <w:t xml:space="preserve"> сочетании с </w:t>
            </w:r>
            <w:proofErr w:type="spellStart"/>
            <w:r w:rsidRPr="00153021">
              <w:rPr>
                <w:sz w:val="20"/>
                <w:szCs w:val="20"/>
              </w:rPr>
              <w:t>реагентным</w:t>
            </w:r>
            <w:proofErr w:type="spellEnd"/>
            <w:r w:rsidRPr="00153021">
              <w:rPr>
                <w:sz w:val="20"/>
                <w:szCs w:val="20"/>
              </w:rPr>
              <w:t xml:space="preserve"> картриджем для анализа </w:t>
            </w:r>
            <w:proofErr w:type="spellStart"/>
            <w:r w:rsidRPr="00153021">
              <w:rPr>
                <w:sz w:val="20"/>
                <w:szCs w:val="20"/>
              </w:rPr>
              <w:t>ретикулоцитов</w:t>
            </w:r>
            <w:proofErr w:type="spellEnd"/>
            <w:r w:rsidRPr="00153021">
              <w:rPr>
                <w:sz w:val="20"/>
                <w:szCs w:val="20"/>
              </w:rPr>
              <w:t xml:space="preserve">  или тромбоцитов, в обоих случаях с применением метода проточной </w:t>
            </w:r>
            <w:proofErr w:type="spellStart"/>
            <w:r w:rsidRPr="00153021">
              <w:rPr>
                <w:sz w:val="20"/>
                <w:szCs w:val="20"/>
              </w:rPr>
              <w:t>цитометрии</w:t>
            </w:r>
            <w:proofErr w:type="spellEnd"/>
            <w:r w:rsidRPr="00153021">
              <w:rPr>
                <w:sz w:val="20"/>
                <w:szCs w:val="20"/>
              </w:rPr>
              <w:t xml:space="preserve"> с использованием полупроводникового лазера.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111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Количество флаконов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≥ 2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111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Объем реагента в одном флаконе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787CE4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87CE4">
              <w:rPr>
                <w:rFonts w:eastAsia="Calibri"/>
                <w:sz w:val="20"/>
                <w:szCs w:val="20"/>
                <w:lang w:eastAsia="en-US"/>
              </w:rPr>
              <w:t>Литр; кубический дециметр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≥ 1,5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111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Срок годности после вскрытия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787CE4" w:rsidP="00D407B7">
            <w:pPr>
              <w:jc w:val="center"/>
              <w:rPr>
                <w:sz w:val="20"/>
                <w:szCs w:val="20"/>
              </w:rPr>
            </w:pPr>
            <w:proofErr w:type="spellStart"/>
            <w:r w:rsidRPr="00787CE4">
              <w:rPr>
                <w:sz w:val="20"/>
                <w:szCs w:val="20"/>
              </w:rPr>
              <w:t>сут</w:t>
            </w:r>
            <w:proofErr w:type="spellEnd"/>
            <w:r w:rsidRPr="00787CE4">
              <w:rPr>
                <w:sz w:val="20"/>
                <w:szCs w:val="20"/>
              </w:rPr>
              <w:t xml:space="preserve">; </w:t>
            </w:r>
            <w:proofErr w:type="spellStart"/>
            <w:r w:rsidRPr="00787CE4">
              <w:rPr>
                <w:sz w:val="20"/>
                <w:szCs w:val="20"/>
              </w:rPr>
              <w:t>дн</w:t>
            </w:r>
            <w:proofErr w:type="spellEnd"/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≥ 60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282611" w:rsidRPr="00153021" w:rsidTr="00D407B7">
        <w:trPr>
          <w:trHeight w:val="111"/>
        </w:trPr>
        <w:tc>
          <w:tcPr>
            <w:tcW w:w="562" w:type="dxa"/>
            <w:vMerge/>
            <w:shd w:val="clear" w:color="000000" w:fill="FFFFFF"/>
            <w:vAlign w:val="center"/>
          </w:tcPr>
          <w:p w:rsidR="00282611" w:rsidRPr="00153021" w:rsidRDefault="00282611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82611" w:rsidRPr="00153021" w:rsidRDefault="00282611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82611" w:rsidRPr="00153021" w:rsidRDefault="00282611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282611" w:rsidRPr="00153021" w:rsidRDefault="00282611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82611" w:rsidRPr="00153021" w:rsidRDefault="00282611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282611" w:rsidRPr="00153021" w:rsidRDefault="00282611" w:rsidP="00D40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Совместимость с анализатором </w:t>
            </w:r>
            <w:proofErr w:type="spellStart"/>
            <w:proofErr w:type="gramStart"/>
            <w:r w:rsidRPr="00153021">
              <w:rPr>
                <w:sz w:val="20"/>
                <w:szCs w:val="20"/>
              </w:rPr>
              <w:t>Sysmex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r w:rsidRPr="00153021">
              <w:t xml:space="preserve"> </w:t>
            </w:r>
            <w:r w:rsidRPr="00153021">
              <w:rPr>
                <w:sz w:val="20"/>
                <w:szCs w:val="20"/>
              </w:rPr>
              <w:t>серии</w:t>
            </w:r>
            <w:proofErr w:type="gramEnd"/>
            <w:r w:rsidRPr="00153021">
              <w:rPr>
                <w:sz w:val="20"/>
                <w:szCs w:val="20"/>
              </w:rPr>
              <w:t xml:space="preserve"> XN-L 350, согласно инструкции на анализатор, имеющийся у заказчика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282611" w:rsidRPr="00153021" w:rsidRDefault="00282611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282611" w:rsidRPr="00153021" w:rsidRDefault="00282611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82611" w:rsidRPr="00153021" w:rsidRDefault="00282611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82611" w:rsidRPr="00153021" w:rsidRDefault="00282611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282611" w:rsidRPr="00153021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282611" w:rsidRPr="00153021" w:rsidRDefault="00282611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282611" w:rsidRPr="00153021" w:rsidRDefault="00282611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82611" w:rsidRPr="00153021" w:rsidRDefault="00282611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282611" w:rsidRPr="00153021" w:rsidRDefault="00282611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282611" w:rsidRPr="00153021" w:rsidRDefault="00282611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282611" w:rsidRPr="00153021" w:rsidRDefault="00282611" w:rsidP="00D407B7">
            <w:pPr>
              <w:jc w:val="center"/>
              <w:rPr>
                <w:b/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Согласно Регистрационному удостоверению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282611" w:rsidRPr="00153021" w:rsidRDefault="00282611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282611" w:rsidRPr="00153021" w:rsidRDefault="00282611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282611" w:rsidRPr="00153021" w:rsidRDefault="00282611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282611" w:rsidRPr="00153021" w:rsidRDefault="00282611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A157F8" w:rsidRPr="00153021" w:rsidTr="00D407B7">
        <w:trPr>
          <w:trHeight w:val="387"/>
        </w:trPr>
        <w:tc>
          <w:tcPr>
            <w:tcW w:w="562" w:type="dxa"/>
            <w:vMerge w:val="restart"/>
            <w:shd w:val="clear" w:color="000000" w:fill="FFFFFF"/>
            <w:vAlign w:val="center"/>
          </w:tcPr>
          <w:p w:rsidR="00A157F8" w:rsidRPr="00153021" w:rsidRDefault="008C2F40" w:rsidP="00D40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86" w:type="dxa"/>
            <w:vMerge w:val="restart"/>
            <w:shd w:val="clear" w:color="000000" w:fill="FFFFFF"/>
          </w:tcPr>
          <w:p w:rsidR="00A157F8" w:rsidRPr="00153021" w:rsidRDefault="00A157F8" w:rsidP="00D407B7">
            <w:pPr>
              <w:jc w:val="center"/>
              <w:rPr>
                <w:b/>
                <w:sz w:val="20"/>
                <w:szCs w:val="20"/>
              </w:rPr>
            </w:pPr>
            <w:r w:rsidRPr="009E6656">
              <w:rPr>
                <w:b/>
                <w:sz w:val="20"/>
                <w:szCs w:val="20"/>
              </w:rPr>
              <w:t>Подсчет клеток крови ИВД, набор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A157F8" w:rsidRPr="00153021" w:rsidRDefault="00A157F8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 xml:space="preserve">Описание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157F8" w:rsidRPr="00153021" w:rsidRDefault="00A157F8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157F8" w:rsidRPr="00153021" w:rsidRDefault="00A157F8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A157F8" w:rsidRPr="00153021" w:rsidRDefault="00A157F8" w:rsidP="00D407B7">
            <w:pPr>
              <w:ind w:right="103" w:firstLine="34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Набор реагентов и других связанных с ними материалов, предназначенный для качественного и/или количественного определения одного или множества параметров клеток цельной крови [тест также называется общий анализ крови (ОАК) (</w:t>
            </w:r>
            <w:proofErr w:type="spellStart"/>
            <w:r w:rsidRPr="00153021">
              <w:rPr>
                <w:sz w:val="20"/>
                <w:szCs w:val="20"/>
              </w:rPr>
              <w:t>complete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blood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count</w:t>
            </w:r>
            <w:proofErr w:type="spellEnd"/>
            <w:r w:rsidRPr="00153021">
              <w:rPr>
                <w:sz w:val="20"/>
                <w:szCs w:val="20"/>
              </w:rPr>
              <w:t xml:space="preserve"> (CBC))] в клиническом образце, с использованием ручного, полуавтоматического или автоматического метода определения количества клеток. Определяемые параметры могут включать </w:t>
            </w:r>
            <w:r w:rsidRPr="00153021">
              <w:rPr>
                <w:sz w:val="20"/>
                <w:szCs w:val="20"/>
              </w:rPr>
              <w:lastRenderedPageBreak/>
              <w:t>определение количества и дифференциацию лейкоцитов (</w:t>
            </w:r>
            <w:proofErr w:type="spellStart"/>
            <w:r w:rsidRPr="00153021">
              <w:rPr>
                <w:sz w:val="20"/>
                <w:szCs w:val="20"/>
              </w:rPr>
              <w:t>white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cell</w:t>
            </w:r>
            <w:proofErr w:type="spellEnd"/>
            <w:r w:rsidRPr="00153021">
              <w:rPr>
                <w:sz w:val="20"/>
                <w:szCs w:val="20"/>
              </w:rPr>
              <w:t>), определение гемоглобина (</w:t>
            </w:r>
            <w:proofErr w:type="spellStart"/>
            <w:r w:rsidRPr="00153021">
              <w:rPr>
                <w:sz w:val="20"/>
                <w:szCs w:val="20"/>
              </w:rPr>
              <w:t>haemoglobin</w:t>
            </w:r>
            <w:proofErr w:type="spellEnd"/>
            <w:r w:rsidRPr="00153021">
              <w:rPr>
                <w:sz w:val="20"/>
                <w:szCs w:val="20"/>
              </w:rPr>
              <w:t>), подсчет количества эритроцитов (</w:t>
            </w:r>
            <w:proofErr w:type="spellStart"/>
            <w:r w:rsidRPr="00153021">
              <w:rPr>
                <w:sz w:val="20"/>
                <w:szCs w:val="20"/>
              </w:rPr>
              <w:t>red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cell</w:t>
            </w:r>
            <w:proofErr w:type="spellEnd"/>
            <w:r w:rsidRPr="00153021">
              <w:rPr>
                <w:sz w:val="20"/>
                <w:szCs w:val="20"/>
              </w:rPr>
              <w:t>), характеристику и определение параметров эритроцитов (</w:t>
            </w:r>
            <w:proofErr w:type="spellStart"/>
            <w:r w:rsidRPr="00153021">
              <w:rPr>
                <w:sz w:val="20"/>
                <w:szCs w:val="20"/>
              </w:rPr>
              <w:t>red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cell</w:t>
            </w:r>
            <w:proofErr w:type="spellEnd"/>
            <w:r w:rsidRPr="00153021">
              <w:rPr>
                <w:sz w:val="20"/>
                <w:szCs w:val="20"/>
              </w:rPr>
              <w:t>) и/или подсчет количества тромбоцитов (</w:t>
            </w:r>
            <w:proofErr w:type="spellStart"/>
            <w:r w:rsidRPr="00153021">
              <w:rPr>
                <w:sz w:val="20"/>
                <w:szCs w:val="20"/>
              </w:rPr>
              <w:t>platelet</w:t>
            </w:r>
            <w:proofErr w:type="spellEnd"/>
            <w:r w:rsidRPr="00153021">
              <w:rPr>
                <w:sz w:val="20"/>
                <w:szCs w:val="20"/>
              </w:rPr>
              <w:t>).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157F8" w:rsidRPr="00153021" w:rsidRDefault="00A157F8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lastRenderedPageBreak/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:rsidR="00A157F8" w:rsidRPr="00153021" w:rsidRDefault="00A157F8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rFonts w:eastAsia="Arial Unicode MS"/>
                <w:sz w:val="20"/>
                <w:szCs w:val="20"/>
              </w:rPr>
              <w:t>21.20.23.110-00005014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A157F8" w:rsidRPr="00153021" w:rsidRDefault="008C2F40" w:rsidP="00D40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 w:rsidR="00A157F8" w:rsidRPr="00153021" w:rsidRDefault="00A157F8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Набор</w:t>
            </w:r>
          </w:p>
        </w:tc>
      </w:tr>
      <w:tr w:rsidR="00A157F8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A157F8" w:rsidRPr="00153021" w:rsidRDefault="00A157F8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A157F8" w:rsidRPr="00153021" w:rsidRDefault="00A157F8" w:rsidP="00D407B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157F8" w:rsidRPr="00153021" w:rsidRDefault="00A157F8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Назначение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A157F8" w:rsidRPr="00153021" w:rsidRDefault="00A157F8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A157F8" w:rsidRPr="00153021" w:rsidRDefault="00A157F8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A157F8" w:rsidRPr="00153021" w:rsidRDefault="00A157F8" w:rsidP="00D407B7">
            <w:pPr>
              <w:ind w:right="103" w:firstLine="34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Для анализаторов открытого типа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157F8" w:rsidRPr="00153021" w:rsidRDefault="00A157F8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A157F8" w:rsidRPr="00153021" w:rsidRDefault="00A157F8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A157F8" w:rsidRPr="00153021" w:rsidRDefault="00A157F8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A157F8" w:rsidRPr="00153021" w:rsidRDefault="00A157F8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936100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936100" w:rsidRPr="00153021" w:rsidRDefault="00936100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936100" w:rsidRPr="00153021" w:rsidRDefault="00936100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48" w:type="dxa"/>
            <w:gridSpan w:val="5"/>
            <w:shd w:val="clear" w:color="000000" w:fill="FFFFFF"/>
            <w:vAlign w:val="center"/>
          </w:tcPr>
          <w:p w:rsidR="00936100" w:rsidRPr="00153021" w:rsidRDefault="00936100" w:rsidP="00D407B7">
            <w:pPr>
              <w:jc w:val="center"/>
              <w:rPr>
                <w:sz w:val="20"/>
                <w:szCs w:val="20"/>
              </w:rPr>
            </w:pPr>
            <w:r w:rsidRPr="00AE6A24">
              <w:rPr>
                <w:b/>
                <w:sz w:val="20"/>
                <w:szCs w:val="20"/>
              </w:rPr>
              <w:t>Дополнительные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936100" w:rsidRPr="00153021" w:rsidRDefault="00936100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936100" w:rsidRPr="00153021" w:rsidRDefault="00936100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936100" w:rsidRPr="00153021" w:rsidRDefault="00936100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Применение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Флуоресцентный краситель должен быть предназначен для окрашивания </w:t>
            </w:r>
            <w:proofErr w:type="spellStart"/>
            <w:r w:rsidRPr="00153021">
              <w:rPr>
                <w:sz w:val="20"/>
                <w:szCs w:val="20"/>
              </w:rPr>
              <w:t>ретикулоцитов</w:t>
            </w:r>
            <w:proofErr w:type="spellEnd"/>
            <w:r w:rsidRPr="00153021">
              <w:rPr>
                <w:sz w:val="20"/>
                <w:szCs w:val="20"/>
              </w:rPr>
              <w:t xml:space="preserve"> в разбавленных образцах крови при подсчете числа и процентного содержания </w:t>
            </w:r>
            <w:proofErr w:type="spellStart"/>
            <w:r w:rsidRPr="00153021">
              <w:rPr>
                <w:sz w:val="20"/>
                <w:szCs w:val="20"/>
              </w:rPr>
              <w:t>ретикулоцитов</w:t>
            </w:r>
            <w:proofErr w:type="spellEnd"/>
            <w:r w:rsidRPr="00153021">
              <w:rPr>
                <w:sz w:val="20"/>
                <w:szCs w:val="20"/>
              </w:rPr>
              <w:t xml:space="preserve"> и подсчете числа тромбоцитов с помощью автоматического гематологического анализатора.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Тип реагента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Окрашивающий реагент для </w:t>
            </w:r>
            <w:proofErr w:type="spellStart"/>
            <w:r w:rsidRPr="00153021">
              <w:rPr>
                <w:sz w:val="20"/>
                <w:szCs w:val="20"/>
              </w:rPr>
              <w:t>ретикулоцитов</w:t>
            </w:r>
            <w:proofErr w:type="spellEnd"/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Количество картриджей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штука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≥ 2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Объем в одном картридже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787CE4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87CE4">
              <w:rPr>
                <w:rFonts w:eastAsia="Calibri"/>
                <w:sz w:val="20"/>
                <w:szCs w:val="20"/>
                <w:lang w:eastAsia="en-US"/>
              </w:rPr>
              <w:t xml:space="preserve">Кубический </w:t>
            </w:r>
            <w:proofErr w:type="gramStart"/>
            <w:r w:rsidRPr="00787CE4">
              <w:rPr>
                <w:rFonts w:eastAsia="Calibri"/>
                <w:sz w:val="20"/>
                <w:szCs w:val="20"/>
                <w:lang w:eastAsia="en-US"/>
              </w:rPr>
              <w:t>сантиметр;^</w:t>
            </w:r>
            <w:proofErr w:type="gramEnd"/>
            <w:r w:rsidRPr="00787CE4">
              <w:rPr>
                <w:rFonts w:eastAsia="Calibri"/>
                <w:sz w:val="20"/>
                <w:szCs w:val="20"/>
                <w:lang w:eastAsia="en-US"/>
              </w:rPr>
              <w:t>миллилитр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≥ 12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Срок годности после вскрытия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787CE4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787CE4">
              <w:rPr>
                <w:rFonts w:eastAsia="Calibri"/>
                <w:sz w:val="20"/>
                <w:szCs w:val="20"/>
                <w:lang w:eastAsia="en-US"/>
              </w:rPr>
              <w:t>сут</w:t>
            </w:r>
            <w:proofErr w:type="spellEnd"/>
            <w:r w:rsidRPr="00787CE4">
              <w:rPr>
                <w:rFonts w:eastAsia="Calibri"/>
                <w:sz w:val="20"/>
                <w:szCs w:val="20"/>
                <w:lang w:eastAsia="en-US"/>
              </w:rPr>
              <w:t xml:space="preserve">; </w:t>
            </w:r>
            <w:proofErr w:type="spellStart"/>
            <w:r w:rsidRPr="00787CE4">
              <w:rPr>
                <w:rFonts w:eastAsia="Calibri"/>
                <w:sz w:val="20"/>
                <w:szCs w:val="20"/>
                <w:lang w:eastAsia="en-US"/>
              </w:rPr>
              <w:t>дн</w:t>
            </w:r>
            <w:proofErr w:type="spellEnd"/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≥ 99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BD1F4A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BD1F4A" w:rsidRPr="00153021" w:rsidRDefault="00BD1F4A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BD1F4A" w:rsidRPr="00153021" w:rsidRDefault="00BD1F4A" w:rsidP="00D40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Совместимость с анализатором </w:t>
            </w:r>
            <w:proofErr w:type="spellStart"/>
            <w:proofErr w:type="gramStart"/>
            <w:r w:rsidRPr="00153021">
              <w:rPr>
                <w:sz w:val="20"/>
                <w:szCs w:val="20"/>
              </w:rPr>
              <w:t>Sysmex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r w:rsidRPr="00153021">
              <w:t xml:space="preserve"> </w:t>
            </w:r>
            <w:r w:rsidRPr="00153021">
              <w:rPr>
                <w:sz w:val="20"/>
                <w:szCs w:val="20"/>
              </w:rPr>
              <w:t>серии</w:t>
            </w:r>
            <w:proofErr w:type="gramEnd"/>
            <w:r w:rsidRPr="00153021">
              <w:rPr>
                <w:sz w:val="20"/>
                <w:szCs w:val="20"/>
              </w:rPr>
              <w:t xml:space="preserve"> XN-L 350, имеющийся у заказчика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BD1F4A" w:rsidRPr="00153021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BD1F4A" w:rsidRPr="00153021" w:rsidRDefault="00BD1F4A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BD1F4A" w:rsidRPr="00153021" w:rsidRDefault="00BD1F4A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b/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Согласно Регистрационному удостоверению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 w:val="restart"/>
            <w:shd w:val="clear" w:color="000000" w:fill="FFFFFF"/>
            <w:vAlign w:val="center"/>
          </w:tcPr>
          <w:p w:rsidR="00460F43" w:rsidRPr="00153021" w:rsidRDefault="008C2F40" w:rsidP="00D40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86" w:type="dxa"/>
            <w:vMerge w:val="restart"/>
            <w:shd w:val="clear" w:color="000000" w:fill="FFFFFF"/>
          </w:tcPr>
          <w:p w:rsidR="00460F43" w:rsidRPr="00153021" w:rsidRDefault="00460F43" w:rsidP="00D407B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b/>
                <w:sz w:val="20"/>
                <w:szCs w:val="20"/>
                <w:lang w:eastAsia="en-US"/>
              </w:rPr>
              <w:t>Подсчет клеток крови ИВД, контрольный материал</w:t>
            </w:r>
          </w:p>
          <w:p w:rsidR="00460F43" w:rsidRPr="00153021" w:rsidRDefault="00460F43" w:rsidP="00D407B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460F43" w:rsidRPr="00153021" w:rsidRDefault="00460F43" w:rsidP="00D40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Описание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Материал, используемый для подтверждения качества анализа, предназначенный для использования при качественном и/или количественном определении одного или множества параметров клеток цельной крови в клиническом образце [тест также называется общий анализ крови (ОАК) (</w:t>
            </w:r>
            <w:proofErr w:type="spellStart"/>
            <w:r w:rsidRPr="00153021">
              <w:rPr>
                <w:sz w:val="20"/>
                <w:szCs w:val="20"/>
              </w:rPr>
              <w:t>complete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blood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count</w:t>
            </w:r>
            <w:proofErr w:type="spellEnd"/>
            <w:r w:rsidRPr="00153021">
              <w:rPr>
                <w:sz w:val="20"/>
                <w:szCs w:val="20"/>
              </w:rPr>
              <w:t xml:space="preserve"> (CBC))]. Определяемые параметры могут включать определение количества и дифференциацию лейкоцитов (</w:t>
            </w:r>
            <w:proofErr w:type="spellStart"/>
            <w:r w:rsidRPr="00153021">
              <w:rPr>
                <w:sz w:val="20"/>
                <w:szCs w:val="20"/>
              </w:rPr>
              <w:t>white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cell</w:t>
            </w:r>
            <w:proofErr w:type="spellEnd"/>
            <w:r w:rsidRPr="00153021">
              <w:rPr>
                <w:sz w:val="20"/>
                <w:szCs w:val="20"/>
              </w:rPr>
              <w:t>), определение количества и подсчет параметров эритроцитов (</w:t>
            </w:r>
            <w:proofErr w:type="spellStart"/>
            <w:r w:rsidRPr="00153021">
              <w:rPr>
                <w:sz w:val="20"/>
                <w:szCs w:val="20"/>
              </w:rPr>
              <w:t>red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cell</w:t>
            </w:r>
            <w:proofErr w:type="spellEnd"/>
            <w:r w:rsidRPr="00153021">
              <w:rPr>
                <w:sz w:val="20"/>
                <w:szCs w:val="20"/>
              </w:rPr>
              <w:t>) и/или подсчет количества тромбоцитов (</w:t>
            </w:r>
            <w:proofErr w:type="spellStart"/>
            <w:r w:rsidRPr="00153021">
              <w:rPr>
                <w:sz w:val="20"/>
                <w:szCs w:val="20"/>
              </w:rPr>
              <w:t>platelet</w:t>
            </w:r>
            <w:proofErr w:type="spellEnd"/>
            <w:r w:rsidRPr="00153021">
              <w:rPr>
                <w:sz w:val="20"/>
                <w:szCs w:val="20"/>
              </w:rPr>
              <w:t>).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53021">
              <w:rPr>
                <w:rFonts w:eastAsia="Arial Unicode MS"/>
                <w:sz w:val="20"/>
                <w:szCs w:val="20"/>
              </w:rPr>
              <w:t>21.20.23.110-00011332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460F43" w:rsidRPr="00153021" w:rsidRDefault="000C0E67" w:rsidP="00D40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Штука</w:t>
            </w: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Количество флаконов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Штука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Назначение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Для анализаторов открытого типа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Объем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Кубический </w:t>
            </w:r>
            <w:proofErr w:type="gramStart"/>
            <w:r w:rsidRPr="00153021">
              <w:rPr>
                <w:sz w:val="20"/>
                <w:szCs w:val="20"/>
              </w:rPr>
              <w:t>сантиметр;^</w:t>
            </w:r>
            <w:proofErr w:type="gramEnd"/>
            <w:r w:rsidRPr="00153021">
              <w:rPr>
                <w:sz w:val="20"/>
                <w:szCs w:val="20"/>
              </w:rPr>
              <w:t>миллилитр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Уровень контроля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Низкий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</w:tr>
      <w:tr w:rsidR="00870622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870622" w:rsidRPr="00153021" w:rsidRDefault="00870622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870622" w:rsidRPr="00153021" w:rsidRDefault="00870622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48" w:type="dxa"/>
            <w:gridSpan w:val="5"/>
            <w:shd w:val="clear" w:color="000000" w:fill="FFFFFF"/>
            <w:vAlign w:val="center"/>
          </w:tcPr>
          <w:p w:rsidR="00870622" w:rsidRPr="00153021" w:rsidRDefault="00870622" w:rsidP="00D407B7">
            <w:pPr>
              <w:jc w:val="center"/>
              <w:rPr>
                <w:sz w:val="20"/>
                <w:szCs w:val="20"/>
              </w:rPr>
            </w:pPr>
            <w:r w:rsidRPr="00AE6A24">
              <w:rPr>
                <w:b/>
                <w:sz w:val="20"/>
                <w:szCs w:val="20"/>
              </w:rPr>
              <w:t>Дополнительные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870622" w:rsidRPr="00153021" w:rsidRDefault="00870622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870622" w:rsidRPr="00153021" w:rsidRDefault="00870622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870622" w:rsidRPr="00153021" w:rsidRDefault="00870622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BD1F4A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BD1F4A" w:rsidRPr="00153021" w:rsidRDefault="00BD1F4A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Применение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BD1F4A" w:rsidRPr="00153021" w:rsidRDefault="00BD1F4A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BD1F4A" w:rsidRPr="00153021" w:rsidRDefault="00BD1F4A" w:rsidP="00D407B7">
            <w:pPr>
              <w:contextualSpacing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Материал контрольный для проведения клинического анализа крови, вариант исполнения </w:t>
            </w:r>
            <w:r w:rsidRPr="00153021">
              <w:rPr>
                <w:b/>
                <w:sz w:val="20"/>
                <w:szCs w:val="20"/>
              </w:rPr>
              <w:t>низкий уровень</w:t>
            </w:r>
            <w:r w:rsidRPr="00153021">
              <w:rPr>
                <w:sz w:val="20"/>
                <w:szCs w:val="20"/>
              </w:rPr>
              <w:t xml:space="preserve">, предназначен для использования в качестве контроля при выполнении общего анализа крови, определения лейкоцитарной формулы и </w:t>
            </w:r>
            <w:proofErr w:type="spellStart"/>
            <w:r w:rsidRPr="00153021">
              <w:rPr>
                <w:sz w:val="20"/>
                <w:szCs w:val="20"/>
              </w:rPr>
              <w:t>ретикулоцитов</w:t>
            </w:r>
            <w:proofErr w:type="spellEnd"/>
            <w:r w:rsidRPr="00153021">
              <w:rPr>
                <w:sz w:val="20"/>
                <w:szCs w:val="20"/>
              </w:rPr>
              <w:t>.</w:t>
            </w:r>
          </w:p>
          <w:p w:rsidR="00BD1F4A" w:rsidRPr="00153021" w:rsidRDefault="00BD1F4A" w:rsidP="00D407B7">
            <w:pPr>
              <w:contextualSpacing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Включает в себя стабилизированные эритроциты человека, лейкоциты человека, тромбоциты и ядросодержащие эритроциты в среде с консервантом.</w:t>
            </w:r>
          </w:p>
          <w:p w:rsidR="00BD1F4A" w:rsidRPr="00153021" w:rsidRDefault="00BD1F4A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Используется в качестве гематологического контрольного препарата для контроля качества измерений с использованием анализатора гематологического автоматического для диагностики </w:t>
            </w:r>
            <w:proofErr w:type="spellStart"/>
            <w:r w:rsidRPr="00153021">
              <w:rPr>
                <w:sz w:val="20"/>
                <w:szCs w:val="20"/>
              </w:rPr>
              <w:t>in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vitro</w:t>
            </w:r>
            <w:proofErr w:type="spellEnd"/>
            <w:r w:rsidRPr="00153021">
              <w:rPr>
                <w:sz w:val="20"/>
                <w:szCs w:val="20"/>
              </w:rPr>
              <w:t xml:space="preserve"> серии XN-L 350 производства "</w:t>
            </w:r>
            <w:proofErr w:type="spellStart"/>
            <w:r w:rsidRPr="00153021">
              <w:rPr>
                <w:sz w:val="20"/>
                <w:szCs w:val="20"/>
              </w:rPr>
              <w:t>Sysmex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Corporation</w:t>
            </w:r>
            <w:proofErr w:type="spellEnd"/>
            <w:r w:rsidRPr="00153021">
              <w:rPr>
                <w:sz w:val="20"/>
                <w:szCs w:val="20"/>
              </w:rPr>
              <w:t>".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BD1F4A" w:rsidRPr="00153021" w:rsidRDefault="00BD1F4A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9B1527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9B1527" w:rsidRPr="00153021" w:rsidRDefault="009B1527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9B1527" w:rsidRPr="00153021" w:rsidRDefault="009B1527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Стабильность после вскрытия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9B1527" w:rsidRPr="00153021" w:rsidRDefault="00787CE4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787CE4">
              <w:rPr>
                <w:rFonts w:eastAsia="Calibri"/>
                <w:sz w:val="20"/>
                <w:szCs w:val="20"/>
                <w:lang w:eastAsia="en-US"/>
              </w:rPr>
              <w:t>сут</w:t>
            </w:r>
            <w:proofErr w:type="spellEnd"/>
            <w:r w:rsidRPr="00787CE4">
              <w:rPr>
                <w:rFonts w:eastAsia="Calibri"/>
                <w:sz w:val="20"/>
                <w:szCs w:val="20"/>
                <w:lang w:eastAsia="en-US"/>
              </w:rPr>
              <w:t xml:space="preserve">; </w:t>
            </w:r>
            <w:proofErr w:type="spellStart"/>
            <w:r w:rsidRPr="00787CE4">
              <w:rPr>
                <w:rFonts w:eastAsia="Calibri"/>
                <w:sz w:val="20"/>
                <w:szCs w:val="20"/>
                <w:lang w:eastAsia="en-US"/>
              </w:rPr>
              <w:t>дн</w:t>
            </w:r>
            <w:proofErr w:type="spellEnd"/>
          </w:p>
        </w:tc>
        <w:tc>
          <w:tcPr>
            <w:tcW w:w="3686" w:type="dxa"/>
            <w:shd w:val="clear" w:color="000000" w:fill="FFFFFF"/>
            <w:vAlign w:val="center"/>
          </w:tcPr>
          <w:p w:rsidR="009B1527" w:rsidRPr="00153021" w:rsidRDefault="009B1527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≥ 7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9B1527" w:rsidRPr="00153021" w:rsidTr="00D407B7">
        <w:trPr>
          <w:trHeight w:val="387"/>
        </w:trPr>
        <w:tc>
          <w:tcPr>
            <w:tcW w:w="562" w:type="dxa"/>
            <w:vMerge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9B1527" w:rsidRPr="00153021" w:rsidRDefault="009B1527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9B1527" w:rsidRPr="00153021" w:rsidRDefault="009B1527" w:rsidP="00D40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Совместимость с анализатором </w:t>
            </w:r>
            <w:proofErr w:type="spellStart"/>
            <w:proofErr w:type="gramStart"/>
            <w:r w:rsidRPr="00153021">
              <w:rPr>
                <w:sz w:val="20"/>
                <w:szCs w:val="20"/>
              </w:rPr>
              <w:t>Sysmex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r w:rsidRPr="00153021">
              <w:t xml:space="preserve"> </w:t>
            </w:r>
            <w:r w:rsidRPr="00153021">
              <w:rPr>
                <w:sz w:val="20"/>
                <w:szCs w:val="20"/>
              </w:rPr>
              <w:t>серии</w:t>
            </w:r>
            <w:proofErr w:type="gramEnd"/>
            <w:r w:rsidRPr="00153021">
              <w:rPr>
                <w:sz w:val="20"/>
                <w:szCs w:val="20"/>
              </w:rPr>
              <w:t xml:space="preserve"> XN-L 350, согласно инструкции на анализатор, имеющийся у заказчика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9B1527" w:rsidRPr="00153021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9B1527" w:rsidRPr="00153021" w:rsidRDefault="009B1527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9B1527" w:rsidRPr="00153021" w:rsidRDefault="009B1527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b/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Согласно Регистрационному удостоверению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9B1527" w:rsidRPr="00153021" w:rsidRDefault="009B1527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55"/>
        </w:trPr>
        <w:tc>
          <w:tcPr>
            <w:tcW w:w="562" w:type="dxa"/>
            <w:vMerge w:val="restart"/>
            <w:shd w:val="clear" w:color="000000" w:fill="FFFFFF"/>
            <w:vAlign w:val="center"/>
          </w:tcPr>
          <w:p w:rsidR="00460F43" w:rsidRPr="00153021" w:rsidRDefault="008C2F40" w:rsidP="00D40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6" w:type="dxa"/>
            <w:vMerge w:val="restart"/>
            <w:shd w:val="clear" w:color="000000" w:fill="FFFFFF"/>
          </w:tcPr>
          <w:p w:rsidR="00460F43" w:rsidRPr="00153021" w:rsidRDefault="00460F43" w:rsidP="00D40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b/>
                <w:sz w:val="20"/>
                <w:szCs w:val="20"/>
                <w:lang w:eastAsia="en-US"/>
              </w:rPr>
              <w:t>Подсчет клеток крови ИВД, контрольный материал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Описание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Материал, используемый для подтверждения качества анализа, предназначенный для использования при качественном и/или </w:t>
            </w:r>
            <w:r w:rsidRPr="00153021">
              <w:rPr>
                <w:sz w:val="20"/>
                <w:szCs w:val="20"/>
              </w:rPr>
              <w:lastRenderedPageBreak/>
              <w:t>количественном определении одного или множества параметров клеток цельной крови в клиническом образце [тест также называется общий анализ крови (ОАК) (</w:t>
            </w:r>
            <w:proofErr w:type="spellStart"/>
            <w:r w:rsidRPr="00153021">
              <w:rPr>
                <w:sz w:val="20"/>
                <w:szCs w:val="20"/>
              </w:rPr>
              <w:t>complete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blood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count</w:t>
            </w:r>
            <w:proofErr w:type="spellEnd"/>
            <w:r w:rsidRPr="00153021">
              <w:rPr>
                <w:sz w:val="20"/>
                <w:szCs w:val="20"/>
              </w:rPr>
              <w:t xml:space="preserve"> (CBC))]. Определяемые параметры могут включать определение количества и дифференциацию лейкоцитов (</w:t>
            </w:r>
            <w:proofErr w:type="spellStart"/>
            <w:r w:rsidRPr="00153021">
              <w:rPr>
                <w:sz w:val="20"/>
                <w:szCs w:val="20"/>
              </w:rPr>
              <w:t>white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cell</w:t>
            </w:r>
            <w:proofErr w:type="spellEnd"/>
            <w:r w:rsidRPr="00153021">
              <w:rPr>
                <w:sz w:val="20"/>
                <w:szCs w:val="20"/>
              </w:rPr>
              <w:t>), определение количества и подсчет параметров эритроцитов (</w:t>
            </w:r>
            <w:proofErr w:type="spellStart"/>
            <w:r w:rsidRPr="00153021">
              <w:rPr>
                <w:sz w:val="20"/>
                <w:szCs w:val="20"/>
              </w:rPr>
              <w:t>red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cell</w:t>
            </w:r>
            <w:proofErr w:type="spellEnd"/>
            <w:r w:rsidRPr="00153021">
              <w:rPr>
                <w:sz w:val="20"/>
                <w:szCs w:val="20"/>
              </w:rPr>
              <w:t>) и/или подсчет количества тромбоцитов (</w:t>
            </w:r>
            <w:proofErr w:type="spellStart"/>
            <w:r w:rsidRPr="00153021">
              <w:rPr>
                <w:sz w:val="20"/>
                <w:szCs w:val="20"/>
              </w:rPr>
              <w:t>platelet</w:t>
            </w:r>
            <w:proofErr w:type="spellEnd"/>
            <w:r w:rsidRPr="00153021">
              <w:rPr>
                <w:sz w:val="20"/>
                <w:szCs w:val="20"/>
              </w:rPr>
              <w:t>).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lastRenderedPageBreak/>
              <w:t xml:space="preserve">Значение характеристики не может изменяться </w:t>
            </w:r>
            <w:r w:rsidRPr="00153021">
              <w:rPr>
                <w:sz w:val="20"/>
                <w:szCs w:val="20"/>
              </w:rPr>
              <w:lastRenderedPageBreak/>
              <w:t>участником закупки</w:t>
            </w:r>
          </w:p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53021">
              <w:rPr>
                <w:rFonts w:eastAsia="Arial Unicode MS"/>
                <w:sz w:val="20"/>
                <w:szCs w:val="20"/>
              </w:rPr>
              <w:lastRenderedPageBreak/>
              <w:t>21.20.23.110-00011332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460F43" w:rsidRPr="00153021" w:rsidRDefault="000C0E67" w:rsidP="00D40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Штука</w:t>
            </w:r>
          </w:p>
        </w:tc>
      </w:tr>
      <w:tr w:rsidR="00460F43" w:rsidRPr="00153021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Количество флаконов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Штука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Назначение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Для анализаторов открытого типа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Объем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Кубический </w:t>
            </w:r>
            <w:proofErr w:type="gramStart"/>
            <w:r w:rsidRPr="00153021">
              <w:rPr>
                <w:sz w:val="20"/>
                <w:szCs w:val="20"/>
              </w:rPr>
              <w:t>сантиметр;^</w:t>
            </w:r>
            <w:proofErr w:type="gramEnd"/>
            <w:r w:rsidRPr="00153021">
              <w:rPr>
                <w:sz w:val="20"/>
                <w:szCs w:val="20"/>
              </w:rPr>
              <w:t>миллилитр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Уровень контроля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Средний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348" w:type="dxa"/>
            <w:gridSpan w:val="5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AE6A24">
              <w:rPr>
                <w:b/>
                <w:sz w:val="20"/>
                <w:szCs w:val="20"/>
              </w:rPr>
              <w:t>Дополнительные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B21F39" w:rsidRPr="00153021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B21F39" w:rsidRPr="00153021" w:rsidRDefault="00B21F39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B21F39" w:rsidRPr="00153021" w:rsidRDefault="00B21F39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B21F39" w:rsidRPr="00153021" w:rsidRDefault="00B21F39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Применение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B21F39" w:rsidRPr="00153021" w:rsidRDefault="00B21F39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B21F39" w:rsidRPr="00153021" w:rsidRDefault="00B21F39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B21F39" w:rsidRPr="00153021" w:rsidRDefault="00B21F39" w:rsidP="00D407B7">
            <w:pPr>
              <w:contextualSpacing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Материал контрольный для проведения клинического анализа </w:t>
            </w:r>
            <w:proofErr w:type="gramStart"/>
            <w:r w:rsidRPr="00153021">
              <w:rPr>
                <w:sz w:val="20"/>
                <w:szCs w:val="20"/>
              </w:rPr>
              <w:t>крови ,</w:t>
            </w:r>
            <w:proofErr w:type="gramEnd"/>
            <w:r w:rsidRPr="00153021">
              <w:rPr>
                <w:sz w:val="20"/>
                <w:szCs w:val="20"/>
              </w:rPr>
              <w:t xml:space="preserve"> вариант исполнения </w:t>
            </w:r>
            <w:r w:rsidRPr="00153021">
              <w:rPr>
                <w:b/>
                <w:sz w:val="20"/>
                <w:szCs w:val="20"/>
              </w:rPr>
              <w:t>средний уровень</w:t>
            </w:r>
            <w:r w:rsidRPr="00153021">
              <w:rPr>
                <w:sz w:val="20"/>
                <w:szCs w:val="20"/>
              </w:rPr>
              <w:t xml:space="preserve"> предназначен для использования в качестве контроля при выполнении общего анализа крови определения лейкоцитарной формулы и </w:t>
            </w:r>
            <w:proofErr w:type="spellStart"/>
            <w:r w:rsidRPr="00153021">
              <w:rPr>
                <w:sz w:val="20"/>
                <w:szCs w:val="20"/>
              </w:rPr>
              <w:t>ретикулоцитов</w:t>
            </w:r>
            <w:proofErr w:type="spellEnd"/>
            <w:r w:rsidRPr="00153021">
              <w:rPr>
                <w:sz w:val="20"/>
                <w:szCs w:val="20"/>
              </w:rPr>
              <w:t>.</w:t>
            </w:r>
          </w:p>
          <w:p w:rsidR="00B21F39" w:rsidRPr="00153021" w:rsidRDefault="00B21F39" w:rsidP="00D407B7">
            <w:pPr>
              <w:contextualSpacing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Включает в себя стабилизированные эритроциты человека, лейкоциты человека, тромбоциты и ядросодержащие эритроциты в среде с консервантом.</w:t>
            </w:r>
          </w:p>
          <w:p w:rsidR="00B21F39" w:rsidRPr="00153021" w:rsidRDefault="00B21F39" w:rsidP="00D407B7">
            <w:pPr>
              <w:contextualSpacing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Используется в качестве гематологического контрольного препарата для контроля качества </w:t>
            </w:r>
            <w:r w:rsidRPr="00153021">
              <w:rPr>
                <w:sz w:val="20"/>
                <w:szCs w:val="20"/>
              </w:rPr>
              <w:lastRenderedPageBreak/>
              <w:t xml:space="preserve">измерений с использованием анализатора гематологического автоматического для диагностики </w:t>
            </w:r>
            <w:proofErr w:type="spellStart"/>
            <w:r w:rsidRPr="00153021">
              <w:rPr>
                <w:sz w:val="20"/>
                <w:szCs w:val="20"/>
              </w:rPr>
              <w:t>in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vitro</w:t>
            </w:r>
            <w:proofErr w:type="spellEnd"/>
            <w:r w:rsidRPr="00153021">
              <w:rPr>
                <w:sz w:val="20"/>
                <w:szCs w:val="20"/>
              </w:rPr>
              <w:t xml:space="preserve"> серии XN-L 350 производства "</w:t>
            </w:r>
            <w:proofErr w:type="spellStart"/>
            <w:r w:rsidRPr="00153021">
              <w:rPr>
                <w:sz w:val="20"/>
                <w:szCs w:val="20"/>
              </w:rPr>
              <w:t>Sysmex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Corporation</w:t>
            </w:r>
            <w:proofErr w:type="spellEnd"/>
            <w:r w:rsidRPr="00153021">
              <w:rPr>
                <w:sz w:val="20"/>
                <w:szCs w:val="20"/>
              </w:rPr>
              <w:t>".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B21F39" w:rsidRPr="00153021" w:rsidRDefault="00B21F39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lastRenderedPageBreak/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B21F39" w:rsidRPr="00153021" w:rsidRDefault="00B21F39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B21F39" w:rsidRPr="00153021" w:rsidRDefault="00B21F39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B21F39" w:rsidRPr="00153021" w:rsidRDefault="00B21F39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FB43AA" w:rsidRPr="00153021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FB43AA" w:rsidRPr="00153021" w:rsidRDefault="00FB43AA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FB43AA" w:rsidRPr="00153021" w:rsidRDefault="00FB43AA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Стабильность после вскрытия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FB43AA" w:rsidRPr="00153021" w:rsidRDefault="00787CE4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787CE4">
              <w:rPr>
                <w:rFonts w:eastAsia="Calibri"/>
                <w:sz w:val="20"/>
                <w:szCs w:val="20"/>
                <w:lang w:eastAsia="en-US"/>
              </w:rPr>
              <w:t>сут</w:t>
            </w:r>
            <w:proofErr w:type="spellEnd"/>
            <w:r w:rsidRPr="00787CE4">
              <w:rPr>
                <w:rFonts w:eastAsia="Calibri"/>
                <w:sz w:val="20"/>
                <w:szCs w:val="20"/>
                <w:lang w:eastAsia="en-US"/>
              </w:rPr>
              <w:t xml:space="preserve">; </w:t>
            </w:r>
            <w:proofErr w:type="spellStart"/>
            <w:r w:rsidRPr="00787CE4">
              <w:rPr>
                <w:rFonts w:eastAsia="Calibri"/>
                <w:sz w:val="20"/>
                <w:szCs w:val="20"/>
                <w:lang w:eastAsia="en-US"/>
              </w:rPr>
              <w:t>дн</w:t>
            </w:r>
            <w:proofErr w:type="spellEnd"/>
          </w:p>
        </w:tc>
        <w:tc>
          <w:tcPr>
            <w:tcW w:w="3686" w:type="dxa"/>
            <w:shd w:val="clear" w:color="000000" w:fill="FFFFFF"/>
            <w:vAlign w:val="center"/>
          </w:tcPr>
          <w:p w:rsidR="00FB43AA" w:rsidRPr="00153021" w:rsidRDefault="00FB43AA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≥ 7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FB43AA" w:rsidRPr="00153021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FB43AA" w:rsidRPr="00153021" w:rsidRDefault="00FB43AA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FB43AA" w:rsidRPr="00153021" w:rsidRDefault="00FB43AA" w:rsidP="00D40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Совместимость с анализатором </w:t>
            </w:r>
            <w:proofErr w:type="spellStart"/>
            <w:proofErr w:type="gramStart"/>
            <w:r w:rsidRPr="00153021">
              <w:rPr>
                <w:sz w:val="20"/>
                <w:szCs w:val="20"/>
              </w:rPr>
              <w:t>Sysmex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r w:rsidRPr="00153021">
              <w:t xml:space="preserve"> </w:t>
            </w:r>
            <w:r w:rsidRPr="00153021">
              <w:rPr>
                <w:sz w:val="20"/>
                <w:szCs w:val="20"/>
              </w:rPr>
              <w:t>серии</w:t>
            </w:r>
            <w:proofErr w:type="gramEnd"/>
            <w:r w:rsidRPr="00153021">
              <w:rPr>
                <w:sz w:val="20"/>
                <w:szCs w:val="20"/>
              </w:rPr>
              <w:t xml:space="preserve"> XN-L 350, согласно инструкции на анализатор, имеющийся у заказчика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621006" w:rsidRPr="00153021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621006" w:rsidRPr="00153021" w:rsidRDefault="00621006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621006" w:rsidRPr="00153021" w:rsidRDefault="00621006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621006" w:rsidRPr="00153021" w:rsidRDefault="00621006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621006" w:rsidRPr="00153021" w:rsidRDefault="00621006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621006" w:rsidRPr="00153021" w:rsidRDefault="00621006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621006" w:rsidRPr="00153021" w:rsidRDefault="00621006" w:rsidP="00D407B7">
            <w:pPr>
              <w:jc w:val="center"/>
              <w:rPr>
                <w:b/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Согласно Регистрационному удостоверению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621006" w:rsidRPr="00153021" w:rsidRDefault="00621006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621006" w:rsidRPr="00153021" w:rsidRDefault="00621006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621006" w:rsidRPr="00153021" w:rsidRDefault="00621006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621006" w:rsidRPr="00153021" w:rsidRDefault="00621006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746DA4" w:rsidRPr="00153021" w:rsidTr="00D407B7">
        <w:trPr>
          <w:trHeight w:val="55"/>
        </w:trPr>
        <w:tc>
          <w:tcPr>
            <w:tcW w:w="562" w:type="dxa"/>
            <w:vMerge w:val="restart"/>
            <w:shd w:val="clear" w:color="000000" w:fill="FFFFFF"/>
            <w:vAlign w:val="center"/>
          </w:tcPr>
          <w:p w:rsidR="00746DA4" w:rsidRPr="00153021" w:rsidRDefault="008C2F40" w:rsidP="00D40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86" w:type="dxa"/>
            <w:vMerge w:val="restart"/>
            <w:shd w:val="clear" w:color="000000" w:fill="FFFFFF"/>
          </w:tcPr>
          <w:p w:rsidR="00746DA4" w:rsidRPr="00153021" w:rsidRDefault="00746DA4" w:rsidP="00D40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b/>
                <w:sz w:val="20"/>
                <w:szCs w:val="20"/>
                <w:lang w:eastAsia="en-US"/>
              </w:rPr>
              <w:t>Подсчет клеток крови ИВД, контрольный материал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746DA4" w:rsidRPr="00153021" w:rsidRDefault="00746DA4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Описание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746DA4" w:rsidRPr="00153021" w:rsidRDefault="00746DA4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746DA4" w:rsidRPr="00153021" w:rsidRDefault="00746DA4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746DA4" w:rsidRPr="00153021" w:rsidRDefault="00746DA4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Материал, используемый для подтверждения качества анализа, предназначенный для использования при качественном и/или количественном определении одного или множества параметров клеток цельной крови в клиническом образце [тест также называется общий анализ крови (ОАК) (</w:t>
            </w:r>
            <w:proofErr w:type="spellStart"/>
            <w:r w:rsidRPr="00153021">
              <w:rPr>
                <w:sz w:val="20"/>
                <w:szCs w:val="20"/>
              </w:rPr>
              <w:t>complete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blood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count</w:t>
            </w:r>
            <w:proofErr w:type="spellEnd"/>
            <w:r w:rsidRPr="00153021">
              <w:rPr>
                <w:sz w:val="20"/>
                <w:szCs w:val="20"/>
              </w:rPr>
              <w:t xml:space="preserve"> (CBC))]. Определяемые параметры могут включать определение количества и дифференциацию лейкоцитов (</w:t>
            </w:r>
            <w:proofErr w:type="spellStart"/>
            <w:r w:rsidRPr="00153021">
              <w:rPr>
                <w:sz w:val="20"/>
                <w:szCs w:val="20"/>
              </w:rPr>
              <w:t>white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cell</w:t>
            </w:r>
            <w:proofErr w:type="spellEnd"/>
            <w:r w:rsidRPr="00153021">
              <w:rPr>
                <w:sz w:val="20"/>
                <w:szCs w:val="20"/>
              </w:rPr>
              <w:t>), определение количества и подсчет параметров эритроцитов (</w:t>
            </w:r>
            <w:proofErr w:type="spellStart"/>
            <w:r w:rsidRPr="00153021">
              <w:rPr>
                <w:sz w:val="20"/>
                <w:szCs w:val="20"/>
              </w:rPr>
              <w:t>red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cell</w:t>
            </w:r>
            <w:proofErr w:type="spellEnd"/>
            <w:r w:rsidRPr="00153021">
              <w:rPr>
                <w:sz w:val="20"/>
                <w:szCs w:val="20"/>
              </w:rPr>
              <w:t>) и/или подсчет количества тромбоцитов (</w:t>
            </w:r>
            <w:proofErr w:type="spellStart"/>
            <w:r w:rsidRPr="00153021">
              <w:rPr>
                <w:sz w:val="20"/>
                <w:szCs w:val="20"/>
              </w:rPr>
              <w:t>platelet</w:t>
            </w:r>
            <w:proofErr w:type="spellEnd"/>
            <w:r w:rsidRPr="00153021">
              <w:rPr>
                <w:sz w:val="20"/>
                <w:szCs w:val="20"/>
              </w:rPr>
              <w:t>).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746DA4" w:rsidRPr="00153021" w:rsidRDefault="00746DA4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:rsidR="00746DA4" w:rsidRPr="00153021" w:rsidRDefault="00746DA4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153021">
              <w:rPr>
                <w:rFonts w:eastAsia="Arial Unicode MS"/>
                <w:sz w:val="20"/>
                <w:szCs w:val="20"/>
              </w:rPr>
              <w:t>21.20.23.110-00011332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746DA4" w:rsidRPr="00153021" w:rsidRDefault="000C0E67" w:rsidP="00D40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 w:rsidR="00746DA4" w:rsidRPr="00153021" w:rsidRDefault="00746DA4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Штука</w:t>
            </w:r>
          </w:p>
        </w:tc>
      </w:tr>
      <w:tr w:rsidR="00460F43" w:rsidRPr="00153021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Количество флаконов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Штука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Значение характеристики </w:t>
            </w:r>
            <w:r w:rsidRPr="00153021">
              <w:rPr>
                <w:sz w:val="20"/>
                <w:szCs w:val="20"/>
              </w:rPr>
              <w:lastRenderedPageBreak/>
              <w:t>не может изменяться участником закупки</w:t>
            </w:r>
          </w:p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Назначение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Для анализаторов открытого типа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Объем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Кубический </w:t>
            </w:r>
            <w:proofErr w:type="gramStart"/>
            <w:r w:rsidRPr="00153021">
              <w:rPr>
                <w:sz w:val="20"/>
                <w:szCs w:val="20"/>
              </w:rPr>
              <w:t>сантиметр;^</w:t>
            </w:r>
            <w:proofErr w:type="gramEnd"/>
            <w:r w:rsidRPr="00153021">
              <w:rPr>
                <w:sz w:val="20"/>
                <w:szCs w:val="20"/>
              </w:rPr>
              <w:t>миллилитр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Уровень контроля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Высокий</w:t>
            </w:r>
          </w:p>
        </w:tc>
        <w:tc>
          <w:tcPr>
            <w:tcW w:w="1701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trike/>
                <w:color w:val="FF0000"/>
                <w:sz w:val="20"/>
                <w:szCs w:val="20"/>
              </w:rPr>
            </w:pPr>
          </w:p>
        </w:tc>
      </w:tr>
      <w:tr w:rsidR="00460F43" w:rsidRPr="00153021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460F43" w:rsidRPr="00153021" w:rsidRDefault="00460F4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348" w:type="dxa"/>
            <w:gridSpan w:val="5"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  <w:r w:rsidRPr="00AE6A24">
              <w:rPr>
                <w:b/>
                <w:sz w:val="20"/>
                <w:szCs w:val="20"/>
              </w:rPr>
              <w:t>Дополнительные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460F43" w:rsidRPr="00153021" w:rsidRDefault="00460F4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EB4173" w:rsidRPr="00153021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EB4173" w:rsidRPr="00153021" w:rsidRDefault="00EB417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EB4173" w:rsidRPr="00153021" w:rsidRDefault="00EB4173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EB4173" w:rsidRPr="00153021" w:rsidRDefault="00EB4173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Применение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EB4173" w:rsidRPr="00153021" w:rsidRDefault="00EB417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EB4173" w:rsidRPr="00153021" w:rsidRDefault="00EB4173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EB4173" w:rsidRPr="00153021" w:rsidRDefault="00EB4173" w:rsidP="00D407B7">
            <w:pPr>
              <w:contextualSpacing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Материал контрольный для проведения клинического анализа </w:t>
            </w:r>
            <w:proofErr w:type="gramStart"/>
            <w:r w:rsidRPr="00153021">
              <w:rPr>
                <w:sz w:val="20"/>
                <w:szCs w:val="20"/>
              </w:rPr>
              <w:t>крови,  вариант</w:t>
            </w:r>
            <w:proofErr w:type="gramEnd"/>
            <w:r w:rsidRPr="00153021">
              <w:rPr>
                <w:sz w:val="20"/>
                <w:szCs w:val="20"/>
              </w:rPr>
              <w:t xml:space="preserve"> исполнения </w:t>
            </w:r>
            <w:r w:rsidRPr="00153021">
              <w:rPr>
                <w:b/>
                <w:sz w:val="20"/>
                <w:szCs w:val="20"/>
              </w:rPr>
              <w:t>высокий уровень</w:t>
            </w:r>
            <w:r w:rsidRPr="00153021">
              <w:rPr>
                <w:sz w:val="20"/>
                <w:szCs w:val="20"/>
              </w:rPr>
              <w:t>, предназначен для использования в качестве контроля при выполнении общего анализа крови (CBC), определения лейкоцитарной формулы и ретикулоцитов.</w:t>
            </w:r>
          </w:p>
          <w:p w:rsidR="00EB4173" w:rsidRPr="00153021" w:rsidRDefault="00EB4173" w:rsidP="00D407B7">
            <w:pPr>
              <w:contextualSpacing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Включает в себя стабилизированные эритроциты человека, лейкоциты человека, тромбоциты и ядросодержащие эритроциты в среде с консервантом.</w:t>
            </w:r>
          </w:p>
          <w:p w:rsidR="00EB4173" w:rsidRPr="00153021" w:rsidRDefault="00EB4173" w:rsidP="00D407B7">
            <w:pPr>
              <w:contextualSpacing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Используется в качестве гематологического контрольного препарата для контроля качества измерений с использованием анализатора гематологического автоматического для диагностики </w:t>
            </w:r>
            <w:proofErr w:type="spellStart"/>
            <w:r w:rsidRPr="00153021">
              <w:rPr>
                <w:sz w:val="20"/>
                <w:szCs w:val="20"/>
              </w:rPr>
              <w:t>in</w:t>
            </w:r>
            <w:proofErr w:type="spellEnd"/>
            <w:r w:rsidRPr="00153021">
              <w:rPr>
                <w:sz w:val="20"/>
                <w:szCs w:val="20"/>
              </w:rPr>
              <w:t xml:space="preserve"> </w:t>
            </w:r>
            <w:proofErr w:type="spellStart"/>
            <w:r w:rsidRPr="00153021">
              <w:rPr>
                <w:sz w:val="20"/>
                <w:szCs w:val="20"/>
              </w:rPr>
              <w:t>vitro</w:t>
            </w:r>
            <w:proofErr w:type="spellEnd"/>
            <w:r w:rsidRPr="00153021">
              <w:rPr>
                <w:sz w:val="20"/>
                <w:szCs w:val="20"/>
              </w:rPr>
              <w:t xml:space="preserve"> серии XN-L 350 производства "Sysmex Corporation".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EB4173" w:rsidRPr="00153021" w:rsidRDefault="00EB417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EB4173" w:rsidRPr="00153021" w:rsidRDefault="00EB4173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EB4173" w:rsidRPr="00153021" w:rsidRDefault="00EB4173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EB4173" w:rsidRPr="00153021" w:rsidRDefault="00EB4173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FB43AA" w:rsidRPr="00153021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FB43AA" w:rsidRPr="00153021" w:rsidRDefault="00FB43AA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vAlign w:val="center"/>
          </w:tcPr>
          <w:p w:rsidR="00FB43AA" w:rsidRPr="00153021" w:rsidRDefault="00FB43AA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Стабильность после вскрытия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FB43AA" w:rsidRPr="00153021" w:rsidRDefault="00787CE4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787CE4">
              <w:rPr>
                <w:rFonts w:eastAsia="Calibri"/>
                <w:sz w:val="20"/>
                <w:szCs w:val="20"/>
                <w:lang w:eastAsia="en-US"/>
              </w:rPr>
              <w:t>сут</w:t>
            </w:r>
            <w:proofErr w:type="spellEnd"/>
            <w:r w:rsidRPr="00787CE4">
              <w:rPr>
                <w:rFonts w:eastAsia="Calibri"/>
                <w:sz w:val="20"/>
                <w:szCs w:val="20"/>
                <w:lang w:eastAsia="en-US"/>
              </w:rPr>
              <w:t xml:space="preserve">; </w:t>
            </w:r>
            <w:proofErr w:type="spellStart"/>
            <w:r w:rsidRPr="00787CE4">
              <w:rPr>
                <w:rFonts w:eastAsia="Calibri"/>
                <w:sz w:val="20"/>
                <w:szCs w:val="20"/>
                <w:lang w:eastAsia="en-US"/>
              </w:rPr>
              <w:t>дн</w:t>
            </w:r>
            <w:proofErr w:type="spellEnd"/>
          </w:p>
        </w:tc>
        <w:tc>
          <w:tcPr>
            <w:tcW w:w="3686" w:type="dxa"/>
            <w:shd w:val="clear" w:color="000000" w:fill="FFFFFF"/>
            <w:vAlign w:val="center"/>
          </w:tcPr>
          <w:p w:rsidR="00FB43AA" w:rsidRPr="00153021" w:rsidRDefault="00FB43AA" w:rsidP="00D407B7">
            <w:pPr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53021">
              <w:rPr>
                <w:rFonts w:eastAsia="Calibri"/>
                <w:sz w:val="20"/>
                <w:szCs w:val="20"/>
                <w:lang w:eastAsia="en-US"/>
              </w:rPr>
              <w:t>≥ 7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FB43AA" w:rsidRPr="00153021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FB43AA" w:rsidRPr="00153021" w:rsidRDefault="00FB43AA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FB43AA" w:rsidRPr="00153021" w:rsidRDefault="00FB43AA" w:rsidP="00D40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 xml:space="preserve">Совместимость с анализатором </w:t>
            </w:r>
            <w:proofErr w:type="gramStart"/>
            <w:r w:rsidRPr="00153021">
              <w:rPr>
                <w:sz w:val="20"/>
                <w:szCs w:val="20"/>
              </w:rPr>
              <w:t xml:space="preserve">Sysmex </w:t>
            </w:r>
            <w:r w:rsidRPr="00153021">
              <w:t xml:space="preserve"> </w:t>
            </w:r>
            <w:r w:rsidRPr="00153021">
              <w:rPr>
                <w:sz w:val="20"/>
                <w:szCs w:val="20"/>
              </w:rPr>
              <w:t>серии</w:t>
            </w:r>
            <w:proofErr w:type="gramEnd"/>
            <w:r w:rsidRPr="00153021">
              <w:rPr>
                <w:sz w:val="20"/>
                <w:szCs w:val="20"/>
              </w:rPr>
              <w:t xml:space="preserve"> XN-L 350, согласно инструкции на анализатор, имеющийся у заказчика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</w:tr>
      <w:tr w:rsidR="00FB43AA" w:rsidRPr="00656DF3" w:rsidTr="00D407B7">
        <w:trPr>
          <w:trHeight w:val="55"/>
        </w:trPr>
        <w:tc>
          <w:tcPr>
            <w:tcW w:w="562" w:type="dxa"/>
            <w:vMerge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000000" w:fill="FFFFFF"/>
          </w:tcPr>
          <w:p w:rsidR="00FB43AA" w:rsidRPr="00153021" w:rsidRDefault="00FB43AA" w:rsidP="00D407B7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:rsidR="00FB43AA" w:rsidRPr="00153021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FB43AA" w:rsidRPr="00153021" w:rsidRDefault="00FB43AA" w:rsidP="00D407B7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000000" w:fill="FFFFFF"/>
            <w:vAlign w:val="center"/>
          </w:tcPr>
          <w:p w:rsidR="00FB43AA" w:rsidRPr="00656DF3" w:rsidRDefault="00FB43AA" w:rsidP="00D407B7">
            <w:pPr>
              <w:jc w:val="center"/>
              <w:rPr>
                <w:b/>
                <w:sz w:val="20"/>
                <w:szCs w:val="20"/>
              </w:rPr>
            </w:pPr>
            <w:r w:rsidRPr="00153021">
              <w:rPr>
                <w:sz w:val="20"/>
                <w:szCs w:val="20"/>
              </w:rPr>
              <w:t>Согласно Регистрационному удостоверению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FB43AA" w:rsidRPr="00656DF3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:rsidR="00FB43AA" w:rsidRPr="00656DF3" w:rsidRDefault="00FB43AA" w:rsidP="00D407B7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FB43AA" w:rsidRPr="00656DF3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vAlign w:val="center"/>
          </w:tcPr>
          <w:p w:rsidR="00FB43AA" w:rsidRPr="00656DF3" w:rsidRDefault="00FB43AA" w:rsidP="00D407B7">
            <w:pPr>
              <w:jc w:val="center"/>
              <w:rPr>
                <w:sz w:val="20"/>
                <w:szCs w:val="20"/>
              </w:rPr>
            </w:pPr>
          </w:p>
        </w:tc>
      </w:tr>
    </w:tbl>
    <w:p w:rsidR="000A7179" w:rsidRPr="00F866B9" w:rsidRDefault="000A7179" w:rsidP="000A7179">
      <w:pPr>
        <w:autoSpaceDE w:val="0"/>
        <w:autoSpaceDN w:val="0"/>
        <w:adjustRightInd w:val="0"/>
        <w:rPr>
          <w:color w:val="000000"/>
        </w:rPr>
      </w:pPr>
      <w:r w:rsidRPr="00F866B9">
        <w:rPr>
          <w:bCs/>
        </w:rPr>
        <w:t xml:space="preserve">Технические требования к реагентам указаны в соответствии с технической документацией для анализатора гематологического автоматического для диагностики </w:t>
      </w:r>
      <w:proofErr w:type="spellStart"/>
      <w:r w:rsidRPr="00F866B9">
        <w:rPr>
          <w:bCs/>
        </w:rPr>
        <w:t>in</w:t>
      </w:r>
      <w:proofErr w:type="spellEnd"/>
      <w:r w:rsidRPr="00F866B9">
        <w:rPr>
          <w:bCs/>
        </w:rPr>
        <w:t xml:space="preserve"> </w:t>
      </w:r>
      <w:proofErr w:type="spellStart"/>
      <w:r w:rsidRPr="00F866B9">
        <w:rPr>
          <w:bCs/>
        </w:rPr>
        <w:t>vitro</w:t>
      </w:r>
      <w:proofErr w:type="spellEnd"/>
      <w:r w:rsidRPr="00F866B9">
        <w:rPr>
          <w:bCs/>
        </w:rPr>
        <w:t xml:space="preserve"> серии XN-L 350 производства "Sysmex Corporation".</w:t>
      </w:r>
    </w:p>
    <w:p w:rsidR="0091144B" w:rsidRDefault="0091144B" w:rsidP="00460F43">
      <w:pPr>
        <w:pStyle w:val="ab"/>
        <w:ind w:left="459"/>
        <w:jc w:val="center"/>
        <w:rPr>
          <w:b/>
        </w:rPr>
      </w:pPr>
    </w:p>
    <w:p w:rsidR="00EF695C" w:rsidRDefault="00F866B9" w:rsidP="000C0E67">
      <w:pPr>
        <w:ind w:right="-141"/>
        <w:contextualSpacing/>
        <w:rPr>
          <w:bCs/>
        </w:rPr>
      </w:pPr>
      <w:r w:rsidRPr="00F866B9">
        <w:rPr>
          <w:b/>
          <w:bCs/>
        </w:rPr>
        <w:t>Срок поставки:</w:t>
      </w:r>
      <w:r w:rsidRPr="00F866B9">
        <w:rPr>
          <w:bCs/>
        </w:rPr>
        <w:t xml:space="preserve"> по заявкам, с даты заключения </w:t>
      </w:r>
      <w:r w:rsidR="00940643">
        <w:rPr>
          <w:bCs/>
        </w:rPr>
        <w:t>контракта</w:t>
      </w:r>
      <w:r w:rsidRPr="00F866B9">
        <w:rPr>
          <w:bCs/>
        </w:rPr>
        <w:t xml:space="preserve"> по </w:t>
      </w:r>
      <w:r w:rsidR="006B38C7">
        <w:rPr>
          <w:bCs/>
        </w:rPr>
        <w:t>1</w:t>
      </w:r>
      <w:r w:rsidR="000C0E67">
        <w:rPr>
          <w:bCs/>
        </w:rPr>
        <w:t>1</w:t>
      </w:r>
      <w:r w:rsidRPr="00F866B9">
        <w:rPr>
          <w:bCs/>
        </w:rPr>
        <w:t>.12.202</w:t>
      </w:r>
      <w:r w:rsidR="000C0E67">
        <w:rPr>
          <w:bCs/>
        </w:rPr>
        <w:t>6</w:t>
      </w:r>
      <w:r w:rsidRPr="00F866B9">
        <w:rPr>
          <w:bCs/>
        </w:rPr>
        <w:t>г.</w:t>
      </w:r>
    </w:p>
    <w:p w:rsidR="000C0E67" w:rsidRPr="000C0E67" w:rsidRDefault="000C0E67" w:rsidP="000C0E67">
      <w:pPr>
        <w:ind w:right="-141"/>
        <w:contextualSpacing/>
        <w:rPr>
          <w:bCs/>
        </w:rPr>
      </w:pPr>
    </w:p>
    <w:p w:rsidR="00F866B9" w:rsidRPr="00F866B9" w:rsidRDefault="00F866B9" w:rsidP="00F866B9">
      <w:pPr>
        <w:spacing w:after="160" w:line="276" w:lineRule="auto"/>
        <w:jc w:val="both"/>
        <w:rPr>
          <w:bCs/>
        </w:rPr>
      </w:pPr>
      <w:r w:rsidRPr="00F866B9">
        <w:rPr>
          <w:b/>
          <w:bCs/>
        </w:rPr>
        <w:t>Наличие документов:</w:t>
      </w:r>
      <w:r w:rsidRPr="00F866B9">
        <w:rPr>
          <w:bCs/>
        </w:rPr>
        <w:t xml:space="preserve"> </w:t>
      </w:r>
    </w:p>
    <w:p w:rsidR="00F866B9" w:rsidRPr="00F866B9" w:rsidRDefault="00F866B9" w:rsidP="00F866B9">
      <w:pPr>
        <w:spacing w:after="160" w:line="276" w:lineRule="auto"/>
        <w:jc w:val="both"/>
        <w:rPr>
          <w:bCs/>
        </w:rPr>
      </w:pPr>
      <w:r w:rsidRPr="00F866B9">
        <w:rPr>
          <w:bCs/>
        </w:rPr>
        <w:t>1. Копия регистрационного удостоверения Федеральной службы по надзору в сфере здравоохранения и социального развития или Федеральной службы по надзору в сфере здравоохранения или Министерства здравоохранения Российской Федерации или Министерства здравоохранения и социального развития Российской Федерации.</w:t>
      </w:r>
    </w:p>
    <w:p w:rsidR="00F866B9" w:rsidRPr="00D01731" w:rsidRDefault="000A7179" w:rsidP="00F866B9">
      <w:pPr>
        <w:spacing w:after="160" w:line="276" w:lineRule="auto"/>
        <w:jc w:val="both"/>
        <w:rPr>
          <w:bCs/>
        </w:rPr>
      </w:pPr>
      <w:r>
        <w:rPr>
          <w:bCs/>
        </w:rPr>
        <w:t xml:space="preserve">2. Позиции </w:t>
      </w:r>
      <w:r w:rsidR="00F866B9" w:rsidRPr="00D01731">
        <w:rPr>
          <w:bCs/>
        </w:rPr>
        <w:t>№№</w:t>
      </w:r>
      <w:r>
        <w:rPr>
          <w:bCs/>
        </w:rPr>
        <w:t xml:space="preserve"> </w:t>
      </w:r>
      <w:r w:rsidR="000C0E67">
        <w:rPr>
          <w:bCs/>
        </w:rPr>
        <w:t>7-</w:t>
      </w:r>
      <w:proofErr w:type="gramStart"/>
      <w:r w:rsidR="000C0E67">
        <w:rPr>
          <w:bCs/>
        </w:rPr>
        <w:t>9</w:t>
      </w:r>
      <w:r w:rsidR="00F866B9" w:rsidRPr="00D01731">
        <w:rPr>
          <w:bCs/>
        </w:rPr>
        <w:t xml:space="preserve"> :</w:t>
      </w:r>
      <w:proofErr w:type="gramEnd"/>
      <w:r w:rsidR="00F866B9" w:rsidRPr="00D01731">
        <w:rPr>
          <w:bCs/>
        </w:rPr>
        <w:t xml:space="preserve"> Наличие листа анализа контрольного материала содержащего контрольные значения и предельные значения для контроля качества всех доступных диагностических параметров анализа цельной крови, включая абсолютное и относительное содержание незрелых гранулоцитов.</w:t>
      </w:r>
    </w:p>
    <w:p w:rsidR="00F866B9" w:rsidRPr="00F866B9" w:rsidRDefault="00F866B9" w:rsidP="00F866B9">
      <w:pPr>
        <w:spacing w:after="160" w:line="276" w:lineRule="auto"/>
        <w:jc w:val="both"/>
        <w:rPr>
          <w:b/>
          <w:bCs/>
        </w:rPr>
      </w:pPr>
      <w:r w:rsidRPr="00F866B9">
        <w:rPr>
          <w:b/>
          <w:bCs/>
        </w:rPr>
        <w:t>Срок годности:</w:t>
      </w:r>
    </w:p>
    <w:p w:rsidR="002A4DDB" w:rsidRPr="00460F43" w:rsidRDefault="000A7179" w:rsidP="00F866B9">
      <w:pPr>
        <w:spacing w:after="160" w:line="276" w:lineRule="auto"/>
        <w:ind w:right="103"/>
        <w:rPr>
          <w:bCs/>
        </w:rPr>
      </w:pPr>
      <w:r>
        <w:rPr>
          <w:bCs/>
        </w:rPr>
        <w:t xml:space="preserve">Позиция </w:t>
      </w:r>
      <w:r w:rsidR="00F866B9" w:rsidRPr="00460F43">
        <w:rPr>
          <w:bCs/>
        </w:rPr>
        <w:t>№ 1: Срок годности Товара на момент поставки должен составлять не менее 6 (Шесть)</w:t>
      </w:r>
      <w:r w:rsidR="000C0E67" w:rsidRPr="000C0E67">
        <w:rPr>
          <w:bCs/>
        </w:rPr>
        <w:t xml:space="preserve"> </w:t>
      </w:r>
      <w:r w:rsidR="000C0E67" w:rsidRPr="00460F43">
        <w:rPr>
          <w:bCs/>
        </w:rPr>
        <w:t xml:space="preserve">месяцев до окончания срока годности, установленного </w:t>
      </w:r>
      <w:proofErr w:type="gramStart"/>
      <w:r w:rsidR="000C0E67" w:rsidRPr="00460F43">
        <w:rPr>
          <w:bCs/>
        </w:rPr>
        <w:t>производителем.</w:t>
      </w:r>
      <w:r w:rsidR="000C0E67">
        <w:rPr>
          <w:bCs/>
        </w:rPr>
        <w:t>*</w:t>
      </w:r>
      <w:proofErr w:type="gramEnd"/>
    </w:p>
    <w:p w:rsidR="002A4DDB" w:rsidRPr="00460F43" w:rsidRDefault="000A7179" w:rsidP="00F866B9">
      <w:pPr>
        <w:spacing w:after="160" w:line="276" w:lineRule="auto"/>
        <w:ind w:right="103"/>
        <w:rPr>
          <w:bCs/>
        </w:rPr>
      </w:pPr>
      <w:r>
        <w:rPr>
          <w:bCs/>
        </w:rPr>
        <w:t xml:space="preserve">Позиции </w:t>
      </w:r>
      <w:r w:rsidR="002A4DDB" w:rsidRPr="00460F43">
        <w:rPr>
          <w:bCs/>
        </w:rPr>
        <w:t>№ 2, 3: Срок годности Товара на момент поставки должен составлять не менее 3 (Три)</w:t>
      </w:r>
      <w:r w:rsidR="000C0E67">
        <w:rPr>
          <w:bCs/>
        </w:rPr>
        <w:t xml:space="preserve"> </w:t>
      </w:r>
      <w:r w:rsidR="000C0E67" w:rsidRPr="00460F43">
        <w:rPr>
          <w:bCs/>
        </w:rPr>
        <w:t xml:space="preserve">месяцев до окончания срока годности, установленного </w:t>
      </w:r>
      <w:proofErr w:type="gramStart"/>
      <w:r w:rsidR="000C0E67" w:rsidRPr="00460F43">
        <w:rPr>
          <w:bCs/>
        </w:rPr>
        <w:t>производителем.</w:t>
      </w:r>
      <w:r w:rsidR="000C0E67">
        <w:rPr>
          <w:bCs/>
        </w:rPr>
        <w:t>*</w:t>
      </w:r>
      <w:proofErr w:type="gramEnd"/>
    </w:p>
    <w:p w:rsidR="00460F43" w:rsidRPr="00460F43" w:rsidRDefault="000A7179" w:rsidP="00460F43">
      <w:pPr>
        <w:spacing w:after="160" w:line="276" w:lineRule="auto"/>
        <w:jc w:val="both"/>
        <w:rPr>
          <w:bCs/>
        </w:rPr>
      </w:pPr>
      <w:r>
        <w:rPr>
          <w:bCs/>
        </w:rPr>
        <w:t xml:space="preserve">Позиции </w:t>
      </w:r>
      <w:r w:rsidR="000C0E67">
        <w:rPr>
          <w:bCs/>
        </w:rPr>
        <w:t>№ 4-</w:t>
      </w:r>
      <w:proofErr w:type="gramStart"/>
      <w:r w:rsidR="000C0E67">
        <w:rPr>
          <w:bCs/>
        </w:rPr>
        <w:t>6</w:t>
      </w:r>
      <w:r w:rsidR="002A4DDB" w:rsidRPr="00460F43">
        <w:rPr>
          <w:bCs/>
        </w:rPr>
        <w:t>:  Срок</w:t>
      </w:r>
      <w:proofErr w:type="gramEnd"/>
      <w:r w:rsidR="002A4DDB" w:rsidRPr="00460F43">
        <w:rPr>
          <w:bCs/>
        </w:rPr>
        <w:t xml:space="preserve"> годности Товара на момент поставки должен составлять не менее 5 (Пять)</w:t>
      </w:r>
      <w:r w:rsidR="00460F43" w:rsidRPr="00460F43">
        <w:rPr>
          <w:bCs/>
        </w:rPr>
        <w:t xml:space="preserve"> </w:t>
      </w:r>
      <w:r w:rsidR="000C0E67" w:rsidRPr="00460F43">
        <w:rPr>
          <w:bCs/>
        </w:rPr>
        <w:t>месяцев до окончания срока годности, установленного производителем.</w:t>
      </w:r>
      <w:r w:rsidR="000C0E67">
        <w:rPr>
          <w:bCs/>
        </w:rPr>
        <w:t>*</w:t>
      </w:r>
      <w:r>
        <w:rPr>
          <w:bCs/>
        </w:rPr>
        <w:t xml:space="preserve"> </w:t>
      </w:r>
    </w:p>
    <w:p w:rsidR="000A7179" w:rsidRDefault="000A7179" w:rsidP="000A7179">
      <w:pPr>
        <w:spacing w:after="160" w:line="276" w:lineRule="auto"/>
        <w:jc w:val="both"/>
        <w:rPr>
          <w:bCs/>
        </w:rPr>
      </w:pPr>
      <w:r>
        <w:rPr>
          <w:bCs/>
        </w:rPr>
        <w:t xml:space="preserve">Позиции </w:t>
      </w:r>
      <w:r w:rsidR="000C0E67">
        <w:rPr>
          <w:bCs/>
        </w:rPr>
        <w:t>№№ 7-9</w:t>
      </w:r>
      <w:r w:rsidR="00460F43" w:rsidRPr="00460F43">
        <w:rPr>
          <w:bCs/>
        </w:rPr>
        <w:t xml:space="preserve">: Срок годности Товара на момент поставки должен составлять не менее 2 (Двух) месяцев до окончания срока годности, установленного </w:t>
      </w:r>
      <w:proofErr w:type="gramStart"/>
      <w:r w:rsidR="00460F43" w:rsidRPr="00460F43">
        <w:rPr>
          <w:bCs/>
        </w:rPr>
        <w:t>производителем.*</w:t>
      </w:r>
      <w:proofErr w:type="gramEnd"/>
    </w:p>
    <w:p w:rsidR="00D01731" w:rsidRDefault="00D01731" w:rsidP="000A7179">
      <w:pPr>
        <w:spacing w:after="160" w:line="276" w:lineRule="auto"/>
        <w:jc w:val="both"/>
        <w:rPr>
          <w:bCs/>
          <w:i/>
        </w:rPr>
      </w:pPr>
      <w:r w:rsidRPr="000A7179">
        <w:rPr>
          <w:bCs/>
          <w:i/>
        </w:rPr>
        <w:t>* - значение параметра не требует конкретизации</w:t>
      </w:r>
      <w:r w:rsidR="000A7179">
        <w:rPr>
          <w:bCs/>
          <w:i/>
        </w:rPr>
        <w:t>.</w:t>
      </w:r>
      <w:bookmarkStart w:id="0" w:name="_GoBack"/>
      <w:bookmarkEnd w:id="0"/>
    </w:p>
    <w:sectPr w:rsidR="00D01731" w:rsidSect="00056591">
      <w:pgSz w:w="16838" w:h="11906" w:orient="landscape"/>
      <w:pgMar w:top="426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B5F90"/>
    <w:multiLevelType w:val="hybridMultilevel"/>
    <w:tmpl w:val="A4D62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4E1BB1"/>
    <w:multiLevelType w:val="hybridMultilevel"/>
    <w:tmpl w:val="0DD4D7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 w15:restartNumberingAfterBreak="0">
    <w:nsid w:val="1FC61FDB"/>
    <w:multiLevelType w:val="hybridMultilevel"/>
    <w:tmpl w:val="BBA8C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BB2CDB"/>
    <w:multiLevelType w:val="hybridMultilevel"/>
    <w:tmpl w:val="F32095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641D89"/>
    <w:multiLevelType w:val="hybridMultilevel"/>
    <w:tmpl w:val="147AEA0C"/>
    <w:lvl w:ilvl="0" w:tplc="631CC4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EAE32AB"/>
    <w:multiLevelType w:val="hybridMultilevel"/>
    <w:tmpl w:val="EF04099E"/>
    <w:lvl w:ilvl="0" w:tplc="0B3650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9A"/>
    <w:rsid w:val="000005B5"/>
    <w:rsid w:val="00000A18"/>
    <w:rsid w:val="000013FD"/>
    <w:rsid w:val="000018F0"/>
    <w:rsid w:val="000036AB"/>
    <w:rsid w:val="000041ED"/>
    <w:rsid w:val="00004580"/>
    <w:rsid w:val="00004D01"/>
    <w:rsid w:val="00006472"/>
    <w:rsid w:val="00007601"/>
    <w:rsid w:val="00007BAA"/>
    <w:rsid w:val="0001173C"/>
    <w:rsid w:val="0001176F"/>
    <w:rsid w:val="000120E8"/>
    <w:rsid w:val="00012AE9"/>
    <w:rsid w:val="000132B0"/>
    <w:rsid w:val="00013A1D"/>
    <w:rsid w:val="0001463E"/>
    <w:rsid w:val="000148FF"/>
    <w:rsid w:val="00014CD9"/>
    <w:rsid w:val="000150AC"/>
    <w:rsid w:val="000166AA"/>
    <w:rsid w:val="00016A5F"/>
    <w:rsid w:val="000178B5"/>
    <w:rsid w:val="00020ADD"/>
    <w:rsid w:val="00022D52"/>
    <w:rsid w:val="00022EB1"/>
    <w:rsid w:val="000231F6"/>
    <w:rsid w:val="0002334B"/>
    <w:rsid w:val="000247B5"/>
    <w:rsid w:val="000248BC"/>
    <w:rsid w:val="00026ADD"/>
    <w:rsid w:val="00026D15"/>
    <w:rsid w:val="000301D7"/>
    <w:rsid w:val="0003076E"/>
    <w:rsid w:val="0003197A"/>
    <w:rsid w:val="000325C4"/>
    <w:rsid w:val="00032F02"/>
    <w:rsid w:val="000334C4"/>
    <w:rsid w:val="0003496D"/>
    <w:rsid w:val="000349DD"/>
    <w:rsid w:val="000354E1"/>
    <w:rsid w:val="00035B87"/>
    <w:rsid w:val="00037346"/>
    <w:rsid w:val="00037DC2"/>
    <w:rsid w:val="0004163C"/>
    <w:rsid w:val="0004192C"/>
    <w:rsid w:val="00041F6C"/>
    <w:rsid w:val="00043087"/>
    <w:rsid w:val="0004335D"/>
    <w:rsid w:val="00043780"/>
    <w:rsid w:val="00043E50"/>
    <w:rsid w:val="00044888"/>
    <w:rsid w:val="000473F6"/>
    <w:rsid w:val="000475B5"/>
    <w:rsid w:val="00047A17"/>
    <w:rsid w:val="00047ABB"/>
    <w:rsid w:val="00051829"/>
    <w:rsid w:val="00051E57"/>
    <w:rsid w:val="0005210A"/>
    <w:rsid w:val="00053541"/>
    <w:rsid w:val="00053986"/>
    <w:rsid w:val="00053D16"/>
    <w:rsid w:val="00055A04"/>
    <w:rsid w:val="00056591"/>
    <w:rsid w:val="0005682D"/>
    <w:rsid w:val="00057726"/>
    <w:rsid w:val="00057D3F"/>
    <w:rsid w:val="00057FA0"/>
    <w:rsid w:val="000612AD"/>
    <w:rsid w:val="00061709"/>
    <w:rsid w:val="000625A1"/>
    <w:rsid w:val="0006274A"/>
    <w:rsid w:val="00062B50"/>
    <w:rsid w:val="000635B6"/>
    <w:rsid w:val="0006471C"/>
    <w:rsid w:val="00067D04"/>
    <w:rsid w:val="0007068B"/>
    <w:rsid w:val="00071196"/>
    <w:rsid w:val="00073177"/>
    <w:rsid w:val="00074045"/>
    <w:rsid w:val="00074BCC"/>
    <w:rsid w:val="000750B4"/>
    <w:rsid w:val="00075260"/>
    <w:rsid w:val="0007607B"/>
    <w:rsid w:val="00077748"/>
    <w:rsid w:val="00077C53"/>
    <w:rsid w:val="00080A65"/>
    <w:rsid w:val="00082C8F"/>
    <w:rsid w:val="0008339F"/>
    <w:rsid w:val="000842AF"/>
    <w:rsid w:val="000845FC"/>
    <w:rsid w:val="0008466D"/>
    <w:rsid w:val="00085F08"/>
    <w:rsid w:val="00087763"/>
    <w:rsid w:val="00090308"/>
    <w:rsid w:val="00091426"/>
    <w:rsid w:val="00092B9E"/>
    <w:rsid w:val="000936EB"/>
    <w:rsid w:val="00094304"/>
    <w:rsid w:val="00094F67"/>
    <w:rsid w:val="00096A1A"/>
    <w:rsid w:val="000970DB"/>
    <w:rsid w:val="000A0CCD"/>
    <w:rsid w:val="000A1236"/>
    <w:rsid w:val="000A14C3"/>
    <w:rsid w:val="000A178C"/>
    <w:rsid w:val="000A2998"/>
    <w:rsid w:val="000A33FA"/>
    <w:rsid w:val="000A35C8"/>
    <w:rsid w:val="000A532A"/>
    <w:rsid w:val="000A5A98"/>
    <w:rsid w:val="000A7179"/>
    <w:rsid w:val="000A7D3B"/>
    <w:rsid w:val="000B042E"/>
    <w:rsid w:val="000B0B6D"/>
    <w:rsid w:val="000B3049"/>
    <w:rsid w:val="000B3158"/>
    <w:rsid w:val="000B3F1D"/>
    <w:rsid w:val="000B4371"/>
    <w:rsid w:val="000B4765"/>
    <w:rsid w:val="000B4C4C"/>
    <w:rsid w:val="000B618F"/>
    <w:rsid w:val="000B6567"/>
    <w:rsid w:val="000B76EF"/>
    <w:rsid w:val="000B7ACF"/>
    <w:rsid w:val="000C030D"/>
    <w:rsid w:val="000C081E"/>
    <w:rsid w:val="000C0E67"/>
    <w:rsid w:val="000C1A7E"/>
    <w:rsid w:val="000C2978"/>
    <w:rsid w:val="000C2BC9"/>
    <w:rsid w:val="000C41F8"/>
    <w:rsid w:val="000C4223"/>
    <w:rsid w:val="000C43D8"/>
    <w:rsid w:val="000C46F2"/>
    <w:rsid w:val="000C5312"/>
    <w:rsid w:val="000C5AE7"/>
    <w:rsid w:val="000C5E67"/>
    <w:rsid w:val="000C670F"/>
    <w:rsid w:val="000C6BDB"/>
    <w:rsid w:val="000C7092"/>
    <w:rsid w:val="000C71AC"/>
    <w:rsid w:val="000C7974"/>
    <w:rsid w:val="000D1D40"/>
    <w:rsid w:val="000D247B"/>
    <w:rsid w:val="000D2700"/>
    <w:rsid w:val="000D2781"/>
    <w:rsid w:val="000D3E12"/>
    <w:rsid w:val="000D5C58"/>
    <w:rsid w:val="000E0455"/>
    <w:rsid w:val="000E0A46"/>
    <w:rsid w:val="000E188B"/>
    <w:rsid w:val="000E23CE"/>
    <w:rsid w:val="000E296A"/>
    <w:rsid w:val="000E3707"/>
    <w:rsid w:val="000E4766"/>
    <w:rsid w:val="000E5F1C"/>
    <w:rsid w:val="000E6906"/>
    <w:rsid w:val="000F0F11"/>
    <w:rsid w:val="000F115B"/>
    <w:rsid w:val="000F1522"/>
    <w:rsid w:val="000F2460"/>
    <w:rsid w:val="000F3861"/>
    <w:rsid w:val="000F4AE1"/>
    <w:rsid w:val="000F4D12"/>
    <w:rsid w:val="000F4F63"/>
    <w:rsid w:val="000F5270"/>
    <w:rsid w:val="000F593C"/>
    <w:rsid w:val="000F5E54"/>
    <w:rsid w:val="000F6AB1"/>
    <w:rsid w:val="000F6F6F"/>
    <w:rsid w:val="000F72FD"/>
    <w:rsid w:val="0010034A"/>
    <w:rsid w:val="00101B16"/>
    <w:rsid w:val="00101D4E"/>
    <w:rsid w:val="00103398"/>
    <w:rsid w:val="00103C93"/>
    <w:rsid w:val="00103E24"/>
    <w:rsid w:val="00104D24"/>
    <w:rsid w:val="001050A7"/>
    <w:rsid w:val="001069FA"/>
    <w:rsid w:val="00106CD9"/>
    <w:rsid w:val="0010729C"/>
    <w:rsid w:val="001079FB"/>
    <w:rsid w:val="00107EEE"/>
    <w:rsid w:val="001104A3"/>
    <w:rsid w:val="001114E5"/>
    <w:rsid w:val="00111923"/>
    <w:rsid w:val="00112048"/>
    <w:rsid w:val="00113804"/>
    <w:rsid w:val="001139B4"/>
    <w:rsid w:val="001139E0"/>
    <w:rsid w:val="001142E4"/>
    <w:rsid w:val="00114F3A"/>
    <w:rsid w:val="00115959"/>
    <w:rsid w:val="0011683C"/>
    <w:rsid w:val="00116A8F"/>
    <w:rsid w:val="001173B7"/>
    <w:rsid w:val="00117E70"/>
    <w:rsid w:val="00120259"/>
    <w:rsid w:val="0012079C"/>
    <w:rsid w:val="00121439"/>
    <w:rsid w:val="001219D6"/>
    <w:rsid w:val="00122929"/>
    <w:rsid w:val="001247E5"/>
    <w:rsid w:val="001251C6"/>
    <w:rsid w:val="001256A8"/>
    <w:rsid w:val="00125CA5"/>
    <w:rsid w:val="00131D7D"/>
    <w:rsid w:val="00131EF3"/>
    <w:rsid w:val="0013201C"/>
    <w:rsid w:val="001320FA"/>
    <w:rsid w:val="00132DC0"/>
    <w:rsid w:val="00133215"/>
    <w:rsid w:val="001343A2"/>
    <w:rsid w:val="00136CFA"/>
    <w:rsid w:val="0013722F"/>
    <w:rsid w:val="001372D6"/>
    <w:rsid w:val="001402D9"/>
    <w:rsid w:val="0014052F"/>
    <w:rsid w:val="001405F0"/>
    <w:rsid w:val="001411BD"/>
    <w:rsid w:val="00141637"/>
    <w:rsid w:val="00141B6B"/>
    <w:rsid w:val="00143776"/>
    <w:rsid w:val="00144115"/>
    <w:rsid w:val="00144A2A"/>
    <w:rsid w:val="0014594B"/>
    <w:rsid w:val="00146537"/>
    <w:rsid w:val="0014694C"/>
    <w:rsid w:val="0014780F"/>
    <w:rsid w:val="00147EA5"/>
    <w:rsid w:val="001505BE"/>
    <w:rsid w:val="001510D5"/>
    <w:rsid w:val="00151D6A"/>
    <w:rsid w:val="0015219B"/>
    <w:rsid w:val="00152306"/>
    <w:rsid w:val="00152988"/>
    <w:rsid w:val="00152C94"/>
    <w:rsid w:val="00153021"/>
    <w:rsid w:val="001545FB"/>
    <w:rsid w:val="001553BB"/>
    <w:rsid w:val="001554C4"/>
    <w:rsid w:val="001558F1"/>
    <w:rsid w:val="001558F9"/>
    <w:rsid w:val="00156A6F"/>
    <w:rsid w:val="00156DFC"/>
    <w:rsid w:val="00156E8C"/>
    <w:rsid w:val="00157294"/>
    <w:rsid w:val="00157312"/>
    <w:rsid w:val="001573A9"/>
    <w:rsid w:val="001601B2"/>
    <w:rsid w:val="00160C37"/>
    <w:rsid w:val="00161433"/>
    <w:rsid w:val="00162018"/>
    <w:rsid w:val="00162834"/>
    <w:rsid w:val="00163410"/>
    <w:rsid w:val="00164D0F"/>
    <w:rsid w:val="00165E99"/>
    <w:rsid w:val="00166892"/>
    <w:rsid w:val="001675A5"/>
    <w:rsid w:val="00167933"/>
    <w:rsid w:val="00170CEB"/>
    <w:rsid w:val="001745DF"/>
    <w:rsid w:val="00174846"/>
    <w:rsid w:val="00175820"/>
    <w:rsid w:val="001805F6"/>
    <w:rsid w:val="00181044"/>
    <w:rsid w:val="00181249"/>
    <w:rsid w:val="00181812"/>
    <w:rsid w:val="00181A50"/>
    <w:rsid w:val="00181F34"/>
    <w:rsid w:val="001821DF"/>
    <w:rsid w:val="00182BAB"/>
    <w:rsid w:val="00182C93"/>
    <w:rsid w:val="00183049"/>
    <w:rsid w:val="00185215"/>
    <w:rsid w:val="00185A7B"/>
    <w:rsid w:val="00186DF3"/>
    <w:rsid w:val="0018751F"/>
    <w:rsid w:val="00187C58"/>
    <w:rsid w:val="0019002A"/>
    <w:rsid w:val="001900B4"/>
    <w:rsid w:val="00190E22"/>
    <w:rsid w:val="0019120F"/>
    <w:rsid w:val="00191F55"/>
    <w:rsid w:val="0019212E"/>
    <w:rsid w:val="0019230B"/>
    <w:rsid w:val="00192729"/>
    <w:rsid w:val="0019273A"/>
    <w:rsid w:val="00192A26"/>
    <w:rsid w:val="001943C2"/>
    <w:rsid w:val="0019452A"/>
    <w:rsid w:val="00194AEF"/>
    <w:rsid w:val="00194B0B"/>
    <w:rsid w:val="00196030"/>
    <w:rsid w:val="00196414"/>
    <w:rsid w:val="0019677E"/>
    <w:rsid w:val="00196917"/>
    <w:rsid w:val="00196E4A"/>
    <w:rsid w:val="001972B9"/>
    <w:rsid w:val="00197DE9"/>
    <w:rsid w:val="001A0289"/>
    <w:rsid w:val="001A1938"/>
    <w:rsid w:val="001A1D0C"/>
    <w:rsid w:val="001A208C"/>
    <w:rsid w:val="001A2AC0"/>
    <w:rsid w:val="001A396F"/>
    <w:rsid w:val="001A3BA0"/>
    <w:rsid w:val="001A3D7F"/>
    <w:rsid w:val="001A4693"/>
    <w:rsid w:val="001A4790"/>
    <w:rsid w:val="001A4A3C"/>
    <w:rsid w:val="001A5B6D"/>
    <w:rsid w:val="001A626D"/>
    <w:rsid w:val="001A691E"/>
    <w:rsid w:val="001A6AE3"/>
    <w:rsid w:val="001B0849"/>
    <w:rsid w:val="001B0CEA"/>
    <w:rsid w:val="001B1470"/>
    <w:rsid w:val="001B1DF3"/>
    <w:rsid w:val="001B423C"/>
    <w:rsid w:val="001B42A4"/>
    <w:rsid w:val="001B4889"/>
    <w:rsid w:val="001B4B90"/>
    <w:rsid w:val="001B4D39"/>
    <w:rsid w:val="001B4FFC"/>
    <w:rsid w:val="001B554D"/>
    <w:rsid w:val="001B7C9F"/>
    <w:rsid w:val="001C0042"/>
    <w:rsid w:val="001C009D"/>
    <w:rsid w:val="001C0469"/>
    <w:rsid w:val="001C1FEA"/>
    <w:rsid w:val="001C244C"/>
    <w:rsid w:val="001C2BAF"/>
    <w:rsid w:val="001C2F86"/>
    <w:rsid w:val="001C34FC"/>
    <w:rsid w:val="001C44E5"/>
    <w:rsid w:val="001C4DFF"/>
    <w:rsid w:val="001C6E29"/>
    <w:rsid w:val="001D14A1"/>
    <w:rsid w:val="001D14C3"/>
    <w:rsid w:val="001D1589"/>
    <w:rsid w:val="001D1A33"/>
    <w:rsid w:val="001D1A98"/>
    <w:rsid w:val="001D3888"/>
    <w:rsid w:val="001D3FB6"/>
    <w:rsid w:val="001D562E"/>
    <w:rsid w:val="001D7595"/>
    <w:rsid w:val="001E00DF"/>
    <w:rsid w:val="001E010D"/>
    <w:rsid w:val="001E0D82"/>
    <w:rsid w:val="001E1293"/>
    <w:rsid w:val="001E2AD6"/>
    <w:rsid w:val="001E3F2C"/>
    <w:rsid w:val="001E5BC9"/>
    <w:rsid w:val="001E68B6"/>
    <w:rsid w:val="001E73F0"/>
    <w:rsid w:val="001E7834"/>
    <w:rsid w:val="001E7A06"/>
    <w:rsid w:val="001F0788"/>
    <w:rsid w:val="001F1290"/>
    <w:rsid w:val="001F16AC"/>
    <w:rsid w:val="001F16E6"/>
    <w:rsid w:val="001F213B"/>
    <w:rsid w:val="001F2389"/>
    <w:rsid w:val="001F5155"/>
    <w:rsid w:val="001F5B13"/>
    <w:rsid w:val="001F6D81"/>
    <w:rsid w:val="001F70A7"/>
    <w:rsid w:val="001F7900"/>
    <w:rsid w:val="0020058C"/>
    <w:rsid w:val="002005AB"/>
    <w:rsid w:val="00201899"/>
    <w:rsid w:val="00201957"/>
    <w:rsid w:val="00202E7D"/>
    <w:rsid w:val="00205994"/>
    <w:rsid w:val="002060E4"/>
    <w:rsid w:val="00207BDB"/>
    <w:rsid w:val="002101A0"/>
    <w:rsid w:val="002129BD"/>
    <w:rsid w:val="002129FB"/>
    <w:rsid w:val="00213F16"/>
    <w:rsid w:val="00214FAE"/>
    <w:rsid w:val="00215029"/>
    <w:rsid w:val="00215B31"/>
    <w:rsid w:val="00216427"/>
    <w:rsid w:val="002166DB"/>
    <w:rsid w:val="002172A4"/>
    <w:rsid w:val="00217A78"/>
    <w:rsid w:val="0022006B"/>
    <w:rsid w:val="0022007E"/>
    <w:rsid w:val="00220638"/>
    <w:rsid w:val="00220DCF"/>
    <w:rsid w:val="00221457"/>
    <w:rsid w:val="0022165D"/>
    <w:rsid w:val="00221D99"/>
    <w:rsid w:val="00222371"/>
    <w:rsid w:val="002239BF"/>
    <w:rsid w:val="00224E46"/>
    <w:rsid w:val="0022706C"/>
    <w:rsid w:val="00227E4D"/>
    <w:rsid w:val="002309D7"/>
    <w:rsid w:val="00232410"/>
    <w:rsid w:val="00235307"/>
    <w:rsid w:val="002354B8"/>
    <w:rsid w:val="002362FE"/>
    <w:rsid w:val="002363EB"/>
    <w:rsid w:val="00236D13"/>
    <w:rsid w:val="00237BFE"/>
    <w:rsid w:val="00240AD8"/>
    <w:rsid w:val="002415D5"/>
    <w:rsid w:val="00241C7D"/>
    <w:rsid w:val="00242448"/>
    <w:rsid w:val="00242A7B"/>
    <w:rsid w:val="00242D05"/>
    <w:rsid w:val="00244229"/>
    <w:rsid w:val="002442DF"/>
    <w:rsid w:val="002443D1"/>
    <w:rsid w:val="0024442B"/>
    <w:rsid w:val="0024560F"/>
    <w:rsid w:val="00245D1A"/>
    <w:rsid w:val="00246A26"/>
    <w:rsid w:val="00247391"/>
    <w:rsid w:val="002476EC"/>
    <w:rsid w:val="00247962"/>
    <w:rsid w:val="00250DF8"/>
    <w:rsid w:val="00251221"/>
    <w:rsid w:val="002517B0"/>
    <w:rsid w:val="0025202A"/>
    <w:rsid w:val="00252624"/>
    <w:rsid w:val="00255DC5"/>
    <w:rsid w:val="00256554"/>
    <w:rsid w:val="00256F6C"/>
    <w:rsid w:val="0025703B"/>
    <w:rsid w:val="00257DEB"/>
    <w:rsid w:val="00260085"/>
    <w:rsid w:val="00260161"/>
    <w:rsid w:val="00260333"/>
    <w:rsid w:val="00260523"/>
    <w:rsid w:val="00261121"/>
    <w:rsid w:val="00262F4A"/>
    <w:rsid w:val="002636BD"/>
    <w:rsid w:val="0026381A"/>
    <w:rsid w:val="00263C4D"/>
    <w:rsid w:val="0026509B"/>
    <w:rsid w:val="0026627C"/>
    <w:rsid w:val="00266E38"/>
    <w:rsid w:val="002679BB"/>
    <w:rsid w:val="00267A8D"/>
    <w:rsid w:val="00270028"/>
    <w:rsid w:val="00272A9E"/>
    <w:rsid w:val="00272CBB"/>
    <w:rsid w:val="00273753"/>
    <w:rsid w:val="00273866"/>
    <w:rsid w:val="00273B1C"/>
    <w:rsid w:val="00274686"/>
    <w:rsid w:val="002749AE"/>
    <w:rsid w:val="00274FFD"/>
    <w:rsid w:val="00275255"/>
    <w:rsid w:val="00275A76"/>
    <w:rsid w:val="00275C83"/>
    <w:rsid w:val="00275F14"/>
    <w:rsid w:val="00276D73"/>
    <w:rsid w:val="00280A52"/>
    <w:rsid w:val="00282611"/>
    <w:rsid w:val="00282774"/>
    <w:rsid w:val="00283FFF"/>
    <w:rsid w:val="00284636"/>
    <w:rsid w:val="002848AD"/>
    <w:rsid w:val="00284DDC"/>
    <w:rsid w:val="00284F39"/>
    <w:rsid w:val="002854D9"/>
    <w:rsid w:val="00285CE2"/>
    <w:rsid w:val="00285EAB"/>
    <w:rsid w:val="002866FD"/>
    <w:rsid w:val="00286B16"/>
    <w:rsid w:val="00286F71"/>
    <w:rsid w:val="00287EB2"/>
    <w:rsid w:val="00290A6C"/>
    <w:rsid w:val="00290C38"/>
    <w:rsid w:val="00291CE7"/>
    <w:rsid w:val="00291D6C"/>
    <w:rsid w:val="00292BD0"/>
    <w:rsid w:val="00292CF1"/>
    <w:rsid w:val="002935E8"/>
    <w:rsid w:val="0029388A"/>
    <w:rsid w:val="0029422D"/>
    <w:rsid w:val="00294261"/>
    <w:rsid w:val="00295BF8"/>
    <w:rsid w:val="00295EDD"/>
    <w:rsid w:val="00296F73"/>
    <w:rsid w:val="002A033F"/>
    <w:rsid w:val="002A12A8"/>
    <w:rsid w:val="002A13CF"/>
    <w:rsid w:val="002A2DEB"/>
    <w:rsid w:val="002A2EAC"/>
    <w:rsid w:val="002A34DC"/>
    <w:rsid w:val="002A3612"/>
    <w:rsid w:val="002A4116"/>
    <w:rsid w:val="002A4AD3"/>
    <w:rsid w:val="002A4DDB"/>
    <w:rsid w:val="002A6458"/>
    <w:rsid w:val="002B0740"/>
    <w:rsid w:val="002B15D7"/>
    <w:rsid w:val="002B2446"/>
    <w:rsid w:val="002B2F5B"/>
    <w:rsid w:val="002B2FD0"/>
    <w:rsid w:val="002B32E4"/>
    <w:rsid w:val="002B3F26"/>
    <w:rsid w:val="002B42BE"/>
    <w:rsid w:val="002B4DA7"/>
    <w:rsid w:val="002B6782"/>
    <w:rsid w:val="002B7CC1"/>
    <w:rsid w:val="002C1D38"/>
    <w:rsid w:val="002C33C7"/>
    <w:rsid w:val="002C4A32"/>
    <w:rsid w:val="002C5441"/>
    <w:rsid w:val="002C61B4"/>
    <w:rsid w:val="002C6449"/>
    <w:rsid w:val="002D0114"/>
    <w:rsid w:val="002D053F"/>
    <w:rsid w:val="002D0854"/>
    <w:rsid w:val="002D1946"/>
    <w:rsid w:val="002D2914"/>
    <w:rsid w:val="002D3DE2"/>
    <w:rsid w:val="002D42A9"/>
    <w:rsid w:val="002D441C"/>
    <w:rsid w:val="002D444D"/>
    <w:rsid w:val="002D44CA"/>
    <w:rsid w:val="002D47DC"/>
    <w:rsid w:val="002D4E53"/>
    <w:rsid w:val="002D5AC7"/>
    <w:rsid w:val="002D5CB6"/>
    <w:rsid w:val="002D62EA"/>
    <w:rsid w:val="002D6DE2"/>
    <w:rsid w:val="002D7A9B"/>
    <w:rsid w:val="002E0915"/>
    <w:rsid w:val="002E0D94"/>
    <w:rsid w:val="002E1DB6"/>
    <w:rsid w:val="002E284F"/>
    <w:rsid w:val="002E4F24"/>
    <w:rsid w:val="002E581E"/>
    <w:rsid w:val="002E75FA"/>
    <w:rsid w:val="002F01A7"/>
    <w:rsid w:val="002F2526"/>
    <w:rsid w:val="002F2532"/>
    <w:rsid w:val="002F2EAB"/>
    <w:rsid w:val="002F4FC0"/>
    <w:rsid w:val="002F59AF"/>
    <w:rsid w:val="002F64E5"/>
    <w:rsid w:val="002F6997"/>
    <w:rsid w:val="002F7ECF"/>
    <w:rsid w:val="00301B61"/>
    <w:rsid w:val="00301F93"/>
    <w:rsid w:val="00302893"/>
    <w:rsid w:val="003034B2"/>
    <w:rsid w:val="003035A1"/>
    <w:rsid w:val="00303620"/>
    <w:rsid w:val="0030479B"/>
    <w:rsid w:val="003050C9"/>
    <w:rsid w:val="003051FD"/>
    <w:rsid w:val="0030528C"/>
    <w:rsid w:val="00306EEC"/>
    <w:rsid w:val="00306F43"/>
    <w:rsid w:val="00307D0B"/>
    <w:rsid w:val="00310427"/>
    <w:rsid w:val="00310B43"/>
    <w:rsid w:val="003110FF"/>
    <w:rsid w:val="0031119E"/>
    <w:rsid w:val="0031149A"/>
    <w:rsid w:val="003117F6"/>
    <w:rsid w:val="0031275D"/>
    <w:rsid w:val="00312B75"/>
    <w:rsid w:val="0031434F"/>
    <w:rsid w:val="00314737"/>
    <w:rsid w:val="00314B10"/>
    <w:rsid w:val="003156EB"/>
    <w:rsid w:val="00315B49"/>
    <w:rsid w:val="00315D93"/>
    <w:rsid w:val="00315FCB"/>
    <w:rsid w:val="00316B4C"/>
    <w:rsid w:val="00317A27"/>
    <w:rsid w:val="00317D73"/>
    <w:rsid w:val="00317EB6"/>
    <w:rsid w:val="003206C7"/>
    <w:rsid w:val="00321377"/>
    <w:rsid w:val="0032166D"/>
    <w:rsid w:val="0032266B"/>
    <w:rsid w:val="0032316F"/>
    <w:rsid w:val="003231E4"/>
    <w:rsid w:val="00323234"/>
    <w:rsid w:val="003233FB"/>
    <w:rsid w:val="00323BBA"/>
    <w:rsid w:val="00324058"/>
    <w:rsid w:val="003242CE"/>
    <w:rsid w:val="00324822"/>
    <w:rsid w:val="00325085"/>
    <w:rsid w:val="00325CAB"/>
    <w:rsid w:val="003267A2"/>
    <w:rsid w:val="00327B50"/>
    <w:rsid w:val="00330B66"/>
    <w:rsid w:val="00331FE9"/>
    <w:rsid w:val="003325D5"/>
    <w:rsid w:val="00333A44"/>
    <w:rsid w:val="00334D2C"/>
    <w:rsid w:val="00334EC1"/>
    <w:rsid w:val="003352F5"/>
    <w:rsid w:val="00335E79"/>
    <w:rsid w:val="0034257F"/>
    <w:rsid w:val="00342C25"/>
    <w:rsid w:val="00343683"/>
    <w:rsid w:val="00343C3A"/>
    <w:rsid w:val="003452EA"/>
    <w:rsid w:val="00345607"/>
    <w:rsid w:val="00345966"/>
    <w:rsid w:val="00346DF3"/>
    <w:rsid w:val="003476F0"/>
    <w:rsid w:val="003511D0"/>
    <w:rsid w:val="003519CF"/>
    <w:rsid w:val="003520EC"/>
    <w:rsid w:val="0035212A"/>
    <w:rsid w:val="0035277D"/>
    <w:rsid w:val="00353115"/>
    <w:rsid w:val="003537F3"/>
    <w:rsid w:val="00354122"/>
    <w:rsid w:val="00355EDD"/>
    <w:rsid w:val="003566B4"/>
    <w:rsid w:val="00356E9C"/>
    <w:rsid w:val="003571E1"/>
    <w:rsid w:val="0035782C"/>
    <w:rsid w:val="003602C1"/>
    <w:rsid w:val="00360455"/>
    <w:rsid w:val="0036196D"/>
    <w:rsid w:val="003631CE"/>
    <w:rsid w:val="00363277"/>
    <w:rsid w:val="00363502"/>
    <w:rsid w:val="003643A9"/>
    <w:rsid w:val="003645F1"/>
    <w:rsid w:val="00365556"/>
    <w:rsid w:val="00366A87"/>
    <w:rsid w:val="0036731E"/>
    <w:rsid w:val="00367552"/>
    <w:rsid w:val="0036765F"/>
    <w:rsid w:val="00367774"/>
    <w:rsid w:val="00367928"/>
    <w:rsid w:val="00371107"/>
    <w:rsid w:val="0037124C"/>
    <w:rsid w:val="00372F4B"/>
    <w:rsid w:val="0037332A"/>
    <w:rsid w:val="0037437D"/>
    <w:rsid w:val="00374393"/>
    <w:rsid w:val="003752B9"/>
    <w:rsid w:val="003752FE"/>
    <w:rsid w:val="00375563"/>
    <w:rsid w:val="0037585E"/>
    <w:rsid w:val="00376A7E"/>
    <w:rsid w:val="00376BC1"/>
    <w:rsid w:val="00377149"/>
    <w:rsid w:val="003778B6"/>
    <w:rsid w:val="003802FF"/>
    <w:rsid w:val="0038160E"/>
    <w:rsid w:val="00382891"/>
    <w:rsid w:val="00382C75"/>
    <w:rsid w:val="00382C9A"/>
    <w:rsid w:val="00383996"/>
    <w:rsid w:val="00383CDD"/>
    <w:rsid w:val="00383F88"/>
    <w:rsid w:val="003844BE"/>
    <w:rsid w:val="00385B04"/>
    <w:rsid w:val="00386101"/>
    <w:rsid w:val="00386F31"/>
    <w:rsid w:val="00387BA6"/>
    <w:rsid w:val="0039021A"/>
    <w:rsid w:val="0039109D"/>
    <w:rsid w:val="00391F03"/>
    <w:rsid w:val="003922C1"/>
    <w:rsid w:val="00392415"/>
    <w:rsid w:val="00392AC2"/>
    <w:rsid w:val="00393561"/>
    <w:rsid w:val="00393BBF"/>
    <w:rsid w:val="003940C0"/>
    <w:rsid w:val="00395A2D"/>
    <w:rsid w:val="00395C46"/>
    <w:rsid w:val="00395D45"/>
    <w:rsid w:val="00395E30"/>
    <w:rsid w:val="0039612F"/>
    <w:rsid w:val="00396330"/>
    <w:rsid w:val="00396350"/>
    <w:rsid w:val="003967BC"/>
    <w:rsid w:val="0039768C"/>
    <w:rsid w:val="00397B76"/>
    <w:rsid w:val="003A03F3"/>
    <w:rsid w:val="003A0881"/>
    <w:rsid w:val="003A1FFE"/>
    <w:rsid w:val="003A2212"/>
    <w:rsid w:val="003A2467"/>
    <w:rsid w:val="003A26A2"/>
    <w:rsid w:val="003A2AB4"/>
    <w:rsid w:val="003A35BE"/>
    <w:rsid w:val="003A36A3"/>
    <w:rsid w:val="003A52B4"/>
    <w:rsid w:val="003A5623"/>
    <w:rsid w:val="003A5873"/>
    <w:rsid w:val="003A60C7"/>
    <w:rsid w:val="003A6A4E"/>
    <w:rsid w:val="003A7837"/>
    <w:rsid w:val="003B06F4"/>
    <w:rsid w:val="003B0DC6"/>
    <w:rsid w:val="003B0E92"/>
    <w:rsid w:val="003B1B02"/>
    <w:rsid w:val="003B1C5E"/>
    <w:rsid w:val="003B1E09"/>
    <w:rsid w:val="003B1F09"/>
    <w:rsid w:val="003B2108"/>
    <w:rsid w:val="003B2B1B"/>
    <w:rsid w:val="003B2F25"/>
    <w:rsid w:val="003B3186"/>
    <w:rsid w:val="003B3AE2"/>
    <w:rsid w:val="003B3BEE"/>
    <w:rsid w:val="003B3DF8"/>
    <w:rsid w:val="003B5427"/>
    <w:rsid w:val="003B5F6F"/>
    <w:rsid w:val="003B60AF"/>
    <w:rsid w:val="003B674B"/>
    <w:rsid w:val="003B72AF"/>
    <w:rsid w:val="003B745C"/>
    <w:rsid w:val="003B7883"/>
    <w:rsid w:val="003C08B6"/>
    <w:rsid w:val="003C1484"/>
    <w:rsid w:val="003C184E"/>
    <w:rsid w:val="003C2959"/>
    <w:rsid w:val="003C2C6C"/>
    <w:rsid w:val="003C2DB4"/>
    <w:rsid w:val="003C3DF0"/>
    <w:rsid w:val="003C59FC"/>
    <w:rsid w:val="003C6C47"/>
    <w:rsid w:val="003D002D"/>
    <w:rsid w:val="003D01B2"/>
    <w:rsid w:val="003D0BE6"/>
    <w:rsid w:val="003D2FC8"/>
    <w:rsid w:val="003D5F13"/>
    <w:rsid w:val="003D63AA"/>
    <w:rsid w:val="003D76EC"/>
    <w:rsid w:val="003E0471"/>
    <w:rsid w:val="003E276B"/>
    <w:rsid w:val="003E41C9"/>
    <w:rsid w:val="003E47D9"/>
    <w:rsid w:val="003E569A"/>
    <w:rsid w:val="003E598A"/>
    <w:rsid w:val="003E63CB"/>
    <w:rsid w:val="003E6B30"/>
    <w:rsid w:val="003E7055"/>
    <w:rsid w:val="003F01C6"/>
    <w:rsid w:val="003F0795"/>
    <w:rsid w:val="003F09A6"/>
    <w:rsid w:val="003F0A74"/>
    <w:rsid w:val="003F15B6"/>
    <w:rsid w:val="003F1952"/>
    <w:rsid w:val="003F241D"/>
    <w:rsid w:val="003F2BFB"/>
    <w:rsid w:val="003F2D29"/>
    <w:rsid w:val="003F3DAA"/>
    <w:rsid w:val="003F522C"/>
    <w:rsid w:val="003F5583"/>
    <w:rsid w:val="003F5745"/>
    <w:rsid w:val="003F64C9"/>
    <w:rsid w:val="003F70EE"/>
    <w:rsid w:val="003F7295"/>
    <w:rsid w:val="003F781E"/>
    <w:rsid w:val="004002D6"/>
    <w:rsid w:val="0040049C"/>
    <w:rsid w:val="00401414"/>
    <w:rsid w:val="00401484"/>
    <w:rsid w:val="00401F60"/>
    <w:rsid w:val="00402701"/>
    <w:rsid w:val="004034E9"/>
    <w:rsid w:val="004047E6"/>
    <w:rsid w:val="004049E0"/>
    <w:rsid w:val="00404AFE"/>
    <w:rsid w:val="00404DA5"/>
    <w:rsid w:val="00405226"/>
    <w:rsid w:val="004054EC"/>
    <w:rsid w:val="004056BA"/>
    <w:rsid w:val="00405C8C"/>
    <w:rsid w:val="00407727"/>
    <w:rsid w:val="0040778C"/>
    <w:rsid w:val="00407A33"/>
    <w:rsid w:val="00410B45"/>
    <w:rsid w:val="00410E66"/>
    <w:rsid w:val="00413CC9"/>
    <w:rsid w:val="0041496C"/>
    <w:rsid w:val="00414BE6"/>
    <w:rsid w:val="0041532D"/>
    <w:rsid w:val="00415772"/>
    <w:rsid w:val="00417171"/>
    <w:rsid w:val="00417822"/>
    <w:rsid w:val="004208EC"/>
    <w:rsid w:val="00420E80"/>
    <w:rsid w:val="00422175"/>
    <w:rsid w:val="00425F3A"/>
    <w:rsid w:val="004260C7"/>
    <w:rsid w:val="004278B1"/>
    <w:rsid w:val="00427DC0"/>
    <w:rsid w:val="004306AE"/>
    <w:rsid w:val="004308E1"/>
    <w:rsid w:val="00431634"/>
    <w:rsid w:val="00432256"/>
    <w:rsid w:val="00432577"/>
    <w:rsid w:val="00434400"/>
    <w:rsid w:val="0043446E"/>
    <w:rsid w:val="0043482F"/>
    <w:rsid w:val="00434C56"/>
    <w:rsid w:val="00435090"/>
    <w:rsid w:val="00435382"/>
    <w:rsid w:val="00435723"/>
    <w:rsid w:val="004369DD"/>
    <w:rsid w:val="004375DA"/>
    <w:rsid w:val="004406C0"/>
    <w:rsid w:val="004408FE"/>
    <w:rsid w:val="0044155C"/>
    <w:rsid w:val="004417A0"/>
    <w:rsid w:val="0044280E"/>
    <w:rsid w:val="00442BB5"/>
    <w:rsid w:val="004439A5"/>
    <w:rsid w:val="00443EC1"/>
    <w:rsid w:val="004442E1"/>
    <w:rsid w:val="00445135"/>
    <w:rsid w:val="00445FF8"/>
    <w:rsid w:val="00450A65"/>
    <w:rsid w:val="00450CE6"/>
    <w:rsid w:val="004510AC"/>
    <w:rsid w:val="00451AE2"/>
    <w:rsid w:val="00451C79"/>
    <w:rsid w:val="00451FDF"/>
    <w:rsid w:val="004528E9"/>
    <w:rsid w:val="004537AB"/>
    <w:rsid w:val="00453858"/>
    <w:rsid w:val="0045450B"/>
    <w:rsid w:val="004551FB"/>
    <w:rsid w:val="00455B46"/>
    <w:rsid w:val="0045693D"/>
    <w:rsid w:val="004574B4"/>
    <w:rsid w:val="00457BD8"/>
    <w:rsid w:val="00457D72"/>
    <w:rsid w:val="0046014F"/>
    <w:rsid w:val="00460162"/>
    <w:rsid w:val="00460F43"/>
    <w:rsid w:val="0046150C"/>
    <w:rsid w:val="00461F13"/>
    <w:rsid w:val="004628A4"/>
    <w:rsid w:val="00463381"/>
    <w:rsid w:val="004634EC"/>
    <w:rsid w:val="0046441C"/>
    <w:rsid w:val="00464A6C"/>
    <w:rsid w:val="00464DA4"/>
    <w:rsid w:val="00465798"/>
    <w:rsid w:val="00465F44"/>
    <w:rsid w:val="00466E33"/>
    <w:rsid w:val="00466EE8"/>
    <w:rsid w:val="004700B8"/>
    <w:rsid w:val="0047022E"/>
    <w:rsid w:val="00471025"/>
    <w:rsid w:val="00471213"/>
    <w:rsid w:val="00471FCA"/>
    <w:rsid w:val="0047315F"/>
    <w:rsid w:val="00474B01"/>
    <w:rsid w:val="00474C4B"/>
    <w:rsid w:val="00475C69"/>
    <w:rsid w:val="00476B8D"/>
    <w:rsid w:val="00477274"/>
    <w:rsid w:val="00477337"/>
    <w:rsid w:val="00477575"/>
    <w:rsid w:val="004777C7"/>
    <w:rsid w:val="00480DA2"/>
    <w:rsid w:val="004816D8"/>
    <w:rsid w:val="004819C6"/>
    <w:rsid w:val="00482781"/>
    <w:rsid w:val="00483C2F"/>
    <w:rsid w:val="00484363"/>
    <w:rsid w:val="00486D2A"/>
    <w:rsid w:val="00486D62"/>
    <w:rsid w:val="004912B5"/>
    <w:rsid w:val="004921AA"/>
    <w:rsid w:val="0049425D"/>
    <w:rsid w:val="004956CF"/>
    <w:rsid w:val="00495961"/>
    <w:rsid w:val="00495A8A"/>
    <w:rsid w:val="004964E2"/>
    <w:rsid w:val="00496E66"/>
    <w:rsid w:val="004A0405"/>
    <w:rsid w:val="004A1484"/>
    <w:rsid w:val="004A1FAF"/>
    <w:rsid w:val="004A273A"/>
    <w:rsid w:val="004A35EC"/>
    <w:rsid w:val="004A3D38"/>
    <w:rsid w:val="004A4125"/>
    <w:rsid w:val="004A49B6"/>
    <w:rsid w:val="004A5180"/>
    <w:rsid w:val="004A5405"/>
    <w:rsid w:val="004A5427"/>
    <w:rsid w:val="004A54D6"/>
    <w:rsid w:val="004A5CE2"/>
    <w:rsid w:val="004A61E3"/>
    <w:rsid w:val="004A6AC4"/>
    <w:rsid w:val="004A7530"/>
    <w:rsid w:val="004A767B"/>
    <w:rsid w:val="004A7B58"/>
    <w:rsid w:val="004A7C35"/>
    <w:rsid w:val="004B0ECD"/>
    <w:rsid w:val="004B1032"/>
    <w:rsid w:val="004B11B9"/>
    <w:rsid w:val="004B2671"/>
    <w:rsid w:val="004B2C07"/>
    <w:rsid w:val="004B441E"/>
    <w:rsid w:val="004B4662"/>
    <w:rsid w:val="004B5369"/>
    <w:rsid w:val="004B5D2A"/>
    <w:rsid w:val="004B674B"/>
    <w:rsid w:val="004B6A2D"/>
    <w:rsid w:val="004B6B37"/>
    <w:rsid w:val="004B72C8"/>
    <w:rsid w:val="004B7AC9"/>
    <w:rsid w:val="004C068F"/>
    <w:rsid w:val="004C2229"/>
    <w:rsid w:val="004C269B"/>
    <w:rsid w:val="004C2B83"/>
    <w:rsid w:val="004C39CC"/>
    <w:rsid w:val="004C4BF0"/>
    <w:rsid w:val="004C50FF"/>
    <w:rsid w:val="004D24BA"/>
    <w:rsid w:val="004D39E1"/>
    <w:rsid w:val="004D3B61"/>
    <w:rsid w:val="004D3E09"/>
    <w:rsid w:val="004D44E6"/>
    <w:rsid w:val="004D4769"/>
    <w:rsid w:val="004D4A0C"/>
    <w:rsid w:val="004D5370"/>
    <w:rsid w:val="004D5692"/>
    <w:rsid w:val="004D5B7C"/>
    <w:rsid w:val="004D6B79"/>
    <w:rsid w:val="004D7409"/>
    <w:rsid w:val="004D757A"/>
    <w:rsid w:val="004D79A4"/>
    <w:rsid w:val="004D7AF1"/>
    <w:rsid w:val="004E01FC"/>
    <w:rsid w:val="004E02B3"/>
    <w:rsid w:val="004E041C"/>
    <w:rsid w:val="004E1EE8"/>
    <w:rsid w:val="004E2FF2"/>
    <w:rsid w:val="004E340C"/>
    <w:rsid w:val="004E346C"/>
    <w:rsid w:val="004E3FD3"/>
    <w:rsid w:val="004E48E8"/>
    <w:rsid w:val="004E4B24"/>
    <w:rsid w:val="004E5390"/>
    <w:rsid w:val="004E580E"/>
    <w:rsid w:val="004E69F5"/>
    <w:rsid w:val="004E7016"/>
    <w:rsid w:val="004F0748"/>
    <w:rsid w:val="004F0BDB"/>
    <w:rsid w:val="004F1B92"/>
    <w:rsid w:val="004F21B4"/>
    <w:rsid w:val="004F2D27"/>
    <w:rsid w:val="004F34A3"/>
    <w:rsid w:val="004F4BCD"/>
    <w:rsid w:val="004F546C"/>
    <w:rsid w:val="004F6868"/>
    <w:rsid w:val="004F725F"/>
    <w:rsid w:val="00501CFB"/>
    <w:rsid w:val="005028F8"/>
    <w:rsid w:val="00502E89"/>
    <w:rsid w:val="00504467"/>
    <w:rsid w:val="00504A6C"/>
    <w:rsid w:val="00504E67"/>
    <w:rsid w:val="00505926"/>
    <w:rsid w:val="0050641D"/>
    <w:rsid w:val="0050698D"/>
    <w:rsid w:val="00506E93"/>
    <w:rsid w:val="00507CCD"/>
    <w:rsid w:val="0051132E"/>
    <w:rsid w:val="00511B44"/>
    <w:rsid w:val="0051219C"/>
    <w:rsid w:val="00512547"/>
    <w:rsid w:val="0051413D"/>
    <w:rsid w:val="005143D6"/>
    <w:rsid w:val="00514B22"/>
    <w:rsid w:val="00516B5A"/>
    <w:rsid w:val="00516EF3"/>
    <w:rsid w:val="00517CEB"/>
    <w:rsid w:val="00517F5D"/>
    <w:rsid w:val="005207BB"/>
    <w:rsid w:val="00520CBC"/>
    <w:rsid w:val="00520E45"/>
    <w:rsid w:val="005239A2"/>
    <w:rsid w:val="005239CA"/>
    <w:rsid w:val="00523F0F"/>
    <w:rsid w:val="005246BB"/>
    <w:rsid w:val="00525561"/>
    <w:rsid w:val="00526814"/>
    <w:rsid w:val="00526D30"/>
    <w:rsid w:val="00527ED2"/>
    <w:rsid w:val="005318C1"/>
    <w:rsid w:val="005319F7"/>
    <w:rsid w:val="00531AB7"/>
    <w:rsid w:val="005336FE"/>
    <w:rsid w:val="0053414A"/>
    <w:rsid w:val="0053660B"/>
    <w:rsid w:val="00536EA3"/>
    <w:rsid w:val="00540C9E"/>
    <w:rsid w:val="00540DD5"/>
    <w:rsid w:val="00541A3F"/>
    <w:rsid w:val="00543B68"/>
    <w:rsid w:val="00543DAD"/>
    <w:rsid w:val="00544088"/>
    <w:rsid w:val="005446DE"/>
    <w:rsid w:val="00545634"/>
    <w:rsid w:val="00545EBB"/>
    <w:rsid w:val="0054608D"/>
    <w:rsid w:val="0054635D"/>
    <w:rsid w:val="00546BE2"/>
    <w:rsid w:val="00546E10"/>
    <w:rsid w:val="00547042"/>
    <w:rsid w:val="00550419"/>
    <w:rsid w:val="005504A9"/>
    <w:rsid w:val="005506FA"/>
    <w:rsid w:val="00551D41"/>
    <w:rsid w:val="00552C8C"/>
    <w:rsid w:val="00554055"/>
    <w:rsid w:val="005540DC"/>
    <w:rsid w:val="005542BB"/>
    <w:rsid w:val="00555194"/>
    <w:rsid w:val="005569A5"/>
    <w:rsid w:val="00557703"/>
    <w:rsid w:val="00561245"/>
    <w:rsid w:val="00561443"/>
    <w:rsid w:val="0056169E"/>
    <w:rsid w:val="00561EFA"/>
    <w:rsid w:val="00562820"/>
    <w:rsid w:val="00562960"/>
    <w:rsid w:val="00562C22"/>
    <w:rsid w:val="00563C8C"/>
    <w:rsid w:val="005647AB"/>
    <w:rsid w:val="00564C9E"/>
    <w:rsid w:val="00566585"/>
    <w:rsid w:val="005673CE"/>
    <w:rsid w:val="00570F20"/>
    <w:rsid w:val="00571417"/>
    <w:rsid w:val="00572B5D"/>
    <w:rsid w:val="00573B39"/>
    <w:rsid w:val="00573EB2"/>
    <w:rsid w:val="00573F98"/>
    <w:rsid w:val="00574406"/>
    <w:rsid w:val="0057466B"/>
    <w:rsid w:val="00574EE3"/>
    <w:rsid w:val="005751D4"/>
    <w:rsid w:val="00577743"/>
    <w:rsid w:val="00577BB2"/>
    <w:rsid w:val="0058071C"/>
    <w:rsid w:val="00581330"/>
    <w:rsid w:val="00581D62"/>
    <w:rsid w:val="00582805"/>
    <w:rsid w:val="00582B51"/>
    <w:rsid w:val="00582BC8"/>
    <w:rsid w:val="00582FE2"/>
    <w:rsid w:val="00583546"/>
    <w:rsid w:val="00583EE5"/>
    <w:rsid w:val="005841E7"/>
    <w:rsid w:val="00584C8F"/>
    <w:rsid w:val="00585E17"/>
    <w:rsid w:val="0058681C"/>
    <w:rsid w:val="00586916"/>
    <w:rsid w:val="00586A31"/>
    <w:rsid w:val="00586C6F"/>
    <w:rsid w:val="005876D3"/>
    <w:rsid w:val="00587806"/>
    <w:rsid w:val="005907B4"/>
    <w:rsid w:val="00590935"/>
    <w:rsid w:val="00590C43"/>
    <w:rsid w:val="00590CFB"/>
    <w:rsid w:val="00592553"/>
    <w:rsid w:val="005926D2"/>
    <w:rsid w:val="005931A6"/>
    <w:rsid w:val="005934DF"/>
    <w:rsid w:val="00594AC9"/>
    <w:rsid w:val="00596297"/>
    <w:rsid w:val="00596C17"/>
    <w:rsid w:val="00596CC3"/>
    <w:rsid w:val="005978A6"/>
    <w:rsid w:val="005A00B1"/>
    <w:rsid w:val="005A01B9"/>
    <w:rsid w:val="005A02E7"/>
    <w:rsid w:val="005A066C"/>
    <w:rsid w:val="005A1B94"/>
    <w:rsid w:val="005A29AC"/>
    <w:rsid w:val="005A2F9E"/>
    <w:rsid w:val="005A3D54"/>
    <w:rsid w:val="005A42FF"/>
    <w:rsid w:val="005A454D"/>
    <w:rsid w:val="005A593A"/>
    <w:rsid w:val="005A67A3"/>
    <w:rsid w:val="005A6D42"/>
    <w:rsid w:val="005A7504"/>
    <w:rsid w:val="005B0A2D"/>
    <w:rsid w:val="005B0D33"/>
    <w:rsid w:val="005B1182"/>
    <w:rsid w:val="005B12BD"/>
    <w:rsid w:val="005B18DF"/>
    <w:rsid w:val="005B1CD2"/>
    <w:rsid w:val="005B21B1"/>
    <w:rsid w:val="005B21F2"/>
    <w:rsid w:val="005B279A"/>
    <w:rsid w:val="005B2A6B"/>
    <w:rsid w:val="005B38C4"/>
    <w:rsid w:val="005B407F"/>
    <w:rsid w:val="005B48FB"/>
    <w:rsid w:val="005B4C84"/>
    <w:rsid w:val="005B614D"/>
    <w:rsid w:val="005B63CC"/>
    <w:rsid w:val="005B6DC0"/>
    <w:rsid w:val="005B6FC2"/>
    <w:rsid w:val="005B7603"/>
    <w:rsid w:val="005B7E7F"/>
    <w:rsid w:val="005C00DC"/>
    <w:rsid w:val="005C040F"/>
    <w:rsid w:val="005C05FF"/>
    <w:rsid w:val="005C16A5"/>
    <w:rsid w:val="005C18F5"/>
    <w:rsid w:val="005C2368"/>
    <w:rsid w:val="005C28F7"/>
    <w:rsid w:val="005C2C9A"/>
    <w:rsid w:val="005C3563"/>
    <w:rsid w:val="005C3D9A"/>
    <w:rsid w:val="005C42BD"/>
    <w:rsid w:val="005C4844"/>
    <w:rsid w:val="005C4A06"/>
    <w:rsid w:val="005C5126"/>
    <w:rsid w:val="005C5A42"/>
    <w:rsid w:val="005C5B3A"/>
    <w:rsid w:val="005C634F"/>
    <w:rsid w:val="005C6DD0"/>
    <w:rsid w:val="005D01DF"/>
    <w:rsid w:val="005D062F"/>
    <w:rsid w:val="005D090C"/>
    <w:rsid w:val="005D0DFE"/>
    <w:rsid w:val="005D21DB"/>
    <w:rsid w:val="005D26A8"/>
    <w:rsid w:val="005D2890"/>
    <w:rsid w:val="005D2BDE"/>
    <w:rsid w:val="005D2C8C"/>
    <w:rsid w:val="005D2E8D"/>
    <w:rsid w:val="005D3F51"/>
    <w:rsid w:val="005D40AF"/>
    <w:rsid w:val="005D46EE"/>
    <w:rsid w:val="005D484C"/>
    <w:rsid w:val="005D4C53"/>
    <w:rsid w:val="005D5A28"/>
    <w:rsid w:val="005D63BF"/>
    <w:rsid w:val="005D6689"/>
    <w:rsid w:val="005D6FBD"/>
    <w:rsid w:val="005D71B5"/>
    <w:rsid w:val="005E0426"/>
    <w:rsid w:val="005E15EE"/>
    <w:rsid w:val="005E1D1E"/>
    <w:rsid w:val="005E224D"/>
    <w:rsid w:val="005E52F8"/>
    <w:rsid w:val="005E568A"/>
    <w:rsid w:val="005E5D27"/>
    <w:rsid w:val="005E6800"/>
    <w:rsid w:val="005E7043"/>
    <w:rsid w:val="005E73BC"/>
    <w:rsid w:val="005E7BEB"/>
    <w:rsid w:val="005E7E5C"/>
    <w:rsid w:val="005E7EDB"/>
    <w:rsid w:val="005F09C4"/>
    <w:rsid w:val="005F1576"/>
    <w:rsid w:val="005F16D0"/>
    <w:rsid w:val="005F1AC1"/>
    <w:rsid w:val="005F1D32"/>
    <w:rsid w:val="005F4426"/>
    <w:rsid w:val="005F5550"/>
    <w:rsid w:val="005F585E"/>
    <w:rsid w:val="005F6F08"/>
    <w:rsid w:val="005F7BEB"/>
    <w:rsid w:val="00601067"/>
    <w:rsid w:val="0060188C"/>
    <w:rsid w:val="00602D7B"/>
    <w:rsid w:val="0060418B"/>
    <w:rsid w:val="0060433C"/>
    <w:rsid w:val="0060448A"/>
    <w:rsid w:val="0060505A"/>
    <w:rsid w:val="00605D5F"/>
    <w:rsid w:val="00606933"/>
    <w:rsid w:val="00606A93"/>
    <w:rsid w:val="00606D65"/>
    <w:rsid w:val="00610239"/>
    <w:rsid w:val="00611EBE"/>
    <w:rsid w:val="0061258C"/>
    <w:rsid w:val="00612AFB"/>
    <w:rsid w:val="006136E0"/>
    <w:rsid w:val="00613776"/>
    <w:rsid w:val="006138B6"/>
    <w:rsid w:val="00613A5C"/>
    <w:rsid w:val="00614749"/>
    <w:rsid w:val="00615F73"/>
    <w:rsid w:val="0061653C"/>
    <w:rsid w:val="00616876"/>
    <w:rsid w:val="0061730B"/>
    <w:rsid w:val="00617BA9"/>
    <w:rsid w:val="00617CC5"/>
    <w:rsid w:val="00617FA6"/>
    <w:rsid w:val="00621006"/>
    <w:rsid w:val="006232C6"/>
    <w:rsid w:val="00623568"/>
    <w:rsid w:val="00623BF6"/>
    <w:rsid w:val="00624629"/>
    <w:rsid w:val="0062497D"/>
    <w:rsid w:val="0062522C"/>
    <w:rsid w:val="00626E16"/>
    <w:rsid w:val="00626FCD"/>
    <w:rsid w:val="00627163"/>
    <w:rsid w:val="0062732C"/>
    <w:rsid w:val="006275F8"/>
    <w:rsid w:val="006278DA"/>
    <w:rsid w:val="00630432"/>
    <w:rsid w:val="006306C4"/>
    <w:rsid w:val="006312D6"/>
    <w:rsid w:val="00631363"/>
    <w:rsid w:val="00631F13"/>
    <w:rsid w:val="00632102"/>
    <w:rsid w:val="0063226D"/>
    <w:rsid w:val="006328A7"/>
    <w:rsid w:val="0063296A"/>
    <w:rsid w:val="00633412"/>
    <w:rsid w:val="00633D18"/>
    <w:rsid w:val="006341E2"/>
    <w:rsid w:val="006358EC"/>
    <w:rsid w:val="006365CB"/>
    <w:rsid w:val="006367D9"/>
    <w:rsid w:val="006370BE"/>
    <w:rsid w:val="0063734E"/>
    <w:rsid w:val="00640B75"/>
    <w:rsid w:val="0064193B"/>
    <w:rsid w:val="00641A9D"/>
    <w:rsid w:val="00641B2B"/>
    <w:rsid w:val="00642243"/>
    <w:rsid w:val="0064260A"/>
    <w:rsid w:val="006431C0"/>
    <w:rsid w:val="00643DEE"/>
    <w:rsid w:val="00644BF5"/>
    <w:rsid w:val="00645046"/>
    <w:rsid w:val="006456A4"/>
    <w:rsid w:val="0064576C"/>
    <w:rsid w:val="00646146"/>
    <w:rsid w:val="006464E6"/>
    <w:rsid w:val="00646FAF"/>
    <w:rsid w:val="00647184"/>
    <w:rsid w:val="006472FB"/>
    <w:rsid w:val="00647AF5"/>
    <w:rsid w:val="00650693"/>
    <w:rsid w:val="00651DF0"/>
    <w:rsid w:val="0065257A"/>
    <w:rsid w:val="00652D93"/>
    <w:rsid w:val="0065317D"/>
    <w:rsid w:val="00654DB2"/>
    <w:rsid w:val="0065545E"/>
    <w:rsid w:val="00655D3F"/>
    <w:rsid w:val="00655F9F"/>
    <w:rsid w:val="00656351"/>
    <w:rsid w:val="00656DF3"/>
    <w:rsid w:val="0065753E"/>
    <w:rsid w:val="00657767"/>
    <w:rsid w:val="00657796"/>
    <w:rsid w:val="00657CD5"/>
    <w:rsid w:val="006609CA"/>
    <w:rsid w:val="00661887"/>
    <w:rsid w:val="00661C38"/>
    <w:rsid w:val="00661F1C"/>
    <w:rsid w:val="0066253C"/>
    <w:rsid w:val="00662E5A"/>
    <w:rsid w:val="00663044"/>
    <w:rsid w:val="00663592"/>
    <w:rsid w:val="0066402C"/>
    <w:rsid w:val="006642FD"/>
    <w:rsid w:val="00664CEE"/>
    <w:rsid w:val="006651A4"/>
    <w:rsid w:val="00665E07"/>
    <w:rsid w:val="006672DB"/>
    <w:rsid w:val="00667E27"/>
    <w:rsid w:val="00670C3F"/>
    <w:rsid w:val="006713A3"/>
    <w:rsid w:val="006718D1"/>
    <w:rsid w:val="0067194C"/>
    <w:rsid w:val="00672410"/>
    <w:rsid w:val="00673577"/>
    <w:rsid w:val="00674F60"/>
    <w:rsid w:val="00675363"/>
    <w:rsid w:val="00675386"/>
    <w:rsid w:val="00675CD0"/>
    <w:rsid w:val="00675E7C"/>
    <w:rsid w:val="00676A17"/>
    <w:rsid w:val="0067733C"/>
    <w:rsid w:val="00677378"/>
    <w:rsid w:val="006774C7"/>
    <w:rsid w:val="006800E0"/>
    <w:rsid w:val="006802D0"/>
    <w:rsid w:val="006814E1"/>
    <w:rsid w:val="006829A8"/>
    <w:rsid w:val="0068347D"/>
    <w:rsid w:val="00683995"/>
    <w:rsid w:val="00683E33"/>
    <w:rsid w:val="00684464"/>
    <w:rsid w:val="0068522E"/>
    <w:rsid w:val="0068589C"/>
    <w:rsid w:val="00685B42"/>
    <w:rsid w:val="00686B4D"/>
    <w:rsid w:val="00687E85"/>
    <w:rsid w:val="006916D5"/>
    <w:rsid w:val="00691BC5"/>
    <w:rsid w:val="00691BC6"/>
    <w:rsid w:val="00692E16"/>
    <w:rsid w:val="006935AE"/>
    <w:rsid w:val="006951FD"/>
    <w:rsid w:val="006952E1"/>
    <w:rsid w:val="00695D64"/>
    <w:rsid w:val="00695E4D"/>
    <w:rsid w:val="00696700"/>
    <w:rsid w:val="006A3A64"/>
    <w:rsid w:val="006A5A29"/>
    <w:rsid w:val="006A6DC0"/>
    <w:rsid w:val="006A75E7"/>
    <w:rsid w:val="006A7FC0"/>
    <w:rsid w:val="006B0915"/>
    <w:rsid w:val="006B0E89"/>
    <w:rsid w:val="006B1679"/>
    <w:rsid w:val="006B176D"/>
    <w:rsid w:val="006B2824"/>
    <w:rsid w:val="006B2CC9"/>
    <w:rsid w:val="006B3804"/>
    <w:rsid w:val="006B38C7"/>
    <w:rsid w:val="006B3B8D"/>
    <w:rsid w:val="006B4C69"/>
    <w:rsid w:val="006B5095"/>
    <w:rsid w:val="006B5843"/>
    <w:rsid w:val="006B6482"/>
    <w:rsid w:val="006B6C3E"/>
    <w:rsid w:val="006B6CF4"/>
    <w:rsid w:val="006B6E7B"/>
    <w:rsid w:val="006C0FC1"/>
    <w:rsid w:val="006C184E"/>
    <w:rsid w:val="006C31BA"/>
    <w:rsid w:val="006C333B"/>
    <w:rsid w:val="006C3526"/>
    <w:rsid w:val="006C362A"/>
    <w:rsid w:val="006C3B71"/>
    <w:rsid w:val="006C47FB"/>
    <w:rsid w:val="006C4B80"/>
    <w:rsid w:val="006C4D68"/>
    <w:rsid w:val="006C5B42"/>
    <w:rsid w:val="006C5DEE"/>
    <w:rsid w:val="006C6154"/>
    <w:rsid w:val="006C7DDD"/>
    <w:rsid w:val="006D02D5"/>
    <w:rsid w:val="006D1188"/>
    <w:rsid w:val="006D13F9"/>
    <w:rsid w:val="006D30E7"/>
    <w:rsid w:val="006D32AB"/>
    <w:rsid w:val="006D341B"/>
    <w:rsid w:val="006D582C"/>
    <w:rsid w:val="006D650C"/>
    <w:rsid w:val="006D69AD"/>
    <w:rsid w:val="006D6C48"/>
    <w:rsid w:val="006E0612"/>
    <w:rsid w:val="006E09FB"/>
    <w:rsid w:val="006E19A1"/>
    <w:rsid w:val="006E261E"/>
    <w:rsid w:val="006E2953"/>
    <w:rsid w:val="006E2C20"/>
    <w:rsid w:val="006E355F"/>
    <w:rsid w:val="006E3577"/>
    <w:rsid w:val="006E35C5"/>
    <w:rsid w:val="006E37EB"/>
    <w:rsid w:val="006E4182"/>
    <w:rsid w:val="006E4457"/>
    <w:rsid w:val="006E5593"/>
    <w:rsid w:val="006E5DED"/>
    <w:rsid w:val="006E5FC5"/>
    <w:rsid w:val="006E7F56"/>
    <w:rsid w:val="006F0063"/>
    <w:rsid w:val="006F08EB"/>
    <w:rsid w:val="006F1BF4"/>
    <w:rsid w:val="006F2284"/>
    <w:rsid w:val="006F262D"/>
    <w:rsid w:val="006F2631"/>
    <w:rsid w:val="006F281A"/>
    <w:rsid w:val="006F306B"/>
    <w:rsid w:val="006F3B6F"/>
    <w:rsid w:val="006F43C5"/>
    <w:rsid w:val="006F4564"/>
    <w:rsid w:val="006F4B1C"/>
    <w:rsid w:val="006F6A63"/>
    <w:rsid w:val="006F6F53"/>
    <w:rsid w:val="006F6F9B"/>
    <w:rsid w:val="006F7A98"/>
    <w:rsid w:val="0070070D"/>
    <w:rsid w:val="00700BB0"/>
    <w:rsid w:val="00700CAA"/>
    <w:rsid w:val="00700DE6"/>
    <w:rsid w:val="00700FD3"/>
    <w:rsid w:val="00701DA3"/>
    <w:rsid w:val="007038FA"/>
    <w:rsid w:val="00704F02"/>
    <w:rsid w:val="007052FB"/>
    <w:rsid w:val="00705563"/>
    <w:rsid w:val="0070563A"/>
    <w:rsid w:val="007057BD"/>
    <w:rsid w:val="00705BEF"/>
    <w:rsid w:val="00706B3B"/>
    <w:rsid w:val="00706C95"/>
    <w:rsid w:val="0070745E"/>
    <w:rsid w:val="00707A44"/>
    <w:rsid w:val="00710ACE"/>
    <w:rsid w:val="0071143A"/>
    <w:rsid w:val="007117DA"/>
    <w:rsid w:val="00712811"/>
    <w:rsid w:val="007128B3"/>
    <w:rsid w:val="00713656"/>
    <w:rsid w:val="007152AD"/>
    <w:rsid w:val="007153A7"/>
    <w:rsid w:val="00715464"/>
    <w:rsid w:val="00715714"/>
    <w:rsid w:val="0071740A"/>
    <w:rsid w:val="00717CEC"/>
    <w:rsid w:val="00720C3B"/>
    <w:rsid w:val="00721B06"/>
    <w:rsid w:val="00721F21"/>
    <w:rsid w:val="00722342"/>
    <w:rsid w:val="00723387"/>
    <w:rsid w:val="0072417E"/>
    <w:rsid w:val="00724E2A"/>
    <w:rsid w:val="00724F85"/>
    <w:rsid w:val="00725845"/>
    <w:rsid w:val="00726095"/>
    <w:rsid w:val="007262DB"/>
    <w:rsid w:val="007262E9"/>
    <w:rsid w:val="0072638B"/>
    <w:rsid w:val="0072660E"/>
    <w:rsid w:val="007267A9"/>
    <w:rsid w:val="00727DCE"/>
    <w:rsid w:val="00727E68"/>
    <w:rsid w:val="00731D41"/>
    <w:rsid w:val="0073346A"/>
    <w:rsid w:val="0073357A"/>
    <w:rsid w:val="00734410"/>
    <w:rsid w:val="00734698"/>
    <w:rsid w:val="00735773"/>
    <w:rsid w:val="00736163"/>
    <w:rsid w:val="00737C14"/>
    <w:rsid w:val="00740FD5"/>
    <w:rsid w:val="00741014"/>
    <w:rsid w:val="00741756"/>
    <w:rsid w:val="007419C9"/>
    <w:rsid w:val="00742116"/>
    <w:rsid w:val="007426F5"/>
    <w:rsid w:val="00742E15"/>
    <w:rsid w:val="00744DD8"/>
    <w:rsid w:val="007454A1"/>
    <w:rsid w:val="007456D5"/>
    <w:rsid w:val="00745704"/>
    <w:rsid w:val="00746095"/>
    <w:rsid w:val="00746DA4"/>
    <w:rsid w:val="0074747E"/>
    <w:rsid w:val="007479A6"/>
    <w:rsid w:val="00750840"/>
    <w:rsid w:val="00750BCE"/>
    <w:rsid w:val="00750DFC"/>
    <w:rsid w:val="00750E22"/>
    <w:rsid w:val="00750F8A"/>
    <w:rsid w:val="0075278E"/>
    <w:rsid w:val="00753264"/>
    <w:rsid w:val="00753C09"/>
    <w:rsid w:val="00755887"/>
    <w:rsid w:val="00756319"/>
    <w:rsid w:val="00757020"/>
    <w:rsid w:val="0075792F"/>
    <w:rsid w:val="007617C0"/>
    <w:rsid w:val="00761C18"/>
    <w:rsid w:val="00762B52"/>
    <w:rsid w:val="00764120"/>
    <w:rsid w:val="00765E3B"/>
    <w:rsid w:val="00766674"/>
    <w:rsid w:val="00766850"/>
    <w:rsid w:val="00767429"/>
    <w:rsid w:val="00767B02"/>
    <w:rsid w:val="007706DA"/>
    <w:rsid w:val="00771B42"/>
    <w:rsid w:val="007732D2"/>
    <w:rsid w:val="0077398B"/>
    <w:rsid w:val="0077403E"/>
    <w:rsid w:val="0077407F"/>
    <w:rsid w:val="00774EDF"/>
    <w:rsid w:val="00776B5B"/>
    <w:rsid w:val="00776CBD"/>
    <w:rsid w:val="00777281"/>
    <w:rsid w:val="00777E75"/>
    <w:rsid w:val="00780092"/>
    <w:rsid w:val="007800D1"/>
    <w:rsid w:val="007807C6"/>
    <w:rsid w:val="007811A1"/>
    <w:rsid w:val="00781DFE"/>
    <w:rsid w:val="00781ED2"/>
    <w:rsid w:val="00781F5C"/>
    <w:rsid w:val="0078273B"/>
    <w:rsid w:val="00782BEB"/>
    <w:rsid w:val="007830D5"/>
    <w:rsid w:val="007832C2"/>
    <w:rsid w:val="007834CA"/>
    <w:rsid w:val="00784268"/>
    <w:rsid w:val="00785FE1"/>
    <w:rsid w:val="00786223"/>
    <w:rsid w:val="00786D3A"/>
    <w:rsid w:val="00787362"/>
    <w:rsid w:val="00787CE4"/>
    <w:rsid w:val="00790138"/>
    <w:rsid w:val="00790490"/>
    <w:rsid w:val="00790C40"/>
    <w:rsid w:val="00790C7C"/>
    <w:rsid w:val="0079265A"/>
    <w:rsid w:val="007938B9"/>
    <w:rsid w:val="0079394D"/>
    <w:rsid w:val="0079443D"/>
    <w:rsid w:val="007954FF"/>
    <w:rsid w:val="00796DA1"/>
    <w:rsid w:val="00797D53"/>
    <w:rsid w:val="007A04FB"/>
    <w:rsid w:val="007A0C9A"/>
    <w:rsid w:val="007A1704"/>
    <w:rsid w:val="007A17E6"/>
    <w:rsid w:val="007A4151"/>
    <w:rsid w:val="007A4873"/>
    <w:rsid w:val="007A50F0"/>
    <w:rsid w:val="007B00EF"/>
    <w:rsid w:val="007B048A"/>
    <w:rsid w:val="007B10B8"/>
    <w:rsid w:val="007B1BEF"/>
    <w:rsid w:val="007B1EA9"/>
    <w:rsid w:val="007B2A00"/>
    <w:rsid w:val="007B35C9"/>
    <w:rsid w:val="007B3CDB"/>
    <w:rsid w:val="007B3E36"/>
    <w:rsid w:val="007B493C"/>
    <w:rsid w:val="007B4BB7"/>
    <w:rsid w:val="007B50CF"/>
    <w:rsid w:val="007B5211"/>
    <w:rsid w:val="007B5FB9"/>
    <w:rsid w:val="007B6121"/>
    <w:rsid w:val="007B62B6"/>
    <w:rsid w:val="007B7427"/>
    <w:rsid w:val="007C1B4B"/>
    <w:rsid w:val="007C1D60"/>
    <w:rsid w:val="007C2209"/>
    <w:rsid w:val="007C333D"/>
    <w:rsid w:val="007C33ED"/>
    <w:rsid w:val="007C4068"/>
    <w:rsid w:val="007C45E7"/>
    <w:rsid w:val="007C5598"/>
    <w:rsid w:val="007C5A1C"/>
    <w:rsid w:val="007C6335"/>
    <w:rsid w:val="007C769B"/>
    <w:rsid w:val="007C7EF9"/>
    <w:rsid w:val="007D09D5"/>
    <w:rsid w:val="007D3821"/>
    <w:rsid w:val="007D3CE4"/>
    <w:rsid w:val="007D4053"/>
    <w:rsid w:val="007D42C9"/>
    <w:rsid w:val="007D52A2"/>
    <w:rsid w:val="007D55B9"/>
    <w:rsid w:val="007D66E3"/>
    <w:rsid w:val="007D7C4B"/>
    <w:rsid w:val="007E0E23"/>
    <w:rsid w:val="007E2B54"/>
    <w:rsid w:val="007E3D6C"/>
    <w:rsid w:val="007E571E"/>
    <w:rsid w:val="007E5F39"/>
    <w:rsid w:val="007E5F97"/>
    <w:rsid w:val="007E69CF"/>
    <w:rsid w:val="007E79C2"/>
    <w:rsid w:val="007E7BED"/>
    <w:rsid w:val="007F0F57"/>
    <w:rsid w:val="007F1478"/>
    <w:rsid w:val="007F1859"/>
    <w:rsid w:val="007F58C7"/>
    <w:rsid w:val="007F7D8C"/>
    <w:rsid w:val="007F7FB8"/>
    <w:rsid w:val="00800099"/>
    <w:rsid w:val="00801370"/>
    <w:rsid w:val="00802395"/>
    <w:rsid w:val="00802438"/>
    <w:rsid w:val="0080388A"/>
    <w:rsid w:val="0080451B"/>
    <w:rsid w:val="00807102"/>
    <w:rsid w:val="0080726C"/>
    <w:rsid w:val="0080734D"/>
    <w:rsid w:val="00810226"/>
    <w:rsid w:val="00810E94"/>
    <w:rsid w:val="0081388C"/>
    <w:rsid w:val="0081392E"/>
    <w:rsid w:val="00813F5C"/>
    <w:rsid w:val="0081493C"/>
    <w:rsid w:val="008154B4"/>
    <w:rsid w:val="00815935"/>
    <w:rsid w:val="00815A62"/>
    <w:rsid w:val="00816E32"/>
    <w:rsid w:val="00817918"/>
    <w:rsid w:val="00817C85"/>
    <w:rsid w:val="008204AE"/>
    <w:rsid w:val="00820840"/>
    <w:rsid w:val="00820B02"/>
    <w:rsid w:val="00821BC0"/>
    <w:rsid w:val="0082212A"/>
    <w:rsid w:val="00822CCD"/>
    <w:rsid w:val="008230B7"/>
    <w:rsid w:val="00823409"/>
    <w:rsid w:val="00823532"/>
    <w:rsid w:val="0082482A"/>
    <w:rsid w:val="00825D96"/>
    <w:rsid w:val="00826AAD"/>
    <w:rsid w:val="00827B51"/>
    <w:rsid w:val="00827F77"/>
    <w:rsid w:val="008314B0"/>
    <w:rsid w:val="008319A9"/>
    <w:rsid w:val="00831C98"/>
    <w:rsid w:val="00832807"/>
    <w:rsid w:val="00832F7E"/>
    <w:rsid w:val="008350B1"/>
    <w:rsid w:val="0083535C"/>
    <w:rsid w:val="00835EAD"/>
    <w:rsid w:val="008375C8"/>
    <w:rsid w:val="008402EC"/>
    <w:rsid w:val="008405FF"/>
    <w:rsid w:val="00840F3F"/>
    <w:rsid w:val="008425A4"/>
    <w:rsid w:val="00844006"/>
    <w:rsid w:val="0084455F"/>
    <w:rsid w:val="00844A54"/>
    <w:rsid w:val="00844C65"/>
    <w:rsid w:val="00846816"/>
    <w:rsid w:val="0084767A"/>
    <w:rsid w:val="00847929"/>
    <w:rsid w:val="008503BA"/>
    <w:rsid w:val="00851719"/>
    <w:rsid w:val="0085237D"/>
    <w:rsid w:val="0085281F"/>
    <w:rsid w:val="00852E2E"/>
    <w:rsid w:val="00852E37"/>
    <w:rsid w:val="008538D5"/>
    <w:rsid w:val="00855521"/>
    <w:rsid w:val="00855E51"/>
    <w:rsid w:val="0085706C"/>
    <w:rsid w:val="00857AD9"/>
    <w:rsid w:val="00860097"/>
    <w:rsid w:val="0086066D"/>
    <w:rsid w:val="00861690"/>
    <w:rsid w:val="0086219E"/>
    <w:rsid w:val="00862DCD"/>
    <w:rsid w:val="00862E7A"/>
    <w:rsid w:val="008634DF"/>
    <w:rsid w:val="00863560"/>
    <w:rsid w:val="00865116"/>
    <w:rsid w:val="00866522"/>
    <w:rsid w:val="00866E46"/>
    <w:rsid w:val="008677C3"/>
    <w:rsid w:val="00870622"/>
    <w:rsid w:val="00871F59"/>
    <w:rsid w:val="0087286D"/>
    <w:rsid w:val="008729C4"/>
    <w:rsid w:val="00872B14"/>
    <w:rsid w:val="00874387"/>
    <w:rsid w:val="008748C8"/>
    <w:rsid w:val="00874ABC"/>
    <w:rsid w:val="00875B0A"/>
    <w:rsid w:val="0087657A"/>
    <w:rsid w:val="008766DE"/>
    <w:rsid w:val="00876E6E"/>
    <w:rsid w:val="008773C5"/>
    <w:rsid w:val="00880DD4"/>
    <w:rsid w:val="00881784"/>
    <w:rsid w:val="00881DEB"/>
    <w:rsid w:val="00881E32"/>
    <w:rsid w:val="00882482"/>
    <w:rsid w:val="00882FE7"/>
    <w:rsid w:val="00883129"/>
    <w:rsid w:val="00883867"/>
    <w:rsid w:val="00883A35"/>
    <w:rsid w:val="0088463D"/>
    <w:rsid w:val="0088524A"/>
    <w:rsid w:val="008856D7"/>
    <w:rsid w:val="00885EFF"/>
    <w:rsid w:val="008862C2"/>
    <w:rsid w:val="0088637B"/>
    <w:rsid w:val="00890FE5"/>
    <w:rsid w:val="008913AA"/>
    <w:rsid w:val="00891440"/>
    <w:rsid w:val="008918B3"/>
    <w:rsid w:val="00891FCA"/>
    <w:rsid w:val="00893ED4"/>
    <w:rsid w:val="00893FAA"/>
    <w:rsid w:val="008942FA"/>
    <w:rsid w:val="00894F23"/>
    <w:rsid w:val="008952BF"/>
    <w:rsid w:val="008953A3"/>
    <w:rsid w:val="00896762"/>
    <w:rsid w:val="00896E0E"/>
    <w:rsid w:val="00897710"/>
    <w:rsid w:val="008A031E"/>
    <w:rsid w:val="008A2FE8"/>
    <w:rsid w:val="008A3298"/>
    <w:rsid w:val="008A3925"/>
    <w:rsid w:val="008A47F1"/>
    <w:rsid w:val="008A66B1"/>
    <w:rsid w:val="008A6C99"/>
    <w:rsid w:val="008A73B4"/>
    <w:rsid w:val="008A73EE"/>
    <w:rsid w:val="008B19CF"/>
    <w:rsid w:val="008B1D74"/>
    <w:rsid w:val="008B2011"/>
    <w:rsid w:val="008B277F"/>
    <w:rsid w:val="008B34D1"/>
    <w:rsid w:val="008B444D"/>
    <w:rsid w:val="008B544F"/>
    <w:rsid w:val="008B5F37"/>
    <w:rsid w:val="008B6981"/>
    <w:rsid w:val="008B70CA"/>
    <w:rsid w:val="008B74ED"/>
    <w:rsid w:val="008B752F"/>
    <w:rsid w:val="008B7CDA"/>
    <w:rsid w:val="008C163B"/>
    <w:rsid w:val="008C1BA4"/>
    <w:rsid w:val="008C26E1"/>
    <w:rsid w:val="008C26F6"/>
    <w:rsid w:val="008C2F40"/>
    <w:rsid w:val="008C41B1"/>
    <w:rsid w:val="008C5090"/>
    <w:rsid w:val="008C6F58"/>
    <w:rsid w:val="008C7EC4"/>
    <w:rsid w:val="008D0B31"/>
    <w:rsid w:val="008D0E3C"/>
    <w:rsid w:val="008D0F82"/>
    <w:rsid w:val="008D2728"/>
    <w:rsid w:val="008D4B75"/>
    <w:rsid w:val="008D4DBB"/>
    <w:rsid w:val="008D563E"/>
    <w:rsid w:val="008D6310"/>
    <w:rsid w:val="008D721F"/>
    <w:rsid w:val="008D7C52"/>
    <w:rsid w:val="008D7D30"/>
    <w:rsid w:val="008E0064"/>
    <w:rsid w:val="008E154D"/>
    <w:rsid w:val="008E2229"/>
    <w:rsid w:val="008E2485"/>
    <w:rsid w:val="008E27D2"/>
    <w:rsid w:val="008E2A75"/>
    <w:rsid w:val="008E3840"/>
    <w:rsid w:val="008E41DC"/>
    <w:rsid w:val="008E4345"/>
    <w:rsid w:val="008E557B"/>
    <w:rsid w:val="008E5601"/>
    <w:rsid w:val="008E5AED"/>
    <w:rsid w:val="008F1711"/>
    <w:rsid w:val="008F199B"/>
    <w:rsid w:val="008F1BE0"/>
    <w:rsid w:val="008F2C97"/>
    <w:rsid w:val="008F3254"/>
    <w:rsid w:val="008F58BB"/>
    <w:rsid w:val="008F5C61"/>
    <w:rsid w:val="008F6D00"/>
    <w:rsid w:val="008F7A4E"/>
    <w:rsid w:val="008F7E0E"/>
    <w:rsid w:val="009006DC"/>
    <w:rsid w:val="00900761"/>
    <w:rsid w:val="00901B05"/>
    <w:rsid w:val="00901E53"/>
    <w:rsid w:val="009035DE"/>
    <w:rsid w:val="00903A88"/>
    <w:rsid w:val="00905068"/>
    <w:rsid w:val="0090584E"/>
    <w:rsid w:val="009063C7"/>
    <w:rsid w:val="00906C01"/>
    <w:rsid w:val="00906E7B"/>
    <w:rsid w:val="00907343"/>
    <w:rsid w:val="00907445"/>
    <w:rsid w:val="0091144B"/>
    <w:rsid w:val="009118E6"/>
    <w:rsid w:val="0091233B"/>
    <w:rsid w:val="009125E4"/>
    <w:rsid w:val="00913AAE"/>
    <w:rsid w:val="00913B65"/>
    <w:rsid w:val="009156B0"/>
    <w:rsid w:val="009157A9"/>
    <w:rsid w:val="00920DB5"/>
    <w:rsid w:val="00920EC4"/>
    <w:rsid w:val="00920F0A"/>
    <w:rsid w:val="009231E6"/>
    <w:rsid w:val="0092334E"/>
    <w:rsid w:val="009249B0"/>
    <w:rsid w:val="00925837"/>
    <w:rsid w:val="00926D55"/>
    <w:rsid w:val="0092715C"/>
    <w:rsid w:val="00930360"/>
    <w:rsid w:val="00931612"/>
    <w:rsid w:val="009329BD"/>
    <w:rsid w:val="00932CD8"/>
    <w:rsid w:val="00933032"/>
    <w:rsid w:val="00933B39"/>
    <w:rsid w:val="00934C09"/>
    <w:rsid w:val="00935D52"/>
    <w:rsid w:val="00936100"/>
    <w:rsid w:val="009369C1"/>
    <w:rsid w:val="00937838"/>
    <w:rsid w:val="00937B4C"/>
    <w:rsid w:val="00940643"/>
    <w:rsid w:val="009410B2"/>
    <w:rsid w:val="00941768"/>
    <w:rsid w:val="009418E0"/>
    <w:rsid w:val="00941E0B"/>
    <w:rsid w:val="0094368E"/>
    <w:rsid w:val="0094473B"/>
    <w:rsid w:val="009447DC"/>
    <w:rsid w:val="009450DC"/>
    <w:rsid w:val="00945349"/>
    <w:rsid w:val="00945860"/>
    <w:rsid w:val="00946DB8"/>
    <w:rsid w:val="0094771E"/>
    <w:rsid w:val="009507B8"/>
    <w:rsid w:val="00950C7D"/>
    <w:rsid w:val="00952BE8"/>
    <w:rsid w:val="00952FCF"/>
    <w:rsid w:val="009536B2"/>
    <w:rsid w:val="00953E90"/>
    <w:rsid w:val="00953F93"/>
    <w:rsid w:val="0095414A"/>
    <w:rsid w:val="00957399"/>
    <w:rsid w:val="00957F7D"/>
    <w:rsid w:val="009602D3"/>
    <w:rsid w:val="00960514"/>
    <w:rsid w:val="00961597"/>
    <w:rsid w:val="0096282F"/>
    <w:rsid w:val="00962C49"/>
    <w:rsid w:val="009646A4"/>
    <w:rsid w:val="00964941"/>
    <w:rsid w:val="00965282"/>
    <w:rsid w:val="0096555C"/>
    <w:rsid w:val="0096679D"/>
    <w:rsid w:val="00967FFE"/>
    <w:rsid w:val="00970580"/>
    <w:rsid w:val="00970BFA"/>
    <w:rsid w:val="0097120D"/>
    <w:rsid w:val="0097152C"/>
    <w:rsid w:val="009724F1"/>
    <w:rsid w:val="00972BFB"/>
    <w:rsid w:val="0097426B"/>
    <w:rsid w:val="0097498A"/>
    <w:rsid w:val="00975060"/>
    <w:rsid w:val="0097589A"/>
    <w:rsid w:val="00976EAA"/>
    <w:rsid w:val="00980090"/>
    <w:rsid w:val="009801FD"/>
    <w:rsid w:val="00980FFA"/>
    <w:rsid w:val="00981848"/>
    <w:rsid w:val="00983A73"/>
    <w:rsid w:val="00983CE6"/>
    <w:rsid w:val="00984B77"/>
    <w:rsid w:val="00984E73"/>
    <w:rsid w:val="009857F2"/>
    <w:rsid w:val="00985CAC"/>
    <w:rsid w:val="00985F49"/>
    <w:rsid w:val="00985F6C"/>
    <w:rsid w:val="009864AF"/>
    <w:rsid w:val="00987133"/>
    <w:rsid w:val="009875FA"/>
    <w:rsid w:val="0098770C"/>
    <w:rsid w:val="00987972"/>
    <w:rsid w:val="00990F82"/>
    <w:rsid w:val="0099128D"/>
    <w:rsid w:val="00991434"/>
    <w:rsid w:val="00991F7D"/>
    <w:rsid w:val="0099211B"/>
    <w:rsid w:val="00992452"/>
    <w:rsid w:val="00993313"/>
    <w:rsid w:val="00994295"/>
    <w:rsid w:val="00994AB6"/>
    <w:rsid w:val="009A12F9"/>
    <w:rsid w:val="009A15F9"/>
    <w:rsid w:val="009A16C3"/>
    <w:rsid w:val="009A17BF"/>
    <w:rsid w:val="009A2133"/>
    <w:rsid w:val="009A2171"/>
    <w:rsid w:val="009A24EE"/>
    <w:rsid w:val="009A5B72"/>
    <w:rsid w:val="009A6457"/>
    <w:rsid w:val="009A70B6"/>
    <w:rsid w:val="009A79A1"/>
    <w:rsid w:val="009A7E7A"/>
    <w:rsid w:val="009A7EC4"/>
    <w:rsid w:val="009A7F36"/>
    <w:rsid w:val="009A7FE5"/>
    <w:rsid w:val="009B1185"/>
    <w:rsid w:val="009B1527"/>
    <w:rsid w:val="009B3866"/>
    <w:rsid w:val="009B46B5"/>
    <w:rsid w:val="009B4BD9"/>
    <w:rsid w:val="009B55A9"/>
    <w:rsid w:val="009B618A"/>
    <w:rsid w:val="009B7442"/>
    <w:rsid w:val="009B7508"/>
    <w:rsid w:val="009B7571"/>
    <w:rsid w:val="009B7ED2"/>
    <w:rsid w:val="009C0352"/>
    <w:rsid w:val="009C1410"/>
    <w:rsid w:val="009C1B45"/>
    <w:rsid w:val="009C1C20"/>
    <w:rsid w:val="009C203C"/>
    <w:rsid w:val="009C285B"/>
    <w:rsid w:val="009C3A1B"/>
    <w:rsid w:val="009C3C96"/>
    <w:rsid w:val="009C44E2"/>
    <w:rsid w:val="009C44F3"/>
    <w:rsid w:val="009C4740"/>
    <w:rsid w:val="009C4FBE"/>
    <w:rsid w:val="009C5653"/>
    <w:rsid w:val="009C59E5"/>
    <w:rsid w:val="009C5CAB"/>
    <w:rsid w:val="009C5E41"/>
    <w:rsid w:val="009C7406"/>
    <w:rsid w:val="009C78ED"/>
    <w:rsid w:val="009C7B19"/>
    <w:rsid w:val="009C7D8D"/>
    <w:rsid w:val="009C7FE4"/>
    <w:rsid w:val="009D009F"/>
    <w:rsid w:val="009D11BB"/>
    <w:rsid w:val="009D13F3"/>
    <w:rsid w:val="009D1545"/>
    <w:rsid w:val="009D329B"/>
    <w:rsid w:val="009D35D6"/>
    <w:rsid w:val="009D360A"/>
    <w:rsid w:val="009D3BC3"/>
    <w:rsid w:val="009D3DFA"/>
    <w:rsid w:val="009D43EB"/>
    <w:rsid w:val="009D5128"/>
    <w:rsid w:val="009D5168"/>
    <w:rsid w:val="009D62E7"/>
    <w:rsid w:val="009D6E1F"/>
    <w:rsid w:val="009D6E34"/>
    <w:rsid w:val="009D771F"/>
    <w:rsid w:val="009D7792"/>
    <w:rsid w:val="009E0451"/>
    <w:rsid w:val="009E0D40"/>
    <w:rsid w:val="009E0FCC"/>
    <w:rsid w:val="009E1E15"/>
    <w:rsid w:val="009E22D3"/>
    <w:rsid w:val="009E2336"/>
    <w:rsid w:val="009E26D9"/>
    <w:rsid w:val="009E2F3B"/>
    <w:rsid w:val="009E2FFF"/>
    <w:rsid w:val="009E302B"/>
    <w:rsid w:val="009E3030"/>
    <w:rsid w:val="009E3CC7"/>
    <w:rsid w:val="009E404D"/>
    <w:rsid w:val="009E6656"/>
    <w:rsid w:val="009E7243"/>
    <w:rsid w:val="009E7821"/>
    <w:rsid w:val="009F0432"/>
    <w:rsid w:val="009F077D"/>
    <w:rsid w:val="009F07B1"/>
    <w:rsid w:val="009F39CC"/>
    <w:rsid w:val="009F4377"/>
    <w:rsid w:val="009F5464"/>
    <w:rsid w:val="009F63C8"/>
    <w:rsid w:val="009F6B02"/>
    <w:rsid w:val="009F7CFB"/>
    <w:rsid w:val="00A0086B"/>
    <w:rsid w:val="00A00FD8"/>
    <w:rsid w:val="00A017A3"/>
    <w:rsid w:val="00A01D1B"/>
    <w:rsid w:val="00A02460"/>
    <w:rsid w:val="00A024B5"/>
    <w:rsid w:val="00A0264B"/>
    <w:rsid w:val="00A030D2"/>
    <w:rsid w:val="00A03B87"/>
    <w:rsid w:val="00A041EA"/>
    <w:rsid w:val="00A0505C"/>
    <w:rsid w:val="00A05654"/>
    <w:rsid w:val="00A0569F"/>
    <w:rsid w:val="00A06DFE"/>
    <w:rsid w:val="00A07708"/>
    <w:rsid w:val="00A0797C"/>
    <w:rsid w:val="00A110AB"/>
    <w:rsid w:val="00A11769"/>
    <w:rsid w:val="00A11CC1"/>
    <w:rsid w:val="00A14463"/>
    <w:rsid w:val="00A14920"/>
    <w:rsid w:val="00A14955"/>
    <w:rsid w:val="00A157F8"/>
    <w:rsid w:val="00A162A9"/>
    <w:rsid w:val="00A16896"/>
    <w:rsid w:val="00A174E4"/>
    <w:rsid w:val="00A178B8"/>
    <w:rsid w:val="00A201C6"/>
    <w:rsid w:val="00A217F5"/>
    <w:rsid w:val="00A218A2"/>
    <w:rsid w:val="00A2264C"/>
    <w:rsid w:val="00A22927"/>
    <w:rsid w:val="00A240BB"/>
    <w:rsid w:val="00A24468"/>
    <w:rsid w:val="00A24EF4"/>
    <w:rsid w:val="00A255A5"/>
    <w:rsid w:val="00A26769"/>
    <w:rsid w:val="00A276A6"/>
    <w:rsid w:val="00A2783B"/>
    <w:rsid w:val="00A27FBA"/>
    <w:rsid w:val="00A31019"/>
    <w:rsid w:val="00A31106"/>
    <w:rsid w:val="00A320E6"/>
    <w:rsid w:val="00A3294E"/>
    <w:rsid w:val="00A32D0F"/>
    <w:rsid w:val="00A335EB"/>
    <w:rsid w:val="00A33637"/>
    <w:rsid w:val="00A33913"/>
    <w:rsid w:val="00A33FDF"/>
    <w:rsid w:val="00A35881"/>
    <w:rsid w:val="00A366D8"/>
    <w:rsid w:val="00A36D5D"/>
    <w:rsid w:val="00A401BE"/>
    <w:rsid w:val="00A42367"/>
    <w:rsid w:val="00A4239E"/>
    <w:rsid w:val="00A42C76"/>
    <w:rsid w:val="00A42F34"/>
    <w:rsid w:val="00A45151"/>
    <w:rsid w:val="00A46A52"/>
    <w:rsid w:val="00A47D6A"/>
    <w:rsid w:val="00A47E64"/>
    <w:rsid w:val="00A505E7"/>
    <w:rsid w:val="00A50BA6"/>
    <w:rsid w:val="00A50E45"/>
    <w:rsid w:val="00A5107E"/>
    <w:rsid w:val="00A525CF"/>
    <w:rsid w:val="00A52956"/>
    <w:rsid w:val="00A55845"/>
    <w:rsid w:val="00A55D28"/>
    <w:rsid w:val="00A57E41"/>
    <w:rsid w:val="00A63D35"/>
    <w:rsid w:val="00A63EE5"/>
    <w:rsid w:val="00A64B11"/>
    <w:rsid w:val="00A65543"/>
    <w:rsid w:val="00A6663C"/>
    <w:rsid w:val="00A66B5C"/>
    <w:rsid w:val="00A67CE5"/>
    <w:rsid w:val="00A70693"/>
    <w:rsid w:val="00A706FB"/>
    <w:rsid w:val="00A70ED3"/>
    <w:rsid w:val="00A71621"/>
    <w:rsid w:val="00A723A5"/>
    <w:rsid w:val="00A72BB1"/>
    <w:rsid w:val="00A730BE"/>
    <w:rsid w:val="00A76BE6"/>
    <w:rsid w:val="00A76DB8"/>
    <w:rsid w:val="00A803D6"/>
    <w:rsid w:val="00A806EC"/>
    <w:rsid w:val="00A80B20"/>
    <w:rsid w:val="00A81133"/>
    <w:rsid w:val="00A823D1"/>
    <w:rsid w:val="00A82788"/>
    <w:rsid w:val="00A8315A"/>
    <w:rsid w:val="00A837E1"/>
    <w:rsid w:val="00A83C59"/>
    <w:rsid w:val="00A85CBC"/>
    <w:rsid w:val="00A868C6"/>
    <w:rsid w:val="00A875DA"/>
    <w:rsid w:val="00A90418"/>
    <w:rsid w:val="00A91A08"/>
    <w:rsid w:val="00A92232"/>
    <w:rsid w:val="00A93002"/>
    <w:rsid w:val="00A94666"/>
    <w:rsid w:val="00A946AB"/>
    <w:rsid w:val="00A94C18"/>
    <w:rsid w:val="00A95A48"/>
    <w:rsid w:val="00A9653A"/>
    <w:rsid w:val="00A96E3F"/>
    <w:rsid w:val="00A9708C"/>
    <w:rsid w:val="00A9750A"/>
    <w:rsid w:val="00AA0524"/>
    <w:rsid w:val="00AA0BA6"/>
    <w:rsid w:val="00AA1753"/>
    <w:rsid w:val="00AA2DF6"/>
    <w:rsid w:val="00AA3A02"/>
    <w:rsid w:val="00AA3D60"/>
    <w:rsid w:val="00AA4455"/>
    <w:rsid w:val="00AA4ADA"/>
    <w:rsid w:val="00AA4E2A"/>
    <w:rsid w:val="00AA55CB"/>
    <w:rsid w:val="00AA65B2"/>
    <w:rsid w:val="00AA67C5"/>
    <w:rsid w:val="00AA68AD"/>
    <w:rsid w:val="00AA704D"/>
    <w:rsid w:val="00AA7111"/>
    <w:rsid w:val="00AA7C5A"/>
    <w:rsid w:val="00AA7F7D"/>
    <w:rsid w:val="00AB04AF"/>
    <w:rsid w:val="00AB0AD2"/>
    <w:rsid w:val="00AB0EFC"/>
    <w:rsid w:val="00AB1488"/>
    <w:rsid w:val="00AB35FC"/>
    <w:rsid w:val="00AB403F"/>
    <w:rsid w:val="00AB4686"/>
    <w:rsid w:val="00AB479E"/>
    <w:rsid w:val="00AB5605"/>
    <w:rsid w:val="00AB581E"/>
    <w:rsid w:val="00AB5973"/>
    <w:rsid w:val="00AB6B26"/>
    <w:rsid w:val="00AB7094"/>
    <w:rsid w:val="00AC030A"/>
    <w:rsid w:val="00AC03B8"/>
    <w:rsid w:val="00AC04CC"/>
    <w:rsid w:val="00AC1E6C"/>
    <w:rsid w:val="00AC2560"/>
    <w:rsid w:val="00AC2994"/>
    <w:rsid w:val="00AC3853"/>
    <w:rsid w:val="00AC3D07"/>
    <w:rsid w:val="00AC4795"/>
    <w:rsid w:val="00AC4DCB"/>
    <w:rsid w:val="00AC53B5"/>
    <w:rsid w:val="00AC5A65"/>
    <w:rsid w:val="00AC7730"/>
    <w:rsid w:val="00AC7826"/>
    <w:rsid w:val="00AC7FBD"/>
    <w:rsid w:val="00AD3804"/>
    <w:rsid w:val="00AD3ECC"/>
    <w:rsid w:val="00AD41AA"/>
    <w:rsid w:val="00AD423D"/>
    <w:rsid w:val="00AD4E5E"/>
    <w:rsid w:val="00AD5537"/>
    <w:rsid w:val="00AD66DC"/>
    <w:rsid w:val="00AD6EC6"/>
    <w:rsid w:val="00AD6F84"/>
    <w:rsid w:val="00AE0189"/>
    <w:rsid w:val="00AE1609"/>
    <w:rsid w:val="00AE184F"/>
    <w:rsid w:val="00AE1D2C"/>
    <w:rsid w:val="00AE20C4"/>
    <w:rsid w:val="00AE2155"/>
    <w:rsid w:val="00AE275F"/>
    <w:rsid w:val="00AE2C46"/>
    <w:rsid w:val="00AE3659"/>
    <w:rsid w:val="00AE43CE"/>
    <w:rsid w:val="00AE47BD"/>
    <w:rsid w:val="00AE68B8"/>
    <w:rsid w:val="00AE6A24"/>
    <w:rsid w:val="00AE74CC"/>
    <w:rsid w:val="00AF0750"/>
    <w:rsid w:val="00AF07E8"/>
    <w:rsid w:val="00AF144A"/>
    <w:rsid w:val="00AF16FB"/>
    <w:rsid w:val="00AF20AA"/>
    <w:rsid w:val="00AF2E04"/>
    <w:rsid w:val="00AF3315"/>
    <w:rsid w:val="00AF406D"/>
    <w:rsid w:val="00AF420A"/>
    <w:rsid w:val="00AF5DB1"/>
    <w:rsid w:val="00AF5F2B"/>
    <w:rsid w:val="00AF62F8"/>
    <w:rsid w:val="00AF68BF"/>
    <w:rsid w:val="00AF6F73"/>
    <w:rsid w:val="00AF7281"/>
    <w:rsid w:val="00B0074A"/>
    <w:rsid w:val="00B00F5C"/>
    <w:rsid w:val="00B01105"/>
    <w:rsid w:val="00B01D40"/>
    <w:rsid w:val="00B03783"/>
    <w:rsid w:val="00B03B99"/>
    <w:rsid w:val="00B03C41"/>
    <w:rsid w:val="00B03E45"/>
    <w:rsid w:val="00B04A82"/>
    <w:rsid w:val="00B05BB0"/>
    <w:rsid w:val="00B06D54"/>
    <w:rsid w:val="00B07ADA"/>
    <w:rsid w:val="00B100DB"/>
    <w:rsid w:val="00B10253"/>
    <w:rsid w:val="00B10C36"/>
    <w:rsid w:val="00B11109"/>
    <w:rsid w:val="00B11252"/>
    <w:rsid w:val="00B112E7"/>
    <w:rsid w:val="00B113BC"/>
    <w:rsid w:val="00B1152D"/>
    <w:rsid w:val="00B11E94"/>
    <w:rsid w:val="00B12197"/>
    <w:rsid w:val="00B12A4E"/>
    <w:rsid w:val="00B145D4"/>
    <w:rsid w:val="00B15F33"/>
    <w:rsid w:val="00B164D0"/>
    <w:rsid w:val="00B1711C"/>
    <w:rsid w:val="00B173B2"/>
    <w:rsid w:val="00B216B9"/>
    <w:rsid w:val="00B21F39"/>
    <w:rsid w:val="00B2244A"/>
    <w:rsid w:val="00B2277E"/>
    <w:rsid w:val="00B228A7"/>
    <w:rsid w:val="00B22C33"/>
    <w:rsid w:val="00B22FF0"/>
    <w:rsid w:val="00B23B5E"/>
    <w:rsid w:val="00B27601"/>
    <w:rsid w:val="00B3010F"/>
    <w:rsid w:val="00B31833"/>
    <w:rsid w:val="00B32814"/>
    <w:rsid w:val="00B3287C"/>
    <w:rsid w:val="00B3418D"/>
    <w:rsid w:val="00B3462E"/>
    <w:rsid w:val="00B350A7"/>
    <w:rsid w:val="00B35183"/>
    <w:rsid w:val="00B35FAD"/>
    <w:rsid w:val="00B36DC6"/>
    <w:rsid w:val="00B3731C"/>
    <w:rsid w:val="00B373AA"/>
    <w:rsid w:val="00B37824"/>
    <w:rsid w:val="00B37C82"/>
    <w:rsid w:val="00B40017"/>
    <w:rsid w:val="00B40744"/>
    <w:rsid w:val="00B40E0D"/>
    <w:rsid w:val="00B41099"/>
    <w:rsid w:val="00B4295E"/>
    <w:rsid w:val="00B436CA"/>
    <w:rsid w:val="00B4614B"/>
    <w:rsid w:val="00B46803"/>
    <w:rsid w:val="00B469E3"/>
    <w:rsid w:val="00B47E88"/>
    <w:rsid w:val="00B501B4"/>
    <w:rsid w:val="00B50A8A"/>
    <w:rsid w:val="00B51D0C"/>
    <w:rsid w:val="00B53F5F"/>
    <w:rsid w:val="00B54309"/>
    <w:rsid w:val="00B55ABF"/>
    <w:rsid w:val="00B55E53"/>
    <w:rsid w:val="00B56792"/>
    <w:rsid w:val="00B57625"/>
    <w:rsid w:val="00B578C6"/>
    <w:rsid w:val="00B601B4"/>
    <w:rsid w:val="00B6046C"/>
    <w:rsid w:val="00B60CA8"/>
    <w:rsid w:val="00B60FE6"/>
    <w:rsid w:val="00B6108C"/>
    <w:rsid w:val="00B610DD"/>
    <w:rsid w:val="00B6162A"/>
    <w:rsid w:val="00B61D4B"/>
    <w:rsid w:val="00B62424"/>
    <w:rsid w:val="00B6257C"/>
    <w:rsid w:val="00B628CB"/>
    <w:rsid w:val="00B633F8"/>
    <w:rsid w:val="00B641B0"/>
    <w:rsid w:val="00B6442B"/>
    <w:rsid w:val="00B645EA"/>
    <w:rsid w:val="00B65018"/>
    <w:rsid w:val="00B65B1F"/>
    <w:rsid w:val="00B66986"/>
    <w:rsid w:val="00B67FDF"/>
    <w:rsid w:val="00B703D7"/>
    <w:rsid w:val="00B70F89"/>
    <w:rsid w:val="00B7103A"/>
    <w:rsid w:val="00B71D3A"/>
    <w:rsid w:val="00B71E95"/>
    <w:rsid w:val="00B74AC9"/>
    <w:rsid w:val="00B74DAC"/>
    <w:rsid w:val="00B755B3"/>
    <w:rsid w:val="00B76306"/>
    <w:rsid w:val="00B76A85"/>
    <w:rsid w:val="00B8001C"/>
    <w:rsid w:val="00B805E5"/>
    <w:rsid w:val="00B81BA2"/>
    <w:rsid w:val="00B82122"/>
    <w:rsid w:val="00B83662"/>
    <w:rsid w:val="00B838BE"/>
    <w:rsid w:val="00B83BE3"/>
    <w:rsid w:val="00B83FE1"/>
    <w:rsid w:val="00B84122"/>
    <w:rsid w:val="00B8474F"/>
    <w:rsid w:val="00B84947"/>
    <w:rsid w:val="00B856AC"/>
    <w:rsid w:val="00B85F8A"/>
    <w:rsid w:val="00B8670F"/>
    <w:rsid w:val="00B869A4"/>
    <w:rsid w:val="00B86B3E"/>
    <w:rsid w:val="00B86EAE"/>
    <w:rsid w:val="00B87085"/>
    <w:rsid w:val="00B875D6"/>
    <w:rsid w:val="00B90B33"/>
    <w:rsid w:val="00B91294"/>
    <w:rsid w:val="00B91635"/>
    <w:rsid w:val="00B91933"/>
    <w:rsid w:val="00B92DC0"/>
    <w:rsid w:val="00B95FBC"/>
    <w:rsid w:val="00B962D0"/>
    <w:rsid w:val="00BA1304"/>
    <w:rsid w:val="00BA207C"/>
    <w:rsid w:val="00BA28A8"/>
    <w:rsid w:val="00BA395A"/>
    <w:rsid w:val="00BA693D"/>
    <w:rsid w:val="00BA6BC9"/>
    <w:rsid w:val="00BA6CAF"/>
    <w:rsid w:val="00BA77FF"/>
    <w:rsid w:val="00BA7BFA"/>
    <w:rsid w:val="00BB00A3"/>
    <w:rsid w:val="00BB01AB"/>
    <w:rsid w:val="00BB0E49"/>
    <w:rsid w:val="00BB0ED8"/>
    <w:rsid w:val="00BB1139"/>
    <w:rsid w:val="00BB33C8"/>
    <w:rsid w:val="00BB466F"/>
    <w:rsid w:val="00BB6F19"/>
    <w:rsid w:val="00BC0283"/>
    <w:rsid w:val="00BC3C4B"/>
    <w:rsid w:val="00BC412E"/>
    <w:rsid w:val="00BC5448"/>
    <w:rsid w:val="00BC56CC"/>
    <w:rsid w:val="00BC6296"/>
    <w:rsid w:val="00BC67BA"/>
    <w:rsid w:val="00BC6F08"/>
    <w:rsid w:val="00BC73CA"/>
    <w:rsid w:val="00BC76A5"/>
    <w:rsid w:val="00BC7946"/>
    <w:rsid w:val="00BD1247"/>
    <w:rsid w:val="00BD19A7"/>
    <w:rsid w:val="00BD1F4A"/>
    <w:rsid w:val="00BD2361"/>
    <w:rsid w:val="00BD26B9"/>
    <w:rsid w:val="00BD4A22"/>
    <w:rsid w:val="00BD5039"/>
    <w:rsid w:val="00BD54F7"/>
    <w:rsid w:val="00BD6A87"/>
    <w:rsid w:val="00BE00E5"/>
    <w:rsid w:val="00BE0137"/>
    <w:rsid w:val="00BE06C2"/>
    <w:rsid w:val="00BE07A7"/>
    <w:rsid w:val="00BE2090"/>
    <w:rsid w:val="00BE2EC5"/>
    <w:rsid w:val="00BE2EF6"/>
    <w:rsid w:val="00BE6DF3"/>
    <w:rsid w:val="00BE6EBE"/>
    <w:rsid w:val="00BF0285"/>
    <w:rsid w:val="00BF0564"/>
    <w:rsid w:val="00BF074F"/>
    <w:rsid w:val="00BF132A"/>
    <w:rsid w:val="00BF1405"/>
    <w:rsid w:val="00BF1E25"/>
    <w:rsid w:val="00BF24F8"/>
    <w:rsid w:val="00BF302F"/>
    <w:rsid w:val="00BF34BC"/>
    <w:rsid w:val="00BF37E2"/>
    <w:rsid w:val="00BF4494"/>
    <w:rsid w:val="00BF495C"/>
    <w:rsid w:val="00BF5709"/>
    <w:rsid w:val="00BF7980"/>
    <w:rsid w:val="00C001DA"/>
    <w:rsid w:val="00C01236"/>
    <w:rsid w:val="00C0213E"/>
    <w:rsid w:val="00C03517"/>
    <w:rsid w:val="00C04171"/>
    <w:rsid w:val="00C04384"/>
    <w:rsid w:val="00C04555"/>
    <w:rsid w:val="00C058D5"/>
    <w:rsid w:val="00C05BC8"/>
    <w:rsid w:val="00C060FD"/>
    <w:rsid w:val="00C0647B"/>
    <w:rsid w:val="00C06ED4"/>
    <w:rsid w:val="00C06F40"/>
    <w:rsid w:val="00C07E7B"/>
    <w:rsid w:val="00C102B0"/>
    <w:rsid w:val="00C10369"/>
    <w:rsid w:val="00C10429"/>
    <w:rsid w:val="00C10CEF"/>
    <w:rsid w:val="00C11DD7"/>
    <w:rsid w:val="00C11FDE"/>
    <w:rsid w:val="00C14090"/>
    <w:rsid w:val="00C1463B"/>
    <w:rsid w:val="00C146E0"/>
    <w:rsid w:val="00C1629F"/>
    <w:rsid w:val="00C16912"/>
    <w:rsid w:val="00C170AE"/>
    <w:rsid w:val="00C21933"/>
    <w:rsid w:val="00C226B1"/>
    <w:rsid w:val="00C230D3"/>
    <w:rsid w:val="00C2430F"/>
    <w:rsid w:val="00C26A20"/>
    <w:rsid w:val="00C26CD5"/>
    <w:rsid w:val="00C27534"/>
    <w:rsid w:val="00C27814"/>
    <w:rsid w:val="00C27906"/>
    <w:rsid w:val="00C30466"/>
    <w:rsid w:val="00C3057B"/>
    <w:rsid w:val="00C3057F"/>
    <w:rsid w:val="00C30C76"/>
    <w:rsid w:val="00C31A75"/>
    <w:rsid w:val="00C31FB2"/>
    <w:rsid w:val="00C32074"/>
    <w:rsid w:val="00C32EEB"/>
    <w:rsid w:val="00C33571"/>
    <w:rsid w:val="00C344F1"/>
    <w:rsid w:val="00C352AB"/>
    <w:rsid w:val="00C35AF1"/>
    <w:rsid w:val="00C37366"/>
    <w:rsid w:val="00C40847"/>
    <w:rsid w:val="00C42D27"/>
    <w:rsid w:val="00C43A5E"/>
    <w:rsid w:val="00C43BFB"/>
    <w:rsid w:val="00C4581A"/>
    <w:rsid w:val="00C4587C"/>
    <w:rsid w:val="00C45B84"/>
    <w:rsid w:val="00C46232"/>
    <w:rsid w:val="00C47247"/>
    <w:rsid w:val="00C474C3"/>
    <w:rsid w:val="00C47ABC"/>
    <w:rsid w:val="00C47C0C"/>
    <w:rsid w:val="00C5083A"/>
    <w:rsid w:val="00C51301"/>
    <w:rsid w:val="00C5192A"/>
    <w:rsid w:val="00C52F44"/>
    <w:rsid w:val="00C53A7E"/>
    <w:rsid w:val="00C53B9E"/>
    <w:rsid w:val="00C54AE3"/>
    <w:rsid w:val="00C573CE"/>
    <w:rsid w:val="00C5753A"/>
    <w:rsid w:val="00C57F45"/>
    <w:rsid w:val="00C601E2"/>
    <w:rsid w:val="00C60DD4"/>
    <w:rsid w:val="00C60F84"/>
    <w:rsid w:val="00C60F93"/>
    <w:rsid w:val="00C621DE"/>
    <w:rsid w:val="00C62C10"/>
    <w:rsid w:val="00C630DC"/>
    <w:rsid w:val="00C631AF"/>
    <w:rsid w:val="00C6329D"/>
    <w:rsid w:val="00C6334B"/>
    <w:rsid w:val="00C637AB"/>
    <w:rsid w:val="00C63CBD"/>
    <w:rsid w:val="00C64155"/>
    <w:rsid w:val="00C65717"/>
    <w:rsid w:val="00C66B20"/>
    <w:rsid w:val="00C67D63"/>
    <w:rsid w:val="00C7052B"/>
    <w:rsid w:val="00C70D3E"/>
    <w:rsid w:val="00C718F7"/>
    <w:rsid w:val="00C71C20"/>
    <w:rsid w:val="00C71E3E"/>
    <w:rsid w:val="00C71EC8"/>
    <w:rsid w:val="00C722C1"/>
    <w:rsid w:val="00C7262F"/>
    <w:rsid w:val="00C72BA8"/>
    <w:rsid w:val="00C72F62"/>
    <w:rsid w:val="00C735CC"/>
    <w:rsid w:val="00C73956"/>
    <w:rsid w:val="00C75757"/>
    <w:rsid w:val="00C76255"/>
    <w:rsid w:val="00C77641"/>
    <w:rsid w:val="00C77D4F"/>
    <w:rsid w:val="00C80154"/>
    <w:rsid w:val="00C803E6"/>
    <w:rsid w:val="00C81216"/>
    <w:rsid w:val="00C82B33"/>
    <w:rsid w:val="00C82B43"/>
    <w:rsid w:val="00C82E7D"/>
    <w:rsid w:val="00C83355"/>
    <w:rsid w:val="00C83707"/>
    <w:rsid w:val="00C845CF"/>
    <w:rsid w:val="00C852E4"/>
    <w:rsid w:val="00C8579F"/>
    <w:rsid w:val="00C85EFC"/>
    <w:rsid w:val="00C871A9"/>
    <w:rsid w:val="00C87559"/>
    <w:rsid w:val="00C90090"/>
    <w:rsid w:val="00C90CF8"/>
    <w:rsid w:val="00C91EE5"/>
    <w:rsid w:val="00C9235F"/>
    <w:rsid w:val="00C929AC"/>
    <w:rsid w:val="00C93158"/>
    <w:rsid w:val="00C93602"/>
    <w:rsid w:val="00C94C68"/>
    <w:rsid w:val="00C95015"/>
    <w:rsid w:val="00C953A5"/>
    <w:rsid w:val="00C957F4"/>
    <w:rsid w:val="00C967CE"/>
    <w:rsid w:val="00C96AFF"/>
    <w:rsid w:val="00C96B88"/>
    <w:rsid w:val="00CA1AAA"/>
    <w:rsid w:val="00CA3AB9"/>
    <w:rsid w:val="00CA3E32"/>
    <w:rsid w:val="00CA3E5C"/>
    <w:rsid w:val="00CA471E"/>
    <w:rsid w:val="00CA4915"/>
    <w:rsid w:val="00CA4DB5"/>
    <w:rsid w:val="00CA56BC"/>
    <w:rsid w:val="00CA5DE4"/>
    <w:rsid w:val="00CA6EE6"/>
    <w:rsid w:val="00CA73A4"/>
    <w:rsid w:val="00CA7417"/>
    <w:rsid w:val="00CA78A7"/>
    <w:rsid w:val="00CB03D9"/>
    <w:rsid w:val="00CB0714"/>
    <w:rsid w:val="00CB0A1B"/>
    <w:rsid w:val="00CB1346"/>
    <w:rsid w:val="00CB1661"/>
    <w:rsid w:val="00CB32BF"/>
    <w:rsid w:val="00CB3E49"/>
    <w:rsid w:val="00CB44F8"/>
    <w:rsid w:val="00CB53F3"/>
    <w:rsid w:val="00CB56E0"/>
    <w:rsid w:val="00CB6791"/>
    <w:rsid w:val="00CB70CA"/>
    <w:rsid w:val="00CB7A1B"/>
    <w:rsid w:val="00CB7BD3"/>
    <w:rsid w:val="00CC0206"/>
    <w:rsid w:val="00CC0769"/>
    <w:rsid w:val="00CC1EC4"/>
    <w:rsid w:val="00CC213A"/>
    <w:rsid w:val="00CC52AC"/>
    <w:rsid w:val="00CC576F"/>
    <w:rsid w:val="00CC57A5"/>
    <w:rsid w:val="00CC5AE6"/>
    <w:rsid w:val="00CC613A"/>
    <w:rsid w:val="00CC6324"/>
    <w:rsid w:val="00CC73FE"/>
    <w:rsid w:val="00CC76C4"/>
    <w:rsid w:val="00CC7ADD"/>
    <w:rsid w:val="00CD0092"/>
    <w:rsid w:val="00CD0A05"/>
    <w:rsid w:val="00CD1800"/>
    <w:rsid w:val="00CD19E1"/>
    <w:rsid w:val="00CD2BA5"/>
    <w:rsid w:val="00CD3375"/>
    <w:rsid w:val="00CD4014"/>
    <w:rsid w:val="00CD48E7"/>
    <w:rsid w:val="00CD52A3"/>
    <w:rsid w:val="00CD548E"/>
    <w:rsid w:val="00CD5F81"/>
    <w:rsid w:val="00CD688D"/>
    <w:rsid w:val="00CD7071"/>
    <w:rsid w:val="00CD7231"/>
    <w:rsid w:val="00CD7248"/>
    <w:rsid w:val="00CD72B8"/>
    <w:rsid w:val="00CD7783"/>
    <w:rsid w:val="00CE0C1B"/>
    <w:rsid w:val="00CE23F7"/>
    <w:rsid w:val="00CE2DEF"/>
    <w:rsid w:val="00CE6CE6"/>
    <w:rsid w:val="00CE7628"/>
    <w:rsid w:val="00CE7722"/>
    <w:rsid w:val="00CE7810"/>
    <w:rsid w:val="00CF0246"/>
    <w:rsid w:val="00CF076F"/>
    <w:rsid w:val="00CF16F2"/>
    <w:rsid w:val="00CF1A07"/>
    <w:rsid w:val="00CF3949"/>
    <w:rsid w:val="00CF3AFF"/>
    <w:rsid w:val="00CF4558"/>
    <w:rsid w:val="00CF4BC8"/>
    <w:rsid w:val="00CF5040"/>
    <w:rsid w:val="00CF7D1E"/>
    <w:rsid w:val="00D00538"/>
    <w:rsid w:val="00D01731"/>
    <w:rsid w:val="00D019B5"/>
    <w:rsid w:val="00D02BDC"/>
    <w:rsid w:val="00D03156"/>
    <w:rsid w:val="00D03768"/>
    <w:rsid w:val="00D03851"/>
    <w:rsid w:val="00D03915"/>
    <w:rsid w:val="00D03AD7"/>
    <w:rsid w:val="00D043B2"/>
    <w:rsid w:val="00D047D9"/>
    <w:rsid w:val="00D0600B"/>
    <w:rsid w:val="00D06542"/>
    <w:rsid w:val="00D07F1F"/>
    <w:rsid w:val="00D10447"/>
    <w:rsid w:val="00D10684"/>
    <w:rsid w:val="00D120A0"/>
    <w:rsid w:val="00D12233"/>
    <w:rsid w:val="00D12BA2"/>
    <w:rsid w:val="00D138C4"/>
    <w:rsid w:val="00D1397D"/>
    <w:rsid w:val="00D150E8"/>
    <w:rsid w:val="00D152C0"/>
    <w:rsid w:val="00D15A7A"/>
    <w:rsid w:val="00D1619F"/>
    <w:rsid w:val="00D16675"/>
    <w:rsid w:val="00D17189"/>
    <w:rsid w:val="00D17263"/>
    <w:rsid w:val="00D179E5"/>
    <w:rsid w:val="00D20F5A"/>
    <w:rsid w:val="00D21335"/>
    <w:rsid w:val="00D21407"/>
    <w:rsid w:val="00D2140C"/>
    <w:rsid w:val="00D21E23"/>
    <w:rsid w:val="00D22330"/>
    <w:rsid w:val="00D227FE"/>
    <w:rsid w:val="00D23825"/>
    <w:rsid w:val="00D23958"/>
    <w:rsid w:val="00D2432C"/>
    <w:rsid w:val="00D25928"/>
    <w:rsid w:val="00D30000"/>
    <w:rsid w:val="00D302D2"/>
    <w:rsid w:val="00D30A17"/>
    <w:rsid w:val="00D313C3"/>
    <w:rsid w:val="00D3186A"/>
    <w:rsid w:val="00D31B71"/>
    <w:rsid w:val="00D31EAD"/>
    <w:rsid w:val="00D32186"/>
    <w:rsid w:val="00D336E0"/>
    <w:rsid w:val="00D35BBA"/>
    <w:rsid w:val="00D3657F"/>
    <w:rsid w:val="00D36FF1"/>
    <w:rsid w:val="00D37A0E"/>
    <w:rsid w:val="00D4000A"/>
    <w:rsid w:val="00D407B7"/>
    <w:rsid w:val="00D41A77"/>
    <w:rsid w:val="00D41EEE"/>
    <w:rsid w:val="00D423E4"/>
    <w:rsid w:val="00D4299A"/>
    <w:rsid w:val="00D429C7"/>
    <w:rsid w:val="00D435BC"/>
    <w:rsid w:val="00D43998"/>
    <w:rsid w:val="00D443D4"/>
    <w:rsid w:val="00D45837"/>
    <w:rsid w:val="00D45A83"/>
    <w:rsid w:val="00D460FA"/>
    <w:rsid w:val="00D471BD"/>
    <w:rsid w:val="00D473AE"/>
    <w:rsid w:val="00D47D78"/>
    <w:rsid w:val="00D50EE5"/>
    <w:rsid w:val="00D52036"/>
    <w:rsid w:val="00D52627"/>
    <w:rsid w:val="00D5368B"/>
    <w:rsid w:val="00D53998"/>
    <w:rsid w:val="00D5401B"/>
    <w:rsid w:val="00D5638A"/>
    <w:rsid w:val="00D56C20"/>
    <w:rsid w:val="00D61CB2"/>
    <w:rsid w:val="00D61D01"/>
    <w:rsid w:val="00D6255C"/>
    <w:rsid w:val="00D629D6"/>
    <w:rsid w:val="00D62A4C"/>
    <w:rsid w:val="00D62B70"/>
    <w:rsid w:val="00D633C1"/>
    <w:rsid w:val="00D64D76"/>
    <w:rsid w:val="00D66572"/>
    <w:rsid w:val="00D6676E"/>
    <w:rsid w:val="00D66C98"/>
    <w:rsid w:val="00D670C5"/>
    <w:rsid w:val="00D67630"/>
    <w:rsid w:val="00D67C6F"/>
    <w:rsid w:val="00D70DBC"/>
    <w:rsid w:val="00D717EF"/>
    <w:rsid w:val="00D71942"/>
    <w:rsid w:val="00D73162"/>
    <w:rsid w:val="00D73542"/>
    <w:rsid w:val="00D73553"/>
    <w:rsid w:val="00D73EEA"/>
    <w:rsid w:val="00D7401B"/>
    <w:rsid w:val="00D74358"/>
    <w:rsid w:val="00D7585E"/>
    <w:rsid w:val="00D7623C"/>
    <w:rsid w:val="00D77889"/>
    <w:rsid w:val="00D80D21"/>
    <w:rsid w:val="00D818F8"/>
    <w:rsid w:val="00D83750"/>
    <w:rsid w:val="00D83B05"/>
    <w:rsid w:val="00D84AC8"/>
    <w:rsid w:val="00D85115"/>
    <w:rsid w:val="00D858E5"/>
    <w:rsid w:val="00D87782"/>
    <w:rsid w:val="00D90D46"/>
    <w:rsid w:val="00D925A4"/>
    <w:rsid w:val="00D931B5"/>
    <w:rsid w:val="00D93807"/>
    <w:rsid w:val="00D943B0"/>
    <w:rsid w:val="00D959C1"/>
    <w:rsid w:val="00D96163"/>
    <w:rsid w:val="00D965EB"/>
    <w:rsid w:val="00D969BD"/>
    <w:rsid w:val="00D979C3"/>
    <w:rsid w:val="00DA02C7"/>
    <w:rsid w:val="00DA0358"/>
    <w:rsid w:val="00DA15F3"/>
    <w:rsid w:val="00DA266A"/>
    <w:rsid w:val="00DA2B9D"/>
    <w:rsid w:val="00DA3040"/>
    <w:rsid w:val="00DA54B0"/>
    <w:rsid w:val="00DB03E4"/>
    <w:rsid w:val="00DB116A"/>
    <w:rsid w:val="00DB1264"/>
    <w:rsid w:val="00DB12DC"/>
    <w:rsid w:val="00DB141F"/>
    <w:rsid w:val="00DB1BBC"/>
    <w:rsid w:val="00DB1EA0"/>
    <w:rsid w:val="00DB24DC"/>
    <w:rsid w:val="00DB270A"/>
    <w:rsid w:val="00DB2CA8"/>
    <w:rsid w:val="00DB36C2"/>
    <w:rsid w:val="00DB543F"/>
    <w:rsid w:val="00DB54C2"/>
    <w:rsid w:val="00DB6082"/>
    <w:rsid w:val="00DB62FE"/>
    <w:rsid w:val="00DC0363"/>
    <w:rsid w:val="00DC168E"/>
    <w:rsid w:val="00DC17F8"/>
    <w:rsid w:val="00DC1DCB"/>
    <w:rsid w:val="00DC36E4"/>
    <w:rsid w:val="00DC3AF7"/>
    <w:rsid w:val="00DC3EAB"/>
    <w:rsid w:val="00DC48D4"/>
    <w:rsid w:val="00DC5BBB"/>
    <w:rsid w:val="00DC657B"/>
    <w:rsid w:val="00DC6755"/>
    <w:rsid w:val="00DC6BE3"/>
    <w:rsid w:val="00DC6E9C"/>
    <w:rsid w:val="00DC7EE9"/>
    <w:rsid w:val="00DD0954"/>
    <w:rsid w:val="00DD0C27"/>
    <w:rsid w:val="00DD36B1"/>
    <w:rsid w:val="00DD37D7"/>
    <w:rsid w:val="00DD4FAD"/>
    <w:rsid w:val="00DD6B3B"/>
    <w:rsid w:val="00DD6FD6"/>
    <w:rsid w:val="00DE03EF"/>
    <w:rsid w:val="00DE06A8"/>
    <w:rsid w:val="00DE2AA2"/>
    <w:rsid w:val="00DE3779"/>
    <w:rsid w:val="00DE4610"/>
    <w:rsid w:val="00DE4F18"/>
    <w:rsid w:val="00DE587E"/>
    <w:rsid w:val="00DE5ECD"/>
    <w:rsid w:val="00DE6126"/>
    <w:rsid w:val="00DE6B62"/>
    <w:rsid w:val="00DE6E79"/>
    <w:rsid w:val="00DE7C10"/>
    <w:rsid w:val="00DF0920"/>
    <w:rsid w:val="00DF0EC8"/>
    <w:rsid w:val="00DF1252"/>
    <w:rsid w:val="00DF13CA"/>
    <w:rsid w:val="00DF1524"/>
    <w:rsid w:val="00DF16CA"/>
    <w:rsid w:val="00DF246D"/>
    <w:rsid w:val="00DF26B2"/>
    <w:rsid w:val="00DF2C7D"/>
    <w:rsid w:val="00DF39EA"/>
    <w:rsid w:val="00DF5C2F"/>
    <w:rsid w:val="00DF5C67"/>
    <w:rsid w:val="00DF6C77"/>
    <w:rsid w:val="00DF6D02"/>
    <w:rsid w:val="00E00F85"/>
    <w:rsid w:val="00E01330"/>
    <w:rsid w:val="00E0184E"/>
    <w:rsid w:val="00E01F19"/>
    <w:rsid w:val="00E02B7A"/>
    <w:rsid w:val="00E02C80"/>
    <w:rsid w:val="00E039F7"/>
    <w:rsid w:val="00E04CF2"/>
    <w:rsid w:val="00E04D6E"/>
    <w:rsid w:val="00E0574D"/>
    <w:rsid w:val="00E0607F"/>
    <w:rsid w:val="00E06216"/>
    <w:rsid w:val="00E109CC"/>
    <w:rsid w:val="00E1176E"/>
    <w:rsid w:val="00E11B84"/>
    <w:rsid w:val="00E14409"/>
    <w:rsid w:val="00E14A69"/>
    <w:rsid w:val="00E14D6C"/>
    <w:rsid w:val="00E15728"/>
    <w:rsid w:val="00E15CCB"/>
    <w:rsid w:val="00E16598"/>
    <w:rsid w:val="00E176C6"/>
    <w:rsid w:val="00E2063B"/>
    <w:rsid w:val="00E21C8B"/>
    <w:rsid w:val="00E22BB3"/>
    <w:rsid w:val="00E23844"/>
    <w:rsid w:val="00E23A7A"/>
    <w:rsid w:val="00E23CFB"/>
    <w:rsid w:val="00E24A43"/>
    <w:rsid w:val="00E25599"/>
    <w:rsid w:val="00E257EF"/>
    <w:rsid w:val="00E25872"/>
    <w:rsid w:val="00E25928"/>
    <w:rsid w:val="00E25D05"/>
    <w:rsid w:val="00E26F93"/>
    <w:rsid w:val="00E27933"/>
    <w:rsid w:val="00E311DF"/>
    <w:rsid w:val="00E31521"/>
    <w:rsid w:val="00E33938"/>
    <w:rsid w:val="00E33D04"/>
    <w:rsid w:val="00E34F83"/>
    <w:rsid w:val="00E35003"/>
    <w:rsid w:val="00E355F4"/>
    <w:rsid w:val="00E35615"/>
    <w:rsid w:val="00E3587B"/>
    <w:rsid w:val="00E365B3"/>
    <w:rsid w:val="00E372C1"/>
    <w:rsid w:val="00E406C0"/>
    <w:rsid w:val="00E40F9E"/>
    <w:rsid w:val="00E412D4"/>
    <w:rsid w:val="00E414DC"/>
    <w:rsid w:val="00E42808"/>
    <w:rsid w:val="00E4387B"/>
    <w:rsid w:val="00E45F6E"/>
    <w:rsid w:val="00E46E16"/>
    <w:rsid w:val="00E5142F"/>
    <w:rsid w:val="00E51627"/>
    <w:rsid w:val="00E51BE1"/>
    <w:rsid w:val="00E51E1A"/>
    <w:rsid w:val="00E51E59"/>
    <w:rsid w:val="00E5222B"/>
    <w:rsid w:val="00E53115"/>
    <w:rsid w:val="00E54910"/>
    <w:rsid w:val="00E560E6"/>
    <w:rsid w:val="00E57044"/>
    <w:rsid w:val="00E57E5E"/>
    <w:rsid w:val="00E63027"/>
    <w:rsid w:val="00E64C0C"/>
    <w:rsid w:val="00E64EA2"/>
    <w:rsid w:val="00E65FDC"/>
    <w:rsid w:val="00E664B0"/>
    <w:rsid w:val="00E6654F"/>
    <w:rsid w:val="00E70648"/>
    <w:rsid w:val="00E747C9"/>
    <w:rsid w:val="00E74A41"/>
    <w:rsid w:val="00E75322"/>
    <w:rsid w:val="00E75D6B"/>
    <w:rsid w:val="00E75F4D"/>
    <w:rsid w:val="00E768FF"/>
    <w:rsid w:val="00E772B4"/>
    <w:rsid w:val="00E77874"/>
    <w:rsid w:val="00E8007D"/>
    <w:rsid w:val="00E802B4"/>
    <w:rsid w:val="00E8042B"/>
    <w:rsid w:val="00E82763"/>
    <w:rsid w:val="00E82A59"/>
    <w:rsid w:val="00E837B7"/>
    <w:rsid w:val="00E850D9"/>
    <w:rsid w:val="00E85A43"/>
    <w:rsid w:val="00E86536"/>
    <w:rsid w:val="00E86CDF"/>
    <w:rsid w:val="00E86E12"/>
    <w:rsid w:val="00E87A13"/>
    <w:rsid w:val="00E87E84"/>
    <w:rsid w:val="00E90E63"/>
    <w:rsid w:val="00E91100"/>
    <w:rsid w:val="00E91346"/>
    <w:rsid w:val="00E91726"/>
    <w:rsid w:val="00E91BF1"/>
    <w:rsid w:val="00E94661"/>
    <w:rsid w:val="00E94C2A"/>
    <w:rsid w:val="00E95501"/>
    <w:rsid w:val="00E9564E"/>
    <w:rsid w:val="00E9580C"/>
    <w:rsid w:val="00E977C0"/>
    <w:rsid w:val="00EA177F"/>
    <w:rsid w:val="00EA21F7"/>
    <w:rsid w:val="00EA3D7F"/>
    <w:rsid w:val="00EA439B"/>
    <w:rsid w:val="00EA43A9"/>
    <w:rsid w:val="00EA5EF0"/>
    <w:rsid w:val="00EA5F06"/>
    <w:rsid w:val="00EA7A85"/>
    <w:rsid w:val="00EA7B95"/>
    <w:rsid w:val="00EB1E83"/>
    <w:rsid w:val="00EB1F18"/>
    <w:rsid w:val="00EB2A43"/>
    <w:rsid w:val="00EB4173"/>
    <w:rsid w:val="00EB4B94"/>
    <w:rsid w:val="00EB4DDE"/>
    <w:rsid w:val="00EB5C34"/>
    <w:rsid w:val="00EB5FF7"/>
    <w:rsid w:val="00EB6DB4"/>
    <w:rsid w:val="00EB758B"/>
    <w:rsid w:val="00EC08DB"/>
    <w:rsid w:val="00EC0EF2"/>
    <w:rsid w:val="00EC2BC3"/>
    <w:rsid w:val="00EC344D"/>
    <w:rsid w:val="00EC3927"/>
    <w:rsid w:val="00EC5AA2"/>
    <w:rsid w:val="00EC6CD1"/>
    <w:rsid w:val="00EC7824"/>
    <w:rsid w:val="00EC790A"/>
    <w:rsid w:val="00ED093C"/>
    <w:rsid w:val="00ED156D"/>
    <w:rsid w:val="00ED21B4"/>
    <w:rsid w:val="00ED2DA4"/>
    <w:rsid w:val="00ED2F7D"/>
    <w:rsid w:val="00ED328A"/>
    <w:rsid w:val="00ED3583"/>
    <w:rsid w:val="00ED472C"/>
    <w:rsid w:val="00ED4C74"/>
    <w:rsid w:val="00ED4CE6"/>
    <w:rsid w:val="00ED4E7A"/>
    <w:rsid w:val="00ED64F2"/>
    <w:rsid w:val="00ED6AD0"/>
    <w:rsid w:val="00EE0164"/>
    <w:rsid w:val="00EE077B"/>
    <w:rsid w:val="00EE0B17"/>
    <w:rsid w:val="00EE1015"/>
    <w:rsid w:val="00EE118C"/>
    <w:rsid w:val="00EE15C4"/>
    <w:rsid w:val="00EE1DAA"/>
    <w:rsid w:val="00EE1EB3"/>
    <w:rsid w:val="00EE1F02"/>
    <w:rsid w:val="00EE2276"/>
    <w:rsid w:val="00EE26A6"/>
    <w:rsid w:val="00EE2801"/>
    <w:rsid w:val="00EE4C87"/>
    <w:rsid w:val="00EE54A5"/>
    <w:rsid w:val="00EE6947"/>
    <w:rsid w:val="00EF1897"/>
    <w:rsid w:val="00EF2523"/>
    <w:rsid w:val="00EF26EF"/>
    <w:rsid w:val="00EF2BE6"/>
    <w:rsid w:val="00EF3741"/>
    <w:rsid w:val="00EF3D2E"/>
    <w:rsid w:val="00EF41C2"/>
    <w:rsid w:val="00EF44D1"/>
    <w:rsid w:val="00EF46D7"/>
    <w:rsid w:val="00EF504A"/>
    <w:rsid w:val="00EF620E"/>
    <w:rsid w:val="00EF648B"/>
    <w:rsid w:val="00EF676C"/>
    <w:rsid w:val="00EF695C"/>
    <w:rsid w:val="00EF69F4"/>
    <w:rsid w:val="00EF7303"/>
    <w:rsid w:val="00EF7315"/>
    <w:rsid w:val="00F000D5"/>
    <w:rsid w:val="00F003FE"/>
    <w:rsid w:val="00F00B94"/>
    <w:rsid w:val="00F01881"/>
    <w:rsid w:val="00F0286D"/>
    <w:rsid w:val="00F03A06"/>
    <w:rsid w:val="00F05090"/>
    <w:rsid w:val="00F057FA"/>
    <w:rsid w:val="00F05C44"/>
    <w:rsid w:val="00F05DAE"/>
    <w:rsid w:val="00F06333"/>
    <w:rsid w:val="00F07508"/>
    <w:rsid w:val="00F07970"/>
    <w:rsid w:val="00F10473"/>
    <w:rsid w:val="00F1058C"/>
    <w:rsid w:val="00F10C4A"/>
    <w:rsid w:val="00F12176"/>
    <w:rsid w:val="00F14457"/>
    <w:rsid w:val="00F157E2"/>
    <w:rsid w:val="00F16134"/>
    <w:rsid w:val="00F163F2"/>
    <w:rsid w:val="00F17936"/>
    <w:rsid w:val="00F21746"/>
    <w:rsid w:val="00F21A73"/>
    <w:rsid w:val="00F22262"/>
    <w:rsid w:val="00F22E91"/>
    <w:rsid w:val="00F232D8"/>
    <w:rsid w:val="00F23DFF"/>
    <w:rsid w:val="00F23F03"/>
    <w:rsid w:val="00F250E1"/>
    <w:rsid w:val="00F26545"/>
    <w:rsid w:val="00F2675B"/>
    <w:rsid w:val="00F3039F"/>
    <w:rsid w:val="00F303B2"/>
    <w:rsid w:val="00F30739"/>
    <w:rsid w:val="00F3115E"/>
    <w:rsid w:val="00F3147F"/>
    <w:rsid w:val="00F31D83"/>
    <w:rsid w:val="00F32280"/>
    <w:rsid w:val="00F326CF"/>
    <w:rsid w:val="00F32CCF"/>
    <w:rsid w:val="00F32DC4"/>
    <w:rsid w:val="00F33E8E"/>
    <w:rsid w:val="00F33F18"/>
    <w:rsid w:val="00F341B7"/>
    <w:rsid w:val="00F342D1"/>
    <w:rsid w:val="00F3547F"/>
    <w:rsid w:val="00F35498"/>
    <w:rsid w:val="00F35E78"/>
    <w:rsid w:val="00F360E7"/>
    <w:rsid w:val="00F3681E"/>
    <w:rsid w:val="00F36D85"/>
    <w:rsid w:val="00F43712"/>
    <w:rsid w:val="00F43D8C"/>
    <w:rsid w:val="00F44F7A"/>
    <w:rsid w:val="00F44FA5"/>
    <w:rsid w:val="00F459F4"/>
    <w:rsid w:val="00F46084"/>
    <w:rsid w:val="00F46A92"/>
    <w:rsid w:val="00F46B36"/>
    <w:rsid w:val="00F47A3F"/>
    <w:rsid w:val="00F47A5A"/>
    <w:rsid w:val="00F50FA6"/>
    <w:rsid w:val="00F51D0B"/>
    <w:rsid w:val="00F52467"/>
    <w:rsid w:val="00F52BB7"/>
    <w:rsid w:val="00F55E08"/>
    <w:rsid w:val="00F5636E"/>
    <w:rsid w:val="00F56923"/>
    <w:rsid w:val="00F56D09"/>
    <w:rsid w:val="00F57FF9"/>
    <w:rsid w:val="00F60082"/>
    <w:rsid w:val="00F60BAA"/>
    <w:rsid w:val="00F61149"/>
    <w:rsid w:val="00F627B4"/>
    <w:rsid w:val="00F63495"/>
    <w:rsid w:val="00F64345"/>
    <w:rsid w:val="00F64FCC"/>
    <w:rsid w:val="00F65BDE"/>
    <w:rsid w:val="00F65DFB"/>
    <w:rsid w:val="00F67466"/>
    <w:rsid w:val="00F678A0"/>
    <w:rsid w:val="00F70762"/>
    <w:rsid w:val="00F71215"/>
    <w:rsid w:val="00F72226"/>
    <w:rsid w:val="00F7233B"/>
    <w:rsid w:val="00F729E2"/>
    <w:rsid w:val="00F73016"/>
    <w:rsid w:val="00F734B9"/>
    <w:rsid w:val="00F73B97"/>
    <w:rsid w:val="00F743EF"/>
    <w:rsid w:val="00F74D7C"/>
    <w:rsid w:val="00F75886"/>
    <w:rsid w:val="00F77020"/>
    <w:rsid w:val="00F7786B"/>
    <w:rsid w:val="00F8202D"/>
    <w:rsid w:val="00F823E5"/>
    <w:rsid w:val="00F82783"/>
    <w:rsid w:val="00F82B04"/>
    <w:rsid w:val="00F84388"/>
    <w:rsid w:val="00F866B9"/>
    <w:rsid w:val="00F874D8"/>
    <w:rsid w:val="00F87C4A"/>
    <w:rsid w:val="00F90A14"/>
    <w:rsid w:val="00F921D2"/>
    <w:rsid w:val="00F9310F"/>
    <w:rsid w:val="00F94076"/>
    <w:rsid w:val="00F940F8"/>
    <w:rsid w:val="00F9650A"/>
    <w:rsid w:val="00F96CF7"/>
    <w:rsid w:val="00F96EBD"/>
    <w:rsid w:val="00FA019D"/>
    <w:rsid w:val="00FA09AB"/>
    <w:rsid w:val="00FA0ECB"/>
    <w:rsid w:val="00FA0F7C"/>
    <w:rsid w:val="00FA1CE9"/>
    <w:rsid w:val="00FA297D"/>
    <w:rsid w:val="00FA3215"/>
    <w:rsid w:val="00FA3518"/>
    <w:rsid w:val="00FA4E45"/>
    <w:rsid w:val="00FA4E88"/>
    <w:rsid w:val="00FA504E"/>
    <w:rsid w:val="00FA51B8"/>
    <w:rsid w:val="00FA5B6C"/>
    <w:rsid w:val="00FA6579"/>
    <w:rsid w:val="00FA6BB2"/>
    <w:rsid w:val="00FA6D41"/>
    <w:rsid w:val="00FA6E10"/>
    <w:rsid w:val="00FA70E9"/>
    <w:rsid w:val="00FA7B9D"/>
    <w:rsid w:val="00FA7FBE"/>
    <w:rsid w:val="00FB0819"/>
    <w:rsid w:val="00FB0CE6"/>
    <w:rsid w:val="00FB1985"/>
    <w:rsid w:val="00FB1DF0"/>
    <w:rsid w:val="00FB227D"/>
    <w:rsid w:val="00FB26E0"/>
    <w:rsid w:val="00FB3184"/>
    <w:rsid w:val="00FB36D7"/>
    <w:rsid w:val="00FB37E3"/>
    <w:rsid w:val="00FB39C7"/>
    <w:rsid w:val="00FB43AA"/>
    <w:rsid w:val="00FB45BE"/>
    <w:rsid w:val="00FB5CB6"/>
    <w:rsid w:val="00FB6E89"/>
    <w:rsid w:val="00FB71AA"/>
    <w:rsid w:val="00FB76B0"/>
    <w:rsid w:val="00FB76CB"/>
    <w:rsid w:val="00FC29FF"/>
    <w:rsid w:val="00FC2DE7"/>
    <w:rsid w:val="00FC3DED"/>
    <w:rsid w:val="00FC40B9"/>
    <w:rsid w:val="00FC568E"/>
    <w:rsid w:val="00FC56C9"/>
    <w:rsid w:val="00FC5BD9"/>
    <w:rsid w:val="00FC7CE5"/>
    <w:rsid w:val="00FD0542"/>
    <w:rsid w:val="00FD0599"/>
    <w:rsid w:val="00FD18DC"/>
    <w:rsid w:val="00FD3138"/>
    <w:rsid w:val="00FD35A7"/>
    <w:rsid w:val="00FD42EC"/>
    <w:rsid w:val="00FD4E05"/>
    <w:rsid w:val="00FD4ED8"/>
    <w:rsid w:val="00FD4EFF"/>
    <w:rsid w:val="00FD4FE5"/>
    <w:rsid w:val="00FD5698"/>
    <w:rsid w:val="00FD5E7D"/>
    <w:rsid w:val="00FD600A"/>
    <w:rsid w:val="00FD62BA"/>
    <w:rsid w:val="00FD74E4"/>
    <w:rsid w:val="00FD7CF9"/>
    <w:rsid w:val="00FE0335"/>
    <w:rsid w:val="00FE191B"/>
    <w:rsid w:val="00FE1B9C"/>
    <w:rsid w:val="00FE1BF7"/>
    <w:rsid w:val="00FE20A4"/>
    <w:rsid w:val="00FE24C6"/>
    <w:rsid w:val="00FE2625"/>
    <w:rsid w:val="00FE35D8"/>
    <w:rsid w:val="00FE37A4"/>
    <w:rsid w:val="00FE456C"/>
    <w:rsid w:val="00FE5041"/>
    <w:rsid w:val="00FE57B9"/>
    <w:rsid w:val="00FE58A4"/>
    <w:rsid w:val="00FE5A37"/>
    <w:rsid w:val="00FE5F4A"/>
    <w:rsid w:val="00FE6218"/>
    <w:rsid w:val="00FE6844"/>
    <w:rsid w:val="00FE6898"/>
    <w:rsid w:val="00FE6E9A"/>
    <w:rsid w:val="00FE728B"/>
    <w:rsid w:val="00FF0A25"/>
    <w:rsid w:val="00FF1F94"/>
    <w:rsid w:val="00FF21B2"/>
    <w:rsid w:val="00FF3A37"/>
    <w:rsid w:val="00FF3A8B"/>
    <w:rsid w:val="00FF3CCC"/>
    <w:rsid w:val="00FF46E9"/>
    <w:rsid w:val="00FF4848"/>
    <w:rsid w:val="00FF4C5D"/>
    <w:rsid w:val="00FF571B"/>
    <w:rsid w:val="00FF69F0"/>
    <w:rsid w:val="00FF71CE"/>
    <w:rsid w:val="00FF76C2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D1E27-6862-479F-9174-A6022BC7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6E9A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E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rsid w:val="00FE6E9A"/>
    <w:rPr>
      <w:color w:val="0000FF"/>
      <w:u w:val="single"/>
    </w:rPr>
  </w:style>
  <w:style w:type="table" w:styleId="a4">
    <w:name w:val="Table Grid"/>
    <w:basedOn w:val="a1"/>
    <w:rsid w:val="00FE6E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MBA">
    <w:name w:val="FMBA_Обычный"/>
    <w:link w:val="FMBA0"/>
    <w:qFormat/>
    <w:rsid w:val="00FE6E9A"/>
    <w:pPr>
      <w:spacing w:after="0" w:line="312" w:lineRule="auto"/>
      <w:ind w:firstLine="69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MBA0">
    <w:name w:val="FMBA_Обычный Знак"/>
    <w:link w:val="FMBA"/>
    <w:rsid w:val="00FE6E9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7457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Резолюция 1"/>
    <w:basedOn w:val="a"/>
    <w:rsid w:val="00950C7D"/>
    <w:pPr>
      <w:spacing w:after="60"/>
      <w:jc w:val="both"/>
    </w:pPr>
    <w:rPr>
      <w:b/>
      <w:caps/>
      <w:sz w:val="27"/>
      <w:szCs w:val="27"/>
    </w:rPr>
  </w:style>
  <w:style w:type="paragraph" w:styleId="a6">
    <w:name w:val="Body Text Indent"/>
    <w:basedOn w:val="a"/>
    <w:link w:val="a7"/>
    <w:semiHidden/>
    <w:unhideWhenUsed/>
    <w:rsid w:val="00D64D7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D64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077748"/>
    <w:rPr>
      <w:b/>
      <w:sz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77748"/>
    <w:pPr>
      <w:widowControl w:val="0"/>
      <w:shd w:val="clear" w:color="auto" w:fill="FFFFFF"/>
      <w:spacing w:line="638" w:lineRule="exact"/>
      <w:jc w:val="center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character" w:customStyle="1" w:styleId="FontStyle75">
    <w:name w:val="Font Style75"/>
    <w:uiPriority w:val="99"/>
    <w:rsid w:val="009C285B"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C47C0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47C0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8">
    <w:name w:val="Гипертекстовая ссылка"/>
    <w:basedOn w:val="a0"/>
    <w:uiPriority w:val="99"/>
    <w:rsid w:val="008748C8"/>
    <w:rPr>
      <w:rFonts w:cs="Times New Roman"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0B7A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7A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818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A33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rsid w:val="00047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aliases w:val="Обычный (Web),Обычный (веб)1,Обычный (Web)1"/>
    <w:basedOn w:val="a"/>
    <w:uiPriority w:val="99"/>
    <w:unhideWhenUsed/>
    <w:rsid w:val="00D90D46"/>
    <w:pPr>
      <w:widowControl w:val="0"/>
      <w:suppressAutoHyphens/>
      <w:autoSpaceDE w:val="0"/>
      <w:spacing w:before="28" w:after="100"/>
    </w:pPr>
    <w:rPr>
      <w:lang w:eastAsia="ar-SA"/>
    </w:rPr>
  </w:style>
  <w:style w:type="character" w:customStyle="1" w:styleId="sectioninfo">
    <w:name w:val="section__info"/>
    <w:basedOn w:val="a0"/>
    <w:rsid w:val="00D90D46"/>
  </w:style>
  <w:style w:type="character" w:customStyle="1" w:styleId="cardmaininfopurchaselink">
    <w:name w:val="cardmaininfo__purchaselink"/>
    <w:basedOn w:val="a0"/>
    <w:rsid w:val="00D90D46"/>
  </w:style>
  <w:style w:type="character" w:customStyle="1" w:styleId="cardmaininfocontent">
    <w:name w:val="cardmaininfo__content"/>
    <w:basedOn w:val="a0"/>
    <w:rsid w:val="00D90D46"/>
  </w:style>
  <w:style w:type="character" w:customStyle="1" w:styleId="sectiontitle">
    <w:name w:val="section__title"/>
    <w:basedOn w:val="a0"/>
    <w:rsid w:val="00D90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7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C1936-BFEF-4610-A1DE-9883BE99C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15</Pages>
  <Words>2704</Words>
  <Characters>15417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ashotina</dc:creator>
  <cp:lastModifiedBy>Чаплыгина Людмила Александровна</cp:lastModifiedBy>
  <cp:revision>7</cp:revision>
  <cp:lastPrinted>2024-01-18T09:16:00Z</cp:lastPrinted>
  <dcterms:created xsi:type="dcterms:W3CDTF">2026-08-03T12:00:00Z</dcterms:created>
  <dcterms:modified xsi:type="dcterms:W3CDTF">2026-08-13T09:58:00Z</dcterms:modified>
</cp:coreProperties>
</file>