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Pr="00074B41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bookmarkStart w:id="0" w:name="_GoBack"/>
      <w:bookmarkEnd w:id="0"/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754E8E43" w14:textId="36DAE3D2" w:rsidR="00EB154A" w:rsidRPr="00074B41" w:rsidRDefault="00EB154A" w:rsidP="00EC59D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на </w:t>
      </w:r>
      <w:r w:rsidR="008A1C60" w:rsidRPr="00F049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поставку</w:t>
      </w:r>
      <w:r w:rsidR="00D1202C" w:rsidRPr="00F049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891A72" w:rsidRPr="00F049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компьютерных комплектующих</w:t>
      </w:r>
    </w:p>
    <w:p w14:paraId="3AD4AB17" w14:textId="77777777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14ED9E22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</w:t>
      </w:r>
      <w:r w:rsidR="00FD779A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аказчику </w:t>
      </w:r>
      <w:r w:rsidR="00891A7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компьютерные комплектующие</w:t>
      </w:r>
      <w:r w:rsidR="00ED6CC0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Товар)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019FBB3D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7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310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т.ч. НДС</w:t>
      </w:r>
      <w:r w:rsidR="001E1BFD" w:rsidRPr="00310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2195" w:rsidRPr="00310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  <w:r w:rsidR="0032395D" w:rsidRPr="00310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(без НДС)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0C11CCBC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31002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федер</w:t>
      </w:r>
      <w:r w:rsidR="000A1BCC" w:rsidRPr="0031002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бюджета.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21634D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442280, Пензенская область, Белинский район, с. Лермонтово, ул.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Бугор, д.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1/1.</w:t>
      </w:r>
    </w:p>
    <w:p w14:paraId="023BAB9D" w14:textId="48843A23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AD45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течение </w:t>
      </w:r>
      <w:r w:rsidR="000A1BCC" w:rsidRPr="00AD45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</w:t>
      </w:r>
      <w:r w:rsidRPr="00AD45F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(десяти)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AD45F8">
        <w:rPr>
          <w:rFonts w:ascii="Times New Roman" w:eastAsia="Calibri" w:hAnsi="Times New Roman" w:cs="Times New Roman"/>
          <w:sz w:val="24"/>
          <w:szCs w:val="24"/>
          <w:lang w:eastAsia="ar-SA"/>
        </w:rPr>
        <w:t>доставки Товара в место доставки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Pr="00074B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71B3E8DD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2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3 (трех) рабочих дней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формирует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направляет Заказчику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767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поставки Товара, указанному в соответствии с условиями настоящего Договора</w:t>
      </w:r>
      <w:r w:rsidR="00AB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1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3422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sub_3423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3424"/>
      <w:bookmarkEnd w:id="4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5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lastRenderedPageBreak/>
        <w:t xml:space="preserve">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67BB3BB0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4408BC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3</w:t>
      </w:r>
      <w:r w:rsidR="004408BC" w:rsidRPr="00C123CC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0</w:t>
      </w:r>
      <w:r w:rsidR="00AD45F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.09</w:t>
      </w:r>
      <w:r w:rsidR="004110DD" w:rsidRPr="00C95EB7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.</w:t>
      </w:r>
      <w:r w:rsidRPr="00C95EB7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2026 г.</w:t>
      </w:r>
      <w:r w:rsidRPr="00074B41">
        <w:rPr>
          <w:rFonts w:ascii="Times New Roman" w:eastAsia="Times New Roman" w:hAnsi="Times New Roman" w:cs="Times New Roman"/>
          <w:noProof/>
          <w:snapToGrid w:val="0"/>
          <w:color w:val="FF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255BA93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Федеральное государственное бюджетное </w:t>
            </w:r>
          </w:p>
          <w:p w14:paraId="48770C0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учреждение культуры «Государственный </w:t>
            </w:r>
          </w:p>
          <w:p w14:paraId="1A16389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>Лермонтовский музей-заповедник "Тарханы"»</w:t>
            </w:r>
          </w:p>
          <w:p w14:paraId="6186124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Юридический и фактический адрес:</w:t>
            </w:r>
          </w:p>
          <w:p w14:paraId="6F793A8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442280, Пензенская область, </w:t>
            </w:r>
          </w:p>
          <w:p w14:paraId="18C791C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Белинский р-он, с. Лермонтово, ул. Бугор, д.1/1</w:t>
            </w:r>
          </w:p>
          <w:p w14:paraId="3B316560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ИНН 5810001139, КПП 581001001</w:t>
            </w:r>
          </w:p>
          <w:p w14:paraId="710AF00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казначейского счета </w:t>
            </w:r>
          </w:p>
          <w:p w14:paraId="4BA7732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03214643000000013238</w:t>
            </w:r>
          </w:p>
          <w:p w14:paraId="71F91F3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7D306E54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БИК 012202102, л/с 20556X19110</w:t>
            </w:r>
          </w:p>
          <w:p w14:paraId="5187F946" w14:textId="6D8D6979" w:rsidR="007042EA" w:rsidRDefault="00E87094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Тел.: (84153)20799/(84153)20790</w:t>
            </w:r>
          </w:p>
          <w:p w14:paraId="0373A2EA" w14:textId="77777777" w:rsidR="006235CC" w:rsidRPr="006235CC" w:rsidRDefault="006235CC" w:rsidP="006235CC">
            <w:pPr>
              <w:rPr>
                <w:rFonts w:ascii="Times New Roman" w:hAnsi="Times New Roman" w:cs="Times New Roman"/>
              </w:rPr>
            </w:pPr>
            <w:r w:rsidRPr="006235CC">
              <w:rPr>
                <w:rFonts w:ascii="Times New Roman" w:hAnsi="Times New Roman" w:cs="Times New Roman"/>
                <w:lang w:val="en-US"/>
              </w:rPr>
              <w:t>E</w:t>
            </w:r>
            <w:r w:rsidRPr="006235CC">
              <w:rPr>
                <w:rFonts w:ascii="Times New Roman" w:hAnsi="Times New Roman" w:cs="Times New Roman"/>
              </w:rPr>
              <w:t>-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6235CC">
              <w:rPr>
                <w:rFonts w:ascii="Times New Roman" w:hAnsi="Times New Roman" w:cs="Times New Roman"/>
                <w:lang w:val="en-US"/>
              </w:rPr>
              <w:t>mustarhany</w:t>
            </w:r>
            <w:proofErr w:type="spellEnd"/>
            <w:r w:rsidRPr="006235CC">
              <w:rPr>
                <w:rFonts w:ascii="Times New Roman" w:hAnsi="Times New Roman" w:cs="Times New Roman"/>
              </w:rPr>
              <w:t>@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>.</w:t>
            </w:r>
            <w:proofErr w:type="spellStart"/>
            <w:r w:rsidRPr="006235C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14:paraId="6872D209" w14:textId="77777777" w:rsidR="007042EA" w:rsidRPr="00074B4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5806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1CD5C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942EB25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43C3D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BC909A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6045610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666FD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DE5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0E641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23828D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544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86D5D3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C5E148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607AF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5B5B9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D53FF7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4878C3" w14:textId="77777777" w:rsidR="006235CC" w:rsidRDefault="006235CC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03C2AB" w14:textId="77777777" w:rsidR="007042EA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  <w:p w14:paraId="327AE5F9" w14:textId="3AB6D23A" w:rsidR="00B76667" w:rsidRP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Э.П.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074B41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F33D08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33D0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F33D08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F33D0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F33D08">
        <w:rPr>
          <w:rFonts w:ascii="Times New Roman" w:eastAsia="Times New Roman" w:hAnsi="Times New Roman" w:cs="Times New Roman"/>
          <w:color w:val="auto"/>
          <w:sz w:val="24"/>
          <w:szCs w:val="24"/>
        </w:rPr>
        <w:t>от «_</w:t>
      </w:r>
      <w:proofErr w:type="gramStart"/>
      <w:r w:rsidR="00462355" w:rsidRPr="00F33D08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="00462355" w:rsidRPr="00F33D08">
        <w:rPr>
          <w:rFonts w:ascii="Times New Roman" w:eastAsia="Times New Roman" w:hAnsi="Times New Roman" w:cs="Times New Roman"/>
          <w:color w:val="auto"/>
          <w:sz w:val="24"/>
          <w:szCs w:val="24"/>
        </w:rPr>
        <w:t>____ 202</w:t>
      </w:r>
      <w:r w:rsidR="004265B8" w:rsidRPr="00F33D08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F33D0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F33D08" w:rsidRDefault="00EB154A" w:rsidP="00F33D08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1F87D5C" w14:textId="77777777" w:rsidR="00EB154A" w:rsidRPr="00F33D08" w:rsidRDefault="00EB154A" w:rsidP="00F33D08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33D08">
        <w:rPr>
          <w:rFonts w:ascii="Times New Roman" w:eastAsia="Times New Roman" w:hAnsi="Times New Roman" w:cs="Times New Roman"/>
          <w:color w:val="auto"/>
          <w:sz w:val="24"/>
          <w:szCs w:val="24"/>
        </w:rPr>
        <w:t>СПЕЦИФИКАЦИЯ</w:t>
      </w:r>
    </w:p>
    <w:tbl>
      <w:tblPr>
        <w:tblW w:w="131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7"/>
        <w:gridCol w:w="850"/>
        <w:gridCol w:w="1135"/>
        <w:gridCol w:w="992"/>
        <w:gridCol w:w="1417"/>
        <w:gridCol w:w="1418"/>
        <w:gridCol w:w="1559"/>
      </w:tblGrid>
      <w:tr w:rsidR="00E87094" w:rsidRPr="00F33D08" w14:paraId="2C962830" w14:textId="77777777" w:rsidTr="006F4757">
        <w:trPr>
          <w:trHeight w:val="1151"/>
        </w:trPr>
        <w:tc>
          <w:tcPr>
            <w:tcW w:w="568" w:type="dxa"/>
            <w:vAlign w:val="center"/>
            <w:hideMark/>
          </w:tcPr>
          <w:p w14:paraId="64EE2D14" w14:textId="77777777" w:rsidR="000150CE" w:rsidRPr="00F33D08" w:rsidRDefault="000150CE" w:rsidP="00F33D08">
            <w:pPr>
              <w:pStyle w:val="2"/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3827" w:type="dxa"/>
            <w:vAlign w:val="center"/>
            <w:hideMark/>
          </w:tcPr>
          <w:p w14:paraId="20443F72" w14:textId="77777777" w:rsidR="000150CE" w:rsidRPr="00F33D08" w:rsidRDefault="000150CE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Наименование объекта закупки и его характеристики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14:paraId="7542B075" w14:textId="77777777" w:rsidR="000150CE" w:rsidRPr="00F33D08" w:rsidRDefault="000150CE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Позиции по КТРУ, ОКПД2</w:t>
            </w:r>
          </w:p>
        </w:tc>
        <w:tc>
          <w:tcPr>
            <w:tcW w:w="850" w:type="dxa"/>
            <w:vAlign w:val="center"/>
            <w:hideMark/>
          </w:tcPr>
          <w:p w14:paraId="1A78739D" w14:textId="77777777" w:rsidR="000150CE" w:rsidRPr="00F33D08" w:rsidRDefault="000150CE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Тип объекта закупки</w:t>
            </w:r>
          </w:p>
        </w:tc>
        <w:tc>
          <w:tcPr>
            <w:tcW w:w="1135" w:type="dxa"/>
            <w:vAlign w:val="center"/>
            <w:hideMark/>
          </w:tcPr>
          <w:p w14:paraId="19F8124C" w14:textId="77777777" w:rsidR="000150CE" w:rsidRPr="00F33D08" w:rsidRDefault="000150CE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vAlign w:val="center"/>
            <w:hideMark/>
          </w:tcPr>
          <w:p w14:paraId="5CE2B34B" w14:textId="77777777" w:rsidR="000150CE" w:rsidRPr="00F33D08" w:rsidRDefault="000150CE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vAlign w:val="center"/>
            <w:hideMark/>
          </w:tcPr>
          <w:p w14:paraId="00051B3E" w14:textId="77777777" w:rsidR="000150CE" w:rsidRPr="00F33D08" w:rsidRDefault="000150CE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Цена единицы</w:t>
            </w:r>
          </w:p>
        </w:tc>
        <w:tc>
          <w:tcPr>
            <w:tcW w:w="1418" w:type="dxa"/>
            <w:vAlign w:val="center"/>
            <w:hideMark/>
          </w:tcPr>
          <w:p w14:paraId="5EF2C894" w14:textId="77777777" w:rsidR="000150CE" w:rsidRPr="00F33D08" w:rsidRDefault="000150CE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Сумма</w:t>
            </w:r>
          </w:p>
        </w:tc>
        <w:tc>
          <w:tcPr>
            <w:tcW w:w="1559" w:type="dxa"/>
            <w:vAlign w:val="center"/>
            <w:hideMark/>
          </w:tcPr>
          <w:p w14:paraId="2305B24E" w14:textId="77777777" w:rsidR="000150CE" w:rsidRPr="00F33D08" w:rsidRDefault="000150CE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Страна происхождения товара</w:t>
            </w:r>
          </w:p>
        </w:tc>
      </w:tr>
      <w:tr w:rsidR="00E87094" w:rsidRPr="00F33D08" w14:paraId="5F65C74F" w14:textId="77777777" w:rsidTr="006F4757">
        <w:trPr>
          <w:trHeight w:val="603"/>
        </w:trPr>
        <w:tc>
          <w:tcPr>
            <w:tcW w:w="568" w:type="dxa"/>
            <w:vAlign w:val="center"/>
            <w:hideMark/>
          </w:tcPr>
          <w:p w14:paraId="179088B7" w14:textId="77777777" w:rsidR="007A75E6" w:rsidRPr="00074B41" w:rsidRDefault="007A75E6" w:rsidP="001D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8EB4" w14:textId="7AEFB22B" w:rsidR="009049D0" w:rsidRPr="009049D0" w:rsidRDefault="003F7B82" w:rsidP="009049D0">
            <w:pPr>
              <w:pStyle w:val="afb"/>
              <w:jc w:val="left"/>
            </w:pPr>
            <w:r w:rsidRPr="008F1A11">
              <w:rPr>
                <w:b/>
              </w:rPr>
              <w:t>Материнская плата.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Характеристики: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Форм-фактор: ATX;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Разъем для процессора (сокет): LGA1700;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Чипсет: С поддержкой процессоров с разъемом сокета LGA1700 и поддержкой разгона оперативной памяти (</w:t>
            </w:r>
            <w:proofErr w:type="spellStart"/>
            <w:r>
              <w:t>Intel</w:t>
            </w:r>
            <w:proofErr w:type="spellEnd"/>
            <w:r>
              <w:t xml:space="preserve"> Z790 или эквивалент);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Тип поддерживаемой оперативной памяти: DDR5;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Количество слотов для модулей памяти: не менее 4 шт.;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Максимальный поддерживаемый объем памяти: не менее 128 ГБ (или не менее 192 ГБ с поддержкой модулей по 48 ГБ);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 xml:space="preserve">• Слоты расширения </w:t>
            </w:r>
            <w:proofErr w:type="spellStart"/>
            <w:r>
              <w:t>PCIe</w:t>
            </w:r>
            <w:proofErr w:type="spellEnd"/>
            <w:r>
              <w:t xml:space="preserve">: не менее 1 x </w:t>
            </w:r>
            <w:proofErr w:type="spellStart"/>
            <w:r>
              <w:t>PCIe</w:t>
            </w:r>
            <w:proofErr w:type="spellEnd"/>
            <w:r>
              <w:t xml:space="preserve"> 5.0 x16, не менее 3 x </w:t>
            </w:r>
            <w:proofErr w:type="spellStart"/>
            <w:r>
              <w:t>PCIe</w:t>
            </w:r>
            <w:proofErr w:type="spellEnd"/>
            <w:r>
              <w:t xml:space="preserve"> 4.0 x16, не менее 1 x </w:t>
            </w:r>
            <w:proofErr w:type="spellStart"/>
            <w:r>
              <w:t>PCIe</w:t>
            </w:r>
            <w:proofErr w:type="spellEnd"/>
            <w:r>
              <w:t xml:space="preserve"> 3.0 x1;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lastRenderedPageBreak/>
              <w:t xml:space="preserve">• Интерфейсы для подключения накопителей M.2: не менее 3 слотов с поддержкой интерфейса </w:t>
            </w:r>
            <w:proofErr w:type="spellStart"/>
            <w:r>
              <w:t>PCIe</w:t>
            </w:r>
            <w:proofErr w:type="spellEnd"/>
            <w:r>
              <w:t xml:space="preserve"> 4.0 x4 (форм-факторы 2242/2260/2280/22110);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Интерфейсы для подключения накопителей SATA: не менее 4 шт. (с поддержкой SATA 6 Гбит/с);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Сетевой контроллер (</w:t>
            </w:r>
            <w:proofErr w:type="spellStart"/>
            <w:r>
              <w:t>Ethernet</w:t>
            </w:r>
            <w:proofErr w:type="spellEnd"/>
            <w:r>
              <w:t>): не менее 1 порта со скоростью передачи данных до 2.5 Гбит/с;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 xml:space="preserve">• Беспроводные интерфейсы связи: Наличие встроенного модуля </w:t>
            </w:r>
            <w:proofErr w:type="spellStart"/>
            <w:r>
              <w:t>Wi-Fi</w:t>
            </w:r>
            <w:proofErr w:type="spellEnd"/>
            <w:r>
              <w:t xml:space="preserve"> (поддержка стандарта не ниже </w:t>
            </w:r>
            <w:proofErr w:type="spellStart"/>
            <w:r>
              <w:t>Wi-Fi</w:t>
            </w:r>
            <w:proofErr w:type="spellEnd"/>
            <w:r>
              <w:t xml:space="preserve"> 6) и </w:t>
            </w:r>
            <w:proofErr w:type="spellStart"/>
            <w:r>
              <w:t>Bluetooth</w:t>
            </w:r>
            <w:proofErr w:type="spellEnd"/>
            <w:r>
              <w:t xml:space="preserve"> (версии не ниже 5.2);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 xml:space="preserve">• Разъемы на задней панели ввода/вывода: не менее 1 x USB 3.2 </w:t>
            </w:r>
            <w:proofErr w:type="spellStart"/>
            <w:r>
              <w:t>Gen</w:t>
            </w:r>
            <w:proofErr w:type="spellEnd"/>
            <w:r>
              <w:t xml:space="preserve"> 2x2 </w:t>
            </w:r>
            <w:proofErr w:type="spellStart"/>
            <w:r>
              <w:t>Type</w:t>
            </w:r>
            <w:proofErr w:type="spellEnd"/>
            <w:r>
              <w:t xml:space="preserve">-C, не менее 1 x USB 3.2 </w:t>
            </w:r>
            <w:proofErr w:type="spellStart"/>
            <w:r>
              <w:t>Gen</w:t>
            </w:r>
            <w:proofErr w:type="spellEnd"/>
            <w:r>
              <w:t xml:space="preserve"> 2 </w:t>
            </w:r>
            <w:proofErr w:type="spellStart"/>
            <w:r>
              <w:t>Type</w:t>
            </w:r>
            <w:proofErr w:type="spellEnd"/>
            <w:r>
              <w:t xml:space="preserve">-A, не менее 2 x USB 3.2 </w:t>
            </w:r>
            <w:proofErr w:type="spellStart"/>
            <w:r>
              <w:t>Gen</w:t>
            </w:r>
            <w:proofErr w:type="spellEnd"/>
            <w:r>
              <w:t xml:space="preserve"> 1 </w:t>
            </w:r>
            <w:proofErr w:type="spellStart"/>
            <w:r>
              <w:t>Type</w:t>
            </w:r>
            <w:proofErr w:type="spellEnd"/>
            <w:r>
              <w:t xml:space="preserve">-A, не менее 4 x USB 2.0, не менее 1 x </w:t>
            </w:r>
            <w:proofErr w:type="spellStart"/>
            <w:r>
              <w:t>DisplayPort</w:t>
            </w:r>
            <w:proofErr w:type="spellEnd"/>
            <w:r>
              <w:t xml:space="preserve">, не менее 1 x HDMI, </w:t>
            </w:r>
            <w:proofErr w:type="spellStart"/>
            <w:r>
              <w:t>аудиоразъемы</w:t>
            </w:r>
            <w:proofErr w:type="spellEnd"/>
            <w:r>
              <w:t xml:space="preserve"> (не менее 3 шт.);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Наличие пассивного охлаждения (радиаторов) на силовых элементах (VRM) и чипсете: Да.</w:t>
            </w:r>
          </w:p>
        </w:tc>
        <w:tc>
          <w:tcPr>
            <w:tcW w:w="1417" w:type="dxa"/>
            <w:vAlign w:val="center"/>
          </w:tcPr>
          <w:p w14:paraId="1B44480A" w14:textId="363DF708" w:rsidR="00B16351" w:rsidRPr="00074B41" w:rsidRDefault="00792054" w:rsidP="00B16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lastRenderedPageBreak/>
              <w:t>ОКПД2 26.20.40.190</w:t>
            </w:r>
          </w:p>
        </w:tc>
        <w:tc>
          <w:tcPr>
            <w:tcW w:w="850" w:type="dxa"/>
            <w:vAlign w:val="center"/>
          </w:tcPr>
          <w:p w14:paraId="258C6766" w14:textId="6341E7D3" w:rsidR="007A75E6" w:rsidRPr="00F33D08" w:rsidRDefault="00F97D35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Товар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77DA3" w14:textId="44C118F0" w:rsidR="007A75E6" w:rsidRPr="00F33D08" w:rsidRDefault="00576AD9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B97EE" w14:textId="17634C67" w:rsidR="007A75E6" w:rsidRPr="00F33D08" w:rsidRDefault="00274C00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4467" w14:textId="7B0C0686" w:rsidR="007A75E6" w:rsidRPr="00F33D08" w:rsidRDefault="007A75E6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ED13" w14:textId="05A11034" w:rsidR="007A75E6" w:rsidRPr="00F33D08" w:rsidRDefault="007A75E6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BFBA96" w14:textId="3FFA6FD5" w:rsidR="007A75E6" w:rsidRPr="00F33D08" w:rsidRDefault="007A75E6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049D0" w:rsidRPr="00F33D08" w14:paraId="65F29353" w14:textId="77777777" w:rsidTr="006F4757">
        <w:trPr>
          <w:trHeight w:val="603"/>
        </w:trPr>
        <w:tc>
          <w:tcPr>
            <w:tcW w:w="568" w:type="dxa"/>
            <w:vAlign w:val="center"/>
          </w:tcPr>
          <w:p w14:paraId="2D3C4E56" w14:textId="14EDC841" w:rsidR="009049D0" w:rsidRPr="00074B41" w:rsidRDefault="009049D0" w:rsidP="001D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0943" w14:textId="363CBFED" w:rsidR="009049D0" w:rsidRDefault="009049D0" w:rsidP="003F7B82">
            <w:pPr>
              <w:pStyle w:val="afb"/>
              <w:jc w:val="left"/>
            </w:pPr>
            <w:r w:rsidRPr="008F1A11">
              <w:rPr>
                <w:b/>
              </w:rPr>
              <w:t>Устройство охлаждения процессора (кулер).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Характеристики: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Назначение устройства: Охлаждение центрального процессора компьютера;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 xml:space="preserve">• Конструктивное исполнение радиатора: </w:t>
            </w:r>
            <w:proofErr w:type="spellStart"/>
            <w:r>
              <w:t>Двухбашенное</w:t>
            </w:r>
            <w:proofErr w:type="spellEnd"/>
            <w:r>
              <w:t xml:space="preserve"> (состоит из двух независимых секций алюминиевых ребер);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Материал основания (базы): Медь (с защитным никелированным покрытием);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Количество тепловых трубок: не менее 6 шт. (диаметр каждой трубки не менее 6 мм);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Количество предустановленных вентиляторов в комплекте: не менее 2 шт.;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Размер вентиляторов: не менее 120 x 120 x 25 мм;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Максимальная скорость вращения вентиляторов: не менее 1550 об/мин;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Регулировка скорости вращения вентиляторов: Автоматическая (ШИМ / PWM);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Максимальный воздушный поток: не менее 66.17 CFM;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 xml:space="preserve">• Максимальный уровень шума вентилятора: не более </w:t>
            </w:r>
            <w:r>
              <w:lastRenderedPageBreak/>
              <w:t>25.6 дБ;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 xml:space="preserve">• Тип подшипника вентилятора: </w:t>
            </w:r>
            <w:r w:rsidR="003A75A7">
              <w:t>Гидродинамический</w:t>
            </w:r>
            <w:r>
              <w:t>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Тип разъема для подключения питания вентиляторов: 4-pin;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Цвет радиатора и вентиляторов: Черный;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Высота устройства в сборе: не более 157 мм;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 xml:space="preserve">• Совместимость с процессорными разъемами (сокетами): Наличие совместимости с разъемами компьютерных платформ </w:t>
            </w:r>
            <w:proofErr w:type="spellStart"/>
            <w:r>
              <w:t>Intel</w:t>
            </w:r>
            <w:proofErr w:type="spellEnd"/>
            <w:r>
              <w:t xml:space="preserve"> LGA 1700/1200/115x, AMD AM4/AM5 (или эквивалент).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FEE4F3D" w14:textId="1C0979CD" w:rsidR="009049D0" w:rsidRDefault="00792054" w:rsidP="00B16351">
            <w:pPr>
              <w:spacing w:after="0" w:line="240" w:lineRule="auto"/>
            </w:pPr>
            <w:r>
              <w:lastRenderedPageBreak/>
              <w:t>ОКПД2 26.20.40.190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462D9C2" w14:textId="4B16FB56" w:rsidR="009049D0" w:rsidRPr="00F33D08" w:rsidRDefault="00F97D35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Товар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D866" w14:textId="47D3C336" w:rsidR="009049D0" w:rsidRPr="00F33D08" w:rsidRDefault="00576AD9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26A56" w14:textId="00B7322E" w:rsidR="009049D0" w:rsidRPr="00F33D08" w:rsidRDefault="00274C00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68AC" w14:textId="5776B97F" w:rsidR="009049D0" w:rsidRPr="00F33D08" w:rsidRDefault="009049D0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A32AE" w14:textId="77777777" w:rsidR="009049D0" w:rsidRPr="00F33D08" w:rsidRDefault="009049D0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7F6E66C" w14:textId="77777777" w:rsidR="009049D0" w:rsidRPr="00F33D08" w:rsidRDefault="009049D0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F1A11" w:rsidRPr="00F33D08" w14:paraId="59E4BAE4" w14:textId="77777777" w:rsidTr="006F4757">
        <w:trPr>
          <w:trHeight w:val="603"/>
        </w:trPr>
        <w:tc>
          <w:tcPr>
            <w:tcW w:w="568" w:type="dxa"/>
            <w:vAlign w:val="center"/>
          </w:tcPr>
          <w:p w14:paraId="3DB91AAA" w14:textId="36E2B3F7" w:rsidR="008F1A11" w:rsidRDefault="008F1A11" w:rsidP="001D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CA65" w14:textId="24794B50" w:rsidR="008F1A11" w:rsidRDefault="008F1A11" w:rsidP="003F7B82">
            <w:pPr>
              <w:pStyle w:val="afb"/>
              <w:jc w:val="left"/>
            </w:pPr>
            <w:r w:rsidRPr="008F1A11">
              <w:rPr>
                <w:b/>
              </w:rPr>
              <w:t>Процессор (центральный процессор).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Характеристики: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Назначение: Для стационарного персонального компьютера;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Разъем для установки процессора (сокет): LGA1700;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 xml:space="preserve">• Общее количество ядер процессора: не менее 20 шт. (в том числе не менее 8 производительных и не менее 12 </w:t>
            </w:r>
            <w:proofErr w:type="spellStart"/>
            <w:r>
              <w:t>энергоэффективных</w:t>
            </w:r>
            <w:proofErr w:type="spellEnd"/>
            <w:r>
              <w:t xml:space="preserve"> ядер);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Максимальное количество потоков данных: не менее 28 шт.;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lastRenderedPageBreak/>
              <w:t>• Базовая тактовая частота процессора: не менее 2.1 ГГц (базовая частота производительных ядер);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 xml:space="preserve">• Максимальная тактовая частота в режиме </w:t>
            </w:r>
            <w:proofErr w:type="spellStart"/>
            <w:r>
              <w:t>Turbo</w:t>
            </w:r>
            <w:proofErr w:type="spellEnd"/>
            <w:r>
              <w:t>: не менее 5.4 ГГц;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Объем кэш-памяти L3: не менее 33 МБ;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Объем кэш-памяти L2: не менее 28 МБ;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Тип поддерживаемой оперативной памяти: DDR5 и DDR4;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Максимальная официально поддерживаемая частота памяти DDR5: не менее 5600 МГц;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Наличие встроенного графического ядра: Да (или эквивалент);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Базовая мощность процессора (TDP): не более 65 Вт;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 xml:space="preserve">• Максимальная мощность в режиме </w:t>
            </w:r>
            <w:proofErr w:type="spellStart"/>
            <w:r>
              <w:t>Turbo</w:t>
            </w:r>
            <w:proofErr w:type="spellEnd"/>
            <w:r>
              <w:t>: не более 219 Вт;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Вариант поставки (комплектация): Поставка без розничной коробки и без системы охлаждения (OEM).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DA147FA" w14:textId="6CF22356" w:rsidR="008F1A11" w:rsidRDefault="00792054" w:rsidP="00B16351">
            <w:pPr>
              <w:spacing w:after="0" w:line="240" w:lineRule="auto"/>
            </w:pPr>
            <w:r>
              <w:lastRenderedPageBreak/>
              <w:t>ОКПД2 26.20.40.190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F532002" w14:textId="0CFA419B" w:rsidR="008F1A11" w:rsidRPr="00F33D08" w:rsidRDefault="00F97D35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Товар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FB811" w14:textId="06495BF4" w:rsidR="008F1A11" w:rsidRPr="00F33D08" w:rsidRDefault="00576AD9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5435F" w14:textId="0F0CB78D" w:rsidR="008F1A11" w:rsidRPr="00F33D08" w:rsidRDefault="00274C00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77EA" w14:textId="75EA4F79" w:rsidR="008F1A11" w:rsidRPr="00F33D08" w:rsidRDefault="008F1A11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33521" w14:textId="77777777" w:rsidR="008F1A11" w:rsidRPr="00F33D08" w:rsidRDefault="008F1A11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33A2D33" w14:textId="77777777" w:rsidR="008F1A11" w:rsidRPr="00F33D08" w:rsidRDefault="008F1A11" w:rsidP="00F33D08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E7981" w:rsidRPr="00F33D08" w14:paraId="28FC96A7" w14:textId="77777777" w:rsidTr="006F4757">
        <w:trPr>
          <w:trHeight w:val="603"/>
        </w:trPr>
        <w:tc>
          <w:tcPr>
            <w:tcW w:w="568" w:type="dxa"/>
            <w:vAlign w:val="center"/>
          </w:tcPr>
          <w:p w14:paraId="765B1AC2" w14:textId="6181D723" w:rsidR="00DE7981" w:rsidRDefault="00DE7981" w:rsidP="00DE7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A24F" w14:textId="26D3D589" w:rsidR="00DE7981" w:rsidRDefault="00DE7981" w:rsidP="00DE7981">
            <w:pPr>
              <w:pStyle w:val="afb"/>
              <w:jc w:val="left"/>
              <w:rPr>
                <w:b/>
              </w:rPr>
            </w:pPr>
            <w:r w:rsidRPr="00D2679D">
              <w:rPr>
                <w:b/>
              </w:rPr>
              <w:t>Модули оперативной памяти.</w:t>
            </w:r>
          </w:p>
          <w:p w14:paraId="27B3C11D" w14:textId="77777777" w:rsidR="00DE7981" w:rsidRPr="00D2679D" w:rsidRDefault="00DE7981" w:rsidP="00DE7981">
            <w:pPr>
              <w:pStyle w:val="afb"/>
              <w:jc w:val="left"/>
              <w:rPr>
                <w:b/>
              </w:rPr>
            </w:pPr>
          </w:p>
          <w:p w14:paraId="201E802F" w14:textId="6D6A6C91" w:rsidR="00DE7981" w:rsidRPr="00A65627" w:rsidRDefault="00DE7981" w:rsidP="00DE7981">
            <w:pPr>
              <w:pStyle w:val="afb"/>
              <w:jc w:val="left"/>
            </w:pPr>
            <w:proofErr w:type="gramStart"/>
            <w:r w:rsidRPr="00D2679D">
              <w:t>Характеристики:</w:t>
            </w:r>
            <w:r w:rsidRPr="00D2679D">
              <w:br/>
            </w:r>
            <w:r w:rsidRPr="00D2679D">
              <w:lastRenderedPageBreak/>
              <w:t>•</w:t>
            </w:r>
            <w:proofErr w:type="gramEnd"/>
            <w:r w:rsidRPr="00D2679D">
              <w:t xml:space="preserve"> Тип памяти: DDR5;</w:t>
            </w:r>
            <w:r w:rsidRPr="00D2679D">
              <w:br/>
              <w:t>• Форм-фактор: DIMM;</w:t>
            </w:r>
            <w:r w:rsidRPr="00D2679D">
              <w:br/>
              <w:t>• Общий объем памяти: не менее 64 ГБ;</w:t>
            </w:r>
            <w:r w:rsidRPr="00D2679D">
              <w:br/>
              <w:t>• Количество модулей в комплекте: 2 шт. по 32 ГБ;</w:t>
            </w:r>
            <w:r w:rsidRPr="00D2679D">
              <w:br/>
              <w:t>• Тактовая частота: не менее 5600 МГц;</w:t>
            </w:r>
            <w:r w:rsidRPr="00D2679D">
              <w:br/>
              <w:t xml:space="preserve">• </w:t>
            </w:r>
            <w:proofErr w:type="spellStart"/>
            <w:r w:rsidRPr="00D2679D">
              <w:t>Тайминг</w:t>
            </w:r>
            <w:proofErr w:type="spellEnd"/>
            <w:r w:rsidRPr="00D2679D">
              <w:t xml:space="preserve"> CAS </w:t>
            </w:r>
            <w:proofErr w:type="spellStart"/>
            <w:r w:rsidRPr="00D2679D">
              <w:t>Latency</w:t>
            </w:r>
            <w:proofErr w:type="spellEnd"/>
            <w:r w:rsidRPr="00D2679D">
              <w:t xml:space="preserve"> (CL): не более 36;</w:t>
            </w:r>
            <w:r w:rsidRPr="00D2679D">
              <w:br/>
              <w:t>• Напряжение питания: не более 1.25 В;</w:t>
            </w:r>
            <w:r w:rsidRPr="00D2679D">
              <w:br/>
              <w:t xml:space="preserve">• Поддержка профилей разгона: Наличие </w:t>
            </w:r>
            <w:proofErr w:type="spellStart"/>
            <w:r w:rsidRPr="00D2679D">
              <w:t>Intel</w:t>
            </w:r>
            <w:proofErr w:type="spellEnd"/>
            <w:r w:rsidRPr="00D2679D">
              <w:t xml:space="preserve"> XMP и/или AMD EXPO.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D2860B7" w14:textId="0DCABC8A" w:rsidR="00DE7981" w:rsidRDefault="00DE7981" w:rsidP="00DE7981">
            <w:pPr>
              <w:spacing w:after="0" w:line="240" w:lineRule="auto"/>
            </w:pPr>
            <w:r>
              <w:lastRenderedPageBreak/>
              <w:t xml:space="preserve">ОКПД2 </w:t>
            </w:r>
            <w:r w:rsidR="007761AA" w:rsidRPr="007761AA">
              <w:t>26.20.22.160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1133DED" w14:textId="23468A4B" w:rsidR="00DE7981" w:rsidRPr="00F33D08" w:rsidRDefault="00DE7981" w:rsidP="00DE7981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Товар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B60B8" w14:textId="6434229B" w:rsidR="00DE7981" w:rsidRPr="00F33D08" w:rsidRDefault="00DE7981" w:rsidP="00DE7981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A78D1" w14:textId="3F207976" w:rsidR="00DE7981" w:rsidRPr="00F33D08" w:rsidRDefault="00DE7981" w:rsidP="00DE7981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BB12" w14:textId="77777777" w:rsidR="00DE7981" w:rsidRPr="00F33D08" w:rsidRDefault="00DE7981" w:rsidP="00DE7981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A96E1" w14:textId="77777777" w:rsidR="00DE7981" w:rsidRPr="00F33D08" w:rsidRDefault="00DE7981" w:rsidP="00DE7981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FCAFA98" w14:textId="77777777" w:rsidR="00DE7981" w:rsidRPr="00F33D08" w:rsidRDefault="00DE7981" w:rsidP="00DE7981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E7981" w:rsidRPr="00F33D08" w14:paraId="48B4481B" w14:textId="77777777" w:rsidTr="006F4757">
        <w:trPr>
          <w:trHeight w:val="603"/>
        </w:trPr>
        <w:tc>
          <w:tcPr>
            <w:tcW w:w="568" w:type="dxa"/>
            <w:vAlign w:val="center"/>
          </w:tcPr>
          <w:p w14:paraId="79D75174" w14:textId="24DA3076" w:rsidR="00DE7981" w:rsidRDefault="00DE7981" w:rsidP="00DE7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C3BA" w14:textId="032A350A" w:rsidR="00DE7981" w:rsidRPr="00986163" w:rsidRDefault="00DE7981" w:rsidP="00DE7981">
            <w:pPr>
              <w:pStyle w:val="afb"/>
              <w:jc w:val="left"/>
              <w:rPr>
                <w:b/>
              </w:rPr>
            </w:pPr>
            <w:r w:rsidRPr="004F402A">
              <w:rPr>
                <w:b/>
              </w:rPr>
              <w:t>Корпус для компьютера (корпус системного блока пустой).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Характеристики: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 xml:space="preserve">• Типоразмер корпуса: не менее </w:t>
            </w:r>
            <w:proofErr w:type="spellStart"/>
            <w:r>
              <w:t>Mid-Tower</w:t>
            </w:r>
            <w:proofErr w:type="spellEnd"/>
            <w:r>
              <w:t>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 xml:space="preserve">• </w:t>
            </w:r>
            <w:proofErr w:type="spellStart"/>
            <w:r>
              <w:t>Form</w:t>
            </w:r>
            <w:proofErr w:type="spellEnd"/>
            <w:r>
              <w:t xml:space="preserve">-фактор совместимых плат: ATX, </w:t>
            </w:r>
            <w:proofErr w:type="spellStart"/>
            <w:r>
              <w:t>Micro</w:t>
            </w:r>
            <w:proofErr w:type="spellEnd"/>
            <w:r>
              <w:t xml:space="preserve">-ATX, </w:t>
            </w:r>
            <w:proofErr w:type="spellStart"/>
            <w:r>
              <w:t>Mini</w:t>
            </w:r>
            <w:proofErr w:type="spellEnd"/>
            <w:r>
              <w:t>-ITX;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Материал фронтальной панели: Металлическая сетка;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Количество предустановленных вентиляторов в комплекте: не менее 1 шт.;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 xml:space="preserve">• Разъемы на панели ввода/вывода (I/O): USB 3.0 (или выше) </w:t>
            </w:r>
            <w:proofErr w:type="spellStart"/>
            <w:r>
              <w:t>Type</w:t>
            </w:r>
            <w:proofErr w:type="spellEnd"/>
            <w:r>
              <w:t xml:space="preserve">-A (не менее 2 шт.), USB 3.2 </w:t>
            </w:r>
            <w:proofErr w:type="spellStart"/>
            <w:r>
              <w:t>Gen</w:t>
            </w:r>
            <w:proofErr w:type="spellEnd"/>
            <w:r>
              <w:t xml:space="preserve"> 1 </w:t>
            </w:r>
            <w:proofErr w:type="spellStart"/>
            <w:r>
              <w:t>Type</w:t>
            </w:r>
            <w:proofErr w:type="spellEnd"/>
            <w:r>
              <w:t xml:space="preserve">-C </w:t>
            </w:r>
            <w:r>
              <w:lastRenderedPageBreak/>
              <w:t xml:space="preserve">(не менее 1 шт.), </w:t>
            </w:r>
            <w:proofErr w:type="spellStart"/>
            <w:r>
              <w:t>аудиоразъем</w:t>
            </w:r>
            <w:proofErr w:type="spellEnd"/>
            <w:r>
              <w:t xml:space="preserve"> 3.5 мм для гарнитуры;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Количество внутренних отсеков для накопителей 3.5": не менее 2 шт.;</w:t>
            </w:r>
            <w:r>
              <w:rPr>
                <w:rFonts w:ascii="Arial" w:hAnsi="Arial" w:cs="Arial"/>
                <w:sz w:val="21"/>
                <w:szCs w:val="21"/>
              </w:rPr>
              <w:br/>
            </w:r>
            <w:r>
              <w:t>• Количество слотов расширения: не менее 5 шт.;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5CDA8B1" w14:textId="67F719E0" w:rsidR="00DE7981" w:rsidRDefault="00DE7981" w:rsidP="00DE7981">
            <w:pPr>
              <w:spacing w:after="0" w:line="240" w:lineRule="auto"/>
            </w:pPr>
            <w:r>
              <w:lastRenderedPageBreak/>
              <w:t>26.20.40.190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DCD33EA" w14:textId="75E92B89" w:rsidR="00DE7981" w:rsidRPr="00F33D08" w:rsidRDefault="00DE7981" w:rsidP="00DE7981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Товар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D78E5" w14:textId="6047225C" w:rsidR="00DE7981" w:rsidRPr="00F33D08" w:rsidRDefault="00DE7981" w:rsidP="00DE7981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39759" w14:textId="710BE795" w:rsidR="00DE7981" w:rsidRPr="00F33D08" w:rsidRDefault="00DE7981" w:rsidP="00DE7981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06FA" w14:textId="77777777" w:rsidR="00DE7981" w:rsidRPr="00F33D08" w:rsidRDefault="00DE7981" w:rsidP="00DE7981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26FE7" w14:textId="77777777" w:rsidR="00DE7981" w:rsidRPr="00F33D08" w:rsidRDefault="00DE7981" w:rsidP="00DE7981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B0BA48B" w14:textId="77777777" w:rsidR="00DE7981" w:rsidRPr="00F33D08" w:rsidRDefault="00DE7981" w:rsidP="00DE7981">
            <w:pPr>
              <w:pStyle w:val="2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E7981" w:rsidRPr="00074B41" w14:paraId="4DC26F51" w14:textId="77777777" w:rsidTr="000150CE">
        <w:trPr>
          <w:trHeight w:val="251"/>
        </w:trPr>
        <w:tc>
          <w:tcPr>
            <w:tcW w:w="10206" w:type="dxa"/>
            <w:gridSpan w:val="7"/>
            <w:tcBorders>
              <w:right w:val="single" w:sz="4" w:space="0" w:color="auto"/>
            </w:tcBorders>
            <w:vAlign w:val="center"/>
          </w:tcPr>
          <w:p w14:paraId="2CF384C9" w14:textId="77777777" w:rsidR="00DE7981" w:rsidRPr="00F33D08" w:rsidRDefault="00DE7981" w:rsidP="00DE7981">
            <w:pPr>
              <w:pStyle w:val="2"/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ИТОГО:</w:t>
            </w:r>
          </w:p>
          <w:p w14:paraId="5E9C1217" w14:textId="4846CB64" w:rsidR="00DE7981" w:rsidRPr="00F33D08" w:rsidRDefault="00DE7981" w:rsidP="00DE7981">
            <w:pPr>
              <w:pStyle w:val="2"/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т.ч</w:t>
            </w:r>
            <w:proofErr w:type="spellEnd"/>
            <w:r w:rsidRPr="00F33D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 НДС (без НДС)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46EE7E1" w14:textId="32F6464B" w:rsidR="00DE7981" w:rsidRPr="00F33D08" w:rsidRDefault="00DE7981" w:rsidP="00DE7981">
            <w:pPr>
              <w:pStyle w:val="2"/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37354254" w14:textId="5F3C0158" w:rsidR="00B433E3" w:rsidRPr="00F33D08" w:rsidRDefault="00B433E3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F33D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F33D08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F33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F33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F33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F33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F33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F33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F33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F33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F33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F33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F33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="00AE666D" w:rsidRPr="00F33D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p w14:paraId="113E6A6F" w14:textId="77777777" w:rsidR="0018435A" w:rsidRPr="00F33D08" w:rsidRDefault="0018435A" w:rsidP="00E17E1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B154A" w:rsidRPr="00074B41" w14:paraId="6B43AA5E" w14:textId="77777777" w:rsidTr="00674F7E">
        <w:trPr>
          <w:trHeight w:val="80"/>
        </w:trPr>
        <w:tc>
          <w:tcPr>
            <w:tcW w:w="4678" w:type="dxa"/>
          </w:tcPr>
          <w:p w14:paraId="317D4682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2E06BD73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9E9E8C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353C6D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Печникова </w:t>
            </w:r>
          </w:p>
          <w:p w14:paraId="07085575" w14:textId="1E167D3C" w:rsidR="00EB154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1800A196" w14:textId="77777777" w:rsidR="00EB154A" w:rsidRPr="00074B41" w:rsidRDefault="00EB154A" w:rsidP="00674F7E">
            <w:pPr>
              <w:suppressAutoHyphens/>
              <w:spacing w:after="0" w:line="240" w:lineRule="auto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EBBECD" w14:textId="33D80273"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0E2C32F" w14:textId="766A8C14" w:rsidR="00EB154A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  <w:lang w:eastAsia="ru-RU"/>
        </w:rPr>
        <w:t>Поставщик</w:t>
      </w:r>
    </w:p>
    <w:p w14:paraId="7D91B4D3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FBDAAD2" w14:textId="77777777" w:rsidR="00722D49" w:rsidRDefault="00722D49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A4F0A63" w14:textId="77777777" w:rsidR="00722D49" w:rsidRDefault="00722D49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FC5607F" w14:textId="77777777" w:rsidR="00100F10" w:rsidRDefault="00100F10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E823B63" w14:textId="77777777" w:rsidR="00722D49" w:rsidRDefault="00722D49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B230A5C" w14:textId="77777777" w:rsidR="00571A51" w:rsidRDefault="00571A5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A5129D7" w14:textId="77777777" w:rsidR="00571A51" w:rsidRDefault="00571A5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6BEDC59" w14:textId="77777777" w:rsidR="00571A51" w:rsidRDefault="00571A5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318017F" w14:textId="77777777" w:rsidR="00571A51" w:rsidRDefault="00571A5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AFE43B3" w14:textId="77777777" w:rsidR="00571A51" w:rsidRDefault="00571A51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CDDBB5F" w14:textId="77777777" w:rsidR="00722D49" w:rsidRPr="008419A3" w:rsidRDefault="00722D49" w:rsidP="000023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14:paraId="152D331D" w14:textId="77777777" w:rsidR="00722D49" w:rsidRPr="008419A3" w:rsidRDefault="00722D49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722D49" w:rsidRPr="008419A3" w:rsidSect="00AF5220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235A"/>
    <w:rsid w:val="0000445E"/>
    <w:rsid w:val="00004FAE"/>
    <w:rsid w:val="00007D54"/>
    <w:rsid w:val="00012B79"/>
    <w:rsid w:val="00014A28"/>
    <w:rsid w:val="000150CE"/>
    <w:rsid w:val="00016E39"/>
    <w:rsid w:val="00017099"/>
    <w:rsid w:val="00021856"/>
    <w:rsid w:val="00022A48"/>
    <w:rsid w:val="000239F7"/>
    <w:rsid w:val="000255C5"/>
    <w:rsid w:val="00030F9A"/>
    <w:rsid w:val="00032CA3"/>
    <w:rsid w:val="000347DE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34C"/>
    <w:rsid w:val="0007474B"/>
    <w:rsid w:val="00074B41"/>
    <w:rsid w:val="0008698B"/>
    <w:rsid w:val="00087CA3"/>
    <w:rsid w:val="0009229D"/>
    <w:rsid w:val="000968F2"/>
    <w:rsid w:val="000A0C46"/>
    <w:rsid w:val="000A1BCC"/>
    <w:rsid w:val="000A418F"/>
    <w:rsid w:val="000B0FE6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0F10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A7A28"/>
    <w:rsid w:val="001B108D"/>
    <w:rsid w:val="001B1452"/>
    <w:rsid w:val="001B195D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3E62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84F"/>
    <w:rsid w:val="001F7C12"/>
    <w:rsid w:val="00204EDA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0FA8"/>
    <w:rsid w:val="00252D4F"/>
    <w:rsid w:val="0025452F"/>
    <w:rsid w:val="002564F1"/>
    <w:rsid w:val="002572A9"/>
    <w:rsid w:val="00263741"/>
    <w:rsid w:val="00272A7D"/>
    <w:rsid w:val="00274AF7"/>
    <w:rsid w:val="00274C00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C0887"/>
    <w:rsid w:val="002C166E"/>
    <w:rsid w:val="002C6783"/>
    <w:rsid w:val="002C70DA"/>
    <w:rsid w:val="002D0A23"/>
    <w:rsid w:val="002D17FD"/>
    <w:rsid w:val="002D381C"/>
    <w:rsid w:val="002D3F42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1002B"/>
    <w:rsid w:val="00310B08"/>
    <w:rsid w:val="00310D1C"/>
    <w:rsid w:val="0031245B"/>
    <w:rsid w:val="003129C4"/>
    <w:rsid w:val="00312DF9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45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460F"/>
    <w:rsid w:val="003A50EF"/>
    <w:rsid w:val="003A75A7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3F7B82"/>
    <w:rsid w:val="0040086E"/>
    <w:rsid w:val="00402450"/>
    <w:rsid w:val="00402E8E"/>
    <w:rsid w:val="00403E89"/>
    <w:rsid w:val="0040410D"/>
    <w:rsid w:val="00406A96"/>
    <w:rsid w:val="004110DD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8BC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402A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41815"/>
    <w:rsid w:val="0054448F"/>
    <w:rsid w:val="005447C4"/>
    <w:rsid w:val="00552979"/>
    <w:rsid w:val="005566FC"/>
    <w:rsid w:val="0055697D"/>
    <w:rsid w:val="00556D34"/>
    <w:rsid w:val="00556D87"/>
    <w:rsid w:val="005576C4"/>
    <w:rsid w:val="0056149F"/>
    <w:rsid w:val="005649E7"/>
    <w:rsid w:val="00571A51"/>
    <w:rsid w:val="005755BC"/>
    <w:rsid w:val="00575699"/>
    <w:rsid w:val="00576AD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3E66"/>
    <w:rsid w:val="005E4D41"/>
    <w:rsid w:val="005E7E86"/>
    <w:rsid w:val="005E7F44"/>
    <w:rsid w:val="006026D4"/>
    <w:rsid w:val="006137F8"/>
    <w:rsid w:val="00615756"/>
    <w:rsid w:val="006160D8"/>
    <w:rsid w:val="006174AA"/>
    <w:rsid w:val="006235CC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53FB"/>
    <w:rsid w:val="006E65AE"/>
    <w:rsid w:val="006E79F0"/>
    <w:rsid w:val="006F0FE2"/>
    <w:rsid w:val="006F4757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22D49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761AA"/>
    <w:rsid w:val="0078030A"/>
    <w:rsid w:val="00781D3F"/>
    <w:rsid w:val="0078229A"/>
    <w:rsid w:val="007823FE"/>
    <w:rsid w:val="00785976"/>
    <w:rsid w:val="00785CC7"/>
    <w:rsid w:val="00792054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4F2B"/>
    <w:rsid w:val="00806E0B"/>
    <w:rsid w:val="00811C6A"/>
    <w:rsid w:val="008164A4"/>
    <w:rsid w:val="00822A9D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419A3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1A72"/>
    <w:rsid w:val="00894B4C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1A11"/>
    <w:rsid w:val="008F34FA"/>
    <w:rsid w:val="009001A7"/>
    <w:rsid w:val="009049D0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0B47"/>
    <w:rsid w:val="00951C8E"/>
    <w:rsid w:val="00960897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82C1E"/>
    <w:rsid w:val="0098479C"/>
    <w:rsid w:val="00986163"/>
    <w:rsid w:val="00986D16"/>
    <w:rsid w:val="009904F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2550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07773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627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5767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45F8"/>
    <w:rsid w:val="00AD6376"/>
    <w:rsid w:val="00AD76EA"/>
    <w:rsid w:val="00AD7C6A"/>
    <w:rsid w:val="00AD7CA2"/>
    <w:rsid w:val="00AE666D"/>
    <w:rsid w:val="00AF0212"/>
    <w:rsid w:val="00AF47B5"/>
    <w:rsid w:val="00AF5220"/>
    <w:rsid w:val="00AF6157"/>
    <w:rsid w:val="00B044DA"/>
    <w:rsid w:val="00B04604"/>
    <w:rsid w:val="00B053DB"/>
    <w:rsid w:val="00B07537"/>
    <w:rsid w:val="00B16351"/>
    <w:rsid w:val="00B16FB2"/>
    <w:rsid w:val="00B17BD5"/>
    <w:rsid w:val="00B215FC"/>
    <w:rsid w:val="00B24C58"/>
    <w:rsid w:val="00B2738B"/>
    <w:rsid w:val="00B27B04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6667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977D4"/>
    <w:rsid w:val="00BA2E8E"/>
    <w:rsid w:val="00BA32D4"/>
    <w:rsid w:val="00BA64CA"/>
    <w:rsid w:val="00BA762F"/>
    <w:rsid w:val="00BA786C"/>
    <w:rsid w:val="00BB0C34"/>
    <w:rsid w:val="00BB733D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1A4F"/>
    <w:rsid w:val="00BF5422"/>
    <w:rsid w:val="00BF72DD"/>
    <w:rsid w:val="00C01BFA"/>
    <w:rsid w:val="00C039B9"/>
    <w:rsid w:val="00C118E4"/>
    <w:rsid w:val="00C11E73"/>
    <w:rsid w:val="00C1229C"/>
    <w:rsid w:val="00C123C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95EB7"/>
    <w:rsid w:val="00CA4448"/>
    <w:rsid w:val="00CA5606"/>
    <w:rsid w:val="00CA72E4"/>
    <w:rsid w:val="00CB15E3"/>
    <w:rsid w:val="00CB16FA"/>
    <w:rsid w:val="00CB6945"/>
    <w:rsid w:val="00CB6C8C"/>
    <w:rsid w:val="00CB7947"/>
    <w:rsid w:val="00CB7CBA"/>
    <w:rsid w:val="00CC28EC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143F"/>
    <w:rsid w:val="00D217E5"/>
    <w:rsid w:val="00D26033"/>
    <w:rsid w:val="00D2679D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A3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A498F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E7981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179"/>
    <w:rsid w:val="00E63D54"/>
    <w:rsid w:val="00E739CF"/>
    <w:rsid w:val="00E74880"/>
    <w:rsid w:val="00E75A80"/>
    <w:rsid w:val="00E81ABE"/>
    <w:rsid w:val="00E84C0C"/>
    <w:rsid w:val="00E84DAD"/>
    <w:rsid w:val="00E86637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193B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D6CC0"/>
    <w:rsid w:val="00EE035F"/>
    <w:rsid w:val="00EE0703"/>
    <w:rsid w:val="00EE0BD5"/>
    <w:rsid w:val="00EE10AD"/>
    <w:rsid w:val="00EE6FBE"/>
    <w:rsid w:val="00EF4F19"/>
    <w:rsid w:val="00F03E62"/>
    <w:rsid w:val="00F0453C"/>
    <w:rsid w:val="00F04983"/>
    <w:rsid w:val="00F05B11"/>
    <w:rsid w:val="00F05D47"/>
    <w:rsid w:val="00F16F39"/>
    <w:rsid w:val="00F1749C"/>
    <w:rsid w:val="00F17FA2"/>
    <w:rsid w:val="00F27014"/>
    <w:rsid w:val="00F33D08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97D35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B71CD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D779A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5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3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36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73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CC4C8-329F-4ADA-BAB8-903F8D85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5395</Words>
  <Characters>30757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GYV</cp:lastModifiedBy>
  <cp:revision>2</cp:revision>
  <cp:lastPrinted>2025-06-09T04:55:00Z</cp:lastPrinted>
  <dcterms:created xsi:type="dcterms:W3CDTF">2026-08-05T13:38:00Z</dcterms:created>
  <dcterms:modified xsi:type="dcterms:W3CDTF">2026-08-05T13:38:00Z</dcterms:modified>
</cp:coreProperties>
</file>