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B9D" w:rsidRPr="00E34045" w:rsidRDefault="00675BDB">
      <w:pPr>
        <w:tabs>
          <w:tab w:val="left" w:pos="1134"/>
          <w:tab w:val="left" w:pos="1276"/>
        </w:tabs>
        <w:jc w:val="right"/>
        <w:rPr>
          <w:b/>
          <w:color w:val="000000"/>
          <w:sz w:val="24"/>
          <w:szCs w:val="24"/>
          <w:lang w:eastAsia="ar-SA"/>
        </w:rPr>
      </w:pPr>
      <w:r w:rsidRPr="00E34045">
        <w:rPr>
          <w:b/>
          <w:color w:val="000000"/>
          <w:sz w:val="24"/>
          <w:szCs w:val="24"/>
          <w:lang w:eastAsia="ar-SA"/>
        </w:rPr>
        <w:t>Проект</w:t>
      </w:r>
    </w:p>
    <w:p w:rsidR="00E34AA3" w:rsidRPr="00E34045" w:rsidRDefault="00E34AA3" w:rsidP="00E34AA3">
      <w:pPr>
        <w:tabs>
          <w:tab w:val="left" w:pos="1134"/>
          <w:tab w:val="left" w:pos="1276"/>
        </w:tabs>
        <w:rPr>
          <w:sz w:val="24"/>
          <w:szCs w:val="24"/>
        </w:rPr>
      </w:pPr>
    </w:p>
    <w:p w:rsidR="009E6B9D" w:rsidRPr="00E34045" w:rsidRDefault="00E34AA3">
      <w:pPr>
        <w:jc w:val="center"/>
        <w:rPr>
          <w:b/>
          <w:sz w:val="24"/>
          <w:szCs w:val="24"/>
        </w:rPr>
      </w:pPr>
      <w:r w:rsidRPr="00E34045">
        <w:rPr>
          <w:b/>
          <w:color w:val="000000"/>
          <w:sz w:val="24"/>
          <w:szCs w:val="24"/>
          <w:lang w:eastAsia="ar-SA"/>
        </w:rPr>
        <w:t>ГОСУДАРСТВЕННЫЙ КОНТРАКТ № _____</w:t>
      </w:r>
    </w:p>
    <w:p w:rsidR="00106464" w:rsidRPr="006601D4" w:rsidRDefault="00B56444" w:rsidP="00A12EDC">
      <w:pPr>
        <w:pStyle w:val="ConsPlusNormal"/>
        <w:tabs>
          <w:tab w:val="left" w:pos="1080"/>
        </w:tabs>
        <w:ind w:firstLine="0"/>
        <w:jc w:val="center"/>
        <w:rPr>
          <w:rFonts w:ascii="Times New Roman" w:hAnsi="Times New Roman" w:cs="Times New Roman"/>
          <w:b/>
          <w:sz w:val="24"/>
          <w:szCs w:val="24"/>
          <w:lang w:eastAsia="ru-RU"/>
        </w:rPr>
      </w:pPr>
      <w:r w:rsidRPr="006601D4">
        <w:rPr>
          <w:rFonts w:ascii="Times New Roman" w:hAnsi="Times New Roman" w:cs="Times New Roman"/>
          <w:b/>
          <w:sz w:val="24"/>
          <w:szCs w:val="24"/>
          <w:lang w:eastAsia="ru-RU"/>
        </w:rPr>
        <w:t xml:space="preserve">на </w:t>
      </w:r>
      <w:r w:rsidR="00106464" w:rsidRPr="006601D4">
        <w:rPr>
          <w:rFonts w:ascii="Times New Roman" w:hAnsi="Times New Roman" w:cs="Times New Roman"/>
          <w:b/>
          <w:sz w:val="24"/>
          <w:szCs w:val="24"/>
          <w:lang w:eastAsia="ru-RU"/>
        </w:rPr>
        <w:t xml:space="preserve">поставку </w:t>
      </w:r>
      <w:r w:rsidR="006601D4" w:rsidRPr="006601D4">
        <w:rPr>
          <w:rFonts w:ascii="Times New Roman" w:eastAsia="Calibri" w:hAnsi="Times New Roman" w:cs="Tahoma"/>
          <w:b/>
          <w:color w:val="000000"/>
          <w:sz w:val="24"/>
          <w:szCs w:val="24"/>
          <w:lang w:eastAsia="en-US"/>
        </w:rPr>
        <w:t>костюмов летних</w:t>
      </w:r>
      <w:r w:rsidR="00C016FB">
        <w:rPr>
          <w:rFonts w:ascii="Times New Roman" w:eastAsia="Calibri" w:hAnsi="Times New Roman" w:cs="Tahoma"/>
          <w:b/>
          <w:color w:val="000000"/>
          <w:sz w:val="24"/>
          <w:szCs w:val="24"/>
          <w:lang w:eastAsia="en-US"/>
        </w:rPr>
        <w:t xml:space="preserve"> МЧС</w:t>
      </w:r>
    </w:p>
    <w:p w:rsidR="009E6B9D" w:rsidRDefault="00675BDB" w:rsidP="00A12EDC">
      <w:pPr>
        <w:pStyle w:val="ConsPlusNormal"/>
        <w:tabs>
          <w:tab w:val="left" w:pos="1080"/>
        </w:tabs>
        <w:jc w:val="center"/>
        <w:rPr>
          <w:rFonts w:ascii="Times New Roman" w:hAnsi="Times New Roman" w:cs="Times New Roman"/>
          <w:color w:val="000000"/>
          <w:sz w:val="24"/>
          <w:szCs w:val="24"/>
          <w:shd w:val="clear" w:color="auto" w:fill="FAFAFA"/>
        </w:rPr>
      </w:pPr>
      <w:r w:rsidRPr="00E34045">
        <w:rPr>
          <w:rFonts w:ascii="Times New Roman" w:hAnsi="Times New Roman" w:cs="Times New Roman"/>
          <w:color w:val="000000"/>
          <w:sz w:val="24"/>
          <w:szCs w:val="24"/>
          <w:lang w:eastAsia="ar-SA"/>
        </w:rPr>
        <w:t xml:space="preserve">Идентификационный код </w:t>
      </w:r>
      <w:r w:rsidRPr="00A12EDC">
        <w:rPr>
          <w:rFonts w:ascii="Times New Roman" w:hAnsi="Times New Roman" w:cs="Times New Roman"/>
          <w:color w:val="000000"/>
          <w:sz w:val="24"/>
          <w:szCs w:val="24"/>
          <w:lang w:eastAsia="ar-SA"/>
        </w:rPr>
        <w:t xml:space="preserve">закупки № </w:t>
      </w:r>
      <w:r w:rsidR="00C016FB" w:rsidRPr="005E3CF5">
        <w:rPr>
          <w:rFonts w:ascii="Times New Roman" w:hAnsi="Times New Roman" w:cs="Times New Roman"/>
          <w:color w:val="000000"/>
          <w:sz w:val="24"/>
          <w:szCs w:val="24"/>
          <w:shd w:val="clear" w:color="auto" w:fill="FAFAFA"/>
          <w:lang w:eastAsia="ar-SA"/>
        </w:rPr>
        <w:t>261222506617022220100100310000000000</w:t>
      </w:r>
    </w:p>
    <w:p w:rsidR="00A12EDC" w:rsidRPr="00A12EDC" w:rsidRDefault="00A12EDC" w:rsidP="00A12EDC">
      <w:pPr>
        <w:pStyle w:val="ConsPlusNormal"/>
        <w:tabs>
          <w:tab w:val="left" w:pos="1080"/>
        </w:tabs>
        <w:ind w:firstLine="0"/>
        <w:rPr>
          <w:rFonts w:ascii="Times New Roman" w:hAnsi="Times New Roman" w:cs="Times New Roman"/>
          <w:color w:val="000000"/>
          <w:sz w:val="24"/>
          <w:szCs w:val="24"/>
        </w:rPr>
      </w:pPr>
    </w:p>
    <w:p w:rsidR="009E6B9D" w:rsidRPr="00E34045" w:rsidRDefault="00675BDB">
      <w:pPr>
        <w:rPr>
          <w:sz w:val="24"/>
          <w:szCs w:val="24"/>
        </w:rPr>
      </w:pPr>
      <w:r w:rsidRPr="00E34045">
        <w:rPr>
          <w:color w:val="000000"/>
          <w:sz w:val="24"/>
          <w:szCs w:val="24"/>
          <w:lang w:eastAsia="ar-SA"/>
        </w:rPr>
        <w:t>«___» ___________ 202</w:t>
      </w:r>
      <w:r w:rsidR="00100F6F">
        <w:rPr>
          <w:color w:val="000000"/>
          <w:sz w:val="24"/>
          <w:szCs w:val="24"/>
          <w:lang w:eastAsia="ar-SA"/>
        </w:rPr>
        <w:t>6</w:t>
      </w:r>
      <w:r w:rsidRPr="00E34045">
        <w:rPr>
          <w:color w:val="000000"/>
          <w:sz w:val="24"/>
          <w:szCs w:val="24"/>
          <w:lang w:eastAsia="ar-SA"/>
        </w:rPr>
        <w:t xml:space="preserve"> г.                                                                                                         г. Барнаул</w:t>
      </w:r>
    </w:p>
    <w:p w:rsidR="009E6B9D" w:rsidRPr="00E34045" w:rsidRDefault="009E6B9D">
      <w:pPr>
        <w:rPr>
          <w:color w:val="000000"/>
          <w:sz w:val="24"/>
          <w:szCs w:val="24"/>
          <w:lang w:eastAsia="ar-SA"/>
        </w:rPr>
      </w:pPr>
    </w:p>
    <w:p w:rsidR="00F75F52" w:rsidRPr="00F75F52" w:rsidRDefault="00F75F52" w:rsidP="00F75F52">
      <w:pPr>
        <w:ind w:firstLine="709"/>
        <w:jc w:val="both"/>
        <w:rPr>
          <w:sz w:val="24"/>
          <w:szCs w:val="24"/>
          <w:lang w:eastAsia="ru-RU"/>
        </w:rPr>
      </w:pPr>
      <w:r w:rsidRPr="00F75F52">
        <w:rPr>
          <w:b/>
          <w:bCs/>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(далее – Главное управление МЧС России по Алтайскому краю)</w:t>
      </w:r>
      <w:r w:rsidRPr="00F75F52">
        <w:rPr>
          <w:sz w:val="24"/>
          <w:szCs w:val="24"/>
          <w:lang w:eastAsia="ru-RU"/>
        </w:rPr>
        <w:t xml:space="preserve">, в лице ________________________ действующего(ей) на основании _________________________, именуемое в дальнейшем </w:t>
      </w:r>
      <w:r w:rsidRPr="00F75F52">
        <w:rPr>
          <w:b/>
          <w:bCs/>
          <w:sz w:val="24"/>
          <w:szCs w:val="24"/>
          <w:lang w:eastAsia="ru-RU"/>
        </w:rPr>
        <w:t>«Заказчик»</w:t>
      </w:r>
      <w:r w:rsidRPr="00F75F52">
        <w:rPr>
          <w:bCs/>
          <w:sz w:val="24"/>
          <w:szCs w:val="24"/>
          <w:lang w:eastAsia="ru-RU"/>
        </w:rPr>
        <w:t xml:space="preserve">, </w:t>
      </w:r>
      <w:r w:rsidRPr="00F75F52">
        <w:rPr>
          <w:sz w:val="24"/>
          <w:szCs w:val="24"/>
          <w:lang w:eastAsia="ru-RU"/>
        </w:rPr>
        <w:t>с одной стороны,</w:t>
      </w:r>
    </w:p>
    <w:p w:rsidR="00E34AA3" w:rsidRPr="00E34045" w:rsidRDefault="00F75F52" w:rsidP="00E34AA3">
      <w:pPr>
        <w:ind w:firstLine="709"/>
        <w:jc w:val="both"/>
        <w:rPr>
          <w:sz w:val="24"/>
          <w:szCs w:val="24"/>
        </w:rPr>
      </w:pPr>
      <w:r w:rsidRPr="00F75F52">
        <w:rPr>
          <w:sz w:val="24"/>
          <w:szCs w:val="24"/>
          <w:lang w:eastAsia="ru-RU"/>
        </w:rPr>
        <w:t xml:space="preserve">и </w:t>
      </w:r>
      <w:r w:rsidRPr="00F75F52">
        <w:rPr>
          <w:b/>
          <w:bCs/>
          <w:sz w:val="24"/>
          <w:szCs w:val="24"/>
          <w:lang w:eastAsia="ru-RU"/>
        </w:rPr>
        <w:t>______________</w:t>
      </w:r>
      <w:r w:rsidRPr="00F75F52">
        <w:rPr>
          <w:sz w:val="24"/>
          <w:szCs w:val="24"/>
          <w:lang w:eastAsia="ru-RU"/>
        </w:rPr>
        <w:t xml:space="preserve">, </w:t>
      </w:r>
      <w:r w:rsidRPr="00F75F52">
        <w:rPr>
          <w:sz w:val="24"/>
          <w:szCs w:val="24"/>
          <w:lang w:eastAsia="en-US"/>
        </w:rPr>
        <w:t xml:space="preserve">в лице ____________ действующего(ей) на основании _____, именуемое в дальнейшем </w:t>
      </w:r>
      <w:r w:rsidRPr="00F75F52">
        <w:rPr>
          <w:b/>
          <w:sz w:val="24"/>
          <w:szCs w:val="24"/>
          <w:lang w:eastAsia="en-US"/>
        </w:rPr>
        <w:t>«</w:t>
      </w:r>
      <w:r>
        <w:rPr>
          <w:b/>
          <w:sz w:val="24"/>
          <w:szCs w:val="24"/>
          <w:lang w:eastAsia="en-US"/>
        </w:rPr>
        <w:t>Поставщик</w:t>
      </w:r>
      <w:r w:rsidRPr="00F75F52">
        <w:rPr>
          <w:b/>
          <w:sz w:val="24"/>
          <w:szCs w:val="24"/>
          <w:lang w:eastAsia="en-US"/>
        </w:rPr>
        <w:t xml:space="preserve">», </w:t>
      </w:r>
      <w:r w:rsidR="00E34AA3" w:rsidRPr="00E34045">
        <w:rPr>
          <w:rFonts w:eastAsia="Arial"/>
          <w:color w:val="000000"/>
          <w:sz w:val="24"/>
          <w:szCs w:val="24"/>
          <w:lang w:eastAsia="ar-SA"/>
        </w:rPr>
        <w:t xml:space="preserve">с другой стороны, </w:t>
      </w:r>
      <w:r w:rsidR="00E34AA3" w:rsidRPr="00E34045">
        <w:rPr>
          <w:color w:val="000000"/>
          <w:sz w:val="24"/>
          <w:szCs w:val="24"/>
        </w:rPr>
        <w:t xml:space="preserve">вместе именуемые в дальнейшем «Стороны», на основании </w:t>
      </w:r>
      <w:r w:rsidR="00E34AA3" w:rsidRPr="00E34045">
        <w:rPr>
          <w:rFonts w:eastAsia="Arial"/>
          <w:color w:val="000000"/>
          <w:sz w:val="24"/>
          <w:szCs w:val="24"/>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34AA3" w:rsidRPr="00E34045">
        <w:rPr>
          <w:color w:val="000000"/>
          <w:sz w:val="24"/>
          <w:szCs w:val="24"/>
        </w:rPr>
        <w:t xml:space="preserve"> заключили настоящий Государственный контракт (да</w:t>
      </w:r>
      <w:r>
        <w:rPr>
          <w:color w:val="000000"/>
          <w:sz w:val="24"/>
          <w:szCs w:val="24"/>
        </w:rPr>
        <w:t>лее - Контракт) о нижеследующем:</w:t>
      </w:r>
    </w:p>
    <w:p w:rsidR="00E34AA3" w:rsidRPr="00E34045" w:rsidRDefault="00E34AA3" w:rsidP="00E34AA3">
      <w:pPr>
        <w:jc w:val="both"/>
        <w:rPr>
          <w:sz w:val="24"/>
          <w:szCs w:val="24"/>
        </w:rPr>
      </w:pPr>
    </w:p>
    <w:p w:rsidR="00E34AA3" w:rsidRPr="00E34045" w:rsidRDefault="00E34AA3" w:rsidP="00E34AA3">
      <w:pPr>
        <w:numPr>
          <w:ilvl w:val="0"/>
          <w:numId w:val="8"/>
        </w:numPr>
        <w:jc w:val="center"/>
        <w:rPr>
          <w:sz w:val="24"/>
          <w:szCs w:val="24"/>
        </w:rPr>
      </w:pPr>
      <w:r w:rsidRPr="00E34045">
        <w:rPr>
          <w:b/>
          <w:color w:val="000000"/>
          <w:sz w:val="24"/>
          <w:szCs w:val="24"/>
          <w:lang w:eastAsia="ar-SA"/>
        </w:rPr>
        <w:t>Предмет контракта</w:t>
      </w:r>
    </w:p>
    <w:p w:rsidR="00E34AA3" w:rsidRPr="00E34045" w:rsidRDefault="00E34AA3" w:rsidP="00E34AA3">
      <w:pPr>
        <w:tabs>
          <w:tab w:val="left" w:pos="993"/>
        </w:tabs>
        <w:ind w:firstLine="709"/>
        <w:jc w:val="both"/>
        <w:rPr>
          <w:sz w:val="24"/>
          <w:szCs w:val="24"/>
        </w:rPr>
      </w:pPr>
      <w:r w:rsidRPr="00E34045">
        <w:rPr>
          <w:color w:val="000000"/>
          <w:sz w:val="24"/>
          <w:szCs w:val="24"/>
          <w:lang w:eastAsia="ar-SA"/>
        </w:rPr>
        <w:t>1.1.</w:t>
      </w:r>
      <w:r w:rsidRPr="00E34045">
        <w:rPr>
          <w:color w:val="000000"/>
          <w:sz w:val="24"/>
          <w:szCs w:val="24"/>
          <w:lang w:eastAsia="ar-SA"/>
        </w:rPr>
        <w:tab/>
        <w:t xml:space="preserve">Поставщик обязуется </w:t>
      </w:r>
      <w:r w:rsidRPr="00D561A7">
        <w:rPr>
          <w:b/>
          <w:color w:val="000000"/>
          <w:sz w:val="24"/>
          <w:szCs w:val="24"/>
          <w:lang w:eastAsia="ar-SA"/>
        </w:rPr>
        <w:t xml:space="preserve">поставить </w:t>
      </w:r>
      <w:r w:rsidR="006601D4" w:rsidRPr="006601D4">
        <w:rPr>
          <w:rFonts w:eastAsia="Calibri" w:cs="Tahoma"/>
          <w:b/>
          <w:color w:val="000000"/>
          <w:sz w:val="24"/>
          <w:szCs w:val="24"/>
          <w:lang w:eastAsia="en-US"/>
        </w:rPr>
        <w:t>костюмы летние</w:t>
      </w:r>
      <w:r w:rsidR="006601D4" w:rsidRPr="006601D4">
        <w:rPr>
          <w:rFonts w:eastAsia="Calibri" w:cs="Tahoma"/>
          <w:color w:val="000000"/>
          <w:sz w:val="24"/>
          <w:szCs w:val="24"/>
          <w:lang w:eastAsia="en-US"/>
        </w:rPr>
        <w:t xml:space="preserve"> </w:t>
      </w:r>
      <w:r w:rsidR="00C016FB" w:rsidRPr="00C016FB">
        <w:rPr>
          <w:rFonts w:eastAsia="Calibri" w:cs="Tahoma"/>
          <w:b/>
          <w:color w:val="000000"/>
          <w:sz w:val="24"/>
          <w:szCs w:val="24"/>
          <w:lang w:eastAsia="en-US"/>
        </w:rPr>
        <w:t>МЧС</w:t>
      </w:r>
      <w:r w:rsidR="00C016FB">
        <w:rPr>
          <w:rFonts w:eastAsia="Calibri" w:cs="Tahoma"/>
          <w:color w:val="000000"/>
          <w:sz w:val="24"/>
          <w:szCs w:val="24"/>
          <w:lang w:eastAsia="en-US"/>
        </w:rPr>
        <w:t xml:space="preserve"> </w:t>
      </w:r>
      <w:r w:rsidRPr="00E34045">
        <w:rPr>
          <w:color w:val="000000"/>
          <w:sz w:val="24"/>
          <w:szCs w:val="24"/>
          <w:lang w:eastAsia="ar-SA"/>
        </w:rPr>
        <w:t>(далее - Товар), а Заказчик обязуется принять и оплатить Товар в порядке и на условиях, предусмотренных Контрактом.</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lang w:eastAsia="ar-SA"/>
        </w:rPr>
        <w:t>1.2.</w:t>
      </w:r>
      <w:r w:rsidRPr="00E34045">
        <w:rPr>
          <w:rFonts w:ascii="Times New Roman" w:hAnsi="Times New Roman" w:cs="Times New Roman"/>
          <w:color w:val="000000"/>
          <w:sz w:val="24"/>
          <w:szCs w:val="24"/>
          <w:lang w:eastAsia="ar-SA"/>
        </w:rPr>
        <w:tab/>
      </w:r>
      <w:r w:rsidRPr="00E34045">
        <w:rPr>
          <w:rFonts w:ascii="Times New Roman" w:hAnsi="Times New Roman" w:cs="Times New Roman"/>
          <w:color w:val="000000"/>
          <w:sz w:val="24"/>
          <w:szCs w:val="24"/>
        </w:rPr>
        <w:t>Наименование, количество и иные характеристики поставляемого Това</w:t>
      </w:r>
      <w:r w:rsidR="00F75F52">
        <w:rPr>
          <w:rFonts w:ascii="Times New Roman" w:hAnsi="Times New Roman" w:cs="Times New Roman"/>
          <w:color w:val="000000"/>
          <w:sz w:val="24"/>
          <w:szCs w:val="24"/>
        </w:rPr>
        <w:t>ра указаны в С</w:t>
      </w:r>
      <w:r w:rsidRPr="00E34045">
        <w:rPr>
          <w:rFonts w:ascii="Times New Roman" w:hAnsi="Times New Roman" w:cs="Times New Roman"/>
          <w:color w:val="000000"/>
          <w:sz w:val="24"/>
          <w:szCs w:val="24"/>
        </w:rPr>
        <w:t>пецификации (</w:t>
      </w:r>
      <w:hyperlink w:anchor="P1909" w:tooltip="#P1909" w:history="1">
        <w:r w:rsidR="00A12EDC">
          <w:rPr>
            <w:rStyle w:val="af7"/>
            <w:rFonts w:ascii="Times New Roman" w:hAnsi="Times New Roman" w:cs="Times New Roman"/>
            <w:color w:val="000000"/>
            <w:sz w:val="24"/>
            <w:szCs w:val="24"/>
            <w:u w:val="none"/>
          </w:rPr>
          <w:t>П</w:t>
        </w:r>
        <w:r w:rsidRPr="00E34045">
          <w:rPr>
            <w:rStyle w:val="af7"/>
            <w:rFonts w:ascii="Times New Roman" w:hAnsi="Times New Roman" w:cs="Times New Roman"/>
            <w:color w:val="000000"/>
            <w:sz w:val="24"/>
            <w:szCs w:val="24"/>
            <w:u w:val="none"/>
          </w:rPr>
          <w:t>риложение</w:t>
        </w:r>
      </w:hyperlink>
      <w:r w:rsidRPr="00E34045">
        <w:rPr>
          <w:rFonts w:ascii="Times New Roman" w:hAnsi="Times New Roman" w:cs="Times New Roman"/>
          <w:color w:val="000000"/>
          <w:sz w:val="24"/>
          <w:szCs w:val="24"/>
        </w:rPr>
        <w:t xml:space="preserve"> № 2 к Кон</w:t>
      </w:r>
      <w:r w:rsidR="00A12EDC">
        <w:rPr>
          <w:rFonts w:ascii="Times New Roman" w:hAnsi="Times New Roman" w:cs="Times New Roman"/>
          <w:color w:val="000000"/>
          <w:sz w:val="24"/>
          <w:szCs w:val="24"/>
        </w:rPr>
        <w:t>тракту) и Техническом задании (П</w:t>
      </w:r>
      <w:r w:rsidRPr="00E34045">
        <w:rPr>
          <w:rFonts w:ascii="Times New Roman" w:hAnsi="Times New Roman" w:cs="Times New Roman"/>
          <w:color w:val="000000"/>
          <w:sz w:val="24"/>
          <w:szCs w:val="24"/>
        </w:rPr>
        <w:t>риложение № 1 к Контракту), являющимися неотъемлемой частью Контракта.</w:t>
      </w:r>
    </w:p>
    <w:p w:rsidR="00E34AA3" w:rsidRPr="00E34045" w:rsidRDefault="00E34AA3" w:rsidP="00E34AA3">
      <w:pPr>
        <w:jc w:val="both"/>
        <w:rPr>
          <w:bCs/>
          <w:color w:val="000000"/>
          <w:sz w:val="24"/>
          <w:szCs w:val="24"/>
          <w:lang w:eastAsia="ar-SA"/>
        </w:rPr>
      </w:pPr>
    </w:p>
    <w:p w:rsidR="00E34AA3" w:rsidRPr="00E34045" w:rsidRDefault="00E34AA3" w:rsidP="00E34AA3">
      <w:pPr>
        <w:numPr>
          <w:ilvl w:val="0"/>
          <w:numId w:val="8"/>
        </w:numPr>
        <w:jc w:val="center"/>
        <w:rPr>
          <w:sz w:val="24"/>
          <w:szCs w:val="24"/>
        </w:rPr>
      </w:pPr>
      <w:r w:rsidRPr="00E34045">
        <w:rPr>
          <w:b/>
          <w:color w:val="000000"/>
          <w:sz w:val="24"/>
          <w:szCs w:val="24"/>
          <w:lang w:eastAsia="ar-SA"/>
        </w:rPr>
        <w:t>Цена контракта и порядок расчётов</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 xml:space="preserve">2.1. Цена Контракта составляет </w:t>
      </w:r>
      <w:r w:rsidRPr="00E34045">
        <w:rPr>
          <w:rFonts w:ascii="Times New Roman" w:hAnsi="Times New Roman" w:cs="Times New Roman"/>
          <w:b/>
          <w:color w:val="000000"/>
          <w:sz w:val="24"/>
          <w:szCs w:val="24"/>
          <w:lang w:eastAsia="ar-SA"/>
        </w:rPr>
        <w:t>________ (______________</w:t>
      </w:r>
      <w:r w:rsidR="00F75F52">
        <w:rPr>
          <w:rFonts w:ascii="Times New Roman" w:hAnsi="Times New Roman" w:cs="Times New Roman"/>
          <w:b/>
          <w:color w:val="000000"/>
          <w:sz w:val="24"/>
          <w:szCs w:val="24"/>
          <w:lang w:eastAsia="ar-SA"/>
        </w:rPr>
        <w:t>)</w:t>
      </w:r>
      <w:r w:rsidRPr="00E34045">
        <w:rPr>
          <w:rFonts w:ascii="Times New Roman" w:hAnsi="Times New Roman" w:cs="Times New Roman"/>
          <w:b/>
          <w:color w:val="000000"/>
          <w:sz w:val="24"/>
          <w:szCs w:val="24"/>
          <w:lang w:eastAsia="ar-SA"/>
        </w:rPr>
        <w:t xml:space="preserve"> рублей ____ копеек</w:t>
      </w:r>
      <w:r w:rsidRPr="00E34045">
        <w:rPr>
          <w:rFonts w:ascii="Times New Roman" w:hAnsi="Times New Roman" w:cs="Times New Roman"/>
          <w:color w:val="000000"/>
          <w:sz w:val="24"/>
          <w:szCs w:val="24"/>
          <w:lang w:eastAsia="ar-SA"/>
        </w:rPr>
        <w:t xml:space="preserve">, </w:t>
      </w:r>
      <w:r w:rsidRPr="00E34045">
        <w:rPr>
          <w:rFonts w:ascii="Times New Roman" w:hAnsi="Times New Roman" w:cs="Times New Roman"/>
          <w:i/>
          <w:color w:val="000000"/>
          <w:sz w:val="24"/>
          <w:szCs w:val="24"/>
          <w:lang w:eastAsia="ar-SA"/>
        </w:rPr>
        <w:t>в том числе НДС ______ (_____</w:t>
      </w:r>
      <w:r w:rsidR="00F75F52">
        <w:rPr>
          <w:rFonts w:ascii="Times New Roman" w:hAnsi="Times New Roman" w:cs="Times New Roman"/>
          <w:i/>
          <w:color w:val="000000"/>
          <w:sz w:val="24"/>
          <w:szCs w:val="24"/>
          <w:lang w:eastAsia="ar-SA"/>
        </w:rPr>
        <w:t>)</w:t>
      </w:r>
      <w:r w:rsidRPr="00E34045">
        <w:rPr>
          <w:rFonts w:ascii="Times New Roman" w:hAnsi="Times New Roman" w:cs="Times New Roman"/>
          <w:i/>
          <w:color w:val="000000"/>
          <w:sz w:val="24"/>
          <w:szCs w:val="24"/>
          <w:lang w:eastAsia="ar-SA"/>
        </w:rPr>
        <w:t xml:space="preserve"> рублей __ копеек (НДС не облагается).</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E34045"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 xml:space="preserve">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w:t>
      </w:r>
      <w:r w:rsidR="00E34045" w:rsidRPr="00E34045">
        <w:rPr>
          <w:rFonts w:ascii="Times New Roman" w:hAnsi="Times New Roman" w:cs="Times New Roman"/>
          <w:color w:val="000000"/>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2.5. Источник финансирования Контра</w:t>
      </w:r>
      <w:r w:rsidR="00F75F52">
        <w:rPr>
          <w:rFonts w:ascii="Times New Roman" w:hAnsi="Times New Roman" w:cs="Times New Roman"/>
          <w:color w:val="000000"/>
          <w:sz w:val="24"/>
          <w:szCs w:val="24"/>
          <w:lang w:eastAsia="ar-SA"/>
        </w:rPr>
        <w:t>кта - Федеральный бюджет на 202</w:t>
      </w:r>
      <w:r w:rsidR="00C016FB">
        <w:rPr>
          <w:rFonts w:ascii="Times New Roman" w:hAnsi="Times New Roman" w:cs="Times New Roman"/>
          <w:color w:val="000000"/>
          <w:sz w:val="24"/>
          <w:szCs w:val="24"/>
          <w:lang w:eastAsia="ar-SA"/>
        </w:rPr>
        <w:t>6</w:t>
      </w:r>
      <w:r w:rsidRPr="00E34045">
        <w:rPr>
          <w:rFonts w:ascii="Times New Roman" w:hAnsi="Times New Roman" w:cs="Times New Roman"/>
          <w:color w:val="000000"/>
          <w:sz w:val="24"/>
          <w:szCs w:val="24"/>
          <w:lang w:eastAsia="ar-SA"/>
        </w:rPr>
        <w:t xml:space="preserve"> год.</w:t>
      </w:r>
    </w:p>
    <w:p w:rsidR="00E34AA3" w:rsidRPr="00E34045" w:rsidRDefault="00F75F52" w:rsidP="00E34AA3">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КБК - 177 0310 10401 90049 244</w:t>
      </w:r>
      <w:r w:rsidR="00E34AA3" w:rsidRPr="00E34045">
        <w:rPr>
          <w:rFonts w:ascii="Times New Roman" w:hAnsi="Times New Roman" w:cs="Times New Roman"/>
          <w:color w:val="000000"/>
          <w:sz w:val="24"/>
          <w:szCs w:val="24"/>
          <w:lang w:eastAsia="ar-SA"/>
        </w:rPr>
        <w:t>.</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 xml:space="preserve">2.6. Расчеты между Заказчиком и Поставщиком производятся в течение 7 рабочих дней </w:t>
      </w:r>
      <w:proofErr w:type="gramStart"/>
      <w:r w:rsidRPr="00E34045">
        <w:rPr>
          <w:rFonts w:ascii="Times New Roman" w:hAnsi="Times New Roman" w:cs="Times New Roman"/>
          <w:color w:val="000000"/>
          <w:sz w:val="24"/>
          <w:szCs w:val="24"/>
          <w:lang w:eastAsia="ar-SA"/>
        </w:rPr>
        <w:t>с даты подписания</w:t>
      </w:r>
      <w:proofErr w:type="gramEnd"/>
      <w:r w:rsidRPr="00E34045">
        <w:rPr>
          <w:rFonts w:ascii="Times New Roman" w:hAnsi="Times New Roman" w:cs="Times New Roman"/>
          <w:color w:val="000000"/>
          <w:sz w:val="24"/>
          <w:szCs w:val="24"/>
          <w:lang w:eastAsia="ar-SA"/>
        </w:rPr>
        <w:t xml:space="preserve"> Заказчиком </w:t>
      </w:r>
      <w:r w:rsidR="00C016FB" w:rsidRPr="00C016FB">
        <w:rPr>
          <w:rFonts w:ascii="Times New Roman" w:hAnsi="Times New Roman" w:cs="Times New Roman"/>
          <w:sz w:val="24"/>
          <w:szCs w:val="24"/>
        </w:rPr>
        <w:t>документа о приемке (УПД или товарной накладной, или иного документа, подтверждающего поставку товаров)</w:t>
      </w:r>
      <w:r w:rsidRPr="00E34045">
        <w:rPr>
          <w:rFonts w:ascii="Times New Roman" w:hAnsi="Times New Roman" w:cs="Times New Roman"/>
          <w:color w:val="000000"/>
          <w:sz w:val="24"/>
          <w:szCs w:val="24"/>
          <w:lang w:eastAsia="ar-SA"/>
        </w:rPr>
        <w:t>.</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lastRenderedPageBreak/>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E34AA3" w:rsidRPr="00E34045" w:rsidRDefault="00E34AA3" w:rsidP="00E34AA3">
      <w:pPr>
        <w:pStyle w:val="ConsPlusNormal"/>
        <w:ind w:firstLine="0"/>
        <w:jc w:val="both"/>
        <w:rPr>
          <w:rFonts w:ascii="Times New Roman" w:hAnsi="Times New Roman" w:cs="Times New Roman"/>
          <w:color w:val="000000"/>
          <w:sz w:val="24"/>
          <w:szCs w:val="24"/>
          <w:lang w:eastAsia="ar-SA"/>
        </w:rPr>
      </w:pPr>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III. Порядок, сроки и ус</w:t>
      </w:r>
      <w:r w:rsidR="00A12EDC">
        <w:rPr>
          <w:rFonts w:ascii="Times New Roman" w:hAnsi="Times New Roman" w:cs="Times New Roman"/>
          <w:b/>
          <w:color w:val="000000"/>
          <w:sz w:val="24"/>
          <w:szCs w:val="24"/>
        </w:rPr>
        <w:t>ловия поставки и приемки Товара</w:t>
      </w:r>
    </w:p>
    <w:p w:rsidR="000B4082" w:rsidRDefault="00E34AA3" w:rsidP="00A12EDC">
      <w:pPr>
        <w:pStyle w:val="ConsPlusNormal"/>
        <w:ind w:firstLine="709"/>
        <w:jc w:val="both"/>
        <w:rPr>
          <w:rFonts w:ascii="Times New Roman" w:hAnsi="Times New Roman" w:cs="Times New Roman"/>
          <w:color w:val="000000"/>
          <w:sz w:val="24"/>
          <w:szCs w:val="24"/>
        </w:rPr>
      </w:pPr>
      <w:bookmarkStart w:id="0" w:name="P1480"/>
      <w:bookmarkEnd w:id="0"/>
      <w:r w:rsidRPr="00E34045">
        <w:rPr>
          <w:rFonts w:ascii="Times New Roman" w:hAnsi="Times New Roman" w:cs="Times New Roman"/>
          <w:color w:val="000000"/>
          <w:sz w:val="24"/>
          <w:szCs w:val="24"/>
        </w:rPr>
        <w:t xml:space="preserve">3.1. Поставщик самостоятельно доставляет Товар Заказчику по адресу: Алтайский край, г. Барнаул, улица </w:t>
      </w:r>
      <w:proofErr w:type="spellStart"/>
      <w:r w:rsidRPr="00E34045">
        <w:rPr>
          <w:rFonts w:ascii="Times New Roman" w:hAnsi="Times New Roman" w:cs="Times New Roman"/>
          <w:color w:val="000000"/>
          <w:sz w:val="24"/>
          <w:szCs w:val="24"/>
        </w:rPr>
        <w:t>Папанинцев</w:t>
      </w:r>
      <w:proofErr w:type="spellEnd"/>
      <w:r w:rsidRPr="00E34045">
        <w:rPr>
          <w:rFonts w:ascii="Times New Roman" w:hAnsi="Times New Roman" w:cs="Times New Roman"/>
          <w:color w:val="000000"/>
          <w:sz w:val="24"/>
          <w:szCs w:val="24"/>
        </w:rPr>
        <w:t xml:space="preserve">, дом 190 (далее - место доставки) </w:t>
      </w:r>
      <w:proofErr w:type="gramStart"/>
      <w:r w:rsidR="000B4082" w:rsidRPr="00C23104">
        <w:rPr>
          <w:rFonts w:ascii="Times New Roman" w:hAnsi="Times New Roman" w:cs="Times New Roman"/>
          <w:color w:val="000000"/>
          <w:sz w:val="24"/>
          <w:szCs w:val="24"/>
        </w:rPr>
        <w:t xml:space="preserve">с </w:t>
      </w:r>
      <w:r w:rsidR="00B479ED">
        <w:rPr>
          <w:rFonts w:ascii="Times New Roman" w:hAnsi="Times New Roman" w:cs="Times New Roman"/>
          <w:color w:val="000000"/>
          <w:sz w:val="24"/>
          <w:szCs w:val="24"/>
        </w:rPr>
        <w:t>даты</w:t>
      </w:r>
      <w:r w:rsidR="000B4082" w:rsidRPr="00C23104">
        <w:rPr>
          <w:rFonts w:ascii="Times New Roman" w:hAnsi="Times New Roman" w:cs="Times New Roman"/>
          <w:color w:val="000000"/>
          <w:sz w:val="24"/>
          <w:szCs w:val="24"/>
        </w:rPr>
        <w:t xml:space="preserve"> </w:t>
      </w:r>
      <w:r w:rsidR="00B479ED">
        <w:rPr>
          <w:rFonts w:ascii="Times New Roman" w:hAnsi="Times New Roman" w:cs="Times New Roman"/>
          <w:color w:val="000000"/>
          <w:sz w:val="24"/>
          <w:szCs w:val="24"/>
        </w:rPr>
        <w:t>заключения</w:t>
      </w:r>
      <w:proofErr w:type="gramEnd"/>
      <w:r w:rsidR="00B479ED">
        <w:rPr>
          <w:rFonts w:ascii="Times New Roman" w:hAnsi="Times New Roman" w:cs="Times New Roman"/>
          <w:color w:val="000000"/>
          <w:sz w:val="24"/>
          <w:szCs w:val="24"/>
        </w:rPr>
        <w:t xml:space="preserve"> Контракта</w:t>
      </w:r>
      <w:r w:rsidR="00C016FB">
        <w:rPr>
          <w:rFonts w:ascii="Times New Roman" w:hAnsi="Times New Roman" w:cs="Times New Roman"/>
          <w:color w:val="000000"/>
          <w:sz w:val="24"/>
          <w:szCs w:val="24"/>
        </w:rPr>
        <w:t xml:space="preserve"> до </w:t>
      </w:r>
      <w:r w:rsidR="00581B3B">
        <w:rPr>
          <w:rFonts w:ascii="Times New Roman" w:hAnsi="Times New Roman" w:cs="Times New Roman"/>
          <w:color w:val="000000"/>
          <w:sz w:val="24"/>
          <w:szCs w:val="24"/>
        </w:rPr>
        <w:t>7</w:t>
      </w:r>
      <w:r w:rsidR="00C016FB">
        <w:rPr>
          <w:rFonts w:ascii="Times New Roman" w:hAnsi="Times New Roman" w:cs="Times New Roman"/>
          <w:color w:val="000000"/>
          <w:sz w:val="24"/>
          <w:szCs w:val="24"/>
        </w:rPr>
        <w:t xml:space="preserve"> мая 2026</w:t>
      </w:r>
      <w:r w:rsidR="00FE26D4">
        <w:rPr>
          <w:rFonts w:ascii="Times New Roman" w:hAnsi="Times New Roman" w:cs="Times New Roman"/>
          <w:color w:val="000000"/>
          <w:sz w:val="24"/>
          <w:szCs w:val="24"/>
        </w:rPr>
        <w:t xml:space="preserve"> </w:t>
      </w:r>
      <w:r w:rsidR="00C016FB">
        <w:rPr>
          <w:rFonts w:ascii="Times New Roman" w:hAnsi="Times New Roman" w:cs="Times New Roman"/>
          <w:color w:val="000000"/>
          <w:sz w:val="24"/>
          <w:szCs w:val="24"/>
        </w:rPr>
        <w:t>года</w:t>
      </w:r>
      <w:r w:rsidR="00581B3B">
        <w:rPr>
          <w:rFonts w:ascii="Times New Roman" w:hAnsi="Times New Roman" w:cs="Times New Roman"/>
          <w:color w:val="000000"/>
          <w:sz w:val="24"/>
          <w:szCs w:val="24"/>
        </w:rPr>
        <w:t>, включительно</w:t>
      </w:r>
      <w:r w:rsidR="000B4082">
        <w:rPr>
          <w:rFonts w:ascii="Times New Roman" w:hAnsi="Times New Roman" w:cs="Times New Roman"/>
          <w:color w:val="000000"/>
          <w:sz w:val="24"/>
          <w:szCs w:val="24"/>
        </w:rPr>
        <w:t>.</w:t>
      </w:r>
    </w:p>
    <w:p w:rsidR="00A12EDC" w:rsidRDefault="00A12EDC" w:rsidP="00A12EDC">
      <w:pPr>
        <w:ind w:firstLine="709"/>
        <w:jc w:val="both"/>
        <w:rPr>
          <w:sz w:val="24"/>
          <w:szCs w:val="24"/>
          <w:lang w:eastAsia="ru-RU"/>
        </w:rPr>
      </w:pPr>
      <w:bookmarkStart w:id="1" w:name="P1485"/>
      <w:bookmarkStart w:id="2" w:name="P1482"/>
      <w:bookmarkEnd w:id="1"/>
      <w:bookmarkEnd w:id="2"/>
      <w:r w:rsidRPr="00A12EDC">
        <w:rPr>
          <w:sz w:val="24"/>
          <w:szCs w:val="24"/>
          <w:lang w:eastAsia="ru-RU"/>
        </w:rPr>
        <w:t xml:space="preserve">Товар должен поставляться в рабочие дни и часы </w:t>
      </w:r>
      <w:r>
        <w:rPr>
          <w:sz w:val="24"/>
          <w:szCs w:val="24"/>
          <w:lang w:eastAsia="ru-RU"/>
        </w:rPr>
        <w:t>З</w:t>
      </w:r>
      <w:r w:rsidRPr="00A12EDC">
        <w:rPr>
          <w:sz w:val="24"/>
          <w:szCs w:val="24"/>
          <w:lang w:eastAsia="ru-RU"/>
        </w:rPr>
        <w:t>аказчика: с понедельника по четверг с 08:00 до 16:00 часов по местному времени, в пятницу с 08:00 до 15:00 часов по местному времени, за исключением общегосударственных выходных и праздничных дней (обеденный перерыв с 12:00 до 12:48).</w:t>
      </w:r>
    </w:p>
    <w:p w:rsidR="00A12EDC" w:rsidRPr="00A12EDC" w:rsidRDefault="00A12EDC" w:rsidP="00A12EDC">
      <w:pPr>
        <w:ind w:firstLine="709"/>
        <w:jc w:val="both"/>
        <w:rPr>
          <w:sz w:val="24"/>
          <w:szCs w:val="24"/>
          <w:lang w:eastAsia="ru-RU"/>
        </w:rPr>
      </w:pPr>
      <w:r>
        <w:rPr>
          <w:sz w:val="24"/>
          <w:szCs w:val="24"/>
          <w:lang w:eastAsia="ru-RU"/>
        </w:rPr>
        <w:t>Поставщик</w:t>
      </w:r>
      <w:r w:rsidRPr="00A12EDC">
        <w:rPr>
          <w:sz w:val="24"/>
          <w:szCs w:val="24"/>
          <w:lang w:eastAsia="ru-RU"/>
        </w:rPr>
        <w:t xml:space="preserve"> обязан согласовать с </w:t>
      </w:r>
      <w:r>
        <w:rPr>
          <w:sz w:val="24"/>
          <w:szCs w:val="24"/>
          <w:lang w:eastAsia="ru-RU"/>
        </w:rPr>
        <w:t>З</w:t>
      </w:r>
      <w:r w:rsidRPr="00A12EDC">
        <w:rPr>
          <w:sz w:val="24"/>
          <w:szCs w:val="24"/>
          <w:lang w:eastAsia="ru-RU"/>
        </w:rPr>
        <w:t>аказчиком точное время и дату поставки Товара не позднее, чем за 1 (один) рабочий день до планируемой даты поставки.</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ooltip="consultantplus://offline/ref=782E9CC4CCC6932545801925E3B536176E50B53C1FD70BD7655CABC93DB89C27024180C10398FB96372E7F1F5737VEP" w:history="1">
        <w:r w:rsidRPr="00E34045">
          <w:rPr>
            <w:rStyle w:val="af7"/>
            <w:rFonts w:ascii="Times New Roman" w:hAnsi="Times New Roman" w:cs="Times New Roman"/>
            <w:color w:val="000000"/>
            <w:sz w:val="24"/>
            <w:szCs w:val="24"/>
            <w:u w:val="none"/>
          </w:rPr>
          <w:t>законом</w:t>
        </w:r>
      </w:hyperlink>
      <w:r w:rsidRPr="00E34045">
        <w:rPr>
          <w:rFonts w:ascii="Times New Roman" w:hAnsi="Times New Roman" w:cs="Times New Roman"/>
          <w:color w:val="000000"/>
          <w:sz w:val="24"/>
          <w:szCs w:val="24"/>
        </w:rPr>
        <w:t xml:space="preserve"> </w:t>
      </w:r>
      <w:r w:rsidR="00E34045" w:rsidRPr="00E34045">
        <w:rPr>
          <w:rFonts w:ascii="Times New Roman" w:hAnsi="Times New Roman" w:cs="Times New Roman"/>
          <w:sz w:val="24"/>
          <w:szCs w:val="24"/>
        </w:rPr>
        <w:t>от 05.04.2013 № 44-ФЗ «О контрактной системе в сфере закупок товаров, работ, услуг для обеспечения государственных и муниципальных нужд».</w:t>
      </w:r>
    </w:p>
    <w:p w:rsidR="00E34AA3" w:rsidRPr="00E34045" w:rsidRDefault="00E34AA3" w:rsidP="00E34AA3">
      <w:pPr>
        <w:pStyle w:val="ConsPlusNormal"/>
        <w:ind w:firstLine="709"/>
        <w:jc w:val="both"/>
        <w:rPr>
          <w:rFonts w:ascii="Times New Roman" w:hAnsi="Times New Roman" w:cs="Times New Roman"/>
          <w:sz w:val="24"/>
          <w:szCs w:val="24"/>
        </w:rPr>
      </w:pPr>
      <w:bookmarkStart w:id="3" w:name="P1489"/>
      <w:bookmarkEnd w:id="3"/>
      <w:r w:rsidRPr="00E34045">
        <w:rPr>
          <w:rFonts w:ascii="Times New Roman" w:hAnsi="Times New Roman" w:cs="Times New Roman"/>
          <w:sz w:val="24"/>
          <w:szCs w:val="24"/>
        </w:rPr>
        <w:t xml:space="preserve">3.5. При отсутствии у Заказчика претензий по количеству и качеству поставленного Товара Заказчик в течение </w:t>
      </w:r>
      <w:r w:rsidR="00581B3B">
        <w:rPr>
          <w:rFonts w:ascii="Times New Roman" w:hAnsi="Times New Roman" w:cs="Times New Roman"/>
          <w:sz w:val="24"/>
          <w:szCs w:val="24"/>
        </w:rPr>
        <w:t>20</w:t>
      </w:r>
      <w:r w:rsidRPr="00E34045">
        <w:rPr>
          <w:rFonts w:ascii="Times New Roman" w:hAnsi="Times New Roman" w:cs="Times New Roman"/>
          <w:sz w:val="24"/>
          <w:szCs w:val="24"/>
        </w:rPr>
        <w:t xml:space="preserve"> (</w:t>
      </w:r>
      <w:r w:rsidR="00581B3B">
        <w:rPr>
          <w:rFonts w:ascii="Times New Roman" w:hAnsi="Times New Roman" w:cs="Times New Roman"/>
          <w:sz w:val="24"/>
          <w:szCs w:val="24"/>
        </w:rPr>
        <w:t>двадцати</w:t>
      </w:r>
      <w:bookmarkStart w:id="4" w:name="_GoBack"/>
      <w:bookmarkEnd w:id="4"/>
      <w:r w:rsidRPr="00E34045">
        <w:rPr>
          <w:rFonts w:ascii="Times New Roman" w:hAnsi="Times New Roman" w:cs="Times New Roman"/>
          <w:sz w:val="24"/>
          <w:szCs w:val="24"/>
        </w:rPr>
        <w:t xml:space="preserve">) рабочих дней с момента доставки Товара Поставщиком подписывает </w:t>
      </w:r>
      <w:r w:rsidR="00C016FB" w:rsidRPr="00C016FB">
        <w:rPr>
          <w:rFonts w:ascii="Times New Roman" w:hAnsi="Times New Roman" w:cs="Times New Roman"/>
          <w:sz w:val="24"/>
          <w:szCs w:val="24"/>
        </w:rPr>
        <w:t>документы о приемке (УПД или товарной накладной, или иного документа, подтверждающего поставку товара)</w:t>
      </w:r>
      <w:r w:rsidRPr="00E34045">
        <w:rPr>
          <w:rFonts w:ascii="Times New Roman" w:hAnsi="Times New Roman" w:cs="Times New Roman"/>
          <w:sz w:val="24"/>
          <w:szCs w:val="24"/>
        </w:rPr>
        <w:t>. После этого Товар считается переданным Поставщиком Заказчику.</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w:t>
      </w:r>
      <w:r w:rsidRPr="00E34045">
        <w:rPr>
          <w:rFonts w:ascii="Times New Roman" w:hAnsi="Times New Roman" w:cs="Times New Roman"/>
          <w:color w:val="000000"/>
          <w:sz w:val="24"/>
          <w:szCs w:val="24"/>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ooltip="#P1489" w:history="1">
        <w:r w:rsidRPr="00E34045">
          <w:rPr>
            <w:rStyle w:val="af7"/>
            <w:rFonts w:ascii="Times New Roman" w:hAnsi="Times New Roman" w:cs="Times New Roman"/>
            <w:color w:val="000000"/>
            <w:sz w:val="24"/>
            <w:szCs w:val="24"/>
            <w:u w:val="none"/>
          </w:rPr>
          <w:t>пункте 3.</w:t>
        </w:r>
      </w:hyperlink>
      <w:r w:rsidRPr="00E34045">
        <w:rPr>
          <w:rFonts w:ascii="Times New Roman" w:hAnsi="Times New Roman" w:cs="Times New Roman"/>
          <w:color w:val="000000"/>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ooltip="#P1489" w:history="1">
        <w:r w:rsidRPr="00E34045">
          <w:rPr>
            <w:rStyle w:val="af7"/>
            <w:rFonts w:ascii="Times New Roman" w:hAnsi="Times New Roman" w:cs="Times New Roman"/>
            <w:color w:val="000000"/>
            <w:sz w:val="24"/>
            <w:szCs w:val="24"/>
            <w:u w:val="none"/>
          </w:rPr>
          <w:t>пункте 3.</w:t>
        </w:r>
      </w:hyperlink>
      <w:r w:rsidRPr="00E34045">
        <w:rPr>
          <w:rFonts w:ascii="Times New Roman" w:hAnsi="Times New Roman" w:cs="Times New Roman"/>
          <w:color w:val="000000"/>
          <w:sz w:val="24"/>
          <w:szCs w:val="24"/>
        </w:rPr>
        <w:t>5 Контракта.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34AA3" w:rsidRPr="00E34045" w:rsidRDefault="00E34AA3" w:rsidP="00E34AA3">
      <w:pPr>
        <w:pStyle w:val="ConsPlusNormal"/>
        <w:ind w:firstLine="0"/>
        <w:jc w:val="both"/>
        <w:rPr>
          <w:rFonts w:ascii="Times New Roman" w:hAnsi="Times New Roman" w:cs="Times New Roman"/>
          <w:color w:val="000000"/>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IV. Взаимодействие Сторон</w:t>
      </w:r>
    </w:p>
    <w:p w:rsidR="00E34AA3" w:rsidRPr="00E34045" w:rsidRDefault="00E34AA3" w:rsidP="00E34AA3">
      <w:pPr>
        <w:pStyle w:val="ConsPlusNormal"/>
        <w:ind w:firstLine="709"/>
        <w:jc w:val="both"/>
        <w:rPr>
          <w:rFonts w:ascii="Times New Roman" w:hAnsi="Times New Roman" w:cs="Times New Roman"/>
          <w:b/>
          <w:color w:val="000000"/>
          <w:sz w:val="24"/>
          <w:szCs w:val="24"/>
        </w:rPr>
      </w:pPr>
      <w:bookmarkStart w:id="5" w:name="P1497"/>
      <w:bookmarkEnd w:id="5"/>
      <w:r w:rsidRPr="00E34045">
        <w:rPr>
          <w:rFonts w:ascii="Times New Roman" w:hAnsi="Times New Roman" w:cs="Times New Roman"/>
          <w:b/>
          <w:color w:val="000000"/>
          <w:sz w:val="24"/>
          <w:szCs w:val="24"/>
        </w:rPr>
        <w:t xml:space="preserve">4.1. Поставщик обязан: </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4.1.1. поставить Товар в порядке, количестве, в срок и на условиях, предусмотрен</w:t>
      </w:r>
      <w:r w:rsidR="00B479ED">
        <w:rPr>
          <w:rFonts w:ascii="Times New Roman" w:hAnsi="Times New Roman" w:cs="Times New Roman"/>
          <w:color w:val="000000"/>
          <w:sz w:val="24"/>
          <w:szCs w:val="24"/>
        </w:rPr>
        <w:t>ных Контрактом, Спецификацией (П</w:t>
      </w:r>
      <w:r w:rsidRPr="00E34045">
        <w:rPr>
          <w:rFonts w:ascii="Times New Roman" w:hAnsi="Times New Roman" w:cs="Times New Roman"/>
          <w:color w:val="000000"/>
          <w:sz w:val="24"/>
          <w:szCs w:val="24"/>
        </w:rPr>
        <w:t>риложение № 2 к Конт</w:t>
      </w:r>
      <w:r w:rsidR="00B479ED">
        <w:rPr>
          <w:rFonts w:ascii="Times New Roman" w:hAnsi="Times New Roman" w:cs="Times New Roman"/>
          <w:color w:val="000000"/>
          <w:sz w:val="24"/>
          <w:szCs w:val="24"/>
        </w:rPr>
        <w:t>ракту) и Техническим заданием (П</w:t>
      </w:r>
      <w:r w:rsidRPr="00E34045">
        <w:rPr>
          <w:rFonts w:ascii="Times New Roman" w:hAnsi="Times New Roman" w:cs="Times New Roman"/>
          <w:color w:val="000000"/>
          <w:sz w:val="24"/>
          <w:szCs w:val="24"/>
        </w:rPr>
        <w:t>риложение № 1 к Контракту);</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w:t>
      </w:r>
      <w:r w:rsidR="00E34045" w:rsidRPr="00E34045">
        <w:rPr>
          <w:rFonts w:ascii="Times New Roman" w:hAnsi="Times New Roman" w:cs="Times New Roman"/>
          <w:color w:val="000000"/>
          <w:sz w:val="24"/>
          <w:szCs w:val="24"/>
        </w:rPr>
        <w:t xml:space="preserve">от 05.04.2013 № 44-ФЗ «О контрактной системе в сфере закупок товаров, работ, услуг для обеспечения государственных и муниципальных нужд» </w:t>
      </w:r>
      <w:r w:rsidRPr="00E34045">
        <w:rPr>
          <w:rFonts w:ascii="Times New Roman" w:hAnsi="Times New Roman" w:cs="Times New Roman"/>
          <w:color w:val="000000"/>
          <w:sz w:val="24"/>
          <w:szCs w:val="24"/>
        </w:rPr>
        <w:t>считается надлежащим уведомлением заказчика об одностороннем отказе от исполнения контракта;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34AA3" w:rsidRPr="00E34045" w:rsidRDefault="00E34AA3" w:rsidP="00E34AA3">
      <w:pPr>
        <w:pStyle w:val="ConsPlusNormal"/>
        <w:ind w:firstLine="709"/>
        <w:jc w:val="both"/>
        <w:rPr>
          <w:rFonts w:ascii="Times New Roman" w:hAnsi="Times New Roman" w:cs="Times New Roman"/>
          <w:b/>
          <w:color w:val="000000"/>
          <w:sz w:val="24"/>
          <w:szCs w:val="24"/>
        </w:rPr>
      </w:pPr>
      <w:r w:rsidRPr="00E34045">
        <w:rPr>
          <w:rFonts w:ascii="Times New Roman" w:hAnsi="Times New Roman" w:cs="Times New Roman"/>
          <w:b/>
          <w:color w:val="000000"/>
          <w:sz w:val="24"/>
          <w:szCs w:val="24"/>
        </w:rPr>
        <w:t>4.2. Поставщик вправе:</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4.2.1. требовать от Заказчика произвести приемку Товара в порядке и в сроки, предусмотренные Контрактом;</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4.2.2. требовать своевременной оплаты на условиях, установленных Контрактом, надлежащим образом поставленного и</w:t>
      </w:r>
      <w:r w:rsidR="00E34045">
        <w:rPr>
          <w:rFonts w:ascii="Times New Roman" w:hAnsi="Times New Roman" w:cs="Times New Roman"/>
          <w:color w:val="000000"/>
          <w:sz w:val="24"/>
          <w:szCs w:val="24"/>
        </w:rPr>
        <w:t xml:space="preserve"> принятого Заказчиком Товара;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4.2.3. принять решение об одностороннем отказе от исполнения Контракта в соответствии с</w:t>
      </w:r>
      <w:r w:rsidR="00E34045">
        <w:rPr>
          <w:rFonts w:ascii="Times New Roman" w:hAnsi="Times New Roman" w:cs="Times New Roman"/>
          <w:color w:val="000000"/>
          <w:sz w:val="24"/>
          <w:szCs w:val="24"/>
        </w:rPr>
        <w:t xml:space="preserve"> гражданским законодательством;</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4.2.4. требовать возмещения убытков, уплаты неустоек (штрафов, пеней) в соответствии с разделом VI Контракта;</w:t>
      </w:r>
    </w:p>
    <w:p w:rsidR="00E34AA3" w:rsidRPr="00E34045" w:rsidRDefault="000E4D34" w:rsidP="00E34AA3">
      <w:pPr>
        <w:pStyle w:val="ConsPlusNormal"/>
        <w:ind w:firstLine="709"/>
        <w:jc w:val="both"/>
        <w:rPr>
          <w:rFonts w:ascii="Times New Roman" w:hAnsi="Times New Roman" w:cs="Times New Roman"/>
          <w:color w:val="000000"/>
          <w:sz w:val="24"/>
          <w:szCs w:val="24"/>
        </w:rPr>
      </w:pPr>
      <w:proofErr w:type="gramStart"/>
      <w:r w:rsidRPr="000E4D34">
        <w:rPr>
          <w:rFonts w:ascii="Times New Roman" w:hAnsi="Times New Roman" w:cs="Times New Roman"/>
          <w:color w:val="000000"/>
          <w:sz w:val="24"/>
          <w:szCs w:val="24"/>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w:t>
      </w:r>
      <w:r>
        <w:rPr>
          <w:rFonts w:ascii="Times New Roman" w:hAnsi="Times New Roman" w:cs="Times New Roman"/>
          <w:color w:val="000000"/>
          <w:sz w:val="24"/>
          <w:szCs w:val="24"/>
        </w:rPr>
        <w:t>о закона от 05.04.2013 № 44-ФЗ)</w:t>
      </w:r>
      <w:r w:rsidR="00E34045" w:rsidRPr="00E34045">
        <w:rPr>
          <w:rFonts w:ascii="Times New Roman" w:hAnsi="Times New Roman" w:cs="Times New Roman"/>
          <w:color w:val="000000"/>
          <w:sz w:val="24"/>
          <w:szCs w:val="24"/>
        </w:rPr>
        <w:t>.</w:t>
      </w:r>
      <w:proofErr w:type="gramEnd"/>
    </w:p>
    <w:p w:rsidR="00E34AA3" w:rsidRPr="00E34045" w:rsidRDefault="00E34AA3" w:rsidP="00E34AA3">
      <w:pPr>
        <w:pStyle w:val="ConsPlusNormal"/>
        <w:ind w:firstLine="709"/>
        <w:jc w:val="both"/>
        <w:rPr>
          <w:rFonts w:ascii="Times New Roman" w:hAnsi="Times New Roman" w:cs="Times New Roman"/>
          <w:b/>
          <w:color w:val="000000"/>
          <w:sz w:val="24"/>
          <w:szCs w:val="24"/>
        </w:rPr>
      </w:pPr>
      <w:r w:rsidRPr="00E34045">
        <w:rPr>
          <w:rFonts w:ascii="Times New Roman" w:hAnsi="Times New Roman" w:cs="Times New Roman"/>
          <w:b/>
          <w:color w:val="000000"/>
          <w:sz w:val="24"/>
          <w:szCs w:val="24"/>
        </w:rPr>
        <w:t>4.3. Заказчик обязуется:</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D32C1B" w:rsidRPr="00D32C1B" w:rsidRDefault="00D32C1B" w:rsidP="00D32C1B">
      <w:pPr>
        <w:pStyle w:val="ConsPlusNormal"/>
        <w:ind w:firstLine="709"/>
        <w:jc w:val="both"/>
        <w:rPr>
          <w:rFonts w:ascii="Times New Roman" w:hAnsi="Times New Roman" w:cs="Times New Roman"/>
          <w:color w:val="000000"/>
          <w:sz w:val="24"/>
          <w:szCs w:val="24"/>
        </w:rPr>
      </w:pPr>
      <w:r w:rsidRPr="00D32C1B">
        <w:rPr>
          <w:rFonts w:ascii="Times New Roman" w:hAnsi="Times New Roman" w:cs="Times New Roman"/>
          <w:color w:val="000000"/>
          <w:sz w:val="24"/>
          <w:szCs w:val="24"/>
        </w:rPr>
        <w:t>4.3.2. принять решение об одностороннем отказе от исполнения Контракта в случаях:</w:t>
      </w:r>
    </w:p>
    <w:p w:rsidR="00D32C1B" w:rsidRPr="00D32C1B" w:rsidRDefault="00D32C1B" w:rsidP="00D32C1B">
      <w:pPr>
        <w:pStyle w:val="ConsPlusNormal"/>
        <w:ind w:firstLine="709"/>
        <w:jc w:val="both"/>
        <w:rPr>
          <w:rFonts w:ascii="Times New Roman" w:hAnsi="Times New Roman" w:cs="Times New Roman"/>
          <w:color w:val="000000"/>
          <w:sz w:val="24"/>
          <w:szCs w:val="24"/>
        </w:rPr>
      </w:pPr>
      <w:proofErr w:type="gramStart"/>
      <w:r w:rsidRPr="00D32C1B">
        <w:rPr>
          <w:rFonts w:ascii="Times New Roman" w:hAnsi="Times New Roman" w:cs="Times New Roman"/>
          <w:color w:val="000000"/>
          <w:sz w:val="24"/>
          <w:szCs w:val="24"/>
        </w:rPr>
        <w:t>- если в ходе исполнения Контракта установлено, что Поставщик перестал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w:t>
      </w:r>
      <w:proofErr w:type="gramEnd"/>
    </w:p>
    <w:p w:rsidR="00D32C1B" w:rsidRPr="00D32C1B" w:rsidRDefault="00D32C1B" w:rsidP="00D32C1B">
      <w:pPr>
        <w:pStyle w:val="ConsPlusNormal"/>
        <w:ind w:firstLine="709"/>
        <w:jc w:val="both"/>
        <w:rPr>
          <w:rFonts w:ascii="Times New Roman" w:hAnsi="Times New Roman" w:cs="Times New Roman"/>
          <w:color w:val="000000"/>
          <w:sz w:val="24"/>
          <w:szCs w:val="24"/>
        </w:rPr>
      </w:pPr>
      <w:r w:rsidRPr="00D32C1B">
        <w:rPr>
          <w:rFonts w:ascii="Times New Roman" w:hAnsi="Times New Roman" w:cs="Times New Roman"/>
          <w:color w:val="000000"/>
          <w:sz w:val="24"/>
          <w:szCs w:val="24"/>
        </w:rPr>
        <w:lastRenderedPageBreak/>
        <w:t>- при определении Поставщика Поставщик представил недостоверную информацию о своем соответствии требованиям, что позволило ему стать победителем определения поставщика (подрядчика, исполнителя);</w:t>
      </w:r>
    </w:p>
    <w:p w:rsidR="00E34AA3" w:rsidRPr="00E34045" w:rsidRDefault="00D32C1B" w:rsidP="00D32C1B">
      <w:pPr>
        <w:pStyle w:val="ConsPlusNormal"/>
        <w:ind w:firstLine="709"/>
        <w:jc w:val="both"/>
        <w:rPr>
          <w:rFonts w:ascii="Times New Roman" w:hAnsi="Times New Roman" w:cs="Times New Roman"/>
          <w:color w:val="000000"/>
          <w:sz w:val="24"/>
          <w:szCs w:val="24"/>
        </w:rPr>
      </w:pPr>
      <w:proofErr w:type="gramStart"/>
      <w:r w:rsidRPr="00D32C1B">
        <w:rPr>
          <w:rFonts w:ascii="Times New Roman" w:hAnsi="Times New Roman" w:cs="Times New Roman"/>
          <w:color w:val="000000"/>
          <w:sz w:val="24"/>
          <w:szCs w:val="24"/>
        </w:rPr>
        <w:t>- если вследствие реорганизации юридического лица, являющегося Исполнителем, его права и обязанности по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05.04.2013 № 44-ФЗ установлены запрет закупок работ, услуг, соответственно выполняемых, оказываемых иностранными лицами, либо ограничение закупок работ, услуг</w:t>
      </w:r>
      <w:proofErr w:type="gramEnd"/>
      <w:r w:rsidRPr="00D32C1B">
        <w:rPr>
          <w:rFonts w:ascii="Times New Roman" w:hAnsi="Times New Roman" w:cs="Times New Roman"/>
          <w:color w:val="000000"/>
          <w:sz w:val="24"/>
          <w:szCs w:val="24"/>
        </w:rPr>
        <w:t>,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Федерального закона от 05.04.2013 № 44-ФЗ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r w:rsidR="00E34AA3" w:rsidRPr="00E34045">
        <w:rPr>
          <w:rFonts w:ascii="Times New Roman" w:hAnsi="Times New Roman" w:cs="Times New Roman"/>
          <w:color w:val="000000"/>
          <w:sz w:val="24"/>
          <w:szCs w:val="24"/>
        </w:rPr>
        <w:t>;</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4.3.4. требовать уплаты неустоек (штрафов, пеней) в соответствии с разделом VI Контракта;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законом </w:t>
      </w:r>
      <w:r w:rsidR="00E34045" w:rsidRPr="00E34045">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Pr="00E34045">
        <w:rPr>
          <w:rFonts w:ascii="Times New Roman" w:hAnsi="Times New Roman" w:cs="Times New Roman"/>
          <w:color w:val="000000"/>
          <w:sz w:val="24"/>
          <w:szCs w:val="24"/>
        </w:rPr>
        <w:t>.</w:t>
      </w:r>
    </w:p>
    <w:p w:rsidR="00E34AA3" w:rsidRPr="00E34045" w:rsidRDefault="00E34AA3" w:rsidP="00E34AA3">
      <w:pPr>
        <w:pStyle w:val="ConsPlusNormal"/>
        <w:ind w:firstLine="709"/>
        <w:jc w:val="both"/>
        <w:rPr>
          <w:rFonts w:ascii="Times New Roman" w:hAnsi="Times New Roman" w:cs="Times New Roman"/>
          <w:b/>
          <w:color w:val="000000"/>
          <w:sz w:val="24"/>
          <w:szCs w:val="24"/>
        </w:rPr>
      </w:pPr>
      <w:r w:rsidRPr="00E34045">
        <w:rPr>
          <w:rFonts w:ascii="Times New Roman" w:hAnsi="Times New Roman" w:cs="Times New Roman"/>
          <w:b/>
          <w:color w:val="000000"/>
          <w:sz w:val="24"/>
          <w:szCs w:val="24"/>
        </w:rPr>
        <w:t>4.4. Заказчик вправе:</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4.4.1. требовать от Поставщика надлежащего исполнения обязательств по Контракту;</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4.4.4. требовать возмещения убытков в соответствии с разделом VI Контракта, причиненных по вине Поставщика;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w:t>
      </w:r>
      <w:r w:rsidR="00E34045" w:rsidRPr="00E34045">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Pr="00E34045">
        <w:rPr>
          <w:rFonts w:ascii="Times New Roman" w:hAnsi="Times New Roman" w:cs="Times New Roman"/>
          <w:color w:val="000000"/>
          <w:sz w:val="24"/>
          <w:szCs w:val="24"/>
        </w:rPr>
        <w:t>;</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4.4.6. отказаться от приемки и оплаты Товара, не соответствующего условиям Контракта;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34AA3" w:rsidRPr="00E34045" w:rsidRDefault="00E34AA3" w:rsidP="00E34AA3">
      <w:pPr>
        <w:pStyle w:val="ConsPlusNormal"/>
        <w:ind w:firstLine="0"/>
        <w:jc w:val="both"/>
        <w:rPr>
          <w:rFonts w:ascii="Times New Roman" w:hAnsi="Times New Roman" w:cs="Times New Roman"/>
          <w:color w:val="000000"/>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bookmarkStart w:id="6" w:name="P1539"/>
      <w:bookmarkEnd w:id="6"/>
      <w:r w:rsidRPr="00E34045">
        <w:rPr>
          <w:rFonts w:ascii="Times New Roman" w:hAnsi="Times New Roman" w:cs="Times New Roman"/>
          <w:b/>
          <w:color w:val="000000"/>
          <w:sz w:val="24"/>
          <w:szCs w:val="24"/>
        </w:rPr>
        <w:t>V. Качество Товара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5.1. Поставщик гарантирует, что поставляемый Товар соответствует требованиям, установленным Контрактом.</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5.3. Товар должен быть упакован и замаркирован в соответствии с действующими стандартами.</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E34045">
        <w:rPr>
          <w:rFonts w:ascii="Times New Roman" w:hAnsi="Times New Roman" w:cs="Times New Roman"/>
          <w:color w:val="000000"/>
          <w:sz w:val="24"/>
          <w:szCs w:val="24"/>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E34AA3" w:rsidRPr="00E34045" w:rsidRDefault="00E34AA3" w:rsidP="00E34AA3">
      <w:pPr>
        <w:pStyle w:val="ConsPlusNormal"/>
        <w:ind w:firstLine="0"/>
        <w:jc w:val="both"/>
        <w:rPr>
          <w:rFonts w:ascii="Times New Roman" w:hAnsi="Times New Roman" w:cs="Times New Roman"/>
          <w:color w:val="000000"/>
          <w:sz w:val="24"/>
          <w:szCs w:val="24"/>
        </w:rPr>
      </w:pPr>
      <w:bookmarkStart w:id="7" w:name="P1546"/>
      <w:bookmarkEnd w:id="7"/>
    </w:p>
    <w:p w:rsidR="00E34AA3" w:rsidRPr="00E34045" w:rsidRDefault="00E34AA3" w:rsidP="00E34AA3">
      <w:pPr>
        <w:pStyle w:val="ConsPlusNormal"/>
        <w:ind w:firstLine="709"/>
        <w:jc w:val="center"/>
        <w:rPr>
          <w:rFonts w:ascii="Times New Roman" w:hAnsi="Times New Roman" w:cs="Times New Roman"/>
          <w:sz w:val="24"/>
          <w:szCs w:val="24"/>
        </w:rPr>
      </w:pPr>
      <w:bookmarkStart w:id="8" w:name="P1550"/>
      <w:bookmarkEnd w:id="8"/>
      <w:r w:rsidRPr="00E34045">
        <w:rPr>
          <w:rFonts w:ascii="Times New Roman" w:hAnsi="Times New Roman" w:cs="Times New Roman"/>
          <w:b/>
          <w:color w:val="000000"/>
          <w:sz w:val="24"/>
          <w:szCs w:val="24"/>
        </w:rPr>
        <w:t xml:space="preserve">VI. Ответственность </w:t>
      </w:r>
      <w:r w:rsidR="00E34045">
        <w:rPr>
          <w:rFonts w:ascii="Times New Roman" w:hAnsi="Times New Roman" w:cs="Times New Roman"/>
          <w:b/>
          <w:color w:val="000000"/>
          <w:sz w:val="24"/>
          <w:szCs w:val="24"/>
        </w:rPr>
        <w:t>Сторон</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34AA3" w:rsidRPr="00E34045" w:rsidRDefault="00E34AA3" w:rsidP="00E34AA3">
      <w:pPr>
        <w:pStyle w:val="ConsPlusNormal"/>
        <w:ind w:firstLine="709"/>
        <w:jc w:val="both"/>
        <w:rPr>
          <w:rFonts w:ascii="Times New Roman" w:hAnsi="Times New Roman" w:cs="Times New Roman"/>
          <w:sz w:val="24"/>
          <w:szCs w:val="24"/>
        </w:rPr>
      </w:pPr>
      <w:bookmarkStart w:id="9" w:name="P1554"/>
      <w:bookmarkEnd w:id="9"/>
      <w:r w:rsidRPr="00E34045">
        <w:rPr>
          <w:rFonts w:ascii="Times New Roman" w:hAnsi="Times New Roman" w:cs="Times New Roman"/>
          <w:color w:val="000000"/>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1" w:tooltip="consultantplus://offline/ref=782E9CC4CCC6932545801925E3B536176E57B6381BDA0BD7655CABC93DB89C271041D8CF0ACBB4D2653D7F184B7ED2198541ED34VBP" w:history="1">
        <w:r w:rsidRPr="00E34045">
          <w:rPr>
            <w:rStyle w:val="af7"/>
            <w:rFonts w:ascii="Times New Roman" w:hAnsi="Times New Roman" w:cs="Times New Roman"/>
            <w:color w:val="000000"/>
            <w:sz w:val="24"/>
            <w:szCs w:val="24"/>
            <w:u w:val="none"/>
          </w:rPr>
          <w:t>Правилами</w:t>
        </w:r>
      </w:hyperlink>
      <w:r w:rsidRPr="00E34045">
        <w:rPr>
          <w:rFonts w:ascii="Times New Roman" w:hAnsi="Times New Roman" w:cs="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w:t>
      </w:r>
      <w:r w:rsidR="00E34045" w:rsidRPr="00E34045">
        <w:rPr>
          <w:rFonts w:ascii="Times New Roman" w:hAnsi="Times New Roman" w:cs="Times New Roman"/>
          <w:color w:val="000000"/>
          <w:sz w:val="24"/>
          <w:szCs w:val="24"/>
        </w:rPr>
        <w:t>едерации от 30 августа 2017 г. №</w:t>
      </w:r>
      <w:r w:rsidRPr="00E34045">
        <w:rPr>
          <w:rFonts w:ascii="Times New Roman" w:hAnsi="Times New Roman" w:cs="Times New Roman"/>
          <w:color w:val="000000"/>
          <w:sz w:val="24"/>
          <w:szCs w:val="24"/>
        </w:rPr>
        <w:t xml:space="preserve"> 1042 (Собрание законодательства Российской Федераци</w:t>
      </w:r>
      <w:r w:rsidR="00E34045" w:rsidRPr="00E34045">
        <w:rPr>
          <w:rFonts w:ascii="Times New Roman" w:hAnsi="Times New Roman" w:cs="Times New Roman"/>
          <w:color w:val="000000"/>
          <w:sz w:val="24"/>
          <w:szCs w:val="24"/>
        </w:rPr>
        <w:t>и, 2017, № 36, ст. 5458; 2019, №</w:t>
      </w:r>
      <w:r w:rsidRPr="00E34045">
        <w:rPr>
          <w:rFonts w:ascii="Times New Roman" w:hAnsi="Times New Roman" w:cs="Times New Roman"/>
          <w:color w:val="000000"/>
          <w:sz w:val="24"/>
          <w:szCs w:val="24"/>
        </w:rPr>
        <w:t xml:space="preserve"> 32, ст. 4721) (далее - Правила), и составляет: </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 процентов цены Контракта (этапа) в случае, если цена Контракта (этапа) не превышает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 процентов цены Контракта (этапа) в случае, если цена Контракта (этапа) составляет от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 процент цены Контракта (этапа) в случае, если цена Контракта (этапа) составляет от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0,5 процента цены Контракта (этапа) в случае, если цена Контракта (этапа) составляет от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500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0,4 процента цены Контракта (этапа) в случае, если цена Контракта (этапа) составляет от 500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1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0,3 процента цены Контракта (этапа) в случае, если цена Контракта (этапа) составляет от 1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2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0,25 процента цены Контракта (этапа) в случае, если цена Контракта (этапа) составляет от 2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5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0,2 процента цены Контракта (этапа) в случае, если цена Контракта (этапа) составляет от 5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10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0,1 процента цены Контракта (этапа) в случае, если цена Контракта (этапа) превышает 10 млрд рублей.</w:t>
      </w:r>
    </w:p>
    <w:p w:rsidR="00E34AA3" w:rsidRPr="00E34045" w:rsidRDefault="00E34AA3" w:rsidP="00E34AA3">
      <w:pPr>
        <w:pStyle w:val="ConsPlusNormal"/>
        <w:ind w:firstLine="709"/>
        <w:jc w:val="both"/>
        <w:rPr>
          <w:rFonts w:ascii="Times New Roman" w:hAnsi="Times New Roman" w:cs="Times New Roman"/>
          <w:sz w:val="24"/>
          <w:szCs w:val="24"/>
        </w:rPr>
      </w:pPr>
      <w:bookmarkStart w:id="10" w:name="P1556"/>
      <w:bookmarkEnd w:id="10"/>
      <w:r w:rsidRPr="00E34045">
        <w:rPr>
          <w:rFonts w:ascii="Times New Roman" w:hAnsi="Times New Roman" w:cs="Times New Roman"/>
          <w:color w:val="000000"/>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tooltip="consultantplus://offline/ref=782E9CC4CCC6932545801925E3B536176E57B6381BDA0BD7655CABC93DB89C271041D8CF0ACBB4D2653D7F184B7ED2198541ED34VBP" w:history="1">
        <w:r w:rsidRPr="00E34045">
          <w:rPr>
            <w:rStyle w:val="af7"/>
            <w:rFonts w:ascii="Times New Roman" w:hAnsi="Times New Roman" w:cs="Times New Roman"/>
            <w:color w:val="000000"/>
            <w:sz w:val="24"/>
            <w:szCs w:val="24"/>
            <w:u w:val="none"/>
          </w:rPr>
          <w:t>Правилами</w:t>
        </w:r>
      </w:hyperlink>
      <w:r w:rsidRPr="00E34045">
        <w:rPr>
          <w:rFonts w:ascii="Times New Roman" w:hAnsi="Times New Roman" w:cs="Times New Roman"/>
          <w:color w:val="000000"/>
          <w:sz w:val="24"/>
          <w:szCs w:val="24"/>
        </w:rPr>
        <w:t xml:space="preserve"> и составляет: </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lastRenderedPageBreak/>
        <w:t>1000 рублей, если цена Контракта не превышает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5000 рублей, если цена Контракта составляет от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10000 рублей, если цена Контракта составляет от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100000 рублей, если цена Контракта превышает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w:t>
      </w:r>
    </w:p>
    <w:p w:rsidR="00E34AA3" w:rsidRPr="00E34045" w:rsidRDefault="00E34AA3" w:rsidP="00E34AA3">
      <w:pPr>
        <w:pStyle w:val="ConsPlusNormal"/>
        <w:ind w:firstLine="709"/>
        <w:jc w:val="both"/>
        <w:rPr>
          <w:rFonts w:ascii="Times New Roman" w:hAnsi="Times New Roman" w:cs="Times New Roman"/>
          <w:sz w:val="24"/>
          <w:szCs w:val="24"/>
        </w:rPr>
      </w:pPr>
      <w:bookmarkStart w:id="11" w:name="P1558"/>
      <w:bookmarkStart w:id="12" w:name="P1557"/>
      <w:bookmarkEnd w:id="11"/>
      <w:bookmarkEnd w:id="12"/>
      <w:r w:rsidRPr="00E34045">
        <w:rPr>
          <w:rFonts w:ascii="Times New Roman" w:hAnsi="Times New Roman" w:cs="Times New Roman"/>
          <w:color w:val="000000"/>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tooltip="consultantplus://offline/ref=782E9CC4CCC6932545801925E3B536176E57B6381BDA0BD7655CABC93DB89C271041D8CF0ACBB4D2653D7F184B7ED2198541ED34VBP" w:history="1">
        <w:r w:rsidRPr="00E34045">
          <w:rPr>
            <w:rStyle w:val="af7"/>
            <w:rFonts w:ascii="Times New Roman" w:hAnsi="Times New Roman" w:cs="Times New Roman"/>
            <w:color w:val="000000"/>
            <w:sz w:val="24"/>
            <w:szCs w:val="24"/>
            <w:u w:val="none"/>
          </w:rPr>
          <w:t>Правилами</w:t>
        </w:r>
      </w:hyperlink>
      <w:r w:rsidRPr="00E34045">
        <w:rPr>
          <w:rFonts w:ascii="Times New Roman" w:hAnsi="Times New Roman" w:cs="Times New Roman"/>
          <w:color w:val="000000"/>
          <w:sz w:val="24"/>
          <w:szCs w:val="24"/>
        </w:rPr>
        <w:t xml:space="preserve"> и составляет: </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1000 рублей, если цена Контракта не превышает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5000 рублей, если цена Контракта составляет от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10000 рублей, если цена Контракта составляет от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100000 рублей, если цена Контракта превышает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w:t>
      </w:r>
    </w:p>
    <w:p w:rsidR="00E34AA3" w:rsidRPr="00E34045" w:rsidRDefault="00E34AA3" w:rsidP="00E34AA3">
      <w:pPr>
        <w:pStyle w:val="ConsPlusNormal"/>
        <w:ind w:firstLine="709"/>
        <w:jc w:val="both"/>
        <w:rPr>
          <w:rFonts w:ascii="Times New Roman" w:hAnsi="Times New Roman" w:cs="Times New Roman"/>
          <w:sz w:val="24"/>
          <w:szCs w:val="24"/>
        </w:rPr>
      </w:pPr>
      <w:bookmarkStart w:id="13" w:name="P1561"/>
      <w:bookmarkEnd w:id="13"/>
      <w:r w:rsidRPr="00E34045">
        <w:rPr>
          <w:rFonts w:ascii="Times New Roman" w:hAnsi="Times New Roman" w:cs="Times New Roman"/>
          <w:color w:val="000000"/>
          <w:sz w:val="24"/>
          <w:szCs w:val="24"/>
        </w:rPr>
        <w:t>6.8. Применение неустойки (штрафа, пени) не освобождает Стороны от исполнения обязательств по Контракту.</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4AA3" w:rsidRPr="00E34045" w:rsidRDefault="00E34045" w:rsidP="00E34AA3">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6.12. </w:t>
      </w:r>
      <w:r w:rsidR="00E34AA3" w:rsidRPr="00E34045">
        <w:rPr>
          <w:rFonts w:ascii="Times New Roman" w:hAnsi="Times New Roman" w:cs="Times New Roman"/>
          <w:color w:val="000000"/>
          <w:sz w:val="24"/>
          <w:szCs w:val="24"/>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Pr="00E34045">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00E34AA3" w:rsidRPr="00E34045">
        <w:rPr>
          <w:rFonts w:ascii="Times New Roman" w:hAnsi="Times New Roman" w:cs="Times New Roman"/>
          <w:color w:val="000000"/>
          <w:sz w:val="24"/>
          <w:szCs w:val="24"/>
        </w:rPr>
        <w:t>, из суммы, подлежащей оплате поставщику. 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E34AA3" w:rsidRPr="00E34045" w:rsidRDefault="00E34AA3" w:rsidP="00E34AA3">
      <w:pPr>
        <w:pStyle w:val="ConsPlusNormal"/>
        <w:ind w:firstLine="0"/>
        <w:jc w:val="both"/>
        <w:rPr>
          <w:rFonts w:ascii="Times New Roman" w:hAnsi="Times New Roman" w:cs="Times New Roman"/>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VII. Обеспечение исполнения Контракта</w:t>
      </w:r>
    </w:p>
    <w:p w:rsidR="00E34AA3" w:rsidRPr="00E34045" w:rsidRDefault="00E34AA3" w:rsidP="00E34AA3">
      <w:pPr>
        <w:pStyle w:val="ConsPlusNormal"/>
        <w:ind w:firstLine="709"/>
        <w:jc w:val="both"/>
        <w:rPr>
          <w:rFonts w:ascii="Times New Roman" w:hAnsi="Times New Roman" w:cs="Times New Roman"/>
          <w:sz w:val="24"/>
          <w:szCs w:val="24"/>
        </w:rPr>
      </w:pPr>
      <w:bookmarkStart w:id="14" w:name="P1570"/>
      <w:bookmarkEnd w:id="14"/>
      <w:r w:rsidRPr="00E34045">
        <w:rPr>
          <w:rFonts w:ascii="Times New Roman" w:hAnsi="Times New Roman" w:cs="Times New Roman"/>
          <w:color w:val="000000"/>
          <w:sz w:val="24"/>
          <w:szCs w:val="24"/>
        </w:rPr>
        <w:t>7.1. Обеспечение исполнения Контракта не устанавливается.</w:t>
      </w:r>
    </w:p>
    <w:p w:rsidR="00E34AA3" w:rsidRPr="00E34045" w:rsidRDefault="00E34AA3" w:rsidP="00E34AA3">
      <w:pPr>
        <w:pStyle w:val="ConsPlusNormal"/>
        <w:ind w:firstLine="0"/>
        <w:jc w:val="both"/>
        <w:rPr>
          <w:rFonts w:ascii="Times New Roman" w:hAnsi="Times New Roman" w:cs="Times New Roman"/>
          <w:color w:val="000000"/>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bookmarkStart w:id="15" w:name="P1587"/>
      <w:bookmarkEnd w:id="15"/>
      <w:r w:rsidRPr="00E34045">
        <w:rPr>
          <w:rFonts w:ascii="Times New Roman" w:hAnsi="Times New Roman" w:cs="Times New Roman"/>
          <w:b/>
          <w:color w:val="000000"/>
          <w:sz w:val="24"/>
          <w:szCs w:val="24"/>
        </w:rPr>
        <w:t>VIII. Обеспечение гаран</w:t>
      </w:r>
      <w:r w:rsidR="00E34045">
        <w:rPr>
          <w:rFonts w:ascii="Times New Roman" w:hAnsi="Times New Roman" w:cs="Times New Roman"/>
          <w:b/>
          <w:color w:val="000000"/>
          <w:sz w:val="24"/>
          <w:szCs w:val="24"/>
        </w:rPr>
        <w:t>тийных обязательств</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8.1. Обеспечение гарантийных обязательств не устанавливается.</w:t>
      </w:r>
    </w:p>
    <w:p w:rsidR="00E34AA3" w:rsidRPr="00E34045" w:rsidRDefault="00E34AA3" w:rsidP="00E34AA3">
      <w:pPr>
        <w:pStyle w:val="ConsPlusNormal"/>
        <w:ind w:firstLine="0"/>
        <w:jc w:val="both"/>
        <w:rPr>
          <w:rFonts w:ascii="Times New Roman" w:hAnsi="Times New Roman" w:cs="Times New Roman"/>
          <w:color w:val="000000"/>
          <w:sz w:val="24"/>
          <w:szCs w:val="24"/>
        </w:rPr>
      </w:pPr>
      <w:bookmarkStart w:id="16" w:name="P1600"/>
      <w:bookmarkEnd w:id="16"/>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IX. Обстоятельства непреодолимой силы</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lastRenderedPageBreak/>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34AA3" w:rsidRPr="00E34045" w:rsidRDefault="00E34AA3" w:rsidP="00E34AA3">
      <w:pPr>
        <w:pStyle w:val="ConsPlusNormal"/>
        <w:ind w:firstLine="0"/>
        <w:jc w:val="both"/>
        <w:rPr>
          <w:rFonts w:ascii="Times New Roman" w:hAnsi="Times New Roman" w:cs="Times New Roman"/>
          <w:color w:val="000000"/>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X. Рассмотрение и разрешение споров</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 xml:space="preserve">10.4. При </w:t>
      </w:r>
      <w:proofErr w:type="spellStart"/>
      <w:r w:rsidRPr="00E34045">
        <w:rPr>
          <w:rFonts w:ascii="Times New Roman" w:hAnsi="Times New Roman" w:cs="Times New Roman"/>
          <w:color w:val="000000"/>
          <w:sz w:val="24"/>
          <w:szCs w:val="24"/>
        </w:rPr>
        <w:t>неурегулировании</w:t>
      </w:r>
      <w:proofErr w:type="spellEnd"/>
      <w:r w:rsidRPr="00E34045">
        <w:rPr>
          <w:rFonts w:ascii="Times New Roman" w:hAnsi="Times New Roman" w:cs="Times New Roman"/>
          <w:color w:val="000000"/>
          <w:sz w:val="24"/>
          <w:szCs w:val="24"/>
        </w:rPr>
        <w:t xml:space="preserve"> Сторонами спора в досудебном порядке, спор разрешается в судебном порядке в Арбитражном суде Алтайского края.</w:t>
      </w:r>
    </w:p>
    <w:p w:rsidR="00E34AA3" w:rsidRPr="00E34045" w:rsidRDefault="00E34AA3" w:rsidP="00E34AA3">
      <w:pPr>
        <w:pStyle w:val="ConsPlusNormal"/>
        <w:ind w:firstLine="0"/>
        <w:jc w:val="both"/>
        <w:rPr>
          <w:rFonts w:ascii="Times New Roman" w:hAnsi="Times New Roman" w:cs="Times New Roman"/>
          <w:color w:val="000000"/>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XI. Срок действия и порядок расторжения Контракта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11.1. Контра</w:t>
      </w:r>
      <w:proofErr w:type="gramStart"/>
      <w:r w:rsidRPr="00E34045">
        <w:rPr>
          <w:rFonts w:ascii="Times New Roman" w:hAnsi="Times New Roman" w:cs="Times New Roman"/>
          <w:color w:val="000000"/>
          <w:sz w:val="24"/>
          <w:szCs w:val="24"/>
        </w:rPr>
        <w:t>кт вст</w:t>
      </w:r>
      <w:proofErr w:type="gramEnd"/>
      <w:r w:rsidRPr="00E34045">
        <w:rPr>
          <w:rFonts w:ascii="Times New Roman" w:hAnsi="Times New Roman" w:cs="Times New Roman"/>
          <w:color w:val="000000"/>
          <w:sz w:val="24"/>
          <w:szCs w:val="24"/>
        </w:rPr>
        <w:t>упает в силу с момента его подписания обеими Сторонами и действует по 3</w:t>
      </w:r>
      <w:r w:rsidR="00B479ED">
        <w:rPr>
          <w:rFonts w:ascii="Times New Roman" w:hAnsi="Times New Roman" w:cs="Times New Roman"/>
          <w:color w:val="000000"/>
          <w:sz w:val="24"/>
          <w:szCs w:val="24"/>
        </w:rPr>
        <w:t>1</w:t>
      </w:r>
      <w:r w:rsidRPr="00E34045">
        <w:rPr>
          <w:rFonts w:ascii="Times New Roman" w:hAnsi="Times New Roman" w:cs="Times New Roman"/>
          <w:color w:val="000000"/>
          <w:sz w:val="24"/>
          <w:szCs w:val="24"/>
        </w:rPr>
        <w:t>.12.202</w:t>
      </w:r>
      <w:r w:rsidR="00400BBA">
        <w:rPr>
          <w:rFonts w:ascii="Times New Roman" w:hAnsi="Times New Roman" w:cs="Times New Roman"/>
          <w:color w:val="000000"/>
          <w:sz w:val="24"/>
          <w:szCs w:val="24"/>
        </w:rPr>
        <w:t>6</w:t>
      </w:r>
      <w:r w:rsidRPr="00E34045">
        <w:rPr>
          <w:rFonts w:ascii="Times New Roman" w:hAnsi="Times New Roman" w:cs="Times New Roman"/>
          <w:color w:val="000000"/>
          <w:sz w:val="24"/>
          <w:szCs w:val="24"/>
        </w:rPr>
        <w:t xml:space="preserve"> г. Окончание срока действия Контракта не влечет прекращения неисполненных об</w:t>
      </w:r>
      <w:r w:rsidR="00E34045">
        <w:rPr>
          <w:rFonts w:ascii="Times New Roman" w:hAnsi="Times New Roman" w:cs="Times New Roman"/>
          <w:color w:val="000000"/>
          <w:sz w:val="24"/>
          <w:szCs w:val="24"/>
        </w:rPr>
        <w:t>язательств Сторон по Контракту.</w:t>
      </w:r>
    </w:p>
    <w:p w:rsidR="00E34AA3" w:rsidRPr="00E34045" w:rsidRDefault="00E34AA3" w:rsidP="00E34045">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tooltip="consultantplus://offline/ref=782E9CC4CCC6932545801925E3B536176E50B53C1FD70BD7655CABC93DB89C271041D8CD019EE29F343B294E112BD805805FEF4CF4B5672237V6P" w:history="1">
        <w:r w:rsidRPr="00E34045">
          <w:rPr>
            <w:rStyle w:val="af7"/>
            <w:rFonts w:ascii="Times New Roman" w:hAnsi="Times New Roman" w:cs="Times New Roman"/>
            <w:color w:val="000000"/>
            <w:sz w:val="24"/>
            <w:szCs w:val="24"/>
            <w:u w:val="none"/>
          </w:rPr>
          <w:t>частями 9</w:t>
        </w:r>
      </w:hyperlink>
      <w:r w:rsidRPr="00E34045">
        <w:rPr>
          <w:rFonts w:ascii="Times New Roman" w:hAnsi="Times New Roman" w:cs="Times New Roman"/>
          <w:color w:val="000000"/>
          <w:sz w:val="24"/>
          <w:szCs w:val="24"/>
        </w:rPr>
        <w:t xml:space="preserve"> - </w:t>
      </w:r>
      <w:hyperlink r:id="rId15" w:tooltip="consultantplus://offline/ref=782E9CC4CCC6932545801925E3B536176E50B53C1FD70BD7655CABC93DB89C271041D8CD019EE692303B294E112BD805805FEF4CF4B5672237V6P" w:history="1">
        <w:r w:rsidRPr="00E34045">
          <w:rPr>
            <w:rStyle w:val="af7"/>
            <w:rFonts w:ascii="Times New Roman" w:hAnsi="Times New Roman" w:cs="Times New Roman"/>
            <w:color w:val="000000"/>
            <w:sz w:val="24"/>
            <w:szCs w:val="24"/>
            <w:u w:val="none"/>
          </w:rPr>
          <w:t>23 статьи 95</w:t>
        </w:r>
      </w:hyperlink>
      <w:r w:rsidRPr="00E34045">
        <w:rPr>
          <w:rFonts w:ascii="Times New Roman" w:hAnsi="Times New Roman" w:cs="Times New Roman"/>
          <w:color w:val="000000"/>
          <w:sz w:val="24"/>
          <w:szCs w:val="24"/>
        </w:rPr>
        <w:t xml:space="preserve"> Федерального закона </w:t>
      </w:r>
      <w:r w:rsidR="00E34045" w:rsidRPr="00E34045">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p>
    <w:p w:rsidR="00E34045" w:rsidRPr="00E34045" w:rsidRDefault="00E34045" w:rsidP="00E34045">
      <w:pPr>
        <w:pStyle w:val="ConsPlusNormal"/>
        <w:ind w:firstLine="0"/>
        <w:jc w:val="both"/>
        <w:rPr>
          <w:rFonts w:ascii="Times New Roman" w:hAnsi="Times New Roman" w:cs="Times New Roman"/>
          <w:color w:val="000000"/>
          <w:sz w:val="24"/>
          <w:szCs w:val="24"/>
        </w:rPr>
      </w:pPr>
    </w:p>
    <w:p w:rsidR="00E34AA3" w:rsidRPr="00E34045" w:rsidRDefault="00E34045"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XII. Прочие положения</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12.1. Во всем, что не предусмотрено Контрактом, Стороны руководствуются законодательством Российской Федерации.</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34045"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12.4. Изменение условий Контракта при его исполнении не допускается, за исключением случаев, предусмотренных Федеральным законом </w:t>
      </w:r>
      <w:r w:rsidR="00E34045" w:rsidRPr="00E34045">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34AA3" w:rsidRPr="00E34045" w:rsidRDefault="00E34AA3" w:rsidP="00E34AA3">
      <w:pPr>
        <w:pStyle w:val="ConsPlusNormal"/>
        <w:jc w:val="both"/>
        <w:rPr>
          <w:rFonts w:ascii="Times New Roman" w:hAnsi="Times New Roman" w:cs="Times New Roman"/>
          <w:color w:val="000000"/>
          <w:sz w:val="24"/>
          <w:szCs w:val="24"/>
        </w:rPr>
      </w:pPr>
      <w:bookmarkStart w:id="17" w:name="P1633"/>
      <w:bookmarkEnd w:id="17"/>
      <w:r w:rsidRPr="00E34045">
        <w:rPr>
          <w:rFonts w:ascii="Times New Roman" w:hAnsi="Times New Roman" w:cs="Times New Roman"/>
          <w:color w:val="000000"/>
          <w:sz w:val="24"/>
          <w:szCs w:val="24"/>
        </w:rPr>
        <w:t xml:space="preserve">12.7. </w:t>
      </w:r>
      <w:r w:rsidRPr="00E34045">
        <w:rPr>
          <w:rFonts w:ascii="Times New Roman" w:hAnsi="Times New Roman" w:cs="Times New Roman"/>
          <w:i/>
          <w:color w:val="000000"/>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1 (один) - находится у Заказчика. </w:t>
      </w:r>
    </w:p>
    <w:p w:rsidR="00E34AA3" w:rsidRPr="00E34045" w:rsidRDefault="00E34AA3" w:rsidP="00E34AA3">
      <w:pPr>
        <w:pStyle w:val="ConsPlusNormal"/>
        <w:jc w:val="both"/>
        <w:rPr>
          <w:rFonts w:ascii="Times New Roman" w:hAnsi="Times New Roman" w:cs="Times New Roman"/>
          <w:color w:val="000000"/>
          <w:sz w:val="24"/>
          <w:szCs w:val="24"/>
        </w:rPr>
      </w:pPr>
      <w:r w:rsidRPr="00E34045">
        <w:rPr>
          <w:rFonts w:ascii="Times New Roman" w:hAnsi="Times New Roman" w:cs="Times New Roman"/>
          <w:i/>
          <w:color w:val="000000"/>
          <w:sz w:val="24"/>
          <w:szCs w:val="24"/>
        </w:rPr>
        <w:t>Контракт составлен в форме электронного документа, подписанного усиленными электронными подписями Сторон.*</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i/>
          <w:color w:val="000000"/>
          <w:sz w:val="24"/>
          <w:szCs w:val="24"/>
        </w:rPr>
        <w:t>*Вариант выбирается заказчиком при заключении Контракта.</w:t>
      </w:r>
    </w:p>
    <w:p w:rsidR="009E6B9D" w:rsidRPr="00E34045" w:rsidRDefault="009E6B9D" w:rsidP="00E34AA3">
      <w:pPr>
        <w:jc w:val="both"/>
        <w:rPr>
          <w:color w:val="000000"/>
          <w:sz w:val="24"/>
          <w:szCs w:val="24"/>
        </w:rPr>
      </w:pPr>
    </w:p>
    <w:p w:rsidR="009E6B9D" w:rsidRPr="00E34045" w:rsidRDefault="00675BDB">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XIII. Перечень приложений</w:t>
      </w:r>
    </w:p>
    <w:p w:rsidR="009E6B9D" w:rsidRPr="00E34045" w:rsidRDefault="00675BDB"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13.1. Неотъемлемой частью Контракта является следующее приложение:</w:t>
      </w:r>
    </w:p>
    <w:p w:rsidR="009E6B9D" w:rsidRPr="00E34045" w:rsidRDefault="00675BDB" w:rsidP="00E34AA3">
      <w:pPr>
        <w:pStyle w:val="ConsPlusNormal"/>
        <w:ind w:firstLine="709"/>
        <w:jc w:val="both"/>
        <w:rPr>
          <w:rFonts w:ascii="Times New Roman" w:hAnsi="Times New Roman" w:cs="Times New Roman"/>
          <w:sz w:val="24"/>
          <w:szCs w:val="24"/>
        </w:rPr>
      </w:pPr>
      <w:bookmarkStart w:id="18" w:name="P1639"/>
      <w:bookmarkEnd w:id="18"/>
      <w:r w:rsidRPr="00E34045">
        <w:rPr>
          <w:rFonts w:ascii="Times New Roman" w:hAnsi="Times New Roman" w:cs="Times New Roman"/>
          <w:color w:val="000000"/>
          <w:sz w:val="24"/>
          <w:szCs w:val="24"/>
        </w:rPr>
        <w:t xml:space="preserve">- Техническое задание </w:t>
      </w:r>
      <w:hyperlink w:anchor="P1909" w:tooltip="#P1909" w:history="1">
        <w:r w:rsidRPr="00E34045">
          <w:rPr>
            <w:rStyle w:val="af7"/>
            <w:rFonts w:ascii="Times New Roman" w:hAnsi="Times New Roman" w:cs="Times New Roman"/>
            <w:color w:val="000000"/>
            <w:sz w:val="24"/>
            <w:szCs w:val="24"/>
            <w:u w:val="none"/>
          </w:rPr>
          <w:t>(приложение № 1)</w:t>
        </w:r>
      </w:hyperlink>
      <w:r w:rsidRPr="00E34045">
        <w:rPr>
          <w:rFonts w:ascii="Times New Roman" w:hAnsi="Times New Roman" w:cs="Times New Roman"/>
          <w:color w:val="000000"/>
          <w:sz w:val="24"/>
          <w:szCs w:val="24"/>
        </w:rPr>
        <w:t>;</w:t>
      </w:r>
    </w:p>
    <w:p w:rsidR="009E6B9D" w:rsidRPr="00E34045" w:rsidRDefault="00675BDB" w:rsidP="00E34AA3">
      <w:pPr>
        <w:pStyle w:val="ConsPlusNormal"/>
        <w:ind w:firstLine="709"/>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 Спецификация </w:t>
      </w:r>
      <w:hyperlink w:anchor="P1963" w:tooltip="#P1963" w:history="1">
        <w:r w:rsidRPr="00E34045">
          <w:rPr>
            <w:rStyle w:val="af7"/>
            <w:rFonts w:ascii="Times New Roman" w:hAnsi="Times New Roman" w:cs="Times New Roman"/>
            <w:color w:val="000000"/>
            <w:sz w:val="24"/>
            <w:szCs w:val="24"/>
            <w:u w:val="none"/>
          </w:rPr>
          <w:t>(приложение № 2)</w:t>
        </w:r>
      </w:hyperlink>
      <w:r w:rsidR="00B479ED">
        <w:rPr>
          <w:rFonts w:ascii="Times New Roman" w:hAnsi="Times New Roman" w:cs="Times New Roman"/>
          <w:color w:val="000000"/>
          <w:sz w:val="24"/>
          <w:szCs w:val="24"/>
        </w:rPr>
        <w:t>.</w:t>
      </w:r>
    </w:p>
    <w:p w:rsidR="00E34AA3" w:rsidRPr="00E34045" w:rsidRDefault="00E34AA3">
      <w:pPr>
        <w:pStyle w:val="ConsPlusNormal"/>
        <w:ind w:firstLine="0"/>
        <w:rPr>
          <w:rFonts w:ascii="Times New Roman" w:hAnsi="Times New Roman" w:cs="Times New Roman"/>
          <w:color w:val="000000"/>
          <w:sz w:val="24"/>
          <w:szCs w:val="24"/>
        </w:rPr>
      </w:pPr>
    </w:p>
    <w:p w:rsidR="009E6B9D" w:rsidRPr="00E34045" w:rsidRDefault="00675BDB">
      <w:pPr>
        <w:pStyle w:val="ConsPlusNormal"/>
        <w:jc w:val="center"/>
        <w:rPr>
          <w:rFonts w:ascii="Times New Roman" w:hAnsi="Times New Roman" w:cs="Times New Roman"/>
          <w:b/>
          <w:color w:val="000000"/>
          <w:sz w:val="24"/>
          <w:szCs w:val="24"/>
        </w:rPr>
      </w:pPr>
      <w:r w:rsidRPr="00E34045">
        <w:rPr>
          <w:rFonts w:ascii="Times New Roman" w:hAnsi="Times New Roman" w:cs="Times New Roman"/>
          <w:b/>
          <w:color w:val="000000"/>
          <w:sz w:val="24"/>
          <w:szCs w:val="24"/>
        </w:rPr>
        <w:t>XIV. Адреса и банковские реквизиты Сторон</w:t>
      </w:r>
    </w:p>
    <w:p w:rsidR="009E6B9D" w:rsidRPr="00E34AA3" w:rsidRDefault="009E6B9D" w:rsidP="00E34AA3">
      <w:pPr>
        <w:pStyle w:val="ConsPlusNormal"/>
        <w:ind w:firstLine="0"/>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820"/>
        <w:gridCol w:w="4982"/>
      </w:tblGrid>
      <w:tr w:rsidR="009E6B9D" w:rsidTr="00E34AA3">
        <w:trPr>
          <w:trHeight w:val="478"/>
        </w:trPr>
        <w:tc>
          <w:tcPr>
            <w:tcW w:w="4820" w:type="dxa"/>
            <w:shd w:val="clear" w:color="auto" w:fill="auto"/>
          </w:tcPr>
          <w:p w:rsidR="009E6B9D" w:rsidRDefault="00675BDB" w:rsidP="00E34AA3">
            <w:bookmarkStart w:id="19" w:name="P1642"/>
            <w:bookmarkEnd w:id="19"/>
            <w:r>
              <w:rPr>
                <w:b/>
                <w:bCs/>
                <w:color w:val="000000"/>
                <w:sz w:val="24"/>
                <w:szCs w:val="24"/>
              </w:rPr>
              <w:t>ЗАКАЗЧИК:</w:t>
            </w:r>
          </w:p>
        </w:tc>
        <w:tc>
          <w:tcPr>
            <w:tcW w:w="4982" w:type="dxa"/>
            <w:shd w:val="clear" w:color="auto" w:fill="auto"/>
          </w:tcPr>
          <w:p w:rsidR="009E6B9D" w:rsidRDefault="00675BDB" w:rsidP="00E34AA3">
            <w:r>
              <w:rPr>
                <w:b/>
                <w:bCs/>
                <w:color w:val="000000"/>
                <w:sz w:val="24"/>
                <w:szCs w:val="24"/>
              </w:rPr>
              <w:t>ПОСТАВЩИК:</w:t>
            </w:r>
          </w:p>
        </w:tc>
      </w:tr>
      <w:tr w:rsidR="009E6B9D" w:rsidTr="00E34AA3">
        <w:trPr>
          <w:trHeight w:val="497"/>
        </w:trPr>
        <w:tc>
          <w:tcPr>
            <w:tcW w:w="4820" w:type="dxa"/>
            <w:shd w:val="clear" w:color="auto" w:fill="auto"/>
          </w:tcPr>
          <w:p w:rsidR="00400BBA" w:rsidRPr="00400BBA" w:rsidRDefault="00400BBA" w:rsidP="00400BBA">
            <w:pPr>
              <w:widowControl w:val="0"/>
              <w:tabs>
                <w:tab w:val="left" w:pos="851"/>
              </w:tabs>
              <w:jc w:val="both"/>
              <w:rPr>
                <w:rFonts w:eastAsia="Arial"/>
                <w:b/>
                <w:sz w:val="24"/>
                <w:szCs w:val="24"/>
              </w:rPr>
            </w:pPr>
            <w:r w:rsidRPr="00400BBA">
              <w:rPr>
                <w:rFonts w:eastAsia="Arial"/>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w:t>
            </w:r>
          </w:p>
          <w:p w:rsidR="00400BBA" w:rsidRPr="00400BBA" w:rsidRDefault="00400BBA" w:rsidP="00400BBA">
            <w:pPr>
              <w:widowControl w:val="0"/>
              <w:tabs>
                <w:tab w:val="left" w:pos="851"/>
              </w:tabs>
              <w:jc w:val="both"/>
              <w:rPr>
                <w:rFonts w:eastAsia="Arial"/>
                <w:sz w:val="24"/>
                <w:szCs w:val="24"/>
              </w:rPr>
            </w:pPr>
            <w:r w:rsidRPr="00400BBA">
              <w:rPr>
                <w:rFonts w:eastAsia="Arial"/>
                <w:sz w:val="24"/>
                <w:szCs w:val="24"/>
              </w:rPr>
              <w:t xml:space="preserve">Адрес: 656006, Алтайский край, г. Барнаул,            ул. </w:t>
            </w:r>
            <w:proofErr w:type="gramStart"/>
            <w:r w:rsidRPr="00400BBA">
              <w:rPr>
                <w:rFonts w:eastAsia="Arial"/>
                <w:sz w:val="24"/>
                <w:szCs w:val="24"/>
              </w:rPr>
              <w:t>Взлетная</w:t>
            </w:r>
            <w:proofErr w:type="gramEnd"/>
            <w:r w:rsidRPr="00400BBA">
              <w:rPr>
                <w:rFonts w:eastAsia="Arial"/>
                <w:sz w:val="24"/>
                <w:szCs w:val="24"/>
              </w:rPr>
              <w:t>, д. 2и</w:t>
            </w:r>
          </w:p>
          <w:p w:rsidR="00400BBA" w:rsidRPr="00400BBA" w:rsidRDefault="00400BBA" w:rsidP="00400BBA">
            <w:pPr>
              <w:widowControl w:val="0"/>
              <w:tabs>
                <w:tab w:val="left" w:pos="851"/>
              </w:tabs>
              <w:jc w:val="both"/>
              <w:rPr>
                <w:rFonts w:eastAsia="Arial"/>
                <w:sz w:val="24"/>
                <w:szCs w:val="24"/>
              </w:rPr>
            </w:pPr>
            <w:r w:rsidRPr="00400BBA">
              <w:rPr>
                <w:rFonts w:eastAsia="Arial"/>
                <w:sz w:val="24"/>
                <w:szCs w:val="24"/>
              </w:rPr>
              <w:t>ИНН: 2225066170</w:t>
            </w:r>
          </w:p>
          <w:p w:rsidR="00400BBA" w:rsidRPr="00400BBA" w:rsidRDefault="00400BBA" w:rsidP="00400BBA">
            <w:pPr>
              <w:widowControl w:val="0"/>
              <w:tabs>
                <w:tab w:val="left" w:pos="851"/>
              </w:tabs>
              <w:jc w:val="both"/>
              <w:rPr>
                <w:rFonts w:eastAsia="Arial"/>
                <w:sz w:val="24"/>
                <w:szCs w:val="24"/>
              </w:rPr>
            </w:pPr>
            <w:r w:rsidRPr="00400BBA">
              <w:rPr>
                <w:rFonts w:eastAsia="Arial"/>
                <w:sz w:val="24"/>
                <w:szCs w:val="24"/>
              </w:rPr>
              <w:t>КПП: 222201001</w:t>
            </w:r>
          </w:p>
          <w:p w:rsidR="00400BBA" w:rsidRPr="00400BBA" w:rsidRDefault="00400BBA" w:rsidP="00400BBA">
            <w:pPr>
              <w:widowControl w:val="0"/>
              <w:tabs>
                <w:tab w:val="left" w:pos="851"/>
              </w:tabs>
              <w:jc w:val="both"/>
              <w:rPr>
                <w:rFonts w:eastAsia="Arial"/>
                <w:sz w:val="24"/>
                <w:szCs w:val="24"/>
              </w:rPr>
            </w:pPr>
            <w:r w:rsidRPr="00400BBA">
              <w:rPr>
                <w:rFonts w:eastAsia="Arial"/>
                <w:sz w:val="24"/>
                <w:szCs w:val="24"/>
              </w:rPr>
              <w:t>ОГРН: 1042202279866</w:t>
            </w:r>
          </w:p>
          <w:p w:rsidR="00400BBA" w:rsidRPr="00400BBA" w:rsidRDefault="00400BBA" w:rsidP="00400BBA">
            <w:pPr>
              <w:widowControl w:val="0"/>
              <w:tabs>
                <w:tab w:val="left" w:pos="851"/>
              </w:tabs>
              <w:jc w:val="both"/>
              <w:rPr>
                <w:rFonts w:eastAsia="Arial"/>
                <w:sz w:val="24"/>
                <w:szCs w:val="24"/>
              </w:rPr>
            </w:pPr>
            <w:r w:rsidRPr="00400BBA">
              <w:rPr>
                <w:rFonts w:eastAsia="Arial"/>
                <w:sz w:val="24"/>
                <w:szCs w:val="24"/>
              </w:rPr>
              <w:t xml:space="preserve">Банк: ОКЦ № 1 </w:t>
            </w:r>
            <w:proofErr w:type="spellStart"/>
            <w:r w:rsidRPr="00400BBA">
              <w:rPr>
                <w:rFonts w:eastAsia="Arial"/>
                <w:sz w:val="24"/>
                <w:szCs w:val="24"/>
              </w:rPr>
              <w:t>СибГУ</w:t>
            </w:r>
            <w:proofErr w:type="spellEnd"/>
            <w:r w:rsidRPr="00400BBA">
              <w:rPr>
                <w:rFonts w:eastAsia="Arial"/>
                <w:sz w:val="24"/>
                <w:szCs w:val="24"/>
              </w:rPr>
              <w:t xml:space="preserve"> Банка России//УФК по Новосибирской области г. Новосибирск;</w:t>
            </w:r>
          </w:p>
          <w:p w:rsidR="00400BBA" w:rsidRPr="00400BBA" w:rsidRDefault="00400BBA" w:rsidP="00400BBA">
            <w:pPr>
              <w:widowControl w:val="0"/>
              <w:tabs>
                <w:tab w:val="left" w:pos="851"/>
              </w:tabs>
              <w:jc w:val="both"/>
              <w:rPr>
                <w:rFonts w:eastAsia="Arial"/>
                <w:sz w:val="24"/>
                <w:szCs w:val="24"/>
              </w:rPr>
            </w:pPr>
            <w:r w:rsidRPr="00400BBA">
              <w:rPr>
                <w:rFonts w:eastAsia="Arial"/>
                <w:sz w:val="24"/>
                <w:szCs w:val="24"/>
              </w:rPr>
              <w:t>БИК: 015004950</w:t>
            </w:r>
          </w:p>
          <w:p w:rsidR="00400BBA" w:rsidRPr="00400BBA" w:rsidRDefault="00400BBA" w:rsidP="00400BBA">
            <w:pPr>
              <w:widowControl w:val="0"/>
              <w:tabs>
                <w:tab w:val="left" w:pos="851"/>
              </w:tabs>
              <w:jc w:val="both"/>
              <w:rPr>
                <w:rFonts w:eastAsia="Arial"/>
                <w:sz w:val="24"/>
                <w:szCs w:val="24"/>
              </w:rPr>
            </w:pPr>
            <w:r w:rsidRPr="00400BBA">
              <w:rPr>
                <w:rFonts w:eastAsia="Arial"/>
                <w:sz w:val="24"/>
                <w:szCs w:val="24"/>
              </w:rPr>
              <w:t>Лицевой счет: 03171784110</w:t>
            </w:r>
          </w:p>
          <w:p w:rsidR="00400BBA" w:rsidRPr="00400BBA" w:rsidRDefault="00400BBA" w:rsidP="00400BBA">
            <w:pPr>
              <w:widowControl w:val="0"/>
              <w:tabs>
                <w:tab w:val="left" w:pos="851"/>
              </w:tabs>
              <w:jc w:val="both"/>
              <w:rPr>
                <w:rFonts w:eastAsia="Arial"/>
                <w:sz w:val="24"/>
                <w:szCs w:val="24"/>
              </w:rPr>
            </w:pPr>
            <w:r w:rsidRPr="00400BBA">
              <w:rPr>
                <w:rFonts w:eastAsia="Arial"/>
                <w:sz w:val="24"/>
                <w:szCs w:val="24"/>
              </w:rPr>
              <w:t>Расчетный счет: 03211643000000015104</w:t>
            </w:r>
          </w:p>
          <w:p w:rsidR="00400BBA" w:rsidRPr="00400BBA" w:rsidRDefault="00400BBA" w:rsidP="00400BBA">
            <w:pPr>
              <w:widowControl w:val="0"/>
              <w:tabs>
                <w:tab w:val="left" w:pos="851"/>
              </w:tabs>
              <w:jc w:val="both"/>
              <w:rPr>
                <w:rFonts w:eastAsia="Arial"/>
                <w:sz w:val="24"/>
                <w:szCs w:val="24"/>
              </w:rPr>
            </w:pPr>
            <w:r w:rsidRPr="00400BBA">
              <w:rPr>
                <w:rFonts w:eastAsia="Arial"/>
                <w:sz w:val="24"/>
                <w:szCs w:val="24"/>
              </w:rPr>
              <w:t>Банковский счет: 40102810445370000043</w:t>
            </w:r>
          </w:p>
          <w:p w:rsidR="00400BBA" w:rsidRPr="00100F6F" w:rsidRDefault="00400BBA" w:rsidP="00400BBA">
            <w:pPr>
              <w:widowControl w:val="0"/>
              <w:suppressAutoHyphens/>
              <w:rPr>
                <w:color w:val="000000"/>
              </w:rPr>
            </w:pPr>
            <w:r w:rsidRPr="00400BBA">
              <w:rPr>
                <w:color w:val="000000"/>
                <w:sz w:val="24"/>
                <w:szCs w:val="24"/>
                <w:lang w:val="en-US" w:eastAsia="ru-RU"/>
              </w:rPr>
              <w:t>e</w:t>
            </w:r>
            <w:r w:rsidRPr="00100F6F">
              <w:rPr>
                <w:color w:val="000000"/>
                <w:sz w:val="24"/>
                <w:szCs w:val="24"/>
                <w:lang w:eastAsia="ru-RU"/>
              </w:rPr>
              <w:t>-</w:t>
            </w:r>
            <w:r w:rsidRPr="00400BBA">
              <w:rPr>
                <w:color w:val="000000"/>
                <w:sz w:val="24"/>
                <w:szCs w:val="24"/>
                <w:lang w:val="en-US" w:eastAsia="ru-RU"/>
              </w:rPr>
              <w:t>mail</w:t>
            </w:r>
            <w:r w:rsidRPr="00100F6F">
              <w:rPr>
                <w:color w:val="000000"/>
                <w:sz w:val="24"/>
                <w:szCs w:val="24"/>
                <w:lang w:eastAsia="ru-RU"/>
              </w:rPr>
              <w:t xml:space="preserve">: </w:t>
            </w:r>
            <w:proofErr w:type="spellStart"/>
            <w:r>
              <w:rPr>
                <w:color w:val="000000"/>
                <w:sz w:val="24"/>
                <w:szCs w:val="24"/>
                <w:lang w:val="en-US" w:eastAsia="ru-RU"/>
              </w:rPr>
              <w:t>mchsumto</w:t>
            </w:r>
            <w:proofErr w:type="spellEnd"/>
            <w:r w:rsidRPr="00100F6F">
              <w:rPr>
                <w:color w:val="000000"/>
                <w:sz w:val="24"/>
                <w:szCs w:val="24"/>
                <w:lang w:eastAsia="ru-RU"/>
              </w:rPr>
              <w:t>22@22.</w:t>
            </w:r>
            <w:proofErr w:type="spellStart"/>
            <w:r>
              <w:rPr>
                <w:color w:val="000000"/>
                <w:sz w:val="24"/>
                <w:szCs w:val="24"/>
                <w:lang w:val="en-US" w:eastAsia="ru-RU"/>
              </w:rPr>
              <w:t>mchs</w:t>
            </w:r>
            <w:proofErr w:type="spellEnd"/>
            <w:r w:rsidRPr="00100F6F">
              <w:rPr>
                <w:color w:val="000000"/>
                <w:sz w:val="24"/>
                <w:szCs w:val="24"/>
                <w:lang w:eastAsia="ru-RU"/>
              </w:rPr>
              <w:t>.</w:t>
            </w:r>
            <w:proofErr w:type="spellStart"/>
            <w:r>
              <w:rPr>
                <w:color w:val="000000"/>
                <w:sz w:val="24"/>
                <w:szCs w:val="24"/>
                <w:lang w:val="en-US" w:eastAsia="ru-RU"/>
              </w:rPr>
              <w:t>gov</w:t>
            </w:r>
            <w:proofErr w:type="spellEnd"/>
            <w:r w:rsidRPr="00100F6F">
              <w:rPr>
                <w:color w:val="000000"/>
                <w:sz w:val="24"/>
                <w:szCs w:val="24"/>
                <w:lang w:eastAsia="ru-RU"/>
              </w:rPr>
              <w:t>.</w:t>
            </w:r>
            <w:proofErr w:type="spellStart"/>
            <w:r>
              <w:rPr>
                <w:color w:val="000000"/>
                <w:sz w:val="24"/>
                <w:szCs w:val="24"/>
                <w:lang w:val="en-US" w:eastAsia="ru-RU"/>
              </w:rPr>
              <w:t>ru</w:t>
            </w:r>
            <w:proofErr w:type="spellEnd"/>
            <w:r w:rsidRPr="00100F6F">
              <w:rPr>
                <w:color w:val="000000"/>
                <w:sz w:val="24"/>
                <w:szCs w:val="24"/>
                <w:lang w:eastAsia="ru-RU"/>
              </w:rPr>
              <w:t xml:space="preserve">, </w:t>
            </w:r>
            <w:proofErr w:type="spellStart"/>
            <w:r w:rsidRPr="00400BBA">
              <w:rPr>
                <w:color w:val="000000"/>
                <w:sz w:val="24"/>
                <w:szCs w:val="24"/>
                <w:lang w:val="en-US" w:eastAsia="ru-RU"/>
              </w:rPr>
              <w:t>ks</w:t>
            </w:r>
            <w:proofErr w:type="spellEnd"/>
            <w:r w:rsidRPr="00100F6F">
              <w:rPr>
                <w:color w:val="000000"/>
                <w:sz w:val="24"/>
                <w:szCs w:val="24"/>
                <w:lang w:eastAsia="ru-RU"/>
              </w:rPr>
              <w:t>@22.</w:t>
            </w:r>
            <w:proofErr w:type="spellStart"/>
            <w:r w:rsidRPr="00400BBA">
              <w:rPr>
                <w:color w:val="000000"/>
                <w:sz w:val="24"/>
                <w:szCs w:val="24"/>
                <w:lang w:val="en-US" w:eastAsia="ru-RU"/>
              </w:rPr>
              <w:t>mchs</w:t>
            </w:r>
            <w:proofErr w:type="spellEnd"/>
            <w:r w:rsidRPr="00100F6F">
              <w:rPr>
                <w:color w:val="000000"/>
                <w:sz w:val="24"/>
                <w:szCs w:val="24"/>
                <w:lang w:eastAsia="ru-RU"/>
              </w:rPr>
              <w:t>.</w:t>
            </w:r>
            <w:proofErr w:type="spellStart"/>
            <w:r w:rsidRPr="00400BBA">
              <w:rPr>
                <w:color w:val="000000"/>
                <w:sz w:val="24"/>
                <w:szCs w:val="24"/>
                <w:lang w:val="en-US" w:eastAsia="ru-RU"/>
              </w:rPr>
              <w:t>gov</w:t>
            </w:r>
            <w:proofErr w:type="spellEnd"/>
            <w:r w:rsidRPr="00100F6F">
              <w:rPr>
                <w:color w:val="000000"/>
                <w:sz w:val="24"/>
                <w:szCs w:val="24"/>
                <w:lang w:eastAsia="ru-RU"/>
              </w:rPr>
              <w:t>.</w:t>
            </w:r>
            <w:proofErr w:type="spellStart"/>
            <w:r w:rsidRPr="00400BBA">
              <w:rPr>
                <w:color w:val="000000"/>
                <w:sz w:val="24"/>
                <w:szCs w:val="24"/>
                <w:lang w:val="en-US" w:eastAsia="ru-RU"/>
              </w:rPr>
              <w:t>ru</w:t>
            </w:r>
            <w:proofErr w:type="spellEnd"/>
          </w:p>
          <w:p w:rsidR="009E6B9D" w:rsidRPr="00E34AA3" w:rsidRDefault="00400BBA" w:rsidP="00400BBA">
            <w:pPr>
              <w:jc w:val="both"/>
              <w:rPr>
                <w:color w:val="000000"/>
                <w:sz w:val="24"/>
                <w:szCs w:val="24"/>
                <w:lang w:val="en-US"/>
              </w:rPr>
            </w:pPr>
            <w:r w:rsidRPr="00400BBA">
              <w:rPr>
                <w:color w:val="000000"/>
                <w:sz w:val="24"/>
                <w:szCs w:val="24"/>
                <w:lang w:eastAsia="ru-RU"/>
              </w:rPr>
              <w:t>тел</w:t>
            </w:r>
            <w:r w:rsidRPr="00400BBA">
              <w:rPr>
                <w:color w:val="000000"/>
                <w:sz w:val="24"/>
                <w:szCs w:val="24"/>
                <w:lang w:val="en-US" w:eastAsia="ru-RU"/>
              </w:rPr>
              <w:t>.: 8(385-2)</w:t>
            </w:r>
            <w:r>
              <w:rPr>
                <w:color w:val="000000"/>
                <w:sz w:val="24"/>
                <w:szCs w:val="24"/>
                <w:lang w:eastAsia="ru-RU"/>
              </w:rPr>
              <w:t>202-605</w:t>
            </w:r>
            <w:r w:rsidRPr="00400BBA">
              <w:rPr>
                <w:color w:val="000000"/>
                <w:sz w:val="24"/>
                <w:szCs w:val="24"/>
                <w:lang w:eastAsia="ru-RU"/>
              </w:rPr>
              <w:t xml:space="preserve">, </w:t>
            </w:r>
            <w:r w:rsidRPr="00400BBA">
              <w:rPr>
                <w:color w:val="000000"/>
                <w:sz w:val="24"/>
                <w:szCs w:val="24"/>
                <w:lang w:val="en-US" w:eastAsia="ru-RU"/>
              </w:rPr>
              <w:t>202-1</w:t>
            </w:r>
            <w:r w:rsidRPr="00400BBA">
              <w:rPr>
                <w:color w:val="000000"/>
                <w:sz w:val="24"/>
                <w:szCs w:val="24"/>
                <w:lang w:eastAsia="ru-RU"/>
              </w:rPr>
              <w:t>7</w:t>
            </w:r>
            <w:r>
              <w:rPr>
                <w:color w:val="000000"/>
                <w:sz w:val="24"/>
                <w:szCs w:val="24"/>
                <w:lang w:eastAsia="ru-RU"/>
              </w:rPr>
              <w:t>1</w:t>
            </w:r>
          </w:p>
        </w:tc>
        <w:tc>
          <w:tcPr>
            <w:tcW w:w="4982" w:type="dxa"/>
            <w:shd w:val="clear" w:color="auto" w:fill="auto"/>
          </w:tcPr>
          <w:p w:rsidR="009E6B9D" w:rsidRPr="007B3F6F" w:rsidRDefault="009E6B9D" w:rsidP="00E34AA3">
            <w:pPr>
              <w:rPr>
                <w:bCs/>
                <w:color w:val="000000"/>
                <w:sz w:val="24"/>
                <w:szCs w:val="24"/>
              </w:rPr>
            </w:pPr>
          </w:p>
          <w:p w:rsidR="009E6B9D" w:rsidRPr="007B3F6F" w:rsidRDefault="009E6B9D" w:rsidP="00E34AA3">
            <w:pPr>
              <w:rPr>
                <w:bCs/>
                <w:color w:val="000000"/>
                <w:sz w:val="24"/>
                <w:szCs w:val="24"/>
              </w:rPr>
            </w:pPr>
          </w:p>
          <w:p w:rsidR="009E6B9D" w:rsidRPr="007B3F6F" w:rsidRDefault="009E6B9D" w:rsidP="00E34AA3">
            <w:pPr>
              <w:rPr>
                <w:bCs/>
                <w:color w:val="000000"/>
                <w:sz w:val="24"/>
                <w:szCs w:val="24"/>
              </w:rPr>
            </w:pPr>
          </w:p>
          <w:p w:rsidR="009E6B9D" w:rsidRPr="007B3F6F" w:rsidRDefault="009E6B9D" w:rsidP="00E34AA3">
            <w:pPr>
              <w:rPr>
                <w:bCs/>
                <w:color w:val="000000"/>
                <w:sz w:val="24"/>
                <w:szCs w:val="24"/>
              </w:rPr>
            </w:pPr>
          </w:p>
          <w:p w:rsidR="009E6B9D" w:rsidRPr="007B3F6F" w:rsidRDefault="009E6B9D" w:rsidP="00E34AA3">
            <w:pPr>
              <w:rPr>
                <w:bCs/>
                <w:color w:val="000000"/>
                <w:sz w:val="24"/>
                <w:szCs w:val="24"/>
              </w:rPr>
            </w:pPr>
          </w:p>
          <w:p w:rsidR="009E6B9D" w:rsidRDefault="00675BDB" w:rsidP="00E34AA3">
            <w:r>
              <w:rPr>
                <w:bCs/>
                <w:color w:val="000000"/>
                <w:sz w:val="24"/>
                <w:szCs w:val="24"/>
              </w:rPr>
              <w:t>Адрес местонахождения:</w:t>
            </w:r>
          </w:p>
          <w:p w:rsidR="009E6B9D" w:rsidRDefault="00675BDB" w:rsidP="00E34AA3">
            <w:r>
              <w:rPr>
                <w:bCs/>
                <w:color w:val="000000"/>
                <w:sz w:val="24"/>
                <w:szCs w:val="24"/>
              </w:rPr>
              <w:t>Почтовый адрес:</w:t>
            </w:r>
          </w:p>
          <w:p w:rsidR="009E6B9D" w:rsidRDefault="00675BDB" w:rsidP="00E34AA3">
            <w:r>
              <w:rPr>
                <w:bCs/>
                <w:color w:val="000000"/>
                <w:sz w:val="24"/>
                <w:szCs w:val="24"/>
              </w:rPr>
              <w:t>ОГРН:</w:t>
            </w:r>
          </w:p>
          <w:p w:rsidR="00E34AA3" w:rsidRDefault="00E34AA3" w:rsidP="00E34AA3">
            <w:pPr>
              <w:rPr>
                <w:bCs/>
                <w:color w:val="000000"/>
                <w:sz w:val="24"/>
                <w:szCs w:val="24"/>
              </w:rPr>
            </w:pPr>
            <w:r>
              <w:rPr>
                <w:bCs/>
                <w:color w:val="000000"/>
                <w:sz w:val="24"/>
                <w:szCs w:val="24"/>
              </w:rPr>
              <w:t>ИНН:</w:t>
            </w:r>
          </w:p>
          <w:p w:rsidR="009E6B9D" w:rsidRDefault="00675BDB" w:rsidP="00E34AA3">
            <w:r>
              <w:rPr>
                <w:bCs/>
                <w:color w:val="000000"/>
                <w:sz w:val="24"/>
                <w:szCs w:val="24"/>
              </w:rPr>
              <w:t>КПП:</w:t>
            </w:r>
          </w:p>
          <w:p w:rsidR="009E6B9D" w:rsidRDefault="00675BDB" w:rsidP="00E34AA3">
            <w:r>
              <w:rPr>
                <w:bCs/>
                <w:color w:val="000000"/>
                <w:sz w:val="24"/>
                <w:szCs w:val="24"/>
              </w:rPr>
              <w:t>ОКПО:</w:t>
            </w:r>
          </w:p>
          <w:p w:rsidR="009E6B9D" w:rsidRDefault="00675BDB" w:rsidP="00E34AA3">
            <w:r>
              <w:rPr>
                <w:bCs/>
                <w:color w:val="000000"/>
                <w:sz w:val="24"/>
                <w:szCs w:val="24"/>
              </w:rPr>
              <w:t>ОКТМО:</w:t>
            </w:r>
          </w:p>
          <w:p w:rsidR="009E6B9D" w:rsidRDefault="00675BDB" w:rsidP="00E34AA3">
            <w:r>
              <w:rPr>
                <w:bCs/>
                <w:color w:val="000000"/>
                <w:sz w:val="24"/>
                <w:szCs w:val="24"/>
              </w:rPr>
              <w:t>Банк:</w:t>
            </w:r>
          </w:p>
          <w:p w:rsidR="009E6B9D" w:rsidRDefault="00675BDB" w:rsidP="00E34AA3">
            <w:r>
              <w:rPr>
                <w:bCs/>
                <w:color w:val="000000"/>
                <w:sz w:val="24"/>
                <w:szCs w:val="24"/>
              </w:rPr>
              <w:t>БИК:</w:t>
            </w:r>
          </w:p>
          <w:p w:rsidR="009E6B9D" w:rsidRDefault="00675BDB" w:rsidP="00E34AA3">
            <w:r>
              <w:rPr>
                <w:bCs/>
                <w:color w:val="000000"/>
                <w:sz w:val="24"/>
                <w:szCs w:val="24"/>
              </w:rPr>
              <w:t>р/с:</w:t>
            </w:r>
          </w:p>
          <w:p w:rsidR="009E6B9D" w:rsidRDefault="00675BDB" w:rsidP="00E34AA3">
            <w:pPr>
              <w:rPr>
                <w:bCs/>
                <w:color w:val="000000"/>
                <w:sz w:val="24"/>
                <w:szCs w:val="24"/>
              </w:rPr>
            </w:pPr>
            <w:r>
              <w:rPr>
                <w:bCs/>
                <w:color w:val="000000"/>
                <w:sz w:val="24"/>
                <w:szCs w:val="24"/>
              </w:rPr>
              <w:t>к/с:</w:t>
            </w:r>
          </w:p>
          <w:p w:rsidR="009E6B9D" w:rsidRDefault="00675BDB" w:rsidP="00E34AA3">
            <w:pPr>
              <w:rPr>
                <w:bCs/>
                <w:color w:val="000000"/>
                <w:sz w:val="24"/>
                <w:szCs w:val="24"/>
              </w:rPr>
            </w:pPr>
            <w:r>
              <w:rPr>
                <w:bCs/>
                <w:color w:val="000000"/>
                <w:sz w:val="24"/>
                <w:szCs w:val="24"/>
              </w:rPr>
              <w:t>e-</w:t>
            </w:r>
            <w:proofErr w:type="spellStart"/>
            <w:r>
              <w:rPr>
                <w:bCs/>
                <w:color w:val="000000"/>
                <w:sz w:val="24"/>
                <w:szCs w:val="24"/>
              </w:rPr>
              <w:t>mail</w:t>
            </w:r>
            <w:proofErr w:type="spellEnd"/>
            <w:r>
              <w:rPr>
                <w:bCs/>
                <w:color w:val="000000"/>
                <w:sz w:val="24"/>
                <w:szCs w:val="24"/>
              </w:rPr>
              <w:t>:</w:t>
            </w:r>
          </w:p>
          <w:p w:rsidR="009E6B9D" w:rsidRDefault="00675BDB" w:rsidP="00E34AA3">
            <w:r>
              <w:rPr>
                <w:bCs/>
                <w:color w:val="000000"/>
                <w:sz w:val="24"/>
                <w:szCs w:val="24"/>
              </w:rPr>
              <w:t>тел.:</w:t>
            </w:r>
          </w:p>
        </w:tc>
      </w:tr>
      <w:tr w:rsidR="009E6B9D" w:rsidTr="00E34AA3">
        <w:trPr>
          <w:trHeight w:val="327"/>
        </w:trPr>
        <w:tc>
          <w:tcPr>
            <w:tcW w:w="4820" w:type="dxa"/>
            <w:shd w:val="clear" w:color="auto" w:fill="auto"/>
          </w:tcPr>
          <w:p w:rsidR="009E6B9D" w:rsidRDefault="009E6B9D" w:rsidP="00E34AA3">
            <w:pPr>
              <w:rPr>
                <w:bCs/>
                <w:color w:val="000000"/>
                <w:sz w:val="24"/>
                <w:szCs w:val="24"/>
              </w:rPr>
            </w:pPr>
          </w:p>
          <w:p w:rsidR="009E6B9D" w:rsidRDefault="00675BDB" w:rsidP="00E34AA3">
            <w:r>
              <w:rPr>
                <w:color w:val="000000"/>
                <w:sz w:val="24"/>
                <w:szCs w:val="24"/>
              </w:rPr>
              <w:t>_______________ /______________/</w:t>
            </w:r>
          </w:p>
        </w:tc>
        <w:tc>
          <w:tcPr>
            <w:tcW w:w="4982" w:type="dxa"/>
            <w:shd w:val="clear" w:color="auto" w:fill="auto"/>
          </w:tcPr>
          <w:p w:rsidR="009E6B9D" w:rsidRPr="00E34AA3" w:rsidRDefault="009E6B9D" w:rsidP="00E34AA3">
            <w:pPr>
              <w:rPr>
                <w:bCs/>
                <w:color w:val="000000"/>
                <w:sz w:val="24"/>
                <w:szCs w:val="24"/>
              </w:rPr>
            </w:pPr>
          </w:p>
          <w:p w:rsidR="009E6B9D" w:rsidRDefault="00675BDB" w:rsidP="00E34AA3">
            <w:r>
              <w:rPr>
                <w:b/>
                <w:bCs/>
                <w:color w:val="000000"/>
                <w:sz w:val="24"/>
                <w:szCs w:val="24"/>
              </w:rPr>
              <w:t>_______________/_________________/</w:t>
            </w:r>
          </w:p>
        </w:tc>
      </w:tr>
    </w:tbl>
    <w:p w:rsidR="009E6B9D" w:rsidRDefault="00675BDB">
      <w:pPr>
        <w:pageBreakBefore/>
        <w:ind w:right="-29"/>
        <w:jc w:val="right"/>
      </w:pPr>
      <w:r>
        <w:rPr>
          <w:color w:val="000000"/>
          <w:sz w:val="24"/>
          <w:szCs w:val="24"/>
        </w:rPr>
        <w:lastRenderedPageBreak/>
        <w:t>Приложение № 1</w:t>
      </w:r>
    </w:p>
    <w:p w:rsidR="009E6B9D" w:rsidRDefault="00675BDB">
      <w:pPr>
        <w:ind w:right="-29" w:firstLine="5587"/>
        <w:jc w:val="right"/>
      </w:pPr>
      <w:r>
        <w:rPr>
          <w:color w:val="000000"/>
          <w:sz w:val="24"/>
          <w:szCs w:val="24"/>
        </w:rPr>
        <w:t>к Государственному контракту</w:t>
      </w:r>
    </w:p>
    <w:p w:rsidR="009E6B9D" w:rsidRDefault="00675BDB">
      <w:pPr>
        <w:ind w:right="-29" w:firstLine="5587"/>
        <w:jc w:val="right"/>
      </w:pPr>
      <w:r>
        <w:rPr>
          <w:color w:val="000000"/>
          <w:sz w:val="24"/>
          <w:szCs w:val="24"/>
        </w:rPr>
        <w:t>от «____» _________ 20</w:t>
      </w:r>
      <w:r w:rsidR="00D32C1B">
        <w:rPr>
          <w:color w:val="000000"/>
          <w:sz w:val="24"/>
          <w:szCs w:val="24"/>
        </w:rPr>
        <w:t>26</w:t>
      </w:r>
      <w:r w:rsidR="000B4082">
        <w:rPr>
          <w:color w:val="000000"/>
          <w:sz w:val="24"/>
          <w:szCs w:val="24"/>
        </w:rPr>
        <w:t xml:space="preserve"> года</w:t>
      </w:r>
    </w:p>
    <w:p w:rsidR="009E6B9D" w:rsidRDefault="00675BDB">
      <w:pPr>
        <w:ind w:right="-29" w:firstLine="5587"/>
        <w:jc w:val="right"/>
        <w:rPr>
          <w:color w:val="000000"/>
          <w:sz w:val="24"/>
          <w:szCs w:val="24"/>
        </w:rPr>
      </w:pPr>
      <w:r>
        <w:rPr>
          <w:color w:val="000000"/>
          <w:sz w:val="24"/>
          <w:szCs w:val="24"/>
        </w:rPr>
        <w:t>№ _________________</w:t>
      </w:r>
    </w:p>
    <w:p w:rsidR="009E6B9D" w:rsidRDefault="009E6B9D">
      <w:pPr>
        <w:rPr>
          <w:sz w:val="24"/>
          <w:szCs w:val="24"/>
          <w:lang w:eastAsia="ru-RU"/>
        </w:rPr>
      </w:pPr>
    </w:p>
    <w:p w:rsidR="000B4082" w:rsidRPr="000B4082" w:rsidRDefault="000B4082">
      <w:pPr>
        <w:rPr>
          <w:sz w:val="24"/>
          <w:szCs w:val="24"/>
          <w:lang w:eastAsia="ru-RU"/>
        </w:rPr>
      </w:pPr>
    </w:p>
    <w:p w:rsidR="00BD3A1E" w:rsidRPr="000B4082" w:rsidRDefault="00BD3A1E">
      <w:pPr>
        <w:rPr>
          <w:sz w:val="24"/>
          <w:szCs w:val="24"/>
          <w:lang w:eastAsia="ru-RU"/>
        </w:rPr>
      </w:pPr>
    </w:p>
    <w:p w:rsidR="007B3F6F" w:rsidRPr="00F426AC" w:rsidRDefault="007B3F6F" w:rsidP="007B3F6F">
      <w:pPr>
        <w:widowControl w:val="0"/>
        <w:suppressAutoHyphens/>
        <w:ind w:right="-29"/>
        <w:jc w:val="center"/>
        <w:rPr>
          <w:rFonts w:eastAsia="Arial Unicode MS" w:cs="Tahoma"/>
          <w:b/>
          <w:bCs/>
          <w:caps/>
          <w:noProof/>
          <w:color w:val="000000"/>
          <w:sz w:val="24"/>
          <w:szCs w:val="24"/>
          <w:lang w:eastAsia="en-US"/>
        </w:rPr>
      </w:pPr>
      <w:r w:rsidRPr="00F426AC">
        <w:rPr>
          <w:rFonts w:eastAsia="Arial Unicode MS" w:cs="Tahoma"/>
          <w:b/>
          <w:bCs/>
          <w:caps/>
          <w:noProof/>
          <w:color w:val="000000"/>
          <w:sz w:val="24"/>
          <w:szCs w:val="24"/>
          <w:lang w:eastAsia="en-US"/>
        </w:rPr>
        <w:t>ОПИСАНИЕ ОБЪЕКТА ЗАКУПКИ</w:t>
      </w:r>
    </w:p>
    <w:p w:rsidR="007B3F6F" w:rsidRPr="007B3F6F" w:rsidRDefault="007B3F6F" w:rsidP="007B3F6F">
      <w:pPr>
        <w:widowControl w:val="0"/>
        <w:suppressAutoHyphens/>
        <w:ind w:right="-29"/>
        <w:jc w:val="center"/>
        <w:rPr>
          <w:rFonts w:eastAsia="Arial Unicode MS" w:cs="Tahoma"/>
          <w:b/>
          <w:bCs/>
          <w:caps/>
          <w:noProof/>
          <w:color w:val="000000"/>
          <w:sz w:val="24"/>
          <w:szCs w:val="24"/>
          <w:lang w:eastAsia="en-US"/>
        </w:rPr>
      </w:pPr>
      <w:r w:rsidRPr="00F426AC">
        <w:rPr>
          <w:rFonts w:eastAsia="Arial Unicode MS" w:cs="Tahoma"/>
          <w:b/>
          <w:bCs/>
          <w:caps/>
          <w:noProof/>
          <w:color w:val="000000"/>
          <w:sz w:val="24"/>
          <w:szCs w:val="24"/>
          <w:lang w:eastAsia="en-US"/>
        </w:rPr>
        <w:t>(ТЕХНИЧЕСКОЕ ЗАДАНИЕ)</w:t>
      </w:r>
    </w:p>
    <w:p w:rsidR="00F426AC" w:rsidRPr="006601D4" w:rsidRDefault="00F426AC" w:rsidP="00F426AC">
      <w:pPr>
        <w:widowControl w:val="0"/>
        <w:suppressAutoHyphens/>
        <w:ind w:right="-29"/>
        <w:rPr>
          <w:rFonts w:eastAsia="Arial Unicode MS" w:cs="Tahoma"/>
          <w:bCs/>
          <w:caps/>
          <w:noProof/>
          <w:color w:val="000000"/>
          <w:sz w:val="24"/>
          <w:szCs w:val="24"/>
          <w:lang w:eastAsia="en-US"/>
        </w:rPr>
      </w:pPr>
    </w:p>
    <w:p w:rsidR="00D32C1B" w:rsidRPr="006601D4" w:rsidRDefault="00D32C1B" w:rsidP="00D32C1B">
      <w:pPr>
        <w:widowControl w:val="0"/>
        <w:tabs>
          <w:tab w:val="left" w:pos="9923"/>
        </w:tabs>
        <w:suppressAutoHyphens/>
        <w:ind w:firstLine="709"/>
        <w:jc w:val="both"/>
        <w:rPr>
          <w:rFonts w:eastAsia="Calibri" w:cs="Tahoma"/>
          <w:color w:val="000000"/>
          <w:sz w:val="24"/>
          <w:szCs w:val="24"/>
          <w:lang w:eastAsia="en-US"/>
        </w:rPr>
      </w:pPr>
      <w:r w:rsidRPr="006601D4">
        <w:rPr>
          <w:rFonts w:eastAsia="Calibri" w:cs="Tahoma"/>
          <w:b/>
          <w:color w:val="000000"/>
          <w:sz w:val="24"/>
          <w:szCs w:val="24"/>
          <w:lang w:eastAsia="en-US"/>
        </w:rPr>
        <w:t>Предмет Контракта:</w:t>
      </w:r>
      <w:r w:rsidRPr="006601D4">
        <w:rPr>
          <w:rFonts w:eastAsia="Arial Unicode MS" w:cs="Tahoma"/>
          <w:color w:val="000000"/>
          <w:sz w:val="24"/>
          <w:szCs w:val="24"/>
          <w:lang w:eastAsia="en-US"/>
        </w:rPr>
        <w:t xml:space="preserve"> </w:t>
      </w:r>
      <w:r w:rsidRPr="006601D4">
        <w:rPr>
          <w:rFonts w:eastAsia="Calibri" w:cs="Tahoma"/>
          <w:color w:val="000000"/>
          <w:sz w:val="24"/>
          <w:szCs w:val="24"/>
          <w:lang w:eastAsia="en-US"/>
        </w:rPr>
        <w:t>по</w:t>
      </w:r>
      <w:r>
        <w:rPr>
          <w:rFonts w:eastAsia="Calibri" w:cs="Tahoma"/>
          <w:color w:val="000000"/>
          <w:sz w:val="24"/>
          <w:szCs w:val="24"/>
          <w:lang w:eastAsia="en-US"/>
        </w:rPr>
        <w:t>ставка костюмов летних МЧС</w:t>
      </w:r>
      <w:r w:rsidRPr="006601D4">
        <w:rPr>
          <w:rFonts w:eastAsia="Calibri" w:cs="Tahoma"/>
          <w:color w:val="000000"/>
          <w:sz w:val="24"/>
          <w:szCs w:val="24"/>
          <w:lang w:eastAsia="en-US"/>
        </w:rPr>
        <w:t>.</w:t>
      </w:r>
    </w:p>
    <w:p w:rsidR="00D32C1B" w:rsidRPr="006601D4" w:rsidRDefault="00D32C1B" w:rsidP="00D32C1B">
      <w:pPr>
        <w:widowControl w:val="0"/>
        <w:tabs>
          <w:tab w:val="left" w:pos="9923"/>
        </w:tabs>
        <w:suppressAutoHyphens/>
        <w:jc w:val="both"/>
        <w:rPr>
          <w:rFonts w:eastAsia="Calibri" w:cs="Tahoma"/>
          <w:color w:val="000000"/>
          <w:sz w:val="24"/>
          <w:szCs w:val="24"/>
          <w:lang w:eastAsia="en-US"/>
        </w:rPr>
      </w:pPr>
    </w:p>
    <w:p w:rsidR="00D32C1B" w:rsidRPr="006601D4" w:rsidRDefault="00D32C1B" w:rsidP="00D32C1B">
      <w:pPr>
        <w:widowControl w:val="0"/>
        <w:tabs>
          <w:tab w:val="left" w:pos="9923"/>
        </w:tabs>
        <w:suppressAutoHyphens/>
        <w:ind w:firstLine="709"/>
        <w:jc w:val="both"/>
        <w:rPr>
          <w:rFonts w:eastAsia="Calibri" w:cs="Tahoma"/>
          <w:color w:val="000000"/>
          <w:sz w:val="24"/>
          <w:szCs w:val="24"/>
          <w:lang w:eastAsia="en-US"/>
        </w:rPr>
      </w:pPr>
      <w:r w:rsidRPr="006601D4">
        <w:rPr>
          <w:rFonts w:eastAsia="Calibri" w:cs="Tahoma"/>
          <w:b/>
          <w:color w:val="000000"/>
          <w:sz w:val="24"/>
          <w:szCs w:val="24"/>
          <w:lang w:eastAsia="en-US"/>
        </w:rPr>
        <w:t>Место поставки Товара:</w:t>
      </w:r>
      <w:r w:rsidRPr="006601D4">
        <w:rPr>
          <w:rFonts w:eastAsia="Calibri" w:cs="Tahoma"/>
          <w:color w:val="000000"/>
          <w:sz w:val="24"/>
          <w:szCs w:val="24"/>
          <w:lang w:eastAsia="en-US"/>
        </w:rPr>
        <w:t xml:space="preserve"> Алтайский край, город Барнаул, улица </w:t>
      </w:r>
      <w:proofErr w:type="spellStart"/>
      <w:r w:rsidRPr="006601D4">
        <w:rPr>
          <w:rFonts w:eastAsia="Calibri" w:cs="Tahoma"/>
          <w:color w:val="000000"/>
          <w:sz w:val="24"/>
          <w:szCs w:val="24"/>
          <w:lang w:eastAsia="en-US"/>
        </w:rPr>
        <w:t>Папанинцев</w:t>
      </w:r>
      <w:proofErr w:type="spellEnd"/>
      <w:r w:rsidRPr="006601D4">
        <w:rPr>
          <w:rFonts w:eastAsia="Calibri" w:cs="Tahoma"/>
          <w:color w:val="000000"/>
          <w:sz w:val="24"/>
          <w:szCs w:val="24"/>
          <w:lang w:eastAsia="en-US"/>
        </w:rPr>
        <w:t>, дом 190.</w:t>
      </w:r>
    </w:p>
    <w:p w:rsidR="00D32C1B" w:rsidRPr="006601D4" w:rsidRDefault="00D32C1B" w:rsidP="00D32C1B">
      <w:pPr>
        <w:widowControl w:val="0"/>
        <w:tabs>
          <w:tab w:val="left" w:pos="9923"/>
        </w:tabs>
        <w:suppressAutoHyphens/>
        <w:jc w:val="both"/>
        <w:rPr>
          <w:rFonts w:eastAsia="Arial Unicode MS" w:cs="Tahoma"/>
          <w:bCs/>
          <w:caps/>
          <w:color w:val="000000"/>
          <w:sz w:val="24"/>
          <w:szCs w:val="24"/>
          <w:lang w:eastAsia="en-US"/>
        </w:rPr>
      </w:pPr>
    </w:p>
    <w:p w:rsidR="00D32C1B" w:rsidRPr="006601D4" w:rsidRDefault="00D32C1B" w:rsidP="00D32C1B">
      <w:pPr>
        <w:widowControl w:val="0"/>
        <w:tabs>
          <w:tab w:val="left" w:pos="9923"/>
        </w:tabs>
        <w:suppressAutoHyphens/>
        <w:ind w:firstLine="709"/>
        <w:jc w:val="both"/>
        <w:rPr>
          <w:rFonts w:eastAsia="Arial Unicode MS" w:cs="Tahoma"/>
          <w:b/>
          <w:bCs/>
          <w:caps/>
          <w:color w:val="000000"/>
          <w:sz w:val="24"/>
          <w:szCs w:val="24"/>
          <w:lang w:eastAsia="en-US"/>
        </w:rPr>
      </w:pPr>
      <w:r w:rsidRPr="006601D4">
        <w:rPr>
          <w:rFonts w:eastAsia="Arial Unicode MS" w:cs="Tahoma"/>
          <w:b/>
          <w:color w:val="000000"/>
          <w:sz w:val="24"/>
          <w:szCs w:val="24"/>
          <w:lang w:eastAsia="en-US"/>
        </w:rPr>
        <w:t xml:space="preserve">Срок </w:t>
      </w:r>
      <w:r w:rsidRPr="006601D4">
        <w:rPr>
          <w:rFonts w:eastAsia="Calibri" w:cs="Tahoma"/>
          <w:b/>
          <w:color w:val="000000"/>
          <w:sz w:val="24"/>
          <w:szCs w:val="24"/>
          <w:lang w:eastAsia="en-US"/>
        </w:rPr>
        <w:t>поставки Товара:</w:t>
      </w:r>
      <w:r w:rsidRPr="006601D4">
        <w:rPr>
          <w:rFonts w:eastAsia="Arial Unicode MS" w:cs="Tahoma"/>
          <w:color w:val="000000"/>
          <w:sz w:val="24"/>
          <w:szCs w:val="24"/>
          <w:lang w:eastAsia="en-US"/>
        </w:rPr>
        <w:t xml:space="preserve"> </w:t>
      </w:r>
      <w:proofErr w:type="gramStart"/>
      <w:r w:rsidRPr="006601D4">
        <w:rPr>
          <w:rFonts w:eastAsia="Arial Unicode MS" w:cs="Tahoma"/>
          <w:color w:val="000000"/>
          <w:sz w:val="24"/>
          <w:szCs w:val="24"/>
          <w:lang w:eastAsia="en-US"/>
        </w:rPr>
        <w:t>с даты заключения</w:t>
      </w:r>
      <w:proofErr w:type="gramEnd"/>
      <w:r w:rsidRPr="006601D4">
        <w:rPr>
          <w:rFonts w:eastAsia="Arial Unicode MS" w:cs="Tahoma"/>
          <w:color w:val="000000"/>
          <w:sz w:val="24"/>
          <w:szCs w:val="24"/>
          <w:lang w:eastAsia="en-US"/>
        </w:rPr>
        <w:t xml:space="preserve"> Контракта</w:t>
      </w:r>
      <w:r>
        <w:rPr>
          <w:rFonts w:eastAsia="Arial Unicode MS" w:cs="Tahoma"/>
          <w:color w:val="000000"/>
          <w:sz w:val="24"/>
          <w:szCs w:val="24"/>
          <w:lang w:eastAsia="en-US"/>
        </w:rPr>
        <w:t xml:space="preserve"> до </w:t>
      </w:r>
      <w:r w:rsidR="00581B3B">
        <w:rPr>
          <w:rFonts w:eastAsia="Arial Unicode MS" w:cs="Tahoma"/>
          <w:color w:val="000000"/>
          <w:sz w:val="24"/>
          <w:szCs w:val="24"/>
          <w:lang w:eastAsia="en-US"/>
        </w:rPr>
        <w:t>7</w:t>
      </w:r>
      <w:r>
        <w:rPr>
          <w:rFonts w:eastAsia="Arial Unicode MS" w:cs="Tahoma"/>
          <w:color w:val="000000"/>
          <w:sz w:val="24"/>
          <w:szCs w:val="24"/>
          <w:lang w:eastAsia="en-US"/>
        </w:rPr>
        <w:t xml:space="preserve"> мая 2026 года</w:t>
      </w:r>
      <w:r w:rsidR="00581B3B">
        <w:rPr>
          <w:rFonts w:eastAsia="Arial Unicode MS" w:cs="Tahoma"/>
          <w:color w:val="000000"/>
          <w:sz w:val="24"/>
          <w:szCs w:val="24"/>
          <w:lang w:eastAsia="en-US"/>
        </w:rPr>
        <w:t>, включительно</w:t>
      </w:r>
      <w:r w:rsidRPr="006601D4">
        <w:rPr>
          <w:rFonts w:eastAsia="Arial Unicode MS" w:cs="Tahoma"/>
          <w:color w:val="000000"/>
          <w:sz w:val="24"/>
          <w:szCs w:val="24"/>
          <w:lang w:eastAsia="en-US"/>
        </w:rPr>
        <w:t>.</w:t>
      </w:r>
    </w:p>
    <w:p w:rsidR="00D32C1B" w:rsidRPr="006601D4" w:rsidRDefault="00D32C1B" w:rsidP="00D32C1B">
      <w:pPr>
        <w:widowControl w:val="0"/>
        <w:tabs>
          <w:tab w:val="left" w:pos="9923"/>
        </w:tabs>
        <w:suppressAutoHyphens/>
        <w:ind w:firstLine="709"/>
        <w:jc w:val="both"/>
        <w:rPr>
          <w:rFonts w:eastAsia="Arial Unicode MS" w:cs="Tahoma"/>
          <w:color w:val="000000"/>
          <w:sz w:val="24"/>
          <w:szCs w:val="24"/>
          <w:lang w:eastAsia="en-US"/>
        </w:rPr>
      </w:pPr>
      <w:r w:rsidRPr="006601D4">
        <w:rPr>
          <w:rFonts w:eastAsia="Arial Unicode MS" w:cs="Tahoma"/>
          <w:color w:val="000000"/>
          <w:sz w:val="24"/>
          <w:szCs w:val="24"/>
          <w:lang w:eastAsia="en-US"/>
        </w:rPr>
        <w:t xml:space="preserve">Товар должен поставляться в рабочие дни и часы Заказчика: с понедельника по четверг с 08:00 до 16:00 часов по местному времени, в пятницу с 08:00 до 15:00 часов по местному времени, за исключением общегосударственных выходных и праздничных дней (обеденный перерыв с 12:00 </w:t>
      </w:r>
      <w:proofErr w:type="gramStart"/>
      <w:r w:rsidRPr="006601D4">
        <w:rPr>
          <w:rFonts w:eastAsia="Arial Unicode MS" w:cs="Tahoma"/>
          <w:color w:val="000000"/>
          <w:sz w:val="24"/>
          <w:szCs w:val="24"/>
          <w:lang w:eastAsia="en-US"/>
        </w:rPr>
        <w:t>до</w:t>
      </w:r>
      <w:proofErr w:type="gramEnd"/>
      <w:r w:rsidRPr="006601D4">
        <w:rPr>
          <w:rFonts w:eastAsia="Arial Unicode MS" w:cs="Tahoma"/>
          <w:color w:val="000000"/>
          <w:sz w:val="24"/>
          <w:szCs w:val="24"/>
          <w:lang w:eastAsia="en-US"/>
        </w:rPr>
        <w:t xml:space="preserve"> 12:48).</w:t>
      </w:r>
    </w:p>
    <w:p w:rsidR="00D32C1B" w:rsidRPr="006601D4" w:rsidRDefault="00D32C1B" w:rsidP="00D32C1B">
      <w:pPr>
        <w:widowControl w:val="0"/>
        <w:tabs>
          <w:tab w:val="left" w:pos="9923"/>
        </w:tabs>
        <w:suppressAutoHyphens/>
        <w:ind w:firstLine="709"/>
        <w:jc w:val="both"/>
        <w:rPr>
          <w:rFonts w:eastAsia="Arial Unicode MS" w:cs="Tahoma"/>
          <w:color w:val="000000"/>
          <w:sz w:val="24"/>
          <w:szCs w:val="24"/>
          <w:lang w:eastAsia="en-US"/>
        </w:rPr>
      </w:pPr>
      <w:r w:rsidRPr="006601D4">
        <w:rPr>
          <w:rFonts w:eastAsia="Arial Unicode MS" w:cs="Tahoma"/>
          <w:color w:val="000000"/>
          <w:sz w:val="24"/>
          <w:szCs w:val="24"/>
          <w:lang w:eastAsia="en-US"/>
        </w:rPr>
        <w:t>Поставщик обязан согласовать с Заказчиком точное время и дату поставки Товара не позднее, чем за 1 (один) рабочий день до планируемой даты поставки.</w:t>
      </w:r>
    </w:p>
    <w:p w:rsidR="00D32C1B" w:rsidRPr="006601D4" w:rsidRDefault="00D32C1B" w:rsidP="00D32C1B">
      <w:pPr>
        <w:widowControl w:val="0"/>
        <w:tabs>
          <w:tab w:val="left" w:pos="9923"/>
        </w:tabs>
        <w:suppressAutoHyphens/>
        <w:jc w:val="both"/>
        <w:rPr>
          <w:rFonts w:eastAsia="Arial Unicode MS" w:cs="Tahoma"/>
          <w:color w:val="000000"/>
          <w:sz w:val="24"/>
          <w:szCs w:val="24"/>
          <w:lang w:eastAsia="en-US"/>
        </w:rPr>
      </w:pPr>
    </w:p>
    <w:p w:rsidR="00D32C1B" w:rsidRPr="006601D4" w:rsidRDefault="00D32C1B" w:rsidP="00D32C1B">
      <w:pPr>
        <w:tabs>
          <w:tab w:val="left" w:pos="9923"/>
        </w:tabs>
        <w:suppressAutoHyphens/>
        <w:ind w:firstLine="709"/>
        <w:jc w:val="both"/>
        <w:rPr>
          <w:rFonts w:eastAsia="Courier New"/>
          <w:sz w:val="24"/>
          <w:szCs w:val="24"/>
          <w:lang w:eastAsia="ru-RU"/>
        </w:rPr>
      </w:pPr>
      <w:r w:rsidRPr="006601D4">
        <w:rPr>
          <w:rFonts w:eastAsia="Calibri"/>
          <w:b/>
          <w:sz w:val="24"/>
          <w:szCs w:val="24"/>
          <w:lang w:eastAsia="ru-RU"/>
        </w:rPr>
        <w:t>Порядок формирования цены Контракта:</w:t>
      </w:r>
      <w:r w:rsidRPr="006601D4">
        <w:rPr>
          <w:sz w:val="24"/>
          <w:szCs w:val="24"/>
          <w:lang w:eastAsia="ru-RU"/>
        </w:rPr>
        <w:t xml:space="preserve"> </w:t>
      </w:r>
      <w:r w:rsidRPr="006601D4">
        <w:rPr>
          <w:rFonts w:eastAsia="Courier New"/>
          <w:sz w:val="24"/>
          <w:szCs w:val="24"/>
          <w:lang w:eastAsia="ru-RU"/>
        </w:rPr>
        <w:t>цена Контракта включает в себя все затраты Поставщика, необходимые для поставки Товара по Контракту, в том числе все налоги, сборы, страхование, уплату таможенных пошлин, стоимость расходных материалов, затраты на транспортировку и доставку, затраты на погрузочно-разгрузочные работы, транспортные расходы и иные затраты Поставщика, связанные с исполнением Контракта.</w:t>
      </w:r>
    </w:p>
    <w:p w:rsidR="00D32C1B" w:rsidRPr="006601D4" w:rsidRDefault="00D32C1B" w:rsidP="00D32C1B">
      <w:pPr>
        <w:tabs>
          <w:tab w:val="left" w:pos="9923"/>
        </w:tabs>
        <w:suppressAutoHyphens/>
        <w:jc w:val="both"/>
        <w:rPr>
          <w:rFonts w:eastAsia="Courier New"/>
          <w:sz w:val="24"/>
          <w:szCs w:val="24"/>
          <w:lang w:eastAsia="ru-RU"/>
        </w:rPr>
      </w:pPr>
    </w:p>
    <w:p w:rsidR="00D32C1B" w:rsidRPr="006601D4" w:rsidRDefault="00D32C1B" w:rsidP="00D32C1B">
      <w:pPr>
        <w:widowControl w:val="0"/>
        <w:tabs>
          <w:tab w:val="left" w:pos="9923"/>
        </w:tabs>
        <w:suppressAutoHyphens/>
        <w:ind w:firstLine="709"/>
        <w:jc w:val="both"/>
        <w:rPr>
          <w:rFonts w:eastAsia="Calibri" w:cs="Tahoma"/>
          <w:color w:val="000000"/>
          <w:sz w:val="24"/>
          <w:szCs w:val="24"/>
          <w:lang w:eastAsia="en-US"/>
        </w:rPr>
      </w:pPr>
      <w:r w:rsidRPr="006601D4">
        <w:rPr>
          <w:rFonts w:eastAsia="Calibri" w:cs="Tahoma"/>
          <w:b/>
          <w:color w:val="000000"/>
          <w:sz w:val="24"/>
          <w:szCs w:val="24"/>
          <w:lang w:eastAsia="en-US"/>
        </w:rPr>
        <w:t xml:space="preserve">Требования к качеству Товара: </w:t>
      </w:r>
      <w:proofErr w:type="gramStart"/>
      <w:r w:rsidRPr="006601D4">
        <w:rPr>
          <w:rFonts w:eastAsia="Calibri" w:cs="Tahoma"/>
          <w:color w:val="000000"/>
          <w:sz w:val="24"/>
          <w:szCs w:val="24"/>
          <w:lang w:eastAsia="en-US"/>
        </w:rPr>
        <w:t>Товар должен быть новым (не бывшим в употреблении, в том числе, который не был восстановлен, у которых не была осуществлена замена составных частей, не были восстановлены потребительские свойства), не имеющий дефектов, не использованный в выставочных, демонстрационных и других целях.</w:t>
      </w:r>
      <w:proofErr w:type="gramEnd"/>
      <w:r w:rsidRPr="006601D4">
        <w:rPr>
          <w:rFonts w:eastAsia="Calibri" w:cs="Tahoma"/>
          <w:color w:val="000000"/>
          <w:sz w:val="24"/>
          <w:szCs w:val="24"/>
          <w:lang w:eastAsia="en-US"/>
        </w:rPr>
        <w:t xml:space="preserve"> Не допускается использование Товара, который находился на консервации, в том числе на заводе-изготовителе.</w:t>
      </w:r>
    </w:p>
    <w:p w:rsidR="00D32C1B" w:rsidRPr="006601D4" w:rsidRDefault="00D32C1B" w:rsidP="00D32C1B">
      <w:pPr>
        <w:widowControl w:val="0"/>
        <w:tabs>
          <w:tab w:val="left" w:pos="9923"/>
        </w:tabs>
        <w:suppressAutoHyphens/>
        <w:ind w:firstLine="709"/>
        <w:jc w:val="both"/>
        <w:rPr>
          <w:rFonts w:eastAsia="Calibri" w:cs="Tahoma"/>
          <w:color w:val="000000"/>
          <w:sz w:val="24"/>
          <w:szCs w:val="24"/>
          <w:lang w:eastAsia="en-US"/>
        </w:rPr>
      </w:pPr>
      <w:r w:rsidRPr="006601D4">
        <w:rPr>
          <w:rFonts w:eastAsia="Calibri" w:cs="Tahoma"/>
          <w:color w:val="000000"/>
          <w:sz w:val="24"/>
          <w:szCs w:val="24"/>
          <w:lang w:eastAsia="en-US"/>
        </w:rPr>
        <w:t xml:space="preserve">Товар должен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w:t>
      </w:r>
      <w:r w:rsidRPr="006601D4">
        <w:rPr>
          <w:rFonts w:eastAsia="Arial Unicode MS" w:cs="Tahoma"/>
          <w:color w:val="000000"/>
          <w:sz w:val="24"/>
          <w:szCs w:val="24"/>
          <w:lang w:eastAsia="en-US"/>
        </w:rPr>
        <w:t>товара</w:t>
      </w:r>
      <w:r w:rsidRPr="006601D4">
        <w:rPr>
          <w:rFonts w:eastAsia="Calibri" w:cs="Tahoma"/>
          <w:color w:val="000000"/>
          <w:sz w:val="24"/>
          <w:szCs w:val="24"/>
          <w:lang w:eastAsia="en-US"/>
        </w:rPr>
        <w:t>, его происхождение, и указывающие условия, и сроки гарантии.</w:t>
      </w:r>
    </w:p>
    <w:p w:rsidR="00D32C1B" w:rsidRPr="006601D4" w:rsidRDefault="00D32C1B" w:rsidP="00D32C1B">
      <w:pPr>
        <w:widowControl w:val="0"/>
        <w:shd w:val="clear" w:color="auto" w:fill="FFFFFF"/>
        <w:suppressAutoHyphens/>
        <w:ind w:firstLine="709"/>
        <w:jc w:val="both"/>
        <w:textAlignment w:val="baseline"/>
        <w:outlineLvl w:val="0"/>
        <w:rPr>
          <w:sz w:val="24"/>
          <w:szCs w:val="24"/>
          <w:lang w:eastAsia="ru-RU"/>
        </w:rPr>
      </w:pPr>
      <w:r w:rsidRPr="006601D4">
        <w:rPr>
          <w:sz w:val="24"/>
          <w:szCs w:val="24"/>
          <w:lang w:eastAsia="ru-RU"/>
        </w:rPr>
        <w:t>Качество Товаров, используемых материалов, швейной фурнитуры, их характеристики должны соответствовать настоящему Техническому заданию, государственным стандартам и иным нормам, определенным действующим законодательством, в том числе:</w:t>
      </w:r>
    </w:p>
    <w:p w:rsidR="00D32C1B" w:rsidRPr="006601D4" w:rsidRDefault="00D32C1B" w:rsidP="00D32C1B">
      <w:pPr>
        <w:widowControl w:val="0"/>
        <w:shd w:val="clear" w:color="auto" w:fill="FFFFFF"/>
        <w:suppressAutoHyphens/>
        <w:ind w:firstLine="709"/>
        <w:jc w:val="both"/>
        <w:textAlignment w:val="baseline"/>
        <w:outlineLvl w:val="0"/>
        <w:rPr>
          <w:rFonts w:eastAsia="Arial Unicode MS"/>
          <w:color w:val="000000"/>
          <w:sz w:val="24"/>
          <w:szCs w:val="24"/>
          <w:lang w:eastAsia="en-US"/>
        </w:rPr>
      </w:pPr>
      <w:r w:rsidRPr="006601D4">
        <w:rPr>
          <w:rFonts w:eastAsia="Arial Unicode MS"/>
          <w:color w:val="000000"/>
          <w:sz w:val="24"/>
          <w:szCs w:val="24"/>
          <w:lang w:eastAsia="en-US"/>
        </w:rPr>
        <w:t>приказу МЧС России от 04.04.2022 № 313 «</w:t>
      </w:r>
      <w:r w:rsidRPr="006601D4">
        <w:rPr>
          <w:rFonts w:eastAsia="Arial Unicode MS"/>
          <w:bCs/>
          <w:color w:val="000000"/>
          <w:sz w:val="24"/>
          <w:szCs w:val="24"/>
          <w:lang w:eastAsia="en-US"/>
        </w:rPr>
        <w:t>Об утверждении Ассортимента тканей, применяемых для изготовления форменной одежды сотрудников федеральной противопожарной службы Государственной противопожарной службы</w:t>
      </w:r>
      <w:r w:rsidRPr="006601D4">
        <w:rPr>
          <w:rFonts w:eastAsia="Arial Unicode MS"/>
          <w:color w:val="000000"/>
          <w:sz w:val="24"/>
          <w:szCs w:val="24"/>
          <w:lang w:eastAsia="en-US"/>
        </w:rPr>
        <w:t>»;</w:t>
      </w:r>
    </w:p>
    <w:p w:rsidR="00D32C1B" w:rsidRPr="006601D4" w:rsidRDefault="00D32C1B" w:rsidP="00D32C1B">
      <w:pPr>
        <w:widowControl w:val="0"/>
        <w:shd w:val="clear" w:color="auto" w:fill="FFFFFF"/>
        <w:suppressAutoHyphens/>
        <w:ind w:firstLine="709"/>
        <w:jc w:val="both"/>
        <w:textAlignment w:val="baseline"/>
        <w:outlineLvl w:val="0"/>
        <w:rPr>
          <w:sz w:val="24"/>
          <w:szCs w:val="24"/>
          <w:lang w:eastAsia="ru-RU"/>
        </w:rPr>
      </w:pPr>
      <w:r w:rsidRPr="006601D4">
        <w:rPr>
          <w:sz w:val="24"/>
          <w:szCs w:val="24"/>
          <w:lang w:eastAsia="ru-RU"/>
        </w:rPr>
        <w:t>приказу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p w:rsidR="00D32C1B" w:rsidRPr="006601D4" w:rsidRDefault="00D32C1B" w:rsidP="00D32C1B">
      <w:pPr>
        <w:widowControl w:val="0"/>
        <w:shd w:val="clear" w:color="auto" w:fill="FFFFFF"/>
        <w:suppressAutoHyphens/>
        <w:ind w:firstLine="709"/>
        <w:jc w:val="both"/>
        <w:textAlignment w:val="baseline"/>
        <w:outlineLvl w:val="0"/>
        <w:rPr>
          <w:bCs/>
          <w:sz w:val="24"/>
          <w:szCs w:val="24"/>
          <w:lang w:eastAsia="ru-RU"/>
        </w:rPr>
      </w:pPr>
      <w:r w:rsidRPr="006601D4">
        <w:rPr>
          <w:bCs/>
          <w:sz w:val="24"/>
          <w:szCs w:val="24"/>
          <w:lang w:eastAsia="ru-RU"/>
        </w:rPr>
        <w:t>ГОСТ 25441-90 «Полотна клееные прокладочные. Общие технические условия»;</w:t>
      </w:r>
    </w:p>
    <w:p w:rsidR="00D32C1B" w:rsidRPr="006601D4" w:rsidRDefault="00D32C1B" w:rsidP="00D32C1B">
      <w:pPr>
        <w:widowControl w:val="0"/>
        <w:shd w:val="clear" w:color="auto" w:fill="FFFFFF"/>
        <w:suppressAutoHyphens/>
        <w:ind w:firstLine="709"/>
        <w:jc w:val="both"/>
        <w:textAlignment w:val="baseline"/>
        <w:outlineLvl w:val="0"/>
        <w:rPr>
          <w:bCs/>
          <w:spacing w:val="-4"/>
          <w:sz w:val="24"/>
          <w:szCs w:val="24"/>
          <w:lang w:eastAsia="ru-RU"/>
        </w:rPr>
      </w:pPr>
      <w:r w:rsidRPr="006601D4">
        <w:rPr>
          <w:bCs/>
          <w:spacing w:val="-4"/>
          <w:sz w:val="24"/>
          <w:szCs w:val="24"/>
          <w:lang w:eastAsia="ru-RU"/>
        </w:rPr>
        <w:t>ГОСТ 23627-89 «Изделия текстильно-галантерейные тканые, плетеные, витые и вязаные, метражные и штучные. Нормы устойчивости окраски и методы ее определения»;</w:t>
      </w:r>
    </w:p>
    <w:p w:rsidR="00D32C1B" w:rsidRPr="006601D4" w:rsidRDefault="00D32C1B" w:rsidP="00D32C1B">
      <w:pPr>
        <w:widowControl w:val="0"/>
        <w:shd w:val="clear" w:color="auto" w:fill="FFFFFF"/>
        <w:suppressAutoHyphens/>
        <w:ind w:firstLine="709"/>
        <w:jc w:val="both"/>
        <w:textAlignment w:val="baseline"/>
        <w:outlineLvl w:val="0"/>
        <w:rPr>
          <w:sz w:val="24"/>
          <w:szCs w:val="24"/>
          <w:lang w:eastAsia="ru-RU"/>
        </w:rPr>
      </w:pPr>
      <w:r w:rsidRPr="006601D4">
        <w:rPr>
          <w:sz w:val="24"/>
          <w:szCs w:val="24"/>
          <w:lang w:eastAsia="ru-RU"/>
        </w:rPr>
        <w:t>ГОСТ 30227-93 «</w:t>
      </w:r>
      <w:hyperlink r:id="rId16">
        <w:r w:rsidRPr="006601D4">
          <w:rPr>
            <w:sz w:val="24"/>
            <w:szCs w:val="24"/>
            <w:lang w:eastAsia="ru-RU"/>
          </w:rPr>
          <w:t>Нитки хлопчатобумажные и синтетические. Определение качества по порокам внешнего вида</w:t>
        </w:r>
      </w:hyperlink>
      <w:r w:rsidRPr="006601D4">
        <w:rPr>
          <w:sz w:val="24"/>
          <w:szCs w:val="24"/>
          <w:lang w:eastAsia="ru-RU"/>
        </w:rPr>
        <w:t>»;</w:t>
      </w:r>
    </w:p>
    <w:p w:rsidR="00D32C1B" w:rsidRPr="006601D4" w:rsidRDefault="00D32C1B" w:rsidP="00D32C1B">
      <w:pPr>
        <w:widowControl w:val="0"/>
        <w:shd w:val="clear" w:color="auto" w:fill="FFFFFF"/>
        <w:suppressAutoHyphens/>
        <w:ind w:firstLine="709"/>
        <w:jc w:val="both"/>
        <w:textAlignment w:val="baseline"/>
        <w:outlineLvl w:val="0"/>
        <w:rPr>
          <w:sz w:val="24"/>
          <w:szCs w:val="24"/>
          <w:lang w:eastAsia="ru-RU"/>
        </w:rPr>
      </w:pPr>
      <w:r w:rsidRPr="006601D4">
        <w:rPr>
          <w:sz w:val="24"/>
          <w:szCs w:val="24"/>
          <w:lang w:eastAsia="ru-RU"/>
        </w:rPr>
        <w:t>ГОСТ 11259-79 «</w:t>
      </w:r>
      <w:hyperlink r:id="rId17">
        <w:r w:rsidRPr="006601D4">
          <w:rPr>
            <w:sz w:val="24"/>
            <w:szCs w:val="24"/>
            <w:lang w:eastAsia="ru-RU"/>
          </w:rPr>
          <w:t>Изделия швейные для военнослужащих. Определение сортности</w:t>
        </w:r>
      </w:hyperlink>
      <w:r w:rsidRPr="006601D4">
        <w:rPr>
          <w:sz w:val="24"/>
          <w:szCs w:val="24"/>
          <w:lang w:eastAsia="ru-RU"/>
        </w:rPr>
        <w:t>»;</w:t>
      </w:r>
    </w:p>
    <w:p w:rsidR="00D32C1B" w:rsidRPr="006601D4" w:rsidRDefault="00D32C1B" w:rsidP="00D32C1B">
      <w:pPr>
        <w:widowControl w:val="0"/>
        <w:shd w:val="clear" w:color="auto" w:fill="FFFFFF"/>
        <w:suppressAutoHyphens/>
        <w:ind w:firstLine="709"/>
        <w:jc w:val="both"/>
        <w:textAlignment w:val="baseline"/>
        <w:outlineLvl w:val="0"/>
        <w:rPr>
          <w:sz w:val="24"/>
          <w:szCs w:val="24"/>
          <w:lang w:eastAsia="ru-RU"/>
        </w:rPr>
      </w:pPr>
      <w:r w:rsidRPr="006601D4">
        <w:rPr>
          <w:sz w:val="24"/>
          <w:szCs w:val="24"/>
          <w:lang w:eastAsia="ru-RU"/>
        </w:rPr>
        <w:lastRenderedPageBreak/>
        <w:t>ГОСТ 28486-90 «Ткани плащевые и курточные из синтетических нитей. Общие технические условия»;</w:t>
      </w:r>
    </w:p>
    <w:p w:rsidR="00D32C1B" w:rsidRPr="006601D4" w:rsidRDefault="00D32C1B" w:rsidP="00D32C1B">
      <w:pPr>
        <w:widowControl w:val="0"/>
        <w:shd w:val="clear" w:color="auto" w:fill="FFFFFF"/>
        <w:suppressAutoHyphens/>
        <w:ind w:firstLine="709"/>
        <w:jc w:val="both"/>
        <w:textAlignment w:val="baseline"/>
        <w:outlineLvl w:val="0"/>
        <w:rPr>
          <w:bCs/>
          <w:sz w:val="24"/>
          <w:szCs w:val="24"/>
          <w:lang w:eastAsia="ru-RU"/>
        </w:rPr>
      </w:pPr>
      <w:r w:rsidRPr="006601D4">
        <w:rPr>
          <w:bCs/>
          <w:sz w:val="24"/>
          <w:szCs w:val="24"/>
          <w:lang w:eastAsia="ru-RU"/>
        </w:rPr>
        <w:t>ГОСТ 6309-93 «Нитки швейные хлопчатобумажные и синтетические. Технические условия»;</w:t>
      </w:r>
    </w:p>
    <w:p w:rsidR="00D32C1B" w:rsidRPr="006601D4" w:rsidRDefault="00D32C1B" w:rsidP="00D32C1B">
      <w:pPr>
        <w:widowControl w:val="0"/>
        <w:shd w:val="clear" w:color="auto" w:fill="FFFFFF"/>
        <w:suppressAutoHyphens/>
        <w:ind w:firstLine="709"/>
        <w:jc w:val="both"/>
        <w:textAlignment w:val="baseline"/>
        <w:outlineLvl w:val="0"/>
        <w:rPr>
          <w:bCs/>
          <w:sz w:val="24"/>
          <w:szCs w:val="24"/>
          <w:lang w:eastAsia="ru-RU"/>
        </w:rPr>
      </w:pPr>
      <w:r w:rsidRPr="006601D4">
        <w:rPr>
          <w:bCs/>
          <w:sz w:val="24"/>
          <w:szCs w:val="24"/>
          <w:lang w:eastAsia="ru-RU"/>
        </w:rPr>
        <w:t>ГОСТ 19159-85 «Изделия швейные и трикотажные для военнослужащих. Маркировка, упаковка, транспортирование и хранение».</w:t>
      </w:r>
    </w:p>
    <w:p w:rsidR="00D32C1B" w:rsidRPr="006601D4" w:rsidRDefault="00D32C1B" w:rsidP="00D32C1B">
      <w:pPr>
        <w:widowControl w:val="0"/>
        <w:tabs>
          <w:tab w:val="left" w:pos="9923"/>
        </w:tabs>
        <w:suppressAutoHyphens/>
        <w:jc w:val="both"/>
        <w:rPr>
          <w:rFonts w:eastAsia="Calibri" w:cs="Tahoma"/>
          <w:color w:val="000000"/>
          <w:sz w:val="24"/>
          <w:szCs w:val="24"/>
          <w:lang w:eastAsia="en-US"/>
        </w:rPr>
      </w:pPr>
    </w:p>
    <w:p w:rsidR="00D32C1B" w:rsidRPr="006601D4" w:rsidRDefault="00D32C1B" w:rsidP="00D32C1B">
      <w:pPr>
        <w:widowControl w:val="0"/>
        <w:tabs>
          <w:tab w:val="left" w:pos="9923"/>
        </w:tabs>
        <w:suppressAutoHyphens/>
        <w:ind w:firstLine="709"/>
        <w:jc w:val="both"/>
        <w:rPr>
          <w:color w:val="000000"/>
          <w:sz w:val="24"/>
          <w:szCs w:val="24"/>
          <w:lang w:eastAsia="ru-RU"/>
        </w:rPr>
      </w:pPr>
      <w:r w:rsidRPr="006601D4">
        <w:rPr>
          <w:rFonts w:eastAsia="Arial Unicode MS" w:cs="Tahoma"/>
          <w:b/>
          <w:color w:val="000000"/>
          <w:sz w:val="24"/>
          <w:szCs w:val="24"/>
          <w:lang w:eastAsia="en-US"/>
        </w:rPr>
        <w:t>Требования к упаковке Товара:</w:t>
      </w:r>
      <w:r w:rsidRPr="006601D4">
        <w:rPr>
          <w:rFonts w:eastAsia="Arial Unicode MS" w:cs="Tahoma"/>
          <w:color w:val="000000"/>
          <w:spacing w:val="-4"/>
          <w:sz w:val="24"/>
          <w:szCs w:val="24"/>
          <w:lang w:eastAsia="en-US"/>
        </w:rPr>
        <w:t xml:space="preserve"> </w:t>
      </w:r>
      <w:r w:rsidRPr="006601D4">
        <w:rPr>
          <w:rFonts w:eastAsia="Arial Unicode MS" w:cs="Tahoma"/>
          <w:color w:val="000000"/>
          <w:sz w:val="24"/>
          <w:szCs w:val="24"/>
          <w:lang w:eastAsia="en-US"/>
        </w:rPr>
        <w:t>упаковка Товара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 Упаковка Товара должна соответствовать требованиям, указанным в настоящем Техническом задании.</w:t>
      </w:r>
      <w:r w:rsidRPr="006601D4">
        <w:rPr>
          <w:color w:val="000000"/>
          <w:sz w:val="24"/>
          <w:szCs w:val="24"/>
          <w:lang w:eastAsia="ru-RU"/>
        </w:rPr>
        <w:t xml:space="preserve"> Костюм укомплектовывают по размерам и ростам. Костюмы упаковывают в мешки.</w:t>
      </w:r>
    </w:p>
    <w:p w:rsidR="00D32C1B" w:rsidRPr="006601D4" w:rsidRDefault="00D32C1B" w:rsidP="00D32C1B">
      <w:pPr>
        <w:widowControl w:val="0"/>
        <w:tabs>
          <w:tab w:val="left" w:pos="9923"/>
        </w:tabs>
        <w:suppressAutoHyphens/>
        <w:jc w:val="both"/>
        <w:rPr>
          <w:color w:val="000000"/>
          <w:sz w:val="24"/>
          <w:szCs w:val="24"/>
          <w:lang w:eastAsia="ru-RU"/>
        </w:rPr>
      </w:pPr>
    </w:p>
    <w:p w:rsidR="00D32C1B" w:rsidRPr="006601D4" w:rsidRDefault="00D32C1B" w:rsidP="00D32C1B">
      <w:pPr>
        <w:widowControl w:val="0"/>
        <w:shd w:val="clear" w:color="auto" w:fill="FFFFFF"/>
        <w:suppressAutoHyphens/>
        <w:ind w:firstLine="709"/>
        <w:jc w:val="both"/>
        <w:textAlignment w:val="baseline"/>
        <w:outlineLvl w:val="0"/>
        <w:rPr>
          <w:color w:val="000000"/>
          <w:sz w:val="24"/>
          <w:szCs w:val="24"/>
          <w:lang w:eastAsia="ru-RU"/>
        </w:rPr>
      </w:pPr>
      <w:r w:rsidRPr="006601D4">
        <w:rPr>
          <w:b/>
          <w:sz w:val="24"/>
          <w:szCs w:val="24"/>
          <w:lang w:eastAsia="ru-RU"/>
        </w:rPr>
        <w:t xml:space="preserve">Требования к маркировке Товара: </w:t>
      </w:r>
      <w:r w:rsidRPr="006601D4">
        <w:rPr>
          <w:sz w:val="24"/>
          <w:szCs w:val="24"/>
          <w:lang w:eastAsia="ru-RU"/>
        </w:rPr>
        <w:t>и</w:t>
      </w:r>
      <w:r w:rsidRPr="006601D4">
        <w:rPr>
          <w:color w:val="000000"/>
          <w:sz w:val="24"/>
          <w:szCs w:val="24"/>
          <w:lang w:eastAsia="ru-RU"/>
        </w:rPr>
        <w:t>ндивидуальную маркировку костюма осуществляют с помощью товарного ярлыка и контрольной ленты с символами по уходу.</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Товарный ярлык крепится с изнаночной стороны изделия:</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 в куртке – в горловину спинки;</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 xml:space="preserve">- в брюках – </w:t>
      </w:r>
      <w:proofErr w:type="gramStart"/>
      <w:r w:rsidRPr="006601D4">
        <w:rPr>
          <w:color w:val="000000"/>
          <w:sz w:val="24"/>
          <w:szCs w:val="24"/>
          <w:lang w:eastAsia="ru-RU"/>
        </w:rPr>
        <w:t>в</w:t>
      </w:r>
      <w:proofErr w:type="gramEnd"/>
      <w:r w:rsidRPr="006601D4">
        <w:rPr>
          <w:color w:val="000000"/>
          <w:sz w:val="24"/>
          <w:szCs w:val="24"/>
          <w:lang w:eastAsia="ru-RU"/>
        </w:rPr>
        <w:t xml:space="preserve"> </w:t>
      </w:r>
      <w:proofErr w:type="gramStart"/>
      <w:r w:rsidRPr="006601D4">
        <w:rPr>
          <w:color w:val="000000"/>
          <w:sz w:val="24"/>
          <w:szCs w:val="24"/>
          <w:lang w:eastAsia="ru-RU"/>
        </w:rPr>
        <w:t>средний</w:t>
      </w:r>
      <w:proofErr w:type="gramEnd"/>
      <w:r w:rsidRPr="006601D4">
        <w:rPr>
          <w:color w:val="000000"/>
          <w:sz w:val="24"/>
          <w:szCs w:val="24"/>
          <w:lang w:eastAsia="ru-RU"/>
        </w:rPr>
        <w:t xml:space="preserve"> шов задних частей подкладки по линии талии.</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Товарный ярлык должен содержать:</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 товарный знак поставщика (при наличии);</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 наименование и местонахождение (адрес) поставщика;</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 полное наименование изделия;</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 размер изделия;</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 номер и год (последние две цифры);</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 символы по уходу;</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 клеймо контролера ОТК.</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На изнаночной стороне товарного ярлыка ставят штамп с номером контролера ОТК.</w:t>
      </w:r>
    </w:p>
    <w:p w:rsidR="00D32C1B" w:rsidRPr="006601D4" w:rsidRDefault="00D32C1B" w:rsidP="00D32C1B">
      <w:pPr>
        <w:widowControl w:val="0"/>
        <w:tabs>
          <w:tab w:val="left" w:pos="426"/>
        </w:tabs>
        <w:suppressAutoHyphens/>
        <w:ind w:firstLine="709"/>
        <w:contextualSpacing/>
        <w:jc w:val="both"/>
        <w:rPr>
          <w:color w:val="000000"/>
          <w:sz w:val="24"/>
          <w:szCs w:val="24"/>
          <w:lang w:eastAsia="ru-RU"/>
        </w:rPr>
      </w:pPr>
      <w:r w:rsidRPr="006601D4">
        <w:rPr>
          <w:color w:val="000000"/>
          <w:sz w:val="24"/>
          <w:szCs w:val="24"/>
          <w:lang w:eastAsia="ru-RU"/>
        </w:rPr>
        <w:t>Вся маркировка должна быть выполнена четким шрифтом несмываемой краской.</w:t>
      </w:r>
    </w:p>
    <w:p w:rsidR="00D32C1B" w:rsidRPr="006601D4" w:rsidRDefault="00D32C1B" w:rsidP="00D32C1B">
      <w:pPr>
        <w:tabs>
          <w:tab w:val="left" w:pos="-142"/>
          <w:tab w:val="left" w:pos="142"/>
          <w:tab w:val="left" w:pos="426"/>
        </w:tabs>
        <w:suppressAutoHyphens/>
        <w:contextualSpacing/>
        <w:jc w:val="both"/>
        <w:rPr>
          <w:color w:val="000000"/>
          <w:sz w:val="24"/>
          <w:szCs w:val="24"/>
          <w:lang w:eastAsia="ru-RU"/>
        </w:rPr>
      </w:pPr>
    </w:p>
    <w:p w:rsidR="00D32C1B" w:rsidRPr="006601D4" w:rsidRDefault="00D32C1B" w:rsidP="00D32C1B">
      <w:pPr>
        <w:tabs>
          <w:tab w:val="left" w:pos="-142"/>
          <w:tab w:val="left" w:pos="142"/>
          <w:tab w:val="left" w:pos="426"/>
        </w:tabs>
        <w:suppressAutoHyphens/>
        <w:ind w:firstLine="709"/>
        <w:contextualSpacing/>
        <w:jc w:val="both"/>
        <w:rPr>
          <w:color w:val="000000"/>
          <w:sz w:val="24"/>
          <w:szCs w:val="24"/>
          <w:lang w:eastAsia="ru-RU"/>
        </w:rPr>
      </w:pPr>
      <w:r w:rsidRPr="006601D4">
        <w:rPr>
          <w:b/>
          <w:color w:val="000000"/>
          <w:sz w:val="24"/>
          <w:szCs w:val="24"/>
          <w:lang w:eastAsia="ru-RU"/>
        </w:rPr>
        <w:t xml:space="preserve">Гарантии изготовителя: </w:t>
      </w:r>
      <w:r w:rsidRPr="006601D4">
        <w:rPr>
          <w:color w:val="000000"/>
          <w:sz w:val="24"/>
          <w:szCs w:val="24"/>
          <w:lang w:eastAsia="ru-RU"/>
        </w:rPr>
        <w:t>изготовитель гарантирует замену костюмов при несоответствии их качества требованиям настоящих технических условий при условии соблюдения потребителем правил транспортирования, хранения и эксплуатации в течение всего гарантийного срока.</w:t>
      </w:r>
    </w:p>
    <w:p w:rsidR="00D32C1B" w:rsidRPr="006601D4" w:rsidRDefault="00D32C1B" w:rsidP="00D32C1B">
      <w:pPr>
        <w:widowControl w:val="0"/>
        <w:shd w:val="clear" w:color="auto" w:fill="FFFFFF"/>
        <w:suppressAutoHyphens/>
        <w:ind w:firstLine="709"/>
        <w:jc w:val="both"/>
        <w:textAlignment w:val="baseline"/>
        <w:outlineLvl w:val="0"/>
        <w:rPr>
          <w:rFonts w:eastAsia="Arial Unicode MS" w:cs="Tahoma"/>
          <w:color w:val="000000"/>
          <w:sz w:val="24"/>
          <w:szCs w:val="24"/>
          <w:lang w:eastAsia="en-US"/>
        </w:rPr>
      </w:pPr>
      <w:r w:rsidRPr="006601D4">
        <w:rPr>
          <w:rFonts w:eastAsia="Arial Unicode MS" w:cs="Tahoma"/>
          <w:color w:val="000000"/>
          <w:sz w:val="24"/>
          <w:szCs w:val="24"/>
          <w:lang w:eastAsia="en-US"/>
        </w:rPr>
        <w:t>Срок предоставления гарантии качества товара: в соответствии с гарантией завода изготовителя, но не менее 1 (одного) года (с момента ввода в эксплуатацию).</w:t>
      </w:r>
    </w:p>
    <w:p w:rsidR="00D32C1B" w:rsidRPr="006601D4" w:rsidRDefault="00D32C1B" w:rsidP="00D32C1B">
      <w:pPr>
        <w:suppressAutoHyphens/>
        <w:jc w:val="both"/>
        <w:rPr>
          <w:sz w:val="24"/>
          <w:szCs w:val="24"/>
          <w:lang w:eastAsia="ru-RU"/>
        </w:rPr>
      </w:pPr>
      <w:r w:rsidRPr="006601D4">
        <w:rPr>
          <w:sz w:val="24"/>
          <w:szCs w:val="24"/>
          <w:lang w:eastAsia="ru-RU"/>
        </w:rPr>
        <w:br w:type="page"/>
      </w:r>
    </w:p>
    <w:p w:rsidR="00D32C1B" w:rsidRPr="006601D4" w:rsidRDefault="00D32C1B" w:rsidP="00D32C1B">
      <w:pPr>
        <w:widowControl w:val="0"/>
        <w:suppressAutoHyphens/>
        <w:contextualSpacing/>
        <w:jc w:val="center"/>
        <w:rPr>
          <w:rFonts w:eastAsia="Arial Unicode MS"/>
          <w:b/>
          <w:color w:val="000000"/>
          <w:sz w:val="24"/>
          <w:szCs w:val="24"/>
          <w:lang w:eastAsia="en-US"/>
        </w:rPr>
      </w:pPr>
      <w:r w:rsidRPr="006601D4">
        <w:rPr>
          <w:rFonts w:eastAsia="Arial Unicode MS"/>
          <w:b/>
          <w:color w:val="000000"/>
          <w:sz w:val="24"/>
          <w:szCs w:val="24"/>
          <w:lang w:eastAsia="en-US"/>
        </w:rPr>
        <w:lastRenderedPageBreak/>
        <w:t>Функциональные, технические и качественные характеристики Товара</w:t>
      </w:r>
    </w:p>
    <w:p w:rsidR="00D32C1B" w:rsidRPr="006601D4" w:rsidRDefault="00D32C1B" w:rsidP="00D32C1B">
      <w:pPr>
        <w:widowControl w:val="0"/>
        <w:suppressAutoHyphens/>
        <w:contextualSpacing/>
        <w:rPr>
          <w:rFonts w:eastAsia="Arial Unicode MS"/>
          <w:color w:val="000000"/>
          <w:sz w:val="24"/>
          <w:szCs w:val="24"/>
          <w:lang w:eastAsia="en-US"/>
        </w:rPr>
      </w:pPr>
    </w:p>
    <w:tbl>
      <w:tblPr>
        <w:tblW w:w="0" w:type="auto"/>
        <w:jc w:val="center"/>
        <w:tblCellMar>
          <w:top w:w="75" w:type="dxa"/>
          <w:left w:w="75" w:type="dxa"/>
          <w:bottom w:w="75" w:type="dxa"/>
          <w:right w:w="75" w:type="dxa"/>
        </w:tblCellMar>
        <w:tblLook w:val="04A0" w:firstRow="1" w:lastRow="0" w:firstColumn="1" w:lastColumn="0" w:noHBand="0" w:noVBand="1"/>
      </w:tblPr>
      <w:tblGrid>
        <w:gridCol w:w="2342"/>
        <w:gridCol w:w="3425"/>
        <w:gridCol w:w="2162"/>
        <w:gridCol w:w="2426"/>
      </w:tblGrid>
      <w:tr w:rsidR="00D32C1B" w:rsidRPr="00FA3247" w:rsidTr="009D3EF1">
        <w:trPr>
          <w:jc w:val="center"/>
        </w:trPr>
        <w:tc>
          <w:tcPr>
            <w:tcW w:w="0" w:type="auto"/>
            <w:vMerge w:val="restart"/>
            <w:tcBorders>
              <w:top w:val="single" w:sz="6" w:space="0" w:color="000000"/>
              <w:left w:val="single" w:sz="6" w:space="0" w:color="000000"/>
              <w:bottom w:val="single" w:sz="4" w:space="0" w:color="000000"/>
              <w:right w:val="single" w:sz="6" w:space="0" w:color="000000"/>
            </w:tcBorders>
            <w:vAlign w:val="center"/>
          </w:tcPr>
          <w:p w:rsidR="00D32C1B" w:rsidRPr="00FA3247" w:rsidRDefault="00D32C1B" w:rsidP="009D3EF1">
            <w:pPr>
              <w:widowControl w:val="0"/>
              <w:suppressAutoHyphens/>
              <w:jc w:val="center"/>
              <w:rPr>
                <w:b/>
                <w:bCs/>
                <w:color w:val="000000"/>
                <w:sz w:val="24"/>
                <w:szCs w:val="24"/>
                <w:lang w:val="en-US" w:eastAsia="ru-RU"/>
              </w:rPr>
            </w:pPr>
            <w:proofErr w:type="spellStart"/>
            <w:r w:rsidRPr="00FA3247">
              <w:rPr>
                <w:b/>
                <w:bCs/>
                <w:color w:val="000000"/>
                <w:sz w:val="24"/>
                <w:szCs w:val="24"/>
                <w:lang w:val="en-US" w:eastAsia="ru-RU"/>
              </w:rPr>
              <w:t>Наименование</w:t>
            </w:r>
            <w:proofErr w:type="spellEnd"/>
            <w:r w:rsidRPr="00FA3247">
              <w:rPr>
                <w:b/>
                <w:bCs/>
                <w:color w:val="000000"/>
                <w:sz w:val="24"/>
                <w:szCs w:val="24"/>
                <w:lang w:eastAsia="ru-RU"/>
              </w:rPr>
              <w:t xml:space="preserve"> </w:t>
            </w:r>
            <w:proofErr w:type="spellStart"/>
            <w:r w:rsidRPr="00FA3247">
              <w:rPr>
                <w:b/>
                <w:bCs/>
                <w:color w:val="000000"/>
                <w:sz w:val="24"/>
                <w:szCs w:val="24"/>
                <w:lang w:val="en-US" w:eastAsia="ru-RU"/>
              </w:rPr>
              <w:t>товара</w:t>
            </w:r>
            <w:proofErr w:type="spellEnd"/>
            <w:r w:rsidRPr="00FA3247">
              <w:rPr>
                <w:b/>
                <w:bCs/>
                <w:color w:val="000000"/>
                <w:sz w:val="24"/>
                <w:szCs w:val="24"/>
                <w:lang w:val="en-US" w:eastAsia="ru-RU"/>
              </w:rPr>
              <w:t xml:space="preserve">, </w:t>
            </w:r>
            <w:proofErr w:type="spellStart"/>
            <w:r w:rsidRPr="00FA3247">
              <w:rPr>
                <w:b/>
                <w:bCs/>
                <w:color w:val="000000"/>
                <w:sz w:val="24"/>
                <w:szCs w:val="24"/>
                <w:lang w:val="en-US" w:eastAsia="ru-RU"/>
              </w:rPr>
              <w:t>работы</w:t>
            </w:r>
            <w:proofErr w:type="spellEnd"/>
            <w:r w:rsidRPr="00FA3247">
              <w:rPr>
                <w:b/>
                <w:bCs/>
                <w:color w:val="000000"/>
                <w:sz w:val="24"/>
                <w:szCs w:val="24"/>
                <w:lang w:val="en-US" w:eastAsia="ru-RU"/>
              </w:rPr>
              <w:t xml:space="preserve">, </w:t>
            </w:r>
            <w:proofErr w:type="spellStart"/>
            <w:r w:rsidRPr="00FA3247">
              <w:rPr>
                <w:b/>
                <w:bCs/>
                <w:color w:val="000000"/>
                <w:sz w:val="24"/>
                <w:szCs w:val="24"/>
                <w:lang w:val="en-US" w:eastAsia="ru-RU"/>
              </w:rPr>
              <w:t>услуги</w:t>
            </w:r>
            <w:proofErr w:type="spellEnd"/>
          </w:p>
        </w:tc>
        <w:tc>
          <w:tcPr>
            <w:tcW w:w="0" w:type="auto"/>
            <w:gridSpan w:val="3"/>
            <w:tcBorders>
              <w:top w:val="single" w:sz="6" w:space="0" w:color="000000"/>
              <w:left w:val="single" w:sz="6" w:space="0" w:color="000000"/>
              <w:bottom w:val="single" w:sz="4" w:space="0" w:color="000000"/>
              <w:right w:val="single" w:sz="6" w:space="0" w:color="000000"/>
            </w:tcBorders>
            <w:vAlign w:val="center"/>
          </w:tcPr>
          <w:p w:rsidR="00D32C1B" w:rsidRPr="00FA3247" w:rsidRDefault="00D32C1B" w:rsidP="009D3EF1">
            <w:pPr>
              <w:widowControl w:val="0"/>
              <w:suppressAutoHyphens/>
              <w:jc w:val="center"/>
              <w:rPr>
                <w:b/>
                <w:bCs/>
                <w:color w:val="000000"/>
                <w:sz w:val="24"/>
                <w:szCs w:val="24"/>
                <w:lang w:val="en-US" w:eastAsia="ru-RU"/>
              </w:rPr>
            </w:pPr>
            <w:proofErr w:type="spellStart"/>
            <w:r w:rsidRPr="00FA3247">
              <w:rPr>
                <w:b/>
                <w:bCs/>
                <w:color w:val="000000"/>
                <w:sz w:val="24"/>
                <w:szCs w:val="24"/>
                <w:lang w:val="en-US" w:eastAsia="ru-RU"/>
              </w:rPr>
              <w:t>Характеристики</w:t>
            </w:r>
            <w:proofErr w:type="spellEnd"/>
            <w:r w:rsidRPr="00FA3247">
              <w:rPr>
                <w:b/>
                <w:bCs/>
                <w:color w:val="000000"/>
                <w:sz w:val="24"/>
                <w:szCs w:val="24"/>
                <w:lang w:val="en-US" w:eastAsia="ru-RU"/>
              </w:rPr>
              <w:t xml:space="preserve"> </w:t>
            </w:r>
            <w:proofErr w:type="spellStart"/>
            <w:r w:rsidRPr="00FA3247">
              <w:rPr>
                <w:b/>
                <w:bCs/>
                <w:color w:val="000000"/>
                <w:sz w:val="24"/>
                <w:szCs w:val="24"/>
                <w:lang w:val="en-US" w:eastAsia="ru-RU"/>
              </w:rPr>
              <w:t>товара</w:t>
            </w:r>
            <w:proofErr w:type="spellEnd"/>
            <w:r w:rsidRPr="00FA3247">
              <w:rPr>
                <w:b/>
                <w:bCs/>
                <w:color w:val="000000"/>
                <w:sz w:val="24"/>
                <w:szCs w:val="24"/>
                <w:lang w:val="en-US" w:eastAsia="ru-RU"/>
              </w:rPr>
              <w:t xml:space="preserve">, </w:t>
            </w:r>
            <w:proofErr w:type="spellStart"/>
            <w:r w:rsidRPr="00FA3247">
              <w:rPr>
                <w:b/>
                <w:bCs/>
                <w:color w:val="000000"/>
                <w:sz w:val="24"/>
                <w:szCs w:val="24"/>
                <w:lang w:val="en-US" w:eastAsia="ru-RU"/>
              </w:rPr>
              <w:t>работы</w:t>
            </w:r>
            <w:proofErr w:type="spellEnd"/>
            <w:r w:rsidRPr="00FA3247">
              <w:rPr>
                <w:b/>
                <w:bCs/>
                <w:color w:val="000000"/>
                <w:sz w:val="24"/>
                <w:szCs w:val="24"/>
                <w:lang w:val="en-US" w:eastAsia="ru-RU"/>
              </w:rPr>
              <w:t xml:space="preserve">, </w:t>
            </w:r>
            <w:proofErr w:type="spellStart"/>
            <w:r w:rsidRPr="00FA3247">
              <w:rPr>
                <w:b/>
                <w:bCs/>
                <w:color w:val="000000"/>
                <w:sz w:val="24"/>
                <w:szCs w:val="24"/>
                <w:lang w:val="en-US" w:eastAsia="ru-RU"/>
              </w:rPr>
              <w:t>услуги</w:t>
            </w:r>
            <w:proofErr w:type="spellEnd"/>
          </w:p>
        </w:tc>
      </w:tr>
      <w:tr w:rsidR="00D32C1B" w:rsidRPr="00FA3247" w:rsidTr="009D3EF1">
        <w:trPr>
          <w:jc w:val="center"/>
        </w:trPr>
        <w:tc>
          <w:tcPr>
            <w:tcW w:w="0" w:type="auto"/>
            <w:vMerge/>
            <w:tcBorders>
              <w:left w:val="single" w:sz="6" w:space="0" w:color="000000"/>
              <w:bottom w:val="single" w:sz="4" w:space="0" w:color="000000"/>
              <w:right w:val="single" w:sz="6" w:space="0" w:color="000000"/>
            </w:tcBorders>
            <w:tcMar>
              <w:top w:w="0" w:type="dxa"/>
              <w:left w:w="7" w:type="dxa"/>
              <w:bottom w:w="0" w:type="dxa"/>
              <w:right w:w="7" w:type="dxa"/>
            </w:tcMar>
            <w:vAlign w:val="center"/>
          </w:tcPr>
          <w:p w:rsidR="00D32C1B" w:rsidRPr="00FA3247" w:rsidRDefault="00D32C1B" w:rsidP="009D3EF1">
            <w:pPr>
              <w:widowControl w:val="0"/>
              <w:suppressAutoHyphens/>
              <w:jc w:val="center"/>
              <w:rPr>
                <w:b/>
                <w:bCs/>
                <w:color w:val="000000"/>
                <w:sz w:val="24"/>
                <w:szCs w:val="24"/>
                <w:lang w:val="en-US" w:eastAsia="ru-RU"/>
              </w:rPr>
            </w:pPr>
          </w:p>
        </w:tc>
        <w:tc>
          <w:tcPr>
            <w:tcW w:w="0" w:type="auto"/>
            <w:tcBorders>
              <w:top w:val="single" w:sz="4" w:space="0" w:color="000000"/>
              <w:left w:val="single" w:sz="6" w:space="0" w:color="000000"/>
              <w:bottom w:val="single" w:sz="4" w:space="0" w:color="000000"/>
              <w:right w:val="single" w:sz="4" w:space="0" w:color="000000"/>
            </w:tcBorders>
            <w:vAlign w:val="center"/>
          </w:tcPr>
          <w:p w:rsidR="00D32C1B" w:rsidRPr="00FA3247" w:rsidRDefault="00D32C1B" w:rsidP="009D3EF1">
            <w:pPr>
              <w:widowControl w:val="0"/>
              <w:suppressAutoHyphens/>
              <w:jc w:val="center"/>
              <w:rPr>
                <w:b/>
                <w:bCs/>
                <w:color w:val="000000"/>
                <w:sz w:val="24"/>
                <w:szCs w:val="24"/>
                <w:lang w:val="en-US" w:eastAsia="ru-RU"/>
              </w:rPr>
            </w:pPr>
            <w:proofErr w:type="spellStart"/>
            <w:r w:rsidRPr="00FA3247">
              <w:rPr>
                <w:b/>
                <w:bCs/>
                <w:color w:val="000000"/>
                <w:sz w:val="24"/>
                <w:szCs w:val="24"/>
                <w:lang w:val="en-US" w:eastAsia="ru-RU"/>
              </w:rPr>
              <w:t>Наименование</w:t>
            </w:r>
            <w:proofErr w:type="spellEnd"/>
            <w:r w:rsidRPr="00FA3247">
              <w:rPr>
                <w:b/>
                <w:bCs/>
                <w:color w:val="000000"/>
                <w:sz w:val="24"/>
                <w:szCs w:val="24"/>
                <w:lang w:val="en-US" w:eastAsia="ru-RU"/>
              </w:rPr>
              <w:t xml:space="preserve"> </w:t>
            </w:r>
            <w:proofErr w:type="spellStart"/>
            <w:r w:rsidRPr="00FA3247">
              <w:rPr>
                <w:b/>
                <w:bCs/>
                <w:color w:val="000000"/>
                <w:sz w:val="24"/>
                <w:szCs w:val="24"/>
                <w:lang w:val="en-US" w:eastAsia="ru-RU"/>
              </w:rPr>
              <w:t>характеристики</w:t>
            </w:r>
            <w:proofErr w:type="spellEnd"/>
          </w:p>
        </w:tc>
        <w:tc>
          <w:tcPr>
            <w:tcW w:w="0" w:type="auto"/>
            <w:tcBorders>
              <w:top w:val="single" w:sz="6" w:space="0" w:color="000000"/>
              <w:left w:val="single" w:sz="4" w:space="0" w:color="000000"/>
              <w:bottom w:val="single" w:sz="6" w:space="0" w:color="000000"/>
              <w:right w:val="single" w:sz="4" w:space="0" w:color="000000"/>
            </w:tcBorders>
            <w:vAlign w:val="center"/>
          </w:tcPr>
          <w:p w:rsidR="00D32C1B" w:rsidRPr="00FA3247" w:rsidRDefault="00D32C1B" w:rsidP="009D3EF1">
            <w:pPr>
              <w:widowControl w:val="0"/>
              <w:suppressAutoHyphens/>
              <w:jc w:val="center"/>
              <w:rPr>
                <w:b/>
                <w:bCs/>
                <w:color w:val="000000"/>
                <w:sz w:val="24"/>
                <w:szCs w:val="24"/>
                <w:lang w:val="en-US" w:eastAsia="ru-RU"/>
              </w:rPr>
            </w:pPr>
            <w:proofErr w:type="spellStart"/>
            <w:r w:rsidRPr="00FA3247">
              <w:rPr>
                <w:b/>
                <w:bCs/>
                <w:color w:val="000000"/>
                <w:sz w:val="24"/>
                <w:szCs w:val="24"/>
                <w:lang w:val="en-US" w:eastAsia="ru-RU"/>
              </w:rPr>
              <w:t>Значение</w:t>
            </w:r>
            <w:proofErr w:type="spellEnd"/>
            <w:r w:rsidRPr="00FA3247">
              <w:rPr>
                <w:b/>
                <w:bCs/>
                <w:color w:val="000000"/>
                <w:sz w:val="24"/>
                <w:szCs w:val="24"/>
                <w:lang w:val="en-US" w:eastAsia="ru-RU"/>
              </w:rPr>
              <w:t xml:space="preserve"> </w:t>
            </w:r>
            <w:proofErr w:type="spellStart"/>
            <w:r w:rsidRPr="00FA3247">
              <w:rPr>
                <w:b/>
                <w:bCs/>
                <w:color w:val="000000"/>
                <w:sz w:val="24"/>
                <w:szCs w:val="24"/>
                <w:lang w:val="en-US" w:eastAsia="ru-RU"/>
              </w:rPr>
              <w:t>характеристики</w:t>
            </w:r>
            <w:proofErr w:type="spellEnd"/>
          </w:p>
        </w:tc>
        <w:tc>
          <w:tcPr>
            <w:tcW w:w="0" w:type="auto"/>
            <w:tcBorders>
              <w:top w:val="single" w:sz="6" w:space="0" w:color="000000"/>
              <w:left w:val="single" w:sz="4" w:space="0" w:color="000000"/>
              <w:bottom w:val="single" w:sz="6" w:space="0" w:color="000000"/>
              <w:right w:val="single" w:sz="4" w:space="0" w:color="000000"/>
            </w:tcBorders>
            <w:vAlign w:val="center"/>
          </w:tcPr>
          <w:p w:rsidR="00D32C1B" w:rsidRPr="00FA3247" w:rsidRDefault="00D32C1B" w:rsidP="009D3EF1">
            <w:pPr>
              <w:widowControl w:val="0"/>
              <w:suppressAutoHyphens/>
              <w:jc w:val="center"/>
              <w:rPr>
                <w:b/>
                <w:bCs/>
                <w:color w:val="000000"/>
                <w:sz w:val="24"/>
                <w:szCs w:val="24"/>
                <w:lang w:val="en-US" w:eastAsia="ru-RU"/>
              </w:rPr>
            </w:pPr>
            <w:proofErr w:type="spellStart"/>
            <w:r w:rsidRPr="00FA3247">
              <w:rPr>
                <w:b/>
                <w:bCs/>
                <w:color w:val="000000"/>
                <w:sz w:val="24"/>
                <w:szCs w:val="24"/>
                <w:lang w:val="en-US" w:eastAsia="ru-RU"/>
              </w:rPr>
              <w:t>Единица</w:t>
            </w:r>
            <w:proofErr w:type="spellEnd"/>
            <w:r w:rsidRPr="00FA3247">
              <w:rPr>
                <w:b/>
                <w:bCs/>
                <w:color w:val="000000"/>
                <w:sz w:val="24"/>
                <w:szCs w:val="24"/>
                <w:lang w:val="en-US" w:eastAsia="ru-RU"/>
              </w:rPr>
              <w:t xml:space="preserve"> </w:t>
            </w:r>
            <w:proofErr w:type="spellStart"/>
            <w:r w:rsidRPr="00FA3247">
              <w:rPr>
                <w:b/>
                <w:bCs/>
                <w:color w:val="000000"/>
                <w:sz w:val="24"/>
                <w:szCs w:val="24"/>
                <w:lang w:val="en-US" w:eastAsia="ru-RU"/>
              </w:rPr>
              <w:t>измерения</w:t>
            </w:r>
            <w:proofErr w:type="spellEnd"/>
            <w:r w:rsidRPr="00FA3247">
              <w:rPr>
                <w:b/>
                <w:bCs/>
                <w:color w:val="000000"/>
                <w:sz w:val="24"/>
                <w:szCs w:val="24"/>
                <w:lang w:val="en-US" w:eastAsia="ru-RU"/>
              </w:rPr>
              <w:t xml:space="preserve"> </w:t>
            </w:r>
            <w:proofErr w:type="spellStart"/>
            <w:r w:rsidRPr="00FA3247">
              <w:rPr>
                <w:b/>
                <w:bCs/>
                <w:color w:val="000000"/>
                <w:sz w:val="24"/>
                <w:szCs w:val="24"/>
                <w:lang w:val="en-US" w:eastAsia="ru-RU"/>
              </w:rPr>
              <w:t>характеристики</w:t>
            </w:r>
            <w:proofErr w:type="spellEnd"/>
          </w:p>
        </w:tc>
      </w:tr>
      <w:tr w:rsidR="00D32C1B" w:rsidRPr="00FA3247" w:rsidTr="009D3EF1">
        <w:trPr>
          <w:jc w:val="center"/>
        </w:trPr>
        <w:tc>
          <w:tcPr>
            <w:tcW w:w="0" w:type="auto"/>
            <w:vMerge w:val="restart"/>
            <w:tcBorders>
              <w:top w:val="single" w:sz="4"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32C1B" w:rsidRPr="00FA3247" w:rsidRDefault="00D32C1B" w:rsidP="009D3EF1">
            <w:pPr>
              <w:widowControl w:val="0"/>
              <w:suppressAutoHyphens/>
              <w:jc w:val="center"/>
              <w:rPr>
                <w:color w:val="000000"/>
                <w:sz w:val="24"/>
                <w:szCs w:val="24"/>
                <w:lang w:val="en-US" w:eastAsia="ru-RU"/>
              </w:rPr>
            </w:pPr>
            <w:proofErr w:type="spellStart"/>
            <w:r w:rsidRPr="00FA3247">
              <w:rPr>
                <w:color w:val="000000"/>
                <w:sz w:val="24"/>
                <w:szCs w:val="24"/>
                <w:lang w:val="en-US" w:eastAsia="ru-RU"/>
              </w:rPr>
              <w:t>Костюм</w:t>
            </w:r>
            <w:proofErr w:type="spellEnd"/>
            <w:r w:rsidRPr="00FA3247">
              <w:rPr>
                <w:color w:val="000000"/>
                <w:sz w:val="24"/>
                <w:szCs w:val="24"/>
                <w:lang w:val="en-US" w:eastAsia="ru-RU"/>
              </w:rPr>
              <w:t xml:space="preserve"> </w:t>
            </w:r>
            <w:proofErr w:type="spellStart"/>
            <w:r w:rsidRPr="00FA3247">
              <w:rPr>
                <w:color w:val="000000"/>
                <w:sz w:val="24"/>
                <w:szCs w:val="24"/>
                <w:lang w:val="en-US" w:eastAsia="ru-RU"/>
              </w:rPr>
              <w:t>летний</w:t>
            </w:r>
            <w:proofErr w:type="spellEnd"/>
          </w:p>
        </w:tc>
        <w:tc>
          <w:tcPr>
            <w:tcW w:w="0" w:type="auto"/>
            <w:tcBorders>
              <w:top w:val="single" w:sz="4" w:space="0" w:color="000000"/>
              <w:left w:val="single" w:sz="6" w:space="0" w:color="000000"/>
              <w:bottom w:val="single" w:sz="6" w:space="0" w:color="000000"/>
              <w:right w:val="single" w:sz="4" w:space="0" w:color="000000"/>
            </w:tcBorders>
            <w:vAlign w:val="center"/>
          </w:tcPr>
          <w:p w:rsidR="00D32C1B" w:rsidRPr="00FA3247" w:rsidRDefault="00D32C1B" w:rsidP="009D3EF1">
            <w:pPr>
              <w:widowControl w:val="0"/>
              <w:suppressAutoHyphens/>
              <w:spacing w:line="300" w:lineRule="atLeast"/>
              <w:jc w:val="center"/>
              <w:rPr>
                <w:sz w:val="24"/>
                <w:szCs w:val="24"/>
                <w:lang w:eastAsia="ru-RU"/>
              </w:rPr>
            </w:pPr>
            <w:r w:rsidRPr="00FA3247">
              <w:rPr>
                <w:sz w:val="24"/>
                <w:szCs w:val="24"/>
                <w:lang w:eastAsia="ru-RU"/>
              </w:rPr>
              <w:t>Половой признак</w:t>
            </w:r>
          </w:p>
        </w:tc>
        <w:tc>
          <w:tcPr>
            <w:tcW w:w="0" w:type="auto"/>
            <w:tcBorders>
              <w:left w:val="single" w:sz="4" w:space="0" w:color="000000"/>
              <w:bottom w:val="single" w:sz="6" w:space="0" w:color="000000"/>
              <w:right w:val="single" w:sz="4" w:space="0" w:color="000000"/>
            </w:tcBorders>
            <w:vAlign w:val="center"/>
          </w:tcPr>
          <w:p w:rsidR="00D32C1B" w:rsidRPr="00FA3247" w:rsidRDefault="00D32C1B" w:rsidP="009D3EF1">
            <w:pPr>
              <w:widowControl w:val="0"/>
              <w:suppressAutoHyphens/>
              <w:spacing w:line="300" w:lineRule="atLeast"/>
              <w:jc w:val="center"/>
              <w:rPr>
                <w:sz w:val="24"/>
                <w:szCs w:val="24"/>
                <w:lang w:eastAsia="ru-RU"/>
              </w:rPr>
            </w:pPr>
            <w:r w:rsidRPr="00FA3247">
              <w:rPr>
                <w:sz w:val="24"/>
                <w:szCs w:val="24"/>
                <w:lang w:eastAsia="ru-RU"/>
              </w:rPr>
              <w:t>Мужской</w:t>
            </w:r>
          </w:p>
        </w:tc>
        <w:tc>
          <w:tcPr>
            <w:tcW w:w="0" w:type="auto"/>
            <w:tcBorders>
              <w:left w:val="single" w:sz="4" w:space="0" w:color="000000"/>
              <w:bottom w:val="single" w:sz="6" w:space="0" w:color="000000"/>
              <w:right w:val="single" w:sz="4" w:space="0" w:color="000000"/>
            </w:tcBorders>
            <w:vAlign w:val="center"/>
          </w:tcPr>
          <w:p w:rsidR="00D32C1B" w:rsidRPr="00FA3247" w:rsidRDefault="00D32C1B" w:rsidP="009D3EF1">
            <w:pPr>
              <w:widowControl w:val="0"/>
              <w:suppressAutoHyphens/>
              <w:rPr>
                <w:color w:val="000000"/>
                <w:sz w:val="24"/>
                <w:szCs w:val="24"/>
                <w:lang w:val="en-US" w:eastAsia="ru-RU"/>
              </w:rPr>
            </w:pPr>
          </w:p>
        </w:tc>
      </w:tr>
      <w:tr w:rsidR="00D32C1B" w:rsidRPr="00FA3247" w:rsidTr="009D3EF1">
        <w:trPr>
          <w:jc w:val="center"/>
        </w:trPr>
        <w:tc>
          <w:tcPr>
            <w:tcW w:w="0" w:type="auto"/>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32C1B" w:rsidRPr="00FA3247" w:rsidRDefault="00D32C1B" w:rsidP="009D3EF1">
            <w:pPr>
              <w:widowControl w:val="0"/>
              <w:suppressAutoHyphens/>
              <w:rPr>
                <w:color w:val="000000"/>
                <w:sz w:val="24"/>
                <w:szCs w:val="24"/>
                <w:lang w:eastAsia="ru-RU"/>
              </w:rPr>
            </w:pP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sz w:val="24"/>
                <w:szCs w:val="24"/>
                <w:lang w:eastAsia="ru-RU"/>
              </w:rPr>
              <w:t xml:space="preserve">Содержание </w:t>
            </w:r>
            <w:r w:rsidRPr="00FA3247">
              <w:rPr>
                <w:rFonts w:eastAsia="Calibri"/>
                <w:sz w:val="24"/>
                <w:szCs w:val="24"/>
                <w:lang w:eastAsia="en-US"/>
              </w:rPr>
              <w:t>полиэфирных волокон</w:t>
            </w:r>
            <w:r w:rsidRPr="00FA3247">
              <w:rPr>
                <w:sz w:val="24"/>
                <w:szCs w:val="24"/>
                <w:lang w:eastAsia="ru-RU"/>
              </w:rPr>
              <w:t xml:space="preserve"> в ткани костюма</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sz w:val="24"/>
                <w:szCs w:val="24"/>
                <w:lang w:eastAsia="ru-RU"/>
              </w:rPr>
              <w:t>≤ 65</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color w:val="000000"/>
                <w:sz w:val="24"/>
                <w:szCs w:val="24"/>
                <w:lang w:val="en-US" w:eastAsia="ru-RU"/>
              </w:rPr>
            </w:pPr>
            <w:proofErr w:type="spellStart"/>
            <w:r w:rsidRPr="00FA3247">
              <w:rPr>
                <w:color w:val="000000"/>
                <w:sz w:val="24"/>
                <w:szCs w:val="24"/>
                <w:lang w:val="en-US" w:eastAsia="ru-RU"/>
              </w:rPr>
              <w:t>Процент</w:t>
            </w:r>
            <w:proofErr w:type="spellEnd"/>
          </w:p>
        </w:tc>
      </w:tr>
      <w:tr w:rsidR="00D32C1B" w:rsidRPr="00FA3247" w:rsidTr="009D3EF1">
        <w:trPr>
          <w:jc w:val="center"/>
        </w:trPr>
        <w:tc>
          <w:tcPr>
            <w:tcW w:w="0" w:type="auto"/>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32C1B" w:rsidRPr="00FA3247" w:rsidRDefault="00D32C1B" w:rsidP="009D3EF1">
            <w:pPr>
              <w:widowControl w:val="0"/>
              <w:suppressAutoHyphens/>
              <w:rPr>
                <w:color w:val="000000"/>
                <w:sz w:val="24"/>
                <w:szCs w:val="24"/>
                <w:lang w:eastAsia="ru-RU"/>
              </w:rPr>
            </w:pP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sz w:val="24"/>
                <w:szCs w:val="24"/>
                <w:lang w:eastAsia="ru-RU"/>
              </w:rPr>
              <w:t xml:space="preserve">Содержание </w:t>
            </w:r>
            <w:r w:rsidRPr="00FA3247">
              <w:rPr>
                <w:rFonts w:eastAsia="Calibri"/>
                <w:sz w:val="24"/>
                <w:szCs w:val="24"/>
                <w:lang w:eastAsia="en-US"/>
              </w:rPr>
              <w:t>вискозных волокон</w:t>
            </w:r>
            <w:r w:rsidRPr="00FA3247">
              <w:rPr>
                <w:sz w:val="24"/>
                <w:szCs w:val="24"/>
                <w:lang w:eastAsia="ru-RU"/>
              </w:rPr>
              <w:t xml:space="preserve"> в ткани костюма</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sz w:val="24"/>
                <w:szCs w:val="24"/>
                <w:lang w:eastAsia="ru-RU"/>
              </w:rPr>
              <w:t>≥ 35</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color w:val="000000"/>
                <w:sz w:val="24"/>
                <w:szCs w:val="24"/>
                <w:lang w:val="en-US" w:eastAsia="ru-RU"/>
              </w:rPr>
            </w:pPr>
            <w:proofErr w:type="spellStart"/>
            <w:r w:rsidRPr="00FA3247">
              <w:rPr>
                <w:color w:val="000000"/>
                <w:sz w:val="24"/>
                <w:szCs w:val="24"/>
                <w:lang w:val="en-US" w:eastAsia="ru-RU"/>
              </w:rPr>
              <w:t>Процент</w:t>
            </w:r>
            <w:proofErr w:type="spellEnd"/>
          </w:p>
        </w:tc>
      </w:tr>
      <w:tr w:rsidR="00D32C1B" w:rsidRPr="00FA3247" w:rsidTr="009D3EF1">
        <w:trPr>
          <w:jc w:val="center"/>
        </w:trPr>
        <w:tc>
          <w:tcPr>
            <w:tcW w:w="0" w:type="auto"/>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32C1B" w:rsidRPr="00FA3247" w:rsidRDefault="00D32C1B" w:rsidP="009D3EF1">
            <w:pPr>
              <w:widowControl w:val="0"/>
              <w:suppressAutoHyphens/>
              <w:rPr>
                <w:color w:val="000000"/>
                <w:sz w:val="24"/>
                <w:szCs w:val="24"/>
                <w:lang w:eastAsia="ru-RU"/>
              </w:rPr>
            </w:pP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sz w:val="24"/>
                <w:szCs w:val="24"/>
                <w:lang w:eastAsia="ru-RU"/>
              </w:rPr>
              <w:t xml:space="preserve">Цвет ткани </w:t>
            </w:r>
            <w:proofErr w:type="spellStart"/>
            <w:r w:rsidRPr="00FA3247">
              <w:rPr>
                <w:sz w:val="24"/>
                <w:szCs w:val="24"/>
                <w:lang w:eastAsia="ru-RU"/>
              </w:rPr>
              <w:t>полиэфирновискозной</w:t>
            </w:r>
            <w:proofErr w:type="spellEnd"/>
            <w:r w:rsidRPr="00FA3247">
              <w:rPr>
                <w:sz w:val="24"/>
                <w:szCs w:val="24"/>
                <w:lang w:eastAsia="ru-RU"/>
              </w:rPr>
              <w:t xml:space="preserve"> для костюма</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sz w:val="24"/>
                <w:szCs w:val="24"/>
                <w:lang w:eastAsia="ru-RU"/>
              </w:rPr>
              <w:t>19-4324 T</w:t>
            </w:r>
            <w:proofErr w:type="gramStart"/>
            <w:r w:rsidRPr="00FA3247">
              <w:rPr>
                <w:sz w:val="24"/>
                <w:szCs w:val="24"/>
                <w:lang w:eastAsia="ru-RU"/>
              </w:rPr>
              <w:t>Р</w:t>
            </w:r>
            <w:proofErr w:type="gramEnd"/>
            <w:r w:rsidRPr="00FA3247">
              <w:rPr>
                <w:sz w:val="24"/>
                <w:szCs w:val="24"/>
                <w:lang w:eastAsia="ru-RU"/>
              </w:rPr>
              <w:t>X</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color w:val="000000"/>
                <w:sz w:val="24"/>
                <w:szCs w:val="24"/>
                <w:lang w:val="en-US" w:eastAsia="ru-RU"/>
              </w:rPr>
            </w:pPr>
          </w:p>
        </w:tc>
      </w:tr>
      <w:tr w:rsidR="00D32C1B" w:rsidRPr="00FA3247" w:rsidTr="009D3EF1">
        <w:trPr>
          <w:jc w:val="center"/>
        </w:trPr>
        <w:tc>
          <w:tcPr>
            <w:tcW w:w="0" w:type="auto"/>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32C1B" w:rsidRPr="00FA3247" w:rsidRDefault="00D32C1B" w:rsidP="009D3EF1">
            <w:pPr>
              <w:widowControl w:val="0"/>
              <w:suppressAutoHyphens/>
              <w:rPr>
                <w:color w:val="000000"/>
                <w:sz w:val="24"/>
                <w:szCs w:val="24"/>
                <w:lang w:eastAsia="ru-RU"/>
              </w:rPr>
            </w:pP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rFonts w:eastAsia="Calibri"/>
                <w:sz w:val="24"/>
                <w:szCs w:val="24"/>
                <w:lang w:eastAsia="ru-RU"/>
              </w:rPr>
            </w:pPr>
            <w:r w:rsidRPr="00FA3247">
              <w:rPr>
                <w:rFonts w:eastAsia="Calibri"/>
                <w:sz w:val="24"/>
                <w:szCs w:val="24"/>
                <w:lang w:eastAsia="ru-RU"/>
              </w:rPr>
              <w:t>Цвет ткани для подкладки</w:t>
            </w:r>
          </w:p>
          <w:p w:rsidR="00D32C1B" w:rsidRPr="00FA3247" w:rsidRDefault="00D32C1B" w:rsidP="009D3EF1">
            <w:pPr>
              <w:widowControl w:val="0"/>
              <w:suppressAutoHyphens/>
              <w:jc w:val="center"/>
              <w:rPr>
                <w:sz w:val="24"/>
                <w:szCs w:val="24"/>
                <w:lang w:eastAsia="ru-RU"/>
              </w:rPr>
            </w:pPr>
            <w:r w:rsidRPr="00FA3247">
              <w:rPr>
                <w:rFonts w:eastAsia="Calibri"/>
                <w:sz w:val="24"/>
                <w:szCs w:val="24"/>
                <w:lang w:eastAsia="ru-RU"/>
              </w:rPr>
              <w:t>костюма</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sz w:val="24"/>
                <w:szCs w:val="24"/>
                <w:lang w:eastAsia="ru-RU"/>
              </w:rPr>
              <w:t>Чёрный</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color w:val="000000"/>
                <w:sz w:val="24"/>
                <w:szCs w:val="24"/>
                <w:lang w:val="en-US" w:eastAsia="ru-RU"/>
              </w:rPr>
            </w:pPr>
          </w:p>
        </w:tc>
      </w:tr>
      <w:tr w:rsidR="00D32C1B" w:rsidRPr="00FA3247" w:rsidTr="009D3EF1">
        <w:trPr>
          <w:jc w:val="center"/>
        </w:trPr>
        <w:tc>
          <w:tcPr>
            <w:tcW w:w="0" w:type="auto"/>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32C1B" w:rsidRPr="00FA3247" w:rsidRDefault="00D32C1B" w:rsidP="009D3EF1">
            <w:pPr>
              <w:widowControl w:val="0"/>
              <w:suppressAutoHyphens/>
              <w:rPr>
                <w:color w:val="000000"/>
                <w:sz w:val="24"/>
                <w:szCs w:val="24"/>
                <w:lang w:eastAsia="ru-RU"/>
              </w:rPr>
            </w:pP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rFonts w:eastAsia="Calibri"/>
                <w:sz w:val="24"/>
                <w:szCs w:val="24"/>
                <w:lang w:eastAsia="en-US"/>
              </w:rPr>
              <w:t xml:space="preserve">Содержание полиэфирных волокон в ткани </w:t>
            </w:r>
            <w:r w:rsidRPr="00FA3247">
              <w:rPr>
                <w:rFonts w:eastAsia="Calibri"/>
                <w:sz w:val="24"/>
                <w:szCs w:val="24"/>
                <w:lang w:eastAsia="ru-RU"/>
              </w:rPr>
              <w:t>подкладки костюма</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sz w:val="24"/>
                <w:szCs w:val="24"/>
                <w:lang w:eastAsia="ru-RU"/>
              </w:rPr>
              <w:t>≥ 99 и ≤ 100</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color w:val="000000"/>
                <w:sz w:val="24"/>
                <w:szCs w:val="24"/>
                <w:lang w:val="en-US" w:eastAsia="ru-RU"/>
              </w:rPr>
            </w:pPr>
            <w:proofErr w:type="spellStart"/>
            <w:r w:rsidRPr="00FA3247">
              <w:rPr>
                <w:color w:val="000000"/>
                <w:sz w:val="24"/>
                <w:szCs w:val="24"/>
                <w:lang w:val="en-US" w:eastAsia="ru-RU"/>
              </w:rPr>
              <w:t>Процент</w:t>
            </w:r>
            <w:proofErr w:type="spellEnd"/>
          </w:p>
        </w:tc>
      </w:tr>
      <w:tr w:rsidR="00D32C1B" w:rsidRPr="00FA3247" w:rsidTr="009D3EF1">
        <w:trPr>
          <w:jc w:val="center"/>
        </w:trPr>
        <w:tc>
          <w:tcPr>
            <w:tcW w:w="0" w:type="auto"/>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32C1B" w:rsidRPr="00FA3247" w:rsidRDefault="00D32C1B" w:rsidP="009D3EF1">
            <w:pPr>
              <w:widowControl w:val="0"/>
              <w:suppressAutoHyphens/>
              <w:rPr>
                <w:color w:val="000000"/>
                <w:sz w:val="24"/>
                <w:szCs w:val="24"/>
                <w:lang w:eastAsia="ru-RU"/>
              </w:rPr>
            </w:pP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sz w:val="24"/>
                <w:szCs w:val="24"/>
                <w:lang w:eastAsia="ru-RU"/>
              </w:rPr>
              <w:t>Дополнительное описание внешнего вида Товара</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jc w:val="center"/>
              <w:rPr>
                <w:sz w:val="24"/>
                <w:szCs w:val="24"/>
                <w:lang w:eastAsia="ru-RU"/>
              </w:rPr>
            </w:pPr>
            <w:r w:rsidRPr="00FA3247">
              <w:rPr>
                <w:sz w:val="24"/>
                <w:szCs w:val="24"/>
                <w:lang w:eastAsia="ru-RU"/>
              </w:rPr>
              <w:t>Да</w:t>
            </w:r>
          </w:p>
        </w:tc>
        <w:tc>
          <w:tcPr>
            <w:tcW w:w="0" w:type="auto"/>
            <w:tcBorders>
              <w:left w:val="single" w:sz="6" w:space="0" w:color="000000"/>
              <w:bottom w:val="single" w:sz="6" w:space="0" w:color="000000"/>
              <w:right w:val="single" w:sz="6" w:space="0" w:color="000000"/>
            </w:tcBorders>
            <w:vAlign w:val="center"/>
          </w:tcPr>
          <w:p w:rsidR="00D32C1B" w:rsidRPr="00FA3247" w:rsidRDefault="00D32C1B" w:rsidP="009D3EF1">
            <w:pPr>
              <w:widowControl w:val="0"/>
              <w:suppressAutoHyphens/>
              <w:rPr>
                <w:color w:val="000000"/>
                <w:sz w:val="24"/>
                <w:szCs w:val="24"/>
                <w:lang w:val="en-US" w:eastAsia="ru-RU"/>
              </w:rPr>
            </w:pPr>
          </w:p>
        </w:tc>
      </w:tr>
    </w:tbl>
    <w:p w:rsidR="00D32C1B" w:rsidRPr="006601D4" w:rsidRDefault="00D32C1B" w:rsidP="00D32C1B">
      <w:pPr>
        <w:suppressAutoHyphens/>
        <w:jc w:val="both"/>
        <w:rPr>
          <w:sz w:val="24"/>
          <w:szCs w:val="24"/>
          <w:u w:val="single"/>
          <w:lang w:eastAsia="ru-RU"/>
        </w:rPr>
      </w:pPr>
    </w:p>
    <w:p w:rsidR="00D32C1B" w:rsidRPr="006601D4" w:rsidRDefault="00D32C1B" w:rsidP="00D32C1B">
      <w:pPr>
        <w:widowControl w:val="0"/>
        <w:suppressAutoHyphens/>
        <w:jc w:val="center"/>
        <w:rPr>
          <w:sz w:val="28"/>
          <w:szCs w:val="28"/>
          <w:lang w:eastAsia="ru-RU"/>
        </w:rPr>
      </w:pPr>
      <w:r w:rsidRPr="006601D4">
        <w:rPr>
          <w:b/>
          <w:color w:val="000000"/>
          <w:kern w:val="2"/>
          <w:sz w:val="24"/>
          <w:szCs w:val="24"/>
          <w:lang w:eastAsia="en-US"/>
        </w:rPr>
        <w:t>Дополнительное описание внешнего вида Товара</w:t>
      </w:r>
    </w:p>
    <w:p w:rsidR="00D32C1B" w:rsidRPr="006601D4" w:rsidRDefault="00D32C1B" w:rsidP="00D32C1B">
      <w:pPr>
        <w:widowControl w:val="0"/>
        <w:shd w:val="clear" w:color="auto" w:fill="FFFFFF"/>
        <w:suppressAutoHyphens/>
        <w:ind w:firstLine="567"/>
        <w:jc w:val="both"/>
        <w:textAlignment w:val="baseline"/>
        <w:outlineLvl w:val="0"/>
        <w:rPr>
          <w:sz w:val="24"/>
          <w:szCs w:val="24"/>
          <w:lang w:eastAsia="ru-RU"/>
        </w:rPr>
      </w:pPr>
      <w:r w:rsidRPr="006601D4">
        <w:rPr>
          <w:sz w:val="24"/>
          <w:szCs w:val="24"/>
          <w:lang w:eastAsia="ru-RU"/>
        </w:rPr>
        <w:t xml:space="preserve">Костюм летний должен состоять из куртки и брюк. Ткань полиэфирно-вискозная (содержание полиэфирных волокон не более 65 %, вискозных волокон не менее 35 %, цвет 19-4324 </w:t>
      </w:r>
      <w:proofErr w:type="gramStart"/>
      <w:r w:rsidRPr="006601D4">
        <w:rPr>
          <w:sz w:val="24"/>
          <w:szCs w:val="24"/>
          <w:lang w:eastAsia="ru-RU"/>
        </w:rPr>
        <w:t>Т</w:t>
      </w:r>
      <w:proofErr w:type="gramEnd"/>
      <w:r w:rsidRPr="006601D4">
        <w:rPr>
          <w:sz w:val="24"/>
          <w:szCs w:val="24"/>
          <w:lang w:val="en-US" w:eastAsia="ru-RU"/>
        </w:rPr>
        <w:t>PX</w:t>
      </w:r>
      <w:r w:rsidRPr="006601D4">
        <w:rPr>
          <w:sz w:val="24"/>
          <w:szCs w:val="24"/>
          <w:lang w:eastAsia="ru-RU"/>
        </w:rPr>
        <w:t xml:space="preserve"> в соответствии с Приказом МЧС России от 04.04.2022 № 313). </w:t>
      </w:r>
    </w:p>
    <w:p w:rsidR="00D32C1B" w:rsidRPr="006601D4" w:rsidRDefault="00D32C1B" w:rsidP="00D32C1B">
      <w:pPr>
        <w:tabs>
          <w:tab w:val="left" w:pos="709"/>
        </w:tabs>
        <w:suppressAutoHyphens/>
        <w:ind w:firstLine="567"/>
        <w:jc w:val="both"/>
        <w:rPr>
          <w:sz w:val="24"/>
          <w:szCs w:val="24"/>
          <w:lang w:eastAsia="ru-RU"/>
        </w:rPr>
      </w:pPr>
      <w:r w:rsidRPr="006601D4">
        <w:rPr>
          <w:sz w:val="24"/>
          <w:szCs w:val="24"/>
          <w:lang w:eastAsia="ru-RU"/>
        </w:rPr>
        <w:t xml:space="preserve">Полочка куртки на частичной подкладке с притачным поясом. На полочке - два накладных нагрудных кармана типа «портфель» с клапанами с текстильной застежкой. </w:t>
      </w:r>
    </w:p>
    <w:p w:rsidR="00D32C1B" w:rsidRPr="006601D4" w:rsidRDefault="00D32C1B" w:rsidP="00D32C1B">
      <w:pPr>
        <w:suppressAutoHyphens/>
        <w:ind w:firstLine="567"/>
        <w:jc w:val="both"/>
        <w:rPr>
          <w:spacing w:val="2"/>
          <w:sz w:val="24"/>
          <w:szCs w:val="24"/>
          <w:lang w:eastAsia="ru-RU"/>
        </w:rPr>
      </w:pPr>
      <w:r w:rsidRPr="006601D4">
        <w:rPr>
          <w:spacing w:val="2"/>
          <w:sz w:val="24"/>
          <w:szCs w:val="24"/>
          <w:lang w:eastAsia="ru-RU"/>
        </w:rPr>
        <w:t xml:space="preserve">На правой полочке настрочена контактная лента, размером 30 на 120 мм, для крепления нагрудного знака «МЧС РОССИИ» На левой полочке настрочена контактная лента, размером 30 на 120 мм, для крепления нагрудного знака «Фамилия И.О», ответная часть текстильной застежки прилагается в комплекте. </w:t>
      </w:r>
      <w:r w:rsidRPr="006601D4">
        <w:rPr>
          <w:sz w:val="24"/>
          <w:szCs w:val="24"/>
          <w:lang w:eastAsia="ru-RU"/>
        </w:rPr>
        <w:t>Надписи на нагрудных знаках выполняются шрифтом "</w:t>
      </w:r>
      <w:r w:rsidRPr="006601D4">
        <w:rPr>
          <w:sz w:val="24"/>
          <w:szCs w:val="24"/>
          <w:lang w:val="en-US" w:eastAsia="ru-RU"/>
        </w:rPr>
        <w:t>Arial</w:t>
      </w:r>
      <w:r w:rsidRPr="006601D4">
        <w:rPr>
          <w:sz w:val="24"/>
          <w:szCs w:val="24"/>
          <w:lang w:eastAsia="ru-RU"/>
        </w:rPr>
        <w:t xml:space="preserve"> </w:t>
      </w:r>
      <w:r w:rsidRPr="006601D4">
        <w:rPr>
          <w:sz w:val="24"/>
          <w:szCs w:val="24"/>
          <w:lang w:val="en-US" w:eastAsia="ru-RU"/>
        </w:rPr>
        <w:t>black</w:t>
      </w:r>
      <w:r w:rsidRPr="006601D4">
        <w:rPr>
          <w:sz w:val="24"/>
          <w:szCs w:val="24"/>
          <w:lang w:eastAsia="ru-RU"/>
        </w:rPr>
        <w:t>" золотистого цвета, окантовка - темно-синего цвета, фон темно-синего цвета.</w:t>
      </w:r>
    </w:p>
    <w:p w:rsidR="00D32C1B" w:rsidRPr="006601D4" w:rsidRDefault="00D32C1B" w:rsidP="00D32C1B">
      <w:pPr>
        <w:tabs>
          <w:tab w:val="left" w:pos="709"/>
        </w:tabs>
        <w:suppressAutoHyphens/>
        <w:ind w:firstLine="567"/>
        <w:jc w:val="both"/>
        <w:rPr>
          <w:sz w:val="24"/>
          <w:szCs w:val="24"/>
          <w:lang w:eastAsia="ru-RU"/>
        </w:rPr>
      </w:pPr>
      <w:r w:rsidRPr="006601D4">
        <w:rPr>
          <w:sz w:val="24"/>
          <w:szCs w:val="24"/>
          <w:lang w:eastAsia="ru-RU"/>
        </w:rPr>
        <w:t xml:space="preserve">На левый нагрудный карман должен быть настрочен круглый нагрудный знак «МЧС РОССИИ» диаметром 80 мм. В нижней части полочки - два прорезных боковых кармана в рамку с застежкой - молнией. На подкладке левой полочки - внутренний накладной карман с цельнокроеным клапаном с текстильной застежкой шириной 31±3 мм. </w:t>
      </w:r>
    </w:p>
    <w:p w:rsidR="00D32C1B" w:rsidRPr="006601D4" w:rsidRDefault="00D32C1B" w:rsidP="00D32C1B">
      <w:pPr>
        <w:tabs>
          <w:tab w:val="left" w:pos="709"/>
        </w:tabs>
        <w:suppressAutoHyphens/>
        <w:ind w:firstLine="567"/>
        <w:jc w:val="both"/>
        <w:rPr>
          <w:spacing w:val="-3"/>
          <w:sz w:val="24"/>
          <w:szCs w:val="24"/>
          <w:lang w:eastAsia="ru-RU"/>
        </w:rPr>
      </w:pPr>
      <w:r w:rsidRPr="006601D4">
        <w:rPr>
          <w:sz w:val="24"/>
          <w:szCs w:val="24"/>
          <w:lang w:eastAsia="ru-RU"/>
        </w:rPr>
        <w:t xml:space="preserve">Спинка куртки должна быть с цельнокроеным поясом с участками эластичной ленты по бокам. В центре верхней части спинки - логотип </w:t>
      </w:r>
      <w:r w:rsidRPr="006601D4">
        <w:rPr>
          <w:spacing w:val="-3"/>
          <w:sz w:val="24"/>
          <w:szCs w:val="24"/>
          <w:lang w:eastAsia="ru-RU"/>
        </w:rPr>
        <w:t xml:space="preserve">«МЧС </w:t>
      </w:r>
      <w:r w:rsidRPr="006601D4">
        <w:rPr>
          <w:sz w:val="24"/>
          <w:szCs w:val="24"/>
          <w:lang w:eastAsia="ru-RU"/>
        </w:rPr>
        <w:t xml:space="preserve">РОССИИ». Слова </w:t>
      </w:r>
      <w:r w:rsidRPr="006601D4">
        <w:rPr>
          <w:spacing w:val="-7"/>
          <w:sz w:val="24"/>
          <w:szCs w:val="24"/>
          <w:lang w:eastAsia="ru-RU"/>
        </w:rPr>
        <w:t xml:space="preserve">«МЧС </w:t>
      </w:r>
      <w:r w:rsidRPr="006601D4">
        <w:rPr>
          <w:sz w:val="24"/>
          <w:szCs w:val="24"/>
          <w:lang w:eastAsia="ru-RU"/>
        </w:rPr>
        <w:t xml:space="preserve">РОССИИ» должны быть расположены в два ряда (высота </w:t>
      </w:r>
      <w:r w:rsidRPr="006601D4">
        <w:rPr>
          <w:spacing w:val="-3"/>
          <w:sz w:val="24"/>
          <w:szCs w:val="24"/>
          <w:lang w:eastAsia="ru-RU"/>
        </w:rPr>
        <w:t xml:space="preserve">буквы: </w:t>
      </w:r>
      <w:r w:rsidRPr="006601D4">
        <w:rPr>
          <w:sz w:val="24"/>
          <w:szCs w:val="24"/>
          <w:lang w:eastAsia="ru-RU"/>
        </w:rPr>
        <w:t xml:space="preserve">45 мм, ширина </w:t>
      </w:r>
      <w:r w:rsidRPr="006601D4">
        <w:rPr>
          <w:spacing w:val="-3"/>
          <w:sz w:val="24"/>
          <w:szCs w:val="24"/>
          <w:lang w:eastAsia="ru-RU"/>
        </w:rPr>
        <w:t xml:space="preserve">буквы: </w:t>
      </w:r>
      <w:r w:rsidRPr="006601D4">
        <w:rPr>
          <w:sz w:val="24"/>
          <w:szCs w:val="24"/>
          <w:lang w:eastAsia="ru-RU"/>
        </w:rPr>
        <w:t xml:space="preserve">40 мм, расстояние между верхней </w:t>
      </w:r>
      <w:r w:rsidRPr="006601D4">
        <w:rPr>
          <w:spacing w:val="-3"/>
          <w:sz w:val="24"/>
          <w:szCs w:val="24"/>
          <w:lang w:eastAsia="ru-RU"/>
        </w:rPr>
        <w:t xml:space="preserve">кромкой </w:t>
      </w:r>
      <w:r w:rsidRPr="006601D4">
        <w:rPr>
          <w:spacing w:val="-5"/>
          <w:sz w:val="24"/>
          <w:szCs w:val="24"/>
          <w:lang w:eastAsia="ru-RU"/>
        </w:rPr>
        <w:t xml:space="preserve">буквы </w:t>
      </w:r>
      <w:r w:rsidRPr="006601D4">
        <w:rPr>
          <w:sz w:val="24"/>
          <w:szCs w:val="24"/>
          <w:lang w:eastAsia="ru-RU"/>
        </w:rPr>
        <w:t xml:space="preserve">первого ряда и нижней </w:t>
      </w:r>
      <w:r w:rsidRPr="006601D4">
        <w:rPr>
          <w:spacing w:val="-3"/>
          <w:sz w:val="24"/>
          <w:szCs w:val="24"/>
          <w:lang w:eastAsia="ru-RU"/>
        </w:rPr>
        <w:t xml:space="preserve">кромкой </w:t>
      </w:r>
      <w:r w:rsidRPr="006601D4">
        <w:rPr>
          <w:spacing w:val="-4"/>
          <w:sz w:val="24"/>
          <w:szCs w:val="24"/>
          <w:lang w:eastAsia="ru-RU"/>
        </w:rPr>
        <w:t xml:space="preserve">буквы </w:t>
      </w:r>
      <w:r w:rsidRPr="006601D4">
        <w:rPr>
          <w:sz w:val="24"/>
          <w:szCs w:val="24"/>
          <w:lang w:eastAsia="ru-RU"/>
        </w:rPr>
        <w:t xml:space="preserve">второго ряда должно составлять 105 </w:t>
      </w:r>
      <w:r w:rsidRPr="006601D4">
        <w:rPr>
          <w:spacing w:val="-3"/>
          <w:sz w:val="24"/>
          <w:szCs w:val="24"/>
          <w:lang w:eastAsia="ru-RU"/>
        </w:rPr>
        <w:t xml:space="preserve">мм). </w:t>
      </w:r>
    </w:p>
    <w:p w:rsidR="00D32C1B" w:rsidRPr="006601D4" w:rsidRDefault="00D32C1B" w:rsidP="00D32C1B">
      <w:pPr>
        <w:tabs>
          <w:tab w:val="left" w:pos="709"/>
        </w:tabs>
        <w:suppressAutoHyphens/>
        <w:ind w:firstLine="567"/>
        <w:jc w:val="both"/>
        <w:rPr>
          <w:sz w:val="24"/>
          <w:szCs w:val="24"/>
          <w:lang w:eastAsia="ru-RU"/>
        </w:rPr>
      </w:pPr>
      <w:r w:rsidRPr="006601D4">
        <w:rPr>
          <w:sz w:val="24"/>
          <w:szCs w:val="24"/>
          <w:lang w:eastAsia="ru-RU"/>
        </w:rPr>
        <w:t xml:space="preserve">Воротник должен быть отложным, с острыми концами. </w:t>
      </w:r>
    </w:p>
    <w:p w:rsidR="00D32C1B" w:rsidRPr="006601D4" w:rsidRDefault="00D32C1B" w:rsidP="00D32C1B">
      <w:pPr>
        <w:suppressAutoHyphens/>
        <w:ind w:firstLine="567"/>
        <w:jc w:val="both"/>
        <w:rPr>
          <w:spacing w:val="2"/>
          <w:sz w:val="24"/>
          <w:szCs w:val="24"/>
          <w:lang w:eastAsia="ru-RU"/>
        </w:rPr>
      </w:pPr>
      <w:r w:rsidRPr="006601D4">
        <w:rPr>
          <w:sz w:val="24"/>
          <w:szCs w:val="24"/>
          <w:lang w:eastAsia="ru-RU"/>
        </w:rPr>
        <w:t xml:space="preserve">Рукав - длинный с локтевым и нижним швом рубашечного типа. В области локтя </w:t>
      </w:r>
      <w:proofErr w:type="gramStart"/>
      <w:r w:rsidRPr="006601D4">
        <w:rPr>
          <w:sz w:val="24"/>
          <w:szCs w:val="24"/>
          <w:lang w:eastAsia="ru-RU"/>
        </w:rPr>
        <w:t>на</w:t>
      </w:r>
      <w:proofErr w:type="gramEnd"/>
      <w:r w:rsidRPr="006601D4">
        <w:rPr>
          <w:sz w:val="24"/>
          <w:szCs w:val="24"/>
          <w:lang w:eastAsia="ru-RU"/>
        </w:rPr>
        <w:t xml:space="preserve"> </w:t>
      </w:r>
      <w:proofErr w:type="gramStart"/>
      <w:r w:rsidRPr="006601D4">
        <w:rPr>
          <w:sz w:val="24"/>
          <w:szCs w:val="24"/>
          <w:lang w:eastAsia="ru-RU"/>
        </w:rPr>
        <w:t>верхней</w:t>
      </w:r>
      <w:proofErr w:type="gramEnd"/>
      <w:r w:rsidRPr="006601D4">
        <w:rPr>
          <w:sz w:val="24"/>
          <w:szCs w:val="24"/>
          <w:lang w:eastAsia="ru-RU"/>
        </w:rPr>
        <w:t xml:space="preserve"> и нижней частях рукава - усилительные накладки округлой формы. </w:t>
      </w:r>
      <w:r w:rsidRPr="006601D4">
        <w:rPr>
          <w:spacing w:val="2"/>
          <w:sz w:val="24"/>
          <w:szCs w:val="24"/>
          <w:lang w:eastAsia="ru-RU"/>
        </w:rPr>
        <w:t xml:space="preserve">На левом рукаве настрочены два нарукавных знака: один - «МЧС РОССИИ» на расстоянии 8,0 см от шва втачивания рукава в виде фигурного щита (высота 110 мм, ширина 85 мм) с окантовкой золотого цвета, поле щита -  в цвет верха формы одежды и другой – символизирующий Государственный флаг Российской </w:t>
      </w:r>
      <w:r w:rsidRPr="006601D4">
        <w:rPr>
          <w:spacing w:val="2"/>
          <w:sz w:val="24"/>
          <w:szCs w:val="24"/>
          <w:lang w:eastAsia="ru-RU"/>
        </w:rPr>
        <w:lastRenderedPageBreak/>
        <w:t>Федерации. Нарукавный знак в виде полукруга, символизирующего Государственный флаг Российской Федерации, расположен на расстоянии 10</w:t>
      </w:r>
      <w:r w:rsidRPr="006601D4">
        <w:rPr>
          <w:spacing w:val="2"/>
          <w:sz w:val="24"/>
          <w:szCs w:val="24"/>
          <w:lang w:val="en-US" w:eastAsia="ru-RU"/>
        </w:rPr>
        <w:t> </w:t>
      </w:r>
      <w:r w:rsidRPr="006601D4">
        <w:rPr>
          <w:spacing w:val="2"/>
          <w:sz w:val="24"/>
          <w:szCs w:val="24"/>
          <w:lang w:eastAsia="ru-RU"/>
        </w:rPr>
        <w:t xml:space="preserve">мм выше первого знака (расположение цветовой гаммы полосок сверху – вниз: белый, синий, красный, черный цвета). Ширина полоски (цвета) 9 мм. На фоне в цвет ткани верха формы </w:t>
      </w:r>
      <w:r w:rsidRPr="006601D4">
        <w:rPr>
          <w:iCs/>
          <w:spacing w:val="2"/>
          <w:sz w:val="24"/>
          <w:szCs w:val="24"/>
          <w:lang w:eastAsia="ru-RU"/>
        </w:rPr>
        <w:t xml:space="preserve">буквами золотистого цвета </w:t>
      </w:r>
      <w:r w:rsidRPr="006601D4">
        <w:rPr>
          <w:spacing w:val="2"/>
          <w:sz w:val="24"/>
          <w:szCs w:val="24"/>
          <w:lang w:eastAsia="ru-RU"/>
        </w:rPr>
        <w:t xml:space="preserve">нанесена надпись «РОССИЯ», высотой букв 8 мм, шрифт </w:t>
      </w:r>
      <w:r w:rsidRPr="006601D4">
        <w:rPr>
          <w:sz w:val="24"/>
          <w:szCs w:val="24"/>
          <w:lang w:eastAsia="ru-RU"/>
        </w:rPr>
        <w:t>"</w:t>
      </w:r>
      <w:r w:rsidRPr="006601D4">
        <w:rPr>
          <w:sz w:val="24"/>
          <w:szCs w:val="24"/>
          <w:lang w:val="en-US" w:eastAsia="ru-RU"/>
        </w:rPr>
        <w:t>Arial</w:t>
      </w:r>
      <w:r w:rsidRPr="006601D4">
        <w:rPr>
          <w:sz w:val="24"/>
          <w:szCs w:val="24"/>
          <w:lang w:eastAsia="ru-RU"/>
        </w:rPr>
        <w:t xml:space="preserve"> </w:t>
      </w:r>
      <w:r w:rsidRPr="006601D4">
        <w:rPr>
          <w:sz w:val="24"/>
          <w:szCs w:val="24"/>
          <w:lang w:val="en-US" w:eastAsia="ru-RU"/>
        </w:rPr>
        <w:t>black</w:t>
      </w:r>
      <w:r w:rsidRPr="006601D4">
        <w:rPr>
          <w:sz w:val="24"/>
          <w:szCs w:val="24"/>
          <w:lang w:eastAsia="ru-RU"/>
        </w:rPr>
        <w:t>"</w:t>
      </w:r>
      <w:r w:rsidRPr="006601D4">
        <w:rPr>
          <w:spacing w:val="2"/>
          <w:sz w:val="24"/>
          <w:szCs w:val="24"/>
          <w:lang w:eastAsia="ru-RU"/>
        </w:rPr>
        <w:t>. Высота полукруга 40 мм, ширина 85 мм. Окантовка полукруга желтого цвета шириной 2 мм.</w:t>
      </w:r>
    </w:p>
    <w:p w:rsidR="00D32C1B" w:rsidRPr="006601D4" w:rsidRDefault="00D32C1B" w:rsidP="00D32C1B">
      <w:pPr>
        <w:shd w:val="clear" w:color="auto" w:fill="FFFFFF"/>
        <w:suppressAutoHyphens/>
        <w:ind w:firstLine="567"/>
        <w:jc w:val="both"/>
        <w:textAlignment w:val="baseline"/>
        <w:outlineLvl w:val="0"/>
        <w:rPr>
          <w:sz w:val="24"/>
          <w:szCs w:val="24"/>
          <w:lang w:eastAsia="ru-RU"/>
        </w:rPr>
      </w:pPr>
      <w:proofErr w:type="gramStart"/>
      <w:r w:rsidRPr="006601D4">
        <w:rPr>
          <w:sz w:val="24"/>
          <w:szCs w:val="24"/>
          <w:lang w:eastAsia="ru-RU"/>
        </w:rPr>
        <w:t xml:space="preserve">На правом рукаве знак принадлежности «ГЛАВНОЕ УПРАВЛЕНИЕ ПО АЛТАЙСКОМУ КРАЮ» (нарукавный знак должен быть выполнен в виде щита фигурной формы (высотой 110 мм, шириной 85 мм) </w:t>
      </w:r>
      <w:r w:rsidRPr="006601D4">
        <w:rPr>
          <w:spacing w:val="2"/>
          <w:sz w:val="24"/>
          <w:szCs w:val="24"/>
          <w:lang w:eastAsia="ru-RU"/>
        </w:rPr>
        <w:t xml:space="preserve">поле щита -  в цвет верха формы одежды </w:t>
      </w:r>
      <w:r w:rsidRPr="006601D4">
        <w:rPr>
          <w:sz w:val="24"/>
          <w:szCs w:val="24"/>
          <w:lang w:eastAsia="ru-RU"/>
        </w:rPr>
        <w:t>с желтой окантовкой.</w:t>
      </w:r>
      <w:proofErr w:type="gramEnd"/>
      <w:r w:rsidRPr="006601D4">
        <w:rPr>
          <w:sz w:val="24"/>
          <w:szCs w:val="24"/>
          <w:lang w:eastAsia="ru-RU"/>
        </w:rPr>
        <w:t xml:space="preserve"> </w:t>
      </w:r>
      <w:proofErr w:type="gramStart"/>
      <w:r w:rsidRPr="006601D4">
        <w:rPr>
          <w:sz w:val="24"/>
          <w:szCs w:val="24"/>
          <w:lang w:eastAsia="ru-RU"/>
        </w:rPr>
        <w:t>Располагается на правом рукаве форменной одежды, на расстоянии 80 мм от верхней кромки шва рукава).</w:t>
      </w:r>
      <w:proofErr w:type="gramEnd"/>
    </w:p>
    <w:p w:rsidR="00D32C1B" w:rsidRPr="006601D4" w:rsidRDefault="00D32C1B" w:rsidP="00D32C1B">
      <w:pPr>
        <w:widowControl w:val="0"/>
        <w:shd w:val="clear" w:color="auto" w:fill="FFFFFF"/>
        <w:suppressAutoHyphens/>
        <w:ind w:firstLine="567"/>
        <w:jc w:val="both"/>
        <w:textAlignment w:val="baseline"/>
        <w:outlineLvl w:val="0"/>
        <w:rPr>
          <w:sz w:val="24"/>
          <w:szCs w:val="24"/>
          <w:lang w:eastAsia="ru-RU"/>
        </w:rPr>
      </w:pPr>
      <w:r w:rsidRPr="006601D4">
        <w:rPr>
          <w:sz w:val="24"/>
          <w:szCs w:val="24"/>
          <w:lang w:eastAsia="ru-RU"/>
        </w:rPr>
        <w:t>Куртка в области плечевых швов должна иметь петли и шлевки для крепления погон.</w:t>
      </w:r>
    </w:p>
    <w:p w:rsidR="00D32C1B" w:rsidRPr="006601D4" w:rsidRDefault="00D32C1B" w:rsidP="00D32C1B">
      <w:pPr>
        <w:widowControl w:val="0"/>
        <w:shd w:val="clear" w:color="auto" w:fill="FFFFFF"/>
        <w:suppressAutoHyphens/>
        <w:ind w:firstLine="567"/>
        <w:jc w:val="both"/>
        <w:textAlignment w:val="baseline"/>
        <w:outlineLvl w:val="0"/>
        <w:rPr>
          <w:sz w:val="24"/>
          <w:szCs w:val="24"/>
          <w:lang w:eastAsia="ru-RU"/>
        </w:rPr>
      </w:pPr>
      <w:r w:rsidRPr="006601D4">
        <w:rPr>
          <w:sz w:val="24"/>
          <w:szCs w:val="24"/>
          <w:lang w:eastAsia="ru-RU"/>
        </w:rPr>
        <w:t xml:space="preserve">Брюки должны быть на частичной подкладке по передним половинкам, со стрелками. На передних половинках брюк должны располагаться боковые карманы с наклонным входом с отрезным бочком. </w:t>
      </w:r>
    </w:p>
    <w:p w:rsidR="00D32C1B" w:rsidRPr="006601D4" w:rsidRDefault="00D32C1B" w:rsidP="00D32C1B">
      <w:pPr>
        <w:widowControl w:val="0"/>
        <w:shd w:val="clear" w:color="auto" w:fill="FFFFFF"/>
        <w:suppressAutoHyphens/>
        <w:ind w:firstLine="567"/>
        <w:jc w:val="both"/>
        <w:textAlignment w:val="baseline"/>
        <w:outlineLvl w:val="0"/>
        <w:rPr>
          <w:sz w:val="24"/>
          <w:szCs w:val="24"/>
          <w:lang w:eastAsia="ru-RU"/>
        </w:rPr>
      </w:pPr>
      <w:r w:rsidRPr="006601D4">
        <w:rPr>
          <w:sz w:val="24"/>
          <w:szCs w:val="24"/>
          <w:lang w:eastAsia="ru-RU"/>
        </w:rPr>
        <w:t xml:space="preserve">Задние половинки брюк - с талевыми вытачками. На правой задней половинке брюк должен располагаться прорезной карман с </w:t>
      </w:r>
      <w:proofErr w:type="spellStart"/>
      <w:r w:rsidRPr="006601D4">
        <w:rPr>
          <w:sz w:val="24"/>
          <w:szCs w:val="24"/>
          <w:lang w:eastAsia="ru-RU"/>
        </w:rPr>
        <w:t>листочкой</w:t>
      </w:r>
      <w:proofErr w:type="spellEnd"/>
      <w:r w:rsidRPr="006601D4">
        <w:rPr>
          <w:sz w:val="24"/>
          <w:szCs w:val="24"/>
          <w:lang w:eastAsia="ru-RU"/>
        </w:rPr>
        <w:t xml:space="preserve"> шириной от 1,3 см до 1,7 см с </w:t>
      </w:r>
      <w:proofErr w:type="spellStart"/>
      <w:r w:rsidRPr="006601D4">
        <w:rPr>
          <w:sz w:val="24"/>
          <w:szCs w:val="24"/>
          <w:lang w:eastAsia="ru-RU"/>
        </w:rPr>
        <w:t>втачными</w:t>
      </w:r>
      <w:proofErr w:type="spellEnd"/>
      <w:r w:rsidRPr="006601D4">
        <w:rPr>
          <w:sz w:val="24"/>
          <w:szCs w:val="24"/>
          <w:lang w:eastAsia="ru-RU"/>
        </w:rPr>
        <w:t xml:space="preserve"> концами и </w:t>
      </w:r>
      <w:proofErr w:type="spellStart"/>
      <w:r w:rsidRPr="006601D4">
        <w:rPr>
          <w:sz w:val="24"/>
          <w:szCs w:val="24"/>
          <w:lang w:eastAsia="ru-RU"/>
        </w:rPr>
        <w:t>настрочным</w:t>
      </w:r>
      <w:proofErr w:type="spellEnd"/>
      <w:r w:rsidRPr="006601D4">
        <w:rPr>
          <w:sz w:val="24"/>
          <w:szCs w:val="24"/>
          <w:lang w:eastAsia="ru-RU"/>
        </w:rPr>
        <w:t xml:space="preserve"> клапаном с текстильной застежкой шириной от 22 мм до 28 мм. </w:t>
      </w:r>
    </w:p>
    <w:p w:rsidR="00D32C1B" w:rsidRPr="006601D4" w:rsidRDefault="00D32C1B" w:rsidP="00D32C1B">
      <w:pPr>
        <w:widowControl w:val="0"/>
        <w:shd w:val="clear" w:color="auto" w:fill="FFFFFF"/>
        <w:suppressAutoHyphens/>
        <w:ind w:firstLine="567"/>
        <w:jc w:val="both"/>
        <w:textAlignment w:val="baseline"/>
        <w:outlineLvl w:val="0"/>
        <w:rPr>
          <w:sz w:val="24"/>
          <w:szCs w:val="24"/>
          <w:lang w:eastAsia="ru-RU"/>
        </w:rPr>
      </w:pPr>
      <w:r w:rsidRPr="006601D4">
        <w:rPr>
          <w:sz w:val="24"/>
          <w:szCs w:val="24"/>
          <w:lang w:eastAsia="ru-RU"/>
        </w:rPr>
        <w:t xml:space="preserve">Пояс брюк - притачной с эластичной тесьмой в области боковых швов. Ширина ленты: 35±2,0 мм. На пояс должны быть настрочены семь шлевок, равноудаленных друг от друга. </w:t>
      </w:r>
    </w:p>
    <w:p w:rsidR="00D32C1B" w:rsidRPr="006601D4" w:rsidRDefault="00D32C1B" w:rsidP="00D32C1B">
      <w:pPr>
        <w:widowControl w:val="0"/>
        <w:shd w:val="clear" w:color="auto" w:fill="FFFFFF"/>
        <w:suppressAutoHyphens/>
        <w:ind w:firstLine="567"/>
        <w:jc w:val="both"/>
        <w:textAlignment w:val="baseline"/>
        <w:outlineLvl w:val="0"/>
        <w:rPr>
          <w:sz w:val="24"/>
          <w:szCs w:val="24"/>
          <w:lang w:eastAsia="ru-RU"/>
        </w:rPr>
      </w:pPr>
      <w:r w:rsidRPr="006601D4">
        <w:rPr>
          <w:sz w:val="24"/>
          <w:szCs w:val="24"/>
          <w:lang w:eastAsia="ru-RU"/>
        </w:rPr>
        <w:t>Брюки должны иметь застежку - молнию в среднем шве передних половинок, одну пуговицу диаметром не менее 17 мм не более 19 мм и петлю на поясе. Низ брюк должен быть обметан.</w:t>
      </w:r>
    </w:p>
    <w:p w:rsidR="00D32C1B" w:rsidRPr="006601D4" w:rsidRDefault="00D32C1B" w:rsidP="00D32C1B">
      <w:pPr>
        <w:widowControl w:val="0"/>
        <w:shd w:val="clear" w:color="auto" w:fill="FFFFFF"/>
        <w:suppressAutoHyphens/>
        <w:jc w:val="both"/>
        <w:textAlignment w:val="baseline"/>
        <w:outlineLvl w:val="0"/>
        <w:rPr>
          <w:sz w:val="24"/>
          <w:szCs w:val="24"/>
          <w:lang w:eastAsia="ru-RU"/>
        </w:rPr>
      </w:pPr>
    </w:p>
    <w:p w:rsidR="00D32C1B" w:rsidRPr="006601D4" w:rsidRDefault="00D32C1B" w:rsidP="00D32C1B">
      <w:pPr>
        <w:widowControl w:val="0"/>
        <w:shd w:val="clear" w:color="auto" w:fill="FFFFFF"/>
        <w:suppressAutoHyphens/>
        <w:ind w:firstLine="567"/>
        <w:jc w:val="center"/>
        <w:textAlignment w:val="baseline"/>
        <w:outlineLvl w:val="0"/>
        <w:rPr>
          <w:sz w:val="24"/>
          <w:szCs w:val="24"/>
          <w:lang w:eastAsia="ru-RU"/>
        </w:rPr>
      </w:pPr>
      <w:r w:rsidRPr="006601D4">
        <w:rPr>
          <w:b/>
          <w:sz w:val="24"/>
          <w:szCs w:val="24"/>
          <w:u w:val="single"/>
          <w:lang w:eastAsia="ru-RU"/>
        </w:rPr>
        <w:t>Примерный внешний вид изделия:</w:t>
      </w:r>
    </w:p>
    <w:p w:rsidR="00D32C1B" w:rsidRPr="006601D4" w:rsidRDefault="00D32C1B" w:rsidP="00D32C1B">
      <w:pPr>
        <w:widowControl w:val="0"/>
        <w:shd w:val="clear" w:color="auto" w:fill="FFFFFF"/>
        <w:suppressAutoHyphens/>
        <w:ind w:firstLine="567"/>
        <w:jc w:val="both"/>
        <w:textAlignment w:val="baseline"/>
        <w:outlineLvl w:val="0"/>
        <w:rPr>
          <w:sz w:val="24"/>
          <w:szCs w:val="24"/>
          <w:lang w:eastAsia="ru-RU"/>
        </w:rPr>
      </w:pPr>
      <w:r w:rsidRPr="006601D4">
        <w:rPr>
          <w:sz w:val="24"/>
          <w:szCs w:val="24"/>
          <w:lang w:eastAsia="ru-RU"/>
        </w:rPr>
        <w:t>Примерный внешний вид изделия представлен на рисунках № 1, 2, внешний вид шевронов МЧС России и надписей на изделии – в соответствии с рисунками № 3, 4.</w:t>
      </w:r>
    </w:p>
    <w:p w:rsidR="00D32C1B" w:rsidRPr="006601D4" w:rsidRDefault="00D32C1B" w:rsidP="00D32C1B">
      <w:pPr>
        <w:widowControl w:val="0"/>
        <w:shd w:val="clear" w:color="auto" w:fill="FFFFFF"/>
        <w:suppressAutoHyphens/>
        <w:textAlignment w:val="baseline"/>
        <w:outlineLvl w:val="0"/>
        <w:rPr>
          <w:sz w:val="24"/>
          <w:szCs w:val="24"/>
          <w:lang w:eastAsia="ru-RU"/>
        </w:rPr>
      </w:pPr>
    </w:p>
    <w:p w:rsidR="00D32C1B" w:rsidRPr="006601D4" w:rsidRDefault="00D32C1B" w:rsidP="00D32C1B">
      <w:pPr>
        <w:widowControl w:val="0"/>
        <w:shd w:val="clear" w:color="auto" w:fill="FFFFFF"/>
        <w:suppressAutoHyphens/>
        <w:ind w:firstLine="567"/>
        <w:jc w:val="center"/>
        <w:textAlignment w:val="baseline"/>
        <w:outlineLvl w:val="0"/>
        <w:rPr>
          <w:sz w:val="24"/>
          <w:szCs w:val="24"/>
          <w:lang w:eastAsia="ru-RU"/>
        </w:rPr>
      </w:pPr>
      <w:r w:rsidRPr="006601D4">
        <w:rPr>
          <w:noProof/>
          <w:lang w:eastAsia="ru-RU"/>
        </w:rPr>
        <w:drawing>
          <wp:inline distT="0" distB="0" distL="0" distR="0" wp14:anchorId="00D14748" wp14:editId="77A849E7">
            <wp:extent cx="3162300" cy="3981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8"/>
                    <a:stretch>
                      <a:fillRect/>
                    </a:stretch>
                  </pic:blipFill>
                  <pic:spPr bwMode="auto">
                    <a:xfrm>
                      <a:off x="0" y="0"/>
                      <a:ext cx="3162300" cy="3981450"/>
                    </a:xfrm>
                    <a:prstGeom prst="rect">
                      <a:avLst/>
                    </a:prstGeom>
                  </pic:spPr>
                </pic:pic>
              </a:graphicData>
            </a:graphic>
          </wp:inline>
        </w:drawing>
      </w:r>
    </w:p>
    <w:p w:rsidR="00D32C1B" w:rsidRPr="006601D4" w:rsidRDefault="00D32C1B" w:rsidP="00D32C1B">
      <w:pPr>
        <w:widowControl w:val="0"/>
        <w:shd w:val="clear" w:color="auto" w:fill="FFFFFF"/>
        <w:suppressAutoHyphens/>
        <w:ind w:firstLine="567"/>
        <w:textAlignment w:val="baseline"/>
        <w:outlineLvl w:val="0"/>
        <w:rPr>
          <w:sz w:val="24"/>
          <w:szCs w:val="24"/>
          <w:lang w:eastAsia="ru-RU"/>
        </w:rPr>
      </w:pPr>
    </w:p>
    <w:p w:rsidR="00D32C1B" w:rsidRPr="006601D4" w:rsidRDefault="00D32C1B" w:rsidP="00D32C1B">
      <w:pPr>
        <w:widowControl w:val="0"/>
        <w:shd w:val="clear" w:color="auto" w:fill="FFFFFF"/>
        <w:suppressAutoHyphens/>
        <w:ind w:firstLine="567"/>
        <w:jc w:val="center"/>
        <w:textAlignment w:val="baseline"/>
        <w:outlineLvl w:val="0"/>
        <w:rPr>
          <w:sz w:val="24"/>
          <w:szCs w:val="24"/>
          <w:lang w:eastAsia="ru-RU"/>
        </w:rPr>
      </w:pPr>
      <w:r w:rsidRPr="006601D4">
        <w:rPr>
          <w:sz w:val="24"/>
          <w:szCs w:val="24"/>
          <w:lang w:eastAsia="ru-RU"/>
        </w:rPr>
        <w:t>Р</w:t>
      </w:r>
      <w:proofErr w:type="spellStart"/>
      <w:r w:rsidRPr="006601D4">
        <w:rPr>
          <w:sz w:val="24"/>
          <w:szCs w:val="24"/>
          <w:lang w:val="en-US" w:eastAsia="ru-RU"/>
        </w:rPr>
        <w:t>исунок</w:t>
      </w:r>
      <w:proofErr w:type="spellEnd"/>
      <w:r w:rsidRPr="006601D4">
        <w:rPr>
          <w:sz w:val="24"/>
          <w:szCs w:val="24"/>
          <w:lang w:val="en-US" w:eastAsia="ru-RU"/>
        </w:rPr>
        <w:t xml:space="preserve"> </w:t>
      </w:r>
      <w:r w:rsidRPr="006601D4">
        <w:rPr>
          <w:sz w:val="24"/>
          <w:szCs w:val="24"/>
          <w:lang w:eastAsia="ru-RU"/>
        </w:rPr>
        <w:t xml:space="preserve">№ </w:t>
      </w:r>
      <w:r w:rsidRPr="006601D4">
        <w:rPr>
          <w:sz w:val="24"/>
          <w:szCs w:val="24"/>
          <w:lang w:val="en-US" w:eastAsia="ru-RU"/>
        </w:rPr>
        <w:t>1.</w:t>
      </w:r>
    </w:p>
    <w:p w:rsidR="00D32C1B" w:rsidRPr="006601D4" w:rsidRDefault="00D32C1B" w:rsidP="00D32C1B">
      <w:pPr>
        <w:widowControl w:val="0"/>
        <w:shd w:val="clear" w:color="auto" w:fill="FFFFFF"/>
        <w:suppressAutoHyphens/>
        <w:ind w:firstLine="567"/>
        <w:textAlignment w:val="baseline"/>
        <w:outlineLvl w:val="0"/>
        <w:rPr>
          <w:sz w:val="24"/>
          <w:szCs w:val="24"/>
          <w:lang w:eastAsia="ru-RU"/>
        </w:rPr>
      </w:pPr>
    </w:p>
    <w:p w:rsidR="00D32C1B" w:rsidRPr="006601D4" w:rsidRDefault="00D32C1B" w:rsidP="00D32C1B">
      <w:pPr>
        <w:widowControl w:val="0"/>
        <w:shd w:val="clear" w:color="auto" w:fill="FFFFFF"/>
        <w:suppressAutoHyphens/>
        <w:ind w:firstLine="567"/>
        <w:jc w:val="center"/>
        <w:textAlignment w:val="baseline"/>
        <w:outlineLvl w:val="0"/>
        <w:rPr>
          <w:sz w:val="24"/>
          <w:szCs w:val="24"/>
          <w:lang w:eastAsia="ru-RU"/>
        </w:rPr>
      </w:pPr>
      <w:r w:rsidRPr="006601D4">
        <w:rPr>
          <w:noProof/>
          <w:lang w:eastAsia="ru-RU"/>
        </w:rPr>
        <w:lastRenderedPageBreak/>
        <w:drawing>
          <wp:inline distT="0" distB="0" distL="0" distR="0" wp14:anchorId="0E281E54" wp14:editId="342041D3">
            <wp:extent cx="3171825" cy="312420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19"/>
                    <a:stretch>
                      <a:fillRect/>
                    </a:stretch>
                  </pic:blipFill>
                  <pic:spPr bwMode="auto">
                    <a:xfrm>
                      <a:off x="0" y="0"/>
                      <a:ext cx="3171825" cy="3124200"/>
                    </a:xfrm>
                    <a:prstGeom prst="rect">
                      <a:avLst/>
                    </a:prstGeom>
                  </pic:spPr>
                </pic:pic>
              </a:graphicData>
            </a:graphic>
          </wp:inline>
        </w:drawing>
      </w:r>
    </w:p>
    <w:p w:rsidR="00D32C1B" w:rsidRPr="00A6336B" w:rsidRDefault="00D32C1B" w:rsidP="00D32C1B">
      <w:pPr>
        <w:widowControl w:val="0"/>
        <w:shd w:val="clear" w:color="auto" w:fill="FFFFFF"/>
        <w:suppressAutoHyphens/>
        <w:textAlignment w:val="baseline"/>
        <w:outlineLvl w:val="0"/>
        <w:rPr>
          <w:sz w:val="24"/>
          <w:szCs w:val="24"/>
          <w:lang w:eastAsia="ru-RU"/>
        </w:rPr>
      </w:pPr>
    </w:p>
    <w:p w:rsidR="00D32C1B" w:rsidRPr="006601D4" w:rsidRDefault="00D32C1B" w:rsidP="00D32C1B">
      <w:pPr>
        <w:widowControl w:val="0"/>
        <w:shd w:val="clear" w:color="auto" w:fill="FFFFFF"/>
        <w:suppressAutoHyphens/>
        <w:ind w:firstLine="567"/>
        <w:jc w:val="center"/>
        <w:textAlignment w:val="baseline"/>
        <w:outlineLvl w:val="0"/>
        <w:rPr>
          <w:sz w:val="24"/>
          <w:szCs w:val="24"/>
          <w:lang w:eastAsia="ru-RU"/>
        </w:rPr>
      </w:pPr>
      <w:proofErr w:type="spellStart"/>
      <w:proofErr w:type="gramStart"/>
      <w:r w:rsidRPr="006601D4">
        <w:rPr>
          <w:sz w:val="24"/>
          <w:szCs w:val="24"/>
          <w:lang w:val="en-US" w:eastAsia="ru-RU"/>
        </w:rPr>
        <w:t>Рисунок</w:t>
      </w:r>
      <w:proofErr w:type="spellEnd"/>
      <w:r w:rsidRPr="006601D4">
        <w:rPr>
          <w:sz w:val="24"/>
          <w:szCs w:val="24"/>
          <w:lang w:val="en-US" w:eastAsia="ru-RU"/>
        </w:rPr>
        <w:t xml:space="preserve"> </w:t>
      </w:r>
      <w:r w:rsidRPr="006601D4">
        <w:rPr>
          <w:sz w:val="24"/>
          <w:szCs w:val="24"/>
          <w:lang w:eastAsia="ru-RU"/>
        </w:rPr>
        <w:t xml:space="preserve">№ </w:t>
      </w:r>
      <w:r w:rsidRPr="006601D4">
        <w:rPr>
          <w:sz w:val="24"/>
          <w:szCs w:val="24"/>
          <w:lang w:val="en-US" w:eastAsia="ru-RU"/>
        </w:rPr>
        <w:t>2.</w:t>
      </w:r>
      <w:proofErr w:type="gramEnd"/>
    </w:p>
    <w:p w:rsidR="00D32C1B" w:rsidRPr="006601D4" w:rsidRDefault="00D32C1B" w:rsidP="00D32C1B">
      <w:pPr>
        <w:widowControl w:val="0"/>
        <w:shd w:val="clear" w:color="auto" w:fill="FFFFFF"/>
        <w:suppressAutoHyphens/>
        <w:textAlignment w:val="baseline"/>
        <w:outlineLvl w:val="0"/>
        <w:rPr>
          <w:sz w:val="24"/>
          <w:szCs w:val="24"/>
          <w:lang w:eastAsia="ru-RU"/>
        </w:rPr>
      </w:pPr>
    </w:p>
    <w:p w:rsidR="00D32C1B" w:rsidRPr="006601D4" w:rsidRDefault="00D32C1B" w:rsidP="00D32C1B">
      <w:pPr>
        <w:widowControl w:val="0"/>
        <w:shd w:val="clear" w:color="auto" w:fill="FFFFFF"/>
        <w:suppressAutoHyphens/>
        <w:ind w:firstLine="567"/>
        <w:jc w:val="center"/>
        <w:textAlignment w:val="baseline"/>
        <w:outlineLvl w:val="0"/>
        <w:rPr>
          <w:sz w:val="24"/>
          <w:szCs w:val="24"/>
          <w:lang w:val="en-US" w:eastAsia="ru-RU"/>
        </w:rPr>
      </w:pPr>
      <w:r w:rsidRPr="006601D4">
        <w:rPr>
          <w:noProof/>
          <w:lang w:eastAsia="ru-RU"/>
        </w:rPr>
        <w:drawing>
          <wp:inline distT="0" distB="0" distL="0" distR="0" wp14:anchorId="548A162A" wp14:editId="50813348">
            <wp:extent cx="5229225" cy="2857500"/>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
                    <pic:cNvPicPr>
                      <a:picLocks noChangeAspect="1" noChangeArrowheads="1"/>
                    </pic:cNvPicPr>
                  </pic:nvPicPr>
                  <pic:blipFill>
                    <a:blip r:embed="rId20"/>
                    <a:stretch>
                      <a:fillRect/>
                    </a:stretch>
                  </pic:blipFill>
                  <pic:spPr bwMode="auto">
                    <a:xfrm>
                      <a:off x="0" y="0"/>
                      <a:ext cx="5229225" cy="2857500"/>
                    </a:xfrm>
                    <a:prstGeom prst="rect">
                      <a:avLst/>
                    </a:prstGeom>
                  </pic:spPr>
                </pic:pic>
              </a:graphicData>
            </a:graphic>
          </wp:inline>
        </w:drawing>
      </w:r>
    </w:p>
    <w:p w:rsidR="00D32C1B" w:rsidRPr="006601D4" w:rsidRDefault="00D32C1B" w:rsidP="00D32C1B">
      <w:pPr>
        <w:widowControl w:val="0"/>
        <w:shd w:val="clear" w:color="auto" w:fill="FFFFFF"/>
        <w:suppressAutoHyphens/>
        <w:ind w:firstLine="567"/>
        <w:jc w:val="center"/>
        <w:textAlignment w:val="baseline"/>
        <w:outlineLvl w:val="0"/>
        <w:rPr>
          <w:sz w:val="24"/>
          <w:szCs w:val="24"/>
          <w:lang w:eastAsia="ru-RU"/>
        </w:rPr>
      </w:pPr>
      <w:r w:rsidRPr="006601D4">
        <w:rPr>
          <w:sz w:val="24"/>
          <w:szCs w:val="24"/>
          <w:lang w:eastAsia="ru-RU"/>
        </w:rPr>
        <w:t>Рисунок № 3.</w:t>
      </w:r>
    </w:p>
    <w:p w:rsidR="00D32C1B" w:rsidRDefault="00D32C1B" w:rsidP="00D32C1B">
      <w:pPr>
        <w:widowControl w:val="0"/>
        <w:shd w:val="clear" w:color="auto" w:fill="FFFFFF"/>
        <w:suppressAutoHyphens/>
        <w:textAlignment w:val="baseline"/>
        <w:outlineLvl w:val="0"/>
        <w:rPr>
          <w:sz w:val="24"/>
          <w:szCs w:val="24"/>
          <w:u w:val="single"/>
          <w:lang w:eastAsia="ru-RU"/>
        </w:rPr>
      </w:pPr>
    </w:p>
    <w:p w:rsidR="00D32C1B" w:rsidRPr="006601D4" w:rsidRDefault="00D32C1B" w:rsidP="00D32C1B">
      <w:pPr>
        <w:widowControl w:val="0"/>
        <w:shd w:val="clear" w:color="auto" w:fill="FFFFFF"/>
        <w:suppressAutoHyphens/>
        <w:textAlignment w:val="baseline"/>
        <w:outlineLvl w:val="0"/>
        <w:rPr>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r w:rsidRPr="006601D4">
        <w:rPr>
          <w:b/>
          <w:noProof/>
          <w:sz w:val="24"/>
          <w:szCs w:val="24"/>
          <w:u w:val="single"/>
          <w:lang w:eastAsia="ru-RU"/>
        </w:rPr>
        <w:drawing>
          <wp:anchor distT="0" distB="0" distL="0" distR="0" simplePos="0" relativeHeight="251659264" behindDoc="0" locked="0" layoutInCell="1" allowOverlap="1" wp14:anchorId="07992BD3" wp14:editId="1A32E8E3">
            <wp:simplePos x="0" y="0"/>
            <wp:positionH relativeFrom="column">
              <wp:posOffset>129540</wp:posOffset>
            </wp:positionH>
            <wp:positionV relativeFrom="paragraph">
              <wp:posOffset>11430</wp:posOffset>
            </wp:positionV>
            <wp:extent cx="2223135" cy="2607945"/>
            <wp:effectExtent l="0" t="0" r="5715" b="1905"/>
            <wp:wrapNone/>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9"/>
                    <pic:cNvPicPr>
                      <a:picLocks noChangeAspect="1" noChangeArrowheads="1"/>
                    </pic:cNvPicPr>
                  </pic:nvPicPr>
                  <pic:blipFill>
                    <a:blip r:embed="rId21"/>
                    <a:stretch>
                      <a:fillRect/>
                    </a:stretch>
                  </pic:blipFill>
                  <pic:spPr bwMode="auto">
                    <a:xfrm>
                      <a:off x="0" y="0"/>
                      <a:ext cx="2223135" cy="2607945"/>
                    </a:xfrm>
                    <a:prstGeom prst="rect">
                      <a:avLst/>
                    </a:prstGeom>
                  </pic:spPr>
                </pic:pic>
              </a:graphicData>
            </a:graphic>
          </wp:anchor>
        </w:drawing>
      </w: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r w:rsidRPr="006601D4">
        <w:rPr>
          <w:b/>
          <w:noProof/>
          <w:sz w:val="24"/>
          <w:szCs w:val="24"/>
          <w:u w:val="single"/>
          <w:lang w:eastAsia="ru-RU"/>
        </w:rPr>
        <w:drawing>
          <wp:anchor distT="0" distB="0" distL="0" distR="0" simplePos="0" relativeHeight="251660288" behindDoc="0" locked="0" layoutInCell="1" allowOverlap="1" wp14:anchorId="2E1D1EE3" wp14:editId="2E36BCD0">
            <wp:simplePos x="0" y="0"/>
            <wp:positionH relativeFrom="column">
              <wp:posOffset>3896360</wp:posOffset>
            </wp:positionH>
            <wp:positionV relativeFrom="paragraph">
              <wp:posOffset>13970</wp:posOffset>
            </wp:positionV>
            <wp:extent cx="1800225" cy="2249805"/>
            <wp:effectExtent l="0" t="0" r="952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22"/>
                    <a:stretch>
                      <a:fillRect/>
                    </a:stretch>
                  </pic:blipFill>
                  <pic:spPr bwMode="auto">
                    <a:xfrm>
                      <a:off x="0" y="0"/>
                      <a:ext cx="1800225" cy="2249805"/>
                    </a:xfrm>
                    <a:prstGeom prst="rect">
                      <a:avLst/>
                    </a:prstGeom>
                  </pic:spPr>
                </pic:pic>
              </a:graphicData>
            </a:graphic>
          </wp:anchor>
        </w:drawing>
      </w: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r w:rsidRPr="006601D4">
        <w:rPr>
          <w:b/>
          <w:noProof/>
          <w:sz w:val="24"/>
          <w:szCs w:val="24"/>
          <w:u w:val="single"/>
          <w:lang w:eastAsia="ru-RU"/>
        </w:rPr>
        <w:lastRenderedPageBreak/>
        <w:drawing>
          <wp:anchor distT="0" distB="0" distL="0" distR="0" simplePos="0" relativeHeight="251661312" behindDoc="0" locked="0" layoutInCell="1" allowOverlap="1" wp14:anchorId="04F642F2" wp14:editId="7672E70C">
            <wp:simplePos x="0" y="0"/>
            <wp:positionH relativeFrom="column">
              <wp:posOffset>48260</wp:posOffset>
            </wp:positionH>
            <wp:positionV relativeFrom="paragraph">
              <wp:posOffset>15875</wp:posOffset>
            </wp:positionV>
            <wp:extent cx="2305050" cy="1409700"/>
            <wp:effectExtent l="0" t="0" r="0" b="0"/>
            <wp:wrapNone/>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
                    <pic:cNvPicPr>
                      <a:picLocks noChangeAspect="1" noChangeArrowheads="1"/>
                    </pic:cNvPicPr>
                  </pic:nvPicPr>
                  <pic:blipFill>
                    <a:blip r:embed="rId23"/>
                    <a:stretch>
                      <a:fillRect/>
                    </a:stretch>
                  </pic:blipFill>
                  <pic:spPr bwMode="auto">
                    <a:xfrm>
                      <a:off x="0" y="0"/>
                      <a:ext cx="2305050" cy="1409700"/>
                    </a:xfrm>
                    <a:prstGeom prst="rect">
                      <a:avLst/>
                    </a:prstGeom>
                  </pic:spPr>
                </pic:pic>
              </a:graphicData>
            </a:graphic>
          </wp:anchor>
        </w:drawing>
      </w: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r w:rsidRPr="006601D4">
        <w:rPr>
          <w:b/>
          <w:noProof/>
          <w:sz w:val="24"/>
          <w:szCs w:val="24"/>
          <w:u w:val="single"/>
          <w:lang w:eastAsia="ru-RU"/>
        </w:rPr>
        <w:drawing>
          <wp:anchor distT="0" distB="0" distL="0" distR="0" simplePos="0" relativeHeight="251662336" behindDoc="0" locked="0" layoutInCell="1" allowOverlap="1" wp14:anchorId="3116ACD9" wp14:editId="4DF1D37A">
            <wp:simplePos x="0" y="0"/>
            <wp:positionH relativeFrom="column">
              <wp:posOffset>2696210</wp:posOffset>
            </wp:positionH>
            <wp:positionV relativeFrom="paragraph">
              <wp:posOffset>4445</wp:posOffset>
            </wp:positionV>
            <wp:extent cx="3740785" cy="1049020"/>
            <wp:effectExtent l="0" t="0" r="0" b="0"/>
            <wp:wrapNone/>
            <wp:docPr id="16" name="Рисунок 11" descr="CCI09022022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1" descr="CCI09022022_0001"/>
                    <pic:cNvPicPr>
                      <a:picLocks noChangeAspect="1" noChangeArrowheads="1"/>
                    </pic:cNvPicPr>
                  </pic:nvPicPr>
                  <pic:blipFill>
                    <a:blip r:embed="rId24"/>
                    <a:stretch>
                      <a:fillRect/>
                    </a:stretch>
                  </pic:blipFill>
                  <pic:spPr bwMode="auto">
                    <a:xfrm>
                      <a:off x="0" y="0"/>
                      <a:ext cx="3740785" cy="1049020"/>
                    </a:xfrm>
                    <a:prstGeom prst="rect">
                      <a:avLst/>
                    </a:prstGeom>
                  </pic:spPr>
                </pic:pic>
              </a:graphicData>
            </a:graphic>
          </wp:anchor>
        </w:drawing>
      </w: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jc w:val="center"/>
        <w:textAlignment w:val="baseline"/>
        <w:outlineLvl w:val="0"/>
        <w:rPr>
          <w:sz w:val="24"/>
          <w:szCs w:val="24"/>
          <w:lang w:eastAsia="ru-RU"/>
        </w:rPr>
      </w:pPr>
      <w:r w:rsidRPr="006601D4">
        <w:rPr>
          <w:sz w:val="24"/>
          <w:szCs w:val="24"/>
          <w:lang w:eastAsia="ru-RU"/>
        </w:rPr>
        <w:t>Рисунок 4.</w:t>
      </w:r>
    </w:p>
    <w:p w:rsidR="00D32C1B" w:rsidRPr="006601D4" w:rsidRDefault="00D32C1B" w:rsidP="00D32C1B">
      <w:pPr>
        <w:widowControl w:val="0"/>
        <w:shd w:val="clear" w:color="auto" w:fill="FFFFFF"/>
        <w:suppressAutoHyphens/>
        <w:ind w:firstLine="567"/>
        <w:jc w:val="center"/>
        <w:textAlignment w:val="baseline"/>
        <w:outlineLvl w:val="0"/>
        <w:rPr>
          <w:sz w:val="24"/>
          <w:szCs w:val="24"/>
          <w:lang w:eastAsia="ru-RU"/>
        </w:rPr>
      </w:pPr>
    </w:p>
    <w:p w:rsidR="00D32C1B" w:rsidRPr="006601D4" w:rsidRDefault="00D32C1B" w:rsidP="00D32C1B">
      <w:pPr>
        <w:widowControl w:val="0"/>
        <w:shd w:val="clear" w:color="auto" w:fill="FFFFFF"/>
        <w:suppressAutoHyphens/>
        <w:ind w:firstLine="567"/>
        <w:jc w:val="center"/>
        <w:textAlignment w:val="baseline"/>
        <w:outlineLvl w:val="0"/>
        <w:rPr>
          <w:sz w:val="24"/>
          <w:szCs w:val="24"/>
          <w:lang w:eastAsia="ru-RU"/>
        </w:rPr>
      </w:pPr>
    </w:p>
    <w:p w:rsidR="00D32C1B" w:rsidRPr="006601D4" w:rsidRDefault="00D32C1B" w:rsidP="00D32C1B">
      <w:pPr>
        <w:widowControl w:val="0"/>
        <w:shd w:val="clear" w:color="auto" w:fill="FFFFFF"/>
        <w:suppressAutoHyphens/>
        <w:ind w:firstLine="567"/>
        <w:textAlignment w:val="baseline"/>
        <w:outlineLvl w:val="0"/>
        <w:rPr>
          <w:b/>
          <w:sz w:val="24"/>
          <w:szCs w:val="24"/>
          <w:u w:val="single"/>
          <w:lang w:eastAsia="ru-RU"/>
        </w:rPr>
      </w:pPr>
    </w:p>
    <w:p w:rsidR="00D32C1B" w:rsidRPr="006601D4" w:rsidRDefault="00D32C1B" w:rsidP="00D32C1B">
      <w:pPr>
        <w:widowControl w:val="0"/>
        <w:shd w:val="clear" w:color="auto" w:fill="FFFFFF"/>
        <w:suppressAutoHyphens/>
        <w:ind w:firstLine="567"/>
        <w:jc w:val="center"/>
        <w:textAlignment w:val="baseline"/>
        <w:outlineLvl w:val="0"/>
        <w:rPr>
          <w:sz w:val="24"/>
          <w:szCs w:val="24"/>
          <w:lang w:eastAsia="ru-RU"/>
        </w:rPr>
      </w:pPr>
      <w:r w:rsidRPr="006601D4">
        <w:rPr>
          <w:sz w:val="24"/>
          <w:szCs w:val="24"/>
          <w:lang w:eastAsia="ru-RU"/>
        </w:rPr>
        <w:t>Рисунок № 4.</w:t>
      </w:r>
    </w:p>
    <w:p w:rsidR="00D32C1B" w:rsidRPr="006601D4" w:rsidRDefault="00D32C1B" w:rsidP="00D32C1B">
      <w:pPr>
        <w:widowControl w:val="0"/>
        <w:shd w:val="clear" w:color="auto" w:fill="FFFFFF"/>
        <w:suppressAutoHyphens/>
        <w:ind w:firstLine="567"/>
        <w:textAlignment w:val="baseline"/>
        <w:outlineLvl w:val="0"/>
        <w:rPr>
          <w:sz w:val="24"/>
          <w:szCs w:val="24"/>
          <w:lang w:eastAsia="ru-RU"/>
        </w:rPr>
      </w:pPr>
    </w:p>
    <w:p w:rsidR="00D32C1B" w:rsidRPr="006601D4" w:rsidRDefault="00D32C1B" w:rsidP="00D32C1B">
      <w:pPr>
        <w:widowControl w:val="0"/>
        <w:shd w:val="clear" w:color="auto" w:fill="FFFFFF"/>
        <w:suppressAutoHyphens/>
        <w:ind w:firstLine="567"/>
        <w:jc w:val="center"/>
        <w:textAlignment w:val="baseline"/>
        <w:outlineLvl w:val="0"/>
        <w:rPr>
          <w:b/>
          <w:sz w:val="24"/>
          <w:szCs w:val="24"/>
          <w:lang w:eastAsia="ru-RU"/>
        </w:rPr>
      </w:pPr>
      <w:r w:rsidRPr="006601D4">
        <w:rPr>
          <w:b/>
          <w:sz w:val="24"/>
          <w:szCs w:val="24"/>
          <w:u w:val="single"/>
          <w:lang w:eastAsia="ru-RU"/>
        </w:rPr>
        <w:t>Требования к размерам:</w:t>
      </w:r>
    </w:p>
    <w:p w:rsidR="00D32C1B" w:rsidRPr="006601D4" w:rsidRDefault="00D32C1B" w:rsidP="00D32C1B">
      <w:pPr>
        <w:widowControl w:val="0"/>
        <w:suppressAutoHyphens/>
        <w:ind w:firstLine="567"/>
        <w:jc w:val="both"/>
        <w:rPr>
          <w:lang w:eastAsia="ru-RU"/>
        </w:rPr>
      </w:pPr>
      <w:r w:rsidRPr="006601D4">
        <w:rPr>
          <w:sz w:val="24"/>
          <w:szCs w:val="24"/>
          <w:lang w:eastAsia="ru-RU"/>
        </w:rPr>
        <w:t>Костюм должен изготавливаться по размерам на типовые фигуры второй полнотной группы, предусмотренные Межгосударственным стандартом ГОСТ 31399-2009 «Классификация типовых фигур мужчин по ростам, размерам и полнотным группам для проектирования одежды», по обхвату груди с 92 по 120 см (таблица № 2), по росту с 158 по 188 см.</w:t>
      </w:r>
    </w:p>
    <w:p w:rsidR="00D32C1B" w:rsidRPr="006601D4" w:rsidRDefault="00D32C1B" w:rsidP="00D32C1B">
      <w:pPr>
        <w:widowControl w:val="0"/>
        <w:suppressAutoHyphens/>
        <w:ind w:firstLine="567"/>
        <w:jc w:val="both"/>
        <w:rPr>
          <w:sz w:val="24"/>
          <w:szCs w:val="24"/>
          <w:lang w:eastAsia="ru-RU"/>
        </w:rPr>
      </w:pPr>
      <w:r w:rsidRPr="006601D4">
        <w:rPr>
          <w:sz w:val="24"/>
          <w:szCs w:val="24"/>
          <w:lang w:eastAsia="ru-RU"/>
        </w:rPr>
        <w:t>Процентное соотношение размеров и ростов устанавливает Заказчик.</w:t>
      </w:r>
    </w:p>
    <w:p w:rsidR="00D32C1B" w:rsidRPr="006601D4" w:rsidRDefault="00D32C1B" w:rsidP="00D32C1B">
      <w:pPr>
        <w:widowControl w:val="0"/>
        <w:suppressAutoHyphens/>
        <w:jc w:val="both"/>
        <w:rPr>
          <w:sz w:val="24"/>
          <w:szCs w:val="24"/>
          <w:lang w:eastAsia="ru-RU"/>
        </w:rPr>
      </w:pPr>
    </w:p>
    <w:p w:rsidR="00D32C1B" w:rsidRPr="006601D4" w:rsidRDefault="00D32C1B" w:rsidP="00D32C1B">
      <w:pPr>
        <w:widowControl w:val="0"/>
        <w:shd w:val="clear" w:color="auto" w:fill="FFFFFF"/>
        <w:suppressAutoHyphens/>
        <w:ind w:firstLine="567"/>
        <w:jc w:val="right"/>
        <w:textAlignment w:val="baseline"/>
        <w:outlineLvl w:val="0"/>
        <w:rPr>
          <w:sz w:val="24"/>
          <w:szCs w:val="24"/>
          <w:lang w:eastAsia="ru-RU"/>
        </w:rPr>
      </w:pPr>
      <w:r w:rsidRPr="006601D4">
        <w:rPr>
          <w:sz w:val="24"/>
          <w:szCs w:val="24"/>
          <w:lang w:eastAsia="ru-RU"/>
        </w:rPr>
        <w:t>Таблица №</w:t>
      </w:r>
      <w:r w:rsidRPr="006601D4">
        <w:rPr>
          <w:sz w:val="24"/>
          <w:szCs w:val="24"/>
          <w:lang w:val="en-US" w:eastAsia="ru-RU"/>
        </w:rPr>
        <w:t xml:space="preserve"> 2</w:t>
      </w:r>
    </w:p>
    <w:p w:rsidR="00D32C1B" w:rsidRPr="006601D4" w:rsidRDefault="00D32C1B" w:rsidP="00D32C1B">
      <w:pPr>
        <w:widowControl w:val="0"/>
        <w:shd w:val="clear" w:color="auto" w:fill="FFFFFF"/>
        <w:suppressAutoHyphens/>
        <w:textAlignment w:val="baseline"/>
        <w:outlineLvl w:val="0"/>
        <w:rPr>
          <w:sz w:val="24"/>
          <w:szCs w:val="24"/>
          <w:lang w:eastAsia="ru-RU"/>
        </w:rPr>
      </w:pPr>
    </w:p>
    <w:tbl>
      <w:tblPr>
        <w:tblW w:w="5000" w:type="pct"/>
        <w:tblLayout w:type="fixed"/>
        <w:tblCellMar>
          <w:left w:w="5" w:type="dxa"/>
          <w:right w:w="5" w:type="dxa"/>
        </w:tblCellMar>
        <w:tblLook w:val="01E0" w:firstRow="1" w:lastRow="1" w:firstColumn="1" w:lastColumn="1" w:noHBand="0" w:noVBand="0"/>
      </w:tblPr>
      <w:tblGrid>
        <w:gridCol w:w="1717"/>
        <w:gridCol w:w="1053"/>
        <w:gridCol w:w="1048"/>
        <w:gridCol w:w="1067"/>
        <w:gridCol w:w="1068"/>
        <w:gridCol w:w="1065"/>
        <w:gridCol w:w="1066"/>
        <w:gridCol w:w="1066"/>
        <w:gridCol w:w="1065"/>
      </w:tblGrid>
      <w:tr w:rsidR="00D32C1B" w:rsidRPr="006601D4" w:rsidTr="009D3EF1">
        <w:trPr>
          <w:trHeight w:hRule="exact" w:val="377"/>
        </w:trPr>
        <w:tc>
          <w:tcPr>
            <w:tcW w:w="1726"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Полнотная</w:t>
            </w:r>
            <w:proofErr w:type="spellEnd"/>
            <w:r w:rsidRPr="006601D4">
              <w:rPr>
                <w:sz w:val="24"/>
                <w:szCs w:val="24"/>
                <w:lang w:val="en-US" w:eastAsia="ru-RU"/>
              </w:rPr>
              <w:t xml:space="preserve"> </w:t>
            </w:r>
            <w:proofErr w:type="spellStart"/>
            <w:r w:rsidRPr="006601D4">
              <w:rPr>
                <w:sz w:val="24"/>
                <w:szCs w:val="24"/>
                <w:lang w:val="en-US" w:eastAsia="ru-RU"/>
              </w:rPr>
              <w:t>группа</w:t>
            </w:r>
            <w:proofErr w:type="spellEnd"/>
          </w:p>
        </w:tc>
        <w:tc>
          <w:tcPr>
            <w:tcW w:w="8539" w:type="dxa"/>
            <w:gridSpan w:val="8"/>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 xml:space="preserve">Обхват груди типовой фигуры, </w:t>
            </w:r>
            <w:proofErr w:type="gramStart"/>
            <w:r w:rsidRPr="006601D4">
              <w:rPr>
                <w:sz w:val="24"/>
                <w:szCs w:val="24"/>
                <w:lang w:eastAsia="ru-RU"/>
              </w:rPr>
              <w:t>см</w:t>
            </w:r>
            <w:proofErr w:type="gramEnd"/>
          </w:p>
        </w:tc>
      </w:tr>
      <w:tr w:rsidR="00D32C1B" w:rsidRPr="006601D4" w:rsidTr="009D3EF1">
        <w:trPr>
          <w:trHeight w:hRule="exact" w:val="283"/>
        </w:trPr>
        <w:tc>
          <w:tcPr>
            <w:tcW w:w="1726"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ind w:firstLine="567"/>
              <w:rPr>
                <w:sz w:val="24"/>
                <w:szCs w:val="24"/>
                <w:lang w:eastAsia="ru-RU"/>
              </w:rPr>
            </w:pPr>
          </w:p>
        </w:tc>
        <w:tc>
          <w:tcPr>
            <w:tcW w:w="105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92</w:t>
            </w:r>
          </w:p>
        </w:tc>
        <w:tc>
          <w:tcPr>
            <w:tcW w:w="1053"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96</w:t>
            </w:r>
          </w:p>
        </w:tc>
        <w:tc>
          <w:tcPr>
            <w:tcW w:w="107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100</w:t>
            </w:r>
          </w:p>
        </w:tc>
        <w:tc>
          <w:tcPr>
            <w:tcW w:w="1073"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104</w:t>
            </w:r>
          </w:p>
        </w:tc>
        <w:tc>
          <w:tcPr>
            <w:tcW w:w="107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108</w:t>
            </w:r>
          </w:p>
        </w:tc>
        <w:tc>
          <w:tcPr>
            <w:tcW w:w="107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112</w:t>
            </w:r>
          </w:p>
        </w:tc>
        <w:tc>
          <w:tcPr>
            <w:tcW w:w="107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116</w:t>
            </w:r>
          </w:p>
        </w:tc>
        <w:tc>
          <w:tcPr>
            <w:tcW w:w="107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120</w:t>
            </w:r>
          </w:p>
        </w:tc>
      </w:tr>
      <w:tr w:rsidR="00D32C1B" w:rsidRPr="006601D4" w:rsidTr="009D3EF1">
        <w:trPr>
          <w:trHeight w:val="358"/>
        </w:trPr>
        <w:tc>
          <w:tcPr>
            <w:tcW w:w="1726"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ind w:firstLine="567"/>
              <w:rPr>
                <w:sz w:val="24"/>
                <w:szCs w:val="24"/>
                <w:lang w:val="en-US" w:eastAsia="ru-RU"/>
              </w:rPr>
            </w:pPr>
          </w:p>
        </w:tc>
        <w:tc>
          <w:tcPr>
            <w:tcW w:w="8539" w:type="dxa"/>
            <w:gridSpan w:val="8"/>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 xml:space="preserve">Обхват талии типовой фигуры, </w:t>
            </w:r>
            <w:proofErr w:type="gramStart"/>
            <w:r w:rsidRPr="006601D4">
              <w:rPr>
                <w:sz w:val="24"/>
                <w:szCs w:val="24"/>
                <w:lang w:eastAsia="ru-RU"/>
              </w:rPr>
              <w:t>см</w:t>
            </w:r>
            <w:proofErr w:type="gramEnd"/>
          </w:p>
        </w:tc>
      </w:tr>
      <w:tr w:rsidR="00D32C1B" w:rsidRPr="006601D4" w:rsidTr="009D3EF1">
        <w:trPr>
          <w:trHeight w:hRule="exact" w:val="307"/>
        </w:trPr>
        <w:tc>
          <w:tcPr>
            <w:tcW w:w="1726" w:type="dxa"/>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w:t>
            </w:r>
          </w:p>
        </w:tc>
        <w:tc>
          <w:tcPr>
            <w:tcW w:w="1059" w:type="dxa"/>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74</w:t>
            </w:r>
          </w:p>
        </w:tc>
        <w:tc>
          <w:tcPr>
            <w:tcW w:w="1053" w:type="dxa"/>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78</w:t>
            </w:r>
          </w:p>
        </w:tc>
        <w:tc>
          <w:tcPr>
            <w:tcW w:w="1072" w:type="dxa"/>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82</w:t>
            </w:r>
          </w:p>
        </w:tc>
        <w:tc>
          <w:tcPr>
            <w:tcW w:w="1073" w:type="dxa"/>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86</w:t>
            </w:r>
          </w:p>
        </w:tc>
        <w:tc>
          <w:tcPr>
            <w:tcW w:w="1070" w:type="dxa"/>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90</w:t>
            </w:r>
          </w:p>
        </w:tc>
        <w:tc>
          <w:tcPr>
            <w:tcW w:w="1071" w:type="dxa"/>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94</w:t>
            </w:r>
          </w:p>
        </w:tc>
        <w:tc>
          <w:tcPr>
            <w:tcW w:w="1071" w:type="dxa"/>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98</w:t>
            </w:r>
          </w:p>
        </w:tc>
        <w:tc>
          <w:tcPr>
            <w:tcW w:w="1070" w:type="dxa"/>
            <w:tcBorders>
              <w:top w:val="single" w:sz="4" w:space="0" w:color="000000"/>
              <w:left w:val="single" w:sz="4" w:space="0" w:color="000000"/>
              <w:bottom w:val="single" w:sz="4" w:space="0" w:color="000000"/>
              <w:right w:val="single" w:sz="4" w:space="0" w:color="000000"/>
            </w:tcBorders>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102</w:t>
            </w:r>
          </w:p>
        </w:tc>
      </w:tr>
    </w:tbl>
    <w:p w:rsidR="00D32C1B" w:rsidRPr="006601D4" w:rsidRDefault="00D32C1B" w:rsidP="00D32C1B">
      <w:pPr>
        <w:widowControl w:val="0"/>
        <w:shd w:val="clear" w:color="auto" w:fill="FFFFFF"/>
        <w:suppressAutoHyphens/>
        <w:jc w:val="both"/>
        <w:textAlignment w:val="baseline"/>
        <w:outlineLvl w:val="0"/>
        <w:rPr>
          <w:sz w:val="24"/>
          <w:szCs w:val="24"/>
          <w:lang w:eastAsia="ru-RU"/>
        </w:rPr>
      </w:pPr>
    </w:p>
    <w:p w:rsidR="00D32C1B" w:rsidRPr="006601D4" w:rsidRDefault="00D32C1B" w:rsidP="00D32C1B">
      <w:pPr>
        <w:widowControl w:val="0"/>
        <w:shd w:val="clear" w:color="auto" w:fill="FFFFFF"/>
        <w:suppressAutoHyphens/>
        <w:ind w:firstLine="567"/>
        <w:jc w:val="both"/>
        <w:textAlignment w:val="baseline"/>
        <w:outlineLvl w:val="0"/>
        <w:rPr>
          <w:sz w:val="24"/>
          <w:szCs w:val="24"/>
          <w:lang w:eastAsia="ru-RU"/>
        </w:rPr>
      </w:pPr>
      <w:r w:rsidRPr="006601D4">
        <w:rPr>
          <w:sz w:val="24"/>
          <w:szCs w:val="24"/>
          <w:lang w:eastAsia="ru-RU"/>
        </w:rPr>
        <w:t>Величины основных измерений готового костюма должны соответствовать значениям, указанным в таблице № 3 и на рисунках № 5, 6.</w:t>
      </w:r>
    </w:p>
    <w:p w:rsidR="00D32C1B" w:rsidRPr="006601D4" w:rsidRDefault="00D32C1B" w:rsidP="00D32C1B">
      <w:pPr>
        <w:widowControl w:val="0"/>
        <w:shd w:val="clear" w:color="auto" w:fill="FFFFFF"/>
        <w:suppressAutoHyphens/>
        <w:jc w:val="both"/>
        <w:textAlignment w:val="baseline"/>
        <w:outlineLvl w:val="0"/>
        <w:rPr>
          <w:sz w:val="24"/>
          <w:szCs w:val="24"/>
          <w:lang w:eastAsia="ru-RU"/>
        </w:rPr>
      </w:pPr>
    </w:p>
    <w:p w:rsidR="00D32C1B" w:rsidRPr="006601D4" w:rsidRDefault="00D32C1B" w:rsidP="00D32C1B">
      <w:pPr>
        <w:suppressAutoHyphens/>
        <w:ind w:firstLine="567"/>
        <w:jc w:val="center"/>
        <w:rPr>
          <w:sz w:val="24"/>
          <w:szCs w:val="24"/>
          <w:lang w:eastAsia="ru-RU"/>
        </w:rPr>
      </w:pPr>
      <w:r w:rsidRPr="006601D4">
        <w:rPr>
          <w:noProof/>
          <w:lang w:eastAsia="ru-RU"/>
        </w:rPr>
        <w:drawing>
          <wp:inline distT="0" distB="0" distL="0" distR="0" wp14:anchorId="06D9A286" wp14:editId="663C97F7">
            <wp:extent cx="2546350" cy="3209925"/>
            <wp:effectExtent l="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
                    <pic:cNvPicPr>
                      <a:picLocks noChangeAspect="1" noChangeArrowheads="1"/>
                    </pic:cNvPicPr>
                  </pic:nvPicPr>
                  <pic:blipFill>
                    <a:blip r:embed="rId18"/>
                    <a:stretch>
                      <a:fillRect/>
                    </a:stretch>
                  </pic:blipFill>
                  <pic:spPr bwMode="auto">
                    <a:xfrm>
                      <a:off x="0" y="0"/>
                      <a:ext cx="2546350" cy="3209925"/>
                    </a:xfrm>
                    <a:prstGeom prst="rect">
                      <a:avLst/>
                    </a:prstGeom>
                  </pic:spPr>
                </pic:pic>
              </a:graphicData>
            </a:graphic>
          </wp:inline>
        </w:drawing>
      </w:r>
    </w:p>
    <w:p w:rsidR="00D32C1B" w:rsidRPr="006601D4" w:rsidRDefault="00D32C1B" w:rsidP="00D32C1B">
      <w:pPr>
        <w:suppressAutoHyphens/>
        <w:jc w:val="both"/>
        <w:rPr>
          <w:sz w:val="24"/>
          <w:szCs w:val="24"/>
          <w:lang w:eastAsia="ru-RU"/>
        </w:rPr>
      </w:pPr>
    </w:p>
    <w:p w:rsidR="00D32C1B" w:rsidRPr="006601D4" w:rsidRDefault="00D32C1B" w:rsidP="00D32C1B">
      <w:pPr>
        <w:suppressAutoHyphens/>
        <w:jc w:val="center"/>
        <w:rPr>
          <w:sz w:val="24"/>
          <w:szCs w:val="24"/>
          <w:lang w:eastAsia="ru-RU"/>
        </w:rPr>
      </w:pPr>
      <w:r w:rsidRPr="006601D4">
        <w:rPr>
          <w:sz w:val="24"/>
          <w:szCs w:val="24"/>
          <w:lang w:eastAsia="ru-RU"/>
        </w:rPr>
        <w:t>Рисунок № 5.</w:t>
      </w:r>
    </w:p>
    <w:p w:rsidR="00D32C1B" w:rsidRPr="006601D4" w:rsidRDefault="00D32C1B" w:rsidP="00D32C1B">
      <w:pPr>
        <w:suppressAutoHyphens/>
        <w:rPr>
          <w:sz w:val="24"/>
          <w:szCs w:val="24"/>
          <w:lang w:eastAsia="ru-RU"/>
        </w:rPr>
      </w:pPr>
    </w:p>
    <w:p w:rsidR="00D32C1B" w:rsidRPr="006601D4" w:rsidRDefault="00D32C1B" w:rsidP="00D32C1B">
      <w:pPr>
        <w:suppressAutoHyphens/>
        <w:jc w:val="center"/>
        <w:rPr>
          <w:sz w:val="24"/>
          <w:szCs w:val="24"/>
          <w:lang w:eastAsia="ru-RU"/>
        </w:rPr>
      </w:pPr>
      <w:r w:rsidRPr="006601D4">
        <w:rPr>
          <w:noProof/>
          <w:sz w:val="24"/>
          <w:szCs w:val="24"/>
          <w:lang w:eastAsia="ru-RU"/>
        </w:rPr>
        <w:lastRenderedPageBreak/>
        <w:drawing>
          <wp:inline distT="0" distB="0" distL="0" distR="0" wp14:anchorId="3D9EBBCB" wp14:editId="0D972527">
            <wp:extent cx="3645535" cy="261556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45535" cy="2615565"/>
                    </a:xfrm>
                    <a:prstGeom prst="rect">
                      <a:avLst/>
                    </a:prstGeom>
                    <a:noFill/>
                  </pic:spPr>
                </pic:pic>
              </a:graphicData>
            </a:graphic>
          </wp:inline>
        </w:drawing>
      </w:r>
    </w:p>
    <w:p w:rsidR="00D32C1B" w:rsidRPr="006601D4" w:rsidRDefault="00D32C1B" w:rsidP="00D32C1B">
      <w:pPr>
        <w:suppressAutoHyphens/>
        <w:jc w:val="center"/>
        <w:rPr>
          <w:sz w:val="24"/>
          <w:szCs w:val="24"/>
          <w:lang w:eastAsia="ru-RU"/>
        </w:rPr>
      </w:pPr>
    </w:p>
    <w:p w:rsidR="00D32C1B" w:rsidRPr="006601D4" w:rsidRDefault="00D32C1B" w:rsidP="00D32C1B">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Рисунок № 6.</w:t>
      </w:r>
    </w:p>
    <w:p w:rsidR="00D32C1B" w:rsidRPr="006601D4" w:rsidRDefault="00D32C1B" w:rsidP="00D32C1B">
      <w:pPr>
        <w:widowControl w:val="0"/>
        <w:shd w:val="clear" w:color="auto" w:fill="FFFFFF"/>
        <w:suppressAutoHyphens/>
        <w:textAlignment w:val="baseline"/>
        <w:outlineLvl w:val="0"/>
        <w:rPr>
          <w:sz w:val="24"/>
          <w:szCs w:val="24"/>
          <w:lang w:eastAsia="ru-RU"/>
        </w:rPr>
      </w:pPr>
    </w:p>
    <w:p w:rsidR="00D32C1B" w:rsidRPr="006601D4" w:rsidRDefault="00D32C1B" w:rsidP="00D32C1B">
      <w:pPr>
        <w:widowControl w:val="0"/>
        <w:shd w:val="clear" w:color="auto" w:fill="FFFFFF"/>
        <w:suppressAutoHyphens/>
        <w:jc w:val="right"/>
        <w:textAlignment w:val="baseline"/>
        <w:outlineLvl w:val="0"/>
        <w:rPr>
          <w:sz w:val="24"/>
          <w:szCs w:val="24"/>
          <w:lang w:eastAsia="ru-RU"/>
        </w:rPr>
        <w:sectPr w:rsidR="00D32C1B" w:rsidRPr="006601D4" w:rsidSect="006601D4">
          <w:pgSz w:w="11906" w:h="16838"/>
          <w:pgMar w:top="1134" w:right="567" w:bottom="1134" w:left="1134" w:header="567" w:footer="567" w:gutter="0"/>
          <w:cols w:space="720"/>
          <w:formProt w:val="0"/>
          <w:docGrid w:linePitch="360"/>
        </w:sectPr>
      </w:pPr>
    </w:p>
    <w:p w:rsidR="00D32C1B" w:rsidRPr="006601D4" w:rsidRDefault="00D32C1B" w:rsidP="00D32C1B">
      <w:pPr>
        <w:widowControl w:val="0"/>
        <w:shd w:val="clear" w:color="auto" w:fill="FFFFFF"/>
        <w:suppressAutoHyphens/>
        <w:jc w:val="right"/>
        <w:textAlignment w:val="baseline"/>
        <w:outlineLvl w:val="0"/>
        <w:rPr>
          <w:sz w:val="24"/>
          <w:szCs w:val="24"/>
          <w:lang w:eastAsia="ru-RU"/>
        </w:rPr>
      </w:pPr>
      <w:r w:rsidRPr="006601D4">
        <w:rPr>
          <w:sz w:val="24"/>
          <w:szCs w:val="24"/>
          <w:lang w:eastAsia="ru-RU"/>
        </w:rPr>
        <w:lastRenderedPageBreak/>
        <w:t>Таблица №</w:t>
      </w:r>
      <w:r w:rsidRPr="006601D4">
        <w:rPr>
          <w:sz w:val="24"/>
          <w:szCs w:val="24"/>
          <w:lang w:val="en-US" w:eastAsia="ru-RU"/>
        </w:rPr>
        <w:t xml:space="preserve"> </w:t>
      </w:r>
      <w:r w:rsidRPr="006601D4">
        <w:rPr>
          <w:sz w:val="24"/>
          <w:szCs w:val="24"/>
          <w:lang w:eastAsia="ru-RU"/>
        </w:rPr>
        <w:t>3</w:t>
      </w:r>
    </w:p>
    <w:p w:rsidR="00D32C1B" w:rsidRPr="006601D4" w:rsidRDefault="00D32C1B" w:rsidP="00D32C1B">
      <w:pPr>
        <w:widowControl w:val="0"/>
        <w:shd w:val="clear" w:color="auto" w:fill="FFFFFF"/>
        <w:suppressAutoHyphens/>
        <w:jc w:val="right"/>
        <w:textAlignment w:val="baseline"/>
        <w:outlineLvl w:val="0"/>
        <w:rPr>
          <w:sz w:val="24"/>
          <w:szCs w:val="24"/>
          <w:lang w:eastAsia="ru-RU"/>
        </w:rPr>
      </w:pPr>
    </w:p>
    <w:tbl>
      <w:tblPr>
        <w:tblW w:w="5000" w:type="pct"/>
        <w:jc w:val="center"/>
        <w:tblLayout w:type="fixed"/>
        <w:tblCellMar>
          <w:left w:w="5" w:type="dxa"/>
          <w:right w:w="5" w:type="dxa"/>
        </w:tblCellMar>
        <w:tblLook w:val="01E0" w:firstRow="1" w:lastRow="1" w:firstColumn="1" w:lastColumn="1" w:noHBand="0" w:noVBand="0"/>
      </w:tblPr>
      <w:tblGrid>
        <w:gridCol w:w="801"/>
        <w:gridCol w:w="2334"/>
        <w:gridCol w:w="728"/>
        <w:gridCol w:w="662"/>
        <w:gridCol w:w="699"/>
        <w:gridCol w:w="661"/>
        <w:gridCol w:w="664"/>
        <w:gridCol w:w="662"/>
        <w:gridCol w:w="664"/>
        <w:gridCol w:w="663"/>
        <w:gridCol w:w="664"/>
        <w:gridCol w:w="1013"/>
      </w:tblGrid>
      <w:tr w:rsidR="00D32C1B" w:rsidRPr="006601D4" w:rsidTr="009D3EF1">
        <w:trPr>
          <w:trHeight w:val="391"/>
          <w:tblHeader/>
          <w:jc w:val="center"/>
        </w:trPr>
        <w:tc>
          <w:tcPr>
            <w:tcW w:w="11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proofErr w:type="spellStart"/>
            <w:r w:rsidRPr="006601D4">
              <w:rPr>
                <w:b/>
                <w:sz w:val="24"/>
                <w:szCs w:val="24"/>
                <w:lang w:val="en-US" w:eastAsia="ru-RU"/>
              </w:rPr>
              <w:t>Номер</w:t>
            </w:r>
            <w:proofErr w:type="spellEnd"/>
            <w:r w:rsidRPr="006601D4">
              <w:rPr>
                <w:b/>
                <w:sz w:val="24"/>
                <w:szCs w:val="24"/>
                <w:lang w:val="en-US" w:eastAsia="ru-RU"/>
              </w:rPr>
              <w:t xml:space="preserve"> </w:t>
            </w:r>
            <w:proofErr w:type="spellStart"/>
            <w:r w:rsidRPr="006601D4">
              <w:rPr>
                <w:b/>
                <w:sz w:val="24"/>
                <w:szCs w:val="24"/>
                <w:lang w:val="en-US" w:eastAsia="ru-RU"/>
              </w:rPr>
              <w:t>измерения</w:t>
            </w:r>
            <w:proofErr w:type="spellEnd"/>
            <w:r w:rsidRPr="006601D4">
              <w:rPr>
                <w:b/>
                <w:sz w:val="24"/>
                <w:szCs w:val="24"/>
                <w:lang w:val="en-US" w:eastAsia="ru-RU"/>
              </w:rPr>
              <w:t xml:space="preserve"> </w:t>
            </w:r>
            <w:proofErr w:type="spellStart"/>
            <w:r w:rsidRPr="006601D4">
              <w:rPr>
                <w:b/>
                <w:sz w:val="24"/>
                <w:szCs w:val="24"/>
                <w:lang w:val="en-US" w:eastAsia="ru-RU"/>
              </w:rPr>
              <w:t>на</w:t>
            </w:r>
            <w:proofErr w:type="spellEnd"/>
            <w:r w:rsidRPr="006601D4">
              <w:rPr>
                <w:b/>
                <w:sz w:val="24"/>
                <w:szCs w:val="24"/>
                <w:lang w:val="en-US" w:eastAsia="ru-RU"/>
              </w:rPr>
              <w:t xml:space="preserve"> </w:t>
            </w:r>
            <w:proofErr w:type="spellStart"/>
            <w:r w:rsidRPr="006601D4">
              <w:rPr>
                <w:b/>
                <w:sz w:val="24"/>
                <w:szCs w:val="24"/>
                <w:lang w:val="en-US" w:eastAsia="ru-RU"/>
              </w:rPr>
              <w:t>рисунке</w:t>
            </w:r>
            <w:proofErr w:type="spellEnd"/>
          </w:p>
        </w:tc>
        <w:tc>
          <w:tcPr>
            <w:tcW w:w="34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proofErr w:type="spellStart"/>
            <w:r w:rsidRPr="006601D4">
              <w:rPr>
                <w:b/>
                <w:sz w:val="24"/>
                <w:szCs w:val="24"/>
                <w:lang w:val="en-US" w:eastAsia="ru-RU"/>
              </w:rPr>
              <w:t>Наименование</w:t>
            </w:r>
            <w:proofErr w:type="spellEnd"/>
            <w:r w:rsidRPr="006601D4">
              <w:rPr>
                <w:b/>
                <w:sz w:val="24"/>
                <w:szCs w:val="24"/>
                <w:lang w:val="en-US" w:eastAsia="ru-RU"/>
              </w:rPr>
              <w:t xml:space="preserve"> </w:t>
            </w:r>
            <w:proofErr w:type="spellStart"/>
            <w:r w:rsidRPr="006601D4">
              <w:rPr>
                <w:b/>
                <w:sz w:val="24"/>
                <w:szCs w:val="24"/>
                <w:lang w:val="en-US" w:eastAsia="ru-RU"/>
              </w:rPr>
              <w:t>измерения</w:t>
            </w:r>
            <w:proofErr w:type="spellEnd"/>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proofErr w:type="spellStart"/>
            <w:r w:rsidRPr="006601D4">
              <w:rPr>
                <w:b/>
                <w:sz w:val="24"/>
                <w:szCs w:val="24"/>
                <w:lang w:val="en-US" w:eastAsia="ru-RU"/>
              </w:rPr>
              <w:t>Рост</w:t>
            </w:r>
            <w:proofErr w:type="spellEnd"/>
            <w:r w:rsidRPr="006601D4">
              <w:rPr>
                <w:b/>
                <w:sz w:val="24"/>
                <w:szCs w:val="24"/>
                <w:lang w:val="en-US" w:eastAsia="ru-RU"/>
              </w:rPr>
              <w:t xml:space="preserve"> </w:t>
            </w:r>
            <w:proofErr w:type="spellStart"/>
            <w:r w:rsidRPr="006601D4">
              <w:rPr>
                <w:b/>
                <w:sz w:val="24"/>
                <w:szCs w:val="24"/>
                <w:lang w:val="en-US" w:eastAsia="ru-RU"/>
              </w:rPr>
              <w:t>типовой</w:t>
            </w:r>
            <w:proofErr w:type="spellEnd"/>
            <w:r w:rsidRPr="006601D4">
              <w:rPr>
                <w:b/>
                <w:sz w:val="24"/>
                <w:szCs w:val="24"/>
                <w:lang w:val="en-US" w:eastAsia="ru-RU"/>
              </w:rPr>
              <w:t xml:space="preserve"> </w:t>
            </w:r>
            <w:proofErr w:type="spellStart"/>
            <w:r w:rsidRPr="006601D4">
              <w:rPr>
                <w:b/>
                <w:sz w:val="24"/>
                <w:szCs w:val="24"/>
                <w:lang w:val="en-US" w:eastAsia="ru-RU"/>
              </w:rPr>
              <w:t>фигуры</w:t>
            </w:r>
            <w:proofErr w:type="spellEnd"/>
          </w:p>
        </w:tc>
        <w:tc>
          <w:tcPr>
            <w:tcW w:w="7894" w:type="dxa"/>
            <w:gridSpan w:val="8"/>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proofErr w:type="spellStart"/>
            <w:r w:rsidRPr="006601D4">
              <w:rPr>
                <w:b/>
                <w:sz w:val="24"/>
                <w:szCs w:val="24"/>
                <w:lang w:val="en-US" w:eastAsia="ru-RU"/>
              </w:rPr>
              <w:t>Обхват</w:t>
            </w:r>
            <w:proofErr w:type="spellEnd"/>
            <w:r w:rsidRPr="006601D4">
              <w:rPr>
                <w:b/>
                <w:sz w:val="24"/>
                <w:szCs w:val="24"/>
                <w:lang w:val="en-US" w:eastAsia="ru-RU"/>
              </w:rPr>
              <w:t xml:space="preserve"> </w:t>
            </w:r>
            <w:proofErr w:type="spellStart"/>
            <w:r w:rsidRPr="006601D4">
              <w:rPr>
                <w:b/>
                <w:sz w:val="24"/>
                <w:szCs w:val="24"/>
                <w:lang w:val="en-US" w:eastAsia="ru-RU"/>
              </w:rPr>
              <w:t>груди</w:t>
            </w:r>
            <w:proofErr w:type="spellEnd"/>
            <w:r w:rsidRPr="006601D4">
              <w:rPr>
                <w:b/>
                <w:sz w:val="24"/>
                <w:szCs w:val="24"/>
                <w:lang w:val="en-US" w:eastAsia="ru-RU"/>
              </w:rPr>
              <w:t xml:space="preserve"> </w:t>
            </w:r>
            <w:proofErr w:type="spellStart"/>
            <w:r w:rsidRPr="006601D4">
              <w:rPr>
                <w:b/>
                <w:sz w:val="24"/>
                <w:szCs w:val="24"/>
                <w:lang w:val="en-US" w:eastAsia="ru-RU"/>
              </w:rPr>
              <w:t>типовой</w:t>
            </w:r>
            <w:proofErr w:type="spellEnd"/>
            <w:r w:rsidRPr="006601D4">
              <w:rPr>
                <w:b/>
                <w:sz w:val="24"/>
                <w:szCs w:val="24"/>
                <w:lang w:val="en-US" w:eastAsia="ru-RU"/>
              </w:rPr>
              <w:t xml:space="preserve"> </w:t>
            </w:r>
            <w:proofErr w:type="spellStart"/>
            <w:r w:rsidRPr="006601D4">
              <w:rPr>
                <w:b/>
                <w:sz w:val="24"/>
                <w:szCs w:val="24"/>
                <w:lang w:val="en-US" w:eastAsia="ru-RU"/>
              </w:rPr>
              <w:t>фигуры</w:t>
            </w:r>
            <w:proofErr w:type="spellEnd"/>
          </w:p>
        </w:tc>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proofErr w:type="spellStart"/>
            <w:r w:rsidRPr="006601D4">
              <w:rPr>
                <w:b/>
                <w:sz w:val="24"/>
                <w:szCs w:val="24"/>
                <w:lang w:val="en-US" w:eastAsia="ru-RU"/>
              </w:rPr>
              <w:t>Допустимые</w:t>
            </w:r>
            <w:proofErr w:type="spellEnd"/>
            <w:r w:rsidRPr="006601D4">
              <w:rPr>
                <w:b/>
                <w:sz w:val="24"/>
                <w:szCs w:val="24"/>
                <w:lang w:val="en-US" w:eastAsia="ru-RU"/>
              </w:rPr>
              <w:t xml:space="preserve"> </w:t>
            </w:r>
            <w:proofErr w:type="spellStart"/>
            <w:r w:rsidRPr="006601D4">
              <w:rPr>
                <w:b/>
                <w:sz w:val="24"/>
                <w:szCs w:val="24"/>
                <w:lang w:val="en-US" w:eastAsia="ru-RU"/>
              </w:rPr>
              <w:t>отклонения</w:t>
            </w:r>
            <w:proofErr w:type="spellEnd"/>
            <w:r w:rsidRPr="006601D4">
              <w:rPr>
                <w:b/>
                <w:sz w:val="24"/>
                <w:szCs w:val="24"/>
                <w:lang w:val="en-US" w:eastAsia="ru-RU"/>
              </w:rPr>
              <w:t xml:space="preserve"> (</w:t>
            </w:r>
            <w:proofErr w:type="spellStart"/>
            <w:r w:rsidRPr="006601D4">
              <w:rPr>
                <w:b/>
                <w:sz w:val="24"/>
                <w:szCs w:val="24"/>
                <w:lang w:val="en-US" w:eastAsia="ru-RU"/>
              </w:rPr>
              <w:t>см</w:t>
            </w:r>
            <w:proofErr w:type="spellEnd"/>
            <w:r w:rsidRPr="006601D4">
              <w:rPr>
                <w:b/>
                <w:sz w:val="24"/>
                <w:szCs w:val="24"/>
                <w:lang w:val="en-US" w:eastAsia="ru-RU"/>
              </w:rPr>
              <w:t>)</w:t>
            </w:r>
          </w:p>
        </w:tc>
      </w:tr>
      <w:tr w:rsidR="00D32C1B" w:rsidRPr="006601D4" w:rsidTr="009D3EF1">
        <w:trPr>
          <w:trHeight w:hRule="exact" w:val="762"/>
          <w:tblHeader/>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b/>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b/>
                <w:sz w:val="24"/>
                <w:szCs w:val="24"/>
                <w:lang w:val="en-US" w:eastAsia="ru-RU"/>
              </w:rPr>
            </w:pPr>
          </w:p>
        </w:tc>
        <w:tc>
          <w:tcPr>
            <w:tcW w:w="1078"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b/>
                <w:sz w:val="24"/>
                <w:szCs w:val="24"/>
                <w:lang w:val="en-US" w:eastAsia="ru-RU"/>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r w:rsidRPr="006601D4">
              <w:rPr>
                <w:b/>
                <w:sz w:val="24"/>
                <w:szCs w:val="24"/>
                <w:lang w:val="en-US" w:eastAsia="ru-RU"/>
              </w:rPr>
              <w:t>92</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r w:rsidRPr="006601D4">
              <w:rPr>
                <w:b/>
                <w:sz w:val="24"/>
                <w:szCs w:val="24"/>
                <w:lang w:val="en-US" w:eastAsia="ru-RU"/>
              </w:rPr>
              <w:t>96</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r w:rsidRPr="006601D4">
              <w:rPr>
                <w:b/>
                <w:sz w:val="24"/>
                <w:szCs w:val="24"/>
                <w:lang w:val="en-US" w:eastAsia="ru-RU"/>
              </w:rPr>
              <w:t>100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r w:rsidRPr="006601D4">
              <w:rPr>
                <w:b/>
                <w:sz w:val="24"/>
                <w:szCs w:val="24"/>
                <w:lang w:val="en-US" w:eastAsia="ru-RU"/>
              </w:rPr>
              <w:t>104</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r w:rsidRPr="006601D4">
              <w:rPr>
                <w:b/>
                <w:sz w:val="24"/>
                <w:szCs w:val="24"/>
                <w:lang w:val="en-US" w:eastAsia="ru-RU"/>
              </w:rPr>
              <w:t>108</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r w:rsidRPr="006601D4">
              <w:rPr>
                <w:b/>
                <w:sz w:val="24"/>
                <w:szCs w:val="24"/>
                <w:lang w:val="en-US" w:eastAsia="ru-RU"/>
              </w:rPr>
              <w:t>112</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r w:rsidRPr="006601D4">
              <w:rPr>
                <w:b/>
                <w:sz w:val="24"/>
                <w:szCs w:val="24"/>
                <w:lang w:val="en-US" w:eastAsia="ru-RU"/>
              </w:rPr>
              <w:t>116</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b/>
                <w:sz w:val="24"/>
                <w:szCs w:val="24"/>
                <w:lang w:val="en-US" w:eastAsia="ru-RU"/>
              </w:rPr>
            </w:pPr>
            <w:r w:rsidRPr="006601D4">
              <w:rPr>
                <w:b/>
                <w:sz w:val="24"/>
                <w:szCs w:val="24"/>
                <w:lang w:val="en-US" w:eastAsia="ru-RU"/>
              </w:rPr>
              <w:t>120</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b/>
                <w:sz w:val="24"/>
                <w:szCs w:val="24"/>
                <w:lang w:val="en-US" w:eastAsia="ru-RU"/>
              </w:rPr>
            </w:pPr>
          </w:p>
        </w:tc>
      </w:tr>
      <w:tr w:rsidR="00D32C1B" w:rsidRPr="006601D4" w:rsidTr="009D3EF1">
        <w:trPr>
          <w:trHeight w:val="310"/>
          <w:jc w:val="center"/>
        </w:trPr>
        <w:tc>
          <w:tcPr>
            <w:tcW w:w="11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w:t>
            </w:r>
          </w:p>
        </w:tc>
        <w:tc>
          <w:tcPr>
            <w:tcW w:w="34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Длина спинки посередине от шва втачивания воротника до низа</w:t>
            </w: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158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w:t>
            </w: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164</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08"/>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170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67,0</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176</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69,0</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182</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71,0</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188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73,0</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538"/>
          <w:jc w:val="center"/>
        </w:trPr>
        <w:tc>
          <w:tcPr>
            <w:tcW w:w="11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w:t>
            </w:r>
          </w:p>
        </w:tc>
        <w:tc>
          <w:tcPr>
            <w:tcW w:w="34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Ширина</w:t>
            </w:r>
            <w:proofErr w:type="spellEnd"/>
            <w:r w:rsidRPr="006601D4">
              <w:rPr>
                <w:sz w:val="24"/>
                <w:szCs w:val="24"/>
                <w:lang w:val="en-US" w:eastAsia="ru-RU"/>
              </w:rPr>
              <w:t xml:space="preserve"> </w:t>
            </w:r>
            <w:proofErr w:type="spellStart"/>
            <w:r w:rsidRPr="006601D4">
              <w:rPr>
                <w:sz w:val="24"/>
                <w:szCs w:val="24"/>
                <w:lang w:val="en-US" w:eastAsia="ru-RU"/>
              </w:rPr>
              <w:t>спинки</w:t>
            </w:r>
            <w:proofErr w:type="spellEnd"/>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Для</w:t>
            </w:r>
            <w:proofErr w:type="spellEnd"/>
            <w:r w:rsidRPr="006601D4">
              <w:rPr>
                <w:sz w:val="24"/>
                <w:szCs w:val="24"/>
                <w:lang w:val="en-US" w:eastAsia="ru-RU"/>
              </w:rPr>
              <w:t xml:space="preserve"> </w:t>
            </w:r>
            <w:proofErr w:type="spellStart"/>
            <w:r w:rsidRPr="006601D4">
              <w:rPr>
                <w:sz w:val="24"/>
                <w:szCs w:val="24"/>
                <w:lang w:val="en-US" w:eastAsia="ru-RU"/>
              </w:rPr>
              <w:t>всех</w:t>
            </w:r>
            <w:proofErr w:type="spellEnd"/>
            <w:r w:rsidRPr="006601D4">
              <w:rPr>
                <w:sz w:val="24"/>
                <w:szCs w:val="24"/>
                <w:lang w:val="en-US" w:eastAsia="ru-RU"/>
              </w:rPr>
              <w:t xml:space="preserve"> </w:t>
            </w:r>
            <w:proofErr w:type="spellStart"/>
            <w:r w:rsidRPr="006601D4">
              <w:rPr>
                <w:sz w:val="24"/>
                <w:szCs w:val="24"/>
                <w:lang w:val="en-US" w:eastAsia="ru-RU"/>
              </w:rPr>
              <w:t>ростов</w:t>
            </w:r>
            <w:proofErr w:type="spellEnd"/>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44,4</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45,8</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47,2</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48,6</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50,0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51,4</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52,8</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54,2</w:t>
            </w:r>
          </w:p>
        </w:tc>
        <w:tc>
          <w:tcPr>
            <w:tcW w:w="150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w:t>
            </w:r>
          </w:p>
        </w:tc>
      </w:tr>
      <w:tr w:rsidR="00D32C1B" w:rsidRPr="006601D4" w:rsidTr="009D3EF1">
        <w:trPr>
          <w:trHeight w:val="310"/>
          <w:jc w:val="center"/>
        </w:trPr>
        <w:tc>
          <w:tcPr>
            <w:tcW w:w="11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3</w:t>
            </w:r>
          </w:p>
        </w:tc>
        <w:tc>
          <w:tcPr>
            <w:tcW w:w="34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Длина</w:t>
            </w:r>
            <w:proofErr w:type="spellEnd"/>
            <w:r w:rsidRPr="006601D4">
              <w:rPr>
                <w:sz w:val="24"/>
                <w:szCs w:val="24"/>
                <w:lang w:val="en-US" w:eastAsia="ru-RU"/>
              </w:rPr>
              <w:t xml:space="preserve"> </w:t>
            </w:r>
            <w:proofErr w:type="spellStart"/>
            <w:r w:rsidRPr="006601D4">
              <w:rPr>
                <w:sz w:val="24"/>
                <w:szCs w:val="24"/>
                <w:lang w:val="en-US" w:eastAsia="ru-RU"/>
              </w:rPr>
              <w:t>полочки</w:t>
            </w:r>
            <w:proofErr w:type="spellEnd"/>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158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66,9</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67,1</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67,3</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67,7</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67,9</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68,1</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68,3</w:t>
            </w:r>
          </w:p>
        </w:tc>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w:t>
            </w: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164</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66,9</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67,1</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67,3</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67,7</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67,9</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68,1</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68,3</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08"/>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170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68,9</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69,1</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69,3</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69,7</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69,9</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70,1</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70,3</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176</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70,9</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71,1</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71,3</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71,7</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71,9</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72,1</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72,3</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182</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72,9</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73,1</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73,3</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73,7</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73,9</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74,1</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74,3</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188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74,9</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75,1</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75,3</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75,5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75,7</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75,9</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76,1</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76,3</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562"/>
          <w:jc w:val="center"/>
        </w:trPr>
        <w:tc>
          <w:tcPr>
            <w:tcW w:w="11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w:t>
            </w:r>
          </w:p>
        </w:tc>
        <w:tc>
          <w:tcPr>
            <w:tcW w:w="34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Ширина куртки на уровне глубины проймы в застегнутом виде</w:t>
            </w: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Для</w:t>
            </w:r>
            <w:proofErr w:type="spellEnd"/>
            <w:r w:rsidRPr="006601D4">
              <w:rPr>
                <w:sz w:val="24"/>
                <w:szCs w:val="24"/>
                <w:lang w:val="en-US" w:eastAsia="ru-RU"/>
              </w:rPr>
              <w:t xml:space="preserve"> </w:t>
            </w:r>
            <w:proofErr w:type="spellStart"/>
            <w:r w:rsidRPr="006601D4">
              <w:rPr>
                <w:sz w:val="24"/>
                <w:szCs w:val="24"/>
                <w:lang w:val="en-US" w:eastAsia="ru-RU"/>
              </w:rPr>
              <w:t>всех</w:t>
            </w:r>
            <w:proofErr w:type="spellEnd"/>
            <w:r w:rsidRPr="006601D4">
              <w:rPr>
                <w:sz w:val="24"/>
                <w:szCs w:val="24"/>
                <w:lang w:val="en-US" w:eastAsia="ru-RU"/>
              </w:rPr>
              <w:t xml:space="preserve"> </w:t>
            </w:r>
            <w:proofErr w:type="spellStart"/>
            <w:r w:rsidRPr="006601D4">
              <w:rPr>
                <w:sz w:val="24"/>
                <w:szCs w:val="24"/>
                <w:lang w:val="en-US" w:eastAsia="ru-RU"/>
              </w:rPr>
              <w:t>ростов</w:t>
            </w:r>
            <w:proofErr w:type="spellEnd"/>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57,0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59,0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61,0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63,0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71,0</w:t>
            </w:r>
          </w:p>
        </w:tc>
        <w:tc>
          <w:tcPr>
            <w:tcW w:w="150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w:t>
            </w:r>
          </w:p>
        </w:tc>
      </w:tr>
      <w:tr w:rsidR="00D32C1B" w:rsidRPr="006601D4" w:rsidTr="009D3EF1">
        <w:trPr>
          <w:trHeight w:hRule="exact" w:val="564"/>
          <w:jc w:val="center"/>
        </w:trPr>
        <w:tc>
          <w:tcPr>
            <w:tcW w:w="11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w:t>
            </w:r>
          </w:p>
        </w:tc>
        <w:tc>
          <w:tcPr>
            <w:tcW w:w="34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Ширина куртки внизу в растянутом, застегнутом виде</w:t>
            </w: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Для</w:t>
            </w:r>
            <w:proofErr w:type="spellEnd"/>
            <w:r w:rsidRPr="006601D4">
              <w:rPr>
                <w:sz w:val="24"/>
                <w:szCs w:val="24"/>
                <w:lang w:val="en-US" w:eastAsia="ru-RU"/>
              </w:rPr>
              <w:t xml:space="preserve"> </w:t>
            </w:r>
            <w:proofErr w:type="spellStart"/>
            <w:r w:rsidRPr="006601D4">
              <w:rPr>
                <w:sz w:val="24"/>
                <w:szCs w:val="24"/>
                <w:lang w:val="en-US" w:eastAsia="ru-RU"/>
              </w:rPr>
              <w:t>всех</w:t>
            </w:r>
            <w:proofErr w:type="spellEnd"/>
            <w:r w:rsidRPr="006601D4">
              <w:rPr>
                <w:sz w:val="24"/>
                <w:szCs w:val="24"/>
                <w:lang w:val="en-US" w:eastAsia="ru-RU"/>
              </w:rPr>
              <w:t xml:space="preserve"> </w:t>
            </w:r>
            <w:proofErr w:type="spellStart"/>
            <w:r w:rsidRPr="006601D4">
              <w:rPr>
                <w:sz w:val="24"/>
                <w:szCs w:val="24"/>
                <w:lang w:val="en-US" w:eastAsia="ru-RU"/>
              </w:rPr>
              <w:t>ростов</w:t>
            </w:r>
            <w:proofErr w:type="spellEnd"/>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51,5</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53,5</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55,5</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57,5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59,5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61,5</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63,5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65,5</w:t>
            </w:r>
          </w:p>
        </w:tc>
        <w:tc>
          <w:tcPr>
            <w:tcW w:w="150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w:t>
            </w:r>
          </w:p>
        </w:tc>
      </w:tr>
      <w:tr w:rsidR="00D32C1B" w:rsidRPr="006601D4" w:rsidTr="009D3EF1">
        <w:trPr>
          <w:trHeight w:hRule="exact" w:val="533"/>
          <w:jc w:val="center"/>
        </w:trPr>
        <w:tc>
          <w:tcPr>
            <w:tcW w:w="11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w:t>
            </w:r>
          </w:p>
        </w:tc>
        <w:tc>
          <w:tcPr>
            <w:tcW w:w="34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Длина</w:t>
            </w:r>
            <w:proofErr w:type="spellEnd"/>
            <w:r w:rsidRPr="006601D4">
              <w:rPr>
                <w:sz w:val="24"/>
                <w:szCs w:val="24"/>
                <w:lang w:val="en-US" w:eastAsia="ru-RU"/>
              </w:rPr>
              <w:t xml:space="preserve"> </w:t>
            </w:r>
            <w:proofErr w:type="spellStart"/>
            <w:r w:rsidRPr="006601D4">
              <w:rPr>
                <w:sz w:val="24"/>
                <w:szCs w:val="24"/>
                <w:lang w:val="en-US" w:eastAsia="ru-RU"/>
              </w:rPr>
              <w:t>воротника</w:t>
            </w:r>
            <w:proofErr w:type="spellEnd"/>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Для</w:t>
            </w:r>
            <w:proofErr w:type="spellEnd"/>
            <w:r w:rsidRPr="006601D4">
              <w:rPr>
                <w:sz w:val="24"/>
                <w:szCs w:val="24"/>
                <w:lang w:val="en-US" w:eastAsia="ru-RU"/>
              </w:rPr>
              <w:t xml:space="preserve"> </w:t>
            </w:r>
            <w:proofErr w:type="spellStart"/>
            <w:r w:rsidRPr="006601D4">
              <w:rPr>
                <w:sz w:val="24"/>
                <w:szCs w:val="24"/>
                <w:lang w:val="en-US" w:eastAsia="ru-RU"/>
              </w:rPr>
              <w:t>всех</w:t>
            </w:r>
            <w:proofErr w:type="spellEnd"/>
            <w:r w:rsidRPr="006601D4">
              <w:rPr>
                <w:sz w:val="24"/>
                <w:szCs w:val="24"/>
                <w:lang w:val="en-US" w:eastAsia="ru-RU"/>
              </w:rPr>
              <w:t xml:space="preserve"> </w:t>
            </w:r>
            <w:proofErr w:type="spellStart"/>
            <w:r w:rsidRPr="006601D4">
              <w:rPr>
                <w:sz w:val="24"/>
                <w:szCs w:val="24"/>
                <w:lang w:val="en-US" w:eastAsia="ru-RU"/>
              </w:rPr>
              <w:t>ростов</w:t>
            </w:r>
            <w:proofErr w:type="spellEnd"/>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43,2</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44,4</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45,6</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46,8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48,0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49,2</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50,4</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51,6</w:t>
            </w:r>
          </w:p>
        </w:tc>
        <w:tc>
          <w:tcPr>
            <w:tcW w:w="150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w:t>
            </w:r>
          </w:p>
        </w:tc>
      </w:tr>
      <w:tr w:rsidR="00D32C1B" w:rsidRPr="006601D4" w:rsidTr="009D3EF1">
        <w:trPr>
          <w:trHeight w:val="307"/>
          <w:jc w:val="center"/>
        </w:trPr>
        <w:tc>
          <w:tcPr>
            <w:tcW w:w="11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w:t>
            </w:r>
          </w:p>
        </w:tc>
        <w:tc>
          <w:tcPr>
            <w:tcW w:w="34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Длина рукава от высшей точки оката до низа</w:t>
            </w: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158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58,4</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58,6</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58,8</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59,0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59,2</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59,4</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59,6</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59,8</w:t>
            </w:r>
          </w:p>
        </w:tc>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w:t>
            </w: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164</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60,4</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60,6</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60,8</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61,0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61,2</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61,4</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61,6</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61,8</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170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62,4</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62,6</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62,8</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63,0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63,2</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63,4</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63,6</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63,8</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176</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64,4</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64,6</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64,8</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65,2</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65,4</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65,6</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65,8</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07"/>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182</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66,4</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66,6</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66,8</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67,2</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67,4</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67,6</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67,8</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31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188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68,4</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68,6</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68,8</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69,2</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69,4</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69,6</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69,8</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555"/>
          <w:jc w:val="center"/>
        </w:trPr>
        <w:tc>
          <w:tcPr>
            <w:tcW w:w="11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w:t>
            </w:r>
          </w:p>
        </w:tc>
        <w:tc>
          <w:tcPr>
            <w:tcW w:w="34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Ширина</w:t>
            </w:r>
            <w:proofErr w:type="spellEnd"/>
            <w:r w:rsidRPr="006601D4">
              <w:rPr>
                <w:sz w:val="24"/>
                <w:szCs w:val="24"/>
                <w:lang w:val="en-US" w:eastAsia="ru-RU"/>
              </w:rPr>
              <w:t xml:space="preserve"> </w:t>
            </w:r>
            <w:proofErr w:type="spellStart"/>
            <w:r w:rsidRPr="006601D4">
              <w:rPr>
                <w:sz w:val="24"/>
                <w:szCs w:val="24"/>
                <w:lang w:val="en-US" w:eastAsia="ru-RU"/>
              </w:rPr>
              <w:t>рукава</w:t>
            </w:r>
            <w:proofErr w:type="spellEnd"/>
            <w:r w:rsidRPr="006601D4">
              <w:rPr>
                <w:sz w:val="24"/>
                <w:szCs w:val="24"/>
                <w:lang w:val="en-US" w:eastAsia="ru-RU"/>
              </w:rPr>
              <w:t xml:space="preserve"> </w:t>
            </w:r>
            <w:proofErr w:type="spellStart"/>
            <w:r w:rsidRPr="006601D4">
              <w:rPr>
                <w:sz w:val="24"/>
                <w:szCs w:val="24"/>
                <w:lang w:val="en-US" w:eastAsia="ru-RU"/>
              </w:rPr>
              <w:t>вверху</w:t>
            </w:r>
            <w:proofErr w:type="spellEnd"/>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Для</w:t>
            </w:r>
            <w:proofErr w:type="spellEnd"/>
            <w:r w:rsidRPr="006601D4">
              <w:rPr>
                <w:sz w:val="24"/>
                <w:szCs w:val="24"/>
                <w:lang w:val="en-US" w:eastAsia="ru-RU"/>
              </w:rPr>
              <w:t xml:space="preserve"> </w:t>
            </w:r>
            <w:proofErr w:type="spellStart"/>
            <w:r w:rsidRPr="006601D4">
              <w:rPr>
                <w:sz w:val="24"/>
                <w:szCs w:val="24"/>
                <w:lang w:val="en-US" w:eastAsia="ru-RU"/>
              </w:rPr>
              <w:t>всех</w:t>
            </w:r>
            <w:proofErr w:type="spellEnd"/>
            <w:r w:rsidRPr="006601D4">
              <w:rPr>
                <w:sz w:val="24"/>
                <w:szCs w:val="24"/>
                <w:lang w:val="en-US" w:eastAsia="ru-RU"/>
              </w:rPr>
              <w:t xml:space="preserve"> </w:t>
            </w:r>
            <w:proofErr w:type="spellStart"/>
            <w:r w:rsidRPr="006601D4">
              <w:rPr>
                <w:sz w:val="24"/>
                <w:szCs w:val="24"/>
                <w:lang w:val="en-US" w:eastAsia="ru-RU"/>
              </w:rPr>
              <w:t>ростов</w:t>
            </w:r>
            <w:proofErr w:type="spellEnd"/>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22,5</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23,1</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23,7</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24,3</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24,9</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25,5</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26,1</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26,7</w:t>
            </w:r>
          </w:p>
        </w:tc>
        <w:tc>
          <w:tcPr>
            <w:tcW w:w="150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±0,5</w:t>
            </w:r>
          </w:p>
        </w:tc>
      </w:tr>
      <w:tr w:rsidR="00D32C1B" w:rsidRPr="006601D4" w:rsidTr="009D3EF1">
        <w:trPr>
          <w:trHeight w:val="294"/>
          <w:jc w:val="center"/>
        </w:trPr>
        <w:tc>
          <w:tcPr>
            <w:tcW w:w="11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w:t>
            </w:r>
          </w:p>
        </w:tc>
        <w:tc>
          <w:tcPr>
            <w:tcW w:w="34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Длина по боковому шву с учетом припуска на подгибку низа 3,0 см</w:t>
            </w: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158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93,5</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93,5</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93,5</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93,5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93,5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93,5</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93,5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93,5</w:t>
            </w:r>
          </w:p>
        </w:tc>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±1,5</w:t>
            </w:r>
          </w:p>
        </w:tc>
      </w:tr>
      <w:tr w:rsidR="00D32C1B" w:rsidRPr="006601D4" w:rsidTr="009D3EF1">
        <w:trPr>
          <w:trHeight w:hRule="exact" w:val="270"/>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164</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98,0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98,0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98,0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98,0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98,0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98,0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98,0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98,0</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288"/>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170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102,5</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102,5</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102,5</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102,5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102,5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102,5</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102,5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102,5</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291"/>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176</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107,0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107,0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107,0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107,0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107,0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107,0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107,0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107,0</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282"/>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182</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111,5</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111,5</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111,5</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111,5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111,5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111,5</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111,5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111,5</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273"/>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188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116,0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116,0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116,0</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116,0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116,0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116,0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116,0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116,0</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val="432"/>
          <w:jc w:val="center"/>
        </w:trPr>
        <w:tc>
          <w:tcPr>
            <w:tcW w:w="11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w:t>
            </w:r>
          </w:p>
        </w:tc>
        <w:tc>
          <w:tcPr>
            <w:tcW w:w="348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Длина по шаговому шву с учетом припуска на подгибку низа 3,0 см</w:t>
            </w: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158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72,9</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72,5</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72,1</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71,7</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71,3</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70,9</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70,5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70,1</w:t>
            </w:r>
          </w:p>
        </w:tc>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w:t>
            </w:r>
          </w:p>
        </w:tc>
      </w:tr>
      <w:tr w:rsidR="00D32C1B" w:rsidRPr="006601D4" w:rsidTr="009D3EF1">
        <w:trPr>
          <w:trHeight w:hRule="exact" w:val="423"/>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164</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76,6</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76,2</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75,8</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75,4</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75,0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74,6</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74,2</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73,8</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429"/>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170</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80,3</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79,9</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79,5</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79,1</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78,7</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78,3</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77,9</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77,5</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422"/>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176</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84,0</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83,6</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83,2</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82,8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82,4</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82,0</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81,6</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81,2</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428"/>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182</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87,7</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87,3</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86,9</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86,5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86,1</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85,7</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85,3</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84,9</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419"/>
          <w:jc w:val="center"/>
        </w:trPr>
        <w:tc>
          <w:tcPr>
            <w:tcW w:w="11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eastAsia="ru-RU"/>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188</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91,4</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91,0</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90,6</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90,2</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89,8</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89,4</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89,0</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88,6</w:t>
            </w:r>
          </w:p>
        </w:tc>
        <w:tc>
          <w:tcPr>
            <w:tcW w:w="1505" w:type="dxa"/>
            <w:vMerge/>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uppressAutoHyphens/>
              <w:jc w:val="center"/>
              <w:rPr>
                <w:sz w:val="24"/>
                <w:szCs w:val="24"/>
                <w:lang w:val="en-US" w:eastAsia="ru-RU"/>
              </w:rPr>
            </w:pPr>
          </w:p>
        </w:tc>
      </w:tr>
      <w:tr w:rsidR="00D32C1B" w:rsidRPr="006601D4" w:rsidTr="009D3EF1">
        <w:trPr>
          <w:trHeight w:hRule="exact" w:val="567"/>
          <w:jc w:val="center"/>
        </w:trPr>
        <w:tc>
          <w:tcPr>
            <w:tcW w:w="11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lastRenderedPageBreak/>
              <w:t>11</w:t>
            </w:r>
          </w:p>
        </w:tc>
        <w:tc>
          <w:tcPr>
            <w:tcW w:w="34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Ширина по линии талии в стянутом виде</w:t>
            </w: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Для</w:t>
            </w:r>
            <w:proofErr w:type="spellEnd"/>
            <w:r w:rsidRPr="006601D4">
              <w:rPr>
                <w:sz w:val="24"/>
                <w:szCs w:val="24"/>
                <w:lang w:val="en-US" w:eastAsia="ru-RU"/>
              </w:rPr>
              <w:t xml:space="preserve"> </w:t>
            </w:r>
            <w:proofErr w:type="spellStart"/>
            <w:r w:rsidRPr="006601D4">
              <w:rPr>
                <w:sz w:val="24"/>
                <w:szCs w:val="24"/>
                <w:lang w:val="en-US" w:eastAsia="ru-RU"/>
              </w:rPr>
              <w:t>всех</w:t>
            </w:r>
            <w:proofErr w:type="spellEnd"/>
            <w:r w:rsidRPr="006601D4">
              <w:rPr>
                <w:sz w:val="24"/>
                <w:szCs w:val="24"/>
                <w:lang w:val="en-US" w:eastAsia="ru-RU"/>
              </w:rPr>
              <w:t xml:space="preserve"> </w:t>
            </w:r>
            <w:proofErr w:type="spellStart"/>
            <w:r w:rsidRPr="006601D4">
              <w:rPr>
                <w:sz w:val="24"/>
                <w:szCs w:val="24"/>
                <w:lang w:val="en-US" w:eastAsia="ru-RU"/>
              </w:rPr>
              <w:t>ростов</w:t>
            </w:r>
            <w:proofErr w:type="spellEnd"/>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37,5</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39,5</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41,5</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43,5</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45,5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47,5</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49,5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51,5</w:t>
            </w:r>
          </w:p>
        </w:tc>
        <w:tc>
          <w:tcPr>
            <w:tcW w:w="150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±1,0</w:t>
            </w:r>
          </w:p>
        </w:tc>
      </w:tr>
      <w:tr w:rsidR="00D32C1B" w:rsidRPr="006601D4" w:rsidTr="009D3EF1">
        <w:trPr>
          <w:trHeight w:hRule="exact" w:val="724"/>
          <w:jc w:val="center"/>
        </w:trPr>
        <w:tc>
          <w:tcPr>
            <w:tcW w:w="11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12</w:t>
            </w:r>
          </w:p>
        </w:tc>
        <w:tc>
          <w:tcPr>
            <w:tcW w:w="34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eastAsia="ru-RU"/>
              </w:rPr>
            </w:pPr>
            <w:r w:rsidRPr="006601D4">
              <w:rPr>
                <w:sz w:val="24"/>
                <w:szCs w:val="24"/>
                <w:lang w:eastAsia="ru-RU"/>
              </w:rPr>
              <w:t>Ширина на уровне среднего шва</w:t>
            </w:r>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Для</w:t>
            </w:r>
            <w:proofErr w:type="spellEnd"/>
            <w:r w:rsidRPr="006601D4">
              <w:rPr>
                <w:sz w:val="24"/>
                <w:szCs w:val="24"/>
                <w:lang w:val="en-US" w:eastAsia="ru-RU"/>
              </w:rPr>
              <w:t xml:space="preserve"> </w:t>
            </w:r>
            <w:proofErr w:type="spellStart"/>
            <w:r w:rsidRPr="006601D4">
              <w:rPr>
                <w:sz w:val="24"/>
                <w:szCs w:val="24"/>
                <w:lang w:val="en-US" w:eastAsia="ru-RU"/>
              </w:rPr>
              <w:t>всех</w:t>
            </w:r>
            <w:proofErr w:type="spellEnd"/>
            <w:r w:rsidRPr="006601D4">
              <w:rPr>
                <w:sz w:val="24"/>
                <w:szCs w:val="24"/>
                <w:lang w:val="en-US" w:eastAsia="ru-RU"/>
              </w:rPr>
              <w:t xml:space="preserve"> </w:t>
            </w:r>
            <w:proofErr w:type="spellStart"/>
            <w:r w:rsidRPr="006601D4">
              <w:rPr>
                <w:sz w:val="24"/>
                <w:szCs w:val="24"/>
                <w:lang w:val="en-US" w:eastAsia="ru-RU"/>
              </w:rPr>
              <w:t>ростов</w:t>
            </w:r>
            <w:proofErr w:type="spellEnd"/>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33,7</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34,9</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36,1</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37,3</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38,5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39,7</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40,9</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42,1</w:t>
            </w:r>
          </w:p>
        </w:tc>
        <w:tc>
          <w:tcPr>
            <w:tcW w:w="150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±0,5</w:t>
            </w:r>
          </w:p>
        </w:tc>
      </w:tr>
      <w:tr w:rsidR="00D32C1B" w:rsidRPr="006601D4" w:rsidTr="009D3EF1">
        <w:trPr>
          <w:trHeight w:hRule="exact" w:val="724"/>
          <w:jc w:val="center"/>
        </w:trPr>
        <w:tc>
          <w:tcPr>
            <w:tcW w:w="11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13</w:t>
            </w:r>
          </w:p>
        </w:tc>
        <w:tc>
          <w:tcPr>
            <w:tcW w:w="348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Ширина</w:t>
            </w:r>
            <w:proofErr w:type="spellEnd"/>
            <w:r w:rsidRPr="006601D4">
              <w:rPr>
                <w:sz w:val="24"/>
                <w:szCs w:val="24"/>
                <w:lang w:val="en-US" w:eastAsia="ru-RU"/>
              </w:rPr>
              <w:t xml:space="preserve"> </w:t>
            </w:r>
            <w:proofErr w:type="spellStart"/>
            <w:r w:rsidRPr="006601D4">
              <w:rPr>
                <w:sz w:val="24"/>
                <w:szCs w:val="24"/>
                <w:lang w:val="en-US" w:eastAsia="ru-RU"/>
              </w:rPr>
              <w:t>внизу</w:t>
            </w:r>
            <w:proofErr w:type="spellEnd"/>
          </w:p>
        </w:tc>
        <w:tc>
          <w:tcPr>
            <w:tcW w:w="1078"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proofErr w:type="spellStart"/>
            <w:r w:rsidRPr="006601D4">
              <w:rPr>
                <w:sz w:val="24"/>
                <w:szCs w:val="24"/>
                <w:lang w:val="en-US" w:eastAsia="ru-RU"/>
              </w:rPr>
              <w:t>Для</w:t>
            </w:r>
            <w:proofErr w:type="spellEnd"/>
            <w:r w:rsidRPr="006601D4">
              <w:rPr>
                <w:sz w:val="24"/>
                <w:szCs w:val="24"/>
                <w:lang w:val="en-US" w:eastAsia="ru-RU"/>
              </w:rPr>
              <w:t xml:space="preserve"> </w:t>
            </w:r>
            <w:proofErr w:type="spellStart"/>
            <w:r w:rsidRPr="006601D4">
              <w:rPr>
                <w:sz w:val="24"/>
                <w:szCs w:val="24"/>
                <w:lang w:val="en-US" w:eastAsia="ru-RU"/>
              </w:rPr>
              <w:t>всех</w:t>
            </w:r>
            <w:proofErr w:type="spellEnd"/>
            <w:r w:rsidRPr="006601D4">
              <w:rPr>
                <w:sz w:val="24"/>
                <w:szCs w:val="24"/>
                <w:lang w:val="en-US" w:eastAsia="ru-RU"/>
              </w:rPr>
              <w:t xml:space="preserve"> </w:t>
            </w:r>
            <w:proofErr w:type="spellStart"/>
            <w:r w:rsidRPr="006601D4">
              <w:rPr>
                <w:sz w:val="24"/>
                <w:szCs w:val="24"/>
                <w:lang w:val="en-US" w:eastAsia="ru-RU"/>
              </w:rPr>
              <w:t>ростов</w:t>
            </w:r>
            <w:proofErr w:type="spellEnd"/>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23,1</w:t>
            </w:r>
          </w:p>
        </w:tc>
        <w:tc>
          <w:tcPr>
            <w:tcW w:w="1034"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23,7</w:t>
            </w:r>
          </w:p>
        </w:tc>
        <w:tc>
          <w:tcPr>
            <w:tcW w:w="977"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24,3</w:t>
            </w:r>
          </w:p>
        </w:tc>
        <w:tc>
          <w:tcPr>
            <w:tcW w:w="981"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24,9</w:t>
            </w:r>
          </w:p>
        </w:tc>
        <w:tc>
          <w:tcPr>
            <w:tcW w:w="979"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25,5</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26,1</w:t>
            </w:r>
          </w:p>
        </w:tc>
        <w:tc>
          <w:tcPr>
            <w:tcW w:w="980"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26,7</w:t>
            </w:r>
          </w:p>
        </w:tc>
        <w:tc>
          <w:tcPr>
            <w:tcW w:w="982"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27,3</w:t>
            </w:r>
          </w:p>
        </w:tc>
        <w:tc>
          <w:tcPr>
            <w:tcW w:w="1505" w:type="dxa"/>
            <w:tcBorders>
              <w:top w:val="single" w:sz="4" w:space="0" w:color="000000"/>
              <w:left w:val="single" w:sz="4" w:space="0" w:color="000000"/>
              <w:bottom w:val="single" w:sz="4" w:space="0" w:color="000000"/>
              <w:right w:val="single" w:sz="4" w:space="0" w:color="000000"/>
            </w:tcBorders>
            <w:vAlign w:val="center"/>
          </w:tcPr>
          <w:p w:rsidR="00D32C1B" w:rsidRPr="006601D4" w:rsidRDefault="00D32C1B" w:rsidP="009D3EF1">
            <w:pPr>
              <w:widowControl w:val="0"/>
              <w:shd w:val="clear" w:color="auto" w:fill="FFFFFF"/>
              <w:suppressAutoHyphens/>
              <w:jc w:val="center"/>
              <w:textAlignment w:val="baseline"/>
              <w:outlineLvl w:val="0"/>
              <w:rPr>
                <w:sz w:val="24"/>
                <w:szCs w:val="24"/>
                <w:lang w:val="en-US" w:eastAsia="ru-RU"/>
              </w:rPr>
            </w:pPr>
            <w:r w:rsidRPr="006601D4">
              <w:rPr>
                <w:sz w:val="24"/>
                <w:szCs w:val="24"/>
                <w:lang w:val="en-US" w:eastAsia="ru-RU"/>
              </w:rPr>
              <w:t>±0,5</w:t>
            </w:r>
          </w:p>
        </w:tc>
      </w:tr>
    </w:tbl>
    <w:p w:rsidR="00D32C1B" w:rsidRPr="000B4082" w:rsidRDefault="00D32C1B" w:rsidP="00D32C1B">
      <w:pPr>
        <w:rPr>
          <w:color w:val="000000"/>
          <w:sz w:val="24"/>
          <w:szCs w:val="24"/>
        </w:rPr>
      </w:pPr>
    </w:p>
    <w:tbl>
      <w:tblPr>
        <w:tblW w:w="8748" w:type="dxa"/>
        <w:jc w:val="center"/>
        <w:tblLayout w:type="fixed"/>
        <w:tblLook w:val="0000" w:firstRow="0" w:lastRow="0" w:firstColumn="0" w:lastColumn="0" w:noHBand="0" w:noVBand="0"/>
      </w:tblPr>
      <w:tblGrid>
        <w:gridCol w:w="4312"/>
        <w:gridCol w:w="4436"/>
      </w:tblGrid>
      <w:tr w:rsidR="00100F6F" w:rsidTr="009D3EF1">
        <w:trPr>
          <w:trHeight w:val="1607"/>
          <w:jc w:val="center"/>
        </w:trPr>
        <w:tc>
          <w:tcPr>
            <w:tcW w:w="4312" w:type="dxa"/>
            <w:shd w:val="clear" w:color="auto" w:fill="auto"/>
          </w:tcPr>
          <w:p w:rsidR="00100F6F" w:rsidRDefault="00100F6F" w:rsidP="009D3EF1">
            <w:pPr>
              <w:ind w:right="-29"/>
            </w:pPr>
            <w:r>
              <w:rPr>
                <w:b/>
                <w:color w:val="000000"/>
                <w:sz w:val="24"/>
                <w:szCs w:val="24"/>
              </w:rPr>
              <w:t>ЗАКАЗЧИК:</w:t>
            </w:r>
          </w:p>
          <w:p w:rsidR="00100F6F" w:rsidRPr="00706328" w:rsidRDefault="00100F6F" w:rsidP="009D3EF1">
            <w:pPr>
              <w:tabs>
                <w:tab w:val="left" w:pos="313"/>
                <w:tab w:val="left" w:pos="607"/>
              </w:tabs>
              <w:ind w:right="-29"/>
              <w:rPr>
                <w:color w:val="000000"/>
                <w:sz w:val="24"/>
                <w:szCs w:val="24"/>
              </w:rPr>
            </w:pPr>
          </w:p>
          <w:p w:rsidR="00100F6F" w:rsidRDefault="00100F6F" w:rsidP="009D3EF1">
            <w:pPr>
              <w:tabs>
                <w:tab w:val="left" w:pos="313"/>
                <w:tab w:val="left" w:pos="607"/>
              </w:tabs>
              <w:ind w:right="-29"/>
            </w:pPr>
            <w:r>
              <w:rPr>
                <w:color w:val="000000"/>
                <w:sz w:val="24"/>
                <w:szCs w:val="24"/>
              </w:rPr>
              <w:t>___________________ /_____________/</w:t>
            </w:r>
          </w:p>
        </w:tc>
        <w:tc>
          <w:tcPr>
            <w:tcW w:w="4436" w:type="dxa"/>
            <w:shd w:val="clear" w:color="auto" w:fill="auto"/>
          </w:tcPr>
          <w:p w:rsidR="00100F6F" w:rsidRDefault="00100F6F" w:rsidP="009D3EF1">
            <w:pPr>
              <w:ind w:right="-29"/>
            </w:pPr>
            <w:r>
              <w:rPr>
                <w:b/>
                <w:bCs/>
                <w:color w:val="000000"/>
                <w:sz w:val="24"/>
                <w:szCs w:val="24"/>
              </w:rPr>
              <w:t>ПОСТАВЩИК:</w:t>
            </w:r>
          </w:p>
          <w:p w:rsidR="00100F6F" w:rsidRPr="00706328" w:rsidRDefault="00100F6F" w:rsidP="009D3EF1">
            <w:pPr>
              <w:ind w:right="-29"/>
              <w:jc w:val="both"/>
              <w:rPr>
                <w:bCs/>
                <w:color w:val="000000"/>
                <w:sz w:val="24"/>
                <w:szCs w:val="24"/>
              </w:rPr>
            </w:pPr>
          </w:p>
          <w:p w:rsidR="00100F6F" w:rsidRDefault="00100F6F" w:rsidP="009D3EF1">
            <w:pPr>
              <w:ind w:right="-29"/>
            </w:pPr>
            <w:r>
              <w:rPr>
                <w:bCs/>
                <w:color w:val="000000"/>
                <w:sz w:val="24"/>
                <w:szCs w:val="24"/>
              </w:rPr>
              <w:t>________________ /_______________/</w:t>
            </w:r>
          </w:p>
        </w:tc>
      </w:tr>
      <w:tr w:rsidR="00D32C1B" w:rsidTr="009D3EF1">
        <w:trPr>
          <w:trHeight w:val="1607"/>
          <w:jc w:val="center"/>
        </w:trPr>
        <w:tc>
          <w:tcPr>
            <w:tcW w:w="4312" w:type="dxa"/>
            <w:shd w:val="clear" w:color="auto" w:fill="auto"/>
          </w:tcPr>
          <w:p w:rsidR="00D32C1B" w:rsidRDefault="00D32C1B" w:rsidP="009D3EF1">
            <w:pPr>
              <w:tabs>
                <w:tab w:val="left" w:pos="313"/>
                <w:tab w:val="left" w:pos="607"/>
              </w:tabs>
              <w:ind w:right="-29"/>
            </w:pPr>
          </w:p>
        </w:tc>
        <w:tc>
          <w:tcPr>
            <w:tcW w:w="4436" w:type="dxa"/>
            <w:shd w:val="clear" w:color="auto" w:fill="auto"/>
          </w:tcPr>
          <w:p w:rsidR="00D32C1B" w:rsidRDefault="00D32C1B" w:rsidP="009D3EF1">
            <w:pPr>
              <w:ind w:right="-29"/>
            </w:pPr>
          </w:p>
        </w:tc>
      </w:tr>
    </w:tbl>
    <w:p w:rsidR="00D32C1B" w:rsidRDefault="00D32C1B" w:rsidP="00D32C1B">
      <w:pPr>
        <w:rPr>
          <w:color w:val="000000"/>
          <w:sz w:val="24"/>
          <w:szCs w:val="24"/>
        </w:rPr>
      </w:pPr>
    </w:p>
    <w:p w:rsidR="006601D4" w:rsidRPr="006601D4" w:rsidRDefault="006601D4" w:rsidP="006601D4">
      <w:pPr>
        <w:widowControl w:val="0"/>
        <w:shd w:val="clear" w:color="auto" w:fill="FFFFFF"/>
        <w:suppressAutoHyphens/>
        <w:jc w:val="right"/>
        <w:textAlignment w:val="baseline"/>
        <w:outlineLvl w:val="0"/>
        <w:rPr>
          <w:sz w:val="24"/>
          <w:szCs w:val="24"/>
          <w:lang w:eastAsia="ru-RU"/>
        </w:rPr>
        <w:sectPr w:rsidR="006601D4" w:rsidRPr="006601D4" w:rsidSect="006601D4">
          <w:pgSz w:w="11906" w:h="16838"/>
          <w:pgMar w:top="1134" w:right="567" w:bottom="1134" w:left="1134" w:header="567" w:footer="567" w:gutter="0"/>
          <w:cols w:space="720"/>
          <w:formProt w:val="0"/>
          <w:docGrid w:linePitch="360"/>
        </w:sectPr>
      </w:pPr>
    </w:p>
    <w:p w:rsidR="0061651C" w:rsidRPr="00581B3B" w:rsidRDefault="0061651C" w:rsidP="0061651C">
      <w:pPr>
        <w:jc w:val="right"/>
        <w:rPr>
          <w:sz w:val="24"/>
          <w:szCs w:val="24"/>
        </w:rPr>
      </w:pPr>
      <w:r w:rsidRPr="00581B3B">
        <w:rPr>
          <w:sz w:val="24"/>
          <w:szCs w:val="24"/>
        </w:rPr>
        <w:lastRenderedPageBreak/>
        <w:t>Приложение № 1</w:t>
      </w:r>
    </w:p>
    <w:p w:rsidR="0061651C" w:rsidRPr="00581B3B" w:rsidRDefault="0061651C" w:rsidP="0061651C">
      <w:pPr>
        <w:jc w:val="right"/>
        <w:rPr>
          <w:sz w:val="24"/>
          <w:szCs w:val="24"/>
        </w:rPr>
      </w:pPr>
      <w:r w:rsidRPr="00581B3B">
        <w:rPr>
          <w:sz w:val="24"/>
          <w:szCs w:val="24"/>
        </w:rPr>
        <w:t>к Техническому заданию</w:t>
      </w:r>
    </w:p>
    <w:p w:rsidR="0061651C" w:rsidRPr="00581B3B" w:rsidRDefault="0061651C" w:rsidP="0061651C">
      <w:pPr>
        <w:rPr>
          <w:rFonts w:eastAsia="Arial Unicode MS"/>
          <w:sz w:val="24"/>
          <w:szCs w:val="24"/>
        </w:rPr>
      </w:pPr>
    </w:p>
    <w:p w:rsidR="0061651C" w:rsidRPr="0061651C" w:rsidRDefault="0061651C" w:rsidP="0061651C">
      <w:pPr>
        <w:rPr>
          <w:rFonts w:eastAsia="Calibri"/>
          <w:sz w:val="24"/>
          <w:szCs w:val="24"/>
        </w:rPr>
      </w:pPr>
    </w:p>
    <w:p w:rsidR="0061651C" w:rsidRPr="0061651C" w:rsidRDefault="0061651C" w:rsidP="0061651C">
      <w:pPr>
        <w:rPr>
          <w:rFonts w:eastAsia="Calibri"/>
          <w:sz w:val="24"/>
          <w:szCs w:val="24"/>
        </w:rPr>
      </w:pPr>
    </w:p>
    <w:p w:rsidR="0061651C" w:rsidRPr="0061651C" w:rsidRDefault="00640ECA" w:rsidP="0061651C">
      <w:pPr>
        <w:jc w:val="center"/>
        <w:rPr>
          <w:rFonts w:eastAsia="Arial Unicode MS"/>
          <w:b/>
          <w:sz w:val="24"/>
          <w:szCs w:val="24"/>
        </w:rPr>
      </w:pPr>
      <w:r w:rsidRPr="0061651C">
        <w:rPr>
          <w:rFonts w:eastAsia="Arial Unicode MS"/>
          <w:b/>
          <w:sz w:val="24"/>
          <w:szCs w:val="24"/>
        </w:rPr>
        <w:t>РАЗМЕРНО-РОСТОВОЧНЫЕ ДАННЫЕ</w:t>
      </w:r>
    </w:p>
    <w:p w:rsidR="0061651C" w:rsidRDefault="0061651C" w:rsidP="0061651C">
      <w:pPr>
        <w:widowControl w:val="0"/>
        <w:shd w:val="clear" w:color="auto" w:fill="FFFFFF"/>
        <w:suppressAutoHyphens/>
        <w:textAlignment w:val="baseline"/>
        <w:outlineLvl w:val="0"/>
        <w:rPr>
          <w:rFonts w:eastAsia="Arial Unicode MS" w:cs="Tahoma"/>
          <w:color w:val="000000"/>
          <w:sz w:val="24"/>
          <w:szCs w:val="24"/>
          <w:lang w:eastAsia="en-US"/>
        </w:rPr>
      </w:pPr>
    </w:p>
    <w:tbl>
      <w:tblPr>
        <w:tblW w:w="5000" w:type="pct"/>
        <w:tblLook w:val="04A0" w:firstRow="1" w:lastRow="0" w:firstColumn="1" w:lastColumn="0" w:noHBand="0" w:noVBand="1"/>
      </w:tblPr>
      <w:tblGrid>
        <w:gridCol w:w="2335"/>
        <w:gridCol w:w="1902"/>
        <w:gridCol w:w="883"/>
        <w:gridCol w:w="883"/>
        <w:gridCol w:w="883"/>
        <w:gridCol w:w="884"/>
        <w:gridCol w:w="884"/>
        <w:gridCol w:w="884"/>
        <w:gridCol w:w="883"/>
      </w:tblGrid>
      <w:tr w:rsidR="00100F6F" w:rsidRPr="00100F6F" w:rsidTr="009D3EF1">
        <w:trPr>
          <w:trHeight w:val="31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00F6F" w:rsidRPr="00100F6F" w:rsidRDefault="00100F6F" w:rsidP="00100F6F">
            <w:pPr>
              <w:jc w:val="center"/>
              <w:rPr>
                <w:b/>
                <w:bCs/>
                <w:color w:val="000000"/>
                <w:sz w:val="24"/>
                <w:szCs w:val="24"/>
                <w:lang w:eastAsia="ru-RU"/>
              </w:rPr>
            </w:pPr>
            <w:r w:rsidRPr="00100F6F">
              <w:rPr>
                <w:b/>
                <w:bCs/>
                <w:color w:val="000000"/>
                <w:sz w:val="24"/>
                <w:szCs w:val="24"/>
                <w:lang w:eastAsia="ru-RU"/>
              </w:rPr>
              <w:t>Костюм летний</w:t>
            </w:r>
          </w:p>
        </w:tc>
      </w:tr>
      <w:tr w:rsidR="00100F6F" w:rsidRPr="00100F6F" w:rsidTr="009D3EF1">
        <w:trPr>
          <w:trHeight w:val="315"/>
        </w:trPr>
        <w:tc>
          <w:tcPr>
            <w:tcW w:w="1121" w:type="pct"/>
            <w:vMerge w:val="restart"/>
            <w:tcBorders>
              <w:top w:val="nil"/>
              <w:left w:val="single" w:sz="4" w:space="0" w:color="auto"/>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Рост</w:t>
            </w:r>
          </w:p>
        </w:tc>
        <w:tc>
          <w:tcPr>
            <w:tcW w:w="3879" w:type="pct"/>
            <w:gridSpan w:val="8"/>
            <w:tcBorders>
              <w:top w:val="single" w:sz="4" w:space="0" w:color="auto"/>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Обхват груди (размер)</w:t>
            </w:r>
          </w:p>
        </w:tc>
      </w:tr>
      <w:tr w:rsidR="00100F6F" w:rsidRPr="00100F6F" w:rsidTr="009D3EF1">
        <w:trPr>
          <w:trHeight w:val="315"/>
        </w:trPr>
        <w:tc>
          <w:tcPr>
            <w:tcW w:w="1121" w:type="pct"/>
            <w:vMerge/>
            <w:tcBorders>
              <w:top w:val="nil"/>
              <w:left w:val="single" w:sz="4" w:space="0" w:color="auto"/>
              <w:bottom w:val="single" w:sz="4" w:space="0" w:color="auto"/>
              <w:right w:val="single" w:sz="4" w:space="0" w:color="auto"/>
            </w:tcBorders>
            <w:vAlign w:val="center"/>
            <w:hideMark/>
          </w:tcPr>
          <w:p w:rsidR="00100F6F" w:rsidRPr="00100F6F" w:rsidRDefault="00100F6F" w:rsidP="00100F6F">
            <w:pPr>
              <w:rPr>
                <w:color w:val="000000"/>
                <w:sz w:val="24"/>
                <w:szCs w:val="24"/>
                <w:lang w:eastAsia="ru-RU"/>
              </w:rPr>
            </w:pPr>
          </w:p>
        </w:tc>
        <w:tc>
          <w:tcPr>
            <w:tcW w:w="913"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b/>
                <w:bCs/>
                <w:color w:val="000000"/>
                <w:sz w:val="24"/>
                <w:szCs w:val="24"/>
                <w:lang w:eastAsia="ru-RU"/>
              </w:rPr>
            </w:pPr>
            <w:r w:rsidRPr="00100F6F">
              <w:rPr>
                <w:b/>
                <w:bCs/>
                <w:color w:val="000000"/>
                <w:sz w:val="24"/>
                <w:szCs w:val="24"/>
                <w:lang w:eastAsia="ru-RU"/>
              </w:rPr>
              <w:t>116/58</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b/>
                <w:bCs/>
                <w:color w:val="000000"/>
                <w:sz w:val="24"/>
                <w:szCs w:val="24"/>
                <w:lang w:eastAsia="ru-RU"/>
              </w:rPr>
            </w:pPr>
            <w:r w:rsidRPr="00100F6F">
              <w:rPr>
                <w:b/>
                <w:bCs/>
                <w:color w:val="000000"/>
                <w:sz w:val="24"/>
                <w:szCs w:val="24"/>
                <w:lang w:eastAsia="ru-RU"/>
              </w:rPr>
              <w:t>120/60</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b/>
                <w:bCs/>
                <w:color w:val="000000"/>
                <w:sz w:val="24"/>
                <w:szCs w:val="24"/>
                <w:lang w:eastAsia="ru-RU"/>
              </w:rPr>
            </w:pPr>
            <w:r w:rsidRPr="00100F6F">
              <w:rPr>
                <w:b/>
                <w:bCs/>
                <w:color w:val="000000"/>
                <w:sz w:val="24"/>
                <w:szCs w:val="24"/>
                <w:lang w:eastAsia="ru-RU"/>
              </w:rPr>
              <w:t>124/62</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b/>
                <w:bCs/>
                <w:color w:val="000000"/>
                <w:sz w:val="24"/>
                <w:szCs w:val="24"/>
                <w:lang w:eastAsia="ru-RU"/>
              </w:rPr>
            </w:pPr>
            <w:r w:rsidRPr="00100F6F">
              <w:rPr>
                <w:b/>
                <w:bCs/>
                <w:color w:val="000000"/>
                <w:sz w:val="24"/>
                <w:szCs w:val="24"/>
                <w:lang w:eastAsia="ru-RU"/>
              </w:rPr>
              <w:t>128/64</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b/>
                <w:bCs/>
                <w:color w:val="000000"/>
                <w:sz w:val="24"/>
                <w:szCs w:val="24"/>
                <w:lang w:eastAsia="ru-RU"/>
              </w:rPr>
            </w:pPr>
            <w:r w:rsidRPr="00100F6F">
              <w:rPr>
                <w:b/>
                <w:bCs/>
                <w:color w:val="000000"/>
                <w:sz w:val="24"/>
                <w:szCs w:val="24"/>
                <w:lang w:val="en-US" w:eastAsia="ru-RU"/>
              </w:rPr>
              <w:t>128/64</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b/>
                <w:bCs/>
                <w:color w:val="000000"/>
                <w:sz w:val="24"/>
                <w:szCs w:val="24"/>
                <w:lang w:eastAsia="ru-RU"/>
              </w:rPr>
            </w:pPr>
            <w:r w:rsidRPr="00100F6F">
              <w:rPr>
                <w:b/>
                <w:bCs/>
                <w:color w:val="000000"/>
                <w:sz w:val="24"/>
                <w:szCs w:val="24"/>
                <w:lang w:val="en-US" w:eastAsia="ru-RU"/>
              </w:rPr>
              <w:t>132/66</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b/>
                <w:bCs/>
                <w:color w:val="000000"/>
                <w:sz w:val="24"/>
                <w:szCs w:val="24"/>
                <w:lang w:eastAsia="ru-RU"/>
              </w:rPr>
            </w:pPr>
            <w:r w:rsidRPr="00100F6F">
              <w:rPr>
                <w:b/>
                <w:bCs/>
                <w:color w:val="000000"/>
                <w:sz w:val="24"/>
                <w:szCs w:val="24"/>
                <w:lang w:eastAsia="ru-RU"/>
              </w:rPr>
              <w:t>136/68</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b/>
                <w:bCs/>
                <w:color w:val="000000"/>
                <w:sz w:val="24"/>
                <w:szCs w:val="24"/>
                <w:lang w:eastAsia="ru-RU"/>
              </w:rPr>
            </w:pPr>
            <w:r w:rsidRPr="00100F6F">
              <w:rPr>
                <w:b/>
                <w:bCs/>
                <w:color w:val="000000"/>
                <w:sz w:val="24"/>
                <w:szCs w:val="24"/>
                <w:lang w:eastAsia="ru-RU"/>
              </w:rPr>
              <w:t>140/70</w:t>
            </w:r>
          </w:p>
        </w:tc>
      </w:tr>
      <w:tr w:rsidR="00100F6F" w:rsidRPr="00100F6F" w:rsidTr="009D3EF1">
        <w:trPr>
          <w:trHeight w:val="315"/>
        </w:trPr>
        <w:tc>
          <w:tcPr>
            <w:tcW w:w="1121" w:type="pct"/>
            <w:tcBorders>
              <w:top w:val="nil"/>
              <w:left w:val="single" w:sz="4" w:space="0" w:color="auto"/>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170 (3)</w:t>
            </w:r>
          </w:p>
        </w:tc>
        <w:tc>
          <w:tcPr>
            <w:tcW w:w="913"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val="en-US"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2</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r>
      <w:tr w:rsidR="00100F6F" w:rsidRPr="00100F6F" w:rsidTr="009D3EF1">
        <w:trPr>
          <w:trHeight w:val="315"/>
        </w:trPr>
        <w:tc>
          <w:tcPr>
            <w:tcW w:w="1121" w:type="pct"/>
            <w:tcBorders>
              <w:top w:val="nil"/>
              <w:left w:val="single" w:sz="4" w:space="0" w:color="auto"/>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176 (4)</w:t>
            </w:r>
          </w:p>
        </w:tc>
        <w:tc>
          <w:tcPr>
            <w:tcW w:w="913"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5</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5</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3</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1</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r>
      <w:tr w:rsidR="00100F6F" w:rsidRPr="00100F6F" w:rsidTr="009D3EF1">
        <w:trPr>
          <w:trHeight w:val="315"/>
        </w:trPr>
        <w:tc>
          <w:tcPr>
            <w:tcW w:w="1121" w:type="pct"/>
            <w:tcBorders>
              <w:top w:val="nil"/>
              <w:left w:val="single" w:sz="4" w:space="0" w:color="auto"/>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182 (5)</w:t>
            </w:r>
          </w:p>
        </w:tc>
        <w:tc>
          <w:tcPr>
            <w:tcW w:w="913"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val="en-US" w:eastAsia="ru-RU"/>
              </w:rPr>
              <w:t>2</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5</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5</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3</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5</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1</w:t>
            </w:r>
          </w:p>
        </w:tc>
      </w:tr>
      <w:tr w:rsidR="00100F6F" w:rsidRPr="00100F6F" w:rsidTr="009D3EF1">
        <w:trPr>
          <w:trHeight w:val="315"/>
        </w:trPr>
        <w:tc>
          <w:tcPr>
            <w:tcW w:w="1121" w:type="pct"/>
            <w:tcBorders>
              <w:top w:val="nil"/>
              <w:left w:val="single" w:sz="4" w:space="0" w:color="auto"/>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188 (6)</w:t>
            </w:r>
          </w:p>
        </w:tc>
        <w:tc>
          <w:tcPr>
            <w:tcW w:w="913" w:type="pct"/>
            <w:tcBorders>
              <w:top w:val="nil"/>
              <w:left w:val="nil"/>
              <w:bottom w:val="single" w:sz="4" w:space="0" w:color="auto"/>
              <w:right w:val="single" w:sz="4" w:space="0" w:color="auto"/>
            </w:tcBorders>
            <w:shd w:val="clear" w:color="auto" w:fill="auto"/>
            <w:vAlign w:val="center"/>
            <w:hideMark/>
          </w:tcPr>
          <w:p w:rsidR="00100F6F" w:rsidRPr="00581B3B" w:rsidRDefault="00581B3B" w:rsidP="00100F6F">
            <w:pPr>
              <w:jc w:val="center"/>
              <w:rPr>
                <w:color w:val="000000"/>
                <w:sz w:val="24"/>
                <w:szCs w:val="24"/>
                <w:lang w:eastAsia="ru-RU"/>
              </w:rPr>
            </w:pPr>
            <w:r>
              <w:rPr>
                <w:color w:val="000000"/>
                <w:sz w:val="24"/>
                <w:szCs w:val="24"/>
                <w:lang w:eastAsia="ru-RU"/>
              </w:rPr>
              <w:t>1</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5</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5</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3</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1</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2</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r>
      <w:tr w:rsidR="00100F6F" w:rsidRPr="00100F6F" w:rsidTr="009D3EF1">
        <w:trPr>
          <w:trHeight w:val="315"/>
        </w:trPr>
        <w:tc>
          <w:tcPr>
            <w:tcW w:w="1121" w:type="pct"/>
            <w:tcBorders>
              <w:top w:val="nil"/>
              <w:left w:val="single" w:sz="4" w:space="0" w:color="auto"/>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196 (7)</w:t>
            </w:r>
          </w:p>
        </w:tc>
        <w:tc>
          <w:tcPr>
            <w:tcW w:w="913"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val="en-US"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val="en-US"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val="en-US"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val="en-US"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val="en-US" w:eastAsia="ru-RU"/>
              </w:rPr>
              <w:t>1</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val="en-US" w:eastAsia="ru-RU"/>
              </w:rPr>
              <w:t> </w:t>
            </w:r>
          </w:p>
        </w:tc>
        <w:tc>
          <w:tcPr>
            <w:tcW w:w="424" w:type="pct"/>
            <w:tcBorders>
              <w:top w:val="nil"/>
              <w:left w:val="nil"/>
              <w:bottom w:val="single" w:sz="4" w:space="0" w:color="auto"/>
              <w:right w:val="single" w:sz="4" w:space="0" w:color="auto"/>
            </w:tcBorders>
            <w:shd w:val="clear" w:color="auto" w:fill="auto"/>
            <w:vAlign w:val="center"/>
            <w:hideMark/>
          </w:tcPr>
          <w:p w:rsidR="00100F6F" w:rsidRPr="00100F6F" w:rsidRDefault="00100F6F" w:rsidP="00100F6F">
            <w:pPr>
              <w:jc w:val="center"/>
              <w:rPr>
                <w:color w:val="000000"/>
                <w:sz w:val="24"/>
                <w:szCs w:val="24"/>
                <w:lang w:eastAsia="ru-RU"/>
              </w:rPr>
            </w:pPr>
            <w:r w:rsidRPr="00100F6F">
              <w:rPr>
                <w:color w:val="000000"/>
                <w:sz w:val="24"/>
                <w:szCs w:val="24"/>
                <w:lang w:eastAsia="ru-RU"/>
              </w:rPr>
              <w:t> </w:t>
            </w:r>
          </w:p>
        </w:tc>
      </w:tr>
      <w:tr w:rsidR="00100F6F" w:rsidRPr="00100F6F" w:rsidTr="009D3EF1">
        <w:trPr>
          <w:trHeight w:val="315"/>
        </w:trPr>
        <w:tc>
          <w:tcPr>
            <w:tcW w:w="1121" w:type="pct"/>
            <w:tcBorders>
              <w:top w:val="nil"/>
              <w:left w:val="single" w:sz="4" w:space="0" w:color="auto"/>
              <w:bottom w:val="single" w:sz="4" w:space="0" w:color="auto"/>
              <w:right w:val="single" w:sz="4" w:space="0" w:color="auto"/>
            </w:tcBorders>
            <w:shd w:val="clear" w:color="auto" w:fill="auto"/>
            <w:noWrap/>
            <w:vAlign w:val="center"/>
            <w:hideMark/>
          </w:tcPr>
          <w:p w:rsidR="00100F6F" w:rsidRPr="00100F6F" w:rsidRDefault="00100F6F" w:rsidP="00100F6F">
            <w:pPr>
              <w:jc w:val="center"/>
              <w:rPr>
                <w:b/>
                <w:bCs/>
                <w:color w:val="000000"/>
                <w:sz w:val="24"/>
                <w:szCs w:val="24"/>
                <w:lang w:eastAsia="ru-RU"/>
              </w:rPr>
            </w:pPr>
            <w:r w:rsidRPr="00100F6F">
              <w:rPr>
                <w:b/>
                <w:bCs/>
                <w:color w:val="000000"/>
                <w:sz w:val="24"/>
                <w:szCs w:val="24"/>
                <w:lang w:eastAsia="ru-RU"/>
              </w:rPr>
              <w:t>Итого</w:t>
            </w:r>
          </w:p>
        </w:tc>
        <w:tc>
          <w:tcPr>
            <w:tcW w:w="3879" w:type="pct"/>
            <w:gridSpan w:val="8"/>
            <w:tcBorders>
              <w:top w:val="single" w:sz="4" w:space="0" w:color="auto"/>
              <w:left w:val="nil"/>
              <w:bottom w:val="single" w:sz="4" w:space="0" w:color="auto"/>
              <w:right w:val="single" w:sz="4" w:space="0" w:color="auto"/>
            </w:tcBorders>
            <w:shd w:val="clear" w:color="auto" w:fill="auto"/>
            <w:noWrap/>
            <w:vAlign w:val="center"/>
            <w:hideMark/>
          </w:tcPr>
          <w:p w:rsidR="00100F6F" w:rsidRPr="00100F6F" w:rsidRDefault="00581B3B" w:rsidP="00100F6F">
            <w:pPr>
              <w:jc w:val="center"/>
              <w:rPr>
                <w:b/>
                <w:bCs/>
                <w:color w:val="000000"/>
                <w:sz w:val="24"/>
                <w:szCs w:val="24"/>
                <w:lang w:eastAsia="ru-RU"/>
              </w:rPr>
            </w:pPr>
            <w:r>
              <w:rPr>
                <w:b/>
                <w:bCs/>
                <w:color w:val="000000"/>
                <w:sz w:val="24"/>
                <w:szCs w:val="24"/>
                <w:lang w:eastAsia="ru-RU"/>
              </w:rPr>
              <w:t>55</w:t>
            </w:r>
          </w:p>
        </w:tc>
      </w:tr>
    </w:tbl>
    <w:p w:rsidR="0061651C" w:rsidRDefault="0061651C">
      <w:pPr>
        <w:spacing w:after="160" w:line="259" w:lineRule="auto"/>
        <w:rPr>
          <w:color w:val="000000"/>
          <w:sz w:val="24"/>
          <w:szCs w:val="24"/>
        </w:rPr>
      </w:pPr>
      <w:r>
        <w:rPr>
          <w:color w:val="000000"/>
          <w:sz w:val="24"/>
          <w:szCs w:val="24"/>
        </w:rPr>
        <w:br w:type="page"/>
      </w:r>
    </w:p>
    <w:p w:rsidR="009E6B9D" w:rsidRPr="00F75F52" w:rsidRDefault="00675BDB">
      <w:pPr>
        <w:pageBreakBefore/>
        <w:ind w:right="-29"/>
        <w:jc w:val="right"/>
        <w:rPr>
          <w:sz w:val="24"/>
          <w:szCs w:val="24"/>
        </w:rPr>
      </w:pPr>
      <w:r w:rsidRPr="00F75F52">
        <w:rPr>
          <w:color w:val="000000"/>
          <w:sz w:val="24"/>
          <w:szCs w:val="24"/>
        </w:rPr>
        <w:lastRenderedPageBreak/>
        <w:t>Приложение № 2</w:t>
      </w:r>
    </w:p>
    <w:p w:rsidR="009E6B9D" w:rsidRPr="00F75F52" w:rsidRDefault="00675BDB">
      <w:pPr>
        <w:ind w:right="-29" w:firstLine="5587"/>
        <w:jc w:val="right"/>
        <w:rPr>
          <w:sz w:val="24"/>
          <w:szCs w:val="24"/>
        </w:rPr>
      </w:pPr>
      <w:r w:rsidRPr="00F75F52">
        <w:rPr>
          <w:color w:val="000000"/>
          <w:sz w:val="24"/>
          <w:szCs w:val="24"/>
        </w:rPr>
        <w:t>к Государственному контракту</w:t>
      </w:r>
    </w:p>
    <w:p w:rsidR="009E6B9D" w:rsidRPr="00F75F52" w:rsidRDefault="00675BDB">
      <w:pPr>
        <w:ind w:right="-29" w:firstLine="5587"/>
        <w:jc w:val="right"/>
        <w:rPr>
          <w:sz w:val="24"/>
          <w:szCs w:val="24"/>
        </w:rPr>
      </w:pPr>
      <w:r w:rsidRPr="00F75F52">
        <w:rPr>
          <w:color w:val="000000"/>
          <w:sz w:val="24"/>
          <w:szCs w:val="24"/>
        </w:rPr>
        <w:t>от «____» _______ 202</w:t>
      </w:r>
      <w:r w:rsidR="00100F6F">
        <w:rPr>
          <w:color w:val="000000"/>
          <w:sz w:val="24"/>
          <w:szCs w:val="24"/>
        </w:rPr>
        <w:t>6</w:t>
      </w:r>
      <w:r w:rsidR="00F75F52" w:rsidRPr="00F75F52">
        <w:rPr>
          <w:color w:val="000000"/>
          <w:sz w:val="24"/>
          <w:szCs w:val="24"/>
        </w:rPr>
        <w:t xml:space="preserve"> года</w:t>
      </w:r>
    </w:p>
    <w:p w:rsidR="009E6B9D" w:rsidRPr="00F75F52" w:rsidRDefault="00675BDB">
      <w:pPr>
        <w:ind w:right="-29" w:firstLine="5587"/>
        <w:jc w:val="right"/>
        <w:rPr>
          <w:color w:val="000000"/>
          <w:sz w:val="24"/>
          <w:szCs w:val="24"/>
        </w:rPr>
      </w:pPr>
      <w:r w:rsidRPr="00F75F52">
        <w:rPr>
          <w:color w:val="000000"/>
          <w:sz w:val="24"/>
          <w:szCs w:val="24"/>
        </w:rPr>
        <w:t>№ ______________</w:t>
      </w:r>
    </w:p>
    <w:p w:rsidR="009E6B9D" w:rsidRPr="00F75F52" w:rsidRDefault="009E6B9D" w:rsidP="00F75F52">
      <w:pPr>
        <w:rPr>
          <w:sz w:val="24"/>
          <w:szCs w:val="24"/>
        </w:rPr>
      </w:pPr>
    </w:p>
    <w:p w:rsidR="00F75F52" w:rsidRPr="00F75F52" w:rsidRDefault="00F75F52" w:rsidP="00F75F52">
      <w:pPr>
        <w:rPr>
          <w:sz w:val="24"/>
          <w:szCs w:val="24"/>
        </w:rPr>
      </w:pPr>
    </w:p>
    <w:p w:rsidR="00F75F52" w:rsidRPr="00F75F52" w:rsidRDefault="00F75F52" w:rsidP="00F75F52">
      <w:pPr>
        <w:rPr>
          <w:sz w:val="24"/>
          <w:szCs w:val="24"/>
        </w:rPr>
      </w:pPr>
    </w:p>
    <w:p w:rsidR="009E6B9D" w:rsidRPr="00F75F52" w:rsidRDefault="00675BDB" w:rsidP="00F75F52">
      <w:pPr>
        <w:ind w:right="-29"/>
        <w:jc w:val="center"/>
        <w:rPr>
          <w:sz w:val="24"/>
          <w:szCs w:val="24"/>
        </w:rPr>
      </w:pPr>
      <w:r w:rsidRPr="00F75F52">
        <w:rPr>
          <w:b/>
          <w:sz w:val="24"/>
          <w:szCs w:val="24"/>
        </w:rPr>
        <w:t>СПЕЦИФИКАЦИЯ</w:t>
      </w:r>
    </w:p>
    <w:tbl>
      <w:tblPr>
        <w:tblpPr w:leftFromText="180" w:rightFromText="180" w:vertAnchor="text" w:horzAnchor="margin" w:tblpXSpec="center" w:tblpY="442"/>
        <w:tblW w:w="5000" w:type="pct"/>
        <w:tblLook w:val="04A0" w:firstRow="1" w:lastRow="0" w:firstColumn="1" w:lastColumn="0" w:noHBand="0" w:noVBand="1"/>
      </w:tblPr>
      <w:tblGrid>
        <w:gridCol w:w="561"/>
        <w:gridCol w:w="3272"/>
        <w:gridCol w:w="1248"/>
        <w:gridCol w:w="850"/>
        <w:gridCol w:w="1188"/>
        <w:gridCol w:w="1401"/>
        <w:gridCol w:w="1901"/>
      </w:tblGrid>
      <w:tr w:rsidR="00F75F52" w:rsidRPr="0066148E" w:rsidTr="006601D4">
        <w:trPr>
          <w:trHeight w:val="946"/>
        </w:trPr>
        <w:tc>
          <w:tcPr>
            <w:tcW w:w="269"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
                <w:sz w:val="24"/>
                <w:szCs w:val="24"/>
              </w:rPr>
            </w:pPr>
            <w:r w:rsidRPr="0066148E">
              <w:rPr>
                <w:b/>
                <w:sz w:val="24"/>
                <w:szCs w:val="24"/>
              </w:rPr>
              <w:t xml:space="preserve">№ </w:t>
            </w:r>
            <w:r w:rsidRPr="0066148E">
              <w:rPr>
                <w:rFonts w:eastAsia="Arial"/>
                <w:b/>
                <w:sz w:val="24"/>
                <w:szCs w:val="24"/>
              </w:rPr>
              <w:t>п/п</w:t>
            </w:r>
          </w:p>
        </w:tc>
        <w:tc>
          <w:tcPr>
            <w:tcW w:w="1570" w:type="pct"/>
            <w:tcBorders>
              <w:top w:val="single" w:sz="4" w:space="0" w:color="000000"/>
              <w:left w:val="single" w:sz="4" w:space="0" w:color="000000"/>
              <w:bottom w:val="none" w:sz="4" w:space="0" w:color="000000"/>
              <w:right w:val="none" w:sz="4" w:space="0" w:color="000000"/>
            </w:tcBorders>
            <w:vAlign w:val="center"/>
          </w:tcPr>
          <w:p w:rsidR="00F75F52" w:rsidRPr="0066148E" w:rsidRDefault="00F75F52" w:rsidP="00F75F52">
            <w:pPr>
              <w:jc w:val="center"/>
              <w:rPr>
                <w:b/>
                <w:sz w:val="24"/>
                <w:szCs w:val="24"/>
              </w:rPr>
            </w:pPr>
            <w:r w:rsidRPr="0066148E">
              <w:rPr>
                <w:rFonts w:eastAsia="Arial"/>
                <w:b/>
                <w:sz w:val="24"/>
                <w:szCs w:val="24"/>
              </w:rPr>
              <w:t>Наименование товара</w:t>
            </w:r>
          </w:p>
        </w:tc>
        <w:tc>
          <w:tcPr>
            <w:tcW w:w="599"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rFonts w:eastAsia="Arial"/>
                <w:b/>
                <w:sz w:val="24"/>
                <w:szCs w:val="24"/>
              </w:rPr>
            </w:pPr>
            <w:r w:rsidRPr="0066148E">
              <w:rPr>
                <w:rFonts w:eastAsia="Arial"/>
                <w:b/>
                <w:sz w:val="24"/>
                <w:szCs w:val="24"/>
              </w:rPr>
              <w:t>Ед.</w:t>
            </w:r>
          </w:p>
          <w:p w:rsidR="00F75F52" w:rsidRPr="0066148E" w:rsidRDefault="00F75F52" w:rsidP="00F75F52">
            <w:pPr>
              <w:jc w:val="center"/>
              <w:rPr>
                <w:b/>
                <w:sz w:val="24"/>
                <w:szCs w:val="24"/>
              </w:rPr>
            </w:pPr>
            <w:r w:rsidRPr="0066148E">
              <w:rPr>
                <w:rFonts w:eastAsia="Arial"/>
                <w:b/>
                <w:sz w:val="24"/>
                <w:szCs w:val="24"/>
              </w:rPr>
              <w:t>изм.</w:t>
            </w:r>
          </w:p>
        </w:tc>
        <w:tc>
          <w:tcPr>
            <w:tcW w:w="40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
                <w:sz w:val="24"/>
                <w:szCs w:val="24"/>
              </w:rPr>
            </w:pPr>
            <w:r w:rsidRPr="0066148E">
              <w:rPr>
                <w:rFonts w:eastAsia="Arial"/>
                <w:b/>
                <w:sz w:val="24"/>
                <w:szCs w:val="24"/>
              </w:rPr>
              <w:t>Кол-во</w:t>
            </w:r>
          </w:p>
        </w:tc>
        <w:tc>
          <w:tcPr>
            <w:tcW w:w="569"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
                <w:sz w:val="24"/>
                <w:szCs w:val="24"/>
              </w:rPr>
            </w:pPr>
            <w:r w:rsidRPr="0066148E">
              <w:rPr>
                <w:rFonts w:eastAsia="Arial"/>
                <w:b/>
                <w:sz w:val="24"/>
                <w:szCs w:val="24"/>
              </w:rPr>
              <w:t>Цена за ед. (руб.)</w:t>
            </w:r>
          </w:p>
        </w:tc>
        <w:tc>
          <w:tcPr>
            <w:tcW w:w="672"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b/>
                <w:sz w:val="24"/>
                <w:szCs w:val="24"/>
              </w:rPr>
            </w:pPr>
            <w:r w:rsidRPr="0066148E">
              <w:rPr>
                <w:rFonts w:eastAsia="Arial"/>
                <w:b/>
                <w:sz w:val="24"/>
                <w:szCs w:val="24"/>
              </w:rPr>
              <w:t>Стоимость (руб.)</w:t>
            </w:r>
          </w:p>
        </w:tc>
        <w:tc>
          <w:tcPr>
            <w:tcW w:w="912"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7D6928" w:rsidP="00F75F52">
            <w:pPr>
              <w:jc w:val="center"/>
              <w:rPr>
                <w:rFonts w:eastAsia="Arial"/>
                <w:b/>
                <w:sz w:val="24"/>
                <w:szCs w:val="24"/>
              </w:rPr>
            </w:pPr>
            <w:r>
              <w:rPr>
                <w:rFonts w:eastAsia="Arial"/>
                <w:b/>
                <w:sz w:val="24"/>
                <w:szCs w:val="24"/>
              </w:rPr>
              <w:t>Страна происхож</w:t>
            </w:r>
            <w:r w:rsidR="00F75F52" w:rsidRPr="0066148E">
              <w:rPr>
                <w:rFonts w:eastAsia="Arial"/>
                <w:b/>
                <w:sz w:val="24"/>
                <w:szCs w:val="24"/>
              </w:rPr>
              <w:t>дения</w:t>
            </w:r>
          </w:p>
        </w:tc>
      </w:tr>
      <w:tr w:rsidR="00F75F52" w:rsidRPr="0066148E" w:rsidTr="006601D4">
        <w:trPr>
          <w:trHeight w:val="173"/>
        </w:trPr>
        <w:tc>
          <w:tcPr>
            <w:tcW w:w="269"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Cs/>
                <w:sz w:val="24"/>
                <w:szCs w:val="24"/>
              </w:rPr>
            </w:pPr>
            <w:r w:rsidRPr="0066148E">
              <w:rPr>
                <w:bCs/>
                <w:sz w:val="24"/>
                <w:szCs w:val="24"/>
              </w:rPr>
              <w:t>1</w:t>
            </w:r>
          </w:p>
        </w:tc>
        <w:tc>
          <w:tcPr>
            <w:tcW w:w="1570" w:type="pct"/>
            <w:tcBorders>
              <w:top w:val="single" w:sz="4" w:space="0" w:color="000000"/>
              <w:left w:val="single" w:sz="4" w:space="0" w:color="000000"/>
              <w:bottom w:val="none" w:sz="4" w:space="0" w:color="000000"/>
              <w:right w:val="none" w:sz="4" w:space="0" w:color="000000"/>
            </w:tcBorders>
          </w:tcPr>
          <w:p w:rsidR="00F75F52" w:rsidRPr="00F75F52" w:rsidRDefault="006601D4" w:rsidP="00F75F52">
            <w:pPr>
              <w:jc w:val="both"/>
              <w:rPr>
                <w:sz w:val="24"/>
                <w:szCs w:val="24"/>
              </w:rPr>
            </w:pPr>
            <w:r>
              <w:rPr>
                <w:sz w:val="24"/>
                <w:szCs w:val="24"/>
              </w:rPr>
              <w:t>Костюм летний</w:t>
            </w:r>
            <w:r w:rsidR="00100F6F">
              <w:rPr>
                <w:sz w:val="24"/>
                <w:szCs w:val="24"/>
              </w:rPr>
              <w:t xml:space="preserve"> МЧС</w:t>
            </w:r>
          </w:p>
        </w:tc>
        <w:tc>
          <w:tcPr>
            <w:tcW w:w="599" w:type="pct"/>
            <w:tcBorders>
              <w:top w:val="single" w:sz="4" w:space="0" w:color="000000"/>
              <w:left w:val="single" w:sz="4" w:space="0" w:color="000000"/>
              <w:bottom w:val="single" w:sz="4" w:space="0" w:color="000000"/>
              <w:right w:val="none" w:sz="4" w:space="0" w:color="000000"/>
            </w:tcBorders>
            <w:vAlign w:val="center"/>
          </w:tcPr>
          <w:p w:rsidR="00F75F52" w:rsidRPr="0066148E" w:rsidRDefault="006601D4" w:rsidP="00F75F52">
            <w:pPr>
              <w:jc w:val="center"/>
              <w:rPr>
                <w:bCs/>
                <w:sz w:val="24"/>
                <w:szCs w:val="24"/>
              </w:rPr>
            </w:pPr>
            <w:r>
              <w:rPr>
                <w:bCs/>
                <w:sz w:val="24"/>
                <w:szCs w:val="24"/>
              </w:rPr>
              <w:t>комплект</w:t>
            </w:r>
          </w:p>
        </w:tc>
        <w:tc>
          <w:tcPr>
            <w:tcW w:w="40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AA66D0" w:rsidP="00F75F52">
            <w:pPr>
              <w:jc w:val="center"/>
              <w:rPr>
                <w:bCs/>
                <w:sz w:val="24"/>
                <w:szCs w:val="24"/>
              </w:rPr>
            </w:pPr>
            <w:r>
              <w:rPr>
                <w:bCs/>
                <w:sz w:val="24"/>
                <w:szCs w:val="24"/>
              </w:rPr>
              <w:t>55</w:t>
            </w:r>
          </w:p>
        </w:tc>
        <w:tc>
          <w:tcPr>
            <w:tcW w:w="569"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rFonts w:eastAsia="Arial"/>
                <w:b/>
                <w:sz w:val="24"/>
                <w:szCs w:val="24"/>
              </w:rPr>
            </w:pPr>
          </w:p>
        </w:tc>
        <w:tc>
          <w:tcPr>
            <w:tcW w:w="672"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rFonts w:eastAsia="Arial"/>
                <w:b/>
                <w:sz w:val="24"/>
                <w:szCs w:val="24"/>
              </w:rPr>
            </w:pPr>
          </w:p>
        </w:tc>
        <w:tc>
          <w:tcPr>
            <w:tcW w:w="912"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rFonts w:eastAsia="Arial"/>
                <w:b/>
                <w:sz w:val="24"/>
                <w:szCs w:val="24"/>
              </w:rPr>
            </w:pPr>
          </w:p>
        </w:tc>
      </w:tr>
      <w:tr w:rsidR="00F75F52" w:rsidRPr="0066148E" w:rsidTr="006601D4">
        <w:trPr>
          <w:gridAfter w:val="1"/>
          <w:wAfter w:w="912" w:type="pct"/>
          <w:trHeight w:val="77"/>
        </w:trPr>
        <w:tc>
          <w:tcPr>
            <w:tcW w:w="3416" w:type="pct"/>
            <w:gridSpan w:val="5"/>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right"/>
              <w:rPr>
                <w:b/>
                <w:sz w:val="24"/>
                <w:szCs w:val="24"/>
              </w:rPr>
            </w:pPr>
            <w:r w:rsidRPr="0066148E">
              <w:rPr>
                <w:b/>
                <w:sz w:val="24"/>
                <w:szCs w:val="24"/>
              </w:rPr>
              <w:t>ИТОГО</w:t>
            </w:r>
            <w:r>
              <w:rPr>
                <w:b/>
                <w:sz w:val="24"/>
                <w:szCs w:val="24"/>
              </w:rPr>
              <w:t>:</w:t>
            </w:r>
          </w:p>
        </w:tc>
        <w:tc>
          <w:tcPr>
            <w:tcW w:w="672"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both"/>
              <w:rPr>
                <w:sz w:val="24"/>
                <w:szCs w:val="24"/>
              </w:rPr>
            </w:pPr>
          </w:p>
        </w:tc>
      </w:tr>
    </w:tbl>
    <w:p w:rsidR="005E040B" w:rsidRPr="00F75F52" w:rsidRDefault="005E040B" w:rsidP="00847983">
      <w:pPr>
        <w:pStyle w:val="ConsPlusNormal"/>
        <w:ind w:firstLine="0"/>
        <w:jc w:val="both"/>
        <w:rPr>
          <w:rFonts w:ascii="Times New Roman" w:hAnsi="Times New Roman" w:cs="Times New Roman"/>
          <w:color w:val="000000"/>
          <w:sz w:val="24"/>
          <w:szCs w:val="24"/>
          <w:lang w:eastAsia="ar-SA"/>
        </w:rPr>
      </w:pPr>
    </w:p>
    <w:p w:rsidR="00F75F52" w:rsidRDefault="00F75F52" w:rsidP="00F75F52">
      <w:pPr>
        <w:pStyle w:val="ConsPlusNormal"/>
        <w:ind w:firstLine="0"/>
        <w:jc w:val="both"/>
        <w:rPr>
          <w:rFonts w:ascii="Times New Roman" w:hAnsi="Times New Roman" w:cs="Times New Roman"/>
          <w:color w:val="000000"/>
          <w:sz w:val="24"/>
          <w:szCs w:val="24"/>
          <w:lang w:eastAsia="ar-SA"/>
        </w:rPr>
      </w:pPr>
    </w:p>
    <w:p w:rsidR="00F75F52" w:rsidRDefault="00F75F52" w:rsidP="00F75F52">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Цена Контракта составляет </w:t>
      </w:r>
      <w:r w:rsidRPr="00706328">
        <w:rPr>
          <w:rFonts w:ascii="Times New Roman" w:hAnsi="Times New Roman" w:cs="Times New Roman"/>
          <w:b/>
          <w:color w:val="000000"/>
          <w:sz w:val="24"/>
          <w:szCs w:val="24"/>
          <w:lang w:eastAsia="ar-SA"/>
        </w:rPr>
        <w:t>________</w:t>
      </w:r>
      <w:r>
        <w:rPr>
          <w:rFonts w:ascii="Times New Roman" w:hAnsi="Times New Roman" w:cs="Times New Roman"/>
          <w:b/>
          <w:color w:val="000000"/>
          <w:sz w:val="24"/>
          <w:szCs w:val="24"/>
          <w:lang w:eastAsia="ar-SA"/>
        </w:rPr>
        <w:t xml:space="preserve"> </w:t>
      </w:r>
      <w:r w:rsidRPr="00706328">
        <w:rPr>
          <w:rFonts w:ascii="Times New Roman" w:hAnsi="Times New Roman" w:cs="Times New Roman"/>
          <w:b/>
          <w:color w:val="000000"/>
          <w:sz w:val="24"/>
          <w:szCs w:val="24"/>
          <w:lang w:eastAsia="ar-SA"/>
        </w:rPr>
        <w:t>(______________</w:t>
      </w:r>
      <w:r>
        <w:rPr>
          <w:rFonts w:ascii="Times New Roman" w:hAnsi="Times New Roman" w:cs="Times New Roman"/>
          <w:b/>
          <w:color w:val="000000"/>
          <w:sz w:val="24"/>
          <w:szCs w:val="24"/>
          <w:lang w:eastAsia="ar-SA"/>
        </w:rPr>
        <w:t>)</w:t>
      </w:r>
      <w:r w:rsidRPr="00706328">
        <w:rPr>
          <w:rFonts w:ascii="Times New Roman" w:hAnsi="Times New Roman" w:cs="Times New Roman"/>
          <w:b/>
          <w:color w:val="000000"/>
          <w:sz w:val="24"/>
          <w:szCs w:val="24"/>
          <w:lang w:eastAsia="ar-SA"/>
        </w:rPr>
        <w:t xml:space="preserve"> рублей ____ копеек</w:t>
      </w:r>
      <w:r>
        <w:rPr>
          <w:rFonts w:ascii="Times New Roman" w:hAnsi="Times New Roman" w:cs="Times New Roman"/>
          <w:color w:val="000000"/>
          <w:sz w:val="24"/>
          <w:szCs w:val="24"/>
          <w:lang w:eastAsia="ar-SA"/>
        </w:rPr>
        <w:t xml:space="preserve">, в том числе </w:t>
      </w:r>
      <w:r>
        <w:rPr>
          <w:rFonts w:ascii="Times New Roman" w:hAnsi="Times New Roman" w:cs="Times New Roman"/>
          <w:i/>
          <w:color w:val="000000"/>
          <w:sz w:val="24"/>
          <w:szCs w:val="24"/>
          <w:lang w:eastAsia="ar-SA"/>
        </w:rPr>
        <w:t>НДС ______ (_____) рублей __ копеек (НДС не облагается).</w:t>
      </w:r>
    </w:p>
    <w:p w:rsidR="00F75F52" w:rsidRDefault="00F75F52" w:rsidP="00F75F52">
      <w:pPr>
        <w:pStyle w:val="ConsPlusNormal"/>
        <w:ind w:firstLine="0"/>
        <w:jc w:val="both"/>
        <w:rPr>
          <w:rFonts w:ascii="Times New Roman" w:hAnsi="Times New Roman" w:cs="Times New Roman"/>
          <w:color w:val="000000"/>
          <w:sz w:val="24"/>
          <w:szCs w:val="24"/>
          <w:lang w:eastAsia="ar-SA"/>
        </w:rPr>
      </w:pPr>
    </w:p>
    <w:p w:rsidR="00F75F52" w:rsidRDefault="00F75F52" w:rsidP="00F75F52">
      <w:pPr>
        <w:pStyle w:val="ConsPlusNormal"/>
        <w:ind w:firstLine="0"/>
        <w:jc w:val="both"/>
        <w:rPr>
          <w:rFonts w:ascii="Times New Roman" w:hAnsi="Times New Roman" w:cs="Times New Roman"/>
          <w:color w:val="000000"/>
          <w:sz w:val="24"/>
          <w:szCs w:val="24"/>
          <w:lang w:eastAsia="ar-SA"/>
        </w:rPr>
      </w:pPr>
    </w:p>
    <w:p w:rsidR="00F75F52" w:rsidRDefault="00F75F52" w:rsidP="00F75F52">
      <w:pPr>
        <w:pStyle w:val="ConsPlusNormal"/>
        <w:ind w:firstLine="0"/>
        <w:jc w:val="both"/>
        <w:rPr>
          <w:rFonts w:ascii="Times New Roman" w:hAnsi="Times New Roman" w:cs="Times New Roman"/>
          <w:color w:val="000000"/>
          <w:sz w:val="24"/>
          <w:szCs w:val="24"/>
          <w:lang w:eastAsia="ar-SA"/>
        </w:rPr>
      </w:pPr>
    </w:p>
    <w:tbl>
      <w:tblPr>
        <w:tblW w:w="0" w:type="auto"/>
        <w:jc w:val="center"/>
        <w:tblLayout w:type="fixed"/>
        <w:tblLook w:val="0000" w:firstRow="0" w:lastRow="0" w:firstColumn="0" w:lastColumn="0" w:noHBand="0" w:noVBand="0"/>
      </w:tblPr>
      <w:tblGrid>
        <w:gridCol w:w="4770"/>
        <w:gridCol w:w="5310"/>
      </w:tblGrid>
      <w:tr w:rsidR="00F75F52" w:rsidTr="00F75F52">
        <w:trPr>
          <w:trHeight w:val="1607"/>
          <w:jc w:val="center"/>
        </w:trPr>
        <w:tc>
          <w:tcPr>
            <w:tcW w:w="4770" w:type="dxa"/>
            <w:shd w:val="clear" w:color="auto" w:fill="auto"/>
          </w:tcPr>
          <w:p w:rsidR="00F75F52" w:rsidRDefault="00F75F52" w:rsidP="00F75F52">
            <w:pPr>
              <w:ind w:right="-29"/>
            </w:pPr>
            <w:r>
              <w:rPr>
                <w:b/>
                <w:color w:val="000000"/>
                <w:sz w:val="24"/>
                <w:szCs w:val="24"/>
              </w:rPr>
              <w:t>ЗАКАЗЧИК:</w:t>
            </w:r>
          </w:p>
          <w:p w:rsidR="00F75F52" w:rsidRPr="00706328" w:rsidRDefault="00F75F52" w:rsidP="00F75F52">
            <w:pPr>
              <w:tabs>
                <w:tab w:val="left" w:pos="313"/>
                <w:tab w:val="left" w:pos="607"/>
              </w:tabs>
              <w:ind w:right="-29"/>
              <w:rPr>
                <w:color w:val="000000"/>
                <w:sz w:val="24"/>
                <w:szCs w:val="24"/>
              </w:rPr>
            </w:pPr>
          </w:p>
          <w:p w:rsidR="00F75F52" w:rsidRDefault="00F75F52" w:rsidP="00F75F52">
            <w:pPr>
              <w:tabs>
                <w:tab w:val="left" w:pos="313"/>
                <w:tab w:val="left" w:pos="607"/>
              </w:tabs>
              <w:ind w:right="-29"/>
            </w:pPr>
            <w:r>
              <w:rPr>
                <w:color w:val="000000"/>
                <w:sz w:val="24"/>
                <w:szCs w:val="24"/>
              </w:rPr>
              <w:t>___________________ /_____________/</w:t>
            </w:r>
          </w:p>
        </w:tc>
        <w:tc>
          <w:tcPr>
            <w:tcW w:w="5310" w:type="dxa"/>
            <w:shd w:val="clear" w:color="auto" w:fill="auto"/>
          </w:tcPr>
          <w:p w:rsidR="00F75F52" w:rsidRDefault="00F75F52" w:rsidP="00F75F52">
            <w:pPr>
              <w:ind w:right="-29"/>
            </w:pPr>
            <w:r>
              <w:rPr>
                <w:b/>
                <w:bCs/>
                <w:color w:val="000000"/>
                <w:sz w:val="24"/>
                <w:szCs w:val="24"/>
              </w:rPr>
              <w:t>ПОСТАВЩИК:</w:t>
            </w:r>
          </w:p>
          <w:p w:rsidR="00F75F52" w:rsidRPr="00706328" w:rsidRDefault="00F75F52" w:rsidP="00F75F52">
            <w:pPr>
              <w:ind w:right="-29"/>
              <w:jc w:val="both"/>
              <w:rPr>
                <w:bCs/>
                <w:color w:val="000000"/>
                <w:sz w:val="24"/>
                <w:szCs w:val="24"/>
              </w:rPr>
            </w:pPr>
          </w:p>
          <w:p w:rsidR="00F75F52" w:rsidRDefault="00F75F52" w:rsidP="00F75F52">
            <w:pPr>
              <w:ind w:right="-29"/>
            </w:pPr>
            <w:r>
              <w:rPr>
                <w:bCs/>
                <w:color w:val="000000"/>
                <w:sz w:val="24"/>
                <w:szCs w:val="24"/>
              </w:rPr>
              <w:t>________________ /_______________/</w:t>
            </w:r>
          </w:p>
        </w:tc>
      </w:tr>
    </w:tbl>
    <w:p w:rsidR="00F75F52" w:rsidRDefault="00F75F52" w:rsidP="00B479ED">
      <w:pPr>
        <w:spacing w:after="160" w:line="259" w:lineRule="auto"/>
      </w:pPr>
    </w:p>
    <w:sectPr w:rsidR="00F75F52" w:rsidSect="00894071">
      <w:footerReference w:type="first" r:id="rId26"/>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D34" w:rsidRDefault="000E4D34">
      <w:r>
        <w:separator/>
      </w:r>
    </w:p>
  </w:endnote>
  <w:endnote w:type="continuationSeparator" w:id="0">
    <w:p w:rsidR="000E4D34" w:rsidRDefault="000E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D34" w:rsidRPr="00894071" w:rsidRDefault="000E4D34" w:rsidP="0089407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D34" w:rsidRDefault="000E4D34">
      <w:r>
        <w:separator/>
      </w:r>
    </w:p>
  </w:footnote>
  <w:footnote w:type="continuationSeparator" w:id="0">
    <w:p w:rsidR="000E4D34" w:rsidRDefault="000E4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574"/>
    <w:multiLevelType w:val="hybridMultilevel"/>
    <w:tmpl w:val="210057B8"/>
    <w:lvl w:ilvl="0" w:tplc="994A458A">
      <w:start w:val="1"/>
      <w:numFmt w:val="bullet"/>
      <w:lvlText w:val=""/>
      <w:lvlJc w:val="left"/>
      <w:pPr>
        <w:ind w:left="1065" w:hanging="360"/>
      </w:pPr>
      <w:rPr>
        <w:rFonts w:ascii="Symbol" w:eastAsia="Times New Roman" w:hAnsi="Symbol" w:cs="Times New Roman" w:hint="default"/>
      </w:rPr>
    </w:lvl>
    <w:lvl w:ilvl="1" w:tplc="440AAB74">
      <w:start w:val="1"/>
      <w:numFmt w:val="bullet"/>
      <w:lvlText w:val="o"/>
      <w:lvlJc w:val="left"/>
      <w:pPr>
        <w:ind w:left="1785" w:hanging="360"/>
      </w:pPr>
      <w:rPr>
        <w:rFonts w:ascii="Courier New" w:hAnsi="Courier New" w:cs="Courier New" w:hint="default"/>
      </w:rPr>
    </w:lvl>
    <w:lvl w:ilvl="2" w:tplc="2BD29D62">
      <w:start w:val="1"/>
      <w:numFmt w:val="bullet"/>
      <w:lvlText w:val=""/>
      <w:lvlJc w:val="left"/>
      <w:pPr>
        <w:ind w:left="2505" w:hanging="360"/>
      </w:pPr>
      <w:rPr>
        <w:rFonts w:ascii="Wingdings" w:hAnsi="Wingdings" w:hint="default"/>
      </w:rPr>
    </w:lvl>
    <w:lvl w:ilvl="3" w:tplc="291A36DE">
      <w:start w:val="1"/>
      <w:numFmt w:val="bullet"/>
      <w:lvlText w:val=""/>
      <w:lvlJc w:val="left"/>
      <w:pPr>
        <w:ind w:left="3225" w:hanging="360"/>
      </w:pPr>
      <w:rPr>
        <w:rFonts w:ascii="Symbol" w:hAnsi="Symbol" w:hint="default"/>
      </w:rPr>
    </w:lvl>
    <w:lvl w:ilvl="4" w:tplc="44EEB322">
      <w:start w:val="1"/>
      <w:numFmt w:val="bullet"/>
      <w:lvlText w:val="o"/>
      <w:lvlJc w:val="left"/>
      <w:pPr>
        <w:ind w:left="3945" w:hanging="360"/>
      </w:pPr>
      <w:rPr>
        <w:rFonts w:ascii="Courier New" w:hAnsi="Courier New" w:cs="Courier New" w:hint="default"/>
      </w:rPr>
    </w:lvl>
    <w:lvl w:ilvl="5" w:tplc="AF54B78E">
      <w:start w:val="1"/>
      <w:numFmt w:val="bullet"/>
      <w:lvlText w:val=""/>
      <w:lvlJc w:val="left"/>
      <w:pPr>
        <w:ind w:left="4665" w:hanging="360"/>
      </w:pPr>
      <w:rPr>
        <w:rFonts w:ascii="Wingdings" w:hAnsi="Wingdings" w:hint="default"/>
      </w:rPr>
    </w:lvl>
    <w:lvl w:ilvl="6" w:tplc="5B3A2D3E">
      <w:start w:val="1"/>
      <w:numFmt w:val="bullet"/>
      <w:lvlText w:val=""/>
      <w:lvlJc w:val="left"/>
      <w:pPr>
        <w:ind w:left="5385" w:hanging="360"/>
      </w:pPr>
      <w:rPr>
        <w:rFonts w:ascii="Symbol" w:hAnsi="Symbol" w:hint="default"/>
      </w:rPr>
    </w:lvl>
    <w:lvl w:ilvl="7" w:tplc="0B1CA73A">
      <w:start w:val="1"/>
      <w:numFmt w:val="bullet"/>
      <w:lvlText w:val="o"/>
      <w:lvlJc w:val="left"/>
      <w:pPr>
        <w:ind w:left="6105" w:hanging="360"/>
      </w:pPr>
      <w:rPr>
        <w:rFonts w:ascii="Courier New" w:hAnsi="Courier New" w:cs="Courier New" w:hint="default"/>
      </w:rPr>
    </w:lvl>
    <w:lvl w:ilvl="8" w:tplc="C96483FC">
      <w:start w:val="1"/>
      <w:numFmt w:val="bullet"/>
      <w:lvlText w:val=""/>
      <w:lvlJc w:val="left"/>
      <w:pPr>
        <w:ind w:left="6825" w:hanging="360"/>
      </w:pPr>
      <w:rPr>
        <w:rFonts w:ascii="Wingdings" w:hAnsi="Wingdings" w:hint="default"/>
      </w:rPr>
    </w:lvl>
  </w:abstractNum>
  <w:abstractNum w:abstractNumId="1">
    <w:nsid w:val="305D2E2B"/>
    <w:multiLevelType w:val="hybridMultilevel"/>
    <w:tmpl w:val="E468F9A0"/>
    <w:lvl w:ilvl="0" w:tplc="099289FC">
      <w:start w:val="1"/>
      <w:numFmt w:val="bullet"/>
      <w:lvlText w:val=""/>
      <w:lvlJc w:val="left"/>
      <w:pPr>
        <w:ind w:left="1425" w:hanging="360"/>
      </w:pPr>
      <w:rPr>
        <w:rFonts w:ascii="Symbol" w:eastAsia="Times New Roman" w:hAnsi="Symbol" w:cs="Times New Roman" w:hint="default"/>
      </w:rPr>
    </w:lvl>
    <w:lvl w:ilvl="1" w:tplc="16B8D970">
      <w:start w:val="1"/>
      <w:numFmt w:val="bullet"/>
      <w:lvlText w:val="o"/>
      <w:lvlJc w:val="left"/>
      <w:pPr>
        <w:ind w:left="2145" w:hanging="360"/>
      </w:pPr>
      <w:rPr>
        <w:rFonts w:ascii="Courier New" w:hAnsi="Courier New" w:cs="Courier New" w:hint="default"/>
      </w:rPr>
    </w:lvl>
    <w:lvl w:ilvl="2" w:tplc="413AE1C4">
      <w:start w:val="1"/>
      <w:numFmt w:val="bullet"/>
      <w:lvlText w:val=""/>
      <w:lvlJc w:val="left"/>
      <w:pPr>
        <w:ind w:left="2865" w:hanging="360"/>
      </w:pPr>
      <w:rPr>
        <w:rFonts w:ascii="Wingdings" w:hAnsi="Wingdings" w:hint="default"/>
      </w:rPr>
    </w:lvl>
    <w:lvl w:ilvl="3" w:tplc="96A0E03E">
      <w:start w:val="1"/>
      <w:numFmt w:val="bullet"/>
      <w:lvlText w:val=""/>
      <w:lvlJc w:val="left"/>
      <w:pPr>
        <w:ind w:left="3585" w:hanging="360"/>
      </w:pPr>
      <w:rPr>
        <w:rFonts w:ascii="Symbol" w:hAnsi="Symbol" w:hint="default"/>
      </w:rPr>
    </w:lvl>
    <w:lvl w:ilvl="4" w:tplc="4324449E">
      <w:start w:val="1"/>
      <w:numFmt w:val="bullet"/>
      <w:lvlText w:val="o"/>
      <w:lvlJc w:val="left"/>
      <w:pPr>
        <w:ind w:left="4305" w:hanging="360"/>
      </w:pPr>
      <w:rPr>
        <w:rFonts w:ascii="Courier New" w:hAnsi="Courier New" w:cs="Courier New" w:hint="default"/>
      </w:rPr>
    </w:lvl>
    <w:lvl w:ilvl="5" w:tplc="EA94B5C0">
      <w:start w:val="1"/>
      <w:numFmt w:val="bullet"/>
      <w:lvlText w:val=""/>
      <w:lvlJc w:val="left"/>
      <w:pPr>
        <w:ind w:left="5025" w:hanging="360"/>
      </w:pPr>
      <w:rPr>
        <w:rFonts w:ascii="Wingdings" w:hAnsi="Wingdings" w:hint="default"/>
      </w:rPr>
    </w:lvl>
    <w:lvl w:ilvl="6" w:tplc="196A78B2">
      <w:start w:val="1"/>
      <w:numFmt w:val="bullet"/>
      <w:lvlText w:val=""/>
      <w:lvlJc w:val="left"/>
      <w:pPr>
        <w:ind w:left="5745" w:hanging="360"/>
      </w:pPr>
      <w:rPr>
        <w:rFonts w:ascii="Symbol" w:hAnsi="Symbol" w:hint="default"/>
      </w:rPr>
    </w:lvl>
    <w:lvl w:ilvl="7" w:tplc="A75AA634">
      <w:start w:val="1"/>
      <w:numFmt w:val="bullet"/>
      <w:lvlText w:val="o"/>
      <w:lvlJc w:val="left"/>
      <w:pPr>
        <w:ind w:left="6465" w:hanging="360"/>
      </w:pPr>
      <w:rPr>
        <w:rFonts w:ascii="Courier New" w:hAnsi="Courier New" w:cs="Courier New" w:hint="default"/>
      </w:rPr>
    </w:lvl>
    <w:lvl w:ilvl="8" w:tplc="86E47E9A">
      <w:start w:val="1"/>
      <w:numFmt w:val="bullet"/>
      <w:lvlText w:val=""/>
      <w:lvlJc w:val="left"/>
      <w:pPr>
        <w:ind w:left="7185" w:hanging="360"/>
      </w:pPr>
      <w:rPr>
        <w:rFonts w:ascii="Wingdings" w:hAnsi="Wingdings" w:hint="default"/>
      </w:rPr>
    </w:lvl>
  </w:abstractNum>
  <w:abstractNum w:abstractNumId="2">
    <w:nsid w:val="33812349"/>
    <w:multiLevelType w:val="hybridMultilevel"/>
    <w:tmpl w:val="E13094A4"/>
    <w:lvl w:ilvl="0" w:tplc="03C2A4A0">
      <w:start w:val="1"/>
      <w:numFmt w:val="decimal"/>
      <w:lvlText w:val="%1."/>
      <w:lvlJc w:val="left"/>
      <w:pPr>
        <w:ind w:left="720" w:hanging="360"/>
      </w:pPr>
      <w:rPr>
        <w:rFonts w:hint="default"/>
      </w:rPr>
    </w:lvl>
    <w:lvl w:ilvl="1" w:tplc="19DEC692">
      <w:start w:val="1"/>
      <w:numFmt w:val="lowerLetter"/>
      <w:lvlText w:val="%2."/>
      <w:lvlJc w:val="left"/>
      <w:pPr>
        <w:ind w:left="1440" w:hanging="360"/>
      </w:pPr>
    </w:lvl>
    <w:lvl w:ilvl="2" w:tplc="808E5FAE">
      <w:start w:val="1"/>
      <w:numFmt w:val="lowerRoman"/>
      <w:lvlText w:val="%3."/>
      <w:lvlJc w:val="right"/>
      <w:pPr>
        <w:ind w:left="2160" w:hanging="180"/>
      </w:pPr>
    </w:lvl>
    <w:lvl w:ilvl="3" w:tplc="2B16601E">
      <w:start w:val="1"/>
      <w:numFmt w:val="decimal"/>
      <w:lvlText w:val="%4."/>
      <w:lvlJc w:val="left"/>
      <w:pPr>
        <w:ind w:left="2880" w:hanging="360"/>
      </w:pPr>
    </w:lvl>
    <w:lvl w:ilvl="4" w:tplc="F67EC79C">
      <w:start w:val="1"/>
      <w:numFmt w:val="lowerLetter"/>
      <w:lvlText w:val="%5."/>
      <w:lvlJc w:val="left"/>
      <w:pPr>
        <w:ind w:left="3600" w:hanging="360"/>
      </w:pPr>
    </w:lvl>
    <w:lvl w:ilvl="5" w:tplc="2AEE50EE">
      <w:start w:val="1"/>
      <w:numFmt w:val="lowerRoman"/>
      <w:lvlText w:val="%6."/>
      <w:lvlJc w:val="right"/>
      <w:pPr>
        <w:ind w:left="4320" w:hanging="180"/>
      </w:pPr>
    </w:lvl>
    <w:lvl w:ilvl="6" w:tplc="31BEA1AA">
      <w:start w:val="1"/>
      <w:numFmt w:val="decimal"/>
      <w:lvlText w:val="%7."/>
      <w:lvlJc w:val="left"/>
      <w:pPr>
        <w:ind w:left="5040" w:hanging="360"/>
      </w:pPr>
    </w:lvl>
    <w:lvl w:ilvl="7" w:tplc="7C986C06">
      <w:start w:val="1"/>
      <w:numFmt w:val="lowerLetter"/>
      <w:lvlText w:val="%8."/>
      <w:lvlJc w:val="left"/>
      <w:pPr>
        <w:ind w:left="5760" w:hanging="360"/>
      </w:pPr>
    </w:lvl>
    <w:lvl w:ilvl="8" w:tplc="9C1C865C">
      <w:start w:val="1"/>
      <w:numFmt w:val="lowerRoman"/>
      <w:lvlText w:val="%9."/>
      <w:lvlJc w:val="right"/>
      <w:pPr>
        <w:ind w:left="6480" w:hanging="180"/>
      </w:pPr>
    </w:lvl>
  </w:abstractNum>
  <w:abstractNum w:abstractNumId="3">
    <w:nsid w:val="35541FE7"/>
    <w:multiLevelType w:val="hybridMultilevel"/>
    <w:tmpl w:val="1E003754"/>
    <w:lvl w:ilvl="0" w:tplc="1A2C860C">
      <w:start w:val="1"/>
      <w:numFmt w:val="upperRoman"/>
      <w:lvlText w:val="%1."/>
      <w:lvlJc w:val="left"/>
      <w:pPr>
        <w:tabs>
          <w:tab w:val="num" w:pos="0"/>
        </w:tabs>
        <w:ind w:left="1429" w:hanging="720"/>
      </w:pPr>
      <w:rPr>
        <w:rFonts w:hint="default"/>
        <w:b/>
      </w:rPr>
    </w:lvl>
    <w:lvl w:ilvl="1" w:tplc="15D638F4">
      <w:start w:val="1"/>
      <w:numFmt w:val="bullet"/>
      <w:lvlText w:val="o"/>
      <w:lvlJc w:val="left"/>
      <w:pPr>
        <w:ind w:left="1440" w:hanging="360"/>
      </w:pPr>
      <w:rPr>
        <w:rFonts w:ascii="Courier New" w:eastAsia="Courier New" w:hAnsi="Courier New" w:cs="Courier New" w:hint="default"/>
      </w:rPr>
    </w:lvl>
    <w:lvl w:ilvl="2" w:tplc="655CD09C">
      <w:start w:val="1"/>
      <w:numFmt w:val="bullet"/>
      <w:lvlText w:val="§"/>
      <w:lvlJc w:val="left"/>
      <w:pPr>
        <w:ind w:left="2160" w:hanging="360"/>
      </w:pPr>
      <w:rPr>
        <w:rFonts w:ascii="Wingdings" w:eastAsia="Wingdings" w:hAnsi="Wingdings" w:cs="Wingdings" w:hint="default"/>
      </w:rPr>
    </w:lvl>
    <w:lvl w:ilvl="3" w:tplc="730E4E80">
      <w:start w:val="1"/>
      <w:numFmt w:val="bullet"/>
      <w:lvlText w:val="·"/>
      <w:lvlJc w:val="left"/>
      <w:pPr>
        <w:ind w:left="2880" w:hanging="360"/>
      </w:pPr>
      <w:rPr>
        <w:rFonts w:ascii="Symbol" w:eastAsia="Symbol" w:hAnsi="Symbol" w:cs="Symbol" w:hint="default"/>
      </w:rPr>
    </w:lvl>
    <w:lvl w:ilvl="4" w:tplc="FC04C842">
      <w:start w:val="1"/>
      <w:numFmt w:val="bullet"/>
      <w:lvlText w:val="o"/>
      <w:lvlJc w:val="left"/>
      <w:pPr>
        <w:ind w:left="3600" w:hanging="360"/>
      </w:pPr>
      <w:rPr>
        <w:rFonts w:ascii="Courier New" w:eastAsia="Courier New" w:hAnsi="Courier New" w:cs="Courier New" w:hint="default"/>
      </w:rPr>
    </w:lvl>
    <w:lvl w:ilvl="5" w:tplc="248ED6A6">
      <w:start w:val="1"/>
      <w:numFmt w:val="bullet"/>
      <w:lvlText w:val="§"/>
      <w:lvlJc w:val="left"/>
      <w:pPr>
        <w:ind w:left="4320" w:hanging="360"/>
      </w:pPr>
      <w:rPr>
        <w:rFonts w:ascii="Wingdings" w:eastAsia="Wingdings" w:hAnsi="Wingdings" w:cs="Wingdings" w:hint="default"/>
      </w:rPr>
    </w:lvl>
    <w:lvl w:ilvl="6" w:tplc="3F14635C">
      <w:start w:val="1"/>
      <w:numFmt w:val="bullet"/>
      <w:lvlText w:val="·"/>
      <w:lvlJc w:val="left"/>
      <w:pPr>
        <w:ind w:left="5040" w:hanging="360"/>
      </w:pPr>
      <w:rPr>
        <w:rFonts w:ascii="Symbol" w:eastAsia="Symbol" w:hAnsi="Symbol" w:cs="Symbol" w:hint="default"/>
      </w:rPr>
    </w:lvl>
    <w:lvl w:ilvl="7" w:tplc="17FA43DA">
      <w:start w:val="1"/>
      <w:numFmt w:val="bullet"/>
      <w:lvlText w:val="o"/>
      <w:lvlJc w:val="left"/>
      <w:pPr>
        <w:ind w:left="5760" w:hanging="360"/>
      </w:pPr>
      <w:rPr>
        <w:rFonts w:ascii="Courier New" w:eastAsia="Courier New" w:hAnsi="Courier New" w:cs="Courier New" w:hint="default"/>
      </w:rPr>
    </w:lvl>
    <w:lvl w:ilvl="8" w:tplc="7F767382">
      <w:start w:val="1"/>
      <w:numFmt w:val="bullet"/>
      <w:lvlText w:val="§"/>
      <w:lvlJc w:val="left"/>
      <w:pPr>
        <w:ind w:left="6480" w:hanging="360"/>
      </w:pPr>
      <w:rPr>
        <w:rFonts w:ascii="Wingdings" w:eastAsia="Wingdings" w:hAnsi="Wingdings" w:cs="Wingdings" w:hint="default"/>
      </w:rPr>
    </w:lvl>
  </w:abstractNum>
  <w:abstractNum w:abstractNumId="4">
    <w:nsid w:val="3BF73EA4"/>
    <w:multiLevelType w:val="hybridMultilevel"/>
    <w:tmpl w:val="D130D326"/>
    <w:lvl w:ilvl="0" w:tplc="E33619F8">
      <w:start w:val="1"/>
      <w:numFmt w:val="decimal"/>
      <w:lvlText w:val="%1."/>
      <w:lvlJc w:val="left"/>
      <w:pPr>
        <w:ind w:left="502" w:hanging="360"/>
      </w:pPr>
    </w:lvl>
    <w:lvl w:ilvl="1" w:tplc="99FCF634">
      <w:start w:val="1"/>
      <w:numFmt w:val="lowerLetter"/>
      <w:lvlText w:val="%2."/>
      <w:lvlJc w:val="left"/>
      <w:pPr>
        <w:ind w:left="1222" w:hanging="360"/>
      </w:pPr>
    </w:lvl>
    <w:lvl w:ilvl="2" w:tplc="B12EA6CC">
      <w:start w:val="1"/>
      <w:numFmt w:val="lowerRoman"/>
      <w:lvlText w:val="%3."/>
      <w:lvlJc w:val="right"/>
      <w:pPr>
        <w:ind w:left="1942" w:hanging="180"/>
      </w:pPr>
    </w:lvl>
    <w:lvl w:ilvl="3" w:tplc="610C758E">
      <w:start w:val="1"/>
      <w:numFmt w:val="decimal"/>
      <w:lvlText w:val="%4."/>
      <w:lvlJc w:val="left"/>
      <w:pPr>
        <w:ind w:left="2662" w:hanging="360"/>
      </w:pPr>
    </w:lvl>
    <w:lvl w:ilvl="4" w:tplc="221E3738">
      <w:start w:val="1"/>
      <w:numFmt w:val="lowerLetter"/>
      <w:lvlText w:val="%5."/>
      <w:lvlJc w:val="left"/>
      <w:pPr>
        <w:ind w:left="3382" w:hanging="360"/>
      </w:pPr>
    </w:lvl>
    <w:lvl w:ilvl="5" w:tplc="B7864612">
      <w:start w:val="1"/>
      <w:numFmt w:val="lowerRoman"/>
      <w:lvlText w:val="%6."/>
      <w:lvlJc w:val="right"/>
      <w:pPr>
        <w:ind w:left="4102" w:hanging="180"/>
      </w:pPr>
    </w:lvl>
    <w:lvl w:ilvl="6" w:tplc="94CE0A72">
      <w:start w:val="1"/>
      <w:numFmt w:val="decimal"/>
      <w:lvlText w:val="%7."/>
      <w:lvlJc w:val="left"/>
      <w:pPr>
        <w:ind w:left="4822" w:hanging="360"/>
      </w:pPr>
    </w:lvl>
    <w:lvl w:ilvl="7" w:tplc="0AA0D806">
      <w:start w:val="1"/>
      <w:numFmt w:val="lowerLetter"/>
      <w:lvlText w:val="%8."/>
      <w:lvlJc w:val="left"/>
      <w:pPr>
        <w:ind w:left="5542" w:hanging="360"/>
      </w:pPr>
    </w:lvl>
    <w:lvl w:ilvl="8" w:tplc="1E48FECC">
      <w:start w:val="1"/>
      <w:numFmt w:val="lowerRoman"/>
      <w:lvlText w:val="%9."/>
      <w:lvlJc w:val="right"/>
      <w:pPr>
        <w:ind w:left="6262" w:hanging="180"/>
      </w:pPr>
    </w:lvl>
  </w:abstractNum>
  <w:abstractNum w:abstractNumId="5">
    <w:nsid w:val="419D6D83"/>
    <w:multiLevelType w:val="hybridMultilevel"/>
    <w:tmpl w:val="308CDD3A"/>
    <w:lvl w:ilvl="0" w:tplc="7B4C8988">
      <w:start w:val="1"/>
      <w:numFmt w:val="bullet"/>
      <w:lvlText w:val=""/>
      <w:lvlJc w:val="left"/>
      <w:pPr>
        <w:ind w:left="1065" w:hanging="360"/>
      </w:pPr>
      <w:rPr>
        <w:rFonts w:ascii="Symbol" w:eastAsia="Times New Roman" w:hAnsi="Symbol" w:cs="Times New Roman" w:hint="default"/>
      </w:rPr>
    </w:lvl>
    <w:lvl w:ilvl="1" w:tplc="9E6075BA">
      <w:start w:val="1"/>
      <w:numFmt w:val="bullet"/>
      <w:lvlText w:val="o"/>
      <w:lvlJc w:val="left"/>
      <w:pPr>
        <w:ind w:left="1785" w:hanging="360"/>
      </w:pPr>
      <w:rPr>
        <w:rFonts w:ascii="Courier New" w:hAnsi="Courier New" w:cs="Courier New" w:hint="default"/>
      </w:rPr>
    </w:lvl>
    <w:lvl w:ilvl="2" w:tplc="CC5EB6F6">
      <w:start w:val="1"/>
      <w:numFmt w:val="bullet"/>
      <w:lvlText w:val=""/>
      <w:lvlJc w:val="left"/>
      <w:pPr>
        <w:ind w:left="2505" w:hanging="360"/>
      </w:pPr>
      <w:rPr>
        <w:rFonts w:ascii="Wingdings" w:hAnsi="Wingdings" w:hint="default"/>
      </w:rPr>
    </w:lvl>
    <w:lvl w:ilvl="3" w:tplc="A0CE9168">
      <w:start w:val="1"/>
      <w:numFmt w:val="bullet"/>
      <w:lvlText w:val=""/>
      <w:lvlJc w:val="left"/>
      <w:pPr>
        <w:ind w:left="3225" w:hanging="360"/>
      </w:pPr>
      <w:rPr>
        <w:rFonts w:ascii="Symbol" w:hAnsi="Symbol" w:hint="default"/>
      </w:rPr>
    </w:lvl>
    <w:lvl w:ilvl="4" w:tplc="EBD4C53E">
      <w:start w:val="1"/>
      <w:numFmt w:val="bullet"/>
      <w:lvlText w:val="o"/>
      <w:lvlJc w:val="left"/>
      <w:pPr>
        <w:ind w:left="3945" w:hanging="360"/>
      </w:pPr>
      <w:rPr>
        <w:rFonts w:ascii="Courier New" w:hAnsi="Courier New" w:cs="Courier New" w:hint="default"/>
      </w:rPr>
    </w:lvl>
    <w:lvl w:ilvl="5" w:tplc="85604314">
      <w:start w:val="1"/>
      <w:numFmt w:val="bullet"/>
      <w:lvlText w:val=""/>
      <w:lvlJc w:val="left"/>
      <w:pPr>
        <w:ind w:left="4665" w:hanging="360"/>
      </w:pPr>
      <w:rPr>
        <w:rFonts w:ascii="Wingdings" w:hAnsi="Wingdings" w:hint="default"/>
      </w:rPr>
    </w:lvl>
    <w:lvl w:ilvl="6" w:tplc="C6CE71EA">
      <w:start w:val="1"/>
      <w:numFmt w:val="bullet"/>
      <w:lvlText w:val=""/>
      <w:lvlJc w:val="left"/>
      <w:pPr>
        <w:ind w:left="5385" w:hanging="360"/>
      </w:pPr>
      <w:rPr>
        <w:rFonts w:ascii="Symbol" w:hAnsi="Symbol" w:hint="default"/>
      </w:rPr>
    </w:lvl>
    <w:lvl w:ilvl="7" w:tplc="9ACAC480">
      <w:start w:val="1"/>
      <w:numFmt w:val="bullet"/>
      <w:lvlText w:val="o"/>
      <w:lvlJc w:val="left"/>
      <w:pPr>
        <w:ind w:left="6105" w:hanging="360"/>
      </w:pPr>
      <w:rPr>
        <w:rFonts w:ascii="Courier New" w:hAnsi="Courier New" w:cs="Courier New" w:hint="default"/>
      </w:rPr>
    </w:lvl>
    <w:lvl w:ilvl="8" w:tplc="117C1582">
      <w:start w:val="1"/>
      <w:numFmt w:val="bullet"/>
      <w:lvlText w:val=""/>
      <w:lvlJc w:val="left"/>
      <w:pPr>
        <w:ind w:left="6825" w:hanging="360"/>
      </w:pPr>
      <w:rPr>
        <w:rFonts w:ascii="Wingdings" w:hAnsi="Wingdings" w:hint="default"/>
      </w:rPr>
    </w:lvl>
  </w:abstractNum>
  <w:abstractNum w:abstractNumId="6">
    <w:nsid w:val="4D1F664F"/>
    <w:multiLevelType w:val="hybridMultilevel"/>
    <w:tmpl w:val="533EE04E"/>
    <w:lvl w:ilvl="0" w:tplc="CE24BB22">
      <w:start w:val="1"/>
      <w:numFmt w:val="bullet"/>
      <w:lvlText w:val=""/>
      <w:lvlJc w:val="left"/>
      <w:pPr>
        <w:ind w:left="1065" w:hanging="360"/>
      </w:pPr>
      <w:rPr>
        <w:rFonts w:ascii="Symbol" w:eastAsia="Times New Roman" w:hAnsi="Symbol" w:cs="Times New Roman" w:hint="default"/>
      </w:rPr>
    </w:lvl>
    <w:lvl w:ilvl="1" w:tplc="B34AD5A8">
      <w:start w:val="1"/>
      <w:numFmt w:val="bullet"/>
      <w:lvlText w:val="o"/>
      <w:lvlJc w:val="left"/>
      <w:pPr>
        <w:ind w:left="1785" w:hanging="360"/>
      </w:pPr>
      <w:rPr>
        <w:rFonts w:ascii="Courier New" w:hAnsi="Courier New" w:cs="Courier New" w:hint="default"/>
      </w:rPr>
    </w:lvl>
    <w:lvl w:ilvl="2" w:tplc="1B166AE8">
      <w:start w:val="1"/>
      <w:numFmt w:val="bullet"/>
      <w:lvlText w:val=""/>
      <w:lvlJc w:val="left"/>
      <w:pPr>
        <w:ind w:left="2505" w:hanging="360"/>
      </w:pPr>
      <w:rPr>
        <w:rFonts w:ascii="Wingdings" w:hAnsi="Wingdings" w:hint="default"/>
      </w:rPr>
    </w:lvl>
    <w:lvl w:ilvl="3" w:tplc="CF2C78E8">
      <w:start w:val="1"/>
      <w:numFmt w:val="bullet"/>
      <w:lvlText w:val=""/>
      <w:lvlJc w:val="left"/>
      <w:pPr>
        <w:ind w:left="3225" w:hanging="360"/>
      </w:pPr>
      <w:rPr>
        <w:rFonts w:ascii="Symbol" w:hAnsi="Symbol" w:hint="default"/>
      </w:rPr>
    </w:lvl>
    <w:lvl w:ilvl="4" w:tplc="C5C81568">
      <w:start w:val="1"/>
      <w:numFmt w:val="bullet"/>
      <w:lvlText w:val="o"/>
      <w:lvlJc w:val="left"/>
      <w:pPr>
        <w:ind w:left="3945" w:hanging="360"/>
      </w:pPr>
      <w:rPr>
        <w:rFonts w:ascii="Courier New" w:hAnsi="Courier New" w:cs="Courier New" w:hint="default"/>
      </w:rPr>
    </w:lvl>
    <w:lvl w:ilvl="5" w:tplc="7F22C708">
      <w:start w:val="1"/>
      <w:numFmt w:val="bullet"/>
      <w:lvlText w:val=""/>
      <w:lvlJc w:val="left"/>
      <w:pPr>
        <w:ind w:left="4665" w:hanging="360"/>
      </w:pPr>
      <w:rPr>
        <w:rFonts w:ascii="Wingdings" w:hAnsi="Wingdings" w:hint="default"/>
      </w:rPr>
    </w:lvl>
    <w:lvl w:ilvl="6" w:tplc="1E76EAD4">
      <w:start w:val="1"/>
      <w:numFmt w:val="bullet"/>
      <w:lvlText w:val=""/>
      <w:lvlJc w:val="left"/>
      <w:pPr>
        <w:ind w:left="5385" w:hanging="360"/>
      </w:pPr>
      <w:rPr>
        <w:rFonts w:ascii="Symbol" w:hAnsi="Symbol" w:hint="default"/>
      </w:rPr>
    </w:lvl>
    <w:lvl w:ilvl="7" w:tplc="8BB8AB5E">
      <w:start w:val="1"/>
      <w:numFmt w:val="bullet"/>
      <w:lvlText w:val="o"/>
      <w:lvlJc w:val="left"/>
      <w:pPr>
        <w:ind w:left="6105" w:hanging="360"/>
      </w:pPr>
      <w:rPr>
        <w:rFonts w:ascii="Courier New" w:hAnsi="Courier New" w:cs="Courier New" w:hint="default"/>
      </w:rPr>
    </w:lvl>
    <w:lvl w:ilvl="8" w:tplc="B1021EA0">
      <w:start w:val="1"/>
      <w:numFmt w:val="bullet"/>
      <w:lvlText w:val=""/>
      <w:lvlJc w:val="left"/>
      <w:pPr>
        <w:ind w:left="6825" w:hanging="360"/>
      </w:pPr>
      <w:rPr>
        <w:rFonts w:ascii="Wingdings" w:hAnsi="Wingdings" w:hint="default"/>
      </w:rPr>
    </w:lvl>
  </w:abstractNum>
  <w:abstractNum w:abstractNumId="7">
    <w:nsid w:val="6A4F37C0"/>
    <w:multiLevelType w:val="hybridMultilevel"/>
    <w:tmpl w:val="E6248E04"/>
    <w:lvl w:ilvl="0" w:tplc="92D8DBCA">
      <w:start w:val="1"/>
      <w:numFmt w:val="bullet"/>
      <w:lvlText w:val=""/>
      <w:lvlJc w:val="left"/>
      <w:pPr>
        <w:ind w:left="1065" w:hanging="360"/>
      </w:pPr>
      <w:rPr>
        <w:rFonts w:ascii="Symbol" w:eastAsia="Times New Roman" w:hAnsi="Symbol" w:cs="Times New Roman" w:hint="default"/>
      </w:rPr>
    </w:lvl>
    <w:lvl w:ilvl="1" w:tplc="620012D4">
      <w:start w:val="1"/>
      <w:numFmt w:val="bullet"/>
      <w:lvlText w:val="o"/>
      <w:lvlJc w:val="left"/>
      <w:pPr>
        <w:ind w:left="1785" w:hanging="360"/>
      </w:pPr>
      <w:rPr>
        <w:rFonts w:ascii="Courier New" w:hAnsi="Courier New" w:cs="Courier New" w:hint="default"/>
      </w:rPr>
    </w:lvl>
    <w:lvl w:ilvl="2" w:tplc="BF9C5F1C">
      <w:start w:val="1"/>
      <w:numFmt w:val="bullet"/>
      <w:lvlText w:val=""/>
      <w:lvlJc w:val="left"/>
      <w:pPr>
        <w:ind w:left="2505" w:hanging="360"/>
      </w:pPr>
      <w:rPr>
        <w:rFonts w:ascii="Wingdings" w:hAnsi="Wingdings" w:hint="default"/>
      </w:rPr>
    </w:lvl>
    <w:lvl w:ilvl="3" w:tplc="45E4CD26">
      <w:start w:val="1"/>
      <w:numFmt w:val="bullet"/>
      <w:lvlText w:val=""/>
      <w:lvlJc w:val="left"/>
      <w:pPr>
        <w:ind w:left="3225" w:hanging="360"/>
      </w:pPr>
      <w:rPr>
        <w:rFonts w:ascii="Symbol" w:hAnsi="Symbol" w:hint="default"/>
      </w:rPr>
    </w:lvl>
    <w:lvl w:ilvl="4" w:tplc="A35A1B6A">
      <w:start w:val="1"/>
      <w:numFmt w:val="bullet"/>
      <w:lvlText w:val="o"/>
      <w:lvlJc w:val="left"/>
      <w:pPr>
        <w:ind w:left="3945" w:hanging="360"/>
      </w:pPr>
      <w:rPr>
        <w:rFonts w:ascii="Courier New" w:hAnsi="Courier New" w:cs="Courier New" w:hint="default"/>
      </w:rPr>
    </w:lvl>
    <w:lvl w:ilvl="5" w:tplc="2390A54E">
      <w:start w:val="1"/>
      <w:numFmt w:val="bullet"/>
      <w:lvlText w:val=""/>
      <w:lvlJc w:val="left"/>
      <w:pPr>
        <w:ind w:left="4665" w:hanging="360"/>
      </w:pPr>
      <w:rPr>
        <w:rFonts w:ascii="Wingdings" w:hAnsi="Wingdings" w:hint="default"/>
      </w:rPr>
    </w:lvl>
    <w:lvl w:ilvl="6" w:tplc="2F125552">
      <w:start w:val="1"/>
      <w:numFmt w:val="bullet"/>
      <w:lvlText w:val=""/>
      <w:lvlJc w:val="left"/>
      <w:pPr>
        <w:ind w:left="5385" w:hanging="360"/>
      </w:pPr>
      <w:rPr>
        <w:rFonts w:ascii="Symbol" w:hAnsi="Symbol" w:hint="default"/>
      </w:rPr>
    </w:lvl>
    <w:lvl w:ilvl="7" w:tplc="85CAF92A">
      <w:start w:val="1"/>
      <w:numFmt w:val="bullet"/>
      <w:lvlText w:val="o"/>
      <w:lvlJc w:val="left"/>
      <w:pPr>
        <w:ind w:left="6105" w:hanging="360"/>
      </w:pPr>
      <w:rPr>
        <w:rFonts w:ascii="Courier New" w:hAnsi="Courier New" w:cs="Courier New" w:hint="default"/>
      </w:rPr>
    </w:lvl>
    <w:lvl w:ilvl="8" w:tplc="84CE3DF6">
      <w:start w:val="1"/>
      <w:numFmt w:val="bullet"/>
      <w:lvlText w:val=""/>
      <w:lvlJc w:val="left"/>
      <w:pPr>
        <w:ind w:left="6825" w:hanging="360"/>
      </w:pPr>
      <w:rPr>
        <w:rFonts w:ascii="Wingdings" w:hAnsi="Wingdings" w:hint="default"/>
      </w:rPr>
    </w:lvl>
  </w:abstractNum>
  <w:abstractNum w:abstractNumId="8">
    <w:nsid w:val="6B3D54A7"/>
    <w:multiLevelType w:val="hybridMultilevel"/>
    <w:tmpl w:val="9D6E33A6"/>
    <w:lvl w:ilvl="0" w:tplc="F0348842">
      <w:start w:val="1"/>
      <w:numFmt w:val="decimal"/>
      <w:lvlText w:val="%1."/>
      <w:lvlJc w:val="left"/>
      <w:pPr>
        <w:ind w:left="928" w:hanging="360"/>
      </w:pPr>
      <w:rPr>
        <w:rFonts w:ascii="Times New Roman" w:hAnsi="Times New Roman" w:cs="Times New Roman" w:hint="default"/>
        <w:b/>
        <w:sz w:val="18"/>
        <w:szCs w:val="18"/>
      </w:rPr>
    </w:lvl>
    <w:lvl w:ilvl="1" w:tplc="BF8C193E">
      <w:start w:val="1"/>
      <w:numFmt w:val="lowerLetter"/>
      <w:lvlText w:val="%2."/>
      <w:lvlJc w:val="left"/>
      <w:pPr>
        <w:ind w:left="1648" w:hanging="360"/>
      </w:pPr>
    </w:lvl>
    <w:lvl w:ilvl="2" w:tplc="BAB65510">
      <w:start w:val="1"/>
      <w:numFmt w:val="lowerRoman"/>
      <w:lvlText w:val="%3."/>
      <w:lvlJc w:val="right"/>
      <w:pPr>
        <w:ind w:left="2368" w:hanging="180"/>
      </w:pPr>
    </w:lvl>
    <w:lvl w:ilvl="3" w:tplc="A0ECF536">
      <w:start w:val="1"/>
      <w:numFmt w:val="decimal"/>
      <w:lvlText w:val="%4."/>
      <w:lvlJc w:val="left"/>
      <w:pPr>
        <w:ind w:left="3088" w:hanging="360"/>
      </w:pPr>
    </w:lvl>
    <w:lvl w:ilvl="4" w:tplc="C41266FC">
      <w:start w:val="1"/>
      <w:numFmt w:val="lowerLetter"/>
      <w:lvlText w:val="%5."/>
      <w:lvlJc w:val="left"/>
      <w:pPr>
        <w:ind w:left="3808" w:hanging="360"/>
      </w:pPr>
    </w:lvl>
    <w:lvl w:ilvl="5" w:tplc="55842ED2">
      <w:start w:val="1"/>
      <w:numFmt w:val="lowerRoman"/>
      <w:lvlText w:val="%6."/>
      <w:lvlJc w:val="right"/>
      <w:pPr>
        <w:ind w:left="4528" w:hanging="180"/>
      </w:pPr>
    </w:lvl>
    <w:lvl w:ilvl="6" w:tplc="7396DFD4">
      <w:start w:val="1"/>
      <w:numFmt w:val="decimal"/>
      <w:lvlText w:val="%7."/>
      <w:lvlJc w:val="left"/>
      <w:pPr>
        <w:ind w:left="5248" w:hanging="360"/>
      </w:pPr>
    </w:lvl>
    <w:lvl w:ilvl="7" w:tplc="644EA0D0">
      <w:start w:val="1"/>
      <w:numFmt w:val="lowerLetter"/>
      <w:lvlText w:val="%8."/>
      <w:lvlJc w:val="left"/>
      <w:pPr>
        <w:ind w:left="5968" w:hanging="360"/>
      </w:pPr>
    </w:lvl>
    <w:lvl w:ilvl="8" w:tplc="DB1E9CD2">
      <w:start w:val="1"/>
      <w:numFmt w:val="lowerRoman"/>
      <w:lvlText w:val="%9."/>
      <w:lvlJc w:val="right"/>
      <w:pPr>
        <w:ind w:left="6688" w:hanging="180"/>
      </w:pPr>
    </w:lvl>
  </w:abstractNum>
  <w:abstractNum w:abstractNumId="9">
    <w:nsid w:val="71CE2F9A"/>
    <w:multiLevelType w:val="hybridMultilevel"/>
    <w:tmpl w:val="E13A1E4A"/>
    <w:lvl w:ilvl="0" w:tplc="733E81EE">
      <w:start w:val="1"/>
      <w:numFmt w:val="decimal"/>
      <w:lvlText w:val="%1."/>
      <w:lvlJc w:val="left"/>
      <w:pPr>
        <w:ind w:left="1069" w:hanging="360"/>
      </w:pPr>
      <w:rPr>
        <w:rFonts w:hint="default"/>
      </w:rPr>
    </w:lvl>
    <w:lvl w:ilvl="1" w:tplc="2FD8F930">
      <w:start w:val="1"/>
      <w:numFmt w:val="lowerLetter"/>
      <w:lvlText w:val="%2."/>
      <w:lvlJc w:val="left"/>
      <w:pPr>
        <w:ind w:left="1789" w:hanging="360"/>
      </w:pPr>
    </w:lvl>
    <w:lvl w:ilvl="2" w:tplc="36166CD6">
      <w:start w:val="1"/>
      <w:numFmt w:val="lowerRoman"/>
      <w:lvlText w:val="%3."/>
      <w:lvlJc w:val="right"/>
      <w:pPr>
        <w:ind w:left="2509" w:hanging="180"/>
      </w:pPr>
    </w:lvl>
    <w:lvl w:ilvl="3" w:tplc="AC629B26">
      <w:start w:val="1"/>
      <w:numFmt w:val="decimal"/>
      <w:lvlText w:val="%4."/>
      <w:lvlJc w:val="left"/>
      <w:pPr>
        <w:ind w:left="3229" w:hanging="360"/>
      </w:pPr>
    </w:lvl>
    <w:lvl w:ilvl="4" w:tplc="973ECB04">
      <w:start w:val="1"/>
      <w:numFmt w:val="lowerLetter"/>
      <w:lvlText w:val="%5."/>
      <w:lvlJc w:val="left"/>
      <w:pPr>
        <w:ind w:left="3949" w:hanging="360"/>
      </w:pPr>
    </w:lvl>
    <w:lvl w:ilvl="5" w:tplc="1390CE86">
      <w:start w:val="1"/>
      <w:numFmt w:val="lowerRoman"/>
      <w:lvlText w:val="%6."/>
      <w:lvlJc w:val="right"/>
      <w:pPr>
        <w:ind w:left="4669" w:hanging="180"/>
      </w:pPr>
    </w:lvl>
    <w:lvl w:ilvl="6" w:tplc="94D4F454">
      <w:start w:val="1"/>
      <w:numFmt w:val="decimal"/>
      <w:lvlText w:val="%7."/>
      <w:lvlJc w:val="left"/>
      <w:pPr>
        <w:ind w:left="5389" w:hanging="360"/>
      </w:pPr>
    </w:lvl>
    <w:lvl w:ilvl="7" w:tplc="FF0617E8">
      <w:start w:val="1"/>
      <w:numFmt w:val="lowerLetter"/>
      <w:lvlText w:val="%8."/>
      <w:lvlJc w:val="left"/>
      <w:pPr>
        <w:ind w:left="6109" w:hanging="360"/>
      </w:pPr>
    </w:lvl>
    <w:lvl w:ilvl="8" w:tplc="6C8E252A">
      <w:start w:val="1"/>
      <w:numFmt w:val="lowerRoman"/>
      <w:lvlText w:val="%9."/>
      <w:lvlJc w:val="right"/>
      <w:pPr>
        <w:ind w:left="6829" w:hanging="180"/>
      </w:pPr>
    </w:lvl>
  </w:abstractNum>
  <w:abstractNum w:abstractNumId="10">
    <w:nsid w:val="7A684449"/>
    <w:multiLevelType w:val="hybridMultilevel"/>
    <w:tmpl w:val="D9D2CA0A"/>
    <w:lvl w:ilvl="0" w:tplc="82D21A8C">
      <w:start w:val="1"/>
      <w:numFmt w:val="bullet"/>
      <w:lvlText w:val=""/>
      <w:lvlJc w:val="left"/>
      <w:pPr>
        <w:ind w:left="1065" w:hanging="360"/>
      </w:pPr>
      <w:rPr>
        <w:rFonts w:ascii="Symbol" w:eastAsia="Times New Roman" w:hAnsi="Symbol" w:cs="Times New Roman" w:hint="default"/>
      </w:rPr>
    </w:lvl>
    <w:lvl w:ilvl="1" w:tplc="DDC6A002">
      <w:start w:val="1"/>
      <w:numFmt w:val="bullet"/>
      <w:lvlText w:val="o"/>
      <w:lvlJc w:val="left"/>
      <w:pPr>
        <w:ind w:left="1785" w:hanging="360"/>
      </w:pPr>
      <w:rPr>
        <w:rFonts w:ascii="Courier New" w:hAnsi="Courier New" w:cs="Courier New" w:hint="default"/>
      </w:rPr>
    </w:lvl>
    <w:lvl w:ilvl="2" w:tplc="EAD47346">
      <w:start w:val="1"/>
      <w:numFmt w:val="bullet"/>
      <w:lvlText w:val=""/>
      <w:lvlJc w:val="left"/>
      <w:pPr>
        <w:ind w:left="2505" w:hanging="360"/>
      </w:pPr>
      <w:rPr>
        <w:rFonts w:ascii="Wingdings" w:hAnsi="Wingdings" w:hint="default"/>
      </w:rPr>
    </w:lvl>
    <w:lvl w:ilvl="3" w:tplc="D534C18A">
      <w:start w:val="1"/>
      <w:numFmt w:val="bullet"/>
      <w:lvlText w:val=""/>
      <w:lvlJc w:val="left"/>
      <w:pPr>
        <w:ind w:left="3225" w:hanging="360"/>
      </w:pPr>
      <w:rPr>
        <w:rFonts w:ascii="Symbol" w:hAnsi="Symbol" w:hint="default"/>
      </w:rPr>
    </w:lvl>
    <w:lvl w:ilvl="4" w:tplc="52B0AB6E">
      <w:start w:val="1"/>
      <w:numFmt w:val="bullet"/>
      <w:lvlText w:val="o"/>
      <w:lvlJc w:val="left"/>
      <w:pPr>
        <w:ind w:left="3945" w:hanging="360"/>
      </w:pPr>
      <w:rPr>
        <w:rFonts w:ascii="Courier New" w:hAnsi="Courier New" w:cs="Courier New" w:hint="default"/>
      </w:rPr>
    </w:lvl>
    <w:lvl w:ilvl="5" w:tplc="19264A7E">
      <w:start w:val="1"/>
      <w:numFmt w:val="bullet"/>
      <w:lvlText w:val=""/>
      <w:lvlJc w:val="left"/>
      <w:pPr>
        <w:ind w:left="4665" w:hanging="360"/>
      </w:pPr>
      <w:rPr>
        <w:rFonts w:ascii="Wingdings" w:hAnsi="Wingdings" w:hint="default"/>
      </w:rPr>
    </w:lvl>
    <w:lvl w:ilvl="6" w:tplc="4EEE5A3C">
      <w:start w:val="1"/>
      <w:numFmt w:val="bullet"/>
      <w:lvlText w:val=""/>
      <w:lvlJc w:val="left"/>
      <w:pPr>
        <w:ind w:left="5385" w:hanging="360"/>
      </w:pPr>
      <w:rPr>
        <w:rFonts w:ascii="Symbol" w:hAnsi="Symbol" w:hint="default"/>
      </w:rPr>
    </w:lvl>
    <w:lvl w:ilvl="7" w:tplc="17B621D6">
      <w:start w:val="1"/>
      <w:numFmt w:val="bullet"/>
      <w:lvlText w:val="o"/>
      <w:lvlJc w:val="left"/>
      <w:pPr>
        <w:ind w:left="6105" w:hanging="360"/>
      </w:pPr>
      <w:rPr>
        <w:rFonts w:ascii="Courier New" w:hAnsi="Courier New" w:cs="Courier New" w:hint="default"/>
      </w:rPr>
    </w:lvl>
    <w:lvl w:ilvl="8" w:tplc="6A4A151E">
      <w:start w:val="1"/>
      <w:numFmt w:val="bullet"/>
      <w:lvlText w:val=""/>
      <w:lvlJc w:val="left"/>
      <w:pPr>
        <w:ind w:left="6825"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7"/>
  </w:num>
  <w:num w:numId="6">
    <w:abstractNumId w:val="10"/>
  </w:num>
  <w:num w:numId="7">
    <w:abstractNumId w:val="2"/>
  </w:num>
  <w:num w:numId="8">
    <w:abstractNumId w:val="3"/>
  </w:num>
  <w:num w:numId="9">
    <w:abstractNumId w:val="4"/>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B9D"/>
    <w:rsid w:val="0000770D"/>
    <w:rsid w:val="00052AFB"/>
    <w:rsid w:val="00063AB1"/>
    <w:rsid w:val="00072DE3"/>
    <w:rsid w:val="00086D30"/>
    <w:rsid w:val="000B4082"/>
    <w:rsid w:val="000E2E0D"/>
    <w:rsid w:val="000E4D34"/>
    <w:rsid w:val="00100F6F"/>
    <w:rsid w:val="001048F7"/>
    <w:rsid w:val="00106464"/>
    <w:rsid w:val="0016418B"/>
    <w:rsid w:val="001846F5"/>
    <w:rsid w:val="001959F1"/>
    <w:rsid w:val="001B5FFE"/>
    <w:rsid w:val="001C66B1"/>
    <w:rsid w:val="001D35D0"/>
    <w:rsid w:val="00237EA5"/>
    <w:rsid w:val="002714AD"/>
    <w:rsid w:val="002B0A7B"/>
    <w:rsid w:val="002D76DB"/>
    <w:rsid w:val="00350B7B"/>
    <w:rsid w:val="003B5227"/>
    <w:rsid w:val="003C766E"/>
    <w:rsid w:val="003E01EE"/>
    <w:rsid w:val="00400BBA"/>
    <w:rsid w:val="004062B4"/>
    <w:rsid w:val="004077CA"/>
    <w:rsid w:val="00453BA2"/>
    <w:rsid w:val="00460608"/>
    <w:rsid w:val="00482A35"/>
    <w:rsid w:val="0049617D"/>
    <w:rsid w:val="004D6F25"/>
    <w:rsid w:val="004E5E69"/>
    <w:rsid w:val="004F0539"/>
    <w:rsid w:val="00581B3B"/>
    <w:rsid w:val="005E040B"/>
    <w:rsid w:val="0061651C"/>
    <w:rsid w:val="00637779"/>
    <w:rsid w:val="00640ECA"/>
    <w:rsid w:val="006506E0"/>
    <w:rsid w:val="006601D4"/>
    <w:rsid w:val="0066437B"/>
    <w:rsid w:val="00675419"/>
    <w:rsid w:val="00675BDB"/>
    <w:rsid w:val="00697AF3"/>
    <w:rsid w:val="006D6B7A"/>
    <w:rsid w:val="007113BC"/>
    <w:rsid w:val="00737287"/>
    <w:rsid w:val="00755FBC"/>
    <w:rsid w:val="007A4FEC"/>
    <w:rsid w:val="007B081F"/>
    <w:rsid w:val="007B3F6F"/>
    <w:rsid w:val="007D6928"/>
    <w:rsid w:val="00847983"/>
    <w:rsid w:val="008814BA"/>
    <w:rsid w:val="00894071"/>
    <w:rsid w:val="00933CDB"/>
    <w:rsid w:val="00935A5B"/>
    <w:rsid w:val="009B1B14"/>
    <w:rsid w:val="009B5315"/>
    <w:rsid w:val="009E6B9D"/>
    <w:rsid w:val="00A12EDC"/>
    <w:rsid w:val="00A23963"/>
    <w:rsid w:val="00A35F1E"/>
    <w:rsid w:val="00A44AC3"/>
    <w:rsid w:val="00A6336B"/>
    <w:rsid w:val="00A8155D"/>
    <w:rsid w:val="00A91D38"/>
    <w:rsid w:val="00AA1985"/>
    <w:rsid w:val="00AA66D0"/>
    <w:rsid w:val="00AB3905"/>
    <w:rsid w:val="00AD1277"/>
    <w:rsid w:val="00AF2CC2"/>
    <w:rsid w:val="00B012F9"/>
    <w:rsid w:val="00B05723"/>
    <w:rsid w:val="00B27638"/>
    <w:rsid w:val="00B479ED"/>
    <w:rsid w:val="00B53182"/>
    <w:rsid w:val="00B53C2F"/>
    <w:rsid w:val="00B56444"/>
    <w:rsid w:val="00BA1BBE"/>
    <w:rsid w:val="00BC537C"/>
    <w:rsid w:val="00BD3A1E"/>
    <w:rsid w:val="00BE06BB"/>
    <w:rsid w:val="00C016FB"/>
    <w:rsid w:val="00C069BD"/>
    <w:rsid w:val="00C34992"/>
    <w:rsid w:val="00C41883"/>
    <w:rsid w:val="00C4223D"/>
    <w:rsid w:val="00CA2B40"/>
    <w:rsid w:val="00CE0D79"/>
    <w:rsid w:val="00CF0F8A"/>
    <w:rsid w:val="00D32C1B"/>
    <w:rsid w:val="00D417C5"/>
    <w:rsid w:val="00D561A7"/>
    <w:rsid w:val="00D6397D"/>
    <w:rsid w:val="00DA7EE1"/>
    <w:rsid w:val="00DD3B72"/>
    <w:rsid w:val="00E1062A"/>
    <w:rsid w:val="00E17DCF"/>
    <w:rsid w:val="00E34045"/>
    <w:rsid w:val="00E34AA3"/>
    <w:rsid w:val="00F426AC"/>
    <w:rsid w:val="00F75F52"/>
    <w:rsid w:val="00FA0A9B"/>
    <w:rsid w:val="00FA3247"/>
    <w:rsid w:val="00FE2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13">
    <w:name w:val="Текст выноски Знак1"/>
    <w:rPr>
      <w:rFonts w:ascii="Tahoma" w:eastAsia="Calibri" w:hAnsi="Tahoma"/>
      <w:sz w:val="16"/>
      <w:szCs w:val="16"/>
      <w:lang w:val="en-US" w:eastAsia="zh-CN"/>
    </w:rPr>
  </w:style>
  <w:style w:type="character" w:customStyle="1" w:styleId="sectioninfo2">
    <w:name w:val="section__info2"/>
  </w:style>
  <w:style w:type="paragraph" w:styleId="af0">
    <w:name w:val="List Paragraph"/>
    <w:basedOn w:val="a"/>
    <w:link w:val="af1"/>
    <w:qFormat/>
    <w:pPr>
      <w:ind w:left="720"/>
      <w:contextualSpacing/>
    </w:pPr>
  </w:style>
  <w:style w:type="table" w:styleId="af2">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Times New Roman" w:eastAsia="Times New Roman" w:hAnsi="Times New Roman" w:cs="Times New Roman"/>
      <w:sz w:val="20"/>
      <w:szCs w:val="20"/>
      <w:lang w:eastAsia="zh-CN"/>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Times New Roman" w:eastAsia="Times New Roman" w:hAnsi="Times New Roman" w:cs="Times New Roman"/>
      <w:sz w:val="20"/>
      <w:szCs w:val="20"/>
      <w:lang w:eastAsia="zh-CN"/>
    </w:rPr>
  </w:style>
  <w:style w:type="character" w:styleId="af7">
    <w:name w:val="Hyperlink"/>
    <w:rPr>
      <w:color w:val="0000FF"/>
      <w:u w:val="single"/>
    </w:rPr>
  </w:style>
  <w:style w:type="paragraph" w:customStyle="1" w:styleId="ConsPlusNormal">
    <w:name w:val="ConsPlusNormal"/>
    <w:pPr>
      <w:spacing w:after="0" w:line="240" w:lineRule="auto"/>
      <w:ind w:firstLine="720"/>
    </w:pPr>
    <w:rPr>
      <w:rFonts w:ascii="Arial" w:eastAsia="Times New Roman" w:hAnsi="Arial" w:cs="Arial"/>
      <w:sz w:val="20"/>
      <w:szCs w:val="20"/>
      <w:lang w:eastAsia="zh-CN"/>
    </w:rPr>
  </w:style>
  <w:style w:type="paragraph" w:customStyle="1" w:styleId="af8">
    <w:name w:val="Обычный.Нормальный абзац"/>
    <w:qFormat/>
    <w:pPr>
      <w:widowControl w:val="0"/>
      <w:spacing w:after="0" w:line="240" w:lineRule="auto"/>
      <w:ind w:firstLine="709"/>
      <w:jc w:val="both"/>
    </w:pPr>
    <w:rPr>
      <w:rFonts w:ascii="Times New Roman" w:eastAsia="Times New Roman" w:hAnsi="Times New Roman" w:cs="Times New Roman"/>
      <w:sz w:val="24"/>
      <w:szCs w:val="24"/>
      <w:lang w:eastAsia="zh-CN"/>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zh-CN"/>
    </w:rPr>
  </w:style>
  <w:style w:type="paragraph" w:styleId="afb">
    <w:name w:val="footnote text"/>
    <w:basedOn w:val="a"/>
    <w:link w:val="afc"/>
    <w:uiPriority w:val="99"/>
    <w:unhideWhenUsed/>
  </w:style>
  <w:style w:type="character" w:customStyle="1" w:styleId="afc">
    <w:name w:val="Текст сноски Знак"/>
    <w:basedOn w:val="a0"/>
    <w:link w:val="afb"/>
    <w:uiPriority w:val="99"/>
    <w:rPr>
      <w:rFonts w:ascii="Times New Roman" w:eastAsia="Times New Roman" w:hAnsi="Times New Roman" w:cs="Times New Roman"/>
      <w:sz w:val="20"/>
      <w:szCs w:val="20"/>
      <w:lang w:eastAsia="zh-CN"/>
    </w:rPr>
  </w:style>
  <w:style w:type="character" w:styleId="afd">
    <w:name w:val="footnote reference"/>
    <w:basedOn w:val="a0"/>
    <w:uiPriority w:val="99"/>
    <w:semiHidden/>
    <w:unhideWhenUsed/>
    <w:rPr>
      <w:vertAlign w:val="superscript"/>
    </w:rPr>
  </w:style>
  <w:style w:type="character" w:customStyle="1" w:styleId="af1">
    <w:name w:val="Абзац списка Знак"/>
    <w:link w:val="af0"/>
    <w:rPr>
      <w:rFonts w:ascii="Times New Roman" w:eastAsia="Times New Roman" w:hAnsi="Times New Roman" w:cs="Times New Roman"/>
      <w:sz w:val="20"/>
      <w:szCs w:val="20"/>
      <w:lang w:eastAsia="zh-CN"/>
    </w:rPr>
  </w:style>
  <w:style w:type="character" w:customStyle="1" w:styleId="blk">
    <w:name w:val="blk"/>
    <w:basedOn w:val="a0"/>
    <w:rPr>
      <w:rFonts w:cs="Times New Roman"/>
    </w:rPr>
  </w:style>
  <w:style w:type="character" w:customStyle="1" w:styleId="25">
    <w:name w:val="Нижний колонтитул Знак2"/>
    <w:uiPriority w:val="99"/>
    <w:rPr>
      <w:lang w:val="en-US"/>
    </w:rPr>
  </w:style>
  <w:style w:type="paragraph" w:styleId="afe">
    <w:name w:val="Body Text"/>
    <w:link w:val="aff"/>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sz w:val="20"/>
      <w:szCs w:val="20"/>
      <w:lang w:val="en-US" w:eastAsia="zh-CN"/>
    </w:rPr>
  </w:style>
  <w:style w:type="character" w:customStyle="1" w:styleId="aff">
    <w:name w:val="Основной текст Знак"/>
    <w:basedOn w:val="a0"/>
    <w:link w:val="afe"/>
    <w:rPr>
      <w:rFonts w:ascii="Times New Roman" w:eastAsia="Calibri" w:hAnsi="Times New Roman" w:cs="Times New Roman"/>
      <w:sz w:val="20"/>
      <w:szCs w:val="20"/>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13">
    <w:name w:val="Текст выноски Знак1"/>
    <w:rPr>
      <w:rFonts w:ascii="Tahoma" w:eastAsia="Calibri" w:hAnsi="Tahoma"/>
      <w:sz w:val="16"/>
      <w:szCs w:val="16"/>
      <w:lang w:val="en-US" w:eastAsia="zh-CN"/>
    </w:rPr>
  </w:style>
  <w:style w:type="character" w:customStyle="1" w:styleId="sectioninfo2">
    <w:name w:val="section__info2"/>
  </w:style>
  <w:style w:type="paragraph" w:styleId="af0">
    <w:name w:val="List Paragraph"/>
    <w:basedOn w:val="a"/>
    <w:link w:val="af1"/>
    <w:qFormat/>
    <w:pPr>
      <w:ind w:left="720"/>
      <w:contextualSpacing/>
    </w:pPr>
  </w:style>
  <w:style w:type="table" w:styleId="af2">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Times New Roman" w:eastAsia="Times New Roman" w:hAnsi="Times New Roman" w:cs="Times New Roman"/>
      <w:sz w:val="20"/>
      <w:szCs w:val="20"/>
      <w:lang w:eastAsia="zh-CN"/>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Times New Roman" w:eastAsia="Times New Roman" w:hAnsi="Times New Roman" w:cs="Times New Roman"/>
      <w:sz w:val="20"/>
      <w:szCs w:val="20"/>
      <w:lang w:eastAsia="zh-CN"/>
    </w:rPr>
  </w:style>
  <w:style w:type="character" w:styleId="af7">
    <w:name w:val="Hyperlink"/>
    <w:rPr>
      <w:color w:val="0000FF"/>
      <w:u w:val="single"/>
    </w:rPr>
  </w:style>
  <w:style w:type="paragraph" w:customStyle="1" w:styleId="ConsPlusNormal">
    <w:name w:val="ConsPlusNormal"/>
    <w:pPr>
      <w:spacing w:after="0" w:line="240" w:lineRule="auto"/>
      <w:ind w:firstLine="720"/>
    </w:pPr>
    <w:rPr>
      <w:rFonts w:ascii="Arial" w:eastAsia="Times New Roman" w:hAnsi="Arial" w:cs="Arial"/>
      <w:sz w:val="20"/>
      <w:szCs w:val="20"/>
      <w:lang w:eastAsia="zh-CN"/>
    </w:rPr>
  </w:style>
  <w:style w:type="paragraph" w:customStyle="1" w:styleId="af8">
    <w:name w:val="Обычный.Нормальный абзац"/>
    <w:qFormat/>
    <w:pPr>
      <w:widowControl w:val="0"/>
      <w:spacing w:after="0" w:line="240" w:lineRule="auto"/>
      <w:ind w:firstLine="709"/>
      <w:jc w:val="both"/>
    </w:pPr>
    <w:rPr>
      <w:rFonts w:ascii="Times New Roman" w:eastAsia="Times New Roman" w:hAnsi="Times New Roman" w:cs="Times New Roman"/>
      <w:sz w:val="24"/>
      <w:szCs w:val="24"/>
      <w:lang w:eastAsia="zh-CN"/>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zh-CN"/>
    </w:rPr>
  </w:style>
  <w:style w:type="paragraph" w:styleId="afb">
    <w:name w:val="footnote text"/>
    <w:basedOn w:val="a"/>
    <w:link w:val="afc"/>
    <w:uiPriority w:val="99"/>
    <w:unhideWhenUsed/>
  </w:style>
  <w:style w:type="character" w:customStyle="1" w:styleId="afc">
    <w:name w:val="Текст сноски Знак"/>
    <w:basedOn w:val="a0"/>
    <w:link w:val="afb"/>
    <w:uiPriority w:val="99"/>
    <w:rPr>
      <w:rFonts w:ascii="Times New Roman" w:eastAsia="Times New Roman" w:hAnsi="Times New Roman" w:cs="Times New Roman"/>
      <w:sz w:val="20"/>
      <w:szCs w:val="20"/>
      <w:lang w:eastAsia="zh-CN"/>
    </w:rPr>
  </w:style>
  <w:style w:type="character" w:styleId="afd">
    <w:name w:val="footnote reference"/>
    <w:basedOn w:val="a0"/>
    <w:uiPriority w:val="99"/>
    <w:semiHidden/>
    <w:unhideWhenUsed/>
    <w:rPr>
      <w:vertAlign w:val="superscript"/>
    </w:rPr>
  </w:style>
  <w:style w:type="character" w:customStyle="1" w:styleId="af1">
    <w:name w:val="Абзац списка Знак"/>
    <w:link w:val="af0"/>
    <w:rPr>
      <w:rFonts w:ascii="Times New Roman" w:eastAsia="Times New Roman" w:hAnsi="Times New Roman" w:cs="Times New Roman"/>
      <w:sz w:val="20"/>
      <w:szCs w:val="20"/>
      <w:lang w:eastAsia="zh-CN"/>
    </w:rPr>
  </w:style>
  <w:style w:type="character" w:customStyle="1" w:styleId="blk">
    <w:name w:val="blk"/>
    <w:basedOn w:val="a0"/>
    <w:rPr>
      <w:rFonts w:cs="Times New Roman"/>
    </w:rPr>
  </w:style>
  <w:style w:type="character" w:customStyle="1" w:styleId="25">
    <w:name w:val="Нижний колонтитул Знак2"/>
    <w:uiPriority w:val="99"/>
    <w:rPr>
      <w:lang w:val="en-US"/>
    </w:rPr>
  </w:style>
  <w:style w:type="paragraph" w:styleId="afe">
    <w:name w:val="Body Text"/>
    <w:link w:val="aff"/>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sz w:val="20"/>
      <w:szCs w:val="20"/>
      <w:lang w:val="en-US" w:eastAsia="zh-CN"/>
    </w:rPr>
  </w:style>
  <w:style w:type="character" w:customStyle="1" w:styleId="aff">
    <w:name w:val="Основной текст Знак"/>
    <w:basedOn w:val="a0"/>
    <w:link w:val="afe"/>
    <w:rPr>
      <w:rFonts w:ascii="Times New Roman" w:eastAsia="Calibri" w:hAnsi="Times New Roman" w:cs="Times New Roman"/>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34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image" Target="media/image1.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http://docs.cntd.ru/document/1200019693"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docs.cntd.ru/document/1200020067"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image" Target="media/image7.jpeg"/><Relationship Id="rId5" Type="http://schemas.microsoft.com/office/2007/relationships/stylesWithEffects" Target="stylesWithEffect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828DAB7C-6FB2-4F13-A6A9-8C0833AA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6276</Words>
  <Characters>35774</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Глушкова Е.Г.</dc:creator>
  <cp:lastModifiedBy>Елена Глушкова</cp:lastModifiedBy>
  <cp:revision>4</cp:revision>
  <cp:lastPrinted>2023-03-20T06:22:00Z</cp:lastPrinted>
  <dcterms:created xsi:type="dcterms:W3CDTF">2026-04-17T06:52:00Z</dcterms:created>
  <dcterms:modified xsi:type="dcterms:W3CDTF">2026-04-27T02:55:00Z</dcterms:modified>
</cp:coreProperties>
</file>