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ED" w:rsidRPr="00364504" w:rsidRDefault="002043ED" w:rsidP="000D12BE">
      <w:pPr>
        <w:widowControl w:val="0"/>
        <w:autoSpaceDE w:val="0"/>
        <w:spacing w:line="276" w:lineRule="auto"/>
        <w:jc w:val="center"/>
        <w:rPr>
          <w:b/>
          <w:bCs/>
        </w:rPr>
      </w:pPr>
    </w:p>
    <w:p w:rsidR="002043ED" w:rsidRDefault="002043ED" w:rsidP="00A03951">
      <w:pPr>
        <w:pStyle w:val="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64504">
        <w:rPr>
          <w:b/>
          <w:bCs/>
        </w:rPr>
        <w:t xml:space="preserve">   </w:t>
      </w:r>
      <w:r w:rsidRPr="00C03CF3">
        <w:rPr>
          <w:rFonts w:ascii="Times New Roman" w:hAnsi="Times New Roman" w:cs="Times New Roman"/>
          <w:b/>
          <w:bCs/>
          <w:sz w:val="22"/>
          <w:szCs w:val="22"/>
        </w:rPr>
        <w:t>ДОГОВОР НА ОКАЗАНИЕ УСЛУГ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№ ____</w:t>
      </w:r>
      <w:r w:rsidRPr="00C03CF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2043ED" w:rsidRPr="00C03CF3" w:rsidRDefault="002043ED" w:rsidP="00A03951">
      <w:pPr>
        <w:pStyle w:val="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03CF3">
        <w:rPr>
          <w:rFonts w:ascii="Times New Roman" w:hAnsi="Times New Roman" w:cs="Times New Roman"/>
          <w:b/>
          <w:bCs/>
          <w:sz w:val="22"/>
          <w:szCs w:val="22"/>
        </w:rPr>
        <w:t>по заправке и восстановлению картриджей</w:t>
      </w:r>
    </w:p>
    <w:p w:rsidR="002043ED" w:rsidRPr="00364504" w:rsidRDefault="002043ED" w:rsidP="000D12BE">
      <w:pPr>
        <w:spacing w:line="276" w:lineRule="auto"/>
        <w:jc w:val="center"/>
        <w:rPr>
          <w:b/>
        </w:rPr>
      </w:pPr>
    </w:p>
    <w:p w:rsidR="002043ED" w:rsidRPr="00364504" w:rsidRDefault="002043ED" w:rsidP="000D12BE">
      <w:pPr>
        <w:spacing w:line="276" w:lineRule="auto"/>
        <w:jc w:val="center"/>
        <w:rPr>
          <w:b/>
        </w:rPr>
      </w:pPr>
    </w:p>
    <w:p w:rsidR="002043ED" w:rsidRPr="00364504" w:rsidRDefault="002043ED" w:rsidP="00C44914">
      <w:pPr>
        <w:rPr>
          <w:b/>
        </w:rPr>
      </w:pPr>
      <w:r w:rsidRPr="00364504">
        <w:t>г. Озерск</w:t>
      </w:r>
      <w:r w:rsidRPr="00364504">
        <w:tab/>
      </w:r>
      <w:r w:rsidRPr="00364504">
        <w:tab/>
      </w:r>
      <w:r w:rsidRPr="00364504">
        <w:tab/>
      </w:r>
      <w:r w:rsidRPr="00364504">
        <w:tab/>
      </w:r>
      <w:r w:rsidRPr="00364504">
        <w:tab/>
      </w:r>
      <w:r w:rsidRPr="00364504">
        <w:tab/>
      </w:r>
      <w:r w:rsidRPr="00364504">
        <w:tab/>
      </w:r>
      <w:r w:rsidRPr="00364504">
        <w:tab/>
        <w:t xml:space="preserve">                     «____» ___________20__ г.</w:t>
      </w:r>
      <w:r w:rsidRPr="00364504">
        <w:rPr>
          <w:b/>
        </w:rPr>
        <w:t xml:space="preserve"> </w:t>
      </w:r>
    </w:p>
    <w:p w:rsidR="002043ED" w:rsidRPr="00364504" w:rsidRDefault="002043ED" w:rsidP="00C44914">
      <w:pPr>
        <w:jc w:val="both"/>
      </w:pPr>
    </w:p>
    <w:p w:rsidR="002043ED" w:rsidRPr="00364504" w:rsidRDefault="002043ED" w:rsidP="00C44914">
      <w:pPr>
        <w:pStyle w:val="BodyText"/>
        <w:spacing w:after="0"/>
        <w:ind w:firstLine="561"/>
        <w:jc w:val="both"/>
      </w:pPr>
      <w:r w:rsidRPr="00364504">
        <w:t xml:space="preserve">Мы, ниже подписавшиеся, </w:t>
      </w:r>
      <w:r w:rsidRPr="00364504">
        <w:rPr>
          <w:b/>
        </w:rPr>
        <w:t>Межрегиональное управление № 71 Федерального медико-биологического агентства</w:t>
      </w:r>
      <w:r w:rsidRPr="00364504">
        <w:t xml:space="preserve">, в лице Руководителя Межрегионального управления № 71 ФМБА России </w:t>
      </w:r>
      <w:r w:rsidRPr="00364504">
        <w:rPr>
          <w:b/>
        </w:rPr>
        <w:t>Будущева Эдуарда Борисовича</w:t>
      </w:r>
      <w:r w:rsidRPr="00364504">
        <w:t xml:space="preserve">, действующий на основании Положения, именуемый в дальнейшем </w:t>
      </w:r>
      <w:r w:rsidRPr="00364504">
        <w:rPr>
          <w:b/>
        </w:rPr>
        <w:t>«Заказчик»</w:t>
      </w:r>
      <w:r w:rsidRPr="00364504">
        <w:t xml:space="preserve">, с одной стороны и _______________________________________________, именуемое в дальнейшем </w:t>
      </w:r>
      <w:r w:rsidRPr="00364504">
        <w:rPr>
          <w:b/>
        </w:rPr>
        <w:t>«Исполнитель»,</w:t>
      </w:r>
      <w:r w:rsidRPr="00364504">
        <w:t xml:space="preserve"> в лице___________________________________________, действующего на основании_____________ с другой стороны, заключили настоящий </w:t>
      </w:r>
      <w:r>
        <w:t>Договор</w:t>
      </w:r>
      <w:r w:rsidRPr="00364504">
        <w:t xml:space="preserve"> о нижеследующем:</w:t>
      </w:r>
    </w:p>
    <w:p w:rsidR="002043ED" w:rsidRPr="00165D4F" w:rsidRDefault="002043ED" w:rsidP="00165D4F">
      <w:pPr>
        <w:jc w:val="center"/>
        <w:rPr>
          <w:b/>
          <w:caps/>
        </w:rPr>
      </w:pPr>
      <w:r w:rsidRPr="00165D4F">
        <w:rPr>
          <w:b/>
          <w:caps/>
        </w:rPr>
        <w:t>1. Предмет договора</w:t>
      </w:r>
    </w:p>
    <w:p w:rsidR="002043ED" w:rsidRDefault="002043ED" w:rsidP="00A52F09">
      <w:pPr>
        <w:numPr>
          <w:ilvl w:val="0"/>
          <w:numId w:val="2"/>
        </w:numPr>
        <w:suppressAutoHyphens/>
        <w:ind w:left="142" w:firstLine="0"/>
        <w:jc w:val="both"/>
      </w:pPr>
      <w:r w:rsidRPr="00165D4F">
        <w:t>Заказчик поручает, а Исполнитель принимает на себя обязательства по заправке и восстановлению картриджей для принтеров, копировальных аппаратов и МФУ (многофункциональных устройств), а Заказчик обязуется оплатить эти услуги. Стоимость единицы услуг по заправке и восстановлению картриджей перечислена в Приложении №1 к настоящему Договору.</w:t>
      </w:r>
    </w:p>
    <w:p w:rsidR="002043ED" w:rsidRPr="00165D4F" w:rsidRDefault="002043ED" w:rsidP="00A52F09">
      <w:pPr>
        <w:numPr>
          <w:ilvl w:val="0"/>
          <w:numId w:val="2"/>
        </w:numPr>
        <w:suppressAutoHyphens/>
        <w:ind w:left="142" w:firstLine="0"/>
        <w:jc w:val="both"/>
      </w:pPr>
      <w:r w:rsidRPr="00165D4F">
        <w:t>На картриджи, заправленные и восстановленные Исполнителем, предоставляется трехдневная гарантия.</w:t>
      </w:r>
    </w:p>
    <w:p w:rsidR="002043ED" w:rsidRPr="00165D4F" w:rsidRDefault="002043ED" w:rsidP="00165D4F">
      <w:pPr>
        <w:ind w:firstLine="540"/>
        <w:jc w:val="both"/>
      </w:pPr>
    </w:p>
    <w:p w:rsidR="002043ED" w:rsidRPr="00165D4F" w:rsidRDefault="002043ED" w:rsidP="00165D4F">
      <w:pPr>
        <w:jc w:val="center"/>
        <w:rPr>
          <w:b/>
          <w:caps/>
        </w:rPr>
      </w:pPr>
      <w:r w:rsidRPr="00165D4F">
        <w:rPr>
          <w:b/>
          <w:caps/>
        </w:rPr>
        <w:t>2. Порядок оказания услуг</w:t>
      </w:r>
    </w:p>
    <w:p w:rsidR="002043ED" w:rsidRPr="00165D4F" w:rsidRDefault="002043ED" w:rsidP="00165D4F">
      <w:pPr>
        <w:pStyle w:val="1"/>
        <w:numPr>
          <w:ilvl w:val="0"/>
          <w:numId w:val="3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5D4F">
        <w:rPr>
          <w:rFonts w:ascii="Times New Roman" w:hAnsi="Times New Roman" w:cs="Times New Roman"/>
          <w:sz w:val="24"/>
          <w:szCs w:val="24"/>
        </w:rPr>
        <w:t>Основанием для оказания услуг является факт получения Исполнителем заявки от Заказчика.</w:t>
      </w:r>
    </w:p>
    <w:p w:rsidR="002043ED" w:rsidRPr="00165D4F" w:rsidRDefault="002043ED" w:rsidP="00165D4F">
      <w:pPr>
        <w:pStyle w:val="1"/>
        <w:numPr>
          <w:ilvl w:val="0"/>
          <w:numId w:val="3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5D4F">
        <w:rPr>
          <w:rFonts w:ascii="Times New Roman" w:hAnsi="Times New Roman" w:cs="Times New Roman"/>
          <w:sz w:val="24"/>
          <w:szCs w:val="24"/>
        </w:rPr>
        <w:t>Срок выполнения заправки или восстановления картриджа – не более трех рабочих дней с момента получения Исполнителем заявки от Заказчика.</w:t>
      </w:r>
    </w:p>
    <w:p w:rsidR="002043ED" w:rsidRPr="00165D4F" w:rsidRDefault="002043ED" w:rsidP="00165D4F">
      <w:pPr>
        <w:pStyle w:val="1"/>
        <w:numPr>
          <w:ilvl w:val="0"/>
          <w:numId w:val="3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5D4F">
        <w:rPr>
          <w:rFonts w:ascii="Times New Roman" w:hAnsi="Times New Roman" w:cs="Times New Roman"/>
          <w:sz w:val="24"/>
          <w:szCs w:val="24"/>
        </w:rPr>
        <w:t xml:space="preserve">Заправка картриджа включает в себя разборку, чистку всех его компонентов, заполнение тонерного отделения тонером соответствующей марки и сборку. </w:t>
      </w:r>
    </w:p>
    <w:p w:rsidR="002043ED" w:rsidRPr="00165D4F" w:rsidRDefault="002043ED" w:rsidP="00165D4F">
      <w:pPr>
        <w:pStyle w:val="1"/>
        <w:numPr>
          <w:ilvl w:val="0"/>
          <w:numId w:val="3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5D4F">
        <w:rPr>
          <w:rFonts w:ascii="Times New Roman" w:hAnsi="Times New Roman" w:cs="Times New Roman"/>
          <w:sz w:val="24"/>
          <w:szCs w:val="24"/>
        </w:rPr>
        <w:t>Восстановление картриджа включает в себя разборку, чистку всех его компонентов, замену израсходовавших свой ресурс или вышедших из строя компонентов (фоторецептор, ракель), заполнение тонерного отделения тонером соответствующей марки и сборку.</w:t>
      </w:r>
    </w:p>
    <w:p w:rsidR="002043ED" w:rsidRPr="00165D4F" w:rsidRDefault="002043ED" w:rsidP="00165D4F">
      <w:pPr>
        <w:pStyle w:val="1"/>
        <w:numPr>
          <w:ilvl w:val="0"/>
          <w:numId w:val="3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5D4F">
        <w:rPr>
          <w:rFonts w:ascii="Times New Roman" w:hAnsi="Times New Roman" w:cs="Times New Roman"/>
          <w:sz w:val="24"/>
          <w:szCs w:val="24"/>
        </w:rPr>
        <w:t>Заправка и восстановление картриджей производится на площадях Исполнителя, транспортировка картриджей для заправки и восстановления осуществляется транспортом Исполнителя.</w:t>
      </w:r>
    </w:p>
    <w:p w:rsidR="002043ED" w:rsidRDefault="002043ED" w:rsidP="00165D4F">
      <w:pPr>
        <w:numPr>
          <w:ilvl w:val="0"/>
          <w:numId w:val="3"/>
        </w:numPr>
        <w:suppressAutoHyphens/>
        <w:ind w:left="142" w:firstLine="0"/>
        <w:jc w:val="both"/>
      </w:pPr>
      <w:r w:rsidRPr="00165D4F">
        <w:t>Исполнитель оказывает услуги полностью собственными силами. При необходимости Исполнитель инструктирует Заказчика по правилам эксплуатации оборудования. Привлечение третьих лиц по инициативе Исполнителя допускается только с предварительного согласия Заказчика.</w:t>
      </w:r>
    </w:p>
    <w:p w:rsidR="002043ED" w:rsidRPr="00E421EE" w:rsidRDefault="002043ED" w:rsidP="00165D4F">
      <w:pPr>
        <w:tabs>
          <w:tab w:val="left" w:pos="709"/>
          <w:tab w:val="left" w:pos="1080"/>
          <w:tab w:val="left" w:pos="1440"/>
        </w:tabs>
        <w:ind w:left="180"/>
        <w:jc w:val="both"/>
      </w:pPr>
      <w:r>
        <w:t xml:space="preserve"> 2.7. </w:t>
      </w:r>
      <w:r w:rsidRPr="00E421EE">
        <w:t xml:space="preserve">Город </w:t>
      </w:r>
      <w:r>
        <w:t>Озерск Челябинской области</w:t>
      </w:r>
      <w:r w:rsidRPr="00E421EE">
        <w:t xml:space="preserve"> является закрытым административно-терр</w:t>
      </w:r>
      <w:r>
        <w:t>иториальным образованием (ЗАТО)</w:t>
      </w:r>
      <w:r w:rsidRPr="00E421EE">
        <w:t>, правовой статус которого установлен Федеральным законом от 14.07.1992 № 3297-1 «О закрытом административно-территориальном образовании».</w:t>
      </w:r>
    </w:p>
    <w:p w:rsidR="002043ED" w:rsidRPr="00E421EE" w:rsidRDefault="002043ED" w:rsidP="00165D4F">
      <w:pPr>
        <w:tabs>
          <w:tab w:val="left" w:pos="709"/>
          <w:tab w:val="left" w:pos="1080"/>
          <w:tab w:val="left" w:pos="1440"/>
        </w:tabs>
        <w:ind w:left="180" w:firstLine="567"/>
        <w:jc w:val="both"/>
      </w:pPr>
      <w:r w:rsidRPr="00E421EE">
        <w:t>На основании части 1 статьи 3 закона Российской Федерации от 14.07.1992 г. №3297-1 установлено ограничение на въезд на территорию ЗАТО. Принятие решения о разрешении на въезд на территорию ЗАТО входит в компетенцию органов местного самоуправления по согласованию с органами федеральной службы безопасности (часть 2 статьи 4 закона Российской Федерации от 14.07.1992 г.№3297-1).</w:t>
      </w:r>
    </w:p>
    <w:p w:rsidR="002043ED" w:rsidRPr="00E421EE" w:rsidRDefault="002043ED" w:rsidP="00165D4F">
      <w:pPr>
        <w:tabs>
          <w:tab w:val="left" w:pos="709"/>
          <w:tab w:val="left" w:pos="1080"/>
          <w:tab w:val="left" w:pos="1440"/>
        </w:tabs>
        <w:ind w:left="180" w:firstLine="567"/>
        <w:jc w:val="both"/>
      </w:pPr>
      <w:r w:rsidRPr="00E421EE">
        <w:t xml:space="preserve">Для исполнения обязательств по заключенному </w:t>
      </w:r>
      <w:r>
        <w:t>Договор</w:t>
      </w:r>
      <w:r w:rsidRPr="00E421EE">
        <w:t xml:space="preserve">у, Исполнитель самостоятельно оформляет документы на въезд в г. </w:t>
      </w:r>
      <w:r>
        <w:t>Озерск Челябинской области</w:t>
      </w:r>
      <w:r w:rsidRPr="00E421EE">
        <w:t xml:space="preserve"> в соответствии с установленными правилами.</w:t>
      </w:r>
    </w:p>
    <w:p w:rsidR="002043ED" w:rsidRPr="00165D4F" w:rsidRDefault="002043ED" w:rsidP="00165D4F">
      <w:pPr>
        <w:pStyle w:val="1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043ED" w:rsidRPr="00165D4F" w:rsidRDefault="002043ED" w:rsidP="00165D4F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5D4F">
        <w:rPr>
          <w:rFonts w:ascii="Times New Roman" w:hAnsi="Times New Roman" w:cs="Times New Roman"/>
          <w:b/>
          <w:bCs/>
          <w:sz w:val="24"/>
          <w:szCs w:val="24"/>
        </w:rPr>
        <w:t>3. ОБЯЗАННОСТИ СТОРОН</w:t>
      </w:r>
      <w:r w:rsidRPr="00165D4F">
        <w:rPr>
          <w:rFonts w:ascii="Times New Roman" w:hAnsi="Times New Roman" w:cs="Times New Roman"/>
          <w:b/>
          <w:sz w:val="24"/>
          <w:szCs w:val="24"/>
        </w:rPr>
        <w:tab/>
      </w:r>
    </w:p>
    <w:p w:rsidR="002043ED" w:rsidRPr="00165D4F" w:rsidRDefault="002043ED" w:rsidP="00165D4F">
      <w:pPr>
        <w:pStyle w:val="1"/>
        <w:numPr>
          <w:ilvl w:val="0"/>
          <w:numId w:val="4"/>
        </w:numPr>
        <w:ind w:left="18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5D4F">
        <w:rPr>
          <w:rFonts w:ascii="Times New Roman" w:hAnsi="Times New Roman" w:cs="Times New Roman"/>
          <w:bCs/>
          <w:sz w:val="24"/>
          <w:szCs w:val="24"/>
        </w:rPr>
        <w:t>Заказчик обязан:</w:t>
      </w:r>
    </w:p>
    <w:p w:rsidR="002043ED" w:rsidRPr="00165D4F" w:rsidRDefault="002043ED" w:rsidP="00165D4F">
      <w:pPr>
        <w:pStyle w:val="1"/>
        <w:numPr>
          <w:ilvl w:val="0"/>
          <w:numId w:val="5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5D4F">
        <w:rPr>
          <w:rFonts w:ascii="Times New Roman" w:hAnsi="Times New Roman" w:cs="Times New Roman"/>
          <w:sz w:val="24"/>
          <w:szCs w:val="24"/>
        </w:rPr>
        <w:t>В случае необходимости заправки одного или нескольких картриджей вызвать по телефону мастера (представителя Исполнителя) с полным указанием в вызове марок картриджей (или принтеров) и их количества, передать картриджи мастеру.</w:t>
      </w:r>
    </w:p>
    <w:p w:rsidR="002043ED" w:rsidRPr="00165D4F" w:rsidRDefault="002043ED" w:rsidP="00165D4F">
      <w:pPr>
        <w:pStyle w:val="1"/>
        <w:numPr>
          <w:ilvl w:val="0"/>
          <w:numId w:val="5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5D4F">
        <w:rPr>
          <w:rFonts w:ascii="Times New Roman" w:hAnsi="Times New Roman" w:cs="Times New Roman"/>
          <w:sz w:val="24"/>
          <w:szCs w:val="24"/>
        </w:rPr>
        <w:t>При обнаружении дефектов печати после заправки или восстановления картриджа, возникших по вине Исполнителя, уведомить об этом Исполнителя по телефону, передать картриджи мастеру для устранения дефектов.</w:t>
      </w:r>
    </w:p>
    <w:p w:rsidR="002043ED" w:rsidRPr="00165D4F" w:rsidRDefault="002043ED" w:rsidP="00165D4F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ind w:left="142" w:firstLine="0"/>
        <w:jc w:val="both"/>
      </w:pPr>
      <w:r w:rsidRPr="00165D4F">
        <w:t>При отсутствии дефектов, Заказчик обязан подписать акт выполненных работ в течение 5 (Пяти) рабочих дней с момента его получения, или направить мотивированный отказ от приемки оказанных услуг, в противном случае работы считаются принятыми и подлежат оплате согласно п. 3.1 Договора.</w:t>
      </w:r>
    </w:p>
    <w:p w:rsidR="002043ED" w:rsidRPr="00165D4F" w:rsidRDefault="002043ED" w:rsidP="00165D4F">
      <w:pPr>
        <w:pStyle w:val="1"/>
        <w:numPr>
          <w:ilvl w:val="0"/>
          <w:numId w:val="5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5D4F">
        <w:rPr>
          <w:rFonts w:ascii="Times New Roman" w:hAnsi="Times New Roman" w:cs="Times New Roman"/>
          <w:sz w:val="24"/>
          <w:szCs w:val="24"/>
        </w:rPr>
        <w:t>В случае изменения адреса, телефона и банковских реквизитов Заказчика, своевременно уведомить об этом Исполнителя  в письменном виде.</w:t>
      </w:r>
    </w:p>
    <w:p w:rsidR="002043ED" w:rsidRPr="00165D4F" w:rsidRDefault="002043ED" w:rsidP="00165D4F">
      <w:pPr>
        <w:pStyle w:val="1"/>
        <w:numPr>
          <w:ilvl w:val="0"/>
          <w:numId w:val="5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5D4F">
        <w:rPr>
          <w:rFonts w:ascii="Times New Roman" w:hAnsi="Times New Roman" w:cs="Times New Roman"/>
          <w:sz w:val="24"/>
          <w:szCs w:val="24"/>
        </w:rPr>
        <w:t>Производить оплату выполненных Исполнителем работ по настоящему договору согласно п.п. 4.1 - 4.3 настоящего договора.</w:t>
      </w:r>
    </w:p>
    <w:p w:rsidR="002043ED" w:rsidRPr="00165D4F" w:rsidRDefault="002043ED" w:rsidP="00165D4F">
      <w:pPr>
        <w:pStyle w:val="1"/>
        <w:numPr>
          <w:ilvl w:val="0"/>
          <w:numId w:val="4"/>
        </w:numPr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5D4F">
        <w:rPr>
          <w:rFonts w:ascii="Times New Roman" w:hAnsi="Times New Roman" w:cs="Times New Roman"/>
          <w:bCs/>
          <w:sz w:val="24"/>
          <w:szCs w:val="24"/>
        </w:rPr>
        <w:t>Исполнитель обязан:</w:t>
      </w:r>
      <w:r w:rsidRPr="00165D4F">
        <w:rPr>
          <w:rFonts w:ascii="Times New Roman" w:hAnsi="Times New Roman" w:cs="Times New Roman"/>
          <w:bCs/>
          <w:sz w:val="24"/>
          <w:szCs w:val="24"/>
        </w:rPr>
        <w:tab/>
      </w:r>
    </w:p>
    <w:p w:rsidR="002043ED" w:rsidRPr="00165D4F" w:rsidRDefault="002043ED" w:rsidP="00165D4F">
      <w:pPr>
        <w:pStyle w:val="1"/>
        <w:numPr>
          <w:ilvl w:val="0"/>
          <w:numId w:val="6"/>
        </w:numPr>
        <w:ind w:left="142" w:hanging="11"/>
        <w:jc w:val="both"/>
        <w:rPr>
          <w:rFonts w:ascii="Times New Roman" w:hAnsi="Times New Roman" w:cs="Times New Roman"/>
          <w:sz w:val="24"/>
          <w:szCs w:val="24"/>
        </w:rPr>
      </w:pPr>
      <w:r w:rsidRPr="00165D4F">
        <w:rPr>
          <w:rFonts w:ascii="Times New Roman" w:hAnsi="Times New Roman" w:cs="Times New Roman"/>
          <w:sz w:val="24"/>
          <w:szCs w:val="24"/>
        </w:rPr>
        <w:t>Выполнять обязанности по договору качественно в порядке, описанном в п.п. 3.3 - 3.4, и в сроки согласно п.п. 3.1 - 3.2 настоящего договора. При невозможности выполнения обязанностей по договору уведомить об этом Заказчика в течение 48 (сорока восьми) часов с момента получения Исполнителем заявки от Заказчика.</w:t>
      </w:r>
    </w:p>
    <w:p w:rsidR="002043ED" w:rsidRPr="00165D4F" w:rsidRDefault="002043ED" w:rsidP="00165D4F">
      <w:pPr>
        <w:pStyle w:val="1"/>
        <w:numPr>
          <w:ilvl w:val="0"/>
          <w:numId w:val="6"/>
        </w:numPr>
        <w:ind w:left="142" w:hanging="11"/>
        <w:jc w:val="both"/>
        <w:rPr>
          <w:rFonts w:ascii="Times New Roman" w:hAnsi="Times New Roman" w:cs="Times New Roman"/>
          <w:sz w:val="24"/>
          <w:szCs w:val="24"/>
        </w:rPr>
      </w:pPr>
      <w:r w:rsidRPr="00165D4F">
        <w:rPr>
          <w:rFonts w:ascii="Times New Roman" w:hAnsi="Times New Roman" w:cs="Times New Roman"/>
          <w:sz w:val="24"/>
          <w:szCs w:val="24"/>
        </w:rPr>
        <w:t>При получении в течение гарантийного срока (согласно п. 1.3. настоящего договора) заявки от Заказчика об обнаружении дефектов печати после заправки или восстановления картриджа, возникших по вине Исполнителя, направить мастера и устранить дефект в течение трех рабочих дней с момента получения заявки.</w:t>
      </w:r>
    </w:p>
    <w:p w:rsidR="002043ED" w:rsidRPr="00165D4F" w:rsidRDefault="002043ED" w:rsidP="00165D4F">
      <w:pPr>
        <w:pStyle w:val="1"/>
        <w:numPr>
          <w:ilvl w:val="0"/>
          <w:numId w:val="6"/>
        </w:numPr>
        <w:ind w:left="142" w:hanging="11"/>
        <w:jc w:val="both"/>
        <w:rPr>
          <w:rFonts w:ascii="Times New Roman" w:hAnsi="Times New Roman" w:cs="Times New Roman"/>
          <w:sz w:val="24"/>
          <w:szCs w:val="24"/>
        </w:rPr>
      </w:pPr>
      <w:r w:rsidRPr="00165D4F">
        <w:rPr>
          <w:rFonts w:ascii="Times New Roman" w:hAnsi="Times New Roman" w:cs="Times New Roman"/>
          <w:sz w:val="24"/>
          <w:szCs w:val="24"/>
        </w:rPr>
        <w:t xml:space="preserve">Уведомлять Заказчика о необходимости оплаты в порядке, описанном в п. 4 настоящего договора. </w:t>
      </w:r>
    </w:p>
    <w:p w:rsidR="002043ED" w:rsidRPr="00165D4F" w:rsidRDefault="002043ED" w:rsidP="00165D4F">
      <w:pPr>
        <w:ind w:firstLine="540"/>
        <w:jc w:val="center"/>
        <w:rPr>
          <w:caps/>
        </w:rPr>
      </w:pPr>
    </w:p>
    <w:p w:rsidR="002043ED" w:rsidRPr="00165D4F" w:rsidRDefault="002043ED" w:rsidP="00165D4F">
      <w:pPr>
        <w:ind w:firstLine="540"/>
        <w:jc w:val="center"/>
        <w:rPr>
          <w:b/>
          <w:caps/>
        </w:rPr>
      </w:pPr>
      <w:r w:rsidRPr="00165D4F">
        <w:rPr>
          <w:b/>
          <w:caps/>
        </w:rPr>
        <w:t>4. Условия оплаты</w:t>
      </w:r>
    </w:p>
    <w:p w:rsidR="002043ED" w:rsidRPr="00165D4F" w:rsidRDefault="002043ED" w:rsidP="00165D4F">
      <w:pPr>
        <w:numPr>
          <w:ilvl w:val="0"/>
          <w:numId w:val="7"/>
        </w:numPr>
        <w:suppressAutoHyphens/>
        <w:ind w:left="142" w:hanging="11"/>
        <w:jc w:val="both"/>
      </w:pPr>
      <w:r w:rsidRPr="00165D4F">
        <w:t>Услуги по заправке и восстановлению картриджей оплачиваются Заказчиком в течение 7 (семи) рабочих дней с момента подписания акта выполненных работ путем перечисления денежных средств на расчетный счет Исполнителя. Стоимость деталей и комплектующих, поставленных Исполнителем для осуществления ремонта оборудования, оплачивается дополнительно.</w:t>
      </w:r>
    </w:p>
    <w:p w:rsidR="002043ED" w:rsidRPr="00165D4F" w:rsidRDefault="002043ED" w:rsidP="00165D4F">
      <w:pPr>
        <w:numPr>
          <w:ilvl w:val="0"/>
          <w:numId w:val="7"/>
        </w:numPr>
        <w:suppressAutoHyphens/>
        <w:ind w:left="142" w:hanging="11"/>
        <w:jc w:val="both"/>
      </w:pPr>
      <w:r w:rsidRPr="00165D4F">
        <w:t>Оплата считается произведенной с момента поступления денежных средств на расчетный счет Исполнителя.</w:t>
      </w:r>
    </w:p>
    <w:p w:rsidR="002043ED" w:rsidRPr="00165D4F" w:rsidRDefault="002043ED" w:rsidP="00165D4F">
      <w:pPr>
        <w:numPr>
          <w:ilvl w:val="0"/>
          <w:numId w:val="7"/>
        </w:numPr>
        <w:suppressAutoHyphens/>
        <w:ind w:left="142" w:hanging="11"/>
        <w:jc w:val="both"/>
      </w:pPr>
      <w:r w:rsidRPr="00165D4F">
        <w:t>В случае изменения стоимости обслуживания оборудования Исполнитель обязан предупредить об этом Заказчика не позднее, чем за 30 (Тридцать) календарных дней до момента предполагаемого изменения.</w:t>
      </w:r>
    </w:p>
    <w:p w:rsidR="002043ED" w:rsidRPr="00165D4F" w:rsidRDefault="002043ED" w:rsidP="00165D4F">
      <w:pPr>
        <w:ind w:left="142" w:hanging="11"/>
        <w:contextualSpacing/>
        <w:jc w:val="both"/>
      </w:pPr>
      <w:r w:rsidRPr="00165D4F">
        <w:t xml:space="preserve">4.4. Сумма договора составляет </w:t>
      </w:r>
      <w:r>
        <w:t>__________________________________________</w:t>
      </w:r>
      <w:r w:rsidRPr="00165D4F">
        <w:t xml:space="preserve"> рублей 00 копеек. Оплата проводится за счет средств </w:t>
      </w:r>
      <w:r>
        <w:t>федерального бюджета</w:t>
      </w:r>
      <w:r w:rsidRPr="00165D4F">
        <w:t>.</w:t>
      </w:r>
    </w:p>
    <w:p w:rsidR="002043ED" w:rsidRPr="00165D4F" w:rsidRDefault="002043ED" w:rsidP="00165D4F">
      <w:pPr>
        <w:ind w:left="142"/>
        <w:jc w:val="both"/>
        <w:rPr>
          <w:highlight w:val="yellow"/>
        </w:rPr>
      </w:pPr>
    </w:p>
    <w:p w:rsidR="002043ED" w:rsidRPr="00165D4F" w:rsidRDefault="002043ED" w:rsidP="00165D4F">
      <w:pPr>
        <w:ind w:firstLine="540"/>
        <w:jc w:val="center"/>
        <w:rPr>
          <w:b/>
          <w:caps/>
        </w:rPr>
      </w:pPr>
      <w:r w:rsidRPr="00165D4F">
        <w:rPr>
          <w:b/>
          <w:caps/>
        </w:rPr>
        <w:t>5. Ответственность сторон</w:t>
      </w:r>
    </w:p>
    <w:p w:rsidR="002043ED" w:rsidRPr="00165D4F" w:rsidRDefault="002043ED" w:rsidP="00165D4F">
      <w:pPr>
        <w:numPr>
          <w:ilvl w:val="0"/>
          <w:numId w:val="8"/>
        </w:numPr>
        <w:suppressAutoHyphens/>
        <w:ind w:left="142" w:hanging="11"/>
        <w:jc w:val="both"/>
      </w:pPr>
      <w:r w:rsidRPr="00165D4F">
        <w:t>В случае задержки оказания услуг на срок свыше 10 (Десяти) рабочих дней, Заказчик вправе в одностороннем порядке отказаться от исполнения настоящего Договора.</w:t>
      </w:r>
    </w:p>
    <w:p w:rsidR="002043ED" w:rsidRPr="00165D4F" w:rsidRDefault="002043ED" w:rsidP="00165D4F">
      <w:pPr>
        <w:numPr>
          <w:ilvl w:val="0"/>
          <w:numId w:val="8"/>
        </w:numPr>
        <w:suppressAutoHyphens/>
        <w:ind w:left="142" w:hanging="11"/>
        <w:jc w:val="both"/>
      </w:pPr>
      <w:r w:rsidRPr="00165D4F">
        <w:t>Заказчик уплачивает Исполнителю штраф за неоплату или частичную оплату услуг по Договору согласно п.п. 3.1. Договора в размере 1 (одного) процента от неоплаченной суммы за каждый день нарушения сроков оплаты. В случае просрочки оплаты более 14 (четырнадцати) календарных дней Исполнитель вправе приостановить работы по Договору в одностороннем порядке, уведомив Заказчика в письменном виде, до момента полной оплаты услуг по настоящему Договору.</w:t>
      </w:r>
    </w:p>
    <w:p w:rsidR="002043ED" w:rsidRPr="00165D4F" w:rsidRDefault="002043ED" w:rsidP="00165D4F">
      <w:pPr>
        <w:ind w:firstLine="540"/>
        <w:jc w:val="both"/>
      </w:pPr>
    </w:p>
    <w:p w:rsidR="002043ED" w:rsidRPr="00165D4F" w:rsidRDefault="002043ED" w:rsidP="00165D4F">
      <w:pPr>
        <w:ind w:firstLine="540"/>
        <w:jc w:val="center"/>
        <w:rPr>
          <w:b/>
          <w:caps/>
        </w:rPr>
      </w:pPr>
      <w:r w:rsidRPr="00165D4F">
        <w:rPr>
          <w:b/>
          <w:caps/>
        </w:rPr>
        <w:t>6. Действие непреодолимой силы</w:t>
      </w:r>
    </w:p>
    <w:p w:rsidR="002043ED" w:rsidRPr="00165D4F" w:rsidRDefault="002043ED" w:rsidP="00165D4F">
      <w:pPr>
        <w:pStyle w:val="ConsNormal"/>
        <w:widowControl/>
        <w:numPr>
          <w:ilvl w:val="0"/>
          <w:numId w:val="9"/>
        </w:numPr>
        <w:ind w:left="142" w:hanging="11"/>
        <w:jc w:val="both"/>
        <w:rPr>
          <w:rFonts w:ascii="Times New Roman" w:hAnsi="Times New Roman" w:cs="Times New Roman"/>
          <w:sz w:val="24"/>
          <w:szCs w:val="24"/>
        </w:rPr>
      </w:pPr>
      <w:r w:rsidRPr="00165D4F">
        <w:rPr>
          <w:rFonts w:ascii="Times New Roman" w:hAnsi="Times New Roman" w:cs="Times New Roman"/>
          <w:sz w:val="24"/>
          <w:szCs w:val="24"/>
        </w:rPr>
        <w:t>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</w:t>
      </w:r>
    </w:p>
    <w:p w:rsidR="002043ED" w:rsidRPr="00165D4F" w:rsidRDefault="002043ED" w:rsidP="00165D4F">
      <w:pPr>
        <w:pStyle w:val="ConsNormal"/>
        <w:widowControl/>
        <w:numPr>
          <w:ilvl w:val="0"/>
          <w:numId w:val="9"/>
        </w:numPr>
        <w:ind w:left="142" w:hanging="11"/>
        <w:jc w:val="both"/>
        <w:rPr>
          <w:rFonts w:ascii="Times New Roman" w:hAnsi="Times New Roman" w:cs="Times New Roman"/>
          <w:sz w:val="24"/>
          <w:szCs w:val="24"/>
        </w:rPr>
      </w:pPr>
      <w:r w:rsidRPr="00165D4F">
        <w:rPr>
          <w:rFonts w:ascii="Times New Roman" w:hAnsi="Times New Roman" w:cs="Times New Roman"/>
          <w:sz w:val="24"/>
          <w:szCs w:val="24"/>
        </w:rPr>
        <w:t xml:space="preserve"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:rsidR="002043ED" w:rsidRPr="00165D4F" w:rsidRDefault="002043ED" w:rsidP="00165D4F">
      <w:pPr>
        <w:pStyle w:val="ConsNormal"/>
        <w:widowControl/>
        <w:numPr>
          <w:ilvl w:val="0"/>
          <w:numId w:val="9"/>
        </w:numPr>
        <w:ind w:left="142" w:hanging="11"/>
        <w:jc w:val="both"/>
        <w:rPr>
          <w:rFonts w:ascii="Times New Roman" w:hAnsi="Times New Roman" w:cs="Times New Roman"/>
          <w:sz w:val="24"/>
          <w:szCs w:val="24"/>
        </w:rPr>
      </w:pPr>
      <w:r w:rsidRPr="00165D4F">
        <w:rPr>
          <w:rFonts w:ascii="Times New Roman" w:hAnsi="Times New Roman" w:cs="Times New Roman"/>
          <w:sz w:val="24"/>
          <w:szCs w:val="24"/>
        </w:rPr>
        <w:t>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2043ED" w:rsidRPr="00165D4F" w:rsidRDefault="002043ED" w:rsidP="00165D4F">
      <w:pPr>
        <w:pStyle w:val="ConsNonformat"/>
        <w:widowControl/>
        <w:spacing w:before="180"/>
        <w:ind w:left="-142" w:firstLine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65D4F">
        <w:rPr>
          <w:rFonts w:ascii="Times New Roman" w:hAnsi="Times New Roman" w:cs="Times New Roman"/>
          <w:b/>
          <w:bCs/>
          <w:caps/>
          <w:sz w:val="24"/>
          <w:szCs w:val="24"/>
        </w:rPr>
        <w:t>7. Порядок действия договора</w:t>
      </w:r>
    </w:p>
    <w:p w:rsidR="002043ED" w:rsidRPr="00165D4F" w:rsidRDefault="002043ED" w:rsidP="00165D4F">
      <w:pPr>
        <w:pStyle w:val="ConsNormal"/>
        <w:widowControl/>
        <w:numPr>
          <w:ilvl w:val="0"/>
          <w:numId w:val="10"/>
        </w:numPr>
        <w:ind w:left="142" w:hanging="11"/>
        <w:jc w:val="both"/>
        <w:rPr>
          <w:rFonts w:ascii="Times New Roman" w:hAnsi="Times New Roman" w:cs="Times New Roman"/>
          <w:sz w:val="24"/>
          <w:szCs w:val="24"/>
        </w:rPr>
      </w:pPr>
      <w:r w:rsidRPr="00165D4F">
        <w:rPr>
          <w:rFonts w:ascii="Times New Roman" w:hAnsi="Times New Roman" w:cs="Times New Roman"/>
          <w:sz w:val="24"/>
          <w:szCs w:val="24"/>
        </w:rPr>
        <w:t>Договор вступает в законную силу с момента его подписания о</w:t>
      </w:r>
      <w:r>
        <w:rPr>
          <w:rFonts w:ascii="Times New Roman" w:hAnsi="Times New Roman" w:cs="Times New Roman"/>
          <w:sz w:val="24"/>
          <w:szCs w:val="24"/>
        </w:rPr>
        <w:t>беими Сторонами и действует до 01</w:t>
      </w:r>
      <w:r w:rsidRPr="00165D4F">
        <w:rPr>
          <w:rFonts w:ascii="Times New Roman" w:hAnsi="Times New Roman" w:cs="Times New Roman"/>
          <w:sz w:val="24"/>
          <w:szCs w:val="24"/>
        </w:rPr>
        <w:t xml:space="preserve"> декабря </w:t>
      </w:r>
      <w:smartTag w:uri="urn:schemas-microsoft-com:office:smarttags" w:element="metricconverter">
        <w:smartTagPr>
          <w:attr w:name="ProductID" w:val="2026 г"/>
        </w:smartTagPr>
        <w:r>
          <w:rPr>
            <w:rFonts w:ascii="Times New Roman" w:hAnsi="Times New Roman" w:cs="Times New Roman"/>
            <w:sz w:val="24"/>
            <w:szCs w:val="24"/>
          </w:rPr>
          <w:t>2026</w:t>
        </w:r>
        <w:r w:rsidRPr="00165D4F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165D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43ED" w:rsidRPr="00165D4F" w:rsidRDefault="002043ED" w:rsidP="00165D4F">
      <w:pPr>
        <w:numPr>
          <w:ilvl w:val="0"/>
          <w:numId w:val="10"/>
        </w:numPr>
        <w:suppressAutoHyphens/>
        <w:ind w:left="142" w:hanging="11"/>
        <w:jc w:val="both"/>
      </w:pPr>
      <w:r w:rsidRPr="00165D4F">
        <w:t xml:space="preserve">По настоящему Договору Стороны вправе передавать друг другу документы с использованием средств факсимильной связи. Такие документы считаются врученными с момента получения отправителем документа от принимающей Стороны факсимильного уведомления о получении такого сообщения. Данное сообщение должно содержать время принятия документа, фамилию, имя, отчество, должность и подпись принявшего сотрудника. </w:t>
      </w:r>
    </w:p>
    <w:p w:rsidR="002043ED" w:rsidRPr="00165D4F" w:rsidRDefault="002043ED" w:rsidP="00165D4F">
      <w:pPr>
        <w:numPr>
          <w:ilvl w:val="0"/>
          <w:numId w:val="10"/>
        </w:numPr>
        <w:suppressAutoHyphens/>
        <w:ind w:left="142" w:hanging="11"/>
        <w:jc w:val="both"/>
      </w:pPr>
      <w:r w:rsidRPr="00165D4F">
        <w:t>Несмотря на условие, указанное в п.6.2 настоящего Договора, оригиналы отправленных документов должны предоставляться Сторонами в обязательном порядке.</w:t>
      </w:r>
    </w:p>
    <w:p w:rsidR="002043ED" w:rsidRPr="00165D4F" w:rsidRDefault="002043ED" w:rsidP="00165D4F">
      <w:pPr>
        <w:pStyle w:val="ConsNormal"/>
        <w:widowControl/>
        <w:numPr>
          <w:ilvl w:val="0"/>
          <w:numId w:val="10"/>
        </w:numPr>
        <w:ind w:left="142" w:hanging="11"/>
        <w:jc w:val="both"/>
        <w:rPr>
          <w:rFonts w:ascii="Times New Roman" w:hAnsi="Times New Roman" w:cs="Times New Roman"/>
          <w:sz w:val="24"/>
          <w:szCs w:val="24"/>
        </w:rPr>
      </w:pPr>
      <w:r w:rsidRPr="00165D4F">
        <w:rPr>
          <w:rFonts w:ascii="Times New Roman" w:hAnsi="Times New Roman" w:cs="Times New Roman"/>
          <w:sz w:val="24"/>
          <w:szCs w:val="24"/>
        </w:rPr>
        <w:t>В случае расторжения настоящего Договора Стороны обязаны рассчитаться по своим обязательствам, возникшим до дня расторжения Договора.</w:t>
      </w:r>
    </w:p>
    <w:p w:rsidR="002043ED" w:rsidRPr="00165D4F" w:rsidRDefault="002043ED" w:rsidP="00165D4F">
      <w:pPr>
        <w:pStyle w:val="ConsNormal"/>
        <w:widowControl/>
        <w:spacing w:before="180"/>
        <w:ind w:left="-142" w:firstLine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65D4F">
        <w:rPr>
          <w:rFonts w:ascii="Times New Roman" w:hAnsi="Times New Roman" w:cs="Times New Roman"/>
          <w:b/>
          <w:bCs/>
          <w:caps/>
          <w:sz w:val="24"/>
          <w:szCs w:val="24"/>
        </w:rPr>
        <w:t>8. Решение споров</w:t>
      </w:r>
    </w:p>
    <w:p w:rsidR="002043ED" w:rsidRPr="00165D4F" w:rsidRDefault="002043ED" w:rsidP="00165D4F">
      <w:pPr>
        <w:pStyle w:val="ConsNormal"/>
        <w:widowControl/>
        <w:numPr>
          <w:ilvl w:val="0"/>
          <w:numId w:val="11"/>
        </w:numPr>
        <w:ind w:left="142" w:hanging="11"/>
        <w:jc w:val="both"/>
        <w:rPr>
          <w:rFonts w:ascii="Times New Roman" w:hAnsi="Times New Roman" w:cs="Times New Roman"/>
          <w:sz w:val="24"/>
          <w:szCs w:val="24"/>
        </w:rPr>
      </w:pPr>
      <w:r w:rsidRPr="00165D4F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из настоящего Договора или в связи с ним, разрешаются путем переговоров, а при не достижении согласия - в Арбитражном суде города Челябинска в порядке, установленном действующим законодательством РФ.</w:t>
      </w:r>
    </w:p>
    <w:p w:rsidR="002043ED" w:rsidRPr="00165D4F" w:rsidRDefault="002043ED" w:rsidP="00165D4F">
      <w:pPr>
        <w:pStyle w:val="ConsNonformat"/>
        <w:widowControl/>
        <w:numPr>
          <w:ilvl w:val="0"/>
          <w:numId w:val="11"/>
        </w:numPr>
        <w:ind w:left="142" w:hanging="11"/>
        <w:jc w:val="both"/>
        <w:rPr>
          <w:rFonts w:ascii="Times New Roman" w:hAnsi="Times New Roman" w:cs="Times New Roman"/>
          <w:sz w:val="24"/>
          <w:szCs w:val="24"/>
        </w:rPr>
      </w:pPr>
      <w:r w:rsidRPr="00165D4F">
        <w:rPr>
          <w:rFonts w:ascii="Times New Roman" w:hAnsi="Times New Roman" w:cs="Times New Roman"/>
          <w:sz w:val="24"/>
          <w:szCs w:val="24"/>
        </w:rPr>
        <w:t>Все возможные претензии по настоящему Договору рассматриваются в течение 20 (Двадцати) календарных дней с момента получения претензии.</w:t>
      </w:r>
    </w:p>
    <w:p w:rsidR="002043ED" w:rsidRPr="00165D4F" w:rsidRDefault="002043ED" w:rsidP="00165D4F">
      <w:pPr>
        <w:pStyle w:val="ConsNormal"/>
        <w:widowControl/>
        <w:numPr>
          <w:ilvl w:val="0"/>
          <w:numId w:val="11"/>
        </w:numPr>
        <w:ind w:left="142" w:hanging="11"/>
        <w:jc w:val="both"/>
        <w:rPr>
          <w:rFonts w:ascii="Times New Roman" w:hAnsi="Times New Roman" w:cs="Times New Roman"/>
          <w:sz w:val="24"/>
          <w:szCs w:val="24"/>
        </w:rPr>
      </w:pPr>
      <w:r w:rsidRPr="00165D4F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2043ED" w:rsidRPr="00165D4F" w:rsidRDefault="002043ED" w:rsidP="00165D4F">
      <w:pPr>
        <w:pStyle w:val="ConsNormal"/>
        <w:widowControl/>
        <w:numPr>
          <w:ilvl w:val="0"/>
          <w:numId w:val="11"/>
        </w:numPr>
        <w:ind w:left="142" w:hanging="11"/>
        <w:jc w:val="both"/>
        <w:rPr>
          <w:rFonts w:ascii="Times New Roman" w:hAnsi="Times New Roman" w:cs="Times New Roman"/>
          <w:sz w:val="24"/>
          <w:szCs w:val="24"/>
        </w:rPr>
      </w:pPr>
      <w:r w:rsidRPr="00165D4F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2043ED" w:rsidRPr="00165D4F" w:rsidRDefault="002043ED" w:rsidP="00165D4F">
      <w:pPr>
        <w:pStyle w:val="ConsNormal"/>
        <w:widowControl/>
        <w:numPr>
          <w:ilvl w:val="0"/>
          <w:numId w:val="11"/>
        </w:numPr>
        <w:ind w:left="142" w:hanging="11"/>
        <w:jc w:val="both"/>
        <w:rPr>
          <w:rFonts w:ascii="Times New Roman" w:hAnsi="Times New Roman" w:cs="Times New Roman"/>
          <w:sz w:val="24"/>
          <w:szCs w:val="24"/>
        </w:rPr>
      </w:pPr>
      <w:r w:rsidRPr="00165D4F">
        <w:rPr>
          <w:rFonts w:ascii="Times New Roman" w:hAnsi="Times New Roman" w:cs="Times New Roman"/>
          <w:sz w:val="24"/>
          <w:szCs w:val="24"/>
        </w:rPr>
        <w:t>Изменения и дополнения к настоящему Договору являются неотъемлемой его частью, если они составлены в письменной форме и подписаны уполномоченными лицами Сторон.</w:t>
      </w:r>
    </w:p>
    <w:p w:rsidR="002043ED" w:rsidRPr="00165D4F" w:rsidRDefault="002043ED" w:rsidP="00165D4F">
      <w:pPr>
        <w:pStyle w:val="ConsNormal"/>
        <w:widowControl/>
        <w:numPr>
          <w:ilvl w:val="0"/>
          <w:numId w:val="11"/>
        </w:numPr>
        <w:ind w:left="142" w:hanging="11"/>
        <w:jc w:val="both"/>
        <w:rPr>
          <w:rFonts w:ascii="Times New Roman" w:hAnsi="Times New Roman" w:cs="Times New Roman"/>
          <w:sz w:val="24"/>
          <w:szCs w:val="24"/>
        </w:rPr>
      </w:pPr>
      <w:r w:rsidRPr="00165D4F">
        <w:rPr>
          <w:rFonts w:ascii="Times New Roman" w:hAnsi="Times New Roman" w:cs="Times New Roman"/>
          <w:sz w:val="24"/>
          <w:szCs w:val="24"/>
        </w:rPr>
        <w:t>Все приложения к настоящему Договору являются его неотъемлемой частью.</w:t>
      </w:r>
    </w:p>
    <w:p w:rsidR="002043ED" w:rsidRPr="00364504" w:rsidRDefault="002043ED" w:rsidP="00364504">
      <w:pPr>
        <w:tabs>
          <w:tab w:val="left" w:pos="0"/>
        </w:tabs>
        <w:jc w:val="both"/>
        <w:rPr>
          <w:color w:val="000000"/>
        </w:rPr>
      </w:pPr>
      <w:r w:rsidRPr="00364504">
        <w:rPr>
          <w:snapToGrid w:val="0"/>
        </w:rPr>
        <w:t xml:space="preserve">      </w:t>
      </w:r>
      <w:r w:rsidRPr="00364504">
        <w:rPr>
          <w:snapToGrid w:val="0"/>
        </w:rPr>
        <w:tab/>
      </w:r>
    </w:p>
    <w:p w:rsidR="002043ED" w:rsidRPr="00364504" w:rsidRDefault="002043ED" w:rsidP="000D12BE">
      <w:pPr>
        <w:widowControl w:val="0"/>
        <w:autoSpaceDE w:val="0"/>
        <w:spacing w:line="276" w:lineRule="auto"/>
        <w:jc w:val="center"/>
        <w:rPr>
          <w:b/>
        </w:rPr>
      </w:pPr>
      <w:r>
        <w:rPr>
          <w:b/>
        </w:rPr>
        <w:t>9</w:t>
      </w:r>
      <w:r w:rsidRPr="00364504">
        <w:rPr>
          <w:b/>
        </w:rPr>
        <w:t>. АДРЕСА И БАНКОВСКИЕ РЕКВИЗИТЫ СТОРОН</w:t>
      </w:r>
    </w:p>
    <w:p w:rsidR="002043ED" w:rsidRPr="00364504" w:rsidRDefault="002043ED" w:rsidP="000D12BE">
      <w:pPr>
        <w:tabs>
          <w:tab w:val="left" w:pos="6390"/>
        </w:tabs>
        <w:spacing w:line="276" w:lineRule="auto"/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5270"/>
        <w:gridCol w:w="5015"/>
      </w:tblGrid>
      <w:tr w:rsidR="002043ED" w:rsidRPr="00364504" w:rsidTr="00B8035D">
        <w:tc>
          <w:tcPr>
            <w:tcW w:w="5270" w:type="dxa"/>
          </w:tcPr>
          <w:p w:rsidR="002043ED" w:rsidRDefault="002043ED" w:rsidP="00B8035D">
            <w:pPr>
              <w:rPr>
                <w:b/>
                <w:i/>
              </w:rPr>
            </w:pPr>
            <w:r w:rsidRPr="00364504">
              <w:rPr>
                <w:b/>
                <w:i/>
              </w:rPr>
              <w:t xml:space="preserve">«Заказчик»: </w:t>
            </w:r>
          </w:p>
          <w:p w:rsidR="002043ED" w:rsidRPr="00364504" w:rsidRDefault="002043ED" w:rsidP="00B8035D">
            <w:pPr>
              <w:rPr>
                <w:b/>
                <w:bCs/>
                <w:i/>
                <w:iCs/>
              </w:rPr>
            </w:pPr>
            <w:r w:rsidRPr="00364504">
              <w:rPr>
                <w:b/>
                <w:i/>
                <w:iCs/>
              </w:rPr>
              <w:t>Межрегиональное управление №71 ФМБА</w:t>
            </w:r>
          </w:p>
        </w:tc>
        <w:tc>
          <w:tcPr>
            <w:tcW w:w="5015" w:type="dxa"/>
          </w:tcPr>
          <w:p w:rsidR="002043ED" w:rsidRPr="00364504" w:rsidRDefault="002043ED" w:rsidP="00B8035D">
            <w:pPr>
              <w:spacing w:line="360" w:lineRule="auto"/>
              <w:jc w:val="both"/>
              <w:rPr>
                <w:i/>
              </w:rPr>
            </w:pPr>
          </w:p>
        </w:tc>
      </w:tr>
      <w:tr w:rsidR="002043ED" w:rsidRPr="00364504" w:rsidTr="00ED6645">
        <w:trPr>
          <w:trHeight w:val="2755"/>
        </w:trPr>
        <w:tc>
          <w:tcPr>
            <w:tcW w:w="5270" w:type="dxa"/>
          </w:tcPr>
          <w:p w:rsidR="002043ED" w:rsidRPr="008255F2" w:rsidRDefault="002043ED" w:rsidP="003B0C36">
            <w:pPr>
              <w:rPr>
                <w:i/>
              </w:rPr>
            </w:pPr>
            <w:r w:rsidRPr="008255F2">
              <w:rPr>
                <w:i/>
              </w:rPr>
              <w:t>456780, Челябинская область, г. Озерск,</w:t>
            </w:r>
          </w:p>
          <w:p w:rsidR="002043ED" w:rsidRPr="008255F2" w:rsidRDefault="002043ED" w:rsidP="003B0C36">
            <w:pPr>
              <w:rPr>
                <w:i/>
              </w:rPr>
            </w:pPr>
            <w:r w:rsidRPr="008255F2">
              <w:rPr>
                <w:i/>
              </w:rPr>
              <w:t>ул. Строительная, д. 2</w:t>
            </w:r>
          </w:p>
          <w:p w:rsidR="002043ED" w:rsidRPr="008255F2" w:rsidRDefault="002043ED" w:rsidP="003B0C36">
            <w:pPr>
              <w:rPr>
                <w:i/>
              </w:rPr>
            </w:pPr>
            <w:r w:rsidRPr="008255F2">
              <w:rPr>
                <w:i/>
              </w:rPr>
              <w:t>ИНН 7422036880   КПП 741301001</w:t>
            </w:r>
          </w:p>
          <w:p w:rsidR="002043ED" w:rsidRPr="008255F2" w:rsidRDefault="002043ED" w:rsidP="003B0C36">
            <w:pPr>
              <w:rPr>
                <w:i/>
              </w:rPr>
            </w:pPr>
            <w:r w:rsidRPr="008255F2">
              <w:rPr>
                <w:i/>
              </w:rPr>
              <w:t>л/с 03691822060</w:t>
            </w:r>
          </w:p>
          <w:p w:rsidR="002043ED" w:rsidRPr="008255F2" w:rsidRDefault="002043ED" w:rsidP="003B0C36">
            <w:pPr>
              <w:widowControl w:val="0"/>
              <w:autoSpaceDE w:val="0"/>
              <w:autoSpaceDN w:val="0"/>
              <w:adjustRightInd w:val="0"/>
              <w:ind w:right="95"/>
              <w:rPr>
                <w:bCs/>
                <w:i/>
              </w:rPr>
            </w:pPr>
            <w:r w:rsidRPr="008255F2">
              <w:rPr>
                <w:i/>
              </w:rPr>
              <w:t xml:space="preserve">р/с </w:t>
            </w:r>
            <w:r w:rsidRPr="008255F2">
              <w:rPr>
                <w:bCs/>
                <w:i/>
              </w:rPr>
              <w:t xml:space="preserve">03211643000000015115 </w:t>
            </w:r>
          </w:p>
          <w:p w:rsidR="002043ED" w:rsidRPr="008255F2" w:rsidRDefault="002043ED" w:rsidP="003B0C36">
            <w:pPr>
              <w:rPr>
                <w:i/>
              </w:rPr>
            </w:pPr>
            <w:r w:rsidRPr="008255F2">
              <w:rPr>
                <w:i/>
              </w:rPr>
              <w:t xml:space="preserve">ОКЦ № 1 СибГУ Банка России//УФК по Новосибирской области, г. Новосибирск </w:t>
            </w:r>
          </w:p>
          <w:p w:rsidR="002043ED" w:rsidRPr="008255F2" w:rsidRDefault="002043ED" w:rsidP="003B0C36">
            <w:pPr>
              <w:rPr>
                <w:i/>
              </w:rPr>
            </w:pPr>
            <w:r w:rsidRPr="008255F2">
              <w:rPr>
                <w:i/>
              </w:rPr>
              <w:t>ЕКС 40102810445370000043</w:t>
            </w:r>
          </w:p>
          <w:p w:rsidR="002043ED" w:rsidRPr="008255F2" w:rsidRDefault="002043ED" w:rsidP="003B0C36">
            <w:pPr>
              <w:rPr>
                <w:i/>
              </w:rPr>
            </w:pPr>
            <w:r w:rsidRPr="008255F2">
              <w:rPr>
                <w:i/>
              </w:rPr>
              <w:t>БИК 015004950</w:t>
            </w:r>
          </w:p>
          <w:p w:rsidR="002043ED" w:rsidRPr="008255F2" w:rsidRDefault="002043ED" w:rsidP="00B8035D">
            <w:pPr>
              <w:jc w:val="both"/>
              <w:rPr>
                <w:i/>
              </w:rPr>
            </w:pPr>
          </w:p>
        </w:tc>
        <w:tc>
          <w:tcPr>
            <w:tcW w:w="5015" w:type="dxa"/>
          </w:tcPr>
          <w:p w:rsidR="002043ED" w:rsidRPr="00364504" w:rsidRDefault="002043ED" w:rsidP="00B8035D">
            <w:pPr>
              <w:rPr>
                <w:i/>
              </w:rPr>
            </w:pPr>
          </w:p>
        </w:tc>
      </w:tr>
    </w:tbl>
    <w:p w:rsidR="002043ED" w:rsidRPr="00364504" w:rsidRDefault="002043ED" w:rsidP="00364504">
      <w:pPr>
        <w:jc w:val="both"/>
        <w:rPr>
          <w:b/>
          <w:i/>
        </w:rPr>
      </w:pPr>
    </w:p>
    <w:p w:rsidR="002043ED" w:rsidRPr="00364504" w:rsidRDefault="002043ED" w:rsidP="00364504">
      <w:pPr>
        <w:jc w:val="both"/>
        <w:rPr>
          <w:b/>
          <w:i/>
        </w:rPr>
      </w:pPr>
      <w:r w:rsidRPr="00364504">
        <w:rPr>
          <w:b/>
          <w:i/>
        </w:rPr>
        <w:t>«ЗАКАЗЧИК»</w:t>
      </w:r>
      <w:r w:rsidRPr="00364504">
        <w:rPr>
          <w:b/>
          <w:i/>
        </w:rPr>
        <w:tab/>
      </w:r>
      <w:r w:rsidRPr="00364504">
        <w:rPr>
          <w:b/>
          <w:i/>
        </w:rPr>
        <w:tab/>
      </w:r>
      <w:r w:rsidRPr="00364504">
        <w:rPr>
          <w:b/>
          <w:i/>
        </w:rPr>
        <w:tab/>
      </w:r>
      <w:r w:rsidRPr="00364504">
        <w:rPr>
          <w:b/>
          <w:i/>
        </w:rPr>
        <w:tab/>
      </w:r>
      <w:r w:rsidRPr="00364504">
        <w:rPr>
          <w:b/>
          <w:i/>
        </w:rPr>
        <w:tab/>
        <w:t xml:space="preserve">       «ИСПОЛНИТЕЛЬ»</w:t>
      </w:r>
    </w:p>
    <w:p w:rsidR="002043ED" w:rsidRPr="00364504" w:rsidRDefault="002043ED" w:rsidP="00364504">
      <w:pPr>
        <w:jc w:val="both"/>
        <w:rPr>
          <w:b/>
          <w:i/>
        </w:rPr>
      </w:pPr>
    </w:p>
    <w:p w:rsidR="002043ED" w:rsidRPr="00364504" w:rsidRDefault="002043ED" w:rsidP="00364504">
      <w:pPr>
        <w:pStyle w:val="BodyText3"/>
        <w:rPr>
          <w:sz w:val="24"/>
          <w:szCs w:val="24"/>
        </w:rPr>
      </w:pPr>
      <w:r w:rsidRPr="00364504">
        <w:rPr>
          <w:sz w:val="24"/>
          <w:szCs w:val="24"/>
        </w:rPr>
        <w:t xml:space="preserve">__________________  Э.Б. Будущев                 </w:t>
      </w:r>
      <w:r w:rsidRPr="00364504">
        <w:rPr>
          <w:sz w:val="24"/>
          <w:szCs w:val="24"/>
        </w:rPr>
        <w:tab/>
        <w:t xml:space="preserve">      __________________</w:t>
      </w:r>
    </w:p>
    <w:p w:rsidR="002043ED" w:rsidRPr="00364504" w:rsidRDefault="002043ED" w:rsidP="00364504">
      <w:pPr>
        <w:jc w:val="both"/>
        <w:rPr>
          <w:b/>
        </w:rPr>
      </w:pPr>
      <w:r w:rsidRPr="00364504">
        <w:t>М.П.</w:t>
      </w:r>
      <w:r w:rsidRPr="00364504">
        <w:tab/>
      </w:r>
      <w:r w:rsidRPr="00364504">
        <w:tab/>
      </w:r>
      <w:r w:rsidRPr="00364504">
        <w:tab/>
      </w:r>
      <w:r w:rsidRPr="00364504">
        <w:tab/>
      </w:r>
      <w:r w:rsidRPr="00364504">
        <w:tab/>
      </w:r>
      <w:r w:rsidRPr="00364504">
        <w:tab/>
      </w:r>
      <w:r w:rsidRPr="00364504">
        <w:tab/>
        <w:t xml:space="preserve">      М.П.</w:t>
      </w:r>
    </w:p>
    <w:p w:rsidR="002043ED" w:rsidRPr="00364504" w:rsidRDefault="002043ED" w:rsidP="000D12BE">
      <w:pPr>
        <w:tabs>
          <w:tab w:val="left" w:pos="6390"/>
        </w:tabs>
        <w:spacing w:line="276" w:lineRule="auto"/>
        <w:jc w:val="both"/>
      </w:pPr>
    </w:p>
    <w:p w:rsidR="002043ED" w:rsidRPr="00364504" w:rsidRDefault="002043ED" w:rsidP="000D12BE">
      <w:pPr>
        <w:tabs>
          <w:tab w:val="left" w:pos="6390"/>
        </w:tabs>
        <w:spacing w:line="276" w:lineRule="auto"/>
        <w:jc w:val="both"/>
      </w:pPr>
    </w:p>
    <w:p w:rsidR="002043ED" w:rsidRPr="00364504" w:rsidRDefault="002043ED" w:rsidP="000D12BE">
      <w:pPr>
        <w:tabs>
          <w:tab w:val="left" w:pos="6390"/>
        </w:tabs>
        <w:spacing w:line="276" w:lineRule="auto"/>
        <w:jc w:val="both"/>
      </w:pPr>
    </w:p>
    <w:p w:rsidR="002043ED" w:rsidRPr="00364504" w:rsidRDefault="002043ED" w:rsidP="000D12BE">
      <w:pPr>
        <w:tabs>
          <w:tab w:val="left" w:pos="6390"/>
        </w:tabs>
        <w:spacing w:line="276" w:lineRule="auto"/>
        <w:jc w:val="both"/>
      </w:pPr>
    </w:p>
    <w:p w:rsidR="002043ED" w:rsidRPr="00364504" w:rsidRDefault="002043ED" w:rsidP="000D12BE">
      <w:pPr>
        <w:tabs>
          <w:tab w:val="left" w:pos="6390"/>
        </w:tabs>
        <w:spacing w:line="276" w:lineRule="auto"/>
        <w:jc w:val="both"/>
      </w:pPr>
    </w:p>
    <w:p w:rsidR="002043ED" w:rsidRDefault="002043ED" w:rsidP="000D12BE">
      <w:pPr>
        <w:widowControl w:val="0"/>
      </w:pPr>
    </w:p>
    <w:p w:rsidR="002043ED" w:rsidRDefault="002043ED" w:rsidP="000D12BE">
      <w:pPr>
        <w:widowControl w:val="0"/>
      </w:pPr>
    </w:p>
    <w:p w:rsidR="002043ED" w:rsidRDefault="002043ED" w:rsidP="000D12BE">
      <w:pPr>
        <w:widowControl w:val="0"/>
      </w:pPr>
    </w:p>
    <w:p w:rsidR="002043ED" w:rsidRDefault="002043ED" w:rsidP="000D12BE">
      <w:pPr>
        <w:widowControl w:val="0"/>
      </w:pPr>
    </w:p>
    <w:p w:rsidR="002043ED" w:rsidRDefault="002043ED" w:rsidP="000D12BE">
      <w:pPr>
        <w:widowControl w:val="0"/>
      </w:pPr>
    </w:p>
    <w:p w:rsidR="002043ED" w:rsidRDefault="002043ED" w:rsidP="008255F2">
      <w:pPr>
        <w:pStyle w:val="2"/>
        <w:tabs>
          <w:tab w:val="left" w:pos="6480"/>
        </w:tabs>
        <w:ind w:right="-74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2043ED" w:rsidRDefault="002043ED" w:rsidP="008255F2">
      <w:pPr>
        <w:pStyle w:val="2cxspmiddle"/>
        <w:tabs>
          <w:tab w:val="left" w:pos="6480"/>
        </w:tabs>
        <w:ind w:right="-74"/>
        <w:contextualSpacing/>
        <w:jc w:val="right"/>
      </w:pPr>
      <w:r>
        <w:t>к договору № ______от «_____»______________20__ г.</w:t>
      </w:r>
    </w:p>
    <w:p w:rsidR="002043ED" w:rsidRDefault="002043ED" w:rsidP="008255F2">
      <w:pPr>
        <w:pStyle w:val="2cxspmiddle"/>
        <w:tabs>
          <w:tab w:val="left" w:pos="6480"/>
        </w:tabs>
        <w:ind w:right="-74"/>
        <w:contextualSpacing/>
        <w:jc w:val="right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5787"/>
        <w:gridCol w:w="1078"/>
        <w:gridCol w:w="2355"/>
      </w:tblGrid>
      <w:tr w:rsidR="002043ED" w:rsidTr="008255F2">
        <w:tc>
          <w:tcPr>
            <w:tcW w:w="648" w:type="dxa"/>
          </w:tcPr>
          <w:p w:rsidR="002043ED" w:rsidRDefault="002043ED">
            <w:pPr>
              <w:pStyle w:val="2cxspmiddle"/>
              <w:tabs>
                <w:tab w:val="left" w:pos="6480"/>
              </w:tabs>
              <w:ind w:right="-14"/>
              <w:contextualSpacing/>
              <w:jc w:val="righ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787" w:type="dxa"/>
          </w:tcPr>
          <w:p w:rsidR="002043ED" w:rsidRDefault="002043ED">
            <w:pPr>
              <w:pStyle w:val="2cxspmiddle"/>
              <w:tabs>
                <w:tab w:val="left" w:pos="6480"/>
              </w:tabs>
              <w:ind w:right="-74"/>
              <w:contextualSpacing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078" w:type="dxa"/>
          </w:tcPr>
          <w:p w:rsidR="002043ED" w:rsidRDefault="002043ED">
            <w:pPr>
              <w:pStyle w:val="2cxspmiddle"/>
              <w:tabs>
                <w:tab w:val="left" w:pos="6480"/>
              </w:tabs>
              <w:ind w:right="-74"/>
              <w:contextualSpacing/>
              <w:jc w:val="center"/>
              <w:rPr>
                <w:b/>
              </w:rPr>
            </w:pPr>
            <w:r>
              <w:rPr>
                <w:b/>
              </w:rPr>
              <w:t>Ед.</w:t>
            </w:r>
          </w:p>
          <w:p w:rsidR="002043ED" w:rsidRDefault="002043ED">
            <w:pPr>
              <w:pStyle w:val="2cxspmiddle"/>
              <w:tabs>
                <w:tab w:val="left" w:pos="6480"/>
              </w:tabs>
              <w:ind w:right="-74"/>
              <w:contextualSpacing/>
              <w:jc w:val="center"/>
              <w:rPr>
                <w:b/>
              </w:rPr>
            </w:pPr>
            <w:r>
              <w:rPr>
                <w:b/>
              </w:rPr>
              <w:t>изм.</w:t>
            </w:r>
          </w:p>
        </w:tc>
        <w:tc>
          <w:tcPr>
            <w:tcW w:w="2355" w:type="dxa"/>
          </w:tcPr>
          <w:p w:rsidR="002043ED" w:rsidRDefault="002043ED">
            <w:pPr>
              <w:pStyle w:val="2cxspmiddle"/>
              <w:tabs>
                <w:tab w:val="left" w:pos="6480"/>
              </w:tabs>
              <w:ind w:right="-74"/>
              <w:contextualSpacing/>
              <w:jc w:val="center"/>
              <w:rPr>
                <w:b/>
              </w:rPr>
            </w:pPr>
            <w:r>
              <w:rPr>
                <w:b/>
              </w:rPr>
              <w:t>Заправка</w:t>
            </w:r>
          </w:p>
          <w:p w:rsidR="002043ED" w:rsidRDefault="002043ED">
            <w:pPr>
              <w:pStyle w:val="2cxsplast"/>
              <w:tabs>
                <w:tab w:val="left" w:pos="6480"/>
              </w:tabs>
              <w:ind w:right="-74"/>
              <w:contextualSpacing/>
              <w:jc w:val="center"/>
            </w:pPr>
            <w:r>
              <w:rPr>
                <w:b/>
              </w:rPr>
              <w:t>Цена за ед. руб.</w:t>
            </w:r>
          </w:p>
        </w:tc>
      </w:tr>
      <w:tr w:rsidR="002043ED" w:rsidTr="008255F2">
        <w:tc>
          <w:tcPr>
            <w:tcW w:w="648" w:type="dxa"/>
          </w:tcPr>
          <w:p w:rsidR="002043ED" w:rsidRDefault="002043ED">
            <w:pPr>
              <w:pStyle w:val="2"/>
              <w:tabs>
                <w:tab w:val="left" w:pos="6480"/>
              </w:tabs>
              <w:ind w:right="-7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87" w:type="dxa"/>
          </w:tcPr>
          <w:p w:rsidR="002043ED" w:rsidRDefault="002043ED">
            <w:pPr>
              <w:pStyle w:val="2cxsplast"/>
              <w:tabs>
                <w:tab w:val="left" w:pos="6480"/>
              </w:tabs>
              <w:ind w:right="-74"/>
              <w:contextualSpacing/>
              <w:rPr>
                <w:lang w:val="en-US"/>
              </w:rPr>
            </w:pPr>
            <w:r>
              <w:t xml:space="preserve">Заправка картриджа </w:t>
            </w:r>
            <w:r>
              <w:rPr>
                <w:lang w:val="en-US"/>
              </w:rPr>
              <w:t>HP Q2612A</w:t>
            </w:r>
          </w:p>
        </w:tc>
        <w:tc>
          <w:tcPr>
            <w:tcW w:w="1078" w:type="dxa"/>
          </w:tcPr>
          <w:p w:rsidR="002043ED" w:rsidRDefault="002043ED">
            <w:pPr>
              <w:jc w:val="center"/>
            </w:pPr>
            <w:r>
              <w:rPr>
                <w:noProof/>
              </w:rPr>
              <w:t>шт.</w:t>
            </w:r>
          </w:p>
        </w:tc>
        <w:tc>
          <w:tcPr>
            <w:tcW w:w="2355" w:type="dxa"/>
          </w:tcPr>
          <w:p w:rsidR="002043ED" w:rsidRDefault="002043ED" w:rsidP="008255F2">
            <w:pPr>
              <w:jc w:val="center"/>
            </w:pPr>
            <w:r w:rsidRPr="00D278B7">
              <w:rPr>
                <w:noProof/>
              </w:rPr>
              <w:t>500</w:t>
            </w:r>
          </w:p>
        </w:tc>
      </w:tr>
      <w:tr w:rsidR="002043ED" w:rsidTr="008255F2">
        <w:tc>
          <w:tcPr>
            <w:tcW w:w="648" w:type="dxa"/>
          </w:tcPr>
          <w:p w:rsidR="002043ED" w:rsidRDefault="002043ED">
            <w:pPr>
              <w:pStyle w:val="2"/>
              <w:tabs>
                <w:tab w:val="left" w:pos="6480"/>
              </w:tabs>
              <w:ind w:right="-7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87" w:type="dxa"/>
          </w:tcPr>
          <w:p w:rsidR="002043ED" w:rsidRDefault="002043ED">
            <w:pPr>
              <w:pStyle w:val="2cxsplast"/>
              <w:tabs>
                <w:tab w:val="left" w:pos="6480"/>
              </w:tabs>
              <w:ind w:right="-74"/>
              <w:contextualSpacing/>
            </w:pPr>
            <w:r>
              <w:t xml:space="preserve">Заправка картриджа </w:t>
            </w:r>
            <w:r>
              <w:rPr>
                <w:lang w:val="en-US"/>
              </w:rPr>
              <w:t>Samsung ML 16</w:t>
            </w:r>
            <w:r>
              <w:t>10</w:t>
            </w:r>
          </w:p>
        </w:tc>
        <w:tc>
          <w:tcPr>
            <w:tcW w:w="1078" w:type="dxa"/>
          </w:tcPr>
          <w:p w:rsidR="002043ED" w:rsidRDefault="002043ED">
            <w:pPr>
              <w:jc w:val="center"/>
            </w:pPr>
            <w:r>
              <w:rPr>
                <w:noProof/>
              </w:rPr>
              <w:t>шт.</w:t>
            </w:r>
          </w:p>
        </w:tc>
        <w:tc>
          <w:tcPr>
            <w:tcW w:w="2355" w:type="dxa"/>
          </w:tcPr>
          <w:p w:rsidR="002043ED" w:rsidRDefault="002043ED" w:rsidP="008255F2">
            <w:pPr>
              <w:jc w:val="center"/>
            </w:pPr>
            <w:r w:rsidRPr="00D278B7">
              <w:rPr>
                <w:noProof/>
              </w:rPr>
              <w:t>500</w:t>
            </w:r>
          </w:p>
        </w:tc>
      </w:tr>
      <w:tr w:rsidR="002043ED" w:rsidTr="008255F2">
        <w:tc>
          <w:tcPr>
            <w:tcW w:w="648" w:type="dxa"/>
          </w:tcPr>
          <w:p w:rsidR="002043ED" w:rsidRDefault="002043ED">
            <w:pPr>
              <w:pStyle w:val="2"/>
              <w:tabs>
                <w:tab w:val="left" w:pos="6480"/>
              </w:tabs>
              <w:ind w:right="-7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87" w:type="dxa"/>
          </w:tcPr>
          <w:p w:rsidR="002043ED" w:rsidRDefault="002043ED">
            <w:pPr>
              <w:pStyle w:val="2cxsplast"/>
              <w:tabs>
                <w:tab w:val="left" w:pos="6480"/>
              </w:tabs>
              <w:ind w:right="-74"/>
              <w:contextualSpacing/>
            </w:pPr>
            <w:r>
              <w:t xml:space="preserve">Заправка картриджа </w:t>
            </w:r>
            <w:r>
              <w:rPr>
                <w:lang w:val="en-US"/>
              </w:rPr>
              <w:t>Samsung ML 1</w:t>
            </w:r>
            <w:r>
              <w:t>615</w:t>
            </w:r>
          </w:p>
        </w:tc>
        <w:tc>
          <w:tcPr>
            <w:tcW w:w="1078" w:type="dxa"/>
          </w:tcPr>
          <w:p w:rsidR="002043ED" w:rsidRDefault="002043ED">
            <w:pPr>
              <w:jc w:val="center"/>
            </w:pPr>
            <w:r>
              <w:rPr>
                <w:noProof/>
              </w:rPr>
              <w:t>шт.</w:t>
            </w:r>
          </w:p>
        </w:tc>
        <w:tc>
          <w:tcPr>
            <w:tcW w:w="2355" w:type="dxa"/>
          </w:tcPr>
          <w:p w:rsidR="002043ED" w:rsidRDefault="002043ED" w:rsidP="008255F2">
            <w:pPr>
              <w:jc w:val="center"/>
            </w:pPr>
            <w:r w:rsidRPr="00D278B7">
              <w:rPr>
                <w:noProof/>
              </w:rPr>
              <w:t>500</w:t>
            </w:r>
          </w:p>
        </w:tc>
      </w:tr>
      <w:tr w:rsidR="002043ED" w:rsidTr="008255F2">
        <w:tc>
          <w:tcPr>
            <w:tcW w:w="648" w:type="dxa"/>
          </w:tcPr>
          <w:p w:rsidR="002043ED" w:rsidRDefault="002043ED">
            <w:pPr>
              <w:pStyle w:val="2"/>
              <w:tabs>
                <w:tab w:val="left" w:pos="6480"/>
              </w:tabs>
              <w:ind w:right="-7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87" w:type="dxa"/>
          </w:tcPr>
          <w:p w:rsidR="002043ED" w:rsidRDefault="002043ED">
            <w:pPr>
              <w:pStyle w:val="2cxsplast"/>
              <w:tabs>
                <w:tab w:val="left" w:pos="6480"/>
              </w:tabs>
              <w:ind w:right="-74"/>
              <w:contextualSpacing/>
            </w:pPr>
            <w:r>
              <w:t xml:space="preserve">Заправка картриджа </w:t>
            </w:r>
            <w:r>
              <w:rPr>
                <w:lang w:val="en-US"/>
              </w:rPr>
              <w:t>HP CE435A</w:t>
            </w:r>
          </w:p>
        </w:tc>
        <w:tc>
          <w:tcPr>
            <w:tcW w:w="1078" w:type="dxa"/>
          </w:tcPr>
          <w:p w:rsidR="002043ED" w:rsidRDefault="002043ED">
            <w:pPr>
              <w:jc w:val="center"/>
            </w:pPr>
            <w:r>
              <w:rPr>
                <w:noProof/>
              </w:rPr>
              <w:t>шт.</w:t>
            </w:r>
          </w:p>
        </w:tc>
        <w:tc>
          <w:tcPr>
            <w:tcW w:w="2355" w:type="dxa"/>
          </w:tcPr>
          <w:p w:rsidR="002043ED" w:rsidRDefault="002043ED" w:rsidP="008255F2">
            <w:pPr>
              <w:jc w:val="center"/>
            </w:pPr>
            <w:r w:rsidRPr="00D278B7">
              <w:rPr>
                <w:noProof/>
              </w:rPr>
              <w:t>500</w:t>
            </w:r>
          </w:p>
        </w:tc>
      </w:tr>
      <w:tr w:rsidR="002043ED" w:rsidTr="008255F2">
        <w:tc>
          <w:tcPr>
            <w:tcW w:w="648" w:type="dxa"/>
          </w:tcPr>
          <w:p w:rsidR="002043ED" w:rsidRDefault="002043ED">
            <w:pPr>
              <w:pStyle w:val="2"/>
              <w:tabs>
                <w:tab w:val="left" w:pos="6480"/>
              </w:tabs>
              <w:ind w:right="-7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87" w:type="dxa"/>
          </w:tcPr>
          <w:p w:rsidR="002043ED" w:rsidRDefault="002043ED">
            <w:pPr>
              <w:pStyle w:val="2cxsplast"/>
              <w:tabs>
                <w:tab w:val="left" w:pos="6480"/>
              </w:tabs>
              <w:ind w:right="-74"/>
              <w:contextualSpacing/>
            </w:pPr>
            <w:r>
              <w:t xml:space="preserve">Заправка картриджа </w:t>
            </w:r>
            <w:r>
              <w:rPr>
                <w:lang w:val="en-US"/>
              </w:rPr>
              <w:t>HP CE43</w:t>
            </w:r>
            <w:r>
              <w:t>6</w:t>
            </w:r>
            <w:r>
              <w:rPr>
                <w:lang w:val="en-US"/>
              </w:rPr>
              <w:t>A</w:t>
            </w:r>
          </w:p>
        </w:tc>
        <w:tc>
          <w:tcPr>
            <w:tcW w:w="1078" w:type="dxa"/>
          </w:tcPr>
          <w:p w:rsidR="002043ED" w:rsidRDefault="002043ED">
            <w:pPr>
              <w:jc w:val="center"/>
            </w:pPr>
            <w:r>
              <w:rPr>
                <w:noProof/>
              </w:rPr>
              <w:t>шт.</w:t>
            </w:r>
          </w:p>
        </w:tc>
        <w:tc>
          <w:tcPr>
            <w:tcW w:w="2355" w:type="dxa"/>
          </w:tcPr>
          <w:p w:rsidR="002043ED" w:rsidRDefault="002043ED" w:rsidP="008255F2">
            <w:pPr>
              <w:jc w:val="center"/>
            </w:pPr>
            <w:r w:rsidRPr="00D278B7">
              <w:rPr>
                <w:noProof/>
              </w:rPr>
              <w:t>500</w:t>
            </w:r>
          </w:p>
        </w:tc>
      </w:tr>
      <w:tr w:rsidR="002043ED" w:rsidTr="008255F2">
        <w:tc>
          <w:tcPr>
            <w:tcW w:w="648" w:type="dxa"/>
          </w:tcPr>
          <w:p w:rsidR="002043ED" w:rsidRDefault="002043ED">
            <w:pPr>
              <w:pStyle w:val="2"/>
              <w:tabs>
                <w:tab w:val="left" w:pos="6480"/>
              </w:tabs>
              <w:ind w:right="-7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87" w:type="dxa"/>
          </w:tcPr>
          <w:p w:rsidR="002043ED" w:rsidRDefault="002043ED">
            <w:pPr>
              <w:spacing w:before="100" w:beforeAutospacing="1" w:after="100" w:afterAutospacing="1" w:line="276" w:lineRule="auto"/>
              <w:contextualSpacing/>
              <w:rPr>
                <w:noProof/>
              </w:rPr>
            </w:pPr>
            <w:r>
              <w:rPr>
                <w:noProof/>
              </w:rPr>
              <w:t>Замена фотобарабана</w:t>
            </w:r>
          </w:p>
        </w:tc>
        <w:tc>
          <w:tcPr>
            <w:tcW w:w="1078" w:type="dxa"/>
          </w:tcPr>
          <w:p w:rsidR="002043ED" w:rsidRDefault="002043ED">
            <w:pPr>
              <w:pStyle w:val="msonormalcxspmiddle"/>
              <w:spacing w:line="276" w:lineRule="auto"/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шт.</w:t>
            </w:r>
          </w:p>
        </w:tc>
        <w:tc>
          <w:tcPr>
            <w:tcW w:w="2355" w:type="dxa"/>
            <w:vAlign w:val="center"/>
          </w:tcPr>
          <w:p w:rsidR="002043ED" w:rsidRPr="008255F2" w:rsidRDefault="002043ED">
            <w:pPr>
              <w:pStyle w:val="msonormalcxspmiddle"/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noProof/>
              </w:rPr>
            </w:pPr>
            <w:r w:rsidRPr="008255F2">
              <w:rPr>
                <w:noProof/>
              </w:rPr>
              <w:t>500</w:t>
            </w:r>
          </w:p>
        </w:tc>
      </w:tr>
      <w:tr w:rsidR="002043ED" w:rsidTr="008255F2">
        <w:tc>
          <w:tcPr>
            <w:tcW w:w="648" w:type="dxa"/>
          </w:tcPr>
          <w:p w:rsidR="002043ED" w:rsidRDefault="002043ED">
            <w:pPr>
              <w:pStyle w:val="ConsNormal"/>
              <w:tabs>
                <w:tab w:val="left" w:pos="6480"/>
              </w:tabs>
              <w:ind w:right="-7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87" w:type="dxa"/>
          </w:tcPr>
          <w:p w:rsidR="002043ED" w:rsidRDefault="002043ED">
            <w:pPr>
              <w:spacing w:before="100" w:beforeAutospacing="1" w:after="100" w:afterAutospacing="1" w:line="276" w:lineRule="auto"/>
              <w:contextualSpacing/>
              <w:rPr>
                <w:noProof/>
              </w:rPr>
            </w:pPr>
            <w:r>
              <w:rPr>
                <w:noProof/>
              </w:rPr>
              <w:t>Замена коротрона</w:t>
            </w:r>
          </w:p>
        </w:tc>
        <w:tc>
          <w:tcPr>
            <w:tcW w:w="1078" w:type="dxa"/>
          </w:tcPr>
          <w:p w:rsidR="002043ED" w:rsidRDefault="002043ED">
            <w:pPr>
              <w:pStyle w:val="msonormalcxspmiddle"/>
              <w:spacing w:line="276" w:lineRule="auto"/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шт.</w:t>
            </w:r>
          </w:p>
        </w:tc>
        <w:tc>
          <w:tcPr>
            <w:tcW w:w="2355" w:type="dxa"/>
            <w:vAlign w:val="center"/>
          </w:tcPr>
          <w:p w:rsidR="002043ED" w:rsidRPr="008255F2" w:rsidRDefault="002043ED">
            <w:pPr>
              <w:pStyle w:val="msonormalcxspmiddle"/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noProof/>
              </w:rPr>
            </w:pPr>
            <w:r w:rsidRPr="008255F2">
              <w:rPr>
                <w:noProof/>
              </w:rPr>
              <w:t>300</w:t>
            </w:r>
          </w:p>
        </w:tc>
      </w:tr>
      <w:tr w:rsidR="002043ED" w:rsidTr="008255F2">
        <w:tc>
          <w:tcPr>
            <w:tcW w:w="648" w:type="dxa"/>
          </w:tcPr>
          <w:p w:rsidR="002043ED" w:rsidRDefault="002043ED">
            <w:pPr>
              <w:pStyle w:val="ConsNormal"/>
              <w:tabs>
                <w:tab w:val="left" w:pos="6480"/>
              </w:tabs>
              <w:ind w:right="-7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87" w:type="dxa"/>
          </w:tcPr>
          <w:p w:rsidR="002043ED" w:rsidRDefault="002043ED">
            <w:pPr>
              <w:spacing w:before="100" w:beforeAutospacing="1" w:after="100" w:afterAutospacing="1" w:line="276" w:lineRule="auto"/>
              <w:contextualSpacing/>
              <w:rPr>
                <w:noProof/>
              </w:rPr>
            </w:pPr>
            <w:r>
              <w:rPr>
                <w:noProof/>
              </w:rPr>
              <w:t>Замена ракеля</w:t>
            </w:r>
          </w:p>
        </w:tc>
        <w:tc>
          <w:tcPr>
            <w:tcW w:w="1078" w:type="dxa"/>
          </w:tcPr>
          <w:p w:rsidR="002043ED" w:rsidRDefault="002043ED">
            <w:pPr>
              <w:pStyle w:val="msonormalcxspmiddle"/>
              <w:spacing w:line="276" w:lineRule="auto"/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шт.</w:t>
            </w:r>
          </w:p>
        </w:tc>
        <w:tc>
          <w:tcPr>
            <w:tcW w:w="2355" w:type="dxa"/>
            <w:vAlign w:val="center"/>
          </w:tcPr>
          <w:p w:rsidR="002043ED" w:rsidRPr="008255F2" w:rsidRDefault="002043ED">
            <w:pPr>
              <w:pStyle w:val="msonormalcxspmiddle"/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noProof/>
              </w:rPr>
            </w:pPr>
            <w:r w:rsidRPr="008255F2">
              <w:rPr>
                <w:noProof/>
              </w:rPr>
              <w:t>300</w:t>
            </w:r>
          </w:p>
        </w:tc>
      </w:tr>
      <w:tr w:rsidR="002043ED" w:rsidTr="008255F2">
        <w:tc>
          <w:tcPr>
            <w:tcW w:w="648" w:type="dxa"/>
          </w:tcPr>
          <w:p w:rsidR="002043ED" w:rsidRDefault="002043ED">
            <w:pPr>
              <w:pStyle w:val="ConsNormal"/>
              <w:tabs>
                <w:tab w:val="left" w:pos="6480"/>
              </w:tabs>
              <w:ind w:right="-7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87" w:type="dxa"/>
            <w:vAlign w:val="center"/>
          </w:tcPr>
          <w:p w:rsidR="002043ED" w:rsidRDefault="002043ED">
            <w:pPr>
              <w:spacing w:before="100" w:beforeAutospacing="1" w:after="100" w:afterAutospacing="1" w:line="276" w:lineRule="auto"/>
              <w:contextualSpacing/>
              <w:rPr>
                <w:noProof/>
              </w:rPr>
            </w:pPr>
            <w:r>
              <w:rPr>
                <w:noProof/>
              </w:rPr>
              <w:t>Замена дозирующего лезвия</w:t>
            </w:r>
          </w:p>
        </w:tc>
        <w:tc>
          <w:tcPr>
            <w:tcW w:w="1078" w:type="dxa"/>
          </w:tcPr>
          <w:p w:rsidR="002043ED" w:rsidRDefault="002043ED">
            <w:pPr>
              <w:pStyle w:val="msonormalcxspmiddle"/>
              <w:spacing w:line="276" w:lineRule="auto"/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шт.</w:t>
            </w:r>
          </w:p>
        </w:tc>
        <w:tc>
          <w:tcPr>
            <w:tcW w:w="2355" w:type="dxa"/>
            <w:vAlign w:val="center"/>
          </w:tcPr>
          <w:p w:rsidR="002043ED" w:rsidRPr="008255F2" w:rsidRDefault="002043ED">
            <w:pPr>
              <w:pStyle w:val="msonormalcxspmiddle"/>
              <w:spacing w:line="276" w:lineRule="auto"/>
              <w:contextualSpacing/>
              <w:jc w:val="center"/>
              <w:rPr>
                <w:noProof/>
              </w:rPr>
            </w:pPr>
            <w:r w:rsidRPr="008255F2">
              <w:rPr>
                <w:noProof/>
              </w:rPr>
              <w:t>300</w:t>
            </w:r>
          </w:p>
        </w:tc>
      </w:tr>
      <w:tr w:rsidR="002043ED" w:rsidTr="008255F2">
        <w:tc>
          <w:tcPr>
            <w:tcW w:w="648" w:type="dxa"/>
          </w:tcPr>
          <w:p w:rsidR="002043ED" w:rsidRDefault="002043ED">
            <w:pPr>
              <w:pStyle w:val="ConsNormal"/>
              <w:tabs>
                <w:tab w:val="left" w:pos="6480"/>
              </w:tabs>
              <w:ind w:right="-7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87" w:type="dxa"/>
            <w:vAlign w:val="center"/>
          </w:tcPr>
          <w:p w:rsidR="002043ED" w:rsidRDefault="002043ED">
            <w:pPr>
              <w:spacing w:before="100" w:beforeAutospacing="1" w:after="100" w:afterAutospacing="1" w:line="276" w:lineRule="auto"/>
              <w:contextualSpacing/>
              <w:rPr>
                <w:noProof/>
              </w:rPr>
            </w:pPr>
            <w:r>
              <w:rPr>
                <w:noProof/>
              </w:rPr>
              <w:t>Замена магнитного вала</w:t>
            </w:r>
          </w:p>
        </w:tc>
        <w:tc>
          <w:tcPr>
            <w:tcW w:w="1078" w:type="dxa"/>
          </w:tcPr>
          <w:p w:rsidR="002043ED" w:rsidRDefault="002043ED">
            <w:pPr>
              <w:pStyle w:val="msonormalcxspmiddle"/>
              <w:spacing w:line="276" w:lineRule="auto"/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шт.</w:t>
            </w:r>
          </w:p>
        </w:tc>
        <w:tc>
          <w:tcPr>
            <w:tcW w:w="2355" w:type="dxa"/>
            <w:vAlign w:val="center"/>
          </w:tcPr>
          <w:p w:rsidR="002043ED" w:rsidRPr="008255F2" w:rsidRDefault="002043ED">
            <w:pPr>
              <w:pStyle w:val="msonormalcxspmiddle"/>
              <w:spacing w:line="276" w:lineRule="auto"/>
              <w:contextualSpacing/>
              <w:jc w:val="center"/>
              <w:rPr>
                <w:noProof/>
              </w:rPr>
            </w:pPr>
            <w:r w:rsidRPr="008255F2">
              <w:rPr>
                <w:noProof/>
              </w:rPr>
              <w:t>400</w:t>
            </w:r>
          </w:p>
        </w:tc>
      </w:tr>
      <w:tr w:rsidR="002043ED" w:rsidTr="008255F2">
        <w:tc>
          <w:tcPr>
            <w:tcW w:w="648" w:type="dxa"/>
          </w:tcPr>
          <w:p w:rsidR="002043ED" w:rsidRDefault="002043ED">
            <w:pPr>
              <w:pStyle w:val="ConsNormal"/>
              <w:tabs>
                <w:tab w:val="left" w:pos="6480"/>
              </w:tabs>
              <w:ind w:right="-7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87" w:type="dxa"/>
            <w:vAlign w:val="center"/>
          </w:tcPr>
          <w:p w:rsidR="002043ED" w:rsidRDefault="002043ED">
            <w:pPr>
              <w:spacing w:before="100" w:beforeAutospacing="1" w:after="100" w:afterAutospacing="1" w:line="276" w:lineRule="auto"/>
              <w:contextualSpacing/>
              <w:rPr>
                <w:noProof/>
              </w:rPr>
            </w:pPr>
            <w:r>
              <w:rPr>
                <w:noProof/>
              </w:rPr>
              <w:t>Замена ролика захвата</w:t>
            </w:r>
          </w:p>
        </w:tc>
        <w:tc>
          <w:tcPr>
            <w:tcW w:w="1078" w:type="dxa"/>
          </w:tcPr>
          <w:p w:rsidR="002043ED" w:rsidRDefault="002043ED">
            <w:pPr>
              <w:pStyle w:val="msonormalcxspmiddle"/>
              <w:spacing w:line="276" w:lineRule="auto"/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шт.</w:t>
            </w:r>
          </w:p>
        </w:tc>
        <w:tc>
          <w:tcPr>
            <w:tcW w:w="2355" w:type="dxa"/>
            <w:vAlign w:val="center"/>
          </w:tcPr>
          <w:p w:rsidR="002043ED" w:rsidRPr="008255F2" w:rsidRDefault="002043ED">
            <w:pPr>
              <w:pStyle w:val="msonormalcxspmiddle"/>
              <w:spacing w:line="276" w:lineRule="auto"/>
              <w:contextualSpacing/>
              <w:jc w:val="center"/>
              <w:rPr>
                <w:noProof/>
              </w:rPr>
            </w:pPr>
            <w:r w:rsidRPr="008255F2">
              <w:rPr>
                <w:noProof/>
              </w:rPr>
              <w:t>от 700</w:t>
            </w:r>
          </w:p>
        </w:tc>
      </w:tr>
      <w:tr w:rsidR="002043ED" w:rsidTr="008255F2">
        <w:tc>
          <w:tcPr>
            <w:tcW w:w="648" w:type="dxa"/>
          </w:tcPr>
          <w:p w:rsidR="002043ED" w:rsidRDefault="002043ED">
            <w:pPr>
              <w:pStyle w:val="ConsNormal"/>
              <w:tabs>
                <w:tab w:val="left" w:pos="6480"/>
              </w:tabs>
              <w:ind w:right="-7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87" w:type="dxa"/>
            <w:vAlign w:val="center"/>
          </w:tcPr>
          <w:p w:rsidR="002043ED" w:rsidRDefault="002043ED">
            <w:pPr>
              <w:spacing w:before="100" w:beforeAutospacing="1" w:after="100" w:afterAutospacing="1" w:line="276" w:lineRule="auto"/>
              <w:contextualSpacing/>
              <w:rPr>
                <w:noProof/>
              </w:rPr>
            </w:pPr>
            <w:r>
              <w:rPr>
                <w:noProof/>
              </w:rPr>
              <w:t>Замена резинового вала</w:t>
            </w:r>
          </w:p>
        </w:tc>
        <w:tc>
          <w:tcPr>
            <w:tcW w:w="1078" w:type="dxa"/>
          </w:tcPr>
          <w:p w:rsidR="002043ED" w:rsidRDefault="002043ED">
            <w:pPr>
              <w:pStyle w:val="msonormalcxspmiddle"/>
              <w:spacing w:line="276" w:lineRule="auto"/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шт.</w:t>
            </w:r>
          </w:p>
        </w:tc>
        <w:tc>
          <w:tcPr>
            <w:tcW w:w="2355" w:type="dxa"/>
            <w:vAlign w:val="center"/>
          </w:tcPr>
          <w:p w:rsidR="002043ED" w:rsidRPr="008255F2" w:rsidRDefault="002043ED">
            <w:pPr>
              <w:pStyle w:val="msonormalcxspmiddle"/>
              <w:spacing w:line="276" w:lineRule="auto"/>
              <w:contextualSpacing/>
              <w:jc w:val="center"/>
              <w:rPr>
                <w:noProof/>
              </w:rPr>
            </w:pPr>
            <w:r w:rsidRPr="008255F2">
              <w:rPr>
                <w:noProof/>
              </w:rPr>
              <w:t>от 2000</w:t>
            </w:r>
          </w:p>
        </w:tc>
      </w:tr>
      <w:tr w:rsidR="002043ED" w:rsidTr="008255F2">
        <w:tc>
          <w:tcPr>
            <w:tcW w:w="648" w:type="dxa"/>
          </w:tcPr>
          <w:p w:rsidR="002043ED" w:rsidRDefault="002043ED">
            <w:pPr>
              <w:pStyle w:val="ConsNormal"/>
              <w:tabs>
                <w:tab w:val="left" w:pos="6480"/>
              </w:tabs>
              <w:ind w:right="-7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87" w:type="dxa"/>
            <w:vAlign w:val="center"/>
          </w:tcPr>
          <w:p w:rsidR="002043ED" w:rsidRDefault="002043ED">
            <w:pPr>
              <w:spacing w:before="100" w:beforeAutospacing="1" w:after="100" w:afterAutospacing="1" w:line="276" w:lineRule="auto"/>
              <w:contextualSpacing/>
              <w:rPr>
                <w:noProof/>
              </w:rPr>
            </w:pPr>
            <w:r>
              <w:rPr>
                <w:noProof/>
              </w:rPr>
              <w:t>Замена термопленки</w:t>
            </w:r>
          </w:p>
        </w:tc>
        <w:tc>
          <w:tcPr>
            <w:tcW w:w="1078" w:type="dxa"/>
          </w:tcPr>
          <w:p w:rsidR="002043ED" w:rsidRDefault="002043ED">
            <w:pPr>
              <w:pStyle w:val="msonormalcxspmiddle"/>
              <w:spacing w:line="276" w:lineRule="auto"/>
              <w:contextualSpacing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шт.</w:t>
            </w:r>
          </w:p>
        </w:tc>
        <w:tc>
          <w:tcPr>
            <w:tcW w:w="2355" w:type="dxa"/>
            <w:vAlign w:val="center"/>
          </w:tcPr>
          <w:p w:rsidR="002043ED" w:rsidRPr="008255F2" w:rsidRDefault="002043ED">
            <w:pPr>
              <w:pStyle w:val="msonormalcxspmiddle"/>
              <w:spacing w:line="276" w:lineRule="auto"/>
              <w:contextualSpacing/>
              <w:jc w:val="center"/>
              <w:rPr>
                <w:noProof/>
              </w:rPr>
            </w:pPr>
            <w:r w:rsidRPr="008255F2">
              <w:rPr>
                <w:noProof/>
              </w:rPr>
              <w:t>от 1500</w:t>
            </w:r>
          </w:p>
        </w:tc>
      </w:tr>
    </w:tbl>
    <w:p w:rsidR="002043ED" w:rsidRDefault="002043ED" w:rsidP="008255F2">
      <w:pPr>
        <w:tabs>
          <w:tab w:val="left" w:pos="6390"/>
        </w:tabs>
        <w:spacing w:line="276" w:lineRule="auto"/>
        <w:jc w:val="both"/>
      </w:pPr>
    </w:p>
    <w:p w:rsidR="002043ED" w:rsidRDefault="002043ED" w:rsidP="008255F2">
      <w:pPr>
        <w:tabs>
          <w:tab w:val="left" w:pos="6390"/>
        </w:tabs>
        <w:spacing w:line="276" w:lineRule="auto"/>
        <w:jc w:val="both"/>
      </w:pPr>
    </w:p>
    <w:p w:rsidR="002043ED" w:rsidRDefault="002043ED" w:rsidP="008255F2">
      <w:pPr>
        <w:jc w:val="both"/>
        <w:rPr>
          <w:b/>
          <w:i/>
        </w:rPr>
      </w:pPr>
      <w:r>
        <w:rPr>
          <w:b/>
          <w:i/>
        </w:rPr>
        <w:t>«ЗАКАЗЧИК»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«ИСПОЛНИТЕЛЬ»</w:t>
      </w:r>
    </w:p>
    <w:p w:rsidR="002043ED" w:rsidRDefault="002043ED" w:rsidP="008255F2">
      <w:pPr>
        <w:jc w:val="both"/>
        <w:rPr>
          <w:b/>
          <w:i/>
        </w:rPr>
      </w:pPr>
    </w:p>
    <w:p w:rsidR="002043ED" w:rsidRDefault="002043ED" w:rsidP="008255F2">
      <w:pPr>
        <w:pStyle w:val="BodyText3"/>
        <w:rPr>
          <w:sz w:val="24"/>
          <w:szCs w:val="24"/>
        </w:rPr>
      </w:pPr>
      <w:r>
        <w:rPr>
          <w:sz w:val="24"/>
          <w:szCs w:val="24"/>
        </w:rPr>
        <w:t xml:space="preserve">__________________  Э.Б. Будущев                 </w:t>
      </w:r>
      <w:r>
        <w:rPr>
          <w:sz w:val="24"/>
          <w:szCs w:val="24"/>
        </w:rPr>
        <w:tab/>
        <w:t xml:space="preserve">      __________________</w:t>
      </w:r>
    </w:p>
    <w:p w:rsidR="002043ED" w:rsidRDefault="002043ED" w:rsidP="008255F2">
      <w:pPr>
        <w:jc w:val="both"/>
        <w:rPr>
          <w:b/>
        </w:rPr>
      </w:pPr>
      <w:r>
        <w:t>М.П.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М.П.</w:t>
      </w:r>
    </w:p>
    <w:p w:rsidR="002043ED" w:rsidRDefault="002043ED" w:rsidP="008255F2">
      <w:pPr>
        <w:tabs>
          <w:tab w:val="left" w:pos="6390"/>
        </w:tabs>
        <w:spacing w:line="276" w:lineRule="auto"/>
        <w:jc w:val="both"/>
        <w:rPr>
          <w:lang w:val="en-US"/>
        </w:rPr>
      </w:pPr>
    </w:p>
    <w:p w:rsidR="002043ED" w:rsidRDefault="002043ED" w:rsidP="008255F2">
      <w:pPr>
        <w:tabs>
          <w:tab w:val="left" w:pos="6390"/>
        </w:tabs>
        <w:spacing w:line="276" w:lineRule="auto"/>
        <w:jc w:val="both"/>
        <w:rPr>
          <w:lang w:val="en-US"/>
        </w:rPr>
      </w:pPr>
    </w:p>
    <w:p w:rsidR="002043ED" w:rsidRDefault="002043ED" w:rsidP="008255F2">
      <w:pPr>
        <w:tabs>
          <w:tab w:val="left" w:pos="6390"/>
        </w:tabs>
        <w:spacing w:line="276" w:lineRule="auto"/>
        <w:jc w:val="both"/>
      </w:pPr>
      <w:r>
        <w:tab/>
      </w:r>
    </w:p>
    <w:p w:rsidR="002043ED" w:rsidRPr="00364504" w:rsidRDefault="002043ED" w:rsidP="000D12BE">
      <w:pPr>
        <w:widowControl w:val="0"/>
      </w:pPr>
    </w:p>
    <w:sectPr w:rsidR="002043ED" w:rsidRPr="00364504" w:rsidSect="000D12BE">
      <w:pgSz w:w="11906" w:h="16838"/>
      <w:pgMar w:top="426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7B87"/>
    <w:multiLevelType w:val="hybridMultilevel"/>
    <w:tmpl w:val="6D7EDDDA"/>
    <w:lvl w:ilvl="0" w:tplc="B8F071D6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E0271F"/>
    <w:multiLevelType w:val="hybridMultilevel"/>
    <w:tmpl w:val="01102E6A"/>
    <w:lvl w:ilvl="0" w:tplc="4A0C3A4C">
      <w:start w:val="1"/>
      <w:numFmt w:val="decimal"/>
      <w:lvlText w:val="8.%1."/>
      <w:lvlJc w:val="left"/>
      <w:pPr>
        <w:ind w:left="5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">
    <w:nsid w:val="122F569B"/>
    <w:multiLevelType w:val="hybridMultilevel"/>
    <w:tmpl w:val="789464B2"/>
    <w:lvl w:ilvl="0" w:tplc="A6D6E8FA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9B4516"/>
    <w:multiLevelType w:val="hybridMultilevel"/>
    <w:tmpl w:val="50FE988E"/>
    <w:lvl w:ilvl="0" w:tplc="530EB43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3965069"/>
    <w:multiLevelType w:val="hybridMultilevel"/>
    <w:tmpl w:val="171CDD0E"/>
    <w:lvl w:ilvl="0" w:tplc="20DAD336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E70E43"/>
    <w:multiLevelType w:val="hybridMultilevel"/>
    <w:tmpl w:val="8CCCD916"/>
    <w:lvl w:ilvl="0" w:tplc="74C8924A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7F0F2F"/>
    <w:multiLevelType w:val="hybridMultilevel"/>
    <w:tmpl w:val="571AF370"/>
    <w:lvl w:ilvl="0" w:tplc="07CA2F88">
      <w:start w:val="1"/>
      <w:numFmt w:val="decimal"/>
      <w:lvlText w:val="6.%1."/>
      <w:lvlJc w:val="left"/>
      <w:pPr>
        <w:ind w:left="5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7">
    <w:nsid w:val="51F4323A"/>
    <w:multiLevelType w:val="hybridMultilevel"/>
    <w:tmpl w:val="468A955E"/>
    <w:lvl w:ilvl="0" w:tplc="4DCE5014">
      <w:start w:val="1"/>
      <w:numFmt w:val="decimal"/>
      <w:lvlText w:val="7.%1."/>
      <w:lvlJc w:val="left"/>
      <w:pPr>
        <w:ind w:left="5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8">
    <w:nsid w:val="5C915F65"/>
    <w:multiLevelType w:val="hybridMultilevel"/>
    <w:tmpl w:val="EC1A3026"/>
    <w:lvl w:ilvl="0" w:tplc="A5C03FD2">
      <w:start w:val="1"/>
      <w:numFmt w:val="decimal"/>
      <w:lvlText w:val="3.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305A64"/>
    <w:multiLevelType w:val="hybridMultilevel"/>
    <w:tmpl w:val="D806DF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F47BFC"/>
    <w:multiLevelType w:val="hybridMultilevel"/>
    <w:tmpl w:val="9F3EA614"/>
    <w:lvl w:ilvl="0" w:tplc="8C88E16C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2BE"/>
    <w:rsid w:val="00000415"/>
    <w:rsid w:val="000046B6"/>
    <w:rsid w:val="00010D08"/>
    <w:rsid w:val="00013473"/>
    <w:rsid w:val="000149FB"/>
    <w:rsid w:val="00026799"/>
    <w:rsid w:val="00036140"/>
    <w:rsid w:val="0004140B"/>
    <w:rsid w:val="00064565"/>
    <w:rsid w:val="00067B29"/>
    <w:rsid w:val="00071693"/>
    <w:rsid w:val="00076E0A"/>
    <w:rsid w:val="00087C3C"/>
    <w:rsid w:val="000B3545"/>
    <w:rsid w:val="000C18B9"/>
    <w:rsid w:val="000D12BE"/>
    <w:rsid w:val="00133114"/>
    <w:rsid w:val="00150D07"/>
    <w:rsid w:val="00165D4F"/>
    <w:rsid w:val="001A56D6"/>
    <w:rsid w:val="001D0AD4"/>
    <w:rsid w:val="001D7494"/>
    <w:rsid w:val="002043ED"/>
    <w:rsid w:val="0024189B"/>
    <w:rsid w:val="00282AF8"/>
    <w:rsid w:val="002B28A7"/>
    <w:rsid w:val="002B5EE3"/>
    <w:rsid w:val="00332842"/>
    <w:rsid w:val="00340984"/>
    <w:rsid w:val="00347D1F"/>
    <w:rsid w:val="00357B12"/>
    <w:rsid w:val="00364504"/>
    <w:rsid w:val="003823D2"/>
    <w:rsid w:val="003B0C36"/>
    <w:rsid w:val="003C53A4"/>
    <w:rsid w:val="00411A85"/>
    <w:rsid w:val="004434D2"/>
    <w:rsid w:val="00453357"/>
    <w:rsid w:val="00455504"/>
    <w:rsid w:val="00456CED"/>
    <w:rsid w:val="004651BA"/>
    <w:rsid w:val="004C6A30"/>
    <w:rsid w:val="004E3508"/>
    <w:rsid w:val="00505F3F"/>
    <w:rsid w:val="005112F8"/>
    <w:rsid w:val="00513F22"/>
    <w:rsid w:val="00543EA0"/>
    <w:rsid w:val="005561A8"/>
    <w:rsid w:val="00561C39"/>
    <w:rsid w:val="00567A82"/>
    <w:rsid w:val="00586BD9"/>
    <w:rsid w:val="005A6552"/>
    <w:rsid w:val="005B0B0B"/>
    <w:rsid w:val="005D7A80"/>
    <w:rsid w:val="005E5B6F"/>
    <w:rsid w:val="006239A5"/>
    <w:rsid w:val="00623E16"/>
    <w:rsid w:val="006269AA"/>
    <w:rsid w:val="006403A2"/>
    <w:rsid w:val="00645E9E"/>
    <w:rsid w:val="006541A3"/>
    <w:rsid w:val="00670192"/>
    <w:rsid w:val="00681B86"/>
    <w:rsid w:val="006D31BE"/>
    <w:rsid w:val="00711FEE"/>
    <w:rsid w:val="00745977"/>
    <w:rsid w:val="00760351"/>
    <w:rsid w:val="00765D9C"/>
    <w:rsid w:val="00767085"/>
    <w:rsid w:val="0076775E"/>
    <w:rsid w:val="0078087D"/>
    <w:rsid w:val="00781CE7"/>
    <w:rsid w:val="007C2586"/>
    <w:rsid w:val="007C70FC"/>
    <w:rsid w:val="007E7C4F"/>
    <w:rsid w:val="008005AF"/>
    <w:rsid w:val="008255F2"/>
    <w:rsid w:val="00837151"/>
    <w:rsid w:val="00847ABC"/>
    <w:rsid w:val="00906C3B"/>
    <w:rsid w:val="0092685F"/>
    <w:rsid w:val="009662B4"/>
    <w:rsid w:val="00997A62"/>
    <w:rsid w:val="009A1871"/>
    <w:rsid w:val="00A03951"/>
    <w:rsid w:val="00A13720"/>
    <w:rsid w:val="00A34539"/>
    <w:rsid w:val="00A52F09"/>
    <w:rsid w:val="00AB3CFD"/>
    <w:rsid w:val="00AD3EC5"/>
    <w:rsid w:val="00AE63B8"/>
    <w:rsid w:val="00B327D2"/>
    <w:rsid w:val="00B329B0"/>
    <w:rsid w:val="00B4106F"/>
    <w:rsid w:val="00B65FE9"/>
    <w:rsid w:val="00B8035D"/>
    <w:rsid w:val="00BA0309"/>
    <w:rsid w:val="00BD38C3"/>
    <w:rsid w:val="00BF1BE2"/>
    <w:rsid w:val="00C03CF3"/>
    <w:rsid w:val="00C06DDD"/>
    <w:rsid w:val="00C23314"/>
    <w:rsid w:val="00C30190"/>
    <w:rsid w:val="00C44914"/>
    <w:rsid w:val="00C54C4F"/>
    <w:rsid w:val="00CC754C"/>
    <w:rsid w:val="00CD13AA"/>
    <w:rsid w:val="00CD7789"/>
    <w:rsid w:val="00CE56F5"/>
    <w:rsid w:val="00D0361F"/>
    <w:rsid w:val="00D27155"/>
    <w:rsid w:val="00D278B7"/>
    <w:rsid w:val="00D522FD"/>
    <w:rsid w:val="00D81421"/>
    <w:rsid w:val="00DA7B14"/>
    <w:rsid w:val="00DE27B3"/>
    <w:rsid w:val="00E0120F"/>
    <w:rsid w:val="00E421EE"/>
    <w:rsid w:val="00EC2909"/>
    <w:rsid w:val="00ED6645"/>
    <w:rsid w:val="00F13EC4"/>
    <w:rsid w:val="00F30160"/>
    <w:rsid w:val="00F5354E"/>
    <w:rsid w:val="00F54C0A"/>
    <w:rsid w:val="00F66AAA"/>
    <w:rsid w:val="00F7381D"/>
    <w:rsid w:val="00FB4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2B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12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12BE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PlainText">
    <w:name w:val="Plain Text"/>
    <w:basedOn w:val="Normal"/>
    <w:link w:val="PlainTextChar"/>
    <w:uiPriority w:val="99"/>
    <w:rsid w:val="000D12B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D12BE"/>
    <w:rPr>
      <w:rFonts w:ascii="Courier New" w:hAnsi="Courier New" w:cs="Courier New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0D12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D12BE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0D12BE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D12BE"/>
    <w:rPr>
      <w:rFonts w:ascii="Calibri" w:hAnsi="Calibri" w:cs="Times New Roman"/>
      <w:lang w:eastAsia="ru-RU"/>
    </w:rPr>
  </w:style>
  <w:style w:type="paragraph" w:customStyle="1" w:styleId="Style14">
    <w:name w:val="Style14"/>
    <w:basedOn w:val="Normal"/>
    <w:uiPriority w:val="99"/>
    <w:rsid w:val="000D12BE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8">
    <w:name w:val="Style18"/>
    <w:basedOn w:val="Normal"/>
    <w:uiPriority w:val="99"/>
    <w:rsid w:val="000D12BE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uiPriority w:val="99"/>
    <w:rsid w:val="000D12BE"/>
    <w:rPr>
      <w:rFonts w:ascii="Times New Roman" w:hAnsi="Times New Roman"/>
      <w:b/>
      <w:spacing w:val="-10"/>
      <w:sz w:val="24"/>
    </w:rPr>
  </w:style>
  <w:style w:type="character" w:customStyle="1" w:styleId="FontStyle25">
    <w:name w:val="Font Style25"/>
    <w:uiPriority w:val="99"/>
    <w:rsid w:val="000D12BE"/>
    <w:rPr>
      <w:rFonts w:ascii="Times New Roman" w:hAnsi="Times New Roman"/>
      <w:spacing w:val="-10"/>
      <w:sz w:val="24"/>
    </w:rPr>
  </w:style>
  <w:style w:type="paragraph" w:customStyle="1" w:styleId="2">
    <w:name w:val="Обычный2"/>
    <w:uiPriority w:val="99"/>
    <w:rsid w:val="000D12BE"/>
    <w:pPr>
      <w:widowControl w:val="0"/>
      <w:suppressAutoHyphens/>
    </w:pPr>
    <w:rPr>
      <w:rFonts w:ascii="Times New Roman" w:hAnsi="Times New Roman"/>
      <w:kern w:val="1"/>
      <w:sz w:val="20"/>
      <w:szCs w:val="20"/>
      <w:lang w:eastAsia="ar-SA"/>
    </w:rPr>
  </w:style>
  <w:style w:type="paragraph" w:styleId="BodyText3">
    <w:name w:val="Body Text 3"/>
    <w:basedOn w:val="Normal"/>
    <w:link w:val="BodyText3Char"/>
    <w:uiPriority w:val="99"/>
    <w:rsid w:val="003645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64504"/>
    <w:rPr>
      <w:rFonts w:eastAsia="Times New Roman" w:cs="Times New Roman"/>
      <w:sz w:val="16"/>
      <w:szCs w:val="16"/>
      <w:lang w:val="ru-RU" w:eastAsia="ru-RU" w:bidi="ar-SA"/>
    </w:rPr>
  </w:style>
  <w:style w:type="paragraph" w:customStyle="1" w:styleId="1">
    <w:name w:val="Текст1"/>
    <w:basedOn w:val="Normal"/>
    <w:uiPriority w:val="99"/>
    <w:rsid w:val="00A03951"/>
    <w:pPr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Normal">
    <w:name w:val="ConsNormal"/>
    <w:uiPriority w:val="99"/>
    <w:rsid w:val="00165D4F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165D4F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cxspmiddle">
    <w:name w:val="2cxspmiddle"/>
    <w:basedOn w:val="Normal"/>
    <w:uiPriority w:val="99"/>
    <w:rsid w:val="008255F2"/>
    <w:pPr>
      <w:spacing w:before="100" w:beforeAutospacing="1" w:after="100" w:afterAutospacing="1"/>
    </w:pPr>
    <w:rPr>
      <w:rFonts w:eastAsia="Calibri"/>
    </w:rPr>
  </w:style>
  <w:style w:type="paragraph" w:customStyle="1" w:styleId="2cxsplast">
    <w:name w:val="2cxsplast"/>
    <w:basedOn w:val="Normal"/>
    <w:uiPriority w:val="99"/>
    <w:rsid w:val="008255F2"/>
    <w:pPr>
      <w:spacing w:before="100" w:beforeAutospacing="1" w:after="100" w:afterAutospacing="1"/>
    </w:pPr>
    <w:rPr>
      <w:rFonts w:eastAsia="Calibri"/>
    </w:rPr>
  </w:style>
  <w:style w:type="paragraph" w:customStyle="1" w:styleId="msonormalcxspmiddle">
    <w:name w:val="msonormalcxspmiddle"/>
    <w:basedOn w:val="Normal"/>
    <w:uiPriority w:val="99"/>
    <w:rsid w:val="008255F2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59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</TotalTime>
  <Pages>4</Pages>
  <Words>1474</Words>
  <Characters>8404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ДОГОВОР№ ____</dc:title>
  <dc:subject/>
  <dc:creator>User</dc:creator>
  <cp:keywords/>
  <dc:description/>
  <cp:lastModifiedBy>Лобанова МС</cp:lastModifiedBy>
  <cp:revision>71</cp:revision>
  <dcterms:created xsi:type="dcterms:W3CDTF">2023-02-16T11:06:00Z</dcterms:created>
  <dcterms:modified xsi:type="dcterms:W3CDTF">2026-05-25T03:44:00Z</dcterms:modified>
</cp:coreProperties>
</file>