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1E1E" w14:textId="56824AC4" w:rsidR="005D0C93" w:rsidRPr="005D0C93" w:rsidRDefault="005D0C93" w:rsidP="005D0C93">
      <w:pPr>
        <w:ind w:hanging="142"/>
        <w:jc w:val="center"/>
        <w:rPr>
          <w:rFonts w:ascii="Times New Roman" w:hAnsi="Times New Roman" w:cs="Times New Roman"/>
          <w:sz w:val="28"/>
          <w:szCs w:val="28"/>
        </w:rPr>
      </w:pPr>
      <w:r w:rsidRPr="005D0C93">
        <w:rPr>
          <w:rFonts w:ascii="Times New Roman" w:hAnsi="Times New Roman" w:cs="Times New Roman"/>
          <w:sz w:val="28"/>
          <w:szCs w:val="28"/>
        </w:rPr>
        <w:t>Техническое задание</w:t>
      </w:r>
    </w:p>
    <w:p w14:paraId="38C0AD8B" w14:textId="7C0FAD90" w:rsidR="005D0C93" w:rsidRDefault="005D0C93" w:rsidP="005D0C93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5D0C93">
        <w:rPr>
          <w:rFonts w:ascii="Times New Roman" w:hAnsi="Times New Roman" w:cs="Times New Roman"/>
          <w:sz w:val="28"/>
          <w:szCs w:val="28"/>
        </w:rPr>
        <w:t>На оказание услуг по изготовлению багетных рам</w:t>
      </w:r>
      <w:r>
        <w:rPr>
          <w:rFonts w:ascii="Times New Roman" w:hAnsi="Times New Roman" w:cs="Times New Roman"/>
          <w:sz w:val="28"/>
          <w:szCs w:val="28"/>
        </w:rPr>
        <w:t xml:space="preserve"> по индивидуальным размерам картин</w:t>
      </w:r>
    </w:p>
    <w:p w14:paraId="495ECA34" w14:textId="3B53E55C" w:rsidR="005D0C93" w:rsidRDefault="005D0C93" w:rsidP="009E5A1F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 договора: </w:t>
      </w:r>
      <w:r w:rsidRPr="005D0C93">
        <w:rPr>
          <w:rFonts w:ascii="Times New Roman" w:hAnsi="Times New Roman" w:cs="Times New Roman"/>
          <w:sz w:val="28"/>
          <w:szCs w:val="28"/>
        </w:rPr>
        <w:t>оказание услуг по изготовлению багетных рам</w:t>
      </w:r>
      <w:r>
        <w:rPr>
          <w:rFonts w:ascii="Times New Roman" w:hAnsi="Times New Roman" w:cs="Times New Roman"/>
          <w:sz w:val="28"/>
          <w:szCs w:val="28"/>
        </w:rPr>
        <w:t xml:space="preserve"> по индивидуальным размерам картин</w:t>
      </w:r>
    </w:p>
    <w:p w14:paraId="40596041" w14:textId="1A388AC6" w:rsidR="00AE38EF" w:rsidRDefault="00AE38EF" w:rsidP="009E5A1F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Заказчик: </w:t>
      </w:r>
      <w:r w:rsidRPr="00AE38EF">
        <w:rPr>
          <w:rFonts w:ascii="Times New Roman" w:hAnsi="Times New Roman" w:cs="Times New Roman"/>
          <w:sz w:val="28"/>
          <w:szCs w:val="28"/>
        </w:rPr>
        <w:t>Северокавказский филиал Федерального государственного бюджетного учреждения культуры «Государственный музей искусства народов Востока»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6D950F" w14:textId="02AD73B2" w:rsidR="00ED61BC" w:rsidRDefault="00ED61BC" w:rsidP="009E5A1F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оказания услуг</w:t>
      </w:r>
      <w:r w:rsidR="008314B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 календарных дня с даты заключения контракта;</w:t>
      </w:r>
    </w:p>
    <w:p w14:paraId="404F3873" w14:textId="240C89E5" w:rsidR="00ED61BC" w:rsidRDefault="00ED61BC" w:rsidP="009E5A1F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оказания услуг: </w:t>
      </w:r>
      <w:r w:rsidR="00DB2596">
        <w:rPr>
          <w:rFonts w:ascii="Times New Roman" w:hAnsi="Times New Roman" w:cs="Times New Roman"/>
          <w:sz w:val="28"/>
          <w:szCs w:val="28"/>
        </w:rPr>
        <w:t xml:space="preserve">Республика Адыгея, город Майкоп, ул. </w:t>
      </w:r>
      <w:r w:rsidR="00DB2596" w:rsidRPr="00DB2596">
        <w:rPr>
          <w:rFonts w:ascii="Times New Roman" w:hAnsi="Times New Roman" w:cs="Times New Roman"/>
          <w:sz w:val="28"/>
          <w:szCs w:val="28"/>
        </w:rPr>
        <w:t xml:space="preserve">Первомайская, </w:t>
      </w:r>
      <w:r w:rsidR="00DB2596">
        <w:rPr>
          <w:rFonts w:ascii="Times New Roman" w:hAnsi="Times New Roman" w:cs="Times New Roman"/>
          <w:sz w:val="28"/>
          <w:szCs w:val="28"/>
        </w:rPr>
        <w:t xml:space="preserve">дом </w:t>
      </w:r>
      <w:r w:rsidR="00DB2596" w:rsidRPr="00DB2596">
        <w:rPr>
          <w:rFonts w:ascii="Times New Roman" w:hAnsi="Times New Roman" w:cs="Times New Roman"/>
          <w:sz w:val="28"/>
          <w:szCs w:val="28"/>
        </w:rPr>
        <w:t>221</w:t>
      </w:r>
    </w:p>
    <w:p w14:paraId="4855FAF8" w14:textId="5C04638E" w:rsidR="005D0C93" w:rsidRDefault="005D0C93" w:rsidP="009E5A1F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качеству:</w:t>
      </w:r>
    </w:p>
    <w:p w14:paraId="556F23D9" w14:textId="7789584E" w:rsidR="008314B3" w:rsidRDefault="005D0C93" w:rsidP="009E5A1F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 багет: дерево</w:t>
      </w:r>
      <w:r w:rsidR="008314B3">
        <w:rPr>
          <w:rFonts w:ascii="Times New Roman" w:hAnsi="Times New Roman" w:cs="Times New Roman"/>
          <w:sz w:val="28"/>
          <w:szCs w:val="28"/>
        </w:rPr>
        <w:t xml:space="preserve"> (форма багета обсуждается с Заказчиком)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F8F5A6" w14:textId="628C9A24" w:rsidR="005D0C93" w:rsidRDefault="005D0C93" w:rsidP="009E5A1F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цвет багет: черный;</w:t>
      </w:r>
    </w:p>
    <w:p w14:paraId="3E02DD72" w14:textId="7E78844C" w:rsidR="00DB2596" w:rsidRDefault="00DB2596" w:rsidP="009E5A1F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краска: полиуретановая с грунтом; </w:t>
      </w:r>
    </w:p>
    <w:p w14:paraId="3F84FAB5" w14:textId="09F2E036" w:rsidR="005D0C93" w:rsidRDefault="005D0C93" w:rsidP="009E5A1F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 вставки: стекло художественное 2мм;</w:t>
      </w:r>
    </w:p>
    <w:p w14:paraId="44BE4151" w14:textId="04529B8B" w:rsidR="005D0C93" w:rsidRDefault="008314B3" w:rsidP="009E5A1F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ширина багета: 20х20 мм для 9</w:t>
      </w:r>
      <w:r w:rsidR="005D0C9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девяти</w:t>
      </w:r>
      <w:r w:rsidR="005D0C93">
        <w:rPr>
          <w:rFonts w:ascii="Times New Roman" w:hAnsi="Times New Roman" w:cs="Times New Roman"/>
          <w:sz w:val="28"/>
          <w:szCs w:val="28"/>
        </w:rPr>
        <w:t>) работ под стеклом с ДВП и паспорту</w:t>
      </w:r>
      <w:r>
        <w:rPr>
          <w:rFonts w:ascii="Times New Roman" w:hAnsi="Times New Roman" w:cs="Times New Roman"/>
          <w:sz w:val="28"/>
          <w:szCs w:val="28"/>
        </w:rPr>
        <w:t xml:space="preserve"> толщиной 1,4 мм), цвет паспарту обсуждается с заказчиком</w:t>
      </w:r>
      <w:r w:rsidR="005D0C93">
        <w:rPr>
          <w:rFonts w:ascii="Times New Roman" w:hAnsi="Times New Roman" w:cs="Times New Roman"/>
          <w:sz w:val="28"/>
          <w:szCs w:val="28"/>
        </w:rPr>
        <w:t>;</w:t>
      </w:r>
    </w:p>
    <w:p w14:paraId="5D7B7E62" w14:textId="73D5013C" w:rsidR="005D0C93" w:rsidRDefault="008314B3" w:rsidP="009E5A1F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ширина багета: 25</w:t>
      </w:r>
      <w:r w:rsidR="005D0C93">
        <w:rPr>
          <w:rFonts w:ascii="Times New Roman" w:hAnsi="Times New Roman" w:cs="Times New Roman"/>
          <w:sz w:val="28"/>
          <w:szCs w:val="28"/>
        </w:rPr>
        <w:t>х35 мм дл</w:t>
      </w:r>
      <w:r>
        <w:rPr>
          <w:rFonts w:ascii="Times New Roman" w:hAnsi="Times New Roman" w:cs="Times New Roman"/>
          <w:sz w:val="28"/>
          <w:szCs w:val="28"/>
        </w:rPr>
        <w:t>я 13</w:t>
      </w:r>
      <w:r w:rsidR="005D0C9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тринадцати</w:t>
      </w:r>
      <w:r w:rsidR="005D0C93">
        <w:rPr>
          <w:rFonts w:ascii="Times New Roman" w:hAnsi="Times New Roman" w:cs="Times New Roman"/>
          <w:sz w:val="28"/>
          <w:szCs w:val="28"/>
        </w:rPr>
        <w:t>) работ без стекла;</w:t>
      </w:r>
    </w:p>
    <w:p w14:paraId="34F7C968" w14:textId="7A6DC958" w:rsidR="005D0C93" w:rsidRDefault="005D0C93" w:rsidP="009E5A1F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крепежные средства: металлические лепестки, имеющие антикоррозионное покрытие;</w:t>
      </w:r>
    </w:p>
    <w:p w14:paraId="798B5F1B" w14:textId="20C5B2CE" w:rsidR="005D0C93" w:rsidRDefault="008314B3" w:rsidP="009E5A1F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5D0C93">
        <w:rPr>
          <w:rFonts w:ascii="Times New Roman" w:hAnsi="Times New Roman" w:cs="Times New Roman"/>
          <w:sz w:val="28"/>
          <w:szCs w:val="28"/>
        </w:rPr>
        <w:t>атериалы из которых будут изготовлены рамы: художественное стекло, крепежные средства, задние ДВП</w:t>
      </w:r>
      <w:r w:rsidR="000E5F1C">
        <w:rPr>
          <w:rFonts w:ascii="Times New Roman" w:hAnsi="Times New Roman" w:cs="Times New Roman"/>
          <w:sz w:val="28"/>
          <w:szCs w:val="28"/>
        </w:rPr>
        <w:t xml:space="preserve"> и подвесная система треугольная </w:t>
      </w:r>
      <w:proofErr w:type="spellStart"/>
      <w:r w:rsidR="000E5F1C">
        <w:rPr>
          <w:rFonts w:ascii="Times New Roman" w:hAnsi="Times New Roman" w:cs="Times New Roman"/>
          <w:sz w:val="28"/>
          <w:szCs w:val="28"/>
        </w:rPr>
        <w:t>дкольцо</w:t>
      </w:r>
      <w:proofErr w:type="spellEnd"/>
      <w:r w:rsidR="005D0C93">
        <w:rPr>
          <w:rFonts w:ascii="Times New Roman" w:hAnsi="Times New Roman" w:cs="Times New Roman"/>
          <w:sz w:val="28"/>
          <w:szCs w:val="28"/>
        </w:rPr>
        <w:t xml:space="preserve"> должны быть новыми, не являющимися контрафактными, </w:t>
      </w:r>
      <w:proofErr w:type="spellStart"/>
      <w:r w:rsidR="005D0C93">
        <w:rPr>
          <w:rFonts w:ascii="Times New Roman" w:hAnsi="Times New Roman" w:cs="Times New Roman"/>
          <w:sz w:val="28"/>
          <w:szCs w:val="28"/>
        </w:rPr>
        <w:t>фальсификантными</w:t>
      </w:r>
      <w:proofErr w:type="spellEnd"/>
      <w:r w:rsidR="005D0C93">
        <w:rPr>
          <w:rFonts w:ascii="Times New Roman" w:hAnsi="Times New Roman" w:cs="Times New Roman"/>
          <w:sz w:val="28"/>
          <w:szCs w:val="28"/>
        </w:rPr>
        <w:t xml:space="preserve">, контрабандными, изготовленными с нарушением авторских и иных прав третьих лиц, а также соответствовать требованиям приказа Министерства культуры Российской Федерации от 23.07.20220 № 827 «Об утверждении Единых правил организации </w:t>
      </w:r>
      <w:r w:rsidR="009E5A1F">
        <w:rPr>
          <w:rFonts w:ascii="Times New Roman" w:hAnsi="Times New Roman" w:cs="Times New Roman"/>
          <w:sz w:val="28"/>
          <w:szCs w:val="28"/>
        </w:rPr>
        <w:t xml:space="preserve"> комплектования, учета, хранения и использования музейных предметов и музейных коллекций».</w:t>
      </w:r>
    </w:p>
    <w:p w14:paraId="155C95C8" w14:textId="71E4DC15" w:rsidR="009E5A1F" w:rsidRDefault="000E5F1C" w:rsidP="009E5A1F">
      <w:pPr>
        <w:pStyle w:val="a7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9E5A1F">
        <w:rPr>
          <w:rFonts w:ascii="Times New Roman" w:hAnsi="Times New Roman" w:cs="Times New Roman"/>
          <w:sz w:val="28"/>
          <w:szCs w:val="28"/>
        </w:rPr>
        <w:t>. Оказание услуг включает в себя:</w:t>
      </w:r>
    </w:p>
    <w:p w14:paraId="2CB92719" w14:textId="2C564D21" w:rsidR="009E5A1F" w:rsidRDefault="009E5A1F" w:rsidP="009E5A1F">
      <w:pPr>
        <w:pStyle w:val="a7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замер произведений искусства для точного изготовления рам производится в здании </w:t>
      </w:r>
      <w:r w:rsidR="00ED61BC">
        <w:rPr>
          <w:rFonts w:ascii="Times New Roman" w:hAnsi="Times New Roman" w:cs="Times New Roman"/>
          <w:sz w:val="28"/>
          <w:szCs w:val="28"/>
        </w:rPr>
        <w:t>Заказчика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6D1479" w14:textId="65C2A565" w:rsidR="009E5A1F" w:rsidRDefault="009E5A1F" w:rsidP="009E5A1F">
      <w:pPr>
        <w:pStyle w:val="a7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подборку и согласование с Заказчиком, доставку багет;</w:t>
      </w:r>
    </w:p>
    <w:p w14:paraId="530FECC8" w14:textId="1B3A479D" w:rsidR="009E5A1F" w:rsidRDefault="009E5A1F" w:rsidP="009E5A1F">
      <w:pPr>
        <w:pStyle w:val="a7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приобретение стекла, задника ДВП (если установлено требованием), паспорту, крепежных</w:t>
      </w:r>
      <w:r w:rsidR="00ED61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</w:t>
      </w:r>
      <w:r w:rsidR="00ED61BC">
        <w:rPr>
          <w:rFonts w:ascii="Times New Roman" w:hAnsi="Times New Roman" w:cs="Times New Roman"/>
          <w:sz w:val="28"/>
          <w:szCs w:val="28"/>
        </w:rPr>
        <w:t>,</w:t>
      </w:r>
      <w:r w:rsidR="00ED61BC" w:rsidRPr="00ED61BC">
        <w:rPr>
          <w:rFonts w:ascii="Times New Roman" w:hAnsi="Times New Roman" w:cs="Times New Roman"/>
          <w:sz w:val="28"/>
          <w:szCs w:val="28"/>
        </w:rPr>
        <w:t xml:space="preserve"> </w:t>
      </w:r>
      <w:r w:rsidR="00ED61BC">
        <w:rPr>
          <w:rFonts w:ascii="Times New Roman" w:hAnsi="Times New Roman" w:cs="Times New Roman"/>
          <w:sz w:val="28"/>
          <w:szCs w:val="28"/>
        </w:rPr>
        <w:t>имеющих антикоррозийное покрытие;</w:t>
      </w:r>
    </w:p>
    <w:p w14:paraId="2BC5A45D" w14:textId="25DA0B23" w:rsidR="00ED61BC" w:rsidRDefault="00ED61BC" w:rsidP="009E5A1F">
      <w:pPr>
        <w:pStyle w:val="a7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рам по индивидуальным размерам картин;</w:t>
      </w:r>
    </w:p>
    <w:p w14:paraId="01E515D5" w14:textId="34337F64" w:rsidR="00ED61BC" w:rsidRPr="00ED61BC" w:rsidRDefault="00ED61BC" w:rsidP="009E5A1F">
      <w:pPr>
        <w:pStyle w:val="a7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картин в здании Заказчика.</w:t>
      </w:r>
    </w:p>
    <w:sectPr w:rsidR="00ED61BC" w:rsidRPr="00ED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E4B55"/>
    <w:multiLevelType w:val="hybridMultilevel"/>
    <w:tmpl w:val="26F254BA"/>
    <w:lvl w:ilvl="0" w:tplc="9D8203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93"/>
    <w:rsid w:val="000E5F1C"/>
    <w:rsid w:val="005D0C93"/>
    <w:rsid w:val="008314B3"/>
    <w:rsid w:val="009E5A1F"/>
    <w:rsid w:val="00AE38EF"/>
    <w:rsid w:val="00D65F69"/>
    <w:rsid w:val="00DB2596"/>
    <w:rsid w:val="00E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4A91"/>
  <w15:chartTrackingRefBased/>
  <w15:docId w15:val="{5C163059-862C-42BA-91E7-90BCC71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0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0C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0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0C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0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0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0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0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C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0C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0C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0C9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0C9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0C9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0C9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0C9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0C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0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D0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0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0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0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0C9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0C9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0C9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0C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0C9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0C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 Елена Владиславовна</dc:creator>
  <cp:keywords/>
  <dc:description/>
  <cp:lastModifiedBy>1</cp:lastModifiedBy>
  <cp:revision>4</cp:revision>
  <dcterms:created xsi:type="dcterms:W3CDTF">2026-05-29T07:46:00Z</dcterms:created>
  <dcterms:modified xsi:type="dcterms:W3CDTF">2026-05-29T11:52:00Z</dcterms:modified>
</cp:coreProperties>
</file>