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14" w:rsidRDefault="00667614" w:rsidP="0025411B">
      <w:pPr>
        <w:tabs>
          <w:tab w:val="left" w:pos="3952"/>
          <w:tab w:val="right" w:pos="9639"/>
        </w:tabs>
        <w:ind w:firstLine="91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№ 1 </w:t>
      </w:r>
    </w:p>
    <w:p w:rsidR="00667614" w:rsidRDefault="00667614" w:rsidP="00667614">
      <w:pPr>
        <w:ind w:firstLine="913"/>
        <w:jc w:val="right"/>
        <w:rPr>
          <w:b/>
          <w:bCs/>
          <w:spacing w:val="-5"/>
          <w:sz w:val="20"/>
          <w:szCs w:val="20"/>
        </w:rPr>
      </w:pPr>
      <w:r>
        <w:rPr>
          <w:b/>
          <w:sz w:val="20"/>
          <w:szCs w:val="20"/>
        </w:rPr>
        <w:t>к Договору</w:t>
      </w:r>
      <w:r w:rsidR="00C851C7">
        <w:rPr>
          <w:b/>
          <w:sz w:val="20"/>
          <w:szCs w:val="20"/>
        </w:rPr>
        <w:t xml:space="preserve"> </w:t>
      </w:r>
      <w:r w:rsidR="0093627C" w:rsidRPr="0093627C">
        <w:rPr>
          <w:b/>
          <w:sz w:val="20"/>
          <w:szCs w:val="20"/>
        </w:rPr>
        <w:t xml:space="preserve">№ </w:t>
      </w:r>
      <w:r w:rsidR="00971F2C">
        <w:rPr>
          <w:rFonts w:ascii="Roboto" w:hAnsi="Roboto"/>
          <w:color w:val="00AE76"/>
          <w:sz w:val="22"/>
          <w:szCs w:val="22"/>
        </w:rPr>
        <w:t>________</w:t>
      </w:r>
      <w:r w:rsidR="00C851C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от  « ___ » ________ 20</w:t>
      </w:r>
      <w:r w:rsidR="005F2C20">
        <w:rPr>
          <w:b/>
          <w:sz w:val="20"/>
          <w:szCs w:val="20"/>
        </w:rPr>
        <w:t>2</w:t>
      </w:r>
      <w:r w:rsidR="00E323D5">
        <w:rPr>
          <w:b/>
          <w:sz w:val="20"/>
          <w:szCs w:val="20"/>
        </w:rPr>
        <w:t>6</w:t>
      </w:r>
      <w:r w:rsidR="005F2C2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г.  </w:t>
      </w:r>
    </w:p>
    <w:p w:rsidR="00667614" w:rsidRDefault="00667614" w:rsidP="00667614">
      <w:pPr>
        <w:shd w:val="clear" w:color="auto" w:fill="FFFFFF"/>
        <w:spacing w:before="104" w:line="240" w:lineRule="atLeast"/>
        <w:ind w:left="-48" w:right="921" w:firstLine="720"/>
        <w:jc w:val="center"/>
        <w:rPr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Техническое задание</w:t>
      </w:r>
    </w:p>
    <w:p w:rsidR="00667614" w:rsidRDefault="00667614" w:rsidP="00667614">
      <w:pPr>
        <w:pStyle w:val="ac"/>
        <w:jc w:val="center"/>
      </w:pPr>
      <w:r>
        <w:rPr>
          <w:sz w:val="20"/>
          <w:szCs w:val="20"/>
        </w:rPr>
        <w:t>на техническое обслуживание двухканальных приборов учета тепловой энергии теплоносителя установленных в 15 отделе ГФС России</w:t>
      </w:r>
      <w:r w:rsidR="00AB37F5">
        <w:rPr>
          <w:sz w:val="20"/>
          <w:szCs w:val="20"/>
        </w:rPr>
        <w:t xml:space="preserve"> в</w:t>
      </w:r>
      <w:r w:rsidR="00E323D5">
        <w:rPr>
          <w:sz w:val="20"/>
          <w:szCs w:val="20"/>
        </w:rPr>
        <w:t>о</w:t>
      </w:r>
      <w:r w:rsidR="00AB37F5">
        <w:rPr>
          <w:sz w:val="20"/>
          <w:szCs w:val="20"/>
        </w:rPr>
        <w:t xml:space="preserve"> </w:t>
      </w:r>
      <w:r w:rsidR="00E323D5">
        <w:rPr>
          <w:sz w:val="20"/>
          <w:szCs w:val="20"/>
        </w:rPr>
        <w:t>второ</w:t>
      </w:r>
      <w:r w:rsidR="009C45BF">
        <w:rPr>
          <w:sz w:val="20"/>
          <w:szCs w:val="20"/>
        </w:rPr>
        <w:t xml:space="preserve">м полугодии </w:t>
      </w:r>
      <w:r w:rsidR="00AB37F5">
        <w:rPr>
          <w:sz w:val="20"/>
          <w:szCs w:val="20"/>
        </w:rPr>
        <w:t>202</w:t>
      </w:r>
      <w:r w:rsidR="00D5005A">
        <w:rPr>
          <w:sz w:val="20"/>
          <w:szCs w:val="20"/>
        </w:rPr>
        <w:t>6</w:t>
      </w:r>
      <w:r w:rsidR="00AB37F5">
        <w:rPr>
          <w:sz w:val="20"/>
          <w:szCs w:val="20"/>
        </w:rPr>
        <w:t xml:space="preserve"> год</w:t>
      </w:r>
      <w:r w:rsidR="009C45BF">
        <w:rPr>
          <w:sz w:val="20"/>
          <w:szCs w:val="20"/>
        </w:rPr>
        <w:t>а</w:t>
      </w:r>
    </w:p>
    <w:tbl>
      <w:tblPr>
        <w:tblW w:w="0" w:type="auto"/>
        <w:tblLayout w:type="fixed"/>
        <w:tblLook w:val="0000"/>
      </w:tblPr>
      <w:tblGrid>
        <w:gridCol w:w="10064"/>
      </w:tblGrid>
      <w:tr w:rsidR="00667614" w:rsidTr="00A70AE2"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Default="00667614" w:rsidP="00A70AE2">
            <w:pPr>
              <w:jc w:val="center"/>
            </w:pPr>
            <w:r>
              <w:rPr>
                <w:b/>
              </w:rPr>
              <w:t>Наименование  операций</w:t>
            </w:r>
          </w:p>
        </w:tc>
      </w:tr>
      <w:tr w:rsidR="00667614" w:rsidTr="00A70AE2"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667614" w:rsidP="00A70AE2">
            <w:pPr>
              <w:rPr>
                <w:sz w:val="20"/>
              </w:rPr>
            </w:pPr>
            <w:r w:rsidRPr="00C851C7">
              <w:rPr>
                <w:b/>
                <w:u w:val="single"/>
              </w:rPr>
              <w:t>МЕСЯЧНОЕ ТО (Тм):</w:t>
            </w:r>
            <w:r w:rsidR="00EE7B49" w:rsidRPr="00C851C7">
              <w:rPr>
                <w:b/>
                <w:u w:val="single"/>
              </w:rPr>
              <w:t>+ Еженедельное</w:t>
            </w:r>
          </w:p>
          <w:p w:rsidR="00B82A48" w:rsidRPr="00C851C7" w:rsidRDefault="00667614" w:rsidP="00B82A48">
            <w:pPr>
              <w:rPr>
                <w:sz w:val="20"/>
              </w:rPr>
            </w:pPr>
            <w:r w:rsidRPr="00C851C7">
              <w:rPr>
                <w:sz w:val="20"/>
              </w:rPr>
              <w:t xml:space="preserve">Проверка работоспособности теплосчётчика (достоверностью показаний всех измерительных каналов, допуском на разность масс в подающем и обратном трубопроводах для закрытой системы). Снятие показаний, предварительный анализ результатов измерений, анализ ошибок и определение причин их возникновения, распечатка и окончательный анализ  и передача Заказчику. </w:t>
            </w:r>
            <w:r w:rsidR="00B82A48" w:rsidRPr="00C851C7">
              <w:rPr>
                <w:sz w:val="20"/>
              </w:rPr>
              <w:t>Для обеспечения Δ</w:t>
            </w:r>
            <w:r w:rsidR="00B82A48" w:rsidRPr="00C851C7">
              <w:rPr>
                <w:sz w:val="20"/>
                <w:lang w:val="en-US"/>
              </w:rPr>
              <w:t>T</w:t>
            </w:r>
            <w:r w:rsidR="00A415AA" w:rsidRPr="00C851C7">
              <w:rPr>
                <w:sz w:val="20"/>
              </w:rPr>
              <w:t xml:space="preserve"> более</w:t>
            </w:r>
            <w:r w:rsidR="00D5005A">
              <w:rPr>
                <w:sz w:val="20"/>
              </w:rPr>
              <w:t xml:space="preserve"> </w:t>
            </w:r>
            <w:r w:rsidR="00A415AA" w:rsidRPr="00C851C7">
              <w:rPr>
                <w:sz w:val="20"/>
              </w:rPr>
              <w:t>3 с</w:t>
            </w:r>
            <w:r w:rsidR="00A415AA" w:rsidRPr="00C851C7">
              <w:rPr>
                <w:rFonts w:ascii="Arial" w:hAnsi="Arial" w:cs="Arial"/>
                <w:sz w:val="29"/>
                <w:szCs w:val="29"/>
                <w:lang w:eastAsia="ru-RU"/>
              </w:rPr>
              <w:t>˚</w:t>
            </w:r>
            <w:r w:rsidR="008415DC">
              <w:rPr>
                <w:rFonts w:ascii="Arial" w:hAnsi="Arial" w:cs="Arial"/>
                <w:sz w:val="29"/>
                <w:szCs w:val="29"/>
                <w:lang w:eastAsia="ru-RU"/>
              </w:rPr>
              <w:t xml:space="preserve"> </w:t>
            </w:r>
            <w:r w:rsidR="00B82A48" w:rsidRPr="00C851C7">
              <w:rPr>
                <w:sz w:val="20"/>
              </w:rPr>
              <w:t>настройка и регулировка балансировочного клапана</w:t>
            </w:r>
            <w:r w:rsidR="00A415AA" w:rsidRPr="00C851C7">
              <w:rPr>
                <w:sz w:val="20"/>
              </w:rPr>
              <w:t xml:space="preserve"> системы ГВС</w:t>
            </w:r>
            <w:r w:rsidR="00B82A48" w:rsidRPr="00C851C7">
              <w:rPr>
                <w:sz w:val="20"/>
              </w:rPr>
              <w:t xml:space="preserve">. </w:t>
            </w:r>
          </w:p>
          <w:p w:rsidR="00667614" w:rsidRPr="00C851C7" w:rsidRDefault="00667614" w:rsidP="00A70AE2">
            <w:pPr>
              <w:rPr>
                <w:sz w:val="20"/>
              </w:rPr>
            </w:pPr>
            <w:r w:rsidRPr="00C851C7">
              <w:rPr>
                <w:sz w:val="20"/>
              </w:rPr>
              <w:t>Определение соответствия условий эксплуатации средств измерения, приборов, узлов и деталей, входящих в состав узлов учета, требованиям эксплуатационной документации предприятий-изготовителей; визуальный осмотр с целью выявления отсутствия механических повреждений, проверка надежности механических и электрических соединений, наличия напряжения питания.</w:t>
            </w:r>
          </w:p>
          <w:p w:rsidR="00667614" w:rsidRDefault="00667614" w:rsidP="00A70AE2">
            <w:pPr>
              <w:shd w:val="clear" w:color="auto" w:fill="FFFFFF"/>
            </w:pPr>
            <w:r w:rsidRPr="00C851C7">
              <w:rPr>
                <w:sz w:val="20"/>
              </w:rPr>
              <w:t xml:space="preserve">Замена (исправление) поврежденных деталей (Элементов </w:t>
            </w:r>
            <w:r w:rsidR="00B82A48" w:rsidRPr="00C851C7">
              <w:rPr>
                <w:sz w:val="20"/>
              </w:rPr>
              <w:t xml:space="preserve">и блоков </w:t>
            </w:r>
            <w:r w:rsidRPr="00C851C7">
              <w:rPr>
                <w:sz w:val="20"/>
              </w:rPr>
              <w:t xml:space="preserve">питания, </w:t>
            </w:r>
            <w:r w:rsidR="00A415AA" w:rsidRPr="00C851C7">
              <w:rPr>
                <w:sz w:val="20"/>
              </w:rPr>
              <w:t>с</w:t>
            </w:r>
            <w:r w:rsidR="00B82A48" w:rsidRPr="00C851C7">
              <w:rPr>
                <w:sz w:val="20"/>
              </w:rPr>
              <w:t xml:space="preserve">оставных частей теплосчетчика </w:t>
            </w:r>
            <w:r w:rsidR="00A415AA" w:rsidRPr="00C851C7">
              <w:rPr>
                <w:sz w:val="20"/>
              </w:rPr>
              <w:t xml:space="preserve">ТСК-9 :ВКТ-9, ПРЭМ, КТСП-Н . </w:t>
            </w:r>
            <w:r w:rsidRPr="00C851C7">
              <w:rPr>
                <w:sz w:val="20"/>
              </w:rPr>
              <w:t>предохранителей и т.д.).</w:t>
            </w:r>
          </w:p>
        </w:tc>
      </w:tr>
      <w:tr w:rsidR="00667614" w:rsidTr="00A70AE2">
        <w:trPr>
          <w:cantSplit/>
          <w:trHeight w:val="1452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b/>
                <w:u w:val="single"/>
              </w:rPr>
              <w:t>КВАРТАЛЬНОЕ ТО (Тк):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Проверка состояния изоляции электрической схемы.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Проверка  параметров линии связи, измерительной цепи. 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Проверка, исправление уплотнений (При необходимости).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Чистка контактов (При необходимости). </w:t>
            </w:r>
          </w:p>
          <w:p w:rsidR="00667614" w:rsidRDefault="00667614" w:rsidP="00A70AE2">
            <w:r>
              <w:rPr>
                <w:color w:val="000000"/>
                <w:sz w:val="20"/>
              </w:rPr>
              <w:t>Чистка, смазка трущихся деталей механических узлов.</w:t>
            </w:r>
          </w:p>
        </w:tc>
      </w:tr>
      <w:tr w:rsidR="00667614" w:rsidTr="00A70AE2">
        <w:trPr>
          <w:trHeight w:val="1560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b/>
                <w:u w:val="single"/>
              </w:rPr>
              <w:t>ПОЛУГОДОВОЕ ТО (Тп):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Проверка, исправление уплотнений.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Чистка фильтрующего элемента. 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Проверка состояния изоляции электрической схемы. 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Чистка контактов реле, шлейфов, герконов, клемм, разъемов (При необходимости). </w:t>
            </w:r>
          </w:p>
          <w:p w:rsidR="00667614" w:rsidRDefault="00667614" w:rsidP="00A70AE2">
            <w:r>
              <w:rPr>
                <w:color w:val="000000"/>
                <w:sz w:val="20"/>
              </w:rPr>
              <w:t>Проверка состояния электрических цепей, коммутационной аппаратуры.</w:t>
            </w:r>
          </w:p>
        </w:tc>
      </w:tr>
      <w:tr w:rsidR="00667614" w:rsidTr="00A70AE2"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Default="00667614" w:rsidP="00A70AE2">
            <w:pPr>
              <w:rPr>
                <w:color w:val="000000"/>
              </w:rPr>
            </w:pPr>
            <w:r>
              <w:rPr>
                <w:b/>
                <w:u w:val="single"/>
              </w:rPr>
              <w:t>ГОДОВОЕ ТО (Тг):</w:t>
            </w:r>
          </w:p>
          <w:p w:rsidR="00667614" w:rsidRDefault="00667614" w:rsidP="00A70AE2">
            <w:pPr>
              <w:pStyle w:val="Normal2"/>
              <w:ind w:firstLine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Замена (исправление) поврежденных деталей (Элементов питания, герконов, предохранителей и т.д.). Проверка надежности заземления. Проверка качества крепления, подтяжка разъемных соединений. Проверка целостности электрических цепей (отсутствие обрывов, замыканий, плохой пайки). Подготовка средств измерений к по</w:t>
            </w:r>
            <w:r w:rsidR="0093627C">
              <w:rPr>
                <w:rFonts w:ascii="Times New Roman" w:hAnsi="Times New Roman" w:cs="Times New Roman"/>
                <w:color w:val="000000"/>
                <w:szCs w:val="24"/>
              </w:rPr>
              <w:t xml:space="preserve">верке. Доставка счетов из ЦСМ.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Доставка приборов узла учета в специализированную организацию для проведения ремонта и поверки; доставка приборов узла учета из специализированной организации после проведения ремонта и поверки. Проверка состояния изоляции электрической схемы. Проверка технического состояния коммуникаций, правильности маркировки проводов, кабелей, труб. Настройка теплосчётчика (МКТС, Теросс, ТСК</w:t>
            </w:r>
            <w:r w:rsidRPr="002528E1">
              <w:rPr>
                <w:rFonts w:ascii="Times New Roman" w:hAnsi="Times New Roman" w:cs="Times New Roman"/>
                <w:szCs w:val="24"/>
              </w:rPr>
              <w:t>-</w:t>
            </w:r>
            <w:r w:rsidR="00A415AA" w:rsidRPr="002528E1">
              <w:rPr>
                <w:rFonts w:ascii="Times New Roman" w:hAnsi="Times New Roman" w:cs="Times New Roman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и т.д.) после поверки. Устранение обрывов электрической цепи. Контроль фиксирования по всем каналам. Проведение промывки проточной части расходомеров.</w:t>
            </w:r>
            <w:r w:rsidR="00303CB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Проверка наличия трансформаторного масла в защитных гильзах ПТ и восполнения его потери от высыхания.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</w:p>
        </w:tc>
      </w:tr>
    </w:tbl>
    <w:p w:rsidR="00667614" w:rsidRDefault="00667614" w:rsidP="00667614">
      <w:pPr>
        <w:pStyle w:val="ac"/>
        <w:rPr>
          <w:sz w:val="20"/>
          <w:szCs w:val="20"/>
        </w:rPr>
      </w:pPr>
    </w:p>
    <w:tbl>
      <w:tblPr>
        <w:tblW w:w="9355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58"/>
        <w:gridCol w:w="6"/>
        <w:gridCol w:w="4491"/>
      </w:tblGrid>
      <w:tr w:rsidR="00667614" w:rsidTr="00316B68">
        <w:trPr>
          <w:gridAfter w:val="1"/>
          <w:wAfter w:w="4491" w:type="dxa"/>
        </w:trPr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614" w:rsidRDefault="00667614" w:rsidP="00A70AE2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СПЕЦИФИКАЦИЯ</w:t>
            </w:r>
          </w:p>
        </w:tc>
      </w:tr>
      <w:tr w:rsidR="00667614" w:rsidTr="00316B68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614" w:rsidRDefault="00667614" w:rsidP="00A70AE2">
            <w:pPr>
              <w:widowControl w:val="0"/>
              <w:shd w:val="clear" w:color="auto" w:fill="FFFFFF"/>
              <w:tabs>
                <w:tab w:val="left" w:pos="9355"/>
              </w:tabs>
              <w:spacing w:before="104" w:line="240" w:lineRule="atLeast"/>
              <w:ind w:right="-5"/>
              <w:jc w:val="center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Наименование функциональных  </w:t>
            </w:r>
          </w:p>
          <w:p w:rsidR="00667614" w:rsidRDefault="00667614" w:rsidP="00C851C7">
            <w:pPr>
              <w:widowControl w:val="0"/>
              <w:shd w:val="clear" w:color="auto" w:fill="FFFFFF"/>
              <w:tabs>
                <w:tab w:val="left" w:pos="9355"/>
              </w:tabs>
              <w:spacing w:before="104" w:line="240" w:lineRule="atLeast"/>
              <w:ind w:right="-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блоков</w:t>
            </w: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614" w:rsidRDefault="00667614" w:rsidP="00A70A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  <w:p w:rsidR="00667614" w:rsidRDefault="00667614" w:rsidP="00A70AE2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(шт.)</w:t>
            </w:r>
          </w:p>
        </w:tc>
      </w:tr>
      <w:tr w:rsidR="00667614" w:rsidRPr="005203AC" w:rsidTr="00316B68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5203AC" w:rsidRDefault="00667614" w:rsidP="00A70AE2">
            <w:pPr>
              <w:widowControl w:val="0"/>
              <w:rPr>
                <w:sz w:val="20"/>
                <w:szCs w:val="20"/>
              </w:rPr>
            </w:pPr>
            <w:r w:rsidRPr="005203AC">
              <w:rPr>
                <w:sz w:val="20"/>
                <w:szCs w:val="20"/>
              </w:rPr>
              <w:t>1) Тепловычислитель</w:t>
            </w:r>
            <w:r w:rsidR="00C851C7">
              <w:rPr>
                <w:sz w:val="20"/>
                <w:szCs w:val="20"/>
              </w:rPr>
              <w:t xml:space="preserve"> </w:t>
            </w:r>
            <w:r w:rsidR="005203AC" w:rsidRPr="005203AC">
              <w:rPr>
                <w:bCs/>
                <w:sz w:val="20"/>
                <w:szCs w:val="20"/>
              </w:rPr>
              <w:t>ВКТ-9-02</w:t>
            </w:r>
            <w:bookmarkStart w:id="0" w:name="_GoBack"/>
            <w:bookmarkEnd w:id="0"/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5203AC" w:rsidRDefault="00667614" w:rsidP="00A70AE2">
            <w:pPr>
              <w:widowControl w:val="0"/>
              <w:jc w:val="center"/>
            </w:pPr>
            <w:r w:rsidRPr="005203AC">
              <w:rPr>
                <w:sz w:val="20"/>
                <w:szCs w:val="20"/>
              </w:rPr>
              <w:t>1</w:t>
            </w:r>
          </w:p>
        </w:tc>
      </w:tr>
      <w:tr w:rsidR="00667614" w:rsidTr="00316B68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93627C" w:rsidP="0093627C">
            <w:pPr>
              <w:widowControl w:val="0"/>
              <w:rPr>
                <w:sz w:val="20"/>
                <w:szCs w:val="20"/>
              </w:rPr>
            </w:pPr>
            <w:r w:rsidRPr="00C851C7">
              <w:rPr>
                <w:sz w:val="20"/>
                <w:szCs w:val="20"/>
              </w:rPr>
              <w:t xml:space="preserve">2) </w:t>
            </w:r>
            <w:r w:rsidR="00EE7B49" w:rsidRPr="00C851C7">
              <w:rPr>
                <w:sz w:val="20"/>
                <w:szCs w:val="20"/>
              </w:rPr>
              <w:t xml:space="preserve">Преобразователь расхода ПРЭМ </w:t>
            </w: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8A1FD0" w:rsidP="00A70AE2">
            <w:pPr>
              <w:widowControl w:val="0"/>
              <w:jc w:val="center"/>
            </w:pPr>
            <w:r w:rsidRPr="00C851C7">
              <w:rPr>
                <w:sz w:val="20"/>
                <w:szCs w:val="20"/>
              </w:rPr>
              <w:t>4</w:t>
            </w:r>
          </w:p>
        </w:tc>
      </w:tr>
      <w:tr w:rsidR="00667614" w:rsidTr="00316B68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667614" w:rsidP="008A1FD0">
            <w:pPr>
              <w:widowControl w:val="0"/>
              <w:rPr>
                <w:sz w:val="20"/>
                <w:szCs w:val="20"/>
              </w:rPr>
            </w:pPr>
            <w:r w:rsidRPr="00C851C7">
              <w:rPr>
                <w:sz w:val="20"/>
                <w:szCs w:val="20"/>
              </w:rPr>
              <w:t xml:space="preserve">3) </w:t>
            </w:r>
            <w:r w:rsidR="008A1FD0" w:rsidRPr="00C851C7">
              <w:rPr>
                <w:sz w:val="20"/>
                <w:szCs w:val="20"/>
              </w:rPr>
              <w:t>Комплект т</w:t>
            </w:r>
            <w:r w:rsidRPr="00C851C7">
              <w:rPr>
                <w:sz w:val="20"/>
                <w:szCs w:val="20"/>
              </w:rPr>
              <w:t>ермопреобразовател</w:t>
            </w:r>
            <w:r w:rsidR="008A1FD0" w:rsidRPr="00C851C7">
              <w:rPr>
                <w:sz w:val="20"/>
                <w:szCs w:val="20"/>
              </w:rPr>
              <w:t>ей сопротивления</w:t>
            </w:r>
            <w:r w:rsidR="00EE7B49" w:rsidRPr="00C851C7">
              <w:rPr>
                <w:sz w:val="20"/>
                <w:szCs w:val="20"/>
              </w:rPr>
              <w:t xml:space="preserve"> КТСП-Н (</w:t>
            </w:r>
            <w:r w:rsidRPr="00C851C7">
              <w:rPr>
                <w:sz w:val="20"/>
                <w:szCs w:val="20"/>
                <w:lang w:val="en-US"/>
              </w:rPr>
              <w:t>Pt</w:t>
            </w:r>
            <w:r w:rsidRPr="00C851C7">
              <w:rPr>
                <w:sz w:val="20"/>
                <w:szCs w:val="20"/>
              </w:rPr>
              <w:t>-</w:t>
            </w:r>
            <w:r w:rsidR="00EE7B49" w:rsidRPr="00C851C7">
              <w:rPr>
                <w:sz w:val="20"/>
                <w:szCs w:val="20"/>
              </w:rPr>
              <w:t>1</w:t>
            </w:r>
            <w:r w:rsidRPr="00C851C7">
              <w:rPr>
                <w:sz w:val="20"/>
                <w:szCs w:val="20"/>
              </w:rPr>
              <w:t>00</w:t>
            </w:r>
            <w:r w:rsidR="00EE7B49" w:rsidRPr="00C851C7">
              <w:rPr>
                <w:sz w:val="20"/>
                <w:szCs w:val="20"/>
              </w:rPr>
              <w:t>)</w:t>
            </w: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93627C" w:rsidP="00A70AE2">
            <w:pPr>
              <w:widowControl w:val="0"/>
              <w:jc w:val="center"/>
            </w:pPr>
            <w:r w:rsidRPr="00C851C7">
              <w:rPr>
                <w:sz w:val="20"/>
                <w:szCs w:val="20"/>
              </w:rPr>
              <w:t>2</w:t>
            </w:r>
          </w:p>
        </w:tc>
      </w:tr>
      <w:tr w:rsidR="00667614" w:rsidTr="00316B68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8A1FD0" w:rsidP="00A70AE2">
            <w:pPr>
              <w:widowControl w:val="0"/>
              <w:rPr>
                <w:sz w:val="20"/>
                <w:szCs w:val="20"/>
              </w:rPr>
            </w:pPr>
            <w:r w:rsidRPr="00C851C7">
              <w:rPr>
                <w:sz w:val="20"/>
                <w:szCs w:val="20"/>
              </w:rPr>
              <w:t xml:space="preserve">4) </w:t>
            </w:r>
            <w:r w:rsidR="00EE7B49" w:rsidRPr="00C851C7">
              <w:rPr>
                <w:sz w:val="20"/>
                <w:szCs w:val="20"/>
              </w:rPr>
              <w:t>Блоки питания 12</w:t>
            </w:r>
            <w:r w:rsidR="00A415AA" w:rsidRPr="00C851C7">
              <w:rPr>
                <w:sz w:val="20"/>
                <w:szCs w:val="20"/>
                <w:lang w:val="en-US"/>
              </w:rPr>
              <w:t>V</w:t>
            </w:r>
          </w:p>
          <w:p w:rsidR="00B82A48" w:rsidRPr="00C851C7" w:rsidRDefault="00B82A48" w:rsidP="00C851C7">
            <w:pPr>
              <w:widowControl w:val="0"/>
              <w:rPr>
                <w:sz w:val="20"/>
                <w:szCs w:val="20"/>
              </w:rPr>
            </w:pPr>
            <w:r w:rsidRPr="00C851C7">
              <w:rPr>
                <w:sz w:val="20"/>
                <w:szCs w:val="20"/>
              </w:rPr>
              <w:t>5)Балансировочный клапан DanfossДу-40</w:t>
            </w: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EE7B49" w:rsidP="00A70AE2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C851C7">
              <w:rPr>
                <w:sz w:val="20"/>
                <w:szCs w:val="20"/>
                <w:lang w:val="en-US"/>
              </w:rPr>
              <w:t>5</w:t>
            </w:r>
          </w:p>
          <w:p w:rsidR="00B82A48" w:rsidRPr="00C851C7" w:rsidRDefault="00B82A48" w:rsidP="00A70AE2">
            <w:pPr>
              <w:widowControl w:val="0"/>
              <w:jc w:val="center"/>
            </w:pPr>
            <w:r w:rsidRPr="00C851C7">
              <w:rPr>
                <w:sz w:val="20"/>
                <w:szCs w:val="20"/>
              </w:rPr>
              <w:t>1</w:t>
            </w:r>
          </w:p>
        </w:tc>
      </w:tr>
    </w:tbl>
    <w:p w:rsidR="005F2C20" w:rsidRDefault="005F2C20"/>
    <w:tbl>
      <w:tblPr>
        <w:tblW w:w="9355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4"/>
        <w:gridCol w:w="4491"/>
      </w:tblGrid>
      <w:tr w:rsidR="00667614" w:rsidTr="005F2C20">
        <w:trPr>
          <w:trHeight w:val="393"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614" w:rsidRDefault="00667614" w:rsidP="00A70AE2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614" w:rsidRDefault="00667614" w:rsidP="00A70AE2">
            <w:pPr>
              <w:pStyle w:val="4"/>
              <w:jc w:val="center"/>
            </w:pPr>
            <w:r>
              <w:rPr>
                <w:sz w:val="20"/>
                <w:szCs w:val="20"/>
              </w:rPr>
              <w:t>ИСПОЛНИТЕЛЬ</w:t>
            </w:r>
          </w:p>
        </w:tc>
      </w:tr>
      <w:tr w:rsidR="00667614" w:rsidTr="00316B68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11B" w:rsidRDefault="00156465" w:rsidP="00A70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67614">
              <w:rPr>
                <w:sz w:val="20"/>
                <w:szCs w:val="20"/>
              </w:rPr>
              <w:t>ачальник</w:t>
            </w:r>
            <w:r w:rsidR="00C851C7">
              <w:rPr>
                <w:sz w:val="20"/>
                <w:szCs w:val="20"/>
              </w:rPr>
              <w:t xml:space="preserve"> </w:t>
            </w:r>
            <w:r w:rsidR="00667614">
              <w:rPr>
                <w:sz w:val="20"/>
                <w:szCs w:val="20"/>
              </w:rPr>
              <w:t xml:space="preserve">15 отдела </w:t>
            </w:r>
            <w:r>
              <w:rPr>
                <w:sz w:val="20"/>
                <w:szCs w:val="20"/>
              </w:rPr>
              <w:t>ГФС России</w:t>
            </w:r>
          </w:p>
          <w:p w:rsidR="00667614" w:rsidRDefault="00667614" w:rsidP="00A70AE2">
            <w:pPr>
              <w:rPr>
                <w:sz w:val="20"/>
                <w:szCs w:val="20"/>
              </w:rPr>
            </w:pPr>
          </w:p>
          <w:p w:rsidR="00667614" w:rsidRDefault="0025411B" w:rsidP="00A70A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____________________________/В.М. Кудлаев/</w:t>
            </w:r>
          </w:p>
          <w:p w:rsidR="00667614" w:rsidRDefault="00667614" w:rsidP="00C85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   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9A3" w:rsidRDefault="00D679A3" w:rsidP="00A70AE2">
            <w:pPr>
              <w:ind w:right="4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«АПМ-90»</w:t>
            </w:r>
          </w:p>
          <w:p w:rsidR="00667614" w:rsidRDefault="0025411B" w:rsidP="00A70AE2">
            <w:pPr>
              <w:ind w:right="4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__________________________/</w:t>
            </w:r>
            <w:r w:rsidR="00D679A3">
              <w:rPr>
                <w:sz w:val="20"/>
                <w:szCs w:val="20"/>
              </w:rPr>
              <w:t>АА. Моспан</w:t>
            </w:r>
            <w:r>
              <w:rPr>
                <w:sz w:val="20"/>
                <w:szCs w:val="20"/>
              </w:rPr>
              <w:t>/</w:t>
            </w:r>
          </w:p>
          <w:p w:rsidR="00667614" w:rsidRDefault="00667614" w:rsidP="00C851C7">
            <w:r>
              <w:rPr>
                <w:sz w:val="20"/>
                <w:szCs w:val="20"/>
              </w:rPr>
              <w:t xml:space="preserve">м.п.    </w:t>
            </w:r>
          </w:p>
        </w:tc>
      </w:tr>
    </w:tbl>
    <w:p w:rsidR="004B6A40" w:rsidRDefault="004B6A40">
      <w:pPr>
        <w:jc w:val="center"/>
        <w:rPr>
          <w:b/>
        </w:rPr>
      </w:pPr>
    </w:p>
    <w:sectPr w:rsidR="004B6A40" w:rsidSect="00C851C7">
      <w:headerReference w:type="default" r:id="rId8"/>
      <w:pgSz w:w="11906" w:h="16838"/>
      <w:pgMar w:top="766" w:right="849" w:bottom="766" w:left="1701" w:header="709" w:footer="709" w:gutter="0"/>
      <w:cols w:space="72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45D" w:rsidRDefault="006B445D">
      <w:r>
        <w:separator/>
      </w:r>
    </w:p>
  </w:endnote>
  <w:endnote w:type="continuationSeparator" w:id="1">
    <w:p w:rsidR="006B445D" w:rsidRDefault="006B4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45D" w:rsidRDefault="006B445D">
      <w:r>
        <w:separator/>
      </w:r>
    </w:p>
  </w:footnote>
  <w:footnote w:type="continuationSeparator" w:id="1">
    <w:p w:rsidR="006B445D" w:rsidRDefault="006B44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A40" w:rsidRDefault="00390855">
    <w:pPr>
      <w:pStyle w:val="a8"/>
      <w:jc w:val="center"/>
    </w:pPr>
    <w:r>
      <w:fldChar w:fldCharType="begin"/>
    </w:r>
    <w:r w:rsidR="00CF2A37">
      <w:instrText xml:space="preserve"> PAGE   \* MERGEFORMAT </w:instrText>
    </w:r>
    <w:r>
      <w:fldChar w:fldCharType="separate"/>
    </w:r>
    <w:r w:rsidR="005F2C20">
      <w:rPr>
        <w:noProof/>
      </w:rPr>
      <w:t>2</w:t>
    </w:r>
    <w:r>
      <w:rPr>
        <w:noProof/>
      </w:rPr>
      <w:fldChar w:fldCharType="end"/>
    </w:r>
  </w:p>
  <w:p w:rsidR="003D1986" w:rsidRDefault="003D198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720"/>
      </w:pPr>
      <w:rPr>
        <w:color w:val="00000A"/>
      </w:rPr>
    </w:lvl>
    <w:lvl w:ilvl="2">
      <w:start w:val="1"/>
      <w:numFmt w:val="decimal"/>
      <w:lvlText w:val="%1.%2.%3"/>
      <w:lvlJc w:val="left"/>
      <w:pPr>
        <w:tabs>
          <w:tab w:val="num" w:pos="938"/>
        </w:tabs>
        <w:ind w:left="938" w:hanging="1080"/>
      </w:pPr>
    </w:lvl>
    <w:lvl w:ilvl="3">
      <w:start w:val="1"/>
      <w:numFmt w:val="decimal"/>
      <w:lvlText w:val="%1.%2.%3.%4"/>
      <w:lvlJc w:val="left"/>
      <w:pPr>
        <w:tabs>
          <w:tab w:val="num" w:pos="938"/>
        </w:tabs>
        <w:ind w:left="938" w:hanging="1080"/>
      </w:p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440"/>
      </w:pPr>
    </w:lvl>
    <w:lvl w:ilvl="5">
      <w:start w:val="1"/>
      <w:numFmt w:val="decimal"/>
      <w:lvlText w:val="%1.%2.%3.%4.%5.%6"/>
      <w:lvlJc w:val="left"/>
      <w:pPr>
        <w:tabs>
          <w:tab w:val="num" w:pos="1658"/>
        </w:tabs>
        <w:ind w:left="1658" w:hanging="1800"/>
      </w:pPr>
    </w:lvl>
    <w:lvl w:ilvl="6">
      <w:start w:val="1"/>
      <w:numFmt w:val="decimal"/>
      <w:lvlText w:val="%1.%2.%3.%4.%5.%6.%7"/>
      <w:lvlJc w:val="left"/>
      <w:pPr>
        <w:tabs>
          <w:tab w:val="num" w:pos="2018"/>
        </w:tabs>
        <w:ind w:left="2018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378"/>
        </w:tabs>
        <w:ind w:left="2378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2378"/>
        </w:tabs>
        <w:ind w:left="2378" w:hanging="25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stylePaneFormatFilter w:val="0000"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A4361"/>
    <w:rsid w:val="00031370"/>
    <w:rsid w:val="00071454"/>
    <w:rsid w:val="00071FD7"/>
    <w:rsid w:val="000846D4"/>
    <w:rsid w:val="000C3394"/>
    <w:rsid w:val="00126630"/>
    <w:rsid w:val="00156465"/>
    <w:rsid w:val="00167C57"/>
    <w:rsid w:val="001D5A02"/>
    <w:rsid w:val="00236D5B"/>
    <w:rsid w:val="002528E1"/>
    <w:rsid w:val="0025411B"/>
    <w:rsid w:val="00276D8F"/>
    <w:rsid w:val="002776BD"/>
    <w:rsid w:val="002C3F08"/>
    <w:rsid w:val="002C7497"/>
    <w:rsid w:val="002D1777"/>
    <w:rsid w:val="002D5EDE"/>
    <w:rsid w:val="002E0FE1"/>
    <w:rsid w:val="00303CB1"/>
    <w:rsid w:val="00316B68"/>
    <w:rsid w:val="00381428"/>
    <w:rsid w:val="00390855"/>
    <w:rsid w:val="003B6D0D"/>
    <w:rsid w:val="003D1986"/>
    <w:rsid w:val="003D7292"/>
    <w:rsid w:val="00424FF4"/>
    <w:rsid w:val="0045467B"/>
    <w:rsid w:val="00470167"/>
    <w:rsid w:val="00473827"/>
    <w:rsid w:val="00477978"/>
    <w:rsid w:val="004B6A40"/>
    <w:rsid w:val="005203AC"/>
    <w:rsid w:val="0052560D"/>
    <w:rsid w:val="00532F25"/>
    <w:rsid w:val="005955DB"/>
    <w:rsid w:val="005E4DCD"/>
    <w:rsid w:val="005F2C20"/>
    <w:rsid w:val="00600137"/>
    <w:rsid w:val="0064349B"/>
    <w:rsid w:val="00667614"/>
    <w:rsid w:val="006B445D"/>
    <w:rsid w:val="006F0D9B"/>
    <w:rsid w:val="006F4BAA"/>
    <w:rsid w:val="00743037"/>
    <w:rsid w:val="007761F1"/>
    <w:rsid w:val="00785649"/>
    <w:rsid w:val="007A41A1"/>
    <w:rsid w:val="007D7C37"/>
    <w:rsid w:val="00832034"/>
    <w:rsid w:val="00837D4F"/>
    <w:rsid w:val="008415DC"/>
    <w:rsid w:val="008A1FD0"/>
    <w:rsid w:val="008A4361"/>
    <w:rsid w:val="008D0661"/>
    <w:rsid w:val="008F67AE"/>
    <w:rsid w:val="0092548D"/>
    <w:rsid w:val="0093627C"/>
    <w:rsid w:val="00941FC1"/>
    <w:rsid w:val="00971F2C"/>
    <w:rsid w:val="009C45BF"/>
    <w:rsid w:val="00A0163A"/>
    <w:rsid w:val="00A2716E"/>
    <w:rsid w:val="00A415AA"/>
    <w:rsid w:val="00A70AE2"/>
    <w:rsid w:val="00AB2807"/>
    <w:rsid w:val="00AB37F5"/>
    <w:rsid w:val="00AC7F61"/>
    <w:rsid w:val="00B1004C"/>
    <w:rsid w:val="00B435DB"/>
    <w:rsid w:val="00B82A48"/>
    <w:rsid w:val="00BA7F38"/>
    <w:rsid w:val="00C72D48"/>
    <w:rsid w:val="00C76D17"/>
    <w:rsid w:val="00C851C7"/>
    <w:rsid w:val="00CF2A37"/>
    <w:rsid w:val="00D5005A"/>
    <w:rsid w:val="00D679A3"/>
    <w:rsid w:val="00DF63F7"/>
    <w:rsid w:val="00E03A58"/>
    <w:rsid w:val="00E10176"/>
    <w:rsid w:val="00E303AF"/>
    <w:rsid w:val="00E323D5"/>
    <w:rsid w:val="00E56707"/>
    <w:rsid w:val="00E96AB2"/>
    <w:rsid w:val="00EE2CBF"/>
    <w:rsid w:val="00EE7B49"/>
    <w:rsid w:val="00EF0708"/>
    <w:rsid w:val="00EF0808"/>
    <w:rsid w:val="00F52173"/>
    <w:rsid w:val="00FE3559"/>
    <w:rsid w:val="00FF3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A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E303AF"/>
    <w:pPr>
      <w:keepNext/>
      <w:widowControl w:val="0"/>
      <w:numPr>
        <w:numId w:val="1"/>
      </w:numPr>
      <w:jc w:val="both"/>
      <w:outlineLvl w:val="0"/>
    </w:pPr>
    <w:rPr>
      <w:sz w:val="20"/>
      <w:szCs w:val="20"/>
      <w:u w:val="single"/>
    </w:rPr>
  </w:style>
  <w:style w:type="paragraph" w:styleId="3">
    <w:name w:val="heading 3"/>
    <w:basedOn w:val="a"/>
    <w:next w:val="a0"/>
    <w:qFormat/>
    <w:rsid w:val="00E303A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E303A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E303AF"/>
  </w:style>
  <w:style w:type="character" w:customStyle="1" w:styleId="11">
    <w:name w:val="Номер страницы1"/>
    <w:basedOn w:val="10"/>
    <w:rsid w:val="00E303AF"/>
  </w:style>
  <w:style w:type="character" w:customStyle="1" w:styleId="12">
    <w:name w:val="Знак примечания1"/>
    <w:rsid w:val="00E303AF"/>
    <w:rPr>
      <w:sz w:val="16"/>
      <w:szCs w:val="16"/>
    </w:rPr>
  </w:style>
  <w:style w:type="character" w:customStyle="1" w:styleId="a4">
    <w:name w:val="Подзаголовок Знак"/>
    <w:rsid w:val="00E303AF"/>
    <w:rPr>
      <w:b/>
      <w:bCs/>
      <w:sz w:val="28"/>
      <w:szCs w:val="24"/>
      <w:lang w:val="ru-RU" w:eastAsia="ar-SA" w:bidi="ar-SA"/>
    </w:rPr>
  </w:style>
  <w:style w:type="character" w:customStyle="1" w:styleId="a5">
    <w:name w:val="Основной текст Знак"/>
    <w:rsid w:val="00E303AF"/>
    <w:rPr>
      <w:sz w:val="24"/>
      <w:szCs w:val="24"/>
      <w:lang w:val="ru-RU" w:eastAsia="ar-SA" w:bidi="ar-SA"/>
    </w:rPr>
  </w:style>
  <w:style w:type="character" w:customStyle="1" w:styleId="2">
    <w:name w:val="Основной текст с отступом 2 Знак"/>
    <w:rsid w:val="00E303AF"/>
    <w:rPr>
      <w:sz w:val="24"/>
      <w:szCs w:val="24"/>
      <w:lang w:val="ru-RU" w:eastAsia="ar-SA" w:bidi="ar-SA"/>
    </w:rPr>
  </w:style>
  <w:style w:type="character" w:customStyle="1" w:styleId="ListLabel1">
    <w:name w:val="ListLabel 1"/>
    <w:rsid w:val="00E303AF"/>
    <w:rPr>
      <w:color w:val="00000A"/>
    </w:rPr>
  </w:style>
  <w:style w:type="character" w:customStyle="1" w:styleId="a6">
    <w:name w:val="Символ нумерации"/>
    <w:rsid w:val="00E303AF"/>
  </w:style>
  <w:style w:type="paragraph" w:customStyle="1" w:styleId="13">
    <w:name w:val="Заголовок1"/>
    <w:basedOn w:val="a"/>
    <w:next w:val="a0"/>
    <w:rsid w:val="00E303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E303AF"/>
    <w:pPr>
      <w:spacing w:after="120"/>
    </w:pPr>
  </w:style>
  <w:style w:type="paragraph" w:styleId="a7">
    <w:name w:val="List"/>
    <w:basedOn w:val="a0"/>
    <w:rsid w:val="00E303AF"/>
    <w:rPr>
      <w:rFonts w:cs="Mangal"/>
    </w:rPr>
  </w:style>
  <w:style w:type="paragraph" w:customStyle="1" w:styleId="14">
    <w:name w:val="Название1"/>
    <w:basedOn w:val="a"/>
    <w:rsid w:val="00E303A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E303AF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rsid w:val="00E303AF"/>
    <w:pPr>
      <w:suppressLineNumbers/>
      <w:tabs>
        <w:tab w:val="center" w:pos="4677"/>
        <w:tab w:val="right" w:pos="9355"/>
      </w:tabs>
    </w:pPr>
  </w:style>
  <w:style w:type="paragraph" w:styleId="aa">
    <w:name w:val="footer"/>
    <w:basedOn w:val="a"/>
    <w:rsid w:val="00E303AF"/>
    <w:pPr>
      <w:suppressLineNumbers/>
      <w:tabs>
        <w:tab w:val="center" w:pos="4677"/>
        <w:tab w:val="right" w:pos="9355"/>
      </w:tabs>
    </w:pPr>
  </w:style>
  <w:style w:type="paragraph" w:customStyle="1" w:styleId="ab">
    <w:name w:val="Знак"/>
    <w:basedOn w:val="a"/>
    <w:rsid w:val="00E303AF"/>
    <w:pPr>
      <w:spacing w:after="160" w:line="240" w:lineRule="exact"/>
    </w:pPr>
    <w:rPr>
      <w:rFonts w:ascii="Verdana" w:hAnsi="Verdana"/>
      <w:lang w:val="en-US"/>
    </w:rPr>
  </w:style>
  <w:style w:type="paragraph" w:customStyle="1" w:styleId="16">
    <w:name w:val="Текст примечания1"/>
    <w:basedOn w:val="a"/>
    <w:rsid w:val="00E303AF"/>
    <w:rPr>
      <w:sz w:val="20"/>
      <w:szCs w:val="20"/>
    </w:rPr>
  </w:style>
  <w:style w:type="paragraph" w:customStyle="1" w:styleId="17">
    <w:name w:val="Тема примечания1"/>
    <w:basedOn w:val="16"/>
    <w:rsid w:val="00E303AF"/>
    <w:rPr>
      <w:b/>
      <w:bCs/>
    </w:rPr>
  </w:style>
  <w:style w:type="paragraph" w:customStyle="1" w:styleId="18">
    <w:name w:val="Текст выноски1"/>
    <w:basedOn w:val="a"/>
    <w:rsid w:val="00E303AF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0"/>
    <w:qFormat/>
    <w:rsid w:val="00E303AF"/>
    <w:rPr>
      <w:b/>
      <w:bCs/>
      <w:i/>
      <w:iCs/>
      <w:sz w:val="28"/>
      <w:szCs w:val="28"/>
    </w:rPr>
  </w:style>
  <w:style w:type="paragraph" w:customStyle="1" w:styleId="ConsPlusNonformat">
    <w:name w:val="ConsPlusNonformat"/>
    <w:rsid w:val="00E303AF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31">
    <w:name w:val="Основной текст 31"/>
    <w:basedOn w:val="a"/>
    <w:rsid w:val="00E303AF"/>
    <w:pPr>
      <w:jc w:val="both"/>
    </w:pPr>
    <w:rPr>
      <w:rFonts w:ascii="Arial" w:hAnsi="Arial"/>
      <w:szCs w:val="20"/>
    </w:rPr>
  </w:style>
  <w:style w:type="paragraph" w:customStyle="1" w:styleId="21">
    <w:name w:val="Основной текст с отступом 21"/>
    <w:basedOn w:val="a"/>
    <w:rsid w:val="00E303AF"/>
    <w:pPr>
      <w:spacing w:after="120" w:line="480" w:lineRule="auto"/>
      <w:ind w:left="283"/>
    </w:pPr>
  </w:style>
  <w:style w:type="paragraph" w:customStyle="1" w:styleId="Normal2">
    <w:name w:val="Normal2"/>
    <w:rsid w:val="00E303AF"/>
    <w:pPr>
      <w:suppressAutoHyphens/>
      <w:ind w:firstLine="284"/>
      <w:jc w:val="both"/>
    </w:pPr>
    <w:rPr>
      <w:rFonts w:ascii="Arial" w:hAnsi="Arial" w:cs="Arial"/>
      <w:lang w:eastAsia="ar-SA"/>
    </w:rPr>
  </w:style>
  <w:style w:type="character" w:customStyle="1" w:styleId="a9">
    <w:name w:val="Верхний колонтитул Знак"/>
    <w:link w:val="a8"/>
    <w:uiPriority w:val="99"/>
    <w:rsid w:val="004B6A40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56D12-ED7E-40A1-99B4-704C139A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 ТЭП</vt:lpstr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 ТЭП</dc:title>
  <dc:creator>000</dc:creator>
  <cp:lastModifiedBy>user</cp:lastModifiedBy>
  <cp:revision>3</cp:revision>
  <cp:lastPrinted>2019-01-14T11:21:00Z</cp:lastPrinted>
  <dcterms:created xsi:type="dcterms:W3CDTF">2026-06-16T13:37:00Z</dcterms:created>
  <dcterms:modified xsi:type="dcterms:W3CDTF">2026-06-22T05:47:00Z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