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90" w:rsidRDefault="00266090" w:rsidP="00266090">
      <w:pPr>
        <w:jc w:val="center"/>
        <w:rPr>
          <w:sz w:val="24"/>
          <w:szCs w:val="24"/>
        </w:rPr>
      </w:pPr>
      <w:r>
        <w:rPr>
          <w:sz w:val="24"/>
          <w:szCs w:val="24"/>
        </w:rPr>
        <w:t>Контракт (договор) № _______________</w:t>
      </w:r>
    </w:p>
    <w:p w:rsidR="00266090" w:rsidRPr="00A33E4D" w:rsidRDefault="00266090" w:rsidP="00266090">
      <w:pPr>
        <w:jc w:val="center"/>
        <w:rPr>
          <w:sz w:val="24"/>
          <w:szCs w:val="24"/>
        </w:rPr>
      </w:pPr>
    </w:p>
    <w:p w:rsidR="00266090" w:rsidRPr="00A33E4D" w:rsidRDefault="00266090" w:rsidP="00266090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метрологических услуг по поверке средств измерений и аттестации испытательного оборудования.</w:t>
      </w:r>
    </w:p>
    <w:p w:rsidR="00266090" w:rsidRPr="00A33E4D" w:rsidRDefault="00266090" w:rsidP="00266090">
      <w:pPr>
        <w:jc w:val="center"/>
        <w:rPr>
          <w:sz w:val="24"/>
          <w:szCs w:val="24"/>
        </w:rPr>
      </w:pPr>
      <w:r>
        <w:rPr>
          <w:sz w:val="24"/>
          <w:szCs w:val="24"/>
        </w:rPr>
        <w:t>( номер закупки №</w:t>
      </w:r>
      <w:proofErr w:type="gramStart"/>
      <w:r>
        <w:rPr>
          <w:sz w:val="24"/>
          <w:szCs w:val="24"/>
        </w:rPr>
        <w:t xml:space="preserve">                                                    </w:t>
      </w:r>
      <w:r w:rsidRPr="00C9628A">
        <w:rPr>
          <w:sz w:val="24"/>
          <w:szCs w:val="24"/>
        </w:rPr>
        <w:t>)</w:t>
      </w:r>
      <w:proofErr w:type="gramEnd"/>
      <w:r w:rsidRPr="00C9628A">
        <w:rPr>
          <w:sz w:val="24"/>
          <w:szCs w:val="24"/>
        </w:rPr>
        <w:t xml:space="preserve"> </w:t>
      </w:r>
    </w:p>
    <w:p w:rsidR="00266090" w:rsidRPr="00A33E4D" w:rsidRDefault="00266090" w:rsidP="00266090">
      <w:pPr>
        <w:jc w:val="both"/>
        <w:rPr>
          <w:sz w:val="24"/>
          <w:szCs w:val="24"/>
        </w:rPr>
      </w:pPr>
      <w:r w:rsidRPr="00A33E4D">
        <w:rPr>
          <w:sz w:val="24"/>
          <w:szCs w:val="24"/>
        </w:rPr>
        <w:t xml:space="preserve">  </w:t>
      </w:r>
    </w:p>
    <w:p w:rsidR="00266090" w:rsidRDefault="00266090" w:rsidP="00266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«     »                     </w:t>
      </w:r>
      <w:r w:rsidRPr="00D171D4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D171D4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                                                                                             </w:t>
      </w:r>
      <w:hyperlink w:anchor="p302" w:history="1"/>
      <w:r>
        <w:rPr>
          <w:sz w:val="24"/>
          <w:szCs w:val="24"/>
        </w:rPr>
        <w:t>г</w:t>
      </w:r>
      <w:r w:rsidRPr="00D171D4">
        <w:rPr>
          <w:sz w:val="24"/>
          <w:szCs w:val="24"/>
        </w:rPr>
        <w:t>.</w:t>
      </w:r>
      <w:r>
        <w:rPr>
          <w:sz w:val="24"/>
          <w:szCs w:val="24"/>
        </w:rPr>
        <w:t xml:space="preserve"> Полярные Зори</w:t>
      </w:r>
    </w:p>
    <w:p w:rsidR="00266090" w:rsidRPr="00924CBF" w:rsidRDefault="00266090" w:rsidP="00266090">
      <w:pPr>
        <w:ind w:firstLine="540"/>
        <w:jc w:val="both"/>
        <w:rPr>
          <w:sz w:val="24"/>
          <w:szCs w:val="24"/>
          <w:highlight w:val="yellow"/>
        </w:rPr>
      </w:pPr>
      <w:r w:rsidRPr="00924CBF">
        <w:rPr>
          <w:sz w:val="24"/>
          <w:szCs w:val="24"/>
        </w:rPr>
        <w:t xml:space="preserve">Федеральное государственное бюджетное учреждение здравоохранения «Центр гигиены и эпидемиологии №118 Федерального медико-биологического агентства» (ФГБУЗ </w:t>
      </w:r>
      <w:proofErr w:type="spellStart"/>
      <w:r w:rsidRPr="00924CBF">
        <w:rPr>
          <w:sz w:val="24"/>
          <w:szCs w:val="24"/>
        </w:rPr>
        <w:t>ЦГиЭ</w:t>
      </w:r>
      <w:proofErr w:type="spellEnd"/>
      <w:r w:rsidRPr="00924CBF">
        <w:rPr>
          <w:sz w:val="24"/>
          <w:szCs w:val="24"/>
        </w:rPr>
        <w:t xml:space="preserve"> № 118 ФМБА России</w:t>
      </w:r>
      <w:r w:rsidRPr="006F7781">
        <w:rPr>
          <w:sz w:val="24"/>
          <w:szCs w:val="24"/>
        </w:rPr>
        <w:t xml:space="preserve">), именуемый  в дальнейшем «Заказчик» (далее - «Заказчик»), в лице </w:t>
      </w: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главного врача Королёва В.В.</w:t>
      </w:r>
      <w:r w:rsidRPr="006F7781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Устава</w:t>
      </w:r>
      <w:proofErr w:type="gramStart"/>
      <w:r>
        <w:rPr>
          <w:sz w:val="24"/>
          <w:szCs w:val="24"/>
        </w:rPr>
        <w:t xml:space="preserve"> </w:t>
      </w:r>
      <w:r w:rsidRPr="006F7781">
        <w:rPr>
          <w:sz w:val="24"/>
          <w:szCs w:val="24"/>
        </w:rPr>
        <w:t>,</w:t>
      </w:r>
      <w:proofErr w:type="gramEnd"/>
      <w:r w:rsidRPr="006F7781">
        <w:rPr>
          <w:sz w:val="24"/>
          <w:szCs w:val="24"/>
        </w:rPr>
        <w:t xml:space="preserve"> с одной стороны, и</w:t>
      </w:r>
      <w:r>
        <w:rPr>
          <w:sz w:val="24"/>
          <w:szCs w:val="24"/>
        </w:rPr>
        <w:t xml:space="preserve">     </w:t>
      </w:r>
      <w:r w:rsidRPr="002436C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___________________________________________________________________________________иименуемое в дальнейшем « Исполнитель» в лице ______________________________________________, </w:t>
      </w:r>
      <w:r w:rsidRPr="002436C2">
        <w:rPr>
          <w:sz w:val="24"/>
          <w:szCs w:val="24"/>
        </w:rPr>
        <w:t xml:space="preserve">действующего на основании </w:t>
      </w:r>
      <w:r>
        <w:rPr>
          <w:sz w:val="24"/>
          <w:szCs w:val="24"/>
        </w:rPr>
        <w:t>________</w:t>
      </w:r>
      <w:r w:rsidRPr="000756A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140677">
        <w:rPr>
          <w:sz w:val="24"/>
          <w:szCs w:val="24"/>
        </w:rPr>
        <w:t>с другой стороны, вместе именуемые в дальнейшем «Стороны»,</w:t>
      </w:r>
      <w:r>
        <w:rPr>
          <w:sz w:val="24"/>
          <w:szCs w:val="24"/>
        </w:rPr>
        <w:t xml:space="preserve"> </w:t>
      </w:r>
      <w:r w:rsidRPr="00555FFC">
        <w:rPr>
          <w:rFonts w:eastAsia="Calibri"/>
          <w:bCs/>
          <w:sz w:val="24"/>
          <w:szCs w:val="24"/>
          <w:lang w:eastAsia="en-US"/>
        </w:rPr>
        <w:t xml:space="preserve">на основании </w:t>
      </w:r>
      <w:r>
        <w:rPr>
          <w:bCs/>
          <w:sz w:val="24"/>
          <w:szCs w:val="24"/>
        </w:rPr>
        <w:t>п. 4 ч. 1 ст.</w:t>
      </w:r>
      <w:r w:rsidRPr="00CC4DF2">
        <w:rPr>
          <w:bCs/>
          <w:sz w:val="24"/>
          <w:szCs w:val="24"/>
        </w:rPr>
        <w:t xml:space="preserve">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по тексту Контракт) о нижеследующем:</w:t>
      </w:r>
    </w:p>
    <w:p w:rsidR="00266090" w:rsidRDefault="00266090" w:rsidP="00266090">
      <w:pPr>
        <w:shd w:val="clear" w:color="auto" w:fill="FFFFFF"/>
        <w:tabs>
          <w:tab w:val="left" w:pos="0"/>
          <w:tab w:val="left" w:pos="1012"/>
          <w:tab w:val="left" w:pos="1565"/>
        </w:tabs>
        <w:ind w:right="11" w:firstLine="252"/>
        <w:jc w:val="both"/>
        <w:rPr>
          <w:rStyle w:val="1c"/>
          <w:rFonts w:eastAsia="Times New Roman"/>
          <w:b/>
          <w:bCs/>
        </w:rPr>
      </w:pPr>
    </w:p>
    <w:p w:rsidR="00266090" w:rsidRDefault="00266090" w:rsidP="00266090">
      <w:pPr>
        <w:shd w:val="clear" w:color="auto" w:fill="FFFFFF"/>
        <w:tabs>
          <w:tab w:val="left" w:pos="0"/>
          <w:tab w:val="left" w:pos="1012"/>
          <w:tab w:val="left" w:pos="1565"/>
        </w:tabs>
        <w:ind w:right="11" w:firstLine="252"/>
        <w:jc w:val="both"/>
        <w:rPr>
          <w:rFonts w:eastAsia="Times New Roman"/>
          <w:sz w:val="20"/>
        </w:rPr>
      </w:pPr>
      <w:r>
        <w:rPr>
          <w:rStyle w:val="1c"/>
          <w:rFonts w:eastAsia="Times New Roman"/>
          <w:b/>
          <w:bCs/>
        </w:rPr>
        <w:t xml:space="preserve">                                                           ПРЕДМЕТ ДОГОВОРА</w:t>
      </w:r>
    </w:p>
    <w:p w:rsidR="00266090" w:rsidRPr="00076237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ind w:right="11"/>
        <w:jc w:val="both"/>
        <w:rPr>
          <w:rFonts w:eastAsia="Times New Roman"/>
          <w:bCs/>
          <w:sz w:val="24"/>
          <w:szCs w:val="24"/>
          <w:lang w:eastAsia="ru-RU"/>
        </w:rPr>
      </w:pPr>
      <w:r w:rsidRPr="00076237">
        <w:rPr>
          <w:rFonts w:eastAsia="Times New Roman"/>
          <w:sz w:val="24"/>
          <w:szCs w:val="24"/>
          <w:lang w:eastAsia="ru-RU"/>
        </w:rPr>
        <w:t>Исполнитель обязуется оказать Заказчику услуги по поверке средств измерений (СИ)</w:t>
      </w:r>
      <w:r>
        <w:rPr>
          <w:rFonts w:eastAsia="Times New Roman"/>
          <w:sz w:val="24"/>
          <w:szCs w:val="24"/>
          <w:lang w:eastAsia="ru-RU"/>
        </w:rPr>
        <w:t xml:space="preserve"> и аттестации испытательного оборудования (ИО)</w:t>
      </w:r>
      <w:r w:rsidRPr="00076237">
        <w:rPr>
          <w:rFonts w:eastAsia="Times New Roman"/>
          <w:sz w:val="24"/>
          <w:szCs w:val="24"/>
          <w:lang w:eastAsia="ru-RU"/>
        </w:rPr>
        <w:t xml:space="preserve">, указанных в </w:t>
      </w:r>
      <w:proofErr w:type="spellStart"/>
      <w:r>
        <w:rPr>
          <w:rFonts w:eastAsia="Times New Roman"/>
          <w:sz w:val="24"/>
          <w:szCs w:val="24"/>
          <w:lang w:eastAsia="ru-RU"/>
        </w:rPr>
        <w:t>Приложениие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№</w:t>
      </w:r>
      <w:r w:rsidRPr="00076237">
        <w:rPr>
          <w:rFonts w:eastAsia="Times New Roman"/>
          <w:sz w:val="24"/>
          <w:szCs w:val="24"/>
          <w:lang w:eastAsia="ru-RU"/>
        </w:rPr>
        <w:t xml:space="preserve"> 1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076237">
        <w:rPr>
          <w:rFonts w:eastAsia="Times New Roman"/>
          <w:sz w:val="24"/>
          <w:szCs w:val="24"/>
        </w:rPr>
        <w:t xml:space="preserve"> являющейся неотъемлемой частью </w:t>
      </w:r>
      <w:r>
        <w:rPr>
          <w:rFonts w:eastAsia="Times New Roman"/>
          <w:sz w:val="24"/>
          <w:szCs w:val="24"/>
        </w:rPr>
        <w:t>Договора</w:t>
      </w:r>
      <w:r w:rsidRPr="00076237">
        <w:rPr>
          <w:rFonts w:eastAsia="Times New Roman"/>
          <w:sz w:val="24"/>
          <w:szCs w:val="24"/>
          <w:lang w:eastAsia="ru-RU"/>
        </w:rPr>
        <w:t xml:space="preserve"> в требуемом объеме, а Заказчик обязуется </w:t>
      </w:r>
      <w:r w:rsidRPr="00076237">
        <w:rPr>
          <w:rFonts w:eastAsia="Times New Roman"/>
          <w:bCs/>
          <w:sz w:val="24"/>
          <w:szCs w:val="24"/>
          <w:lang w:eastAsia="ru-RU"/>
        </w:rPr>
        <w:t>оплатить данные услуги на условиях, предусмотренных настоящим Договором.</w:t>
      </w:r>
    </w:p>
    <w:p w:rsidR="00266090" w:rsidRPr="00076237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ind w:right="11"/>
        <w:jc w:val="both"/>
        <w:rPr>
          <w:rStyle w:val="1c"/>
          <w:rFonts w:eastAsia="Times New Roman"/>
          <w:bCs/>
          <w:lang w:eastAsia="ru-RU"/>
        </w:rPr>
      </w:pPr>
      <w:r w:rsidRPr="00076237">
        <w:rPr>
          <w:rStyle w:val="1c"/>
          <w:rFonts w:eastAsia="Times New Roman"/>
          <w:bCs/>
          <w:lang w:eastAsia="ru-RU"/>
        </w:rPr>
        <w:t xml:space="preserve">Поверка СИ проводится в соответствии с Федеральным законом от 26.06.2008 № 102-ФЗ «Об обеспечении единства измерений» и Приказом </w:t>
      </w:r>
      <w:proofErr w:type="spellStart"/>
      <w:r w:rsidRPr="00076237">
        <w:rPr>
          <w:rStyle w:val="1c"/>
          <w:rFonts w:eastAsia="Times New Roman"/>
          <w:bCs/>
          <w:lang w:eastAsia="ru-RU"/>
        </w:rPr>
        <w:t>Минпромторга</w:t>
      </w:r>
      <w:proofErr w:type="spellEnd"/>
      <w:r w:rsidRPr="00076237">
        <w:rPr>
          <w:rStyle w:val="1c"/>
          <w:rFonts w:eastAsia="Times New Roman"/>
          <w:bCs/>
          <w:lang w:eastAsia="ru-RU"/>
        </w:rPr>
        <w:t xml:space="preserve"> России от 31.07.2020 № 2510 «Об утверждении Порядка проведения поверки средств измерений, требования к знаку поверки и содержанию свидетельства о поверке». </w:t>
      </w:r>
    </w:p>
    <w:p w:rsidR="00266090" w:rsidRPr="00EF75E3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</w:rPr>
      </w:pPr>
      <w:r w:rsidRPr="00102A8D">
        <w:rPr>
          <w:rFonts w:eastAsia="Times New Roman"/>
          <w:bCs/>
          <w:sz w:val="24"/>
          <w:szCs w:val="24"/>
          <w:lang w:eastAsia="ru-RU"/>
        </w:rPr>
        <w:t>Результатом оказания услуг по поверке СИ является внесение Исполнителем св</w:t>
      </w:r>
      <w:r w:rsidRPr="00102A8D">
        <w:rPr>
          <w:rFonts w:eastAsia="Times New Roman"/>
          <w:bCs/>
          <w:sz w:val="24"/>
          <w:szCs w:val="24"/>
          <w:lang w:eastAsia="ru-RU"/>
        </w:rPr>
        <w:t>е</w:t>
      </w:r>
      <w:r w:rsidRPr="00102A8D">
        <w:rPr>
          <w:rFonts w:eastAsia="Times New Roman"/>
          <w:bCs/>
          <w:sz w:val="24"/>
          <w:szCs w:val="24"/>
          <w:lang w:eastAsia="ru-RU"/>
        </w:rPr>
        <w:t xml:space="preserve">дений о результатах поверки в Федеральный информационный фонд по обеспечению единства измерений. </w:t>
      </w:r>
    </w:p>
    <w:p w:rsidR="00266090" w:rsidRPr="00102A8D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ind w:right="11"/>
        <w:jc w:val="center"/>
        <w:rPr>
          <w:rFonts w:eastAsia="Times New Roman"/>
          <w:b/>
          <w:bCs/>
          <w:sz w:val="16"/>
          <w:szCs w:val="16"/>
        </w:rPr>
      </w:pPr>
      <w:r w:rsidRPr="00102A8D">
        <w:rPr>
          <w:rStyle w:val="1c"/>
          <w:rFonts w:eastAsia="Times New Roman"/>
          <w:b/>
          <w:bCs/>
        </w:rPr>
        <w:t>СТОИМОСТЬ УСЛУГ И ПОРЯДОК РАСЧЕТОВ</w:t>
      </w:r>
    </w:p>
    <w:p w:rsidR="00266090" w:rsidRPr="00071FD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bCs/>
          <w:sz w:val="24"/>
          <w:szCs w:val="24"/>
          <w:lang w:eastAsia="ru-RU"/>
        </w:rPr>
      </w:pPr>
      <w:r w:rsidRPr="00102A8D">
        <w:rPr>
          <w:rStyle w:val="1c"/>
          <w:rFonts w:eastAsia="Times New Roman"/>
          <w:bCs/>
          <w:lang w:eastAsia="ru-RU"/>
        </w:rPr>
        <w:t xml:space="preserve">Стоимость услуг по п. 1.1 настоящего Договора составляет </w:t>
      </w:r>
      <w:r>
        <w:rPr>
          <w:rStyle w:val="1c"/>
          <w:rFonts w:eastAsia="Times New Roman"/>
          <w:bCs/>
          <w:lang w:eastAsia="ru-RU"/>
        </w:rPr>
        <w:t>____________________________________________________, в том числе НДС ______________________</w:t>
      </w:r>
      <w:r w:rsidRPr="00102A8D">
        <w:rPr>
          <w:rStyle w:val="1c"/>
          <w:rFonts w:eastAsia="Times New Roman"/>
          <w:bCs/>
          <w:lang w:eastAsia="ru-RU"/>
        </w:rPr>
        <w:t>.</w:t>
      </w:r>
      <w:r>
        <w:rPr>
          <w:rStyle w:val="1c"/>
          <w:rFonts w:eastAsia="Times New Roman"/>
          <w:bCs/>
          <w:lang w:eastAsia="ru-RU"/>
        </w:rPr>
        <w:t xml:space="preserve"> </w:t>
      </w:r>
      <w:r w:rsidRPr="00071FD0">
        <w:rPr>
          <w:sz w:val="24"/>
          <w:szCs w:val="24"/>
        </w:rPr>
        <w:t>Принятие денежных обязательств, в рамках данного договора, подлежащих исполнению «Заказчиком», в текущем финансовом году, осуществляется за счет субсидии на выполнение государственного задания.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bCs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Заказчик перечисляет на расчетный счет Исполнителя авансовый платеж в размере 30 % стоимости услуг на основании выставленного Исполнителем счета в течение 7 (с</w:t>
      </w:r>
      <w:r>
        <w:rPr>
          <w:rFonts w:eastAsia="Times New Roman"/>
          <w:bCs/>
          <w:sz w:val="24"/>
          <w:szCs w:val="24"/>
          <w:lang w:eastAsia="ru-RU"/>
        </w:rPr>
        <w:t>е</w:t>
      </w:r>
      <w:r>
        <w:rPr>
          <w:rFonts w:eastAsia="Times New Roman"/>
          <w:bCs/>
          <w:sz w:val="24"/>
          <w:szCs w:val="24"/>
          <w:lang w:eastAsia="ru-RU"/>
        </w:rPr>
        <w:t>ми) рабочих дней после его получения.</w:t>
      </w:r>
    </w:p>
    <w:p w:rsidR="00266090" w:rsidRPr="00975A6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sz w:val="16"/>
          <w:szCs w:val="16"/>
        </w:rPr>
      </w:pPr>
      <w:r>
        <w:rPr>
          <w:rStyle w:val="1c"/>
          <w:rFonts w:eastAsia="Times New Roman"/>
          <w:bCs/>
          <w:lang w:eastAsia="ru-RU"/>
        </w:rPr>
        <w:t>Оставшуюся сумму в размере 70 % стоимости услуг Заказчик перечисляет на ра</w:t>
      </w:r>
      <w:r>
        <w:rPr>
          <w:rStyle w:val="1c"/>
          <w:rFonts w:eastAsia="Times New Roman"/>
          <w:bCs/>
          <w:lang w:eastAsia="ru-RU"/>
        </w:rPr>
        <w:t>с</w:t>
      </w:r>
      <w:r>
        <w:rPr>
          <w:rStyle w:val="1c"/>
          <w:rFonts w:eastAsia="Times New Roman"/>
          <w:bCs/>
          <w:lang w:eastAsia="ru-RU"/>
        </w:rPr>
        <w:t>четный счет Исполнителя на основании подписанного Сторонами акта сдачи-приемки услуг в течение 7 (семи) рабочих дней после его подписания Сторонами.</w:t>
      </w:r>
    </w:p>
    <w:p w:rsidR="00266090" w:rsidRPr="00975A60" w:rsidRDefault="00266090" w:rsidP="00266090">
      <w:pPr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Pr="007F23D7" w:rsidRDefault="00266090" w:rsidP="00266090">
      <w:pPr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Pr="00017B32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center"/>
        <w:rPr>
          <w:rFonts w:eastAsia="Times New Roman"/>
          <w:b/>
          <w:bCs/>
          <w:sz w:val="16"/>
          <w:szCs w:val="16"/>
        </w:rPr>
      </w:pPr>
      <w:r w:rsidRPr="00017B32">
        <w:rPr>
          <w:rStyle w:val="1c"/>
          <w:rFonts w:eastAsia="Times New Roman"/>
          <w:b/>
          <w:bCs/>
          <w:lang w:eastAsia="ru-RU"/>
        </w:rPr>
        <w:t>ОБЯЗАТЕЛЬСТВА СТОРОН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bCs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Исполнитель обязуется: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  <w:lang w:eastAsia="ru-RU"/>
        </w:rPr>
      </w:pPr>
      <w:r>
        <w:rPr>
          <w:rStyle w:val="1c"/>
          <w:rFonts w:eastAsia="Times New Roman"/>
          <w:bCs/>
          <w:lang w:eastAsia="ru-RU"/>
        </w:rPr>
        <w:lastRenderedPageBreak/>
        <w:t>Оказать услуги, предусмотренные п. 1.1 настоящего Договора, не более 30 (три</w:t>
      </w:r>
      <w:r>
        <w:rPr>
          <w:rStyle w:val="1c"/>
          <w:rFonts w:eastAsia="Times New Roman"/>
          <w:bCs/>
          <w:lang w:eastAsia="ru-RU"/>
        </w:rPr>
        <w:t>д</w:t>
      </w:r>
      <w:r>
        <w:rPr>
          <w:rStyle w:val="1c"/>
          <w:rFonts w:eastAsia="Times New Roman"/>
          <w:bCs/>
          <w:lang w:eastAsia="ru-RU"/>
        </w:rPr>
        <w:t>цати) рабочих дней с момента поступления денежных средств от Заказчика на расчетный счет Исполнителя в соответствии с п. 2.2 настоящего Договора.</w:t>
      </w:r>
    </w:p>
    <w:p w:rsidR="00266090" w:rsidRDefault="00266090" w:rsidP="00266090">
      <w:pPr>
        <w:ind w:right="11" w:firstLine="18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Исполнитель имеет право </w:t>
      </w:r>
      <w:r>
        <w:rPr>
          <w:sz w:val="24"/>
        </w:rPr>
        <w:t>оказать услуги досрочно</w:t>
      </w:r>
      <w:r>
        <w:rPr>
          <w:rFonts w:eastAsia="Times New Roman"/>
          <w:sz w:val="24"/>
          <w:szCs w:val="24"/>
          <w:lang w:eastAsia="ru-RU"/>
        </w:rPr>
        <w:t>. Заказчик принимает результаты досрочно оказанных услуг в соответствии с условиями настоящего Договора.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 окончании оказания услуг передать Заказчику результаты оказанных услуг в соответствии с п. 1.3 настоящего Договора.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В течение 10-ти рабочих дней с момента окончания оказания услуг предоставить Заказчику на подписание акт сдачи-приемки услуг. Счет-фактура оформляется в соотве</w:t>
      </w:r>
      <w:r>
        <w:rPr>
          <w:rStyle w:val="1c"/>
          <w:rFonts w:eastAsia="Times New Roman"/>
          <w:lang w:eastAsia="ru-RU"/>
        </w:rPr>
        <w:t>т</w:t>
      </w:r>
      <w:r>
        <w:rPr>
          <w:rStyle w:val="1c"/>
          <w:rFonts w:eastAsia="Times New Roman"/>
          <w:lang w:eastAsia="ru-RU"/>
        </w:rPr>
        <w:t>ствии с законодательством Российской Федерации.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  <w:lang w:eastAsia="ru-RU"/>
        </w:rPr>
      </w:pPr>
      <w:r>
        <w:rPr>
          <w:rStyle w:val="1c"/>
          <w:rFonts w:eastAsia="Times New Roman"/>
          <w:lang w:eastAsia="ru-RU"/>
        </w:rPr>
        <w:t>В случае задержки поступления денежных сре</w:t>
      </w:r>
      <w:proofErr w:type="gramStart"/>
      <w:r>
        <w:rPr>
          <w:rStyle w:val="1c"/>
          <w:rFonts w:eastAsia="Times New Roman"/>
          <w:lang w:eastAsia="ru-RU"/>
        </w:rPr>
        <w:t>дств ср</w:t>
      </w:r>
      <w:proofErr w:type="gramEnd"/>
      <w:r>
        <w:rPr>
          <w:rStyle w:val="1c"/>
          <w:rFonts w:eastAsia="Times New Roman"/>
          <w:lang w:eastAsia="ru-RU"/>
        </w:rPr>
        <w:t>ок оказания услуг исчисляе</w:t>
      </w:r>
      <w:r>
        <w:rPr>
          <w:rStyle w:val="1c"/>
          <w:rFonts w:eastAsia="Times New Roman"/>
          <w:lang w:eastAsia="ru-RU"/>
        </w:rPr>
        <w:t>т</w:t>
      </w:r>
      <w:r>
        <w:rPr>
          <w:rStyle w:val="1c"/>
          <w:rFonts w:eastAsia="Times New Roman"/>
          <w:lang w:eastAsia="ru-RU"/>
        </w:rPr>
        <w:t>ся с момента выполнения требований п. 2.2 настоящего Договора.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случае недопоставки комплектующих изделий или необходимой документации срок оказания услуг продлевается на время задержки.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Исполнитель не несет ответственности за сохранность средств измерений с моме</w:t>
      </w:r>
      <w:r>
        <w:rPr>
          <w:rFonts w:eastAsia="Times New Roman"/>
          <w:sz w:val="24"/>
          <w:szCs w:val="24"/>
          <w:lang w:eastAsia="ru-RU"/>
        </w:rPr>
        <w:t>н</w:t>
      </w:r>
      <w:r>
        <w:rPr>
          <w:rFonts w:eastAsia="Times New Roman"/>
          <w:sz w:val="24"/>
          <w:szCs w:val="24"/>
          <w:lang w:eastAsia="ru-RU"/>
        </w:rPr>
        <w:t>та передачи их Заказчику (транспортной компании или в почтовое отделение).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  <w:lang w:eastAsia="ru-RU"/>
        </w:rPr>
      </w:pPr>
      <w:r>
        <w:rPr>
          <w:rStyle w:val="1c"/>
          <w:rFonts w:eastAsia="Times New Roman"/>
          <w:lang w:eastAsia="ru-RU"/>
        </w:rPr>
        <w:t>В случае невыполнения Заказчиком пункта 2.3 настоящего Договора Исполнитель вправе задержать выдачу Свидетельства о поверке или Извещения о непригодности до полной оплаты услуг Заказчиком.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Заказчик обязуется: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Оплатить услуги по настоящему Договору в соответствии с разделом 2 настоящего Договора.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Предоставить на поверку СИ очищенными от загрязнений, расконсервированными; с эксплуатационными документами, установленными при утверждении типа средств и</w:t>
      </w:r>
      <w:r>
        <w:rPr>
          <w:rStyle w:val="1c"/>
          <w:rFonts w:eastAsia="Times New Roman"/>
          <w:lang w:eastAsia="ru-RU"/>
        </w:rPr>
        <w:t>з</w:t>
      </w:r>
      <w:r>
        <w:rPr>
          <w:rStyle w:val="1c"/>
          <w:rFonts w:eastAsia="Times New Roman"/>
          <w:lang w:eastAsia="ru-RU"/>
        </w:rPr>
        <w:t>мерений и входящими в комплект СИ; с методикой поверки (при наличии в комплекте СИ); со свидетельством о последней поверке (для СИ, применяемых в качестве эталонов и прошедших поверку до 01.01.2020); с необходимыми комплектующими (включая кабели, переходники и проч.) и дополнительными устройствами, входящими в комплект СИ и н</w:t>
      </w:r>
      <w:r>
        <w:rPr>
          <w:rStyle w:val="1c"/>
          <w:rFonts w:eastAsia="Times New Roman"/>
          <w:lang w:eastAsia="ru-RU"/>
        </w:rPr>
        <w:t>е</w:t>
      </w:r>
      <w:r>
        <w:rPr>
          <w:rStyle w:val="1c"/>
          <w:rFonts w:eastAsia="Times New Roman"/>
          <w:lang w:eastAsia="ru-RU"/>
        </w:rPr>
        <w:t xml:space="preserve">обходимыми для проведения поверки в соответствии с методиками поверки. 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В течение 10-ти рабочих дней с момента получения от Исполнителя акта сдачи-приемки услуг подписать его и направить в адрес Исполнителя. В случае отказа от подп</w:t>
      </w:r>
      <w:r>
        <w:rPr>
          <w:rStyle w:val="1c"/>
          <w:rFonts w:eastAsia="Times New Roman"/>
          <w:lang w:eastAsia="ru-RU"/>
        </w:rPr>
        <w:t>и</w:t>
      </w:r>
      <w:r>
        <w:rPr>
          <w:rStyle w:val="1c"/>
          <w:rFonts w:eastAsia="Times New Roman"/>
          <w:lang w:eastAsia="ru-RU"/>
        </w:rPr>
        <w:t xml:space="preserve">сания акта сдачи-приемки услуг, Заказчик обязан направить в течение 10-ти рабочих дней с момента его получения в адрес Исполнителя мотивированный отказ. В случае если по истечении указанных в настоящем пункте 10-ти рабочих дней акт сдачи-приемки услуг не будет подписан, а мотивированный отказ не будет направлен в адрес Исполнителя, акт сдачи-приемки услуг считается подписанным Заказчиком, обязательства Исполнителя по настоящему Договору выполнены в полном объеме и надлежащим образом. 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Исполнитель обязуется выполнить поверку СИ на выезде по адресу: 184230,Мурманская область, г. Полярные Зори</w:t>
      </w:r>
      <w:proofErr w:type="gramStart"/>
      <w:r>
        <w:rPr>
          <w:rStyle w:val="1c"/>
          <w:rFonts w:eastAsia="Times New Roman"/>
          <w:lang w:eastAsia="ru-RU"/>
        </w:rPr>
        <w:t xml:space="preserve"> ,</w:t>
      </w:r>
      <w:proofErr w:type="gramEnd"/>
      <w:r>
        <w:rPr>
          <w:rStyle w:val="1c"/>
          <w:rFonts w:eastAsia="Times New Roman"/>
          <w:lang w:eastAsia="ru-RU"/>
        </w:rPr>
        <w:t xml:space="preserve">ул. Ломоносова д.3. </w:t>
      </w:r>
    </w:p>
    <w:p w:rsidR="00266090" w:rsidRDefault="00266090" w:rsidP="00266090">
      <w:pPr>
        <w:ind w:right="11"/>
        <w:jc w:val="both"/>
        <w:rPr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3.2.5. В случае мотивированного отказа Заказчика от подписания акта сдачи-приемки услуг Сторонами составляется двусторонний акт с перечнем необходимых доработок и сроков их выполнения.</w:t>
      </w:r>
    </w:p>
    <w:p w:rsidR="00266090" w:rsidRPr="006370B6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center"/>
        <w:rPr>
          <w:rFonts w:eastAsia="Times New Roman"/>
          <w:b/>
          <w:bCs/>
          <w:sz w:val="16"/>
          <w:szCs w:val="16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266090" w:rsidRDefault="00266090" w:rsidP="00266090">
      <w:pPr>
        <w:ind w:right="11"/>
        <w:rPr>
          <w:rFonts w:eastAsia="Times New Roman"/>
          <w:b/>
          <w:bCs/>
          <w:sz w:val="16"/>
          <w:szCs w:val="16"/>
          <w:lang w:eastAsia="ru-RU"/>
        </w:rPr>
      </w:pP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8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За неисполнение или ненадлежащее исполнение обязательств по настоящему Дог</w:t>
      </w:r>
      <w:r>
        <w:rPr>
          <w:rStyle w:val="1c"/>
          <w:rFonts w:eastAsia="Times New Roman"/>
          <w:lang w:eastAsia="ru-RU"/>
        </w:rPr>
        <w:t>о</w:t>
      </w:r>
      <w:r>
        <w:rPr>
          <w:rStyle w:val="1c"/>
          <w:rFonts w:eastAsia="Times New Roman"/>
          <w:lang w:eastAsia="ru-RU"/>
        </w:rPr>
        <w:t>вору Исполнитель и Заказчик несут ответственность в соответствии с законодательством Российской Федерации.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80"/>
        </w:tabs>
        <w:suppressAutoHyphens w:val="0"/>
        <w:spacing w:after="0"/>
        <w:ind w:right="11"/>
        <w:jc w:val="both"/>
        <w:rPr>
          <w:rStyle w:val="1c"/>
        </w:rPr>
      </w:pPr>
      <w:r>
        <w:rPr>
          <w:rStyle w:val="1c"/>
        </w:rPr>
        <w:t>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н</w:t>
      </w:r>
      <w:r>
        <w:rPr>
          <w:rStyle w:val="1c"/>
        </w:rPr>
        <w:t>е</w:t>
      </w:r>
      <w:r>
        <w:rPr>
          <w:rStyle w:val="1c"/>
        </w:rPr>
        <w:lastRenderedPageBreak/>
        <w:t>исполнением Заказчиком обязанности правильно указать наименование, тип и идентиф</w:t>
      </w:r>
      <w:r>
        <w:rPr>
          <w:rStyle w:val="1c"/>
        </w:rPr>
        <w:t>и</w:t>
      </w:r>
      <w:r>
        <w:rPr>
          <w:rStyle w:val="1c"/>
        </w:rPr>
        <w:t xml:space="preserve">кационный номер СИ несет Заказчик. </w:t>
      </w:r>
    </w:p>
    <w:p w:rsidR="00266090" w:rsidRDefault="00266090" w:rsidP="00266090">
      <w:pPr>
        <w:pStyle w:val="aa"/>
        <w:spacing w:after="0"/>
        <w:ind w:firstLine="227"/>
        <w:jc w:val="both"/>
        <w:rPr>
          <w:rStyle w:val="1c"/>
        </w:rPr>
      </w:pPr>
      <w:r>
        <w:rPr>
          <w:rStyle w:val="1c"/>
        </w:rPr>
        <w:t xml:space="preserve">Корректировка сведений в Федеральном информационном фонде по обеспечению единства измерений по причине неисполнения Заказчиком обязанности правильно указывать наименование, тип и идентификационный номер СИ, осуществляется Исполнителем по письменному заявлению Заказчика. </w:t>
      </w:r>
    </w:p>
    <w:p w:rsidR="00266090" w:rsidRPr="00DC7771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80"/>
        </w:tabs>
        <w:suppressAutoHyphens w:val="0"/>
        <w:ind w:right="11"/>
        <w:jc w:val="both"/>
        <w:rPr>
          <w:rStyle w:val="1c"/>
          <w:rFonts w:eastAsia="Times New Roman"/>
          <w:sz w:val="16"/>
          <w:szCs w:val="16"/>
        </w:rPr>
      </w:pPr>
      <w:r>
        <w:rPr>
          <w:rStyle w:val="1c"/>
          <w:rFonts w:eastAsia="Times New Roman"/>
          <w:lang w:eastAsia="ru-RU"/>
        </w:rPr>
        <w:t xml:space="preserve">К правоотношениям, возникшим из данного Договора, нормы, предусматривающие начисление процентов за период пользования денежными средствами (ст. 317.1 ГК РФ), не применяются. </w:t>
      </w:r>
    </w:p>
    <w:p w:rsidR="00266090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Pr="00726585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Pr="00726585" w:rsidRDefault="00266090" w:rsidP="00266090">
      <w:pPr>
        <w:tabs>
          <w:tab w:val="left" w:pos="180"/>
        </w:tabs>
        <w:ind w:right="11"/>
        <w:jc w:val="both"/>
        <w:rPr>
          <w:rStyle w:val="1c"/>
          <w:rFonts w:eastAsia="Times New Roman"/>
          <w:sz w:val="16"/>
          <w:szCs w:val="16"/>
        </w:rPr>
      </w:pPr>
    </w:p>
    <w:p w:rsidR="00266090" w:rsidRDefault="00266090" w:rsidP="00266090">
      <w:pPr>
        <w:tabs>
          <w:tab w:val="left" w:pos="180"/>
        </w:tabs>
        <w:ind w:right="11"/>
        <w:jc w:val="both"/>
        <w:rPr>
          <w:rFonts w:eastAsia="Times New Roman"/>
          <w:sz w:val="16"/>
          <w:szCs w:val="16"/>
        </w:rPr>
      </w:pP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"/>
        </w:tabs>
        <w:suppressAutoHyphens w:val="0"/>
        <w:ind w:left="252" w:right="11"/>
        <w:jc w:val="center"/>
        <w:rPr>
          <w:rFonts w:eastAsia="Times New Roman"/>
          <w:b/>
          <w:bCs/>
          <w:sz w:val="16"/>
          <w:szCs w:val="16"/>
        </w:rPr>
      </w:pPr>
      <w:r>
        <w:rPr>
          <w:rStyle w:val="1c"/>
          <w:rFonts w:eastAsia="Times New Roman"/>
          <w:b/>
          <w:bCs/>
          <w:lang w:eastAsia="ru-RU"/>
        </w:rPr>
        <w:t>СРОК ДЕЙСТВИЯ ДОГОВОРА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180"/>
        </w:tabs>
        <w:suppressAutoHyphens w:val="0"/>
        <w:ind w:right="11"/>
        <w:jc w:val="both"/>
        <w:rPr>
          <w:rFonts w:eastAsia="Times New Roman"/>
          <w:sz w:val="20"/>
          <w:lang w:eastAsia="ru-RU"/>
        </w:rPr>
      </w:pPr>
      <w:r>
        <w:rPr>
          <w:rStyle w:val="1c"/>
          <w:rFonts w:eastAsia="Times New Roman"/>
          <w:lang w:eastAsia="ru-RU"/>
        </w:rPr>
        <w:t>Настоящий Договор вступает в силу с момента подписания его Сторонами и де</w:t>
      </w:r>
      <w:r>
        <w:rPr>
          <w:rStyle w:val="1c"/>
          <w:rFonts w:eastAsia="Times New Roman"/>
          <w:lang w:eastAsia="ru-RU"/>
        </w:rPr>
        <w:t>й</w:t>
      </w:r>
      <w:r>
        <w:rPr>
          <w:rStyle w:val="1c"/>
          <w:rFonts w:eastAsia="Times New Roman"/>
          <w:lang w:eastAsia="ru-RU"/>
        </w:rPr>
        <w:t>ствует до 30.09.2026 г., а в части принятых Сторонами в пределах срока действия Догов</w:t>
      </w:r>
      <w:r>
        <w:rPr>
          <w:rStyle w:val="1c"/>
          <w:rFonts w:eastAsia="Times New Roman"/>
          <w:lang w:eastAsia="ru-RU"/>
        </w:rPr>
        <w:t>о</w:t>
      </w:r>
      <w:r>
        <w:rPr>
          <w:rStyle w:val="1c"/>
          <w:rFonts w:eastAsia="Times New Roman"/>
          <w:lang w:eastAsia="ru-RU"/>
        </w:rPr>
        <w:t>ра обязательств – до полного их исполнения.</w:t>
      </w: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52"/>
        </w:tabs>
        <w:suppressAutoHyphens w:val="0"/>
        <w:spacing w:before="120"/>
        <w:ind w:left="252" w:right="11"/>
        <w:jc w:val="center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Стороны Договора не несут ответственность за неисполнение или ненадлежащее исполнение своих обязательств, если это явилось следствием возникновения обстоятел</w:t>
      </w:r>
      <w:r>
        <w:rPr>
          <w:rStyle w:val="1c"/>
          <w:rFonts w:eastAsia="Times New Roman"/>
          <w:lang w:eastAsia="ru-RU"/>
        </w:rPr>
        <w:t>ь</w:t>
      </w:r>
      <w:r>
        <w:rPr>
          <w:rStyle w:val="1c"/>
          <w:rFonts w:eastAsia="Times New Roman"/>
          <w:lang w:eastAsia="ru-RU"/>
        </w:rPr>
        <w:t>ств непреодолимой силы.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autoSpaceDE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например стихийные бедствия, чрезвычайные события социального характера, издание органами власти и управления нормативных актов, а также любые чрезвычайные и н</w:t>
      </w:r>
      <w:r>
        <w:rPr>
          <w:rStyle w:val="1c"/>
          <w:rFonts w:eastAsia="Times New Roman"/>
          <w:lang w:eastAsia="ru-RU"/>
        </w:rPr>
        <w:t>е</w:t>
      </w:r>
      <w:r>
        <w:rPr>
          <w:rStyle w:val="1c"/>
          <w:rFonts w:eastAsia="Times New Roman"/>
          <w:lang w:eastAsia="ru-RU"/>
        </w:rPr>
        <w:t>предотвратимые обстоятельства, находящиеся вне разумного контроля Сторон.</w:t>
      </w:r>
    </w:p>
    <w:p w:rsidR="00266090" w:rsidRDefault="00266090" w:rsidP="00266090">
      <w:pPr>
        <w:widowControl w:val="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autoSpaceDE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Об обстоятельствах непреодолимой силы Сторона, оказавшаяся в таких обсто</w:t>
      </w:r>
      <w:r>
        <w:rPr>
          <w:rStyle w:val="1c"/>
          <w:rFonts w:eastAsia="Times New Roman"/>
          <w:lang w:eastAsia="ru-RU"/>
        </w:rPr>
        <w:t>я</w:t>
      </w:r>
      <w:r>
        <w:rPr>
          <w:rStyle w:val="1c"/>
          <w:rFonts w:eastAsia="Times New Roman"/>
          <w:lang w:eastAsia="ru-RU"/>
        </w:rPr>
        <w:t>тельствах, должна уведомить другую Сторону в течение 15 календарных дней после во</w:t>
      </w:r>
      <w:r>
        <w:rPr>
          <w:rStyle w:val="1c"/>
          <w:rFonts w:eastAsia="Times New Roman"/>
          <w:lang w:eastAsia="ru-RU"/>
        </w:rPr>
        <w:t>з</w:t>
      </w:r>
      <w:r>
        <w:rPr>
          <w:rStyle w:val="1c"/>
          <w:rFonts w:eastAsia="Times New Roman"/>
          <w:lang w:eastAsia="ru-RU"/>
        </w:rPr>
        <w:t>никновения таких обстоятель</w:t>
      </w:r>
      <w:proofErr w:type="gramStart"/>
      <w:r>
        <w:rPr>
          <w:rStyle w:val="1c"/>
          <w:rFonts w:eastAsia="Times New Roman"/>
          <w:lang w:eastAsia="ru-RU"/>
        </w:rPr>
        <w:t>ств с пр</w:t>
      </w:r>
      <w:proofErr w:type="gramEnd"/>
      <w:r>
        <w:rPr>
          <w:rStyle w:val="1c"/>
          <w:rFonts w:eastAsia="Times New Roman"/>
          <w:lang w:eastAsia="ru-RU"/>
        </w:rPr>
        <w:t>едоставлением документов, выданных уполномоче</w:t>
      </w:r>
      <w:r>
        <w:rPr>
          <w:rStyle w:val="1c"/>
          <w:rFonts w:eastAsia="Times New Roman"/>
          <w:lang w:eastAsia="ru-RU"/>
        </w:rPr>
        <w:t>н</w:t>
      </w:r>
      <w:r>
        <w:rPr>
          <w:rStyle w:val="1c"/>
          <w:rFonts w:eastAsia="Times New Roman"/>
          <w:lang w:eastAsia="ru-RU"/>
        </w:rPr>
        <w:t xml:space="preserve">ными органами. Несвоевременное извещение или </w:t>
      </w:r>
      <w:proofErr w:type="spellStart"/>
      <w:r>
        <w:rPr>
          <w:rStyle w:val="1c"/>
          <w:rFonts w:eastAsia="Times New Roman"/>
          <w:lang w:eastAsia="ru-RU"/>
        </w:rPr>
        <w:t>неизвещение</w:t>
      </w:r>
      <w:proofErr w:type="spellEnd"/>
      <w:r>
        <w:rPr>
          <w:rStyle w:val="1c"/>
          <w:rFonts w:eastAsia="Times New Roman"/>
          <w:lang w:eastAsia="ru-RU"/>
        </w:rPr>
        <w:t xml:space="preserve"> об обстоятельствах непр</w:t>
      </w:r>
      <w:r>
        <w:rPr>
          <w:rStyle w:val="1c"/>
          <w:rFonts w:eastAsia="Times New Roman"/>
          <w:lang w:eastAsia="ru-RU"/>
        </w:rPr>
        <w:t>е</w:t>
      </w:r>
      <w:r>
        <w:rPr>
          <w:rStyle w:val="1c"/>
          <w:rFonts w:eastAsia="Times New Roman"/>
          <w:lang w:eastAsia="ru-RU"/>
        </w:rPr>
        <w:t>одолимой силы лишает соответствующую Сторону возможности ссылаться на них в б</w:t>
      </w:r>
      <w:r>
        <w:rPr>
          <w:rStyle w:val="1c"/>
          <w:rFonts w:eastAsia="Times New Roman"/>
          <w:lang w:eastAsia="ru-RU"/>
        </w:rPr>
        <w:t>у</w:t>
      </w:r>
      <w:r>
        <w:rPr>
          <w:rStyle w:val="1c"/>
          <w:rFonts w:eastAsia="Times New Roman"/>
          <w:lang w:eastAsia="ru-RU"/>
        </w:rPr>
        <w:t>дущем.</w:t>
      </w:r>
    </w:p>
    <w:p w:rsidR="00266090" w:rsidRDefault="00266090" w:rsidP="00266090">
      <w:pPr>
        <w:widowControl w:val="0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426"/>
        </w:tabs>
        <w:suppressAutoHyphens w:val="0"/>
        <w:autoSpaceDE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Срок действия настоящего Договора автоматически продлевается на период де</w:t>
      </w:r>
      <w:r>
        <w:rPr>
          <w:rStyle w:val="1c"/>
          <w:rFonts w:eastAsia="Times New Roman"/>
          <w:lang w:eastAsia="ru-RU"/>
        </w:rPr>
        <w:t>й</w:t>
      </w:r>
      <w:r>
        <w:rPr>
          <w:rStyle w:val="1c"/>
          <w:rFonts w:eastAsia="Times New Roman"/>
          <w:lang w:eastAsia="ru-RU"/>
        </w:rPr>
        <w:t>ствия обстоятельств непреодолимой силы и устранения их последствий.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Если последствия, вызванные обстоятельствами непреодолимой силы, будут длиться более 2 (двух) месяцев, Стороны проведут переговоры о дальнейших своих де</w:t>
      </w:r>
      <w:r>
        <w:rPr>
          <w:rStyle w:val="1c"/>
          <w:rFonts w:eastAsia="Times New Roman"/>
          <w:lang w:eastAsia="ru-RU"/>
        </w:rPr>
        <w:t>й</w:t>
      </w:r>
      <w:r>
        <w:rPr>
          <w:rStyle w:val="1c"/>
          <w:rFonts w:eastAsia="Times New Roman"/>
          <w:lang w:eastAsia="ru-RU"/>
        </w:rPr>
        <w:t>ствиях. При отсутствии согласованного решения в течение последующего 1 (одного) м</w:t>
      </w:r>
      <w:r>
        <w:rPr>
          <w:rStyle w:val="1c"/>
          <w:rFonts w:eastAsia="Times New Roman"/>
          <w:lang w:eastAsia="ru-RU"/>
        </w:rPr>
        <w:t>е</w:t>
      </w:r>
      <w:r>
        <w:rPr>
          <w:rStyle w:val="1c"/>
          <w:rFonts w:eastAsia="Times New Roman"/>
          <w:lang w:eastAsia="ru-RU"/>
        </w:rPr>
        <w:t>сяца каждая из Сторон вправе отказаться от исполнения условий настоящего Договора без возмещения убытков другой Стороне.</w:t>
      </w: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ind w:right="11"/>
        <w:jc w:val="center"/>
        <w:rPr>
          <w:rFonts w:eastAsia="Times New Roman"/>
          <w:b/>
          <w:bCs/>
          <w:sz w:val="16"/>
          <w:szCs w:val="16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КОНФИДЕНЦИАЛЬНОСТЬ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567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Текст настоящего Договора, любой материал, информация и сведения, которые к</w:t>
      </w:r>
      <w:r>
        <w:rPr>
          <w:rStyle w:val="1c"/>
          <w:rFonts w:eastAsia="Times New Roman"/>
          <w:lang w:eastAsia="ru-RU"/>
        </w:rPr>
        <w:t>а</w:t>
      </w:r>
      <w:r>
        <w:rPr>
          <w:rStyle w:val="1c"/>
          <w:rFonts w:eastAsia="Times New Roman"/>
          <w:lang w:eastAsia="ru-RU"/>
        </w:rPr>
        <w:t>саются Договора, являются конфиденциальными. Стороны обязуются не разглашать без взаимного согласования информацию, относящуюся к предмету и условиям Договора, а также промежуточным и конечным результатам оказания услуг, в том числе коммерческ</w:t>
      </w:r>
      <w:r>
        <w:rPr>
          <w:rStyle w:val="1c"/>
          <w:rFonts w:eastAsia="Times New Roman"/>
          <w:lang w:eastAsia="ru-RU"/>
        </w:rPr>
        <w:t>о</w:t>
      </w:r>
      <w:r>
        <w:rPr>
          <w:rStyle w:val="1c"/>
          <w:rFonts w:eastAsia="Times New Roman"/>
          <w:lang w:eastAsia="ru-RU"/>
        </w:rPr>
        <w:t>го характера.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Стороны обязуются принимать все необходимые меры по охране конфиденциал</w:t>
      </w:r>
      <w:r>
        <w:rPr>
          <w:rStyle w:val="1c"/>
          <w:rFonts w:eastAsia="Times New Roman"/>
          <w:lang w:eastAsia="ru-RU"/>
        </w:rPr>
        <w:t>ь</w:t>
      </w:r>
      <w:r>
        <w:rPr>
          <w:rStyle w:val="1c"/>
          <w:rFonts w:eastAsia="Times New Roman"/>
          <w:lang w:eastAsia="ru-RU"/>
        </w:rPr>
        <w:t>ной информации. Сторона, виновная в нарушении обязанностей по сохранению конф</w:t>
      </w:r>
      <w:r>
        <w:rPr>
          <w:rStyle w:val="1c"/>
          <w:rFonts w:eastAsia="Times New Roman"/>
          <w:lang w:eastAsia="ru-RU"/>
        </w:rPr>
        <w:t>и</w:t>
      </w:r>
      <w:r>
        <w:rPr>
          <w:rStyle w:val="1c"/>
          <w:rFonts w:eastAsia="Times New Roman"/>
          <w:lang w:eastAsia="ru-RU"/>
        </w:rPr>
        <w:t>денциальной информации, возмещает другой Стороне причиненные убытки.</w:t>
      </w: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jc w:val="center"/>
        <w:rPr>
          <w:rFonts w:eastAsia="Times New Roman"/>
          <w:b/>
          <w:bCs/>
          <w:sz w:val="16"/>
          <w:szCs w:val="16"/>
          <w:lang w:eastAsia="ru-RU"/>
        </w:rPr>
      </w:pPr>
      <w:r>
        <w:rPr>
          <w:rStyle w:val="1c"/>
          <w:rFonts w:eastAsia="Times New Roman"/>
          <w:b/>
          <w:bCs/>
          <w:lang w:eastAsia="ru-RU"/>
        </w:rPr>
        <w:lastRenderedPageBreak/>
        <w:t>ПРОЧИЕ УСЛОВИЯ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0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В случае реорганизации, изменения реквизитов, Стороны обязаны не позднее 10 дней со дня подобных изменений уведомить друг друга в письменном виде.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Вся переписка и предшествующие переговоры, которые провели Стороны до по</w:t>
      </w:r>
      <w:r>
        <w:rPr>
          <w:rStyle w:val="1c"/>
          <w:rFonts w:eastAsia="Times New Roman"/>
          <w:lang w:eastAsia="ru-RU"/>
        </w:rPr>
        <w:t>д</w:t>
      </w:r>
      <w:r>
        <w:rPr>
          <w:rStyle w:val="1c"/>
          <w:rFonts w:eastAsia="Times New Roman"/>
          <w:lang w:eastAsia="ru-RU"/>
        </w:rPr>
        <w:t>писания настоящего Договора, теряют силу с момента вступления Договора в силу.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0"/>
          <w:tab w:val="left" w:pos="1258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Для оперативного обмена информацией и документами, касающимися испо</w:t>
      </w:r>
      <w:r>
        <w:rPr>
          <w:rStyle w:val="1c"/>
          <w:rFonts w:eastAsia="Times New Roman"/>
          <w:lang w:eastAsia="ru-RU"/>
        </w:rPr>
        <w:t>л</w:t>
      </w:r>
      <w:r>
        <w:rPr>
          <w:rStyle w:val="1c"/>
          <w:rFonts w:eastAsia="Times New Roman"/>
          <w:lang w:eastAsia="ru-RU"/>
        </w:rPr>
        <w:t>нения, изменения или расторжения настоящего Договора Стороны могут направлять и</w:t>
      </w:r>
      <w:r>
        <w:rPr>
          <w:rStyle w:val="1c"/>
          <w:rFonts w:eastAsia="Times New Roman"/>
          <w:lang w:eastAsia="ru-RU"/>
        </w:rPr>
        <w:t>н</w:t>
      </w:r>
      <w:r>
        <w:rPr>
          <w:rStyle w:val="1c"/>
          <w:rFonts w:eastAsia="Times New Roman"/>
          <w:lang w:eastAsia="ru-RU"/>
        </w:rPr>
        <w:t>формацию, документы и другие извещения посредством факсимильной связи и/или эле</w:t>
      </w:r>
      <w:r>
        <w:rPr>
          <w:rStyle w:val="1c"/>
          <w:rFonts w:eastAsia="Times New Roman"/>
          <w:lang w:eastAsia="ru-RU"/>
        </w:rPr>
        <w:t>к</w:t>
      </w:r>
      <w:r>
        <w:rPr>
          <w:rStyle w:val="1c"/>
          <w:rFonts w:eastAsia="Times New Roman"/>
          <w:lang w:eastAsia="ru-RU"/>
        </w:rPr>
        <w:t>тронной почты. При этом получающая Сторона должна направить по факсу и/или эле</w:t>
      </w:r>
      <w:r>
        <w:rPr>
          <w:rStyle w:val="1c"/>
          <w:rFonts w:eastAsia="Times New Roman"/>
          <w:lang w:eastAsia="ru-RU"/>
        </w:rPr>
        <w:t>к</w:t>
      </w:r>
      <w:r>
        <w:rPr>
          <w:rStyle w:val="1c"/>
          <w:rFonts w:eastAsia="Times New Roman"/>
          <w:lang w:eastAsia="ru-RU"/>
        </w:rPr>
        <w:t>тронной почте отправляющей Стороне подтверждение получения факсимильного и/или электронного экземпляра документа с указанием входящего регистрационного номера.</w:t>
      </w:r>
    </w:p>
    <w:p w:rsidR="00266090" w:rsidRDefault="00266090" w:rsidP="00266090">
      <w:pPr>
        <w:shd w:val="clear" w:color="auto" w:fill="FFFFFF"/>
        <w:tabs>
          <w:tab w:val="left" w:pos="1258"/>
        </w:tabs>
        <w:spacing w:line="274" w:lineRule="exact"/>
        <w:ind w:firstLine="36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 xml:space="preserve">Переданные такими способами документы подлежат обязательной замене на оригиналы по почте (заказным письмом с уведомлением о вручении) или нарочным в течение 30 календарных дней. В случае </w:t>
      </w:r>
      <w:proofErr w:type="spellStart"/>
      <w:r>
        <w:rPr>
          <w:rStyle w:val="1c"/>
          <w:rFonts w:eastAsia="Times New Roman"/>
          <w:lang w:eastAsia="ru-RU"/>
        </w:rPr>
        <w:t>непоступления</w:t>
      </w:r>
      <w:proofErr w:type="spellEnd"/>
      <w:r>
        <w:rPr>
          <w:rStyle w:val="1c"/>
          <w:rFonts w:eastAsia="Times New Roman"/>
          <w:lang w:eastAsia="ru-RU"/>
        </w:rPr>
        <w:t xml:space="preserve"> оригиналов документов, переданных посредством факсимильной связи, в течение 30 календарных дней с даты их отправки по факсу они теряют юридическую силу.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По вопросам, не предусмотренным настоящим Договором, стороны руководств</w:t>
      </w:r>
      <w:r>
        <w:rPr>
          <w:rStyle w:val="1c"/>
          <w:rFonts w:eastAsia="Times New Roman"/>
          <w:lang w:eastAsia="ru-RU"/>
        </w:rPr>
        <w:t>у</w:t>
      </w:r>
      <w:r>
        <w:rPr>
          <w:rStyle w:val="1c"/>
          <w:rFonts w:eastAsia="Times New Roman"/>
          <w:lang w:eastAsia="ru-RU"/>
        </w:rPr>
        <w:t>ются законодательством Российской Федерации.</w:t>
      </w: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jc w:val="center"/>
        <w:rPr>
          <w:rFonts w:eastAsia="Times New Roman"/>
          <w:bCs/>
          <w:sz w:val="16"/>
          <w:szCs w:val="16"/>
          <w:lang w:eastAsia="ru-RU"/>
        </w:rPr>
      </w:pPr>
      <w:r>
        <w:rPr>
          <w:rStyle w:val="1c"/>
          <w:rFonts w:eastAsia="Times New Roman"/>
          <w:b/>
          <w:bCs/>
          <w:lang w:eastAsia="ru-RU"/>
        </w:rPr>
        <w:t>ПОРЯДОК РАЗРЕШЕНИЯ СПОРОВ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 xml:space="preserve">Все споры и разногласия, возникающие </w:t>
      </w:r>
      <w:proofErr w:type="gramStart"/>
      <w:r>
        <w:rPr>
          <w:rStyle w:val="1c"/>
          <w:rFonts w:eastAsia="Times New Roman"/>
          <w:lang w:eastAsia="ru-RU"/>
        </w:rPr>
        <w:t>из</w:t>
      </w:r>
      <w:proofErr w:type="gramEnd"/>
      <w:r>
        <w:rPr>
          <w:rStyle w:val="1c"/>
          <w:rFonts w:eastAsia="Times New Roman"/>
          <w:lang w:eastAsia="ru-RU"/>
        </w:rPr>
        <w:t xml:space="preserve"> или </w:t>
      </w:r>
      <w:proofErr w:type="gramStart"/>
      <w:r>
        <w:rPr>
          <w:rStyle w:val="1c"/>
          <w:rFonts w:eastAsia="Times New Roman"/>
          <w:lang w:eastAsia="ru-RU"/>
        </w:rPr>
        <w:t>касающиеся</w:t>
      </w:r>
      <w:proofErr w:type="gramEnd"/>
      <w:r>
        <w:rPr>
          <w:rStyle w:val="1c"/>
          <w:rFonts w:eastAsia="Times New Roman"/>
          <w:lang w:eastAsia="ru-RU"/>
        </w:rPr>
        <w:t xml:space="preserve"> настоящего Договора, Стороны договорились решать путём переговоров для выработки приемлемых решений.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0"/>
        </w:tabs>
        <w:suppressAutoHyphens w:val="0"/>
        <w:autoSpaceDE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Стороны определяют следующий порядок досудебного претензионного урегулир</w:t>
      </w:r>
      <w:r>
        <w:rPr>
          <w:rStyle w:val="1c"/>
          <w:rFonts w:eastAsia="Times New Roman"/>
          <w:lang w:eastAsia="ru-RU"/>
        </w:rPr>
        <w:t>о</w:t>
      </w:r>
      <w:r>
        <w:rPr>
          <w:rStyle w:val="1c"/>
          <w:rFonts w:eastAsia="Times New Roman"/>
          <w:lang w:eastAsia="ru-RU"/>
        </w:rPr>
        <w:t>вания разногласий: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претензия предъявляется в письменной форме за подписью уполномоченного лица;</w:t>
      </w:r>
    </w:p>
    <w:p w:rsidR="00266090" w:rsidRDefault="00266090" w:rsidP="00266090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0"/>
        </w:tabs>
        <w:suppressAutoHyphens w:val="0"/>
        <w:autoSpaceDE w:val="0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претензия рассматривается в 15-дневный срок со дня получения. Сторона, пол</w:t>
      </w:r>
      <w:r>
        <w:rPr>
          <w:rStyle w:val="1c"/>
          <w:rFonts w:eastAsia="Times New Roman"/>
          <w:lang w:eastAsia="ru-RU"/>
        </w:rPr>
        <w:t>у</w:t>
      </w:r>
      <w:r>
        <w:rPr>
          <w:rStyle w:val="1c"/>
          <w:rFonts w:eastAsia="Times New Roman"/>
          <w:lang w:eastAsia="ru-RU"/>
        </w:rPr>
        <w:t>чившая претензию, обязана сообщить заявителю о результатах рассмотрения претензии. Ответ на претензию дается в письменной форме за подписью уполномоченного лица.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В случае невозможности разрешения споров путем переговоров, все споры, возн</w:t>
      </w:r>
      <w:r>
        <w:rPr>
          <w:rStyle w:val="1c"/>
          <w:rFonts w:eastAsia="Times New Roman"/>
          <w:lang w:eastAsia="ru-RU"/>
        </w:rPr>
        <w:t>и</w:t>
      </w:r>
      <w:r>
        <w:rPr>
          <w:rStyle w:val="1c"/>
          <w:rFonts w:eastAsia="Times New Roman"/>
          <w:lang w:eastAsia="ru-RU"/>
        </w:rPr>
        <w:t>кающие и или касающиеся настоящего Договора, либо его нарушения, прекращения или недействительности, подлежат передаче на рассмотрение в Арбитражный суд Московской области.</w:t>
      </w:r>
    </w:p>
    <w:p w:rsidR="00266090" w:rsidRDefault="00266090" w:rsidP="00266090">
      <w:pPr>
        <w:pStyle w:val="aa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center"/>
      </w:pPr>
      <w:r>
        <w:rPr>
          <w:rStyle w:val="1c"/>
          <w:b/>
          <w:bCs/>
        </w:rPr>
        <w:t>АНТИКОРРУПЦИОННАЯ ОГОВОРКА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</w:t>
      </w:r>
      <w:r>
        <w:rPr>
          <w:rStyle w:val="1c"/>
        </w:rPr>
        <w:t>я</w:t>
      </w:r>
      <w:r>
        <w:rPr>
          <w:rStyle w:val="1c"/>
        </w:rPr>
        <w:t>щего Договора.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Стороны обязуются в течение всего срока действия Договора и после его истечения принять все разумные меры для недопущения действий, указанных в пункте 10.1 насто</w:t>
      </w:r>
      <w:r>
        <w:rPr>
          <w:rStyle w:val="1c"/>
        </w:rPr>
        <w:t>я</w:t>
      </w:r>
      <w:r>
        <w:rPr>
          <w:rStyle w:val="1c"/>
        </w:rPr>
        <w:t>щего Договора, в том числе со стороны руководства или работников Сторон, третьих лиц.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Стороны обязуются соблюдать, а также обеспечивать соблюдение их руково</w:t>
      </w:r>
      <w:r>
        <w:rPr>
          <w:rStyle w:val="1c"/>
        </w:rPr>
        <w:t>д</w:t>
      </w:r>
      <w:r>
        <w:rPr>
          <w:rStyle w:val="1c"/>
        </w:rPr>
        <w:t>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</w:t>
      </w:r>
      <w:r>
        <w:rPr>
          <w:rStyle w:val="1c"/>
        </w:rPr>
        <w:t>у</w:t>
      </w:r>
      <w:r>
        <w:rPr>
          <w:rStyle w:val="1c"/>
        </w:rPr>
        <w:t>шения ее требований.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Сторонам Договора, их руководителям и работникам запрещается: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Передавать или предлагать денежные средства, ценные бумаги или иное имущество, безвозмездно выполнять работы (оказывать услуги) и т. д. представителям публичных органов власти, должностным лицам, лицам, которые являются близкими ро</w:t>
      </w:r>
      <w:r>
        <w:rPr>
          <w:rStyle w:val="1c"/>
        </w:rPr>
        <w:t>д</w:t>
      </w:r>
      <w:r>
        <w:rPr>
          <w:rStyle w:val="1c"/>
        </w:rPr>
        <w:t>ственниками представителей публичных органов власти или должностных лиц, либо л</w:t>
      </w:r>
      <w:r>
        <w:rPr>
          <w:rStyle w:val="1c"/>
        </w:rPr>
        <w:t>и</w:t>
      </w:r>
      <w:r>
        <w:rPr>
          <w:rStyle w:val="1c"/>
        </w:rPr>
        <w:t xml:space="preserve">цам, иным </w:t>
      </w:r>
      <w:proofErr w:type="gramStart"/>
      <w:r>
        <w:rPr>
          <w:rStyle w:val="1c"/>
        </w:rPr>
        <w:t>образом</w:t>
      </w:r>
      <w:proofErr w:type="gramEnd"/>
      <w:r>
        <w:rPr>
          <w:rStyle w:val="1c"/>
        </w:rPr>
        <w:t xml:space="preserve"> связанным с государством, в целях неправомерного получения пр</w:t>
      </w:r>
      <w:r>
        <w:rPr>
          <w:rStyle w:val="1c"/>
        </w:rPr>
        <w:t>е</w:t>
      </w:r>
      <w:r>
        <w:rPr>
          <w:rStyle w:val="1c"/>
        </w:rPr>
        <w:lastRenderedPageBreak/>
        <w:t>имуществ для Сторон Договора, их руководства, работников или посредников, действу</w:t>
      </w:r>
      <w:r>
        <w:rPr>
          <w:rStyle w:val="1c"/>
        </w:rPr>
        <w:t>ю</w:t>
      </w:r>
      <w:r>
        <w:rPr>
          <w:rStyle w:val="1c"/>
        </w:rPr>
        <w:t>щих по Договору.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Передавать или предлагать денежные средства, ценные бумаги или иное имущество, безвозмездно выполнять работы (оказывать услуги) и т. 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Совершать иные действия, нарушающие действующее антикоррупционное законодательство Российской Федерации.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В случае возникновения у Стороны Договора подозрений, что произошло или м</w:t>
      </w:r>
      <w:r>
        <w:rPr>
          <w:rStyle w:val="1c"/>
        </w:rPr>
        <w:t>о</w:t>
      </w:r>
      <w:r>
        <w:rPr>
          <w:rStyle w:val="1c"/>
        </w:rPr>
        <w:t>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266090" w:rsidRDefault="00266090" w:rsidP="00266090">
      <w:pPr>
        <w:pStyle w:val="aa"/>
        <w:spacing w:after="0"/>
        <w:jc w:val="both"/>
        <w:rPr>
          <w:rStyle w:val="1c"/>
        </w:rPr>
      </w:pPr>
      <w:r>
        <w:rPr>
          <w:rStyle w:val="1c"/>
        </w:rPr>
        <w:t xml:space="preserve">Подтверждение должно быть направлено в течение трех рабочих дней </w:t>
      </w:r>
      <w:proofErr w:type="gramStart"/>
      <w:r>
        <w:rPr>
          <w:rStyle w:val="1c"/>
        </w:rPr>
        <w:t>с даты получения</w:t>
      </w:r>
      <w:proofErr w:type="gramEnd"/>
      <w:r>
        <w:rPr>
          <w:rStyle w:val="1c"/>
        </w:rPr>
        <w:t xml:space="preserve"> письменного уведомления.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В случае если нарушение одной из Сторон настоящей оговорки подтвердится, др</w:t>
      </w:r>
      <w:r>
        <w:rPr>
          <w:rStyle w:val="1c"/>
        </w:rPr>
        <w:t>у</w:t>
      </w:r>
      <w:r>
        <w:rPr>
          <w:rStyle w:val="1c"/>
        </w:rPr>
        <w:t>гая Сторона имеет право расторгнуть Договор в одностороннем порядке, направив пис</w:t>
      </w:r>
      <w:r>
        <w:rPr>
          <w:rStyle w:val="1c"/>
        </w:rPr>
        <w:t>ь</w:t>
      </w:r>
      <w:r>
        <w:rPr>
          <w:rStyle w:val="1c"/>
        </w:rPr>
        <w:t>менное уведомление о расторжении.</w:t>
      </w:r>
    </w:p>
    <w:p w:rsidR="00266090" w:rsidRDefault="00266090" w:rsidP="00266090">
      <w:pPr>
        <w:pStyle w:val="aa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В отношении третьих лиц (посредников) Стороны обязуются: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Проинструктировать их о неприемлемости коррупционных действий и н</w:t>
      </w:r>
      <w:r>
        <w:rPr>
          <w:rStyle w:val="1c"/>
        </w:rPr>
        <w:t>е</w:t>
      </w:r>
      <w:r>
        <w:rPr>
          <w:rStyle w:val="1c"/>
        </w:rPr>
        <w:t>терпимости участия в каком-либо коррупционном действии, связанном с исполнением Договора.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/>
        <w:jc w:val="both"/>
        <w:rPr>
          <w:rStyle w:val="1c"/>
        </w:rPr>
      </w:pPr>
      <w:r>
        <w:rPr>
          <w:rStyle w:val="1c"/>
        </w:rPr>
        <w:t>Не привлекать их в качестве канала для совершения коррупционных де</w:t>
      </w:r>
      <w:r>
        <w:rPr>
          <w:rStyle w:val="1c"/>
        </w:rPr>
        <w:t>й</w:t>
      </w:r>
      <w:r>
        <w:rPr>
          <w:rStyle w:val="1c"/>
        </w:rPr>
        <w:t>ствий.</w:t>
      </w:r>
    </w:p>
    <w:p w:rsidR="00266090" w:rsidRDefault="00266090" w:rsidP="00266090">
      <w:pPr>
        <w:pStyle w:val="aa"/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after="0" w:line="256" w:lineRule="auto"/>
        <w:jc w:val="both"/>
        <w:rPr>
          <w:sz w:val="16"/>
          <w:szCs w:val="16"/>
        </w:rPr>
      </w:pPr>
      <w:r>
        <w:rPr>
          <w:rStyle w:val="1c"/>
        </w:rPr>
        <w:t>Не осуществлять им выплат, превышающих размер соответствующего во</w:t>
      </w:r>
      <w:r>
        <w:rPr>
          <w:rStyle w:val="1c"/>
        </w:rPr>
        <w:t>з</w:t>
      </w:r>
      <w:r>
        <w:rPr>
          <w:rStyle w:val="1c"/>
        </w:rPr>
        <w:t xml:space="preserve">награждения за оказываемые ими законные услуги. </w:t>
      </w:r>
    </w:p>
    <w:p w:rsidR="00266090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center"/>
        <w:rPr>
          <w:rFonts w:eastAsia="Times New Roman"/>
          <w:b/>
          <w:bCs/>
          <w:sz w:val="16"/>
          <w:szCs w:val="16"/>
          <w:lang w:eastAsia="ru-RU"/>
        </w:rPr>
      </w:pPr>
      <w:r>
        <w:rPr>
          <w:rStyle w:val="1c"/>
          <w:rFonts w:eastAsia="Times New Roman"/>
          <w:b/>
          <w:bCs/>
          <w:lang w:eastAsia="ru-RU"/>
        </w:rPr>
        <w:t>ЗАКЛЮЧИТЕЛЬНЫЕ ПОЛОЖЕНИЯ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266090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ind w:right="11"/>
        <w:jc w:val="both"/>
        <w:rPr>
          <w:rStyle w:val="1c"/>
          <w:rFonts w:eastAsia="Times New Roman"/>
          <w:lang w:eastAsia="ru-RU"/>
        </w:rPr>
      </w:pPr>
      <w:r>
        <w:rPr>
          <w:rStyle w:val="1c"/>
          <w:rFonts w:eastAsia="Times New Roman"/>
          <w:lang w:eastAsia="ru-RU"/>
        </w:rPr>
        <w:t>Все дополнения и изменения условий между Сторонами, влекущие за собой новые обстоятельства, не предусмотренные настоящим Договором, считаются действительными, если они подтверждаются Сторонами в письменном виде в форме дополнительного с</w:t>
      </w:r>
      <w:r>
        <w:rPr>
          <w:rStyle w:val="1c"/>
          <w:rFonts w:eastAsia="Times New Roman"/>
          <w:lang w:eastAsia="ru-RU"/>
        </w:rPr>
        <w:t>о</w:t>
      </w:r>
      <w:r>
        <w:rPr>
          <w:rStyle w:val="1c"/>
          <w:rFonts w:eastAsia="Times New Roman"/>
          <w:lang w:eastAsia="ru-RU"/>
        </w:rPr>
        <w:t xml:space="preserve">глашения. </w:t>
      </w:r>
    </w:p>
    <w:p w:rsidR="00266090" w:rsidRPr="005A7E99" w:rsidRDefault="00266090" w:rsidP="00266090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jc w:val="both"/>
        <w:rPr>
          <w:rStyle w:val="1c"/>
          <w:rFonts w:eastAsia="Times New Roman"/>
          <w:sz w:val="16"/>
          <w:szCs w:val="16"/>
          <w:lang w:eastAsia="ru-RU"/>
        </w:rPr>
      </w:pPr>
      <w:r>
        <w:rPr>
          <w:rStyle w:val="1c"/>
          <w:rFonts w:eastAsia="Times New Roman"/>
          <w:lang w:eastAsia="ru-RU"/>
        </w:rPr>
        <w:t>Права и обязанности, возникшие из настоящего Договора, Стороны не вправе п</w:t>
      </w:r>
      <w:r>
        <w:rPr>
          <w:rStyle w:val="1c"/>
          <w:rFonts w:eastAsia="Times New Roman"/>
          <w:lang w:eastAsia="ru-RU"/>
        </w:rPr>
        <w:t>е</w:t>
      </w:r>
      <w:r>
        <w:rPr>
          <w:rStyle w:val="1c"/>
          <w:rFonts w:eastAsia="Times New Roman"/>
          <w:lang w:eastAsia="ru-RU"/>
        </w:rPr>
        <w:t xml:space="preserve">редавать третьим лицам без письменного согласия другой Стороны. </w:t>
      </w:r>
    </w:p>
    <w:p w:rsidR="00266090" w:rsidRDefault="00266090" w:rsidP="00266090">
      <w:pPr>
        <w:jc w:val="both"/>
        <w:rPr>
          <w:rFonts w:eastAsia="Times New Roman"/>
          <w:sz w:val="16"/>
          <w:szCs w:val="16"/>
          <w:lang w:eastAsia="ru-RU"/>
        </w:rPr>
      </w:pPr>
    </w:p>
    <w:p w:rsidR="00266090" w:rsidRPr="005C0E32" w:rsidRDefault="00266090" w:rsidP="0026609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uppressAutoHyphens w:val="0"/>
        <w:spacing w:before="120"/>
        <w:ind w:firstLine="360"/>
        <w:jc w:val="center"/>
        <w:rPr>
          <w:rFonts w:eastAsia="Times New Roman"/>
          <w:sz w:val="16"/>
          <w:szCs w:val="16"/>
          <w:lang w:eastAsia="ru-RU"/>
        </w:rPr>
      </w:pPr>
      <w:r w:rsidRPr="005C0E32">
        <w:rPr>
          <w:rFonts w:eastAsia="Times New Roman"/>
          <w:b/>
          <w:sz w:val="24"/>
          <w:szCs w:val="24"/>
          <w:lang w:eastAsia="ru-RU"/>
        </w:rPr>
        <w:t>АДРЕСА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16"/>
      </w:tblGrid>
      <w:tr w:rsidR="00266090" w:rsidRPr="005B5993" w:rsidTr="00AB1181">
        <w:tc>
          <w:tcPr>
            <w:tcW w:w="4820" w:type="dxa"/>
          </w:tcPr>
          <w:p w:rsidR="00266090" w:rsidRDefault="00266090" w:rsidP="00AB118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Default="00266090" w:rsidP="00AB1181">
            <w:pPr>
              <w:spacing w:after="120"/>
              <w:ind w:left="34" w:right="365"/>
            </w:pPr>
          </w:p>
          <w:p w:rsidR="00266090" w:rsidRPr="00555FFC" w:rsidRDefault="00266090" w:rsidP="00AB1181">
            <w:pPr>
              <w:spacing w:after="120"/>
              <w:ind w:left="34" w:right="365"/>
            </w:pPr>
          </w:p>
        </w:tc>
        <w:tc>
          <w:tcPr>
            <w:tcW w:w="5116" w:type="dxa"/>
          </w:tcPr>
          <w:p w:rsidR="00266090" w:rsidRPr="00266090" w:rsidRDefault="00266090" w:rsidP="00266090">
            <w:pPr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266090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lastRenderedPageBreak/>
              <w:t>Заказчик:</w:t>
            </w:r>
          </w:p>
          <w:p w:rsidR="00266090" w:rsidRPr="00266090" w:rsidRDefault="00266090" w:rsidP="00266090">
            <w:pPr>
              <w:pStyle w:val="ae"/>
              <w:jc w:val="left"/>
              <w:rPr>
                <w:sz w:val="22"/>
                <w:szCs w:val="22"/>
                <w:u w:val="single"/>
              </w:rPr>
            </w:pPr>
            <w:r w:rsidRPr="00266090">
              <w:rPr>
                <w:rFonts w:ascii="Times New Roman" w:hAnsi="Times New Roman"/>
                <w:sz w:val="22"/>
                <w:szCs w:val="22"/>
                <w:lang w:eastAsia="ru-RU"/>
              </w:rPr>
              <w:t>ФГБУЗ  ЦГиЭ №118 ФМБА РоссииИНН 117101000, КПП 511701001</w:t>
            </w:r>
            <w:r w:rsidRPr="00266090">
              <w:rPr>
                <w:rFonts w:ascii="Times New Roman" w:hAnsi="Times New Roman"/>
                <w:sz w:val="22"/>
                <w:szCs w:val="22"/>
              </w:rPr>
              <w:t>Юридический, почтовый адрес</w:t>
            </w:r>
            <w:r w:rsidRPr="00266090">
              <w:rPr>
                <w:rFonts w:ascii="Times New Roman" w:hAnsi="Times New Roman"/>
                <w:sz w:val="22"/>
                <w:szCs w:val="22"/>
                <w:lang w:eastAsia="ru-RU"/>
              </w:rPr>
              <w:t>: 184230, Мурманская область, г. Полярные Зори, ул. Ломоносова, д.3</w:t>
            </w:r>
            <w:r w:rsidRPr="00266090">
              <w:rPr>
                <w:sz w:val="22"/>
                <w:szCs w:val="22"/>
                <w:u w:val="single"/>
              </w:rPr>
              <w:t>ОКЦ №1 ВВГУ Банка России//УФК по Нижегородской области, г. Нижний Новгород</w:t>
            </w:r>
          </w:p>
          <w:p w:rsidR="00266090" w:rsidRPr="00266090" w:rsidRDefault="00266090" w:rsidP="00266090">
            <w:pPr>
              <w:jc w:val="both"/>
              <w:rPr>
                <w:sz w:val="22"/>
                <w:szCs w:val="22"/>
              </w:rPr>
            </w:pPr>
            <w:r w:rsidRPr="00266090">
              <w:rPr>
                <w:sz w:val="22"/>
                <w:szCs w:val="22"/>
              </w:rPr>
              <w:t xml:space="preserve">Номер счета получателя: </w:t>
            </w:r>
          </w:p>
          <w:p w:rsidR="00266090" w:rsidRPr="00DC7771" w:rsidRDefault="00266090" w:rsidP="00266090">
            <w:pPr>
              <w:jc w:val="both"/>
            </w:pPr>
            <w:r w:rsidRPr="00266090">
              <w:rPr>
                <w:sz w:val="22"/>
                <w:szCs w:val="22"/>
              </w:rPr>
              <w:t>03214643000000013212 УФК по</w:t>
            </w:r>
            <w:r w:rsidRPr="00DC7771">
              <w:t xml:space="preserve"> </w:t>
            </w:r>
            <w:r w:rsidRPr="00DC7771">
              <w:lastRenderedPageBreak/>
              <w:t xml:space="preserve">Нижегородской области (ФГБУЗ </w:t>
            </w:r>
            <w:proofErr w:type="spellStart"/>
            <w:r w:rsidRPr="00DC7771">
              <w:t>ЦГиЭ</w:t>
            </w:r>
            <w:proofErr w:type="spellEnd"/>
            <w:r w:rsidRPr="00DC7771">
              <w:t xml:space="preserve"> №118 ФМБА России, </w:t>
            </w:r>
            <w:proofErr w:type="gramStart"/>
            <w:r w:rsidRPr="00DC7771">
              <w:t>л</w:t>
            </w:r>
            <w:proofErr w:type="gramEnd"/>
            <w:r w:rsidRPr="00DC7771">
              <w:t>/</w:t>
            </w:r>
            <w:proofErr w:type="spellStart"/>
            <w:r w:rsidRPr="00DC7771">
              <w:t>сч</w:t>
            </w:r>
            <w:proofErr w:type="spellEnd"/>
            <w:r w:rsidRPr="00DC7771">
              <w:t xml:space="preserve"> 20496Х89460)</w:t>
            </w:r>
          </w:p>
          <w:p w:rsidR="00266090" w:rsidRPr="00DC7771" w:rsidRDefault="00266090" w:rsidP="00266090">
            <w:pPr>
              <w:jc w:val="both"/>
            </w:pPr>
            <w:r w:rsidRPr="00DC7771">
              <w:t>Единый казначейский счет:</w:t>
            </w:r>
          </w:p>
          <w:p w:rsidR="00266090" w:rsidRPr="00DC7771" w:rsidRDefault="00266090" w:rsidP="00266090">
            <w:pPr>
              <w:jc w:val="both"/>
            </w:pPr>
            <w:r w:rsidRPr="00DC7771">
              <w:t>40102810745370000024</w:t>
            </w:r>
          </w:p>
          <w:p w:rsidR="00266090" w:rsidRPr="00DC7771" w:rsidRDefault="00266090" w:rsidP="00266090">
            <w:pPr>
              <w:jc w:val="both"/>
            </w:pPr>
            <w:r w:rsidRPr="00DC7771">
              <w:t>БИК 012202102</w:t>
            </w:r>
          </w:p>
          <w:p w:rsidR="00266090" w:rsidRPr="00EF75E3" w:rsidRDefault="00266090" w:rsidP="00266090">
            <w:pPr>
              <w:pStyle w:val="ae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szCs w:val="22"/>
                <w:lang w:eastAsia="ru-RU"/>
              </w:rPr>
              <w:t>ОКПО 51684023; ОКТМО 47528000</w:t>
            </w:r>
          </w:p>
          <w:p w:rsidR="00266090" w:rsidRPr="00EF75E3" w:rsidRDefault="00266090" w:rsidP="00266090">
            <w:pPr>
              <w:pStyle w:val="ae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szCs w:val="22"/>
                <w:lang w:eastAsia="ru-RU"/>
              </w:rPr>
              <w:t>ОКОГУ 1320760; ОКФС 12</w:t>
            </w:r>
          </w:p>
          <w:p w:rsidR="00266090" w:rsidRPr="00EF75E3" w:rsidRDefault="00266090" w:rsidP="00266090">
            <w:pPr>
              <w:pStyle w:val="ae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szCs w:val="22"/>
                <w:lang w:eastAsia="ru-RU"/>
              </w:rPr>
              <w:t>ОГРН 1025100817323; ОКОПФ 75103</w:t>
            </w:r>
          </w:p>
          <w:p w:rsidR="00266090" w:rsidRPr="00EF75E3" w:rsidRDefault="00266090" w:rsidP="00266090">
            <w:pPr>
              <w:pStyle w:val="ae"/>
              <w:jc w:val="lef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F75E3">
              <w:rPr>
                <w:rFonts w:ascii="Times New Roman" w:hAnsi="Times New Roman"/>
                <w:sz w:val="22"/>
                <w:szCs w:val="22"/>
                <w:lang w:eastAsia="ru-RU"/>
              </w:rPr>
              <w:t>ОКВЭД 86.90.1</w:t>
            </w:r>
          </w:p>
          <w:p w:rsidR="00266090" w:rsidRPr="00266090" w:rsidRDefault="00266090" w:rsidP="00266090">
            <w:pPr>
              <w:pStyle w:val="ae"/>
              <w:jc w:val="left"/>
              <w:rPr>
                <w:rFonts w:ascii="Times New Roman" w:hAnsi="Times New Roman"/>
                <w:bCs/>
                <w:sz w:val="22"/>
                <w:szCs w:val="22"/>
                <w:lang w:val="en-US" w:eastAsia="ru-RU"/>
              </w:rPr>
            </w:pPr>
            <w:r w:rsidRPr="00EF75E3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Тел</w:t>
            </w:r>
            <w:r w:rsidRPr="00266090">
              <w:rPr>
                <w:rFonts w:ascii="Times New Roman" w:hAnsi="Times New Roman"/>
                <w:bCs/>
                <w:sz w:val="22"/>
                <w:szCs w:val="22"/>
                <w:lang w:val="en-US" w:eastAsia="ru-RU"/>
              </w:rPr>
              <w:t>. (81532) 7-23-89, 7-13-18</w:t>
            </w:r>
          </w:p>
          <w:p w:rsidR="00266090" w:rsidRPr="002A36F3" w:rsidRDefault="00266090" w:rsidP="00266090">
            <w:pPr>
              <w:rPr>
                <w:sz w:val="24"/>
                <w:szCs w:val="24"/>
                <w:lang w:val="en-US"/>
              </w:rPr>
            </w:pPr>
            <w:r w:rsidRPr="00EF75E3">
              <w:rPr>
                <w:lang w:val="en-US"/>
              </w:rPr>
              <w:t xml:space="preserve"> E-mail: </w:t>
            </w:r>
            <w:hyperlink r:id="rId8" w:history="1">
              <w:r w:rsidRPr="00EF75E3">
                <w:rPr>
                  <w:rStyle w:val="a7"/>
                  <w:lang w:val="en-US" w:eastAsia="en-US" w:bidi="ar-SA"/>
                </w:rPr>
                <w:t>cge118@fmbamail.ru</w:t>
              </w:r>
            </w:hyperlink>
          </w:p>
        </w:tc>
      </w:tr>
      <w:tr w:rsidR="00266090" w:rsidTr="00AB1181">
        <w:tc>
          <w:tcPr>
            <w:tcW w:w="4820" w:type="dxa"/>
          </w:tcPr>
          <w:p w:rsidR="00266090" w:rsidRPr="00E95B06" w:rsidRDefault="00266090" w:rsidP="00AB1181">
            <w:pPr>
              <w:spacing w:line="276" w:lineRule="auto"/>
              <w:rPr>
                <w:sz w:val="24"/>
                <w:szCs w:val="24"/>
                <w:lang w:val="en-US" w:eastAsia="ru-RU"/>
              </w:rPr>
            </w:pPr>
          </w:p>
          <w:p w:rsidR="00266090" w:rsidRPr="00E95B06" w:rsidRDefault="00266090" w:rsidP="00AB1181">
            <w:pPr>
              <w:spacing w:line="276" w:lineRule="auto"/>
              <w:rPr>
                <w:sz w:val="24"/>
                <w:szCs w:val="24"/>
                <w:lang w:val="en-US" w:eastAsia="ru-RU"/>
              </w:rPr>
            </w:pPr>
          </w:p>
          <w:p w:rsidR="00266090" w:rsidRPr="00E95B06" w:rsidRDefault="00266090" w:rsidP="00AB1181">
            <w:pPr>
              <w:spacing w:line="276" w:lineRule="auto"/>
              <w:rPr>
                <w:sz w:val="24"/>
                <w:szCs w:val="24"/>
                <w:lang w:val="en-US" w:eastAsia="ru-RU"/>
              </w:rPr>
            </w:pPr>
          </w:p>
          <w:p w:rsidR="00266090" w:rsidRDefault="00266090" w:rsidP="00AB1181">
            <w:pPr>
              <w:spacing w:line="276" w:lineRule="auto"/>
            </w:pPr>
            <w:r>
              <w:rPr>
                <w:sz w:val="24"/>
                <w:szCs w:val="24"/>
              </w:rPr>
              <w:t>________________   М.П.</w:t>
            </w:r>
          </w:p>
        </w:tc>
        <w:tc>
          <w:tcPr>
            <w:tcW w:w="5116" w:type="dxa"/>
          </w:tcPr>
          <w:p w:rsidR="00266090" w:rsidRPr="00BA080E" w:rsidRDefault="00266090" w:rsidP="002660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г</w:t>
            </w:r>
            <w:r w:rsidRPr="00BA080E">
              <w:rPr>
                <w:sz w:val="24"/>
                <w:szCs w:val="24"/>
              </w:rPr>
              <w:t>лавн</w:t>
            </w:r>
            <w:r>
              <w:rPr>
                <w:sz w:val="24"/>
                <w:szCs w:val="24"/>
              </w:rPr>
              <w:t>ого</w:t>
            </w:r>
            <w:r w:rsidRPr="00BA080E">
              <w:rPr>
                <w:sz w:val="24"/>
                <w:szCs w:val="24"/>
              </w:rPr>
              <w:t xml:space="preserve"> врач</w:t>
            </w:r>
            <w:r>
              <w:rPr>
                <w:sz w:val="24"/>
                <w:szCs w:val="24"/>
              </w:rPr>
              <w:t>а</w:t>
            </w:r>
            <w:r w:rsidRPr="00BA080E">
              <w:rPr>
                <w:sz w:val="24"/>
                <w:szCs w:val="24"/>
              </w:rPr>
              <w:t xml:space="preserve"> </w:t>
            </w:r>
          </w:p>
          <w:p w:rsidR="00266090" w:rsidRDefault="00266090" w:rsidP="00266090">
            <w:pPr>
              <w:rPr>
                <w:sz w:val="24"/>
                <w:szCs w:val="24"/>
                <w:lang w:eastAsia="ru-RU"/>
              </w:rPr>
            </w:pPr>
            <w:r w:rsidRPr="00BA080E">
              <w:rPr>
                <w:sz w:val="24"/>
                <w:szCs w:val="24"/>
              </w:rPr>
              <w:t xml:space="preserve">ФГБУЗ </w:t>
            </w:r>
            <w:proofErr w:type="spellStart"/>
            <w:r w:rsidRPr="00BA080E">
              <w:rPr>
                <w:sz w:val="24"/>
                <w:szCs w:val="24"/>
              </w:rPr>
              <w:t>ЦГиЭ</w:t>
            </w:r>
            <w:proofErr w:type="spellEnd"/>
            <w:r w:rsidRPr="00BA080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118</w:t>
            </w:r>
            <w:r w:rsidRPr="00BA080E">
              <w:rPr>
                <w:sz w:val="24"/>
                <w:szCs w:val="24"/>
              </w:rPr>
              <w:t xml:space="preserve"> ФМБА России</w:t>
            </w:r>
            <w:r w:rsidRPr="00BA080E">
              <w:rPr>
                <w:sz w:val="24"/>
                <w:szCs w:val="24"/>
                <w:lang w:eastAsia="ru-RU"/>
              </w:rPr>
              <w:t xml:space="preserve"> </w:t>
            </w:r>
          </w:p>
          <w:p w:rsidR="00266090" w:rsidRDefault="00266090" w:rsidP="00266090">
            <w:pPr>
              <w:rPr>
                <w:sz w:val="24"/>
                <w:szCs w:val="24"/>
                <w:lang w:eastAsia="ru-RU"/>
              </w:rPr>
            </w:pPr>
          </w:p>
          <w:p w:rsidR="00266090" w:rsidRDefault="00266090" w:rsidP="00266090">
            <w:pPr>
              <w:rPr>
                <w:sz w:val="24"/>
                <w:szCs w:val="24"/>
              </w:rPr>
            </w:pPr>
            <w:r>
              <w:rPr>
                <w:rStyle w:val="1c"/>
              </w:rPr>
              <w:t xml:space="preserve">________________ </w:t>
            </w:r>
            <w:proofErr w:type="spellStart"/>
            <w:r>
              <w:rPr>
                <w:rStyle w:val="1c"/>
              </w:rPr>
              <w:t>В.В.Королёв</w:t>
            </w:r>
            <w:proofErr w:type="spellEnd"/>
          </w:p>
          <w:p w:rsidR="00266090" w:rsidRDefault="00266090" w:rsidP="00266090">
            <w:r>
              <w:rPr>
                <w:rStyle w:val="1c"/>
              </w:rPr>
              <w:t>М.П.</w:t>
            </w:r>
          </w:p>
        </w:tc>
      </w:tr>
    </w:tbl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ind w:firstLine="360"/>
        <w:jc w:val="center"/>
      </w:pPr>
    </w:p>
    <w:p w:rsidR="00266090" w:rsidRDefault="00266090" w:rsidP="00266090">
      <w:pPr>
        <w:jc w:val="right"/>
        <w:rPr>
          <w:i/>
          <w:sz w:val="18"/>
          <w:szCs w:val="18"/>
        </w:rPr>
      </w:pPr>
    </w:p>
    <w:p w:rsidR="00266090" w:rsidRDefault="00266090" w:rsidP="00266090">
      <w:pPr>
        <w:jc w:val="right"/>
        <w:rPr>
          <w:i/>
          <w:sz w:val="18"/>
          <w:szCs w:val="18"/>
        </w:rPr>
      </w:pPr>
    </w:p>
    <w:p w:rsidR="00266090" w:rsidRDefault="00266090" w:rsidP="0026609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Приложение №1</w:t>
      </w:r>
    </w:p>
    <w:p w:rsidR="00266090" w:rsidRDefault="00266090" w:rsidP="00266090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к контракту (договору) №___ от «___» ____________2026г.</w:t>
      </w:r>
    </w:p>
    <w:p w:rsidR="00266090" w:rsidRDefault="00266090" w:rsidP="00266090">
      <w:pPr>
        <w:ind w:firstLine="360"/>
        <w:jc w:val="center"/>
      </w:pPr>
    </w:p>
    <w:p w:rsidR="00266090" w:rsidRPr="00A33E4D" w:rsidRDefault="00266090" w:rsidP="00266090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оказание метрологических услуг по поверке средств измерений</w:t>
      </w:r>
    </w:p>
    <w:p w:rsidR="00266090" w:rsidRDefault="00266090" w:rsidP="00266090">
      <w:pPr>
        <w:ind w:firstLine="360"/>
        <w:jc w:val="center"/>
      </w:pPr>
      <w:r>
        <w:t>ОКПД</w:t>
      </w:r>
      <w:proofErr w:type="gramStart"/>
      <w:r>
        <w:t xml:space="preserve"> :</w:t>
      </w:r>
      <w:proofErr w:type="gramEnd"/>
      <w:r>
        <w:t>71.12.40.120.</w:t>
      </w:r>
    </w:p>
    <w:p w:rsidR="00266090" w:rsidRDefault="00266090" w:rsidP="00266090">
      <w:pPr>
        <w:ind w:right="11" w:firstLine="249"/>
        <w:jc w:val="right"/>
        <w:rPr>
          <w:rFonts w:eastAsia="Times New Roman"/>
          <w:bCs/>
          <w:sz w:val="20"/>
        </w:rPr>
      </w:pPr>
    </w:p>
    <w:tbl>
      <w:tblPr>
        <w:tblW w:w="1065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2552"/>
        <w:gridCol w:w="1701"/>
        <w:gridCol w:w="1134"/>
        <w:gridCol w:w="3260"/>
        <w:gridCol w:w="1442"/>
      </w:tblGrid>
      <w:tr w:rsidR="00266090" w:rsidTr="00AB1181">
        <w:trPr>
          <w:trHeight w:val="788"/>
          <w:tblHeader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506B74" w:rsidRDefault="00266090" w:rsidP="00AB1181">
            <w:pPr>
              <w:spacing w:line="276" w:lineRule="auto"/>
              <w:jc w:val="center"/>
              <w:rPr>
                <w:b/>
                <w:sz w:val="20"/>
              </w:rPr>
            </w:pPr>
            <w:r w:rsidRPr="00506B74">
              <w:rPr>
                <w:b/>
                <w:sz w:val="20"/>
              </w:rPr>
              <w:t xml:space="preserve">№ </w:t>
            </w:r>
            <w:proofErr w:type="gramStart"/>
            <w:r w:rsidRPr="00506B74">
              <w:rPr>
                <w:b/>
                <w:sz w:val="20"/>
              </w:rPr>
              <w:t>п</w:t>
            </w:r>
            <w:proofErr w:type="gramEnd"/>
            <w:r w:rsidRPr="00506B74">
              <w:rPr>
                <w:b/>
                <w:sz w:val="20"/>
              </w:rPr>
              <w:t>/п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rPr>
                <w:b/>
                <w:sz w:val="20"/>
              </w:rPr>
            </w:pPr>
            <w:r w:rsidRPr="00266090">
              <w:rPr>
                <w:b/>
                <w:sz w:val="20"/>
              </w:rPr>
              <w:t>Наименование, тип (модификация) средств измерений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rPr>
                <w:b/>
                <w:sz w:val="20"/>
              </w:rPr>
            </w:pPr>
            <w:r w:rsidRPr="00266090">
              <w:rPr>
                <w:b/>
                <w:sz w:val="20"/>
              </w:rPr>
              <w:t>Номер в ГРСИ</w:t>
            </w:r>
          </w:p>
          <w:p w:rsidR="00266090" w:rsidRPr="00266090" w:rsidRDefault="00266090" w:rsidP="00AB1181">
            <w:pPr>
              <w:spacing w:line="276" w:lineRule="auto"/>
              <w:ind w:left="-71" w:right="-57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spacing w:line="276" w:lineRule="auto"/>
              <w:ind w:left="-57" w:right="-57"/>
              <w:jc w:val="center"/>
              <w:rPr>
                <w:b/>
                <w:sz w:val="20"/>
              </w:rPr>
            </w:pPr>
            <w:r w:rsidRPr="00266090">
              <w:rPr>
                <w:b/>
                <w:sz w:val="20"/>
              </w:rPr>
              <w:t>Кол-во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pStyle w:val="af6"/>
              <w:jc w:val="center"/>
              <w:rPr>
                <w:b/>
              </w:rPr>
            </w:pPr>
            <w:r w:rsidRPr="00266090">
              <w:rPr>
                <w:b/>
              </w:rPr>
              <w:t>Метрологические характеристики: класс точности, погрешность, каналы, пределы (диапазоны) измерений.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66090" w:rsidRPr="00506B74" w:rsidRDefault="00266090" w:rsidP="00AB1181">
            <w:pPr>
              <w:pStyle w:val="af6"/>
              <w:ind w:left="-108" w:right="-108"/>
              <w:jc w:val="center"/>
              <w:rPr>
                <w:b/>
              </w:rPr>
            </w:pPr>
            <w:r w:rsidRPr="00506B74">
              <w:rPr>
                <w:b/>
              </w:rPr>
              <w:t>Стоимость</w:t>
            </w:r>
          </w:p>
        </w:tc>
      </w:tr>
      <w:tr w:rsidR="00266090" w:rsidRPr="009527EE" w:rsidTr="00AB1181">
        <w:trPr>
          <w:trHeight w:val="23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9527EE" w:rsidRDefault="00266090" w:rsidP="00AB1181">
            <w:pPr>
              <w:pStyle w:val="24"/>
              <w:spacing w:line="240" w:lineRule="auto"/>
              <w:jc w:val="center"/>
              <w:rPr>
                <w:sz w:val="18"/>
                <w:szCs w:val="18"/>
              </w:rPr>
            </w:pPr>
            <w:r w:rsidRPr="009527EE">
              <w:rPr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</w:rPr>
            </w:pPr>
            <w:r w:rsidRPr="00266090">
              <w:rPr>
                <w:sz w:val="20"/>
              </w:rPr>
              <w:t>Анализатор жидкости Флюорат-02-5М</w:t>
            </w:r>
            <w:r w:rsidRPr="00266090">
              <w:rPr>
                <w:color w:val="43454B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color w:val="212529"/>
                <w:sz w:val="20"/>
              </w:rPr>
              <w:t>54152-13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0"/>
              </w:rPr>
            </w:pPr>
            <w:r w:rsidRPr="00266090">
              <w:rPr>
                <w:sz w:val="20"/>
              </w:rPr>
              <w:t>0,01-25 мг/дм3 ± 2 %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66090" w:rsidRPr="00506B74" w:rsidRDefault="00266090" w:rsidP="00AB1181">
            <w:pPr>
              <w:snapToGrid w:val="0"/>
              <w:spacing w:line="256" w:lineRule="auto"/>
              <w:jc w:val="center"/>
            </w:pPr>
          </w:p>
        </w:tc>
      </w:tr>
      <w:tr w:rsidR="00266090" w:rsidRPr="009527EE" w:rsidTr="00AB1181">
        <w:trPr>
          <w:trHeight w:val="23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9527EE" w:rsidRDefault="00266090" w:rsidP="00AB1181">
            <w:pPr>
              <w:pStyle w:val="24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</w:rPr>
            </w:pPr>
            <w:r w:rsidRPr="00266090">
              <w:rPr>
                <w:sz w:val="20"/>
              </w:rPr>
              <w:t xml:space="preserve">Анализатор </w:t>
            </w:r>
            <w:proofErr w:type="spellStart"/>
            <w:r w:rsidRPr="00266090">
              <w:rPr>
                <w:sz w:val="20"/>
              </w:rPr>
              <w:t>вольтамперометрический</w:t>
            </w:r>
            <w:proofErr w:type="spellEnd"/>
            <w:r w:rsidRPr="00266090">
              <w:rPr>
                <w:sz w:val="20"/>
              </w:rPr>
              <w:t xml:space="preserve"> TA-</w:t>
            </w:r>
            <w:proofErr w:type="spellStart"/>
            <w:r w:rsidRPr="00266090">
              <w:rPr>
                <w:sz w:val="20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color w:val="212529"/>
                <w:sz w:val="20"/>
              </w:rPr>
              <w:t>44076-10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sz w:val="20"/>
              </w:rPr>
              <w:t>0,0001-1,0</w:t>
            </w:r>
          </w:p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0"/>
              </w:rPr>
            </w:pPr>
            <w:r w:rsidRPr="00266090">
              <w:rPr>
                <w:sz w:val="20"/>
              </w:rPr>
              <w:t>мг/дм3 ± 25 %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66090" w:rsidRPr="00506B74" w:rsidRDefault="00266090" w:rsidP="00AB1181">
            <w:pPr>
              <w:snapToGrid w:val="0"/>
              <w:spacing w:line="256" w:lineRule="auto"/>
              <w:jc w:val="center"/>
            </w:pPr>
          </w:p>
        </w:tc>
      </w:tr>
      <w:tr w:rsidR="00266090" w:rsidRPr="009527EE" w:rsidTr="00AB1181">
        <w:trPr>
          <w:trHeight w:val="23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9527EE" w:rsidRDefault="00266090" w:rsidP="00AB1181">
            <w:pPr>
              <w:pStyle w:val="24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</w:rPr>
            </w:pPr>
            <w:r w:rsidRPr="00266090">
              <w:rPr>
                <w:sz w:val="20"/>
              </w:rPr>
              <w:t>Спектрофотометр портативный DR 2800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color w:val="212529"/>
                <w:sz w:val="20"/>
              </w:rPr>
              <w:t>21068-01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  <w:r w:rsidRPr="00266090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jc w:val="center"/>
              <w:rPr>
                <w:sz w:val="20"/>
              </w:rPr>
            </w:pPr>
            <w:r w:rsidRPr="00266090">
              <w:rPr>
                <w:sz w:val="20"/>
              </w:rPr>
              <w:t xml:space="preserve">340-900 </w:t>
            </w:r>
            <w:proofErr w:type="spellStart"/>
            <w:r w:rsidRPr="00266090">
              <w:rPr>
                <w:sz w:val="20"/>
              </w:rPr>
              <w:t>нм</w:t>
            </w:r>
            <w:proofErr w:type="spellEnd"/>
          </w:p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0"/>
              </w:rPr>
            </w:pPr>
            <w:r w:rsidRPr="00266090">
              <w:rPr>
                <w:sz w:val="20"/>
              </w:rPr>
              <w:t xml:space="preserve">± 1,5 </w:t>
            </w:r>
            <w:proofErr w:type="spellStart"/>
            <w:r w:rsidRPr="00266090">
              <w:rPr>
                <w:sz w:val="20"/>
              </w:rPr>
              <w:t>нм</w:t>
            </w:r>
            <w:proofErr w:type="spellEnd"/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66090" w:rsidRPr="00506B74" w:rsidRDefault="00266090" w:rsidP="00AB1181">
            <w:pPr>
              <w:snapToGrid w:val="0"/>
              <w:spacing w:line="256" w:lineRule="auto"/>
              <w:jc w:val="center"/>
            </w:pPr>
          </w:p>
        </w:tc>
      </w:tr>
      <w:tr w:rsidR="00266090" w:rsidRPr="009527EE" w:rsidTr="00AB1181">
        <w:trPr>
          <w:trHeight w:val="236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9527EE" w:rsidRDefault="00266090" w:rsidP="00AB1181">
            <w:pPr>
              <w:pStyle w:val="24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0"/>
              </w:rPr>
            </w:pPr>
            <w:r w:rsidRPr="00266090">
              <w:rPr>
                <w:sz w:val="20"/>
              </w:rPr>
              <w:t>Расходы связанные с проведением рабо</w:t>
            </w:r>
            <w:proofErr w:type="gramStart"/>
            <w:r w:rsidRPr="00266090">
              <w:rPr>
                <w:sz w:val="20"/>
              </w:rPr>
              <w:t>т(</w:t>
            </w:r>
            <w:proofErr w:type="gramEnd"/>
            <w:r w:rsidRPr="00266090">
              <w:rPr>
                <w:sz w:val="20"/>
              </w:rPr>
              <w:t>оказанием услуг)по месту нахождения оборудования.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66090" w:rsidRPr="00266090" w:rsidRDefault="00266090" w:rsidP="00AB1181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090" w:rsidRPr="00266090" w:rsidRDefault="00266090" w:rsidP="00AB11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0"/>
              </w:rPr>
            </w:pP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66090" w:rsidRPr="00506B74" w:rsidRDefault="00266090" w:rsidP="00AB1181">
            <w:pPr>
              <w:snapToGrid w:val="0"/>
              <w:spacing w:line="256" w:lineRule="auto"/>
              <w:jc w:val="center"/>
            </w:pPr>
          </w:p>
        </w:tc>
      </w:tr>
    </w:tbl>
    <w:p w:rsidR="00266090" w:rsidRDefault="00266090" w:rsidP="00266090">
      <w:pPr>
        <w:ind w:right="11"/>
        <w:jc w:val="both"/>
        <w:rPr>
          <w:rStyle w:val="1c"/>
          <w:rFonts w:eastAsia="Times New Roman"/>
          <w:lang w:eastAsia="ru-RU"/>
        </w:rPr>
      </w:pPr>
      <w:r>
        <w:rPr>
          <w:sz w:val="18"/>
          <w:szCs w:val="18"/>
        </w:rPr>
        <w:t xml:space="preserve"> </w:t>
      </w:r>
      <w:r>
        <w:rPr>
          <w:rStyle w:val="1c"/>
          <w:rFonts w:eastAsia="Times New Roman"/>
          <w:lang w:eastAsia="ru-RU"/>
        </w:rPr>
        <w:t>Исполнитель обязуется выполнить поверку СИ на выезде по адресу: 184230,Мурманская область, г. Полярные Зори</w:t>
      </w:r>
      <w:proofErr w:type="gramStart"/>
      <w:r>
        <w:rPr>
          <w:rStyle w:val="1c"/>
          <w:rFonts w:eastAsia="Times New Roman"/>
          <w:lang w:eastAsia="ru-RU"/>
        </w:rPr>
        <w:t xml:space="preserve"> ,</w:t>
      </w:r>
      <w:proofErr w:type="gramEnd"/>
      <w:r>
        <w:rPr>
          <w:rStyle w:val="1c"/>
          <w:rFonts w:eastAsia="Times New Roman"/>
          <w:lang w:eastAsia="ru-RU"/>
        </w:rPr>
        <w:t xml:space="preserve">ул. Ломоносова д.3. </w:t>
      </w: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5116"/>
      </w:tblGrid>
      <w:tr w:rsidR="00266090" w:rsidTr="00AB1181">
        <w:tc>
          <w:tcPr>
            <w:tcW w:w="4820" w:type="dxa"/>
          </w:tcPr>
          <w:p w:rsidR="00266090" w:rsidRPr="00EF75E3" w:rsidRDefault="00266090" w:rsidP="00AB118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266090" w:rsidRPr="00EF75E3" w:rsidRDefault="00266090" w:rsidP="00AB118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266090" w:rsidRPr="00EF75E3" w:rsidRDefault="00266090" w:rsidP="00AB118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266090" w:rsidRDefault="00266090" w:rsidP="00AB1181">
            <w:pPr>
              <w:spacing w:line="276" w:lineRule="auto"/>
            </w:pPr>
            <w:r>
              <w:rPr>
                <w:sz w:val="24"/>
                <w:szCs w:val="24"/>
              </w:rPr>
              <w:t>________________   М.П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  <w:tc>
          <w:tcPr>
            <w:tcW w:w="5116" w:type="dxa"/>
          </w:tcPr>
          <w:p w:rsidR="00266090" w:rsidRPr="00BA080E" w:rsidRDefault="00266090" w:rsidP="00AB118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 w:rsidRPr="00BA080E">
              <w:rPr>
                <w:sz w:val="24"/>
                <w:szCs w:val="24"/>
              </w:rPr>
              <w:t>лавн</w:t>
            </w:r>
            <w:r>
              <w:rPr>
                <w:sz w:val="24"/>
                <w:szCs w:val="24"/>
              </w:rPr>
              <w:t>ого</w:t>
            </w:r>
            <w:proofErr w:type="spellEnd"/>
            <w:r w:rsidRPr="00BA080E">
              <w:rPr>
                <w:sz w:val="24"/>
                <w:szCs w:val="24"/>
              </w:rPr>
              <w:t xml:space="preserve"> врач</w:t>
            </w:r>
            <w:r>
              <w:rPr>
                <w:sz w:val="24"/>
                <w:szCs w:val="24"/>
              </w:rPr>
              <w:t>а</w:t>
            </w:r>
            <w:r w:rsidRPr="00BA080E">
              <w:rPr>
                <w:sz w:val="24"/>
                <w:szCs w:val="24"/>
              </w:rPr>
              <w:t xml:space="preserve"> </w:t>
            </w:r>
          </w:p>
          <w:p w:rsidR="00266090" w:rsidRDefault="00266090" w:rsidP="00AB1181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BA080E">
              <w:rPr>
                <w:sz w:val="24"/>
                <w:szCs w:val="24"/>
              </w:rPr>
              <w:t xml:space="preserve">ФГБУЗ </w:t>
            </w:r>
            <w:proofErr w:type="spellStart"/>
            <w:r w:rsidRPr="00BA080E">
              <w:rPr>
                <w:sz w:val="24"/>
                <w:szCs w:val="24"/>
              </w:rPr>
              <w:t>ЦГиЭ</w:t>
            </w:r>
            <w:proofErr w:type="spellEnd"/>
            <w:r w:rsidRPr="00BA080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118</w:t>
            </w:r>
            <w:r w:rsidRPr="00BA080E">
              <w:rPr>
                <w:sz w:val="24"/>
                <w:szCs w:val="24"/>
              </w:rPr>
              <w:t xml:space="preserve"> ФМБА России</w:t>
            </w:r>
            <w:r w:rsidRPr="00BA080E">
              <w:rPr>
                <w:sz w:val="24"/>
                <w:szCs w:val="24"/>
                <w:lang w:eastAsia="ru-RU"/>
              </w:rPr>
              <w:t xml:space="preserve"> </w:t>
            </w:r>
          </w:p>
          <w:p w:rsidR="00266090" w:rsidRDefault="00266090" w:rsidP="00AB1181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266090" w:rsidRDefault="00266090" w:rsidP="00AB1181">
            <w:pPr>
              <w:rPr>
                <w:sz w:val="24"/>
                <w:szCs w:val="24"/>
              </w:rPr>
            </w:pPr>
            <w:r>
              <w:rPr>
                <w:rStyle w:val="1c"/>
              </w:rPr>
              <w:t>________________ В.В. Королёв</w:t>
            </w:r>
          </w:p>
          <w:p w:rsidR="00266090" w:rsidRDefault="00266090" w:rsidP="00AB1181">
            <w:r>
              <w:rPr>
                <w:rStyle w:val="1c"/>
              </w:rPr>
              <w:t>М.П.</w:t>
            </w:r>
          </w:p>
        </w:tc>
      </w:tr>
    </w:tbl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Default="00266090" w:rsidP="00266090">
      <w:pPr>
        <w:ind w:firstLine="360"/>
        <w:jc w:val="center"/>
        <w:rPr>
          <w:sz w:val="18"/>
          <w:szCs w:val="18"/>
        </w:rPr>
      </w:pPr>
    </w:p>
    <w:p w:rsidR="00266090" w:rsidRPr="009527EE" w:rsidRDefault="00266090" w:rsidP="00266090">
      <w:pPr>
        <w:ind w:firstLine="360"/>
        <w:jc w:val="center"/>
        <w:rPr>
          <w:sz w:val="18"/>
          <w:szCs w:val="18"/>
        </w:rPr>
      </w:pPr>
    </w:p>
    <w:p w:rsidR="00E164FA" w:rsidRDefault="00E164FA">
      <w:pPr>
        <w:rPr>
          <w:b/>
        </w:rPr>
      </w:pPr>
    </w:p>
    <w:p w:rsidR="00E164FA" w:rsidRDefault="00E164FA">
      <w:pPr>
        <w:rPr>
          <w:b/>
        </w:rPr>
      </w:pPr>
    </w:p>
    <w:p w:rsidR="00E164FA" w:rsidRDefault="00E164FA">
      <w:pPr>
        <w:rPr>
          <w:b/>
        </w:rPr>
      </w:pPr>
    </w:p>
    <w:p w:rsidR="00E164FA" w:rsidRDefault="00E164FA">
      <w:pPr>
        <w:rPr>
          <w:b/>
        </w:rPr>
      </w:pPr>
    </w:p>
    <w:p w:rsidR="00E164FA" w:rsidRDefault="00E164FA">
      <w:pPr>
        <w:jc w:val="center"/>
      </w:pPr>
    </w:p>
    <w:p w:rsidR="00E164FA" w:rsidRDefault="00E164FA">
      <w:pPr>
        <w:jc w:val="center"/>
      </w:pPr>
    </w:p>
    <w:sectPr w:rsidR="00E164FA">
      <w:footerReference w:type="even" r:id="rId9"/>
      <w:footerReference w:type="default" r:id="rId10"/>
      <w:footerReference w:type="first" r:id="rId11"/>
      <w:pgSz w:w="11906" w:h="16838"/>
      <w:pgMar w:top="1134" w:right="850" w:bottom="1739" w:left="1701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A61" w:rsidRDefault="00F03A61">
      <w:r>
        <w:separator/>
      </w:r>
    </w:p>
  </w:endnote>
  <w:endnote w:type="continuationSeparator" w:id="0">
    <w:p w:rsidR="00F03A61" w:rsidRDefault="00F0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4FA" w:rsidRDefault="00E164FA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4FA" w:rsidRDefault="00F03A61">
    <w:pPr>
      <w:pStyle w:val="af2"/>
    </w:pPr>
    <w:r>
      <w:fldChar w:fldCharType="begin"/>
    </w:r>
    <w:r>
      <w:instrText xml:space="preserve"> PAGE </w:instrText>
    </w:r>
    <w:r>
      <w:fldChar w:fldCharType="separate"/>
    </w:r>
    <w:r w:rsidR="002660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4FA" w:rsidRDefault="00F03A61">
    <w:pPr>
      <w:pStyle w:val="af2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A61" w:rsidRDefault="00F03A61">
      <w:r>
        <w:separator/>
      </w:r>
    </w:p>
  </w:footnote>
  <w:footnote w:type="continuationSeparator" w:id="0">
    <w:p w:rsidR="00F03A61" w:rsidRDefault="00F03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 %1 ."/>
      <w:lvlJc w:val="center"/>
      <w:pPr>
        <w:tabs>
          <w:tab w:val="num" w:pos="0"/>
        </w:tabs>
        <w:ind w:left="0" w:firstLine="0"/>
      </w:pPr>
      <w:rPr>
        <w:rFonts w:ascii="Times New Roman" w:hAnsi="Times New Roman"/>
        <w:b/>
        <w:bCs/>
        <w:spacing w:val="2"/>
        <w:sz w:val="24"/>
        <w:szCs w:val="24"/>
        <w:highlight w:val="white"/>
      </w:rPr>
    </w:lvl>
    <w:lvl w:ilvl="1">
      <w:start w:val="1"/>
      <w:numFmt w:val="decimal"/>
      <w:lvlText w:val=" %1.%2 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 %1.%2.%3 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 %1.%2.%3.%4 "/>
      <w:lvlJc w:val="left"/>
      <w:pPr>
        <w:tabs>
          <w:tab w:val="num" w:pos="2772"/>
        </w:tabs>
        <w:ind w:left="2772" w:hanging="360"/>
      </w:pPr>
    </w:lvl>
    <w:lvl w:ilvl="4">
      <w:start w:val="1"/>
      <w:numFmt w:val="decimal"/>
      <w:lvlText w:val=" %1.%2.%3.%4.%5 "/>
      <w:lvlJc w:val="left"/>
      <w:pPr>
        <w:tabs>
          <w:tab w:val="num" w:pos="3492"/>
        </w:tabs>
        <w:ind w:left="3492" w:hanging="360"/>
      </w:pPr>
    </w:lvl>
    <w:lvl w:ilvl="5">
      <w:start w:val="1"/>
      <w:numFmt w:val="decimal"/>
      <w:lvlText w:val=" %1.%2.%3.%4.%5.%6 "/>
      <w:lvlJc w:val="right"/>
      <w:pPr>
        <w:tabs>
          <w:tab w:val="num" w:pos="4212"/>
        </w:tabs>
        <w:ind w:left="4212" w:firstLine="0"/>
      </w:pPr>
    </w:lvl>
    <w:lvl w:ilvl="6">
      <w:start w:val="1"/>
      <w:numFmt w:val="decimal"/>
      <w:lvlText w:val=" %1.%2.%3.%4.%5.%6.%7 "/>
      <w:lvlJc w:val="left"/>
      <w:pPr>
        <w:tabs>
          <w:tab w:val="num" w:pos="4932"/>
        </w:tabs>
        <w:ind w:left="493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5652"/>
        </w:tabs>
        <w:ind w:left="5652" w:hanging="360"/>
      </w:pPr>
    </w:lvl>
    <w:lvl w:ilvl="8">
      <w:start w:val="1"/>
      <w:numFmt w:val="decimal"/>
      <w:lvlText w:val=" %1.%2.%3.%4.%5.%6.%7.%8.%9 "/>
      <w:lvlJc w:val="right"/>
      <w:pPr>
        <w:tabs>
          <w:tab w:val="num" w:pos="6372"/>
        </w:tabs>
        <w:ind w:left="6372" w:firstLine="0"/>
      </w:pPr>
    </w:lvl>
  </w:abstractNum>
  <w:abstractNum w:abstractNumId="1">
    <w:nsid w:val="0DA92EB5"/>
    <w:multiLevelType w:val="multilevel"/>
    <w:tmpl w:val="0C72C6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44B567E"/>
    <w:multiLevelType w:val="multilevel"/>
    <w:tmpl w:val="D3086AF8"/>
    <w:lvl w:ilvl="0">
      <w:start w:val="1"/>
      <w:numFmt w:val="decimal"/>
      <w:pStyle w:val="ListNum1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68171658"/>
    <w:multiLevelType w:val="multilevel"/>
    <w:tmpl w:val="B71E8CA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FA"/>
    <w:rsid w:val="00266090"/>
    <w:rsid w:val="00E164FA"/>
    <w:rsid w:val="00F0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paragraph" w:styleId="10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link w:val="110"/>
    <w:qFormat/>
    <w:rPr>
      <w:rFonts w:ascii="Times New Roman" w:hAnsi="Times New Roman"/>
      <w:color w:val="000000"/>
      <w:sz w:val="20"/>
    </w:rPr>
  </w:style>
  <w:style w:type="character" w:customStyle="1" w:styleId="12">
    <w:name w:val="Основной текст с отступом Знак1"/>
    <w:basedOn w:val="a0"/>
    <w:link w:val="111"/>
    <w:qFormat/>
    <w:rPr>
      <w:rFonts w:ascii="Times New Roman" w:hAnsi="Times New Roman"/>
      <w:sz w:val="28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a3">
    <w:name w:val="Знак"/>
    <w:link w:val="13"/>
    <w:qFormat/>
    <w:rPr>
      <w:sz w:val="20"/>
    </w:rPr>
  </w:style>
  <w:style w:type="character" w:customStyle="1" w:styleId="30">
    <w:name w:val="Стиль3"/>
    <w:basedOn w:val="21"/>
    <w:link w:val="31"/>
    <w:qFormat/>
    <w:rPr>
      <w:rFonts w:ascii="Times New Roman" w:hAnsi="Times New Roman"/>
      <w:sz w:val="24"/>
    </w:rPr>
  </w:style>
  <w:style w:type="character" w:customStyle="1" w:styleId="14">
    <w:name w:val="Абзац списка1"/>
    <w:link w:val="ListParagraph1"/>
    <w:qFormat/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Textbodyindent">
    <w:name w:val="Text body indent"/>
    <w:qFormat/>
    <w:rPr>
      <w:rFonts w:asciiTheme="minorHAnsi" w:hAnsiTheme="minorHAnsi"/>
      <w:sz w:val="22"/>
    </w:rPr>
  </w:style>
  <w:style w:type="character" w:customStyle="1" w:styleId="Times12">
    <w:name w:val="Times 12"/>
    <w:link w:val="Times121"/>
    <w:qFormat/>
    <w:rPr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4">
    <w:name w:val="Основной текст Знак"/>
    <w:basedOn w:val="a0"/>
    <w:link w:val="15"/>
    <w:qFormat/>
    <w:rPr>
      <w:rFonts w:ascii="Times New Roman" w:hAnsi="Times New Roman"/>
      <w:sz w:val="28"/>
    </w:rPr>
  </w:style>
  <w:style w:type="character" w:customStyle="1" w:styleId="16">
    <w:name w:val="Заголовок1"/>
    <w:link w:val="111111111"/>
    <w:qFormat/>
    <w:rPr>
      <w:rFonts w:ascii="PT Astra Serif" w:hAnsi="PT Astra Serif"/>
      <w:sz w:val="28"/>
    </w:rPr>
  </w:style>
  <w:style w:type="character" w:customStyle="1" w:styleId="17">
    <w:name w:val="Указатель1"/>
    <w:link w:val="1111111110"/>
    <w:qFormat/>
    <w:rPr>
      <w:rFonts w:ascii="PT Astra Serif" w:hAnsi="PT Astra Serif"/>
    </w:rPr>
  </w:style>
  <w:style w:type="character" w:customStyle="1" w:styleId="210">
    <w:name w:val="Основной текст 21"/>
    <w:link w:val="BodyText21"/>
    <w:qFormat/>
  </w:style>
  <w:style w:type="character" w:customStyle="1" w:styleId="40">
    <w:name w:val="Основной текст4"/>
    <w:link w:val="41"/>
    <w:qFormat/>
    <w:rPr>
      <w:rFonts w:asciiTheme="minorHAnsi" w:hAnsiTheme="minorHAnsi"/>
      <w:sz w:val="22"/>
    </w:rPr>
  </w:style>
  <w:style w:type="character" w:customStyle="1" w:styleId="a5">
    <w:name w:val="Основной текст с отступом Знак"/>
    <w:basedOn w:val="a0"/>
    <w:link w:val="20"/>
    <w:qFormat/>
  </w:style>
  <w:style w:type="character" w:customStyle="1" w:styleId="a6">
    <w:name w:val="Подподпункт"/>
    <w:link w:val="1"/>
    <w:qFormat/>
    <w:rPr>
      <w:sz w:val="22"/>
    </w:rPr>
  </w:style>
  <w:style w:type="character" w:customStyle="1" w:styleId="Preformat">
    <w:name w:val="Preformat"/>
    <w:link w:val="Preformat1"/>
    <w:qFormat/>
    <w:rPr>
      <w:rFonts w:ascii="Courier New" w:hAnsi="Courier New"/>
      <w:color w:val="000000"/>
      <w:sz w:val="20"/>
    </w:rPr>
  </w:style>
  <w:style w:type="character" w:customStyle="1" w:styleId="211">
    <w:name w:val="Основной текст с отступом 2 Знак1"/>
    <w:basedOn w:val="a0"/>
    <w:link w:val="2110"/>
    <w:qFormat/>
    <w:rPr>
      <w:rFonts w:ascii="Times New Roman" w:hAnsi="Times New Roman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Footer1">
    <w:name w:val="Footer1"/>
    <w:basedOn w:val="a8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ntStyle120">
    <w:name w:val="Font Style120"/>
    <w:link w:val="FontStyle1201"/>
    <w:qFormat/>
    <w:rPr>
      <w:rFonts w:ascii="Times New Roman" w:hAnsi="Times New Roman"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21">
    <w:name w:val="Основной текст с отступом 21"/>
    <w:link w:val="BodyTextIndent21"/>
    <w:qFormat/>
    <w:rPr>
      <w:rFonts w:asciiTheme="minorHAnsi" w:hAnsiTheme="minorHAnsi"/>
      <w:sz w:val="24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ListNum">
    <w:name w:val="ListNum"/>
    <w:link w:val="ListNum1"/>
    <w:qFormat/>
    <w:rPr>
      <w:sz w:val="22"/>
    </w:rPr>
  </w:style>
  <w:style w:type="character" w:customStyle="1" w:styleId="18">
    <w:name w:val="Без интервала1"/>
    <w:link w:val="NoSpacing1"/>
    <w:qFormat/>
    <w:rPr>
      <w:rFonts w:ascii="Arial" w:hAnsi="Arial"/>
      <w:color w:val="000000"/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extbody">
    <w:name w:val="Text body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a8">
    <w:name w:val="Колонтитул"/>
    <w:link w:val="19"/>
    <w:qFormat/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1a">
    <w:name w:val="Текст выноски1"/>
    <w:link w:val="BalloonText1"/>
    <w:qFormat/>
    <w:rPr>
      <w:rFonts w:ascii="Tahoma" w:hAnsi="Tahoma"/>
      <w:sz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hAnsi="Liberation Sans" w:cs="Noto Sans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/>
    </w:rPr>
  </w:style>
  <w:style w:type="paragraph" w:styleId="ac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hAnsi="Liberation Sans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e">
    <w:name w:val="Title"/>
    <w:next w:val="aa"/>
    <w:link w:val="af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12">
    <w:name w:val="Заголовок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3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/>
    </w:rPr>
  </w:style>
  <w:style w:type="paragraph" w:customStyle="1" w:styleId="11110">
    <w:name w:val="Заголовок1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/>
    </w:rPr>
  </w:style>
  <w:style w:type="paragraph" w:customStyle="1" w:styleId="111110">
    <w:name w:val="Заголовок11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0">
    <w:name w:val="Заголовок111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0">
    <w:name w:val="Заголовок1111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1111">
    <w:name w:val="Указатель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0">
    <w:name w:val="Заголовок11111111"/>
    <w:basedOn w:val="a"/>
    <w:next w:val="aa"/>
    <w:qFormat/>
    <w:pPr>
      <w:keepNext/>
      <w:spacing w:before="240" w:after="120"/>
    </w:pPr>
    <w:rPr>
      <w:rFonts w:ascii="PT Astra Serif" w:hAnsi="PT Astra Serif"/>
      <w:szCs w:val="28"/>
    </w:rPr>
  </w:style>
  <w:style w:type="paragraph" w:customStyle="1" w:styleId="111111112">
    <w:name w:val="Указатель11111111"/>
    <w:basedOn w:val="a"/>
    <w:qFormat/>
    <w:pPr>
      <w:suppressLineNumbers/>
    </w:pPr>
    <w:rPr>
      <w:rFonts w:ascii="PT Astra Serif" w:hAnsi="PT Astra Serif"/>
    </w:rPr>
  </w:style>
  <w:style w:type="paragraph" w:customStyle="1" w:styleId="111111111">
    <w:name w:val="Заголовок111111111"/>
    <w:basedOn w:val="a"/>
    <w:next w:val="aa"/>
    <w:link w:val="16"/>
    <w:qFormat/>
    <w:pPr>
      <w:keepNext/>
      <w:spacing w:before="240" w:after="120"/>
    </w:pPr>
    <w:rPr>
      <w:rFonts w:ascii="PT Astra Serif" w:hAnsi="PT Astra Serif"/>
    </w:rPr>
  </w:style>
  <w:style w:type="paragraph" w:customStyle="1" w:styleId="1111111110">
    <w:name w:val="Указатель111111111"/>
    <w:basedOn w:val="a"/>
    <w:link w:val="17"/>
    <w:qFormat/>
    <w:rPr>
      <w:rFonts w:ascii="PT Astra Serif" w:hAnsi="PT Astra Serif"/>
    </w:rPr>
  </w:style>
  <w:style w:type="paragraph" w:customStyle="1" w:styleId="110">
    <w:name w:val="Обычный11"/>
    <w:link w:val="11"/>
    <w:qFormat/>
    <w:rPr>
      <w:rFonts w:ascii="Times New Roman" w:hAnsi="Times New Roman"/>
      <w:sz w:val="20"/>
    </w:rPr>
  </w:style>
  <w:style w:type="paragraph" w:customStyle="1" w:styleId="111">
    <w:name w:val="Основной текст с отступом Знак11"/>
    <w:basedOn w:val="DefaultParagraphFont1"/>
    <w:link w:val="12"/>
    <w:qFormat/>
    <w:rPr>
      <w:rFonts w:ascii="Times New Roman" w:hAnsi="Times New Roman"/>
      <w:sz w:val="28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3">
    <w:name w:val="Знак1"/>
    <w:basedOn w:val="a"/>
    <w:link w:val="a3"/>
    <w:qFormat/>
    <w:pPr>
      <w:widowControl w:val="0"/>
      <w:spacing w:after="160" w:line="240" w:lineRule="exact"/>
      <w:jc w:val="right"/>
    </w:pPr>
    <w:rPr>
      <w:sz w:val="20"/>
    </w:rPr>
  </w:style>
  <w:style w:type="paragraph" w:customStyle="1" w:styleId="31">
    <w:name w:val="Стиль31"/>
    <w:basedOn w:val="BodyTextIndent21"/>
    <w:link w:val="30"/>
    <w:qFormat/>
    <w:pPr>
      <w:widowControl w:val="0"/>
      <w:tabs>
        <w:tab w:val="left" w:pos="1307"/>
      </w:tabs>
      <w:spacing w:after="0" w:line="240" w:lineRule="auto"/>
      <w:ind w:left="1080"/>
    </w:pPr>
    <w:rPr>
      <w:rFonts w:ascii="Times New Roman" w:hAnsi="Times New Roman"/>
    </w:rPr>
  </w:style>
  <w:style w:type="paragraph" w:customStyle="1" w:styleId="ListParagraph1">
    <w:name w:val="List Paragraph1"/>
    <w:basedOn w:val="a"/>
    <w:link w:val="14"/>
    <w:qFormat/>
    <w:pPr>
      <w:ind w:left="720"/>
      <w:contextualSpacing/>
    </w:pPr>
  </w:style>
  <w:style w:type="paragraph" w:customStyle="1" w:styleId="DefaultParagraphFont1">
    <w:name w:val="Default Paragraph Font1"/>
    <w:qFormat/>
  </w:style>
  <w:style w:type="paragraph" w:styleId="af0">
    <w:name w:val="Body Text Indent"/>
    <w:basedOn w:val="a"/>
    <w:qFormat/>
    <w:pPr>
      <w:ind w:firstLine="709"/>
      <w:jc w:val="both"/>
    </w:pPr>
  </w:style>
  <w:style w:type="paragraph" w:customStyle="1" w:styleId="Times121">
    <w:name w:val="Times 121"/>
    <w:basedOn w:val="a"/>
    <w:link w:val="Times12"/>
    <w:qFormat/>
    <w:pPr>
      <w:ind w:firstLine="567"/>
      <w:jc w:val="both"/>
    </w:pPr>
    <w:rPr>
      <w:sz w:val="24"/>
    </w:r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5">
    <w:name w:val="Основной текст Знак1"/>
    <w:basedOn w:val="DefaultParagraphFont1"/>
    <w:link w:val="a4"/>
    <w:qFormat/>
    <w:rPr>
      <w:rFonts w:ascii="Times New Roman" w:hAnsi="Times New Roman"/>
      <w:sz w:val="28"/>
    </w:rPr>
  </w:style>
  <w:style w:type="paragraph" w:customStyle="1" w:styleId="BodyText21">
    <w:name w:val="Body Text 21"/>
    <w:basedOn w:val="a"/>
    <w:link w:val="210"/>
    <w:qFormat/>
    <w:pPr>
      <w:spacing w:after="120" w:line="480" w:lineRule="auto"/>
    </w:pPr>
  </w:style>
  <w:style w:type="paragraph" w:customStyle="1" w:styleId="41">
    <w:name w:val="Основной текст41"/>
    <w:basedOn w:val="a"/>
    <w:link w:val="40"/>
    <w:qFormat/>
    <w:pPr>
      <w:widowControl w:val="0"/>
      <w:spacing w:line="274" w:lineRule="exact"/>
    </w:pPr>
    <w:rPr>
      <w:rFonts w:asciiTheme="minorHAnsi" w:hAnsiTheme="minorHAnsi"/>
      <w:sz w:val="22"/>
    </w:rPr>
  </w:style>
  <w:style w:type="paragraph" w:customStyle="1" w:styleId="20">
    <w:name w:val="Основной текст с отступом Знак2"/>
    <w:basedOn w:val="DefaultParagraphFont1"/>
    <w:link w:val="a5"/>
    <w:qFormat/>
  </w:style>
  <w:style w:type="paragraph" w:customStyle="1" w:styleId="1">
    <w:name w:val="Подподпункт1"/>
    <w:basedOn w:val="a"/>
    <w:link w:val="a6"/>
    <w:qFormat/>
    <w:pPr>
      <w:numPr>
        <w:numId w:val="1"/>
      </w:numPr>
      <w:spacing w:line="360" w:lineRule="auto"/>
      <w:jc w:val="both"/>
    </w:pPr>
    <w:rPr>
      <w:sz w:val="22"/>
    </w:rPr>
  </w:style>
  <w:style w:type="paragraph" w:customStyle="1" w:styleId="Preformat1">
    <w:name w:val="Preformat1"/>
    <w:link w:val="Preformat"/>
    <w:qFormat/>
    <w:rPr>
      <w:rFonts w:ascii="Courier New" w:hAnsi="Courier New"/>
      <w:sz w:val="20"/>
    </w:rPr>
  </w:style>
  <w:style w:type="paragraph" w:customStyle="1" w:styleId="2110">
    <w:name w:val="Основной текст с отступом 2 Знак11"/>
    <w:basedOn w:val="DefaultParagraphFont1"/>
    <w:link w:val="211"/>
    <w:qFormat/>
    <w:rPr>
      <w:rFonts w:ascii="Times New Roman" w:hAnsi="Times New Roman"/>
      <w:sz w:val="28"/>
    </w:rPr>
  </w:style>
  <w:style w:type="paragraph" w:customStyle="1" w:styleId="Internetlink">
    <w:name w:val="Internet link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9">
    <w:name w:val="Колонтитул1"/>
    <w:basedOn w:val="a"/>
    <w:link w:val="a8"/>
    <w:qFormat/>
    <w:pPr>
      <w:tabs>
        <w:tab w:val="center" w:pos="4677"/>
        <w:tab w:val="right" w:pos="9355"/>
      </w:tabs>
    </w:p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23">
    <w:name w:val="Колонтитул2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33">
    <w:name w:val="Колонтитул3"/>
    <w:basedOn w:val="a"/>
    <w:qFormat/>
  </w:style>
  <w:style w:type="paragraph" w:customStyle="1" w:styleId="af1">
    <w:name w:val="Колонтитулы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styleId="af2">
    <w:name w:val="footer"/>
    <w:basedOn w:val="19"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ntStyle1201">
    <w:name w:val="Font Style1201"/>
    <w:link w:val="FontStyle120"/>
    <w:qFormat/>
    <w:rPr>
      <w:rFonts w:ascii="Times New Roman" w:hAnsi="Times New Roman"/>
      <w:sz w:val="24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"/>
    <w:qFormat/>
    <w:pPr>
      <w:spacing w:after="120" w:line="480" w:lineRule="auto"/>
      <w:ind w:left="283"/>
      <w:jc w:val="both"/>
    </w:pPr>
    <w:rPr>
      <w:rFonts w:asciiTheme="minorHAnsi" w:hAnsiTheme="minorHAnsi"/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ListNum1">
    <w:name w:val="ListNum1"/>
    <w:basedOn w:val="a"/>
    <w:link w:val="ListNum"/>
    <w:qFormat/>
    <w:pPr>
      <w:numPr>
        <w:numId w:val="2"/>
      </w:numPr>
      <w:tabs>
        <w:tab w:val="left" w:pos="284"/>
      </w:tabs>
      <w:spacing w:before="60"/>
      <w:jc w:val="both"/>
    </w:pPr>
    <w:rPr>
      <w:sz w:val="22"/>
    </w:rPr>
  </w:style>
  <w:style w:type="paragraph" w:customStyle="1" w:styleId="NoSpacing1">
    <w:name w:val="No Spacing1"/>
    <w:link w:val="18"/>
    <w:qFormat/>
    <w:pPr>
      <w:jc w:val="both"/>
    </w:pPr>
    <w:rPr>
      <w:rFonts w:ascii="Arial" w:hAnsi="Arial"/>
      <w:sz w:val="24"/>
    </w:rPr>
  </w:style>
  <w:style w:type="paragraph" w:styleId="af3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a"/>
    <w:qFormat/>
    <w:rPr>
      <w:rFonts w:ascii="Tahoma" w:hAnsi="Tahoma"/>
      <w:sz w:val="16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 Spacing"/>
    <w:qFormat/>
    <w:rPr>
      <w:rFonts w:ascii="Times New Roman" w:eastAsia="Times New Roman" w:hAnsi="Times New Roman" w:cs="Times New Roman"/>
      <w:color w:val="auto"/>
      <w:sz w:val="20"/>
      <w:lang w:eastAsia="ru-RU" w:bidi="ar-SA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Основной шрифт абзаца1"/>
    <w:rsid w:val="00266090"/>
    <w:rPr>
      <w:rFonts w:ascii="Times New Roman" w:hAnsi="Times New Roman"/>
      <w:sz w:val="24"/>
      <w:szCs w:val="24"/>
    </w:rPr>
  </w:style>
  <w:style w:type="character" w:customStyle="1" w:styleId="af">
    <w:name w:val="Название Знак"/>
    <w:link w:val="ae"/>
    <w:rsid w:val="00266090"/>
    <w:rPr>
      <w:rFonts w:ascii="XO Thames" w:hAnsi="XO Thames"/>
      <w:b/>
      <w:caps/>
      <w:sz w:val="40"/>
    </w:rPr>
  </w:style>
  <w:style w:type="paragraph" w:customStyle="1" w:styleId="24">
    <w:name w:val="Основной текст2"/>
    <w:basedOn w:val="11"/>
    <w:rsid w:val="0026609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2"/>
      <w:sz w:val="17"/>
      <w:szCs w:val="17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ge118@fmba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7</Pages>
  <Words>2441</Words>
  <Characters>13914</Characters>
  <Application>Microsoft Office Word</Application>
  <DocSecurity>0</DocSecurity>
  <Lines>115</Lines>
  <Paragraphs>32</Paragraphs>
  <ScaleCrop>false</ScaleCrop>
  <Company/>
  <LinksUpToDate>false</LinksUpToDate>
  <CharactersWithSpaces>16323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115</cp:revision>
  <cp:lastPrinted>2026-07-28T14:03:00Z</cp:lastPrinted>
  <dcterms:created xsi:type="dcterms:W3CDTF">2026-03-10T19:46:00Z</dcterms:created>
  <dcterms:modified xsi:type="dcterms:W3CDTF">2026-08-04T06:17:00Z</dcterms:modified>
  <dc:language>ru-RU</dc:language>
</cp:coreProperties>
</file>