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5D14" w14:textId="77777777" w:rsidR="00F14747" w:rsidRPr="00594EED" w:rsidRDefault="008F156F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Договор № _____</w:t>
      </w:r>
    </w:p>
    <w:p w14:paraId="239780B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630B12A" w14:textId="0CD22D18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г. Ульяновск                                                                    </w:t>
      </w:r>
      <w:r w:rsidR="00FE0193" w:rsidRPr="00594EED">
        <w:rPr>
          <w:rFonts w:ascii="PT Astra Serif" w:eastAsia="Calibri" w:hAnsi="PT Astra Serif" w:cs="Times New Roman"/>
        </w:rPr>
        <w:t xml:space="preserve"> </w:t>
      </w:r>
      <w:r w:rsidR="004C09E5" w:rsidRPr="00594EED">
        <w:rPr>
          <w:rFonts w:ascii="PT Astra Serif" w:eastAsia="Calibri" w:hAnsi="PT Astra Serif" w:cs="Times New Roman"/>
        </w:rPr>
        <w:t xml:space="preserve">           </w:t>
      </w:r>
      <w:r w:rsidR="00860956" w:rsidRPr="00594EED">
        <w:rPr>
          <w:rFonts w:ascii="PT Astra Serif" w:eastAsia="Calibri" w:hAnsi="PT Astra Serif" w:cs="Times New Roman"/>
        </w:rPr>
        <w:t xml:space="preserve">             </w:t>
      </w:r>
      <w:proofErr w:type="gramStart"/>
      <w:r w:rsidR="00860956" w:rsidRPr="00594EED">
        <w:rPr>
          <w:rFonts w:ascii="PT Astra Serif" w:eastAsia="Calibri" w:hAnsi="PT Astra Serif" w:cs="Times New Roman"/>
        </w:rPr>
        <w:t xml:space="preserve"> </w:t>
      </w:r>
      <w:r w:rsidR="008F156F" w:rsidRPr="00594EED">
        <w:rPr>
          <w:rFonts w:ascii="PT Astra Serif" w:eastAsia="Calibri" w:hAnsi="PT Astra Serif" w:cs="Times New Roman"/>
        </w:rPr>
        <w:t xml:space="preserve">  «</w:t>
      </w:r>
      <w:proofErr w:type="gramEnd"/>
      <w:r w:rsidR="008F156F" w:rsidRPr="00594EED">
        <w:rPr>
          <w:rFonts w:ascii="PT Astra Serif" w:eastAsia="Calibri" w:hAnsi="PT Astra Serif" w:cs="Times New Roman"/>
        </w:rPr>
        <w:t>___</w:t>
      </w:r>
      <w:proofErr w:type="gramStart"/>
      <w:r w:rsidR="008F156F" w:rsidRPr="00594EED">
        <w:rPr>
          <w:rFonts w:ascii="PT Astra Serif" w:eastAsia="Calibri" w:hAnsi="PT Astra Serif" w:cs="Times New Roman"/>
        </w:rPr>
        <w:t>_»_</w:t>
      </w:r>
      <w:proofErr w:type="gramEnd"/>
      <w:r w:rsidR="008F156F" w:rsidRPr="00594EED">
        <w:rPr>
          <w:rFonts w:ascii="PT Astra Serif" w:eastAsia="Calibri" w:hAnsi="PT Astra Serif" w:cs="Times New Roman"/>
        </w:rPr>
        <w:t>____________</w:t>
      </w:r>
      <w:r w:rsidRPr="00594EED">
        <w:rPr>
          <w:rFonts w:ascii="PT Astra Serif" w:eastAsia="Calibri" w:hAnsi="PT Astra Serif" w:cs="Times New Roman"/>
        </w:rPr>
        <w:t>20</w:t>
      </w:r>
      <w:r w:rsidR="007D6C9E" w:rsidRPr="00594EED">
        <w:rPr>
          <w:rFonts w:ascii="PT Astra Serif" w:eastAsia="Calibri" w:hAnsi="PT Astra Serif" w:cs="Times New Roman"/>
        </w:rPr>
        <w:t>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г.</w:t>
      </w:r>
    </w:p>
    <w:p w14:paraId="150947D7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015C3B2" w14:textId="185280CE" w:rsidR="00F14747" w:rsidRPr="00594EED" w:rsidRDefault="00975790" w:rsidP="00F14747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</w:t>
      </w:r>
      <w:r w:rsidR="00953CB2" w:rsidRPr="00594EED">
        <w:rPr>
          <w:rFonts w:ascii="PT Astra Serif" w:eastAsia="Calibri" w:hAnsi="PT Astra Serif" w:cs="Times New Roman"/>
        </w:rPr>
        <w:t>, с одной стороны,</w:t>
      </w:r>
      <w:r w:rsidR="007F4084" w:rsidRPr="00594EED">
        <w:rPr>
          <w:rFonts w:ascii="PT Astra Serif" w:eastAsia="Calibri" w:hAnsi="PT Astra Serif" w:cs="Times New Roman"/>
        </w:rPr>
        <w:t xml:space="preserve"> и ____________________</w:t>
      </w:r>
      <w:r w:rsidR="00F14747" w:rsidRPr="00594EED">
        <w:rPr>
          <w:rFonts w:ascii="PT Astra Serif" w:eastAsia="Calibri" w:hAnsi="PT Astra Serif" w:cs="Times New Roman"/>
        </w:rPr>
        <w:t>, именуемое в дальнейшем «Поста</w:t>
      </w:r>
      <w:r w:rsidR="00FE0193" w:rsidRPr="00594EED">
        <w:rPr>
          <w:rFonts w:ascii="PT Astra Serif" w:eastAsia="Calibri" w:hAnsi="PT Astra Serif" w:cs="Times New Roman"/>
        </w:rPr>
        <w:t>вщик», в лице</w:t>
      </w:r>
      <w:r w:rsidR="007F4084" w:rsidRPr="00594EED">
        <w:rPr>
          <w:rFonts w:ascii="PT Astra Serif" w:eastAsia="Calibri" w:hAnsi="PT Astra Serif" w:cs="Times New Roman"/>
        </w:rPr>
        <w:t xml:space="preserve"> ____________________</w:t>
      </w:r>
      <w:r w:rsidR="00F14747" w:rsidRPr="00594EED">
        <w:rPr>
          <w:rFonts w:ascii="PT Astra Serif" w:eastAsia="Calibri" w:hAnsi="PT Astra Serif" w:cs="Times New Roman"/>
        </w:rPr>
        <w:t>, дейс</w:t>
      </w:r>
      <w:r w:rsidR="007F4084" w:rsidRPr="00594EED">
        <w:rPr>
          <w:rFonts w:ascii="PT Astra Serif" w:eastAsia="Calibri" w:hAnsi="PT Astra Serif" w:cs="Times New Roman"/>
        </w:rPr>
        <w:t>твующего на основании _________________</w:t>
      </w:r>
      <w:r w:rsidR="00F14747" w:rsidRPr="00594EED">
        <w:rPr>
          <w:rFonts w:ascii="PT Astra Serif" w:eastAsia="Calibri" w:hAnsi="PT Astra Serif" w:cs="Times New Roman"/>
        </w:rPr>
        <w:t>,</w:t>
      </w:r>
      <w:r w:rsidR="00953CB2" w:rsidRPr="00594EED">
        <w:rPr>
          <w:rFonts w:ascii="PT Astra Serif" w:eastAsia="Calibri" w:hAnsi="PT Astra Serif" w:cs="Times New Roman"/>
        </w:rPr>
        <w:t xml:space="preserve"> с другой стороны, вместе именуемые «Стороны»,</w:t>
      </w:r>
      <w:r w:rsidR="00F14747" w:rsidRPr="00594EED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14:paraId="7E014D2A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2FA4BBB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 Предмет Договора</w:t>
      </w:r>
    </w:p>
    <w:p w14:paraId="273807FF" w14:textId="7746B5F1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1.1. В соответствии с Договором Поставщик обязуется в порядке и сроки, предусмотренные </w:t>
      </w:r>
      <w:r w:rsidR="00C44898" w:rsidRPr="00594EED">
        <w:rPr>
          <w:rFonts w:ascii="PT Astra Serif" w:eastAsia="Calibri" w:hAnsi="PT Astra Serif" w:cs="Times New Roman"/>
        </w:rPr>
        <w:t xml:space="preserve">Договором, осуществить поставку </w:t>
      </w:r>
      <w:r w:rsidR="00975790" w:rsidRPr="00594EED">
        <w:rPr>
          <w:rFonts w:ascii="PT Astra Serif" w:eastAsia="Calibri" w:hAnsi="PT Astra Serif" w:cs="Times New Roman"/>
          <w:b/>
        </w:rPr>
        <w:t>принтера</w:t>
      </w:r>
      <w:r w:rsidR="00767EC3" w:rsidRPr="00594EED">
        <w:rPr>
          <w:rFonts w:ascii="PT Astra Serif" w:eastAsia="Calibri" w:hAnsi="PT Astra Serif" w:cs="Times New Roman"/>
          <w:b/>
        </w:rPr>
        <w:t xml:space="preserve"> </w:t>
      </w:r>
      <w:r w:rsidRPr="00594EED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14:paraId="2B978AE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14:paraId="6FB92592" w14:textId="193B80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</w:t>
      </w:r>
      <w:r w:rsidR="00975790" w:rsidRPr="00594EED">
        <w:rPr>
          <w:rFonts w:ascii="PT Astra Serif" w:eastAsia="Calibri" w:hAnsi="PT Astra Serif" w:cs="Times New Roman"/>
        </w:rPr>
        <w:t>г. Ульяновск, ул. Полбина, д. 34,</w:t>
      </w:r>
      <w:r w:rsidR="00C44898" w:rsidRPr="00594EED">
        <w:rPr>
          <w:rFonts w:ascii="PT Astra Serif" w:eastAsia="Calibri" w:hAnsi="PT Astra Serif" w:cs="Times New Roman"/>
        </w:rPr>
        <w:t xml:space="preserve"> (</w:t>
      </w:r>
      <w:r w:rsidR="00975790" w:rsidRPr="00594EED">
        <w:rPr>
          <w:rFonts w:ascii="PT Astra Serif" w:eastAsia="Calibri" w:hAnsi="PT Astra Serif" w:cs="Times New Roman"/>
        </w:rPr>
        <w:t>второй</w:t>
      </w:r>
      <w:r w:rsidR="00C44898" w:rsidRPr="00594EED">
        <w:rPr>
          <w:rFonts w:ascii="PT Astra Serif" w:eastAsia="Calibri" w:hAnsi="PT Astra Serif" w:cs="Times New Roman"/>
        </w:rPr>
        <w:t xml:space="preserve"> </w:t>
      </w:r>
      <w:proofErr w:type="gramStart"/>
      <w:r w:rsidR="00C44898" w:rsidRPr="00594EED">
        <w:rPr>
          <w:rFonts w:ascii="PT Astra Serif" w:eastAsia="Calibri" w:hAnsi="PT Astra Serif" w:cs="Times New Roman"/>
        </w:rPr>
        <w:t>этаж)</w:t>
      </w:r>
      <w:r w:rsidRPr="00594EED">
        <w:rPr>
          <w:rFonts w:ascii="PT Astra Serif" w:eastAsia="Calibri" w:hAnsi="PT Astra Serif" w:cs="Times New Roman"/>
        </w:rPr>
        <w:t>(</w:t>
      </w:r>
      <w:proofErr w:type="gramEnd"/>
      <w:r w:rsidRPr="00594EED">
        <w:rPr>
          <w:rFonts w:ascii="PT Astra Serif" w:eastAsia="Calibri" w:hAnsi="PT Astra Serif" w:cs="Times New Roman"/>
        </w:rPr>
        <w:t xml:space="preserve">далее </w:t>
      </w:r>
      <w:r w:rsidR="00F01A1F" w:rsidRPr="00594EED">
        <w:rPr>
          <w:rFonts w:ascii="PT Astra Serif" w:eastAsia="Calibri" w:hAnsi="PT Astra Serif" w:cs="Times New Roman"/>
        </w:rPr>
        <w:t>–</w:t>
      </w:r>
      <w:r w:rsidRPr="00594EED">
        <w:rPr>
          <w:rFonts w:ascii="PT Astra Serif" w:eastAsia="Calibri" w:hAnsi="PT Astra Serif" w:cs="Times New Roman"/>
        </w:rPr>
        <w:t xml:space="preserve"> Место доставки).</w:t>
      </w:r>
    </w:p>
    <w:p w14:paraId="2CE347D4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647582C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 Цена Договора</w:t>
      </w:r>
    </w:p>
    <w:p w14:paraId="1A0E66C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14:paraId="3588BAA1" w14:textId="77777777" w:rsidR="007F4084" w:rsidRPr="00594EED" w:rsidRDefault="00F14747" w:rsidP="007F408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2.2.</w:t>
      </w:r>
      <w:r w:rsidR="007F4084" w:rsidRPr="00594EED">
        <w:rPr>
          <w:rFonts w:ascii="PT Astra Serif" w:eastAsia="Calibri" w:hAnsi="PT Astra Serif" w:cs="Times New Roman"/>
        </w:rPr>
        <w:t xml:space="preserve"> Цена Договора составляет _________ руб. (_________) ___ коп., включая НДС ____ руб. (_________) коп.</w:t>
      </w:r>
      <w:r w:rsidR="007F4084" w:rsidRPr="00594EED">
        <w:rPr>
          <w:rFonts w:ascii="PT Astra Serif" w:eastAsia="Calibri" w:hAnsi="PT Astra Serif" w:cs="Times New Roman"/>
          <w:i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7F4084" w:rsidRPr="00594EED">
        <w:rPr>
          <w:rFonts w:ascii="PT Astra Serif" w:eastAsia="Calibri" w:hAnsi="PT Astra Serif" w:cs="Times New Roman"/>
        </w:rPr>
        <w:t>.</w:t>
      </w:r>
    </w:p>
    <w:p w14:paraId="596C7506" w14:textId="77777777" w:rsidR="00E332D2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2.3. </w:t>
      </w:r>
      <w:r w:rsidR="00E332D2" w:rsidRPr="00594EED">
        <w:rPr>
          <w:rFonts w:ascii="PT Astra Serif" w:eastAsia="Calibri" w:hAnsi="PT Astra Serif" w:cs="Times New Roman"/>
        </w:rPr>
        <w:t>Цена Договора включает в себя: стоимость Товара, расходы, связанные с доставкой</w:t>
      </w:r>
      <w:r w:rsidR="00034123" w:rsidRPr="00594EED">
        <w:rPr>
          <w:rFonts w:ascii="PT Astra Serif" w:eastAsia="Calibri" w:hAnsi="PT Astra Serif" w:cs="Times New Roman"/>
        </w:rPr>
        <w:t>, разгрузкой-погрузкой,</w:t>
      </w:r>
      <w:r w:rsidR="00E332D2" w:rsidRPr="00594EED">
        <w:rPr>
          <w:rFonts w:ascii="PT Astra Serif" w:eastAsia="Calibri" w:hAnsi="PT Astra Serif" w:cs="Times New Roman"/>
        </w:rPr>
        <w:t xml:space="preserve">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30D24C6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14:paraId="0ECA1AD6" w14:textId="57388EA1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2.5. </w:t>
      </w:r>
      <w:r w:rsidR="00975790" w:rsidRPr="00594EED">
        <w:rPr>
          <w:rFonts w:ascii="PT Astra Serif" w:eastAsia="Calibri" w:hAnsi="PT Astra Serif" w:cs="Times New Roman"/>
        </w:rPr>
        <w:t xml:space="preserve">Источник финансирования: </w:t>
      </w:r>
      <w:r w:rsidR="00951D9C" w:rsidRPr="00951D9C">
        <w:rPr>
          <w:rFonts w:ascii="PT Astra Serif" w:eastAsia="Calibri" w:hAnsi="PT Astra Serif" w:cs="Times New Roman"/>
        </w:rPr>
        <w:t>средства бюджетных учреждений (внебюджетные фонд. платные услуги) - приносящая доход деятельность (собственные доходы учреждения) на 2026 год</w:t>
      </w:r>
      <w:r w:rsidR="00951D9C">
        <w:rPr>
          <w:rFonts w:ascii="PT Astra Serif" w:eastAsia="Calibri" w:hAnsi="PT Astra Serif" w:cs="Times New Roman"/>
        </w:rPr>
        <w:t>.</w:t>
      </w:r>
    </w:p>
    <w:p w14:paraId="7A742A2D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583078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3. Взаимодействие Сторон</w:t>
      </w:r>
    </w:p>
    <w:p w14:paraId="1EC446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 Поставщик обязан:</w:t>
      </w:r>
    </w:p>
    <w:p w14:paraId="6ADF8C69" w14:textId="77777777" w:rsidR="00840C95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3.1.1.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14:paraId="1D1A8937" w14:textId="77777777" w:rsidR="00F14747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3.1.2</w:t>
      </w:r>
      <w:r w:rsidR="00F14747" w:rsidRPr="00594EED">
        <w:rPr>
          <w:rFonts w:ascii="PT Astra Serif" w:eastAsia="Calibri" w:hAnsi="PT Astra Serif" w:cs="Times New Roman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14:paraId="1E0EBA34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3.1.3</w:t>
      </w:r>
      <w:r w:rsidR="00F14747" w:rsidRPr="00594EED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360A31B6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3.1.4</w:t>
      </w:r>
      <w:r w:rsidR="00F14747" w:rsidRPr="00594EED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4021DE4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3.1.5</w:t>
      </w:r>
      <w:r w:rsidR="00F14747" w:rsidRPr="00594EED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6E58DE0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3.1.6</w:t>
      </w:r>
      <w:r w:rsidR="00F14747" w:rsidRPr="00594EED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594EED">
        <w:rPr>
          <w:rFonts w:ascii="PT Astra Serif" w:eastAsia="Calibri" w:hAnsi="PT Astra Serif" w:cs="Times New Roman"/>
        </w:rPr>
        <w:t>а</w:t>
      </w:r>
      <w:r w:rsidR="00F14747" w:rsidRPr="00594EED">
        <w:rPr>
          <w:rFonts w:ascii="PT Astra Serif" w:eastAsia="Calibri" w:hAnsi="PT Astra Serif" w:cs="Times New Roman"/>
        </w:rPr>
        <w:t>;</w:t>
      </w:r>
    </w:p>
    <w:p w14:paraId="624A67AA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3.1.7</w:t>
      </w:r>
      <w:r w:rsidR="00F14747" w:rsidRPr="00594EED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14:paraId="5B77DC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 Поставщик вправе:</w:t>
      </w:r>
    </w:p>
    <w:p w14:paraId="205B514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6A49700C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3.2.2</w:t>
      </w:r>
      <w:r w:rsidR="00F14747" w:rsidRPr="00594EED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14:paraId="1E5C6E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 Заказчик обязан:</w:t>
      </w:r>
    </w:p>
    <w:p w14:paraId="5AF8AAF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594EED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10C2D50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594EED">
        <w:rPr>
          <w:rFonts w:ascii="PT Astra Serif" w:eastAsia="Calibri" w:hAnsi="PT Astra Serif" w:cs="Times New Roman"/>
        </w:rPr>
        <w:t>латить поставленный</w:t>
      </w:r>
      <w:r w:rsidRPr="00594EED">
        <w:rPr>
          <w:rFonts w:ascii="PT Astra Serif" w:eastAsia="Calibri" w:hAnsi="PT Astra Serif" w:cs="Times New Roman"/>
        </w:rPr>
        <w:t xml:space="preserve"> Товар;</w:t>
      </w:r>
    </w:p>
    <w:p w14:paraId="1D73B34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14:paraId="7AB1920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 Заказчик вправе:</w:t>
      </w:r>
    </w:p>
    <w:p w14:paraId="093C956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14:paraId="743B549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14:paraId="232856E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14:paraId="5D9BC5E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3C03CF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14:paraId="7939CF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9CA38D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594EED">
        <w:rPr>
          <w:rFonts w:ascii="PT Astra Serif" w:eastAsia="Calibri" w:hAnsi="PT Astra Serif" w:cs="Times New Roman"/>
        </w:rPr>
        <w:t>бованиям, установленным Договором</w:t>
      </w:r>
      <w:r w:rsidRPr="00594EED">
        <w:rPr>
          <w:rFonts w:ascii="PT Astra Serif" w:eastAsia="Calibri" w:hAnsi="PT Astra Serif" w:cs="Times New Roman"/>
        </w:rPr>
        <w:t>.</w:t>
      </w:r>
    </w:p>
    <w:p w14:paraId="1DF34C46" w14:textId="77777777" w:rsidR="00F14747" w:rsidRPr="00594EED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9C1EDCD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 Качество товара</w:t>
      </w:r>
    </w:p>
    <w:p w14:paraId="3FCC992E" w14:textId="77777777" w:rsidR="00F14747" w:rsidRPr="00594EED" w:rsidRDefault="00F01A1F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4.1. Качество Т</w:t>
      </w:r>
      <w:r w:rsidR="00F14747" w:rsidRPr="00594EED">
        <w:rPr>
          <w:rFonts w:ascii="PT Astra Serif" w:eastAsia="Calibri" w:hAnsi="PT Astra Serif" w:cs="Times New Roman"/>
        </w:rPr>
        <w:t>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деклараций соответствия (если требуется), на весь ассортимент поставленного товара, в одном экземпляре.</w:t>
      </w:r>
    </w:p>
    <w:p w14:paraId="271D4D08" w14:textId="53350128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4.2. Поставляемый товар должен быть свободным от любых прав третьих лиц,</w:t>
      </w:r>
      <w:r w:rsidR="00840C95" w:rsidRPr="00594EED">
        <w:rPr>
          <w:rFonts w:ascii="PT Astra Serif" w:eastAsia="Calibri" w:hAnsi="PT Astra Serif" w:cs="Times New Roman"/>
        </w:rPr>
        <w:t xml:space="preserve"> новым, выпущенным не ранее 202</w:t>
      </w:r>
      <w:r w:rsidR="00975790" w:rsidRPr="00594EED">
        <w:rPr>
          <w:rFonts w:ascii="PT Astra Serif" w:eastAsia="Calibri" w:hAnsi="PT Astra Serif" w:cs="Times New Roman"/>
        </w:rPr>
        <w:t>5</w:t>
      </w:r>
      <w:r w:rsidRPr="00594EED">
        <w:rPr>
          <w:rFonts w:ascii="PT Astra Serif" w:eastAsia="Calibri" w:hAnsi="PT Astra Serif" w:cs="Times New Roman"/>
        </w:rPr>
        <w:t xml:space="preserve"> года, не бывшим в употреблении, не прошедшим ремонт, в том числе восстановления, замену составных частей и (или) восстановление потребительских свойств.</w:t>
      </w:r>
    </w:p>
    <w:p w14:paraId="2A21052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4.3.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14:paraId="4FCF431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4.4.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14:paraId="5D4DC3B6" w14:textId="4A266C5D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4.5. Гарантия Поставщика на поставленный Товар составляет не менее </w:t>
      </w:r>
      <w:r w:rsidR="00D67667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месяцев. Гарантия производителя на Товар составляет не менее </w:t>
      </w:r>
      <w:r w:rsidR="00975790" w:rsidRPr="00594EED">
        <w:rPr>
          <w:rFonts w:ascii="PT Astra Serif" w:eastAsia="Calibri" w:hAnsi="PT Astra Serif" w:cs="Times New Roman"/>
        </w:rPr>
        <w:t>12</w:t>
      </w:r>
      <w:r w:rsidRPr="00594EED">
        <w:rPr>
          <w:rFonts w:ascii="PT Astra Serif" w:eastAsia="Calibri" w:hAnsi="PT Astra Serif" w:cs="Times New Roman"/>
        </w:rPr>
        <w:t xml:space="preserve"> месяцев. Гарантийный срок начинает исчисляться со дня подписания документа о приемке.</w:t>
      </w:r>
    </w:p>
    <w:p w14:paraId="0B5A0E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14:paraId="18F31DAF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41C6739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5. Порядок поставки Товара и документация</w:t>
      </w:r>
    </w:p>
    <w:p w14:paraId="754CC6A9" w14:textId="4B1DC303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color w:val="000000" w:themeColor="text1"/>
        </w:rPr>
      </w:pPr>
      <w:r w:rsidRPr="00594EED">
        <w:rPr>
          <w:rFonts w:ascii="PT Astra Serif" w:eastAsia="Calibri" w:hAnsi="PT Astra Serif" w:cs="Times New Roman"/>
        </w:rPr>
        <w:lastRenderedPageBreak/>
        <w:t xml:space="preserve">5.1. Срок поставки товара: 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в течение 20 календарных дней 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с даты заключе</w:t>
      </w:r>
      <w:r w:rsidR="00F01A1F" w:rsidRPr="00594EED">
        <w:rPr>
          <w:rFonts w:ascii="PT Astra Serif" w:eastAsia="Calibri" w:hAnsi="PT Astra Serif" w:cs="Times New Roman"/>
          <w:b/>
          <w:bCs/>
          <w:color w:val="000000" w:themeColor="text1"/>
        </w:rPr>
        <w:t>ния Д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оговора</w:t>
      </w:r>
      <w:r w:rsidR="00975790" w:rsidRPr="00594EED">
        <w:rPr>
          <w:rFonts w:ascii="PT Astra Serif" w:eastAsia="Calibri" w:hAnsi="PT Astra Serif" w:cs="Times New Roman"/>
          <w:b/>
          <w:bCs/>
          <w:color w:val="000000" w:themeColor="text1"/>
        </w:rPr>
        <w:t>.</w:t>
      </w:r>
    </w:p>
    <w:p w14:paraId="1D6E2FB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27285B2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523E27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14:paraId="35702B2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заверенные подписью уполномоченного лица и печатью</w:t>
      </w:r>
      <w:r w:rsidR="00084C59" w:rsidRPr="00594EED">
        <w:rPr>
          <w:rFonts w:ascii="PT Astra Serif" w:eastAsia="Calibri" w:hAnsi="PT Astra Serif" w:cs="Times New Roman"/>
        </w:rPr>
        <w:t xml:space="preserve"> (если предусмотрена)</w:t>
      </w:r>
      <w:r w:rsidRPr="00594EED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2B335A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6C209502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39015B46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6. Приёмка Товара</w:t>
      </w:r>
    </w:p>
    <w:p w14:paraId="0417557D" w14:textId="2A2E14B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6.1. </w:t>
      </w:r>
      <w:r w:rsidR="00975790" w:rsidRPr="00594EED">
        <w:rPr>
          <w:rFonts w:ascii="PT Astra Serif" w:eastAsia="Calibri" w:hAnsi="PT Astra Serif" w:cs="Times New Roman"/>
        </w:rPr>
        <w:t>Приёмка товара осуществляется по месту нахождения Заказчика в установленное для этого время: по рабочим дням с 8 час. 00 мин. до 15 час. 00 мин., а в пятницу и предпраздничные дни - с 8 час. 00 мин. до 13 час. 00 мин. (время московское).</w:t>
      </w:r>
    </w:p>
    <w:p w14:paraId="0E3753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594EED">
        <w:rPr>
          <w:rFonts w:ascii="PT Astra Serif" w:eastAsia="Calibri" w:hAnsi="PT Astra Serif" w:cs="Times New Roman"/>
        </w:rPr>
        <w:t>авки и включает в себя</w:t>
      </w:r>
      <w:r w:rsidRPr="00594EED">
        <w:rPr>
          <w:rFonts w:ascii="PT Astra Serif" w:eastAsia="Calibri" w:hAnsi="PT Astra Serif" w:cs="Times New Roman"/>
        </w:rPr>
        <w:t>:</w:t>
      </w:r>
    </w:p>
    <w:p w14:paraId="7B932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6A0F58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проверку полноты и правильности оформления комплекта документов, предусмотренных пунктом 5.3 Договора;</w:t>
      </w:r>
    </w:p>
    <w:p w14:paraId="77F81D5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 контроль наличия/отсутствия внешних повреждений оригинальной упаковки Товара;</w:t>
      </w:r>
    </w:p>
    <w:p w14:paraId="048BC3D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14:paraId="00E4F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6A394D0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334D0E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14:paraId="2E40FDBF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6.4.1. Товар доставлен</w:t>
      </w:r>
      <w:r w:rsidR="00F14747" w:rsidRPr="00594EED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14:paraId="0E5355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2E0C1257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6.4.3. Товар поставлен</w:t>
      </w:r>
      <w:r w:rsidR="00F14747" w:rsidRPr="00594EED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14:paraId="20286A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499124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6040576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1F66D75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</w:t>
      </w:r>
      <w:r w:rsidR="00C44898" w:rsidRPr="00594EED">
        <w:rPr>
          <w:rFonts w:ascii="PT Astra Serif" w:eastAsia="Calibri" w:hAnsi="PT Astra Serif" w:cs="Times New Roman"/>
        </w:rPr>
        <w:t xml:space="preserve">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475F66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</w:t>
      </w:r>
      <w:r w:rsidRPr="00594EED">
        <w:rPr>
          <w:rFonts w:ascii="PT Astra Serif" w:eastAsia="Calibri" w:hAnsi="PT Astra Serif" w:cs="Times New Roman"/>
        </w:rPr>
        <w:lastRenderedPageBreak/>
        <w:t>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1DD54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6.8. Допускается осуществление</w:t>
      </w:r>
      <w:r w:rsidR="00084C59" w:rsidRPr="00594EED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594EED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12EC92A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6.9. Поставщик, не поставивший или недопоставивший Товар в установленный срок,</w:t>
      </w:r>
      <w:r w:rsidR="00084C59" w:rsidRPr="00594EED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594EED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594EED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594EED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8C3579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1904929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14:paraId="5F78E7C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3C5F875E" w14:textId="77777777" w:rsidR="0003412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37D8FA17" w14:textId="77777777" w:rsidR="00757A7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6.13</w:t>
      </w:r>
      <w:r w:rsidR="00757A73" w:rsidRPr="00594EED">
        <w:rPr>
          <w:rFonts w:ascii="PT Astra Serif" w:eastAsia="Calibri" w:hAnsi="PT Astra Serif" w:cs="Times New Roman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19FF0F23" w14:textId="77777777" w:rsidR="00084C59" w:rsidRPr="00594EED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68F46FD4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7. Порядок расчётов</w:t>
      </w:r>
    </w:p>
    <w:p w14:paraId="047308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4C0AE9D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59B8FA5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594EED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286919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62F4BC1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61E04FF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</w:rPr>
      </w:pPr>
      <w:r w:rsidRPr="00594EED">
        <w:rPr>
          <w:rFonts w:ascii="PT Astra Serif" w:eastAsia="Calibri" w:hAnsi="PT Astra Serif" w:cs="Times New Roman"/>
        </w:rPr>
        <w:t xml:space="preserve"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Pr="00594EED">
        <w:rPr>
          <w:rFonts w:ascii="PT Astra Serif" w:eastAsia="Calibri" w:hAnsi="PT Astra Serif" w:cs="Times New Roman"/>
          <w:b/>
          <w:bCs/>
        </w:rPr>
        <w:t xml:space="preserve">в течение 10 рабочих дней с даты подписания Заказчиком документа о приёмке. </w:t>
      </w:r>
    </w:p>
    <w:p w14:paraId="7568848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45B03788" w14:textId="77777777" w:rsidR="00F14747" w:rsidRPr="00594EED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14:paraId="144F413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 Ответственность Сторон</w:t>
      </w:r>
    </w:p>
    <w:p w14:paraId="3F848D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5B3C0B6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8.2.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З</w:t>
      </w:r>
      <w:r w:rsidRPr="00594EED">
        <w:rPr>
          <w:rFonts w:ascii="PT Astra Serif" w:eastAsia="Calibri" w:hAnsi="PT Astra Serif" w:cs="Times New Roman"/>
        </w:rPr>
        <w:t>аказчиком обязательс</w:t>
      </w:r>
      <w:r w:rsidR="00084C59" w:rsidRPr="00594EED">
        <w:rPr>
          <w:rFonts w:ascii="PT Astra Serif" w:eastAsia="Calibri" w:hAnsi="PT Astra Serif" w:cs="Times New Roman"/>
        </w:rPr>
        <w:t>тв, предусмотренных Договором, П</w:t>
      </w:r>
      <w:r w:rsidRPr="00594EED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14:paraId="298D40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AEDC5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</w:t>
      </w:r>
      <w:r w:rsidR="00084C59" w:rsidRPr="00594EED">
        <w:rPr>
          <w:rFonts w:ascii="PT Astra Serif" w:eastAsia="Calibri" w:hAnsi="PT Astra Serif" w:cs="Times New Roman"/>
        </w:rPr>
        <w:t>4. За каждый факт неисполнения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EAB99A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14:paraId="18331AF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14:paraId="7B9DB0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14:paraId="6B85F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14:paraId="0D9740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594EED">
        <w:rPr>
          <w:rFonts w:ascii="PT Astra Serif" w:eastAsia="Calibri" w:hAnsi="PT Astra Serif" w:cs="Times New Roman"/>
        </w:rPr>
        <w:t>жащее исполнение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7EA12A9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8.6.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594EED">
        <w:rPr>
          <w:rFonts w:ascii="PT Astra Serif" w:eastAsia="Calibri" w:hAnsi="PT Astra Serif" w:cs="Times New Roman"/>
        </w:rPr>
        <w:t>бязательства), предусмотренных Д</w:t>
      </w:r>
      <w:r w:rsidRPr="00594EED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594EED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594EED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14:paraId="07EBD2C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8.7. Пеня начисляется за ка</w:t>
      </w:r>
      <w:r w:rsidR="00084C59" w:rsidRPr="00594EED">
        <w:rPr>
          <w:rFonts w:ascii="PT Astra Serif" w:eastAsia="Calibri" w:hAnsi="PT Astra Serif" w:cs="Times New Roman"/>
        </w:rPr>
        <w:t>ждый день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обязательства</w:t>
      </w:r>
      <w:r w:rsidR="00084C59" w:rsidRPr="00594EED">
        <w:rPr>
          <w:rFonts w:ascii="PT Astra Serif" w:eastAsia="Calibri" w:hAnsi="PT Astra Serif" w:cs="Times New Roman"/>
        </w:rPr>
        <w:t>, предусмотренного Д</w:t>
      </w:r>
      <w:r w:rsidRPr="00594EED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594EED">
        <w:rPr>
          <w:rFonts w:ascii="PT Astra Serif" w:eastAsia="Calibri" w:hAnsi="PT Astra Serif" w:cs="Times New Roman"/>
        </w:rPr>
        <w:t>е дня истечения установленного Д</w:t>
      </w:r>
      <w:r w:rsidRPr="00594EED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594EED">
        <w:rPr>
          <w:rFonts w:ascii="PT Astra Serif" w:eastAsia="Calibri" w:hAnsi="PT Astra Serif" w:cs="Times New Roman"/>
        </w:rPr>
        <w:t>язательства, и устанавливается Д</w:t>
      </w:r>
      <w:r w:rsidRPr="00594EED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594EED">
        <w:rPr>
          <w:rFonts w:ascii="PT Astra Serif" w:eastAsia="Calibri" w:hAnsi="PT Astra Serif" w:cs="Times New Roman"/>
        </w:rPr>
        <w:t>оссийской Федерации от цены Д</w:t>
      </w:r>
      <w:r w:rsidRPr="00594EED">
        <w:rPr>
          <w:rFonts w:ascii="PT Astra Serif" w:eastAsia="Calibri" w:hAnsi="PT Astra Serif" w:cs="Times New Roman"/>
        </w:rPr>
        <w:t>оговора (отдельного этапа исполнения Договора), уменьшенной на сумму, пропорциональную объему</w:t>
      </w:r>
      <w:r w:rsidR="00084C59" w:rsidRPr="00594EED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594EED">
        <w:rPr>
          <w:rFonts w:ascii="PT Astra Serif" w:eastAsia="Calibri" w:hAnsi="PT Astra Serif" w:cs="Times New Roman"/>
        </w:rPr>
        <w:t>оговором (соответствующим отдельным этапом исполнения</w:t>
      </w:r>
      <w:r w:rsidR="00E40772" w:rsidRPr="00594EED">
        <w:rPr>
          <w:rFonts w:ascii="PT Astra Serif" w:eastAsia="Calibri" w:hAnsi="PT Astra Serif" w:cs="Times New Roman"/>
        </w:rPr>
        <w:t xml:space="preserve"> </w:t>
      </w:r>
      <w:r w:rsidRPr="00594EED">
        <w:rPr>
          <w:rFonts w:ascii="PT Astra Serif" w:eastAsia="Calibri" w:hAnsi="PT Astra Serif" w:cs="Times New Roman"/>
        </w:rPr>
        <w:t>Договора)</w:t>
      </w:r>
      <w:r w:rsidR="00084C59" w:rsidRPr="00594EED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594EED">
        <w:rPr>
          <w:rFonts w:ascii="PT Astra Serif" w:eastAsia="Calibri" w:hAnsi="PT Astra Serif" w:cs="Times New Roman"/>
        </w:rPr>
        <w:t>оставщиком.</w:t>
      </w:r>
    </w:p>
    <w:p w14:paraId="7D02C4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14:paraId="6E32E41E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не превышает 3 млн. рублей;</w:t>
      </w:r>
    </w:p>
    <w:p w14:paraId="31663AD3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14:paraId="39EB8818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14:paraId="1BD0D996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превышает 100 млн. рублей.</w:t>
      </w:r>
    </w:p>
    <w:p w14:paraId="3638134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594EED">
        <w:rPr>
          <w:rFonts w:ascii="PT Astra Serif" w:eastAsia="Calibri" w:hAnsi="PT Astra Serif" w:cs="Times New Roman"/>
        </w:rPr>
        <w:t>ие или ненадлежащее исполнение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594EED">
        <w:rPr>
          <w:rFonts w:ascii="PT Astra Serif" w:eastAsia="Calibri" w:hAnsi="PT Astra Serif" w:cs="Times New Roman"/>
        </w:rPr>
        <w:t>Д</w:t>
      </w:r>
      <w:r w:rsidRPr="00594EED">
        <w:rPr>
          <w:rFonts w:ascii="PT Astra Serif" w:eastAsia="Calibri" w:hAnsi="PT Astra Serif" w:cs="Times New Roman"/>
        </w:rPr>
        <w:t>ого</w:t>
      </w:r>
      <w:r w:rsidR="00953CB2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2049599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594EED">
        <w:rPr>
          <w:rFonts w:ascii="PT Astra Serif" w:eastAsia="Calibri" w:hAnsi="PT Astra Serif" w:cs="Times New Roman"/>
        </w:rPr>
        <w:t>бязательства, предусмотренного Д</w:t>
      </w:r>
      <w:r w:rsidRPr="00594EED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14:paraId="38FE25C2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8FB56A7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14:paraId="2D37E99C" w14:textId="604F823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9.1. Договор вступает в силу с момента заключени</w:t>
      </w:r>
      <w:r w:rsidR="008B1999" w:rsidRPr="00594EED">
        <w:rPr>
          <w:rFonts w:ascii="PT Astra Serif" w:eastAsia="Calibri" w:hAnsi="PT Astra Serif" w:cs="Times New Roman"/>
        </w:rPr>
        <w:t>я и действует по 31 декабря 202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года.</w:t>
      </w:r>
    </w:p>
    <w:p w14:paraId="5509CE3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14:paraId="743874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CC34F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отказ Поставщика передать Заказчику Товар или принадлежности к ним (пункт 1 статьи 463, абзац второй ст</w:t>
      </w:r>
      <w:r w:rsidR="00953CB2" w:rsidRPr="00594EED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1919927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594EED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514E72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594EED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DF489A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неоднократное нарушение Поставщиком сроков поставки </w:t>
      </w:r>
      <w:r w:rsidR="00953CB2" w:rsidRPr="00594EED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795288C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C44898" w:rsidRPr="00594EED">
        <w:rPr>
          <w:rFonts w:ascii="PT Astra Serif" w:eastAsia="Calibri" w:hAnsi="PT Astra Serif" w:cs="Times New Roman"/>
        </w:rPr>
        <w:t>роки, определенные ст. 95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</w:t>
      </w:r>
    </w:p>
    <w:p w14:paraId="6E5595A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645B0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135E1E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1CB4A3C2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8FB0FA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 Исключительные права</w:t>
      </w:r>
    </w:p>
    <w:p w14:paraId="32958DF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2E74B51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4E551F0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32955027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 Обстоятельства непреодолимой силы</w:t>
      </w:r>
    </w:p>
    <w:p w14:paraId="2530A98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56E3A2B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594EED">
        <w:rPr>
          <w:rFonts w:ascii="PT Astra Serif" w:eastAsia="Calibri" w:hAnsi="PT Astra Serif" w:cs="Times New Roman"/>
        </w:rPr>
        <w:t xml:space="preserve">Стороны </w:t>
      </w:r>
      <w:r w:rsidRPr="00594EED">
        <w:rPr>
          <w:rFonts w:ascii="PT Astra Serif" w:eastAsia="Calibri" w:hAnsi="PT Astra Serif" w:cs="Times New Roman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75E5183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70DE23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5339AB3" w14:textId="77777777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4A4AE10C" w14:textId="21806EDF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594EED">
        <w:rPr>
          <w:rFonts w:ascii="PT Astra Serif" w:eastAsia="Times New Roman" w:hAnsi="PT Astra Serif" w:cs="Times New Roman"/>
          <w:b/>
          <w:lang w:eastAsia="ru-RU"/>
        </w:rPr>
        <w:t>12. Антикоррупционная оговорка</w:t>
      </w:r>
    </w:p>
    <w:p w14:paraId="35A868AB" w14:textId="09125B0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0" w:name="Par2"/>
      <w:bookmarkEnd w:id="0"/>
      <w:r w:rsidRPr="00594EED">
        <w:rPr>
          <w:rFonts w:ascii="PT Astra Serif" w:eastAsia="Times New Roman" w:hAnsi="PT Astra Serif" w:cs="Times New Roman"/>
          <w:lang w:eastAsia="ru-RU"/>
        </w:rPr>
        <w:t xml:space="preserve"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</w:t>
      </w:r>
      <w:r w:rsidRPr="00594EED">
        <w:rPr>
          <w:rFonts w:ascii="PT Astra Serif" w:eastAsia="Times New Roman" w:hAnsi="PT Astra Serif" w:cs="Times New Roman"/>
          <w:lang w:eastAsia="ru-RU"/>
        </w:rPr>
        <w:lastRenderedPageBreak/>
        <w:t>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8C443C3" w14:textId="7777777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6848F0" w14:textId="79069CCD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Par4"/>
      <w:bookmarkEnd w:id="1"/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07C2E267" w14:textId="4FCEC884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A743A45" w14:textId="43D76575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7EC5364" w14:textId="1D2AFF76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пунктом 12.2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62113DAF" w14:textId="77777777" w:rsidR="00975790" w:rsidRPr="00594EED" w:rsidRDefault="00975790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14FE66B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7EB87264" w14:textId="5F0F0EB9" w:rsidR="00F14747" w:rsidRPr="00594EED" w:rsidRDefault="00975790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13</w:t>
      </w:r>
      <w:r w:rsidR="00F14747" w:rsidRPr="00594EED">
        <w:rPr>
          <w:rFonts w:ascii="PT Astra Serif" w:eastAsia="Calibri" w:hAnsi="PT Astra Serif" w:cs="Times New Roman"/>
        </w:rPr>
        <w:t>. Дополнительные условия и заключительные положения</w:t>
      </w:r>
    </w:p>
    <w:p w14:paraId="050971B3" w14:textId="31755B2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565B8DCF" w14:textId="06D9053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115C175E" w14:textId="564A164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.3. При исполнении Д</w:t>
      </w:r>
      <w:r w:rsidRPr="00594EED">
        <w:rPr>
          <w:rFonts w:ascii="PT Astra Serif" w:eastAsia="Calibri" w:hAnsi="PT Astra Serif" w:cs="Times New Roman"/>
        </w:rPr>
        <w:t>о</w:t>
      </w:r>
      <w:r w:rsidR="00953CB2" w:rsidRPr="00594EED">
        <w:rPr>
          <w:rFonts w:ascii="PT Astra Serif" w:eastAsia="Calibri" w:hAnsi="PT Astra Serif" w:cs="Times New Roman"/>
        </w:rPr>
        <w:t>говора не допускается перемена П</w:t>
      </w:r>
      <w:r w:rsidRPr="00594EED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594EED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594EED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14:paraId="14F92A79" w14:textId="4BF543E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594EED">
        <w:rPr>
          <w:rFonts w:ascii="PT Astra Serif" w:eastAsia="Calibri" w:hAnsi="PT Astra Serif" w:cs="Times New Roman"/>
        </w:rPr>
        <w:t>оговором, переходят к новому заказчику.</w:t>
      </w:r>
    </w:p>
    <w:p w14:paraId="35DF15B6" w14:textId="3A03BB2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4A50B1F8" w14:textId="375E53C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 xml:space="preserve">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14C8628B" w14:textId="494DBF5B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.7. Договор составлен в форме электронного документа, подписанного усиленными</w:t>
      </w:r>
      <w:r w:rsidR="00753BBB" w:rsidRPr="00594EED">
        <w:rPr>
          <w:rFonts w:ascii="PT Astra Serif" w:eastAsia="Calibri" w:hAnsi="PT Astra Serif" w:cs="Times New Roman"/>
        </w:rPr>
        <w:t xml:space="preserve"> электронными подписями Сторон. </w:t>
      </w:r>
      <w:r w:rsidRPr="00594EED">
        <w:rPr>
          <w:rFonts w:ascii="PT Astra Serif" w:eastAsia="Calibri" w:hAnsi="PT Astra Serif" w:cs="Times New Roman"/>
        </w:rPr>
        <w:t xml:space="preserve">По обоюдному согласию Стороны также вправе </w:t>
      </w:r>
      <w:r w:rsidRPr="00594EED">
        <w:rPr>
          <w:rFonts w:ascii="PT Astra Serif" w:eastAsia="Calibri" w:hAnsi="PT Astra Serif" w:cs="Times New Roman"/>
        </w:rPr>
        <w:lastRenderedPageBreak/>
        <w:t>дополнительно оформить Договор в письменной форме в двух экземплярах, один - для Поставщика, второй - для Заказчика.</w:t>
      </w:r>
    </w:p>
    <w:p w14:paraId="6679341A" w14:textId="77777777" w:rsidR="008B1999" w:rsidRPr="00594EED" w:rsidRDefault="008B199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52D0BFD5" w14:textId="561399EF" w:rsidR="00F14747" w:rsidRPr="00594EED" w:rsidRDefault="00F14747" w:rsidP="00F14747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4</w:t>
      </w:r>
      <w:r w:rsidR="00953CB2" w:rsidRPr="00594EED">
        <w:rPr>
          <w:rFonts w:ascii="PT Astra Serif" w:eastAsia="Calibri" w:hAnsi="PT Astra Serif" w:cs="Times New Roman"/>
        </w:rPr>
        <w:t>. Реквизиты</w:t>
      </w:r>
      <w:r w:rsidRPr="00594EED">
        <w:rPr>
          <w:rFonts w:ascii="PT Astra Serif" w:eastAsia="Calibri" w:hAnsi="PT Astra Serif" w:cs="Times New Roman"/>
        </w:rPr>
        <w:t xml:space="preserve"> </w:t>
      </w:r>
      <w:r w:rsidR="008B1999" w:rsidRPr="00594EED">
        <w:rPr>
          <w:rFonts w:ascii="PT Astra Serif" w:eastAsia="Calibri" w:hAnsi="PT Astra Serif" w:cs="Times New Roman"/>
        </w:rPr>
        <w:t xml:space="preserve">и подписи </w:t>
      </w:r>
      <w:r w:rsidRPr="00594EED">
        <w:rPr>
          <w:rFonts w:ascii="PT Astra Serif" w:eastAsia="Calibri" w:hAnsi="PT Astra Serif" w:cs="Times New Roman"/>
        </w:rPr>
        <w:t>Сторон</w:t>
      </w:r>
    </w:p>
    <w:p w14:paraId="70D04DC7" w14:textId="77777777" w:rsidR="00F14747" w:rsidRPr="00594EED" w:rsidRDefault="00F14747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975790" w:rsidRPr="00594EED" w14:paraId="480239B1" w14:textId="77777777" w:rsidTr="00975790">
        <w:tc>
          <w:tcPr>
            <w:tcW w:w="5070" w:type="dxa"/>
          </w:tcPr>
          <w:p w14:paraId="2D75C292" w14:textId="152002C5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1D630120" w14:textId="3AC4DD9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7A2EDCF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72E121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41D1862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proofErr w:type="gramStart"/>
            <w:r w:rsidRPr="00594EED">
              <w:rPr>
                <w:rFonts w:ascii="PT Astra Serif" w:eastAsia="Calibri" w:hAnsi="PT Astra Serif" w:cs="Times New Roman"/>
              </w:rPr>
              <w:t>Телефон(</w:t>
            </w:r>
            <w:proofErr w:type="gramEnd"/>
            <w:r w:rsidRPr="00594EED">
              <w:rPr>
                <w:rFonts w:ascii="PT Astra Serif" w:eastAsia="Calibri" w:hAnsi="PT Astra Serif" w:cs="Times New Roman"/>
              </w:rPr>
              <w:t>8422)45-35-03</w:t>
            </w:r>
          </w:p>
          <w:p w14:paraId="1E135A5C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proofErr w:type="gramStart"/>
            <w:r w:rsidRPr="00594EED">
              <w:rPr>
                <w:rFonts w:ascii="PT Astra Serif" w:eastAsia="Calibri" w:hAnsi="PT Astra Serif" w:cs="Times New Roman"/>
              </w:rPr>
              <w:t>Факс(</w:t>
            </w:r>
            <w:proofErr w:type="gramEnd"/>
            <w:r w:rsidRPr="00594EED">
              <w:rPr>
                <w:rFonts w:ascii="PT Astra Serif" w:eastAsia="Calibri" w:hAnsi="PT Astra Serif" w:cs="Times New Roman"/>
              </w:rPr>
              <w:t>8422)45-35-03</w:t>
            </w:r>
          </w:p>
          <w:p w14:paraId="677E4201" w14:textId="2B7ECE80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71B6FE3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1444A795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28DDB9CD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D2DA9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3BCEED14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0C69E419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55603FAA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6877398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10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40E678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49E81BD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E40C7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C03FF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C640E0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579F3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27436F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6F6D34C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499280B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0C24295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75EA324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D957FA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C58CC1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553360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B89CBCA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9250A8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2394993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E72B5F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C6213FE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607143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7CDA2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A241C9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42A27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306AD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A5617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B77D8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3F0A84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6F31A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195AB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AF538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A7772E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8E401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F297AC" w14:textId="4BD490BC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516C3175" w14:textId="77777777" w:rsid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EB22F6B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4D1F483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4602899" w14:textId="159E1ADC" w:rsidR="00975790" w:rsidRPr="00594EED" w:rsidRDefault="00594EED" w:rsidP="00594EED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D5C2039" w14:textId="77777777" w:rsidR="00975790" w:rsidRPr="00594EED" w:rsidRDefault="00975790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  <w:sectPr w:rsidR="00975790" w:rsidRPr="00594EED" w:rsidSect="00C74132"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14:paraId="724CE945" w14:textId="77777777" w:rsidR="00F14747" w:rsidRPr="00594EED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lastRenderedPageBreak/>
        <w:t>Приложение № 1</w:t>
      </w:r>
    </w:p>
    <w:p w14:paraId="5C236844" w14:textId="3E1E20F3" w:rsidR="005B6D2D" w:rsidRPr="00A378BC" w:rsidRDefault="008F156F" w:rsidP="00A378BC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t>к договору № ______</w:t>
      </w:r>
      <w:r w:rsidR="00A378BC">
        <w:rPr>
          <w:rFonts w:ascii="PT Astra Serif" w:eastAsia="Calibri" w:hAnsi="PT Astra Serif" w:cs="Times New Roman"/>
          <w:i/>
          <w:lang w:eastAsia="ar-SA"/>
        </w:rPr>
        <w:t xml:space="preserve"> </w:t>
      </w:r>
      <w:r w:rsidRPr="00594EED">
        <w:rPr>
          <w:rFonts w:ascii="PT Astra Serif" w:eastAsia="Calibri" w:hAnsi="PT Astra Serif" w:cs="Times New Roman"/>
          <w:i/>
          <w:lang w:eastAsia="ar-SA"/>
        </w:rPr>
        <w:t>от ____________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20</w:t>
      </w:r>
      <w:r w:rsidR="008B1999" w:rsidRPr="00594EED">
        <w:rPr>
          <w:rFonts w:ascii="PT Astra Serif" w:eastAsia="Calibri" w:hAnsi="PT Astra Serif" w:cs="Times New Roman"/>
          <w:i/>
          <w:lang w:eastAsia="ar-SA"/>
        </w:rPr>
        <w:t>2</w:t>
      </w:r>
      <w:r w:rsidR="00594EED">
        <w:rPr>
          <w:rFonts w:ascii="PT Astra Serif" w:eastAsia="Calibri" w:hAnsi="PT Astra Serif" w:cs="Times New Roman"/>
          <w:i/>
          <w:lang w:eastAsia="ar-SA"/>
        </w:rPr>
        <w:t>6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г.  </w:t>
      </w:r>
    </w:p>
    <w:p w14:paraId="5563F276" w14:textId="77777777" w:rsidR="00332C33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  <w:r w:rsidRPr="00594EED">
        <w:rPr>
          <w:rFonts w:ascii="PT Astra Serif" w:eastAsia="Calibri" w:hAnsi="PT Astra Serif" w:cs="Times New Roman"/>
          <w:bCs/>
        </w:rPr>
        <w:t>Спецификация</w:t>
      </w:r>
    </w:p>
    <w:p w14:paraId="1D5CD0CE" w14:textId="77777777" w:rsidR="00F14747" w:rsidRPr="00594EED" w:rsidRDefault="00F14747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66"/>
        <w:gridCol w:w="1393"/>
        <w:gridCol w:w="1579"/>
        <w:gridCol w:w="1985"/>
        <w:gridCol w:w="1562"/>
        <w:gridCol w:w="1810"/>
        <w:gridCol w:w="1554"/>
        <w:gridCol w:w="1219"/>
        <w:gridCol w:w="1113"/>
        <w:gridCol w:w="828"/>
        <w:gridCol w:w="844"/>
      </w:tblGrid>
      <w:tr w:rsidR="00A378BC" w:rsidRPr="00A378BC" w14:paraId="19CB98E1" w14:textId="03663E7F" w:rsidTr="00A378BC">
        <w:trPr>
          <w:trHeight w:val="563"/>
        </w:trPr>
        <w:tc>
          <w:tcPr>
            <w:tcW w:w="1466" w:type="dxa"/>
            <w:vMerge w:val="restart"/>
            <w:hideMark/>
          </w:tcPr>
          <w:p w14:paraId="4D64D78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397" w:type="dxa"/>
            <w:vMerge w:val="restart"/>
            <w:hideMark/>
          </w:tcPr>
          <w:p w14:paraId="30ACD8E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Код позиции</w:t>
            </w:r>
          </w:p>
        </w:tc>
        <w:tc>
          <w:tcPr>
            <w:tcW w:w="6932" w:type="dxa"/>
            <w:gridSpan w:val="4"/>
            <w:hideMark/>
          </w:tcPr>
          <w:p w14:paraId="720978E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554" w:type="dxa"/>
            <w:vMerge w:val="restart"/>
          </w:tcPr>
          <w:p w14:paraId="4C12A700" w14:textId="1D99CC5A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Страна происхождения и производитель товара</w:t>
            </w:r>
          </w:p>
        </w:tc>
        <w:tc>
          <w:tcPr>
            <w:tcW w:w="1219" w:type="dxa"/>
            <w:vMerge w:val="restart"/>
            <w:hideMark/>
          </w:tcPr>
          <w:p w14:paraId="7070C442" w14:textId="318EBDC3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1113" w:type="dxa"/>
            <w:vMerge w:val="restart"/>
            <w:hideMark/>
          </w:tcPr>
          <w:p w14:paraId="3125FF9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28" w:type="dxa"/>
            <w:vMerge w:val="restart"/>
          </w:tcPr>
          <w:p w14:paraId="177D17C7" w14:textId="11D02EAA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hAnsi="PT Astra Serif"/>
                <w:sz w:val="20"/>
                <w:szCs w:val="20"/>
              </w:rPr>
              <w:t>Цена за ед. товара, руб.</w:t>
            </w:r>
          </w:p>
        </w:tc>
        <w:tc>
          <w:tcPr>
            <w:tcW w:w="844" w:type="dxa"/>
            <w:vMerge w:val="restart"/>
          </w:tcPr>
          <w:p w14:paraId="04784789" w14:textId="7A9AEACC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hAnsi="PT Astra Serif"/>
                <w:sz w:val="20"/>
                <w:szCs w:val="20"/>
              </w:rPr>
              <w:t>Сумма, руб.</w:t>
            </w:r>
          </w:p>
        </w:tc>
      </w:tr>
      <w:tr w:rsidR="00A378BC" w:rsidRPr="00A378BC" w14:paraId="5598A22A" w14:textId="155D0B7E" w:rsidTr="00A378BC">
        <w:trPr>
          <w:trHeight w:val="563"/>
        </w:trPr>
        <w:tc>
          <w:tcPr>
            <w:tcW w:w="1466" w:type="dxa"/>
            <w:vMerge/>
            <w:hideMark/>
          </w:tcPr>
          <w:p w14:paraId="32B4B2B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59394BE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0620ED6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985" w:type="dxa"/>
            <w:hideMark/>
          </w:tcPr>
          <w:p w14:paraId="38413DA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550" w:type="dxa"/>
            <w:hideMark/>
          </w:tcPr>
          <w:p w14:paraId="39E6D4F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818" w:type="dxa"/>
            <w:hideMark/>
          </w:tcPr>
          <w:p w14:paraId="67858C8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554" w:type="dxa"/>
            <w:vMerge/>
          </w:tcPr>
          <w:p w14:paraId="6E0134A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096E0898" w14:textId="029D7795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5D4C5D00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3F75614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2D8EA78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40E6D1E6" w14:textId="54BCEBAF" w:rsidTr="00A378BC">
        <w:trPr>
          <w:trHeight w:val="1448"/>
        </w:trPr>
        <w:tc>
          <w:tcPr>
            <w:tcW w:w="1466" w:type="dxa"/>
            <w:vMerge w:val="restart"/>
            <w:hideMark/>
          </w:tcPr>
          <w:p w14:paraId="5B9204F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Принтер</w:t>
            </w:r>
          </w:p>
        </w:tc>
        <w:tc>
          <w:tcPr>
            <w:tcW w:w="1397" w:type="dxa"/>
            <w:vMerge w:val="restart"/>
            <w:hideMark/>
          </w:tcPr>
          <w:p w14:paraId="0BD469AC" w14:textId="23603280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26.20.16.120</w:t>
            </w:r>
          </w:p>
        </w:tc>
        <w:tc>
          <w:tcPr>
            <w:tcW w:w="1579" w:type="dxa"/>
            <w:hideMark/>
          </w:tcPr>
          <w:p w14:paraId="6EE68FF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Максимальный формат печати</w:t>
            </w:r>
          </w:p>
        </w:tc>
        <w:tc>
          <w:tcPr>
            <w:tcW w:w="1985" w:type="dxa"/>
            <w:hideMark/>
          </w:tcPr>
          <w:p w14:paraId="1E2E2EE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А4</w:t>
            </w:r>
          </w:p>
        </w:tc>
        <w:tc>
          <w:tcPr>
            <w:tcW w:w="1550" w:type="dxa"/>
            <w:hideMark/>
          </w:tcPr>
          <w:p w14:paraId="6CCA400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26079D9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 w:val="restart"/>
          </w:tcPr>
          <w:p w14:paraId="3C7A6EFD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  <w:hideMark/>
          </w:tcPr>
          <w:p w14:paraId="0D35A1AB" w14:textId="3F4E5E0A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1113" w:type="dxa"/>
            <w:vMerge w:val="restart"/>
            <w:hideMark/>
          </w:tcPr>
          <w:p w14:paraId="5D87E19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Штука</w:t>
            </w:r>
          </w:p>
        </w:tc>
        <w:tc>
          <w:tcPr>
            <w:tcW w:w="828" w:type="dxa"/>
            <w:vMerge w:val="restart"/>
          </w:tcPr>
          <w:p w14:paraId="25F0C9E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 w:val="restart"/>
          </w:tcPr>
          <w:p w14:paraId="6EAA810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1BCDC124" w14:textId="1E24A4F7" w:rsidTr="00A378BC">
        <w:trPr>
          <w:trHeight w:val="784"/>
        </w:trPr>
        <w:tc>
          <w:tcPr>
            <w:tcW w:w="1466" w:type="dxa"/>
            <w:vMerge/>
            <w:hideMark/>
          </w:tcPr>
          <w:p w14:paraId="720F2F2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4B91F49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3962237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Способ подключения</w:t>
            </w:r>
          </w:p>
        </w:tc>
        <w:tc>
          <w:tcPr>
            <w:tcW w:w="1985" w:type="dxa"/>
            <w:hideMark/>
          </w:tcPr>
          <w:p w14:paraId="04F6A24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Ethernet (RJ-45), USB, LAN</w:t>
            </w:r>
          </w:p>
        </w:tc>
        <w:tc>
          <w:tcPr>
            <w:tcW w:w="1550" w:type="dxa"/>
            <w:hideMark/>
          </w:tcPr>
          <w:p w14:paraId="04BC842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4F2626B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75E2F7E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05A7A820" w14:textId="4000B315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0BE99A3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23AC257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7ED94CD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443F0B11" w14:textId="71663F14" w:rsidTr="00A378BC">
        <w:trPr>
          <w:trHeight w:val="784"/>
        </w:trPr>
        <w:tc>
          <w:tcPr>
            <w:tcW w:w="1466" w:type="dxa"/>
            <w:vMerge/>
            <w:hideMark/>
          </w:tcPr>
          <w:p w14:paraId="3F774C6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5EBB12D0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49CD980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Технология печати</w:t>
            </w:r>
          </w:p>
        </w:tc>
        <w:tc>
          <w:tcPr>
            <w:tcW w:w="1985" w:type="dxa"/>
            <w:hideMark/>
          </w:tcPr>
          <w:p w14:paraId="6F4DC537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Электрографическая</w:t>
            </w:r>
          </w:p>
        </w:tc>
        <w:tc>
          <w:tcPr>
            <w:tcW w:w="1550" w:type="dxa"/>
            <w:hideMark/>
          </w:tcPr>
          <w:p w14:paraId="1593C12D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606687E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1B06FA4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58799239" w14:textId="1F4E545B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4AEB699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4BB13D7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7A8ED41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2D0873BA" w14:textId="546B002C" w:rsidTr="00A378BC">
        <w:trPr>
          <w:trHeight w:val="784"/>
        </w:trPr>
        <w:tc>
          <w:tcPr>
            <w:tcW w:w="1466" w:type="dxa"/>
            <w:vMerge/>
            <w:hideMark/>
          </w:tcPr>
          <w:p w14:paraId="4198680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0EDB16F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060C5CA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Цветность</w:t>
            </w:r>
          </w:p>
        </w:tc>
        <w:tc>
          <w:tcPr>
            <w:tcW w:w="1985" w:type="dxa"/>
            <w:hideMark/>
          </w:tcPr>
          <w:p w14:paraId="234ADCC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Черно-Белая</w:t>
            </w:r>
          </w:p>
        </w:tc>
        <w:tc>
          <w:tcPr>
            <w:tcW w:w="1550" w:type="dxa"/>
            <w:hideMark/>
          </w:tcPr>
          <w:p w14:paraId="0A0509B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7E52DDF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7B63A91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4C1A2BD0" w14:textId="75BD549B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230FB7B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789ED5AF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27F26A0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570331AB" w14:textId="19DA8AC7" w:rsidTr="00A378BC">
        <w:trPr>
          <w:trHeight w:val="784"/>
        </w:trPr>
        <w:tc>
          <w:tcPr>
            <w:tcW w:w="1466" w:type="dxa"/>
            <w:vMerge/>
            <w:hideMark/>
          </w:tcPr>
          <w:p w14:paraId="384C648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65B9BDE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21B804F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Время выхода первого черно-белого отпечатка</w:t>
            </w:r>
          </w:p>
        </w:tc>
        <w:tc>
          <w:tcPr>
            <w:tcW w:w="1985" w:type="dxa"/>
            <w:hideMark/>
          </w:tcPr>
          <w:p w14:paraId="2BA43A3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≤ 7</w:t>
            </w:r>
          </w:p>
        </w:tc>
        <w:tc>
          <w:tcPr>
            <w:tcW w:w="1550" w:type="dxa"/>
            <w:hideMark/>
          </w:tcPr>
          <w:p w14:paraId="565A6E27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Секунда</w:t>
            </w:r>
          </w:p>
        </w:tc>
        <w:tc>
          <w:tcPr>
            <w:tcW w:w="1818" w:type="dxa"/>
            <w:hideMark/>
          </w:tcPr>
          <w:p w14:paraId="6640B90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5AE16BF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5C06A90A" w14:textId="395A5E53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068FD5A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2D131ED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700AADE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6737B45C" w14:textId="64BEB7A2" w:rsidTr="00A378BC">
        <w:trPr>
          <w:trHeight w:val="784"/>
        </w:trPr>
        <w:tc>
          <w:tcPr>
            <w:tcW w:w="1466" w:type="dxa"/>
            <w:vMerge/>
            <w:hideMark/>
          </w:tcPr>
          <w:p w14:paraId="30953F1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68A24A9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3515738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Количество оригинальных фотобарабанов (включая стартовый), </w:t>
            </w: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lastRenderedPageBreak/>
              <w:t>поставляемых с оборудованием</w:t>
            </w:r>
          </w:p>
        </w:tc>
        <w:tc>
          <w:tcPr>
            <w:tcW w:w="1985" w:type="dxa"/>
            <w:hideMark/>
          </w:tcPr>
          <w:p w14:paraId="12FCE91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lastRenderedPageBreak/>
              <w:t>≥ 1</w:t>
            </w:r>
          </w:p>
        </w:tc>
        <w:tc>
          <w:tcPr>
            <w:tcW w:w="1550" w:type="dxa"/>
            <w:hideMark/>
          </w:tcPr>
          <w:p w14:paraId="0B87E1C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штука</w:t>
            </w:r>
          </w:p>
        </w:tc>
        <w:tc>
          <w:tcPr>
            <w:tcW w:w="1818" w:type="dxa"/>
            <w:hideMark/>
          </w:tcPr>
          <w:p w14:paraId="76EDDD9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622BAB3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1E5A060E" w14:textId="14F6FBEF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7EA6FCA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0579E11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0397A297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7ECE47AA" w14:textId="6B451B13" w:rsidTr="00A378BC">
        <w:trPr>
          <w:trHeight w:val="784"/>
        </w:trPr>
        <w:tc>
          <w:tcPr>
            <w:tcW w:w="1466" w:type="dxa"/>
            <w:vMerge/>
            <w:hideMark/>
          </w:tcPr>
          <w:p w14:paraId="5F0F2D0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643F25D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659B305F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Количество оригинальных черных тонер-картриджей (включая стартовый), поставляемых с оборудованием</w:t>
            </w:r>
          </w:p>
        </w:tc>
        <w:tc>
          <w:tcPr>
            <w:tcW w:w="1985" w:type="dxa"/>
            <w:hideMark/>
          </w:tcPr>
          <w:p w14:paraId="0D9B9E1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≥ 4</w:t>
            </w:r>
          </w:p>
        </w:tc>
        <w:tc>
          <w:tcPr>
            <w:tcW w:w="1550" w:type="dxa"/>
            <w:hideMark/>
          </w:tcPr>
          <w:p w14:paraId="260D335F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штука</w:t>
            </w:r>
          </w:p>
        </w:tc>
        <w:tc>
          <w:tcPr>
            <w:tcW w:w="1818" w:type="dxa"/>
            <w:hideMark/>
          </w:tcPr>
          <w:p w14:paraId="63789AE0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6F42812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24DA7BA3" w14:textId="4053F09D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6CC5E42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03A0631F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552C85C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5E9E5803" w14:textId="281560CA" w:rsidTr="00A378BC">
        <w:trPr>
          <w:trHeight w:val="784"/>
        </w:trPr>
        <w:tc>
          <w:tcPr>
            <w:tcW w:w="1466" w:type="dxa"/>
            <w:vMerge/>
            <w:hideMark/>
          </w:tcPr>
          <w:p w14:paraId="4AA0381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7F93F95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6AD20AB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Количество печати страниц в месяц</w:t>
            </w:r>
          </w:p>
        </w:tc>
        <w:tc>
          <w:tcPr>
            <w:tcW w:w="1985" w:type="dxa"/>
            <w:hideMark/>
          </w:tcPr>
          <w:p w14:paraId="16F14B9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≥ 100000</w:t>
            </w:r>
          </w:p>
        </w:tc>
        <w:tc>
          <w:tcPr>
            <w:tcW w:w="1550" w:type="dxa"/>
            <w:hideMark/>
          </w:tcPr>
          <w:p w14:paraId="41ECF21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Лист</w:t>
            </w:r>
          </w:p>
        </w:tc>
        <w:tc>
          <w:tcPr>
            <w:tcW w:w="1818" w:type="dxa"/>
            <w:hideMark/>
          </w:tcPr>
          <w:p w14:paraId="3A100BD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576ACFB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14A3D6E8" w14:textId="65610E34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6C784FE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241A655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572EE70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0DB21A88" w14:textId="3D618927" w:rsidTr="00A378BC">
        <w:trPr>
          <w:trHeight w:val="1704"/>
        </w:trPr>
        <w:tc>
          <w:tcPr>
            <w:tcW w:w="1466" w:type="dxa"/>
            <w:vMerge/>
            <w:hideMark/>
          </w:tcPr>
          <w:p w14:paraId="7BA3581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44780F07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</w:tcPr>
          <w:p w14:paraId="4CE545E6" w14:textId="0519D53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Максимальное разрешение черно-белой печати по вертикали, </w:t>
            </w:r>
            <w:proofErr w:type="spellStart"/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1985" w:type="dxa"/>
          </w:tcPr>
          <w:p w14:paraId="12B777E7" w14:textId="243AB42A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≥ 1200</w:t>
            </w:r>
          </w:p>
        </w:tc>
        <w:tc>
          <w:tcPr>
            <w:tcW w:w="1550" w:type="dxa"/>
          </w:tcPr>
          <w:p w14:paraId="237F8940" w14:textId="2533497C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</w:tcPr>
          <w:p w14:paraId="6EC115CB" w14:textId="76588A83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5A060A1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006DF9C5" w14:textId="37AF4565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1613B92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12D3FE7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61D76AF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1B1AD5FC" w14:textId="3003ADFF" w:rsidTr="00A378BC">
        <w:trPr>
          <w:trHeight w:val="784"/>
        </w:trPr>
        <w:tc>
          <w:tcPr>
            <w:tcW w:w="1466" w:type="dxa"/>
            <w:vMerge/>
            <w:hideMark/>
          </w:tcPr>
          <w:p w14:paraId="2A77A707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4B4F8FE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464FB0D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Максимальное разрешение черно-белой печати по горизонтали, </w:t>
            </w:r>
            <w:proofErr w:type="spellStart"/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1985" w:type="dxa"/>
            <w:hideMark/>
          </w:tcPr>
          <w:p w14:paraId="7A40C70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≥ 1200</w:t>
            </w:r>
          </w:p>
        </w:tc>
        <w:tc>
          <w:tcPr>
            <w:tcW w:w="1550" w:type="dxa"/>
            <w:hideMark/>
          </w:tcPr>
          <w:p w14:paraId="221F5E7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28779A5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12D05FE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0F684A9B" w14:textId="423F55EE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2F02D7B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5827EF3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1836D2ED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46775709" w14:textId="0A4685EC" w:rsidTr="00A378BC">
        <w:trPr>
          <w:trHeight w:val="784"/>
        </w:trPr>
        <w:tc>
          <w:tcPr>
            <w:tcW w:w="1466" w:type="dxa"/>
            <w:vMerge/>
            <w:hideMark/>
          </w:tcPr>
          <w:p w14:paraId="6F8FEF1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7FD4880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1772FE10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Наличие автоматической двусторонней печати</w:t>
            </w:r>
          </w:p>
        </w:tc>
        <w:tc>
          <w:tcPr>
            <w:tcW w:w="1985" w:type="dxa"/>
            <w:hideMark/>
          </w:tcPr>
          <w:p w14:paraId="318961FD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Да</w:t>
            </w:r>
          </w:p>
        </w:tc>
        <w:tc>
          <w:tcPr>
            <w:tcW w:w="1550" w:type="dxa"/>
            <w:hideMark/>
          </w:tcPr>
          <w:p w14:paraId="7E80E6E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3226E40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07E3273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19072F6C" w14:textId="5EFC15F4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43B3094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203F820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4E8C6E9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7410A371" w14:textId="7C7ACDF2" w:rsidTr="00A378BC">
        <w:trPr>
          <w:trHeight w:val="784"/>
        </w:trPr>
        <w:tc>
          <w:tcPr>
            <w:tcW w:w="1466" w:type="dxa"/>
            <w:vMerge/>
            <w:hideMark/>
          </w:tcPr>
          <w:p w14:paraId="6B52CC3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6271FD1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4A06B5A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Наличие в комплекте поставки кабеля питания</w:t>
            </w:r>
          </w:p>
        </w:tc>
        <w:tc>
          <w:tcPr>
            <w:tcW w:w="1985" w:type="dxa"/>
            <w:hideMark/>
          </w:tcPr>
          <w:p w14:paraId="7E742CF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Да</w:t>
            </w:r>
          </w:p>
        </w:tc>
        <w:tc>
          <w:tcPr>
            <w:tcW w:w="1550" w:type="dxa"/>
            <w:hideMark/>
          </w:tcPr>
          <w:p w14:paraId="49ED393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2CB91C8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001C6AFF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5488DC5B" w14:textId="3063CF82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217A836D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493077C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0E3BC73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16C511A8" w14:textId="26570843" w:rsidTr="00A378BC">
        <w:trPr>
          <w:trHeight w:val="784"/>
        </w:trPr>
        <w:tc>
          <w:tcPr>
            <w:tcW w:w="1466" w:type="dxa"/>
            <w:vMerge/>
            <w:hideMark/>
          </w:tcPr>
          <w:p w14:paraId="3D5B24C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6C9DDFF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7FA52CF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Наличие дисплея</w:t>
            </w:r>
          </w:p>
        </w:tc>
        <w:tc>
          <w:tcPr>
            <w:tcW w:w="1985" w:type="dxa"/>
            <w:hideMark/>
          </w:tcPr>
          <w:p w14:paraId="7EBAE8D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Да</w:t>
            </w:r>
          </w:p>
        </w:tc>
        <w:tc>
          <w:tcPr>
            <w:tcW w:w="1550" w:type="dxa"/>
            <w:hideMark/>
          </w:tcPr>
          <w:p w14:paraId="6383ED67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57376C25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33A671A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043CBE95" w14:textId="5D417806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2968064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485B9DC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73E4C66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7FE73E15" w14:textId="2A9C7C58" w:rsidTr="00A378BC">
        <w:trPr>
          <w:trHeight w:val="784"/>
        </w:trPr>
        <w:tc>
          <w:tcPr>
            <w:tcW w:w="1466" w:type="dxa"/>
            <w:vMerge/>
            <w:hideMark/>
          </w:tcPr>
          <w:p w14:paraId="2143214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2760E3C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4B0E551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Объем установленной оперативной памяти</w:t>
            </w:r>
          </w:p>
        </w:tc>
        <w:tc>
          <w:tcPr>
            <w:tcW w:w="1985" w:type="dxa"/>
            <w:hideMark/>
          </w:tcPr>
          <w:p w14:paraId="7FE2C4A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≥ 512</w:t>
            </w:r>
          </w:p>
        </w:tc>
        <w:tc>
          <w:tcPr>
            <w:tcW w:w="1550" w:type="dxa"/>
            <w:hideMark/>
          </w:tcPr>
          <w:p w14:paraId="399FBD3F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Мегабайт</w:t>
            </w:r>
          </w:p>
        </w:tc>
        <w:tc>
          <w:tcPr>
            <w:tcW w:w="1818" w:type="dxa"/>
            <w:hideMark/>
          </w:tcPr>
          <w:p w14:paraId="402BEDB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4B5FB79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704C0296" w14:textId="1362ABA6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2F0C24A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7CF076A7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505AF97C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25494302" w14:textId="4D21E8C1" w:rsidTr="00A378BC">
        <w:trPr>
          <w:trHeight w:val="784"/>
        </w:trPr>
        <w:tc>
          <w:tcPr>
            <w:tcW w:w="1466" w:type="dxa"/>
            <w:vMerge/>
            <w:hideMark/>
          </w:tcPr>
          <w:p w14:paraId="6545B1E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3DC6B19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0A97394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Скорость черно-белой печати в формате А4, </w:t>
            </w:r>
            <w:proofErr w:type="spellStart"/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стр</w:t>
            </w:r>
            <w:proofErr w:type="spellEnd"/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/мин</w:t>
            </w:r>
          </w:p>
        </w:tc>
        <w:tc>
          <w:tcPr>
            <w:tcW w:w="1985" w:type="dxa"/>
            <w:hideMark/>
          </w:tcPr>
          <w:p w14:paraId="667C5F2F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≥ 40</w:t>
            </w:r>
          </w:p>
        </w:tc>
        <w:tc>
          <w:tcPr>
            <w:tcW w:w="1550" w:type="dxa"/>
            <w:hideMark/>
          </w:tcPr>
          <w:p w14:paraId="4C5C6F7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818" w:type="dxa"/>
            <w:hideMark/>
          </w:tcPr>
          <w:p w14:paraId="112DA09F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07C80CE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1E77AC8F" w14:textId="32126C0D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7023B7A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4385B68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28EB24B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172BBDCA" w14:textId="5FECF3FF" w:rsidTr="00A378BC">
        <w:trPr>
          <w:trHeight w:val="784"/>
        </w:trPr>
        <w:tc>
          <w:tcPr>
            <w:tcW w:w="1466" w:type="dxa"/>
            <w:vMerge/>
            <w:hideMark/>
          </w:tcPr>
          <w:p w14:paraId="069C663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39091DB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2DC522D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Суммарная емкость выходных лотков</w:t>
            </w:r>
          </w:p>
        </w:tc>
        <w:tc>
          <w:tcPr>
            <w:tcW w:w="1985" w:type="dxa"/>
            <w:hideMark/>
          </w:tcPr>
          <w:p w14:paraId="7ED6382A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≥ 150</w:t>
            </w:r>
          </w:p>
        </w:tc>
        <w:tc>
          <w:tcPr>
            <w:tcW w:w="1550" w:type="dxa"/>
            <w:hideMark/>
          </w:tcPr>
          <w:p w14:paraId="7B35ADF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Лист</w:t>
            </w:r>
          </w:p>
        </w:tc>
        <w:tc>
          <w:tcPr>
            <w:tcW w:w="1818" w:type="dxa"/>
            <w:hideMark/>
          </w:tcPr>
          <w:p w14:paraId="555F2582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4F99939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3E2ECB29" w14:textId="20A4067C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2434C30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5C1BDAA3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20596437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37DD17C0" w14:textId="20665F02" w:rsidTr="00A378BC">
        <w:trPr>
          <w:trHeight w:val="784"/>
        </w:trPr>
        <w:tc>
          <w:tcPr>
            <w:tcW w:w="1466" w:type="dxa"/>
            <w:vMerge/>
            <w:hideMark/>
          </w:tcPr>
          <w:p w14:paraId="041CAFB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97" w:type="dxa"/>
            <w:vMerge/>
            <w:hideMark/>
          </w:tcPr>
          <w:p w14:paraId="5B8E0EAB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79" w:type="dxa"/>
            <w:hideMark/>
          </w:tcPr>
          <w:p w14:paraId="73D59461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Частота процессора</w:t>
            </w:r>
          </w:p>
        </w:tc>
        <w:tc>
          <w:tcPr>
            <w:tcW w:w="1985" w:type="dxa"/>
            <w:hideMark/>
          </w:tcPr>
          <w:p w14:paraId="63AA3A68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≥ 1200</w:t>
            </w:r>
          </w:p>
        </w:tc>
        <w:tc>
          <w:tcPr>
            <w:tcW w:w="1550" w:type="dxa"/>
            <w:hideMark/>
          </w:tcPr>
          <w:p w14:paraId="148F9AA6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Мегагерц</w:t>
            </w:r>
          </w:p>
        </w:tc>
        <w:tc>
          <w:tcPr>
            <w:tcW w:w="1818" w:type="dxa"/>
            <w:hideMark/>
          </w:tcPr>
          <w:p w14:paraId="642C973D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508607A9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219" w:type="dxa"/>
            <w:vMerge/>
            <w:hideMark/>
          </w:tcPr>
          <w:p w14:paraId="1DB2DD33" w14:textId="51C0122C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71DC9F6D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14:paraId="0A89020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</w:tcPr>
          <w:p w14:paraId="12579F14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A378BC" w:rsidRPr="00A378BC" w14:paraId="59C7C85B" w14:textId="77777777" w:rsidTr="00A378BC">
        <w:trPr>
          <w:trHeight w:val="209"/>
        </w:trPr>
        <w:tc>
          <w:tcPr>
            <w:tcW w:w="14509" w:type="dxa"/>
            <w:gridSpan w:val="10"/>
          </w:tcPr>
          <w:p w14:paraId="691E3E27" w14:textId="4709D134" w:rsidR="00A378BC" w:rsidRPr="00A378BC" w:rsidRDefault="00A378BC" w:rsidP="00A378BC">
            <w:pPr>
              <w:jc w:val="right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A378BC">
              <w:rPr>
                <w:rFonts w:ascii="PT Astra Serif" w:eastAsia="Calibri" w:hAnsi="PT Astra Serif" w:cs="Times New Roman"/>
                <w:sz w:val="20"/>
                <w:szCs w:val="20"/>
              </w:rPr>
              <w:t>Итого:</w:t>
            </w:r>
          </w:p>
        </w:tc>
        <w:tc>
          <w:tcPr>
            <w:tcW w:w="844" w:type="dxa"/>
          </w:tcPr>
          <w:p w14:paraId="484352AE" w14:textId="77777777" w:rsidR="00A378BC" w:rsidRPr="00A378BC" w:rsidRDefault="00A378BC" w:rsidP="00A378BC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</w:tbl>
    <w:p w14:paraId="0CC335CC" w14:textId="77777777" w:rsidR="00874BD0" w:rsidRDefault="00874BD0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0202D42C" w14:textId="77777777" w:rsidR="00DE621B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26D97E34" w14:textId="77777777" w:rsidR="00DE621B" w:rsidRPr="00594EED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594EED" w14:paraId="36714159" w14:textId="77777777" w:rsidTr="00332C33">
        <w:trPr>
          <w:jc w:val="center"/>
        </w:trPr>
        <w:tc>
          <w:tcPr>
            <w:tcW w:w="4914" w:type="dxa"/>
          </w:tcPr>
          <w:p w14:paraId="37F3871C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278E9AC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24D40488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74BE992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4F05DBB6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3BCC3DF3" w14:textId="41AD11BF" w:rsidR="00F14747" w:rsidRPr="00594EED" w:rsidRDefault="00F14747" w:rsidP="003873D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914" w:type="dxa"/>
          </w:tcPr>
          <w:p w14:paraId="25716CBE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0B658A38" w14:textId="77777777" w:rsidR="001E46A4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2ECF53E3" w14:textId="77777777" w:rsidR="00594EED" w:rsidRPr="00594EED" w:rsidRDefault="00594EED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51744DF9" w14:textId="77777777" w:rsidR="007F4084" w:rsidRPr="00594EED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75E03C2B" w14:textId="77777777" w:rsidR="00F14747" w:rsidRPr="00594EED" w:rsidRDefault="00F14747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31E4B366" w14:textId="77777777" w:rsidR="0026784F" w:rsidRPr="00594EED" w:rsidRDefault="0026784F"/>
    <w:sectPr w:rsidR="0026784F" w:rsidRPr="00594EED" w:rsidSect="00D97CAD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03824"/>
    <w:rsid w:val="00034123"/>
    <w:rsid w:val="00034449"/>
    <w:rsid w:val="00063FCC"/>
    <w:rsid w:val="00084C59"/>
    <w:rsid w:val="00085279"/>
    <w:rsid w:val="000A744B"/>
    <w:rsid w:val="000B3DA0"/>
    <w:rsid w:val="00100882"/>
    <w:rsid w:val="0011009B"/>
    <w:rsid w:val="00161960"/>
    <w:rsid w:val="001D5D1C"/>
    <w:rsid w:val="001E46A4"/>
    <w:rsid w:val="001F3DFC"/>
    <w:rsid w:val="0026784F"/>
    <w:rsid w:val="002D140A"/>
    <w:rsid w:val="00332C33"/>
    <w:rsid w:val="00346223"/>
    <w:rsid w:val="00366CF3"/>
    <w:rsid w:val="00387C2C"/>
    <w:rsid w:val="003A413B"/>
    <w:rsid w:val="003A663D"/>
    <w:rsid w:val="003F3338"/>
    <w:rsid w:val="004C09E5"/>
    <w:rsid w:val="00510899"/>
    <w:rsid w:val="005213B4"/>
    <w:rsid w:val="00564A6C"/>
    <w:rsid w:val="005839DA"/>
    <w:rsid w:val="00594EED"/>
    <w:rsid w:val="005B6D2D"/>
    <w:rsid w:val="0066703B"/>
    <w:rsid w:val="00673AAF"/>
    <w:rsid w:val="00677EEC"/>
    <w:rsid w:val="006E77F1"/>
    <w:rsid w:val="00701C89"/>
    <w:rsid w:val="00712A68"/>
    <w:rsid w:val="00753BBB"/>
    <w:rsid w:val="00757A73"/>
    <w:rsid w:val="00767EC3"/>
    <w:rsid w:val="007D6C9E"/>
    <w:rsid w:val="007F4084"/>
    <w:rsid w:val="0080617C"/>
    <w:rsid w:val="00831336"/>
    <w:rsid w:val="00840C95"/>
    <w:rsid w:val="0084775F"/>
    <w:rsid w:val="00860956"/>
    <w:rsid w:val="00874BD0"/>
    <w:rsid w:val="008B1999"/>
    <w:rsid w:val="008F156F"/>
    <w:rsid w:val="009475DA"/>
    <w:rsid w:val="00951D9C"/>
    <w:rsid w:val="00953CB2"/>
    <w:rsid w:val="00975790"/>
    <w:rsid w:val="00A378BC"/>
    <w:rsid w:val="00A472E7"/>
    <w:rsid w:val="00AA6054"/>
    <w:rsid w:val="00B3077A"/>
    <w:rsid w:val="00C0667B"/>
    <w:rsid w:val="00C44898"/>
    <w:rsid w:val="00CE3651"/>
    <w:rsid w:val="00D23D7D"/>
    <w:rsid w:val="00D67667"/>
    <w:rsid w:val="00D82643"/>
    <w:rsid w:val="00DE3770"/>
    <w:rsid w:val="00DE621B"/>
    <w:rsid w:val="00E332D2"/>
    <w:rsid w:val="00E40772"/>
    <w:rsid w:val="00EA11BB"/>
    <w:rsid w:val="00EF696C"/>
    <w:rsid w:val="00F011B7"/>
    <w:rsid w:val="00F01A1F"/>
    <w:rsid w:val="00F14747"/>
    <w:rsid w:val="00F3250F"/>
    <w:rsid w:val="00FD5740"/>
    <w:rsid w:val="00FE0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CAF"/>
  <w15:docId w15:val="{C9A9A57D-C192-4C91-A118-B69C1F58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7EC3"/>
    <w:rPr>
      <w:color w:val="0000FF" w:themeColor="hyperlink"/>
      <w:u w:val="single"/>
    </w:rPr>
  </w:style>
  <w:style w:type="paragraph" w:styleId="a6">
    <w:name w:val="No Spacing"/>
    <w:uiPriority w:val="1"/>
    <w:qFormat/>
    <w:rsid w:val="00767EC3"/>
    <w:pPr>
      <w:spacing w:after="0" w:line="240" w:lineRule="auto"/>
    </w:pPr>
    <w:rPr>
      <w:rFonts w:cs="Times New Roman"/>
    </w:rPr>
  </w:style>
  <w:style w:type="table" w:styleId="a7">
    <w:name w:val="Table Grid"/>
    <w:basedOn w:val="a1"/>
    <w:uiPriority w:val="59"/>
    <w:rsid w:val="009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hyperlink" Target="mailto:uoknb73-ekonom@mail.ru" TargetMode="Externa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4674</Words>
  <Characters>26647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48</cp:revision>
  <cp:lastPrinted>2025-12-18T10:05:00Z</cp:lastPrinted>
  <dcterms:created xsi:type="dcterms:W3CDTF">2024-04-17T05:23:00Z</dcterms:created>
  <dcterms:modified xsi:type="dcterms:W3CDTF">2026-03-27T04:14:00Z</dcterms:modified>
</cp:coreProperties>
</file>