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Liberation Serif" w:hAnsi="Liberation Serif"/>
          <w:b/>
          <w:bCs/>
          <w:i w:val="false"/>
          <w:iCs w:val="false"/>
          <w:sz w:val="30"/>
          <w:szCs w:val="30"/>
        </w:rPr>
      </w:pPr>
      <w:r>
        <w:rPr>
          <w:b/>
          <w:bCs/>
          <w:i w:val="false"/>
          <w:iCs w:val="false"/>
          <w:sz w:val="30"/>
          <w:szCs w:val="30"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  <w:i w:val="false"/>
          <w:iCs w:val="false"/>
          <w:sz w:val="40"/>
          <w:szCs w:val="40"/>
        </w:rPr>
      </w:pPr>
      <w:r>
        <w:rPr>
          <w:b/>
          <w:bCs/>
          <w:i w:val="false"/>
          <w:iCs w:val="false"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  <w:u w:val="single"/>
        </w:rPr>
      </w:pPr>
      <w:r>
        <w:rPr>
          <w:b/>
          <w:bCs/>
          <w:i/>
          <w:iCs/>
          <w:sz w:val="40"/>
          <w:szCs w:val="40"/>
          <w:u w:val="single"/>
        </w:rPr>
        <w:t>ВАЖНО!!!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Поставщик обязан сформировать </w:t>
      </w:r>
      <w:r>
        <w:rPr>
          <w:b/>
          <w:bCs/>
          <w:i/>
          <w:iCs/>
          <w:sz w:val="40"/>
          <w:szCs w:val="40"/>
          <w:u w:val="single"/>
        </w:rPr>
        <w:t>СПЕЦИФИКАЦИЮ НА ПОСТАВЛЯЕМЫЙ ТОВАР</w:t>
      </w:r>
      <w:r>
        <w:rPr>
          <w:b/>
          <w:bCs/>
          <w:i/>
          <w:iCs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 xml:space="preserve">согласно Техническому заданию </w:t>
      </w:r>
      <w:r>
        <w:rPr>
          <w:b/>
          <w:bCs/>
          <w:i/>
          <w:iCs/>
          <w:sz w:val="40"/>
          <w:szCs w:val="40"/>
        </w:rPr>
        <w:t>и приложить к заявке на участие.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Она должна включать полные наименования и </w:t>
      </w:r>
      <w:r>
        <w:rPr>
          <w:b/>
          <w:bCs/>
          <w:i/>
          <w:iCs/>
          <w:sz w:val="40"/>
          <w:szCs w:val="40"/>
        </w:rPr>
        <w:t xml:space="preserve">точные </w:t>
      </w:r>
      <w:r>
        <w:rPr>
          <w:b/>
          <w:bCs/>
          <w:i/>
          <w:iCs/>
          <w:sz w:val="40"/>
          <w:szCs w:val="40"/>
        </w:rPr>
        <w:t>характеристики, количеств</w:t>
      </w:r>
      <w:r>
        <w:rPr>
          <w:b/>
          <w:bCs/>
          <w:i/>
          <w:iCs/>
          <w:sz w:val="40"/>
          <w:szCs w:val="40"/>
        </w:rPr>
        <w:t>о</w:t>
      </w:r>
      <w:r>
        <w:rPr>
          <w:b/>
          <w:bCs/>
          <w:i/>
          <w:iCs/>
          <w:sz w:val="40"/>
          <w:szCs w:val="40"/>
        </w:rPr>
        <w:t xml:space="preserve"> и единицы измерения.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Приложение № 1 к Контракту заполняется в соответствии с приложенной Спецификацией от Поставщика.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LibreOffice/26.2.5.2$Linux_X86_64 LibreOffice_project/6d2b0d33fb0f5da53a12f98bed3e9973e56ff1f0</Application>
  <AppVersion>15.0000</AppVersion>
  <Pages>1</Pages>
  <Words>42</Words>
  <Characters>289</Characters>
  <CharactersWithSpaces>327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2026-08-07T10:07:08Z</dcterms:created>
  <dc:creator/>
  <dc:description/>
  <dc:language>ru-RU</dc:language>
  <cp:lastModifiedBy/>
  <dcterms:modified xsi:type="dcterms:W3CDTF">2026-08-07T10:32:53Z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