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23" w:rsidRPr="00D910D9" w:rsidRDefault="00EF2FE7" w:rsidP="00E254BF">
      <w:pPr>
        <w:pStyle w:val="OEM"/>
        <w:ind w:firstLine="567"/>
        <w:jc w:val="center"/>
        <w:rPr>
          <w:rStyle w:val="a8"/>
          <w:rFonts w:ascii="Times New Roman" w:hAnsi="Times New Roman"/>
          <w:bCs/>
          <w:noProof/>
          <w:color w:val="auto"/>
          <w:sz w:val="22"/>
          <w:szCs w:val="22"/>
          <w:u w:val="single"/>
        </w:rPr>
      </w:pPr>
      <w:r w:rsidRPr="00D910D9">
        <w:rPr>
          <w:rStyle w:val="a8"/>
          <w:rFonts w:ascii="Times New Roman" w:hAnsi="Times New Roman"/>
          <w:bCs/>
          <w:noProof/>
          <w:color w:val="auto"/>
          <w:sz w:val="22"/>
          <w:szCs w:val="22"/>
        </w:rPr>
        <w:t>ДОГОВОР №</w:t>
      </w:r>
    </w:p>
    <w:p w:rsidR="002A1B8F" w:rsidRPr="00D910D9" w:rsidRDefault="00E23FF5" w:rsidP="00E254BF">
      <w:pPr>
        <w:pStyle w:val="OEM"/>
        <w:ind w:firstLine="567"/>
        <w:jc w:val="center"/>
        <w:rPr>
          <w:rStyle w:val="a8"/>
          <w:rFonts w:ascii="Times New Roman" w:hAnsi="Times New Roman"/>
          <w:bCs/>
          <w:noProof/>
          <w:color w:val="auto"/>
          <w:sz w:val="22"/>
          <w:szCs w:val="22"/>
        </w:rPr>
      </w:pPr>
      <w:r w:rsidRPr="00D910D9">
        <w:rPr>
          <w:rStyle w:val="a8"/>
          <w:rFonts w:ascii="Times New Roman" w:hAnsi="Times New Roman"/>
          <w:bCs/>
          <w:noProof/>
          <w:color w:val="auto"/>
          <w:sz w:val="22"/>
          <w:szCs w:val="22"/>
        </w:rPr>
        <w:t>об оказании услуг</w:t>
      </w:r>
    </w:p>
    <w:p w:rsidR="0097571D" w:rsidRPr="00D910D9" w:rsidRDefault="0097571D" w:rsidP="00881F4E">
      <w:pPr>
        <w:pStyle w:val="OEM"/>
        <w:spacing w:line="276" w:lineRule="auto"/>
        <w:ind w:firstLine="567"/>
        <w:rPr>
          <w:rFonts w:ascii="Times New Roman" w:hAnsi="Times New Roman"/>
          <w:noProof/>
          <w:sz w:val="22"/>
          <w:szCs w:val="22"/>
        </w:rPr>
      </w:pPr>
    </w:p>
    <w:p w:rsidR="00EF2FE7" w:rsidRPr="00D910D9" w:rsidRDefault="00357DF3" w:rsidP="00881F4E">
      <w:pPr>
        <w:pStyle w:val="OEM"/>
        <w:spacing w:line="276" w:lineRule="auto"/>
        <w:ind w:firstLine="567"/>
        <w:rPr>
          <w:rFonts w:ascii="Times New Roman" w:hAnsi="Times New Roman"/>
          <w:noProof/>
          <w:sz w:val="22"/>
          <w:szCs w:val="22"/>
        </w:rPr>
      </w:pPr>
      <w:r w:rsidRPr="00D910D9">
        <w:rPr>
          <w:rFonts w:ascii="Times New Roman" w:hAnsi="Times New Roman"/>
          <w:noProof/>
          <w:sz w:val="22"/>
          <w:szCs w:val="22"/>
        </w:rPr>
        <w:t>г. Пермь</w:t>
      </w:r>
      <w:r w:rsidRPr="00D910D9">
        <w:rPr>
          <w:rFonts w:ascii="Times New Roman" w:hAnsi="Times New Roman"/>
          <w:noProof/>
          <w:sz w:val="22"/>
          <w:szCs w:val="22"/>
        </w:rPr>
        <w:tab/>
      </w:r>
      <w:r w:rsidRPr="00D910D9">
        <w:rPr>
          <w:rFonts w:ascii="Times New Roman" w:hAnsi="Times New Roman"/>
          <w:noProof/>
          <w:sz w:val="22"/>
          <w:szCs w:val="22"/>
        </w:rPr>
        <w:tab/>
      </w:r>
      <w:r w:rsidRPr="00D910D9">
        <w:rPr>
          <w:rFonts w:ascii="Times New Roman" w:hAnsi="Times New Roman"/>
          <w:noProof/>
          <w:sz w:val="22"/>
          <w:szCs w:val="22"/>
        </w:rPr>
        <w:tab/>
      </w:r>
      <w:r w:rsidRPr="00D910D9">
        <w:rPr>
          <w:rFonts w:ascii="Times New Roman" w:hAnsi="Times New Roman"/>
          <w:noProof/>
          <w:sz w:val="22"/>
          <w:szCs w:val="22"/>
        </w:rPr>
        <w:tab/>
      </w:r>
      <w:r w:rsidRPr="00D910D9">
        <w:rPr>
          <w:rFonts w:ascii="Times New Roman" w:hAnsi="Times New Roman"/>
          <w:noProof/>
          <w:sz w:val="22"/>
          <w:szCs w:val="22"/>
        </w:rPr>
        <w:tab/>
      </w:r>
      <w:r w:rsidRPr="00D910D9">
        <w:rPr>
          <w:rFonts w:ascii="Times New Roman" w:hAnsi="Times New Roman"/>
          <w:noProof/>
          <w:sz w:val="22"/>
          <w:szCs w:val="22"/>
        </w:rPr>
        <w:tab/>
      </w:r>
      <w:r w:rsidRPr="00D910D9">
        <w:rPr>
          <w:rFonts w:ascii="Times New Roman" w:hAnsi="Times New Roman"/>
          <w:noProof/>
          <w:sz w:val="22"/>
          <w:szCs w:val="22"/>
        </w:rPr>
        <w:tab/>
      </w:r>
      <w:r w:rsidRPr="00D910D9">
        <w:rPr>
          <w:rFonts w:ascii="Times New Roman" w:hAnsi="Times New Roman"/>
          <w:noProof/>
          <w:sz w:val="22"/>
          <w:szCs w:val="22"/>
        </w:rPr>
        <w:tab/>
      </w:r>
      <w:r w:rsidR="00D910D9">
        <w:rPr>
          <w:rFonts w:ascii="Times New Roman" w:hAnsi="Times New Roman"/>
          <w:noProof/>
          <w:sz w:val="22"/>
          <w:szCs w:val="22"/>
        </w:rPr>
        <w:tab/>
      </w:r>
      <w:r w:rsidR="00EF2FE7" w:rsidRPr="00D910D9">
        <w:rPr>
          <w:rFonts w:ascii="Times New Roman" w:hAnsi="Times New Roman"/>
          <w:noProof/>
          <w:sz w:val="22"/>
          <w:szCs w:val="22"/>
        </w:rPr>
        <w:t>«</w:t>
      </w:r>
      <w:r w:rsidR="00C629F9">
        <w:rPr>
          <w:rFonts w:ascii="Times New Roman" w:hAnsi="Times New Roman"/>
          <w:noProof/>
          <w:sz w:val="22"/>
          <w:szCs w:val="22"/>
        </w:rPr>
        <w:t>___</w:t>
      </w:r>
      <w:r w:rsidR="00EF2FE7" w:rsidRPr="00D910D9">
        <w:rPr>
          <w:rFonts w:ascii="Times New Roman" w:hAnsi="Times New Roman"/>
          <w:noProof/>
          <w:sz w:val="22"/>
          <w:szCs w:val="22"/>
        </w:rPr>
        <w:t>»</w:t>
      </w:r>
      <w:r w:rsidR="00C629F9">
        <w:rPr>
          <w:rFonts w:ascii="Times New Roman" w:hAnsi="Times New Roman"/>
          <w:noProof/>
          <w:sz w:val="22"/>
          <w:szCs w:val="22"/>
        </w:rPr>
        <w:t>_________</w:t>
      </w:r>
      <w:r w:rsidR="00EF2FE7" w:rsidRPr="00D910D9">
        <w:rPr>
          <w:rFonts w:ascii="Times New Roman" w:hAnsi="Times New Roman"/>
          <w:noProof/>
          <w:sz w:val="22"/>
          <w:szCs w:val="22"/>
        </w:rPr>
        <w:t>20</w:t>
      </w:r>
      <w:r w:rsidR="00F11461" w:rsidRPr="00D910D9">
        <w:rPr>
          <w:rFonts w:ascii="Times New Roman" w:hAnsi="Times New Roman"/>
          <w:noProof/>
          <w:sz w:val="22"/>
          <w:szCs w:val="22"/>
        </w:rPr>
        <w:t>2</w:t>
      </w:r>
      <w:r w:rsidR="00A23DE3">
        <w:rPr>
          <w:rFonts w:ascii="Times New Roman" w:hAnsi="Times New Roman"/>
          <w:noProof/>
          <w:sz w:val="22"/>
          <w:szCs w:val="22"/>
        </w:rPr>
        <w:t>6</w:t>
      </w:r>
      <w:r w:rsidR="00EF2FE7" w:rsidRPr="00D910D9">
        <w:rPr>
          <w:rFonts w:ascii="Times New Roman" w:hAnsi="Times New Roman"/>
          <w:noProof/>
          <w:sz w:val="22"/>
          <w:szCs w:val="22"/>
        </w:rPr>
        <w:t>г.</w:t>
      </w:r>
    </w:p>
    <w:p w:rsidR="00881F4E" w:rsidRPr="00D910D9" w:rsidRDefault="00881F4E" w:rsidP="00881F4E">
      <w:pPr>
        <w:spacing w:line="276" w:lineRule="auto"/>
        <w:rPr>
          <w:sz w:val="22"/>
          <w:szCs w:val="22"/>
        </w:rPr>
      </w:pPr>
    </w:p>
    <w:p w:rsidR="007D0791" w:rsidRPr="00803333" w:rsidRDefault="00C629F9" w:rsidP="007D0791">
      <w:pPr>
        <w:pStyle w:val="a3"/>
        <w:ind w:firstLine="284"/>
        <w:rPr>
          <w:noProof/>
          <w:sz w:val="22"/>
          <w:szCs w:val="22"/>
        </w:rPr>
      </w:pPr>
      <w:proofErr w:type="gramStart"/>
      <w:r w:rsidRPr="00A23DE3">
        <w:rPr>
          <w:noProof/>
          <w:sz w:val="22"/>
          <w:szCs w:val="22"/>
        </w:rPr>
        <w:t>Федеральное казенное учреждение «Исправительная колония №</w:t>
      </w:r>
      <w:r w:rsidR="00A23DE3" w:rsidRPr="00A23DE3">
        <w:rPr>
          <w:noProof/>
          <w:sz w:val="22"/>
          <w:szCs w:val="22"/>
        </w:rPr>
        <w:t>28</w:t>
      </w:r>
      <w:r w:rsidRPr="00A23DE3">
        <w:rPr>
          <w:noProof/>
          <w:sz w:val="22"/>
          <w:szCs w:val="22"/>
        </w:rPr>
        <w:t xml:space="preserve"> Главного управления Федеральной службы исполнения наказаний </w:t>
      </w:r>
      <w:r w:rsidR="009468D7" w:rsidRPr="00A23DE3">
        <w:rPr>
          <w:noProof/>
          <w:sz w:val="22"/>
          <w:szCs w:val="22"/>
        </w:rPr>
        <w:t xml:space="preserve">России </w:t>
      </w:r>
      <w:r w:rsidRPr="00A23DE3">
        <w:rPr>
          <w:noProof/>
          <w:sz w:val="22"/>
          <w:szCs w:val="22"/>
        </w:rPr>
        <w:t>по Пермскому краю» (ФКУ ИК-</w:t>
      </w:r>
      <w:r w:rsidR="00A23DE3" w:rsidRPr="00A23DE3">
        <w:rPr>
          <w:noProof/>
          <w:sz w:val="22"/>
          <w:szCs w:val="22"/>
        </w:rPr>
        <w:t>28</w:t>
      </w:r>
      <w:r w:rsidRPr="00A23DE3">
        <w:rPr>
          <w:noProof/>
          <w:sz w:val="22"/>
          <w:szCs w:val="22"/>
        </w:rPr>
        <w:t xml:space="preserve"> ГУФСИН России по Пермскому краю)</w:t>
      </w:r>
      <w:r w:rsidR="00944CBD" w:rsidRPr="00A23DE3">
        <w:rPr>
          <w:noProof/>
          <w:sz w:val="22"/>
          <w:szCs w:val="22"/>
        </w:rPr>
        <w:t>, именуемое в дальнейшем «Заказчик», в лице</w:t>
      </w:r>
      <w:r w:rsidR="00925021">
        <w:rPr>
          <w:noProof/>
          <w:sz w:val="22"/>
          <w:szCs w:val="22"/>
        </w:rPr>
        <w:t xml:space="preserve"> </w:t>
      </w:r>
      <w:r w:rsidR="00A23DE3" w:rsidRPr="00A23DE3">
        <w:rPr>
          <w:bCs/>
          <w:iCs/>
          <w:sz w:val="22"/>
          <w:szCs w:val="22"/>
        </w:rPr>
        <w:t xml:space="preserve">заместителя </w:t>
      </w:r>
      <w:r w:rsidR="00A23DE3" w:rsidRPr="00A23DE3">
        <w:rPr>
          <w:sz w:val="22"/>
          <w:szCs w:val="22"/>
        </w:rPr>
        <w:t xml:space="preserve">начальника ЦТАО </w:t>
      </w:r>
      <w:proofErr w:type="spellStart"/>
      <w:r w:rsidR="00A23DE3" w:rsidRPr="00A23DE3">
        <w:rPr>
          <w:sz w:val="22"/>
          <w:szCs w:val="22"/>
        </w:rPr>
        <w:t>Коряковой</w:t>
      </w:r>
      <w:proofErr w:type="spellEnd"/>
      <w:r w:rsidR="00A23DE3" w:rsidRPr="00A23DE3">
        <w:rPr>
          <w:sz w:val="22"/>
          <w:szCs w:val="22"/>
        </w:rPr>
        <w:t xml:space="preserve"> Анны Александровны, </w:t>
      </w:r>
      <w:r w:rsidR="00804515" w:rsidRPr="00A23DE3">
        <w:rPr>
          <w:sz w:val="22"/>
          <w:szCs w:val="22"/>
        </w:rPr>
        <w:t>действующе</w:t>
      </w:r>
      <w:r w:rsidR="00A23DE3" w:rsidRPr="00A23DE3">
        <w:rPr>
          <w:sz w:val="22"/>
          <w:szCs w:val="22"/>
        </w:rPr>
        <w:t>й</w:t>
      </w:r>
      <w:r w:rsidR="00804515" w:rsidRPr="00A23DE3">
        <w:rPr>
          <w:sz w:val="22"/>
          <w:szCs w:val="22"/>
        </w:rPr>
        <w:t xml:space="preserve"> на основании</w:t>
      </w:r>
      <w:r w:rsidR="00925021">
        <w:rPr>
          <w:sz w:val="22"/>
          <w:szCs w:val="22"/>
        </w:rPr>
        <w:t xml:space="preserve"> </w:t>
      </w:r>
      <w:r w:rsidR="00A23DE3" w:rsidRPr="00A23DE3">
        <w:rPr>
          <w:sz w:val="22"/>
          <w:szCs w:val="22"/>
        </w:rPr>
        <w:t xml:space="preserve">доверенности </w:t>
      </w:r>
      <w:r w:rsidR="00A23DE3" w:rsidRPr="00A23DE3">
        <w:rPr>
          <w:spacing w:val="-4"/>
          <w:sz w:val="22"/>
          <w:szCs w:val="22"/>
        </w:rPr>
        <w:t xml:space="preserve">№ </w:t>
      </w:r>
      <w:proofErr w:type="spellStart"/>
      <w:r w:rsidR="00A23DE3" w:rsidRPr="00A23DE3">
        <w:rPr>
          <w:spacing w:val="-4"/>
          <w:sz w:val="22"/>
          <w:szCs w:val="22"/>
        </w:rPr>
        <w:t>вн</w:t>
      </w:r>
      <w:proofErr w:type="spellEnd"/>
      <w:r w:rsidR="00A23DE3" w:rsidRPr="00A23DE3">
        <w:rPr>
          <w:spacing w:val="-4"/>
          <w:sz w:val="22"/>
          <w:szCs w:val="22"/>
        </w:rPr>
        <w:t xml:space="preserve"> - 3 - 135 от 19.08.2025г.</w:t>
      </w:r>
      <w:r w:rsidR="00944CBD" w:rsidRPr="00A23DE3">
        <w:rPr>
          <w:noProof/>
          <w:sz w:val="22"/>
          <w:szCs w:val="22"/>
        </w:rPr>
        <w:t xml:space="preserve">, </w:t>
      </w:r>
      <w:r w:rsidR="00EF2FE7" w:rsidRPr="00A23DE3">
        <w:rPr>
          <w:noProof/>
          <w:sz w:val="22"/>
          <w:szCs w:val="22"/>
        </w:rPr>
        <w:t xml:space="preserve">с одной стороны, и </w:t>
      </w:r>
      <w:r w:rsidR="001335F4">
        <w:rPr>
          <w:noProof/>
          <w:sz w:val="22"/>
          <w:szCs w:val="22"/>
        </w:rPr>
        <w:t>_______________________________,</w:t>
      </w:r>
      <w:r w:rsidR="001812F7" w:rsidRPr="00A23DE3">
        <w:rPr>
          <w:noProof/>
          <w:sz w:val="22"/>
          <w:szCs w:val="22"/>
        </w:rPr>
        <w:t xml:space="preserve"> именуем</w:t>
      </w:r>
      <w:r w:rsidR="00702537" w:rsidRPr="00A23DE3">
        <w:rPr>
          <w:noProof/>
          <w:sz w:val="22"/>
          <w:szCs w:val="22"/>
        </w:rPr>
        <w:t>ый</w:t>
      </w:r>
      <w:r w:rsidR="001812F7" w:rsidRPr="00A23DE3">
        <w:rPr>
          <w:noProof/>
          <w:sz w:val="22"/>
          <w:szCs w:val="22"/>
        </w:rPr>
        <w:t xml:space="preserve"> в дальнейшем «Исполнитель», </w:t>
      </w:r>
      <w:r w:rsidR="00D03B08" w:rsidRPr="00A23DE3">
        <w:rPr>
          <w:noProof/>
          <w:sz w:val="22"/>
          <w:szCs w:val="22"/>
        </w:rPr>
        <w:t xml:space="preserve">в лице </w:t>
      </w:r>
      <w:r w:rsidR="001335F4">
        <w:rPr>
          <w:bCs/>
          <w:sz w:val="22"/>
          <w:szCs w:val="22"/>
        </w:rPr>
        <w:t>___________________________</w:t>
      </w:r>
      <w:r w:rsidR="00803333" w:rsidRPr="00AD618F">
        <w:rPr>
          <w:bCs/>
          <w:sz w:val="22"/>
          <w:szCs w:val="22"/>
        </w:rPr>
        <w:t xml:space="preserve">, действующего на основании </w:t>
      </w:r>
      <w:r w:rsidR="007D0791">
        <w:rPr>
          <w:bCs/>
          <w:sz w:val="22"/>
          <w:szCs w:val="22"/>
        </w:rPr>
        <w:t xml:space="preserve">_______________, </w:t>
      </w:r>
      <w:r w:rsidR="007D0791" w:rsidRPr="00B61977">
        <w:rPr>
          <w:sz w:val="22"/>
          <w:szCs w:val="22"/>
        </w:rPr>
        <w:t>в соответствии</w:t>
      </w:r>
      <w:proofErr w:type="gramEnd"/>
      <w:r w:rsidR="007D0791" w:rsidRPr="00B61977">
        <w:rPr>
          <w:sz w:val="22"/>
          <w:szCs w:val="22"/>
        </w:rPr>
        <w:t xml:space="preserve"> с пунктом 4 части 1 статьи 93 Федеральным законом от 05.04.2013 № 44-ФЗ «О контрактной системе в сфере закупок товаров, работ, услуг для государственных и муниципальных нужд» (далее – Закон № 44-ФЗ)</w:t>
      </w:r>
      <w:r w:rsidR="007D0791" w:rsidRPr="00AD618F">
        <w:rPr>
          <w:noProof/>
          <w:sz w:val="22"/>
          <w:szCs w:val="22"/>
        </w:rPr>
        <w:t xml:space="preserve"> заключили настоящий договор на оформление документов (далее – «Договор») о нижеследующем</w:t>
      </w:r>
      <w:r w:rsidR="007D0791">
        <w:rPr>
          <w:noProof/>
          <w:sz w:val="22"/>
          <w:szCs w:val="22"/>
        </w:rPr>
        <w:t>:</w:t>
      </w:r>
    </w:p>
    <w:p w:rsidR="00A23DE3" w:rsidRPr="00A23DE3" w:rsidRDefault="00A23DE3" w:rsidP="007D0791">
      <w:pPr>
        <w:pStyle w:val="a3"/>
        <w:ind w:firstLine="284"/>
        <w:rPr>
          <w:sz w:val="22"/>
          <w:szCs w:val="22"/>
        </w:rPr>
      </w:pPr>
    </w:p>
    <w:p w:rsidR="007D4D01" w:rsidRPr="00A23DE3" w:rsidRDefault="007D4D01" w:rsidP="00AB3BC0">
      <w:pPr>
        <w:tabs>
          <w:tab w:val="left" w:pos="9356"/>
          <w:tab w:val="left" w:pos="9498"/>
        </w:tabs>
        <w:jc w:val="both"/>
        <w:rPr>
          <w:b/>
          <w:snapToGrid w:val="0"/>
          <w:color w:val="000000"/>
          <w:sz w:val="22"/>
          <w:szCs w:val="22"/>
        </w:rPr>
      </w:pPr>
      <w:r w:rsidRPr="00A23DE3">
        <w:rPr>
          <w:b/>
          <w:snapToGrid w:val="0"/>
          <w:color w:val="000000"/>
          <w:sz w:val="22"/>
          <w:szCs w:val="22"/>
        </w:rPr>
        <w:t>1. Предмет договора.</w:t>
      </w:r>
    </w:p>
    <w:p w:rsidR="007D0791" w:rsidRPr="00AD618F" w:rsidRDefault="007D4D01" w:rsidP="007D0791">
      <w:pPr>
        <w:tabs>
          <w:tab w:val="left" w:pos="9356"/>
          <w:tab w:val="left" w:pos="9498"/>
        </w:tabs>
        <w:jc w:val="both"/>
        <w:rPr>
          <w:sz w:val="22"/>
          <w:szCs w:val="22"/>
        </w:rPr>
      </w:pPr>
      <w:r w:rsidRPr="00A23DE3">
        <w:rPr>
          <w:sz w:val="22"/>
          <w:szCs w:val="22"/>
        </w:rPr>
        <w:t xml:space="preserve">1.1. </w:t>
      </w:r>
      <w:r w:rsidR="007D0791" w:rsidRPr="00AD618F">
        <w:rPr>
          <w:sz w:val="22"/>
          <w:szCs w:val="22"/>
        </w:rPr>
        <w:t xml:space="preserve">Исполнитель обязуется по заявке Заказчика оказать услугу по </w:t>
      </w:r>
      <w:r w:rsidR="007D0791" w:rsidRPr="00AD618F">
        <w:rPr>
          <w:rStyle w:val="a8"/>
          <w:b w:val="0"/>
          <w:bCs/>
          <w:noProof/>
          <w:color w:val="auto"/>
          <w:sz w:val="22"/>
          <w:szCs w:val="22"/>
        </w:rPr>
        <w:t xml:space="preserve">проведению экспертизы о соответствии производимой промышленной продукции требованиям, предъявляемым в целях ее отнесения к российской промышленной продукции, и оформлению акта экспертизы, </w:t>
      </w:r>
      <w:r w:rsidR="007D0791" w:rsidRPr="00AD618F">
        <w:rPr>
          <w:sz w:val="22"/>
          <w:szCs w:val="22"/>
        </w:rPr>
        <w:t>а Заказчик обязуется принять и оплатить Услугу в сроки и в порядке, предусмотренные настоящим Договором (далее – «Услуга»).</w:t>
      </w:r>
    </w:p>
    <w:p w:rsidR="007D0791" w:rsidRPr="00AD618F" w:rsidRDefault="007D0791" w:rsidP="007D0791">
      <w:pPr>
        <w:jc w:val="both"/>
        <w:rPr>
          <w:sz w:val="22"/>
          <w:szCs w:val="22"/>
        </w:rPr>
      </w:pPr>
      <w:r w:rsidRPr="00AD618F">
        <w:rPr>
          <w:sz w:val="22"/>
          <w:szCs w:val="22"/>
        </w:rPr>
        <w:t>Наименование промышленной продукции – объекта экс</w:t>
      </w:r>
      <w:r>
        <w:rPr>
          <w:sz w:val="22"/>
          <w:szCs w:val="22"/>
        </w:rPr>
        <w:t>пертизы по настоящему договору:</w:t>
      </w:r>
    </w:p>
    <w:p w:rsidR="007D0791" w:rsidRPr="00AD618F" w:rsidRDefault="007D0791" w:rsidP="007D0791">
      <w:pPr>
        <w:numPr>
          <w:ilvl w:val="3"/>
          <w:numId w:val="11"/>
        </w:numPr>
        <w:ind w:left="567" w:hanging="283"/>
        <w:jc w:val="both"/>
        <w:rPr>
          <w:sz w:val="22"/>
          <w:szCs w:val="22"/>
        </w:rPr>
      </w:pPr>
      <w:r>
        <w:rPr>
          <w:sz w:val="22"/>
          <w:szCs w:val="22"/>
        </w:rPr>
        <w:t>форменная / ведомственная одежда</w:t>
      </w:r>
      <w:r w:rsidRPr="00AD618F">
        <w:rPr>
          <w:sz w:val="22"/>
          <w:szCs w:val="22"/>
        </w:rPr>
        <w:t xml:space="preserve"> (код ОКПД</w:t>
      </w:r>
      <w:proofErr w:type="gramStart"/>
      <w:r w:rsidRPr="00AD618F">
        <w:rPr>
          <w:sz w:val="22"/>
          <w:szCs w:val="22"/>
        </w:rPr>
        <w:t>2</w:t>
      </w:r>
      <w:proofErr w:type="gramEnd"/>
      <w:r w:rsidRPr="00AD618F">
        <w:rPr>
          <w:sz w:val="22"/>
          <w:szCs w:val="22"/>
        </w:rPr>
        <w:t xml:space="preserve"> </w:t>
      </w:r>
      <w:r>
        <w:rPr>
          <w:sz w:val="22"/>
          <w:szCs w:val="22"/>
        </w:rPr>
        <w:t>14.13</w:t>
      </w:r>
      <w:r w:rsidRPr="00AD618F">
        <w:rPr>
          <w:sz w:val="22"/>
          <w:szCs w:val="22"/>
        </w:rPr>
        <w:t xml:space="preserve">), в номенклатуре согласно заявке ГИСП </w:t>
      </w:r>
      <w:proofErr w:type="spellStart"/>
      <w:r w:rsidRPr="00AD618F">
        <w:rPr>
          <w:sz w:val="22"/>
          <w:szCs w:val="22"/>
        </w:rPr>
        <w:t>рег</w:t>
      </w:r>
      <w:proofErr w:type="spellEnd"/>
      <w:r w:rsidRPr="00AD618F">
        <w:rPr>
          <w:sz w:val="22"/>
          <w:szCs w:val="22"/>
        </w:rPr>
        <w:t>. №</w:t>
      </w:r>
      <w:r>
        <w:rPr>
          <w:sz w:val="22"/>
          <w:szCs w:val="22"/>
        </w:rPr>
        <w:t>113</w:t>
      </w:r>
      <w:r w:rsidRPr="00AD618F">
        <w:rPr>
          <w:sz w:val="22"/>
          <w:szCs w:val="22"/>
        </w:rPr>
        <w:t xml:space="preserve">/2025 от </w:t>
      </w:r>
      <w:r>
        <w:rPr>
          <w:sz w:val="22"/>
          <w:szCs w:val="22"/>
        </w:rPr>
        <w:t>13.01</w:t>
      </w:r>
      <w:r w:rsidRPr="00AD618F">
        <w:rPr>
          <w:sz w:val="22"/>
          <w:szCs w:val="22"/>
        </w:rPr>
        <w:t>.202</w:t>
      </w:r>
      <w:r>
        <w:rPr>
          <w:sz w:val="22"/>
          <w:szCs w:val="22"/>
        </w:rPr>
        <w:t>6</w:t>
      </w:r>
      <w:r w:rsidRPr="00AD618F">
        <w:rPr>
          <w:sz w:val="22"/>
          <w:szCs w:val="22"/>
        </w:rPr>
        <w:t>г.</w:t>
      </w:r>
    </w:p>
    <w:p w:rsidR="00AB3BC0" w:rsidRDefault="007D0791" w:rsidP="007D0791">
      <w:pPr>
        <w:tabs>
          <w:tab w:val="left" w:pos="9356"/>
          <w:tab w:val="left" w:pos="9498"/>
        </w:tabs>
        <w:jc w:val="both"/>
        <w:rPr>
          <w:sz w:val="22"/>
          <w:szCs w:val="22"/>
        </w:rPr>
      </w:pPr>
      <w:r w:rsidRPr="00AD618F">
        <w:rPr>
          <w:sz w:val="22"/>
          <w:szCs w:val="22"/>
        </w:rPr>
        <w:t>1.2. Результатом услуги является акт экспертизы, выдаваемый в случае установления в ходе экспертизы соответствия заявленной промышленной продукции требованиям, предъявляемым в целях ее отнесения к российской промышленной продукции, установленным постановлением Правительства РФ от 17.07.2015г. №719</w:t>
      </w:r>
    </w:p>
    <w:p w:rsidR="007D0791" w:rsidRPr="00A23DE3" w:rsidRDefault="007D0791" w:rsidP="007D0791">
      <w:pPr>
        <w:tabs>
          <w:tab w:val="left" w:pos="9356"/>
          <w:tab w:val="left" w:pos="9498"/>
        </w:tabs>
        <w:jc w:val="both"/>
        <w:rPr>
          <w:b/>
          <w:snapToGrid w:val="0"/>
          <w:color w:val="000000"/>
          <w:sz w:val="22"/>
          <w:szCs w:val="22"/>
        </w:rPr>
      </w:pPr>
    </w:p>
    <w:p w:rsidR="00E605A4" w:rsidRPr="00A23DE3" w:rsidRDefault="00E605A4" w:rsidP="00AB3BC0">
      <w:pPr>
        <w:tabs>
          <w:tab w:val="left" w:pos="9356"/>
          <w:tab w:val="left" w:pos="9498"/>
        </w:tabs>
        <w:jc w:val="both"/>
        <w:rPr>
          <w:b/>
          <w:snapToGrid w:val="0"/>
          <w:color w:val="000000"/>
          <w:sz w:val="22"/>
          <w:szCs w:val="22"/>
        </w:rPr>
      </w:pPr>
      <w:r w:rsidRPr="00A23DE3">
        <w:rPr>
          <w:b/>
          <w:snapToGrid w:val="0"/>
          <w:color w:val="000000"/>
          <w:sz w:val="22"/>
          <w:szCs w:val="22"/>
        </w:rPr>
        <w:t>2. Требования к оформлению заявки.</w:t>
      </w:r>
    </w:p>
    <w:p w:rsidR="00AB3BC0" w:rsidRPr="00A23DE3" w:rsidRDefault="00AB3BC0" w:rsidP="00AB3BC0">
      <w:pPr>
        <w:pStyle w:val="a3"/>
        <w:rPr>
          <w:sz w:val="22"/>
          <w:szCs w:val="22"/>
        </w:rPr>
      </w:pPr>
      <w:r w:rsidRPr="00A23DE3">
        <w:rPr>
          <w:sz w:val="22"/>
          <w:szCs w:val="22"/>
        </w:rPr>
        <w:t>Формирование заявления осуществляется посредством заполнения электронной формы заявления в ГИСП (Государственная информационная система промышленности) Министерства промышленности и торговли РФ. Заявление и документы, необходимые для получения акта экспертизы, предусмотренные разделом 4 Положения, утвержденного Приказом ТПП РФ от 30.05.2018г. №52, подаются в уполномоченную ТПП (Пермская ТПП) посредством ГИСП в форме электронных документов, подписанных усиленной квалифицированной электронной подписью заявителя, руководителя заявителя или уполномоченного им лица, действующего на основании доверенности, приказа или иного предусмотренного законодательством документа либо электронных образов документов, заверенных усиленной квалифицированной электронной подписью указанных лиц.</w:t>
      </w:r>
    </w:p>
    <w:p w:rsidR="00E605A4" w:rsidRPr="00A23DE3" w:rsidRDefault="00E605A4" w:rsidP="00AB3BC0">
      <w:pPr>
        <w:pStyle w:val="a3"/>
        <w:rPr>
          <w:sz w:val="22"/>
          <w:szCs w:val="22"/>
        </w:rPr>
      </w:pPr>
    </w:p>
    <w:p w:rsidR="00E605A4" w:rsidRPr="00A23DE3" w:rsidRDefault="00671342" w:rsidP="00E605A4">
      <w:pPr>
        <w:tabs>
          <w:tab w:val="left" w:pos="9356"/>
          <w:tab w:val="left" w:pos="9498"/>
        </w:tabs>
        <w:spacing w:line="276" w:lineRule="auto"/>
        <w:jc w:val="both"/>
        <w:rPr>
          <w:b/>
          <w:snapToGrid w:val="0"/>
          <w:color w:val="000000"/>
          <w:sz w:val="22"/>
          <w:szCs w:val="22"/>
        </w:rPr>
      </w:pPr>
      <w:r w:rsidRPr="00A23DE3">
        <w:rPr>
          <w:b/>
          <w:snapToGrid w:val="0"/>
          <w:color w:val="000000"/>
          <w:sz w:val="22"/>
          <w:szCs w:val="22"/>
        </w:rPr>
        <w:t>3. Порядок и сроки оплаты</w:t>
      </w:r>
    </w:p>
    <w:p w:rsidR="00E605A4" w:rsidRPr="00A23DE3" w:rsidRDefault="00E605A4" w:rsidP="00E605A4">
      <w:pPr>
        <w:jc w:val="both"/>
        <w:rPr>
          <w:sz w:val="22"/>
          <w:szCs w:val="22"/>
        </w:rPr>
      </w:pPr>
      <w:r w:rsidRPr="00A23DE3">
        <w:rPr>
          <w:sz w:val="22"/>
          <w:szCs w:val="22"/>
        </w:rPr>
        <w:t xml:space="preserve">3.1. Стоимость Услуг по настоящему Договору составляет </w:t>
      </w:r>
      <w:r w:rsidR="001335F4">
        <w:rPr>
          <w:b/>
          <w:sz w:val="22"/>
          <w:szCs w:val="22"/>
        </w:rPr>
        <w:t>_______________________________</w:t>
      </w:r>
      <w:r w:rsidRPr="00A23DE3">
        <w:rPr>
          <w:b/>
          <w:sz w:val="22"/>
          <w:szCs w:val="22"/>
        </w:rPr>
        <w:t xml:space="preserve">, </w:t>
      </w:r>
      <w:r w:rsidR="001335F4">
        <w:rPr>
          <w:sz w:val="22"/>
          <w:szCs w:val="22"/>
        </w:rPr>
        <w:t>включая НДС/ без НДС</w:t>
      </w:r>
    </w:p>
    <w:p w:rsidR="00E605A4" w:rsidRPr="00A23DE3" w:rsidRDefault="00E605A4" w:rsidP="00E605A4">
      <w:pPr>
        <w:jc w:val="both"/>
        <w:rPr>
          <w:sz w:val="22"/>
          <w:szCs w:val="22"/>
        </w:rPr>
      </w:pPr>
      <w:r w:rsidRPr="00A23DE3">
        <w:rPr>
          <w:sz w:val="22"/>
          <w:szCs w:val="22"/>
        </w:rPr>
        <w:t xml:space="preserve">3.2. Услуги по настоящему договору оплачиваются Заказчиком в течение 5-ти рабочих дней </w:t>
      </w:r>
      <w:r w:rsidR="00E86F51">
        <w:rPr>
          <w:sz w:val="22"/>
          <w:szCs w:val="22"/>
        </w:rPr>
        <w:br/>
      </w:r>
      <w:r w:rsidRPr="00A23DE3">
        <w:rPr>
          <w:sz w:val="22"/>
          <w:szCs w:val="22"/>
        </w:rPr>
        <w:t>с момента уведомления о готовности передать результаты услуг.</w:t>
      </w:r>
    </w:p>
    <w:p w:rsidR="00E605A4" w:rsidRPr="00A23DE3" w:rsidRDefault="00E605A4" w:rsidP="00E605A4">
      <w:pPr>
        <w:jc w:val="both"/>
        <w:rPr>
          <w:sz w:val="22"/>
          <w:szCs w:val="22"/>
        </w:rPr>
      </w:pPr>
      <w:r w:rsidRPr="00A23DE3">
        <w:rPr>
          <w:sz w:val="22"/>
          <w:szCs w:val="22"/>
        </w:rPr>
        <w:t>3.3. Результаты услуг не передаются до полной оплаты.</w:t>
      </w:r>
    </w:p>
    <w:p w:rsidR="00E605A4" w:rsidRPr="00A23DE3" w:rsidRDefault="00E605A4" w:rsidP="00E605A4">
      <w:pPr>
        <w:pStyle w:val="a3"/>
        <w:spacing w:after="120"/>
        <w:rPr>
          <w:sz w:val="22"/>
          <w:szCs w:val="22"/>
        </w:rPr>
      </w:pPr>
      <w:r w:rsidRPr="00A23DE3">
        <w:rPr>
          <w:spacing w:val="-1"/>
          <w:sz w:val="22"/>
          <w:szCs w:val="22"/>
        </w:rPr>
        <w:t xml:space="preserve">3.4. Обязанность Заказчика по оплате по Договору считается выполненной с момента зачисления </w:t>
      </w:r>
      <w:r w:rsidRPr="00A23DE3">
        <w:rPr>
          <w:sz w:val="22"/>
          <w:szCs w:val="22"/>
        </w:rPr>
        <w:t>денежных средств на расчетный счет Исполнителя.</w:t>
      </w:r>
    </w:p>
    <w:p w:rsidR="00D910D9" w:rsidRPr="00A23DE3" w:rsidRDefault="00D910D9" w:rsidP="00D910D9">
      <w:pPr>
        <w:pStyle w:val="a3"/>
        <w:rPr>
          <w:b/>
          <w:sz w:val="22"/>
          <w:szCs w:val="22"/>
        </w:rPr>
      </w:pPr>
      <w:r w:rsidRPr="00A23DE3">
        <w:rPr>
          <w:b/>
          <w:sz w:val="22"/>
          <w:szCs w:val="22"/>
        </w:rPr>
        <w:t>4. Порядок оказания и приемки услуг</w:t>
      </w:r>
    </w:p>
    <w:p w:rsidR="00D910D9" w:rsidRPr="00A23DE3" w:rsidRDefault="00D910D9" w:rsidP="00D910D9">
      <w:pPr>
        <w:tabs>
          <w:tab w:val="left" w:pos="9356"/>
          <w:tab w:val="left" w:pos="9498"/>
        </w:tabs>
        <w:jc w:val="both"/>
        <w:rPr>
          <w:sz w:val="22"/>
          <w:szCs w:val="22"/>
        </w:rPr>
      </w:pPr>
      <w:r w:rsidRPr="00A23DE3">
        <w:rPr>
          <w:color w:val="000000"/>
          <w:sz w:val="22"/>
          <w:szCs w:val="22"/>
        </w:rPr>
        <w:t xml:space="preserve">4.1. Срок оказания Услуги </w:t>
      </w:r>
      <w:r w:rsidRPr="00A23DE3">
        <w:rPr>
          <w:sz w:val="22"/>
          <w:szCs w:val="22"/>
        </w:rPr>
        <w:t xml:space="preserve">- до </w:t>
      </w:r>
      <w:r w:rsidR="00671342" w:rsidRPr="00A23DE3">
        <w:rPr>
          <w:sz w:val="22"/>
          <w:szCs w:val="22"/>
        </w:rPr>
        <w:t>60</w:t>
      </w:r>
      <w:r w:rsidRPr="00A23DE3">
        <w:rPr>
          <w:sz w:val="22"/>
          <w:szCs w:val="22"/>
        </w:rPr>
        <w:t xml:space="preserve"> рабочих дней с момента поступления заявления Заказчика (при наличии всех необходимых документов, в соответствии с Положением, утвержденным Приказом ТПП РФ от 30.05.2018г. №52).</w:t>
      </w:r>
    </w:p>
    <w:p w:rsidR="00D910D9" w:rsidRPr="00A23DE3" w:rsidRDefault="00D910D9" w:rsidP="00D910D9">
      <w:pPr>
        <w:tabs>
          <w:tab w:val="left" w:pos="9356"/>
          <w:tab w:val="left" w:pos="9498"/>
        </w:tabs>
        <w:jc w:val="both"/>
        <w:rPr>
          <w:color w:val="000000"/>
          <w:sz w:val="22"/>
          <w:szCs w:val="22"/>
        </w:rPr>
      </w:pPr>
      <w:r w:rsidRPr="00A23DE3">
        <w:rPr>
          <w:color w:val="000000"/>
          <w:sz w:val="22"/>
          <w:szCs w:val="22"/>
        </w:rPr>
        <w:t xml:space="preserve">4.2. </w:t>
      </w:r>
      <w:r w:rsidR="00331AD7" w:rsidRPr="00A23DE3">
        <w:rPr>
          <w:color w:val="000000"/>
          <w:sz w:val="22"/>
          <w:szCs w:val="22"/>
        </w:rPr>
        <w:t>Услуга передается по Универсально-передаточному документу (УПД).</w:t>
      </w:r>
    </w:p>
    <w:p w:rsidR="00D910D9" w:rsidRPr="00A23DE3" w:rsidRDefault="00D910D9" w:rsidP="00D910D9">
      <w:pPr>
        <w:tabs>
          <w:tab w:val="left" w:pos="9356"/>
          <w:tab w:val="left" w:pos="9498"/>
        </w:tabs>
        <w:jc w:val="both"/>
        <w:rPr>
          <w:snapToGrid w:val="0"/>
          <w:color w:val="000000"/>
          <w:sz w:val="22"/>
          <w:szCs w:val="22"/>
        </w:rPr>
      </w:pPr>
      <w:r w:rsidRPr="00A23DE3">
        <w:rPr>
          <w:color w:val="000000"/>
          <w:sz w:val="22"/>
          <w:szCs w:val="22"/>
        </w:rPr>
        <w:t xml:space="preserve">4.3. </w:t>
      </w:r>
      <w:proofErr w:type="gramStart"/>
      <w:r w:rsidRPr="00A23DE3">
        <w:rPr>
          <w:color w:val="000000"/>
          <w:sz w:val="22"/>
          <w:szCs w:val="22"/>
        </w:rPr>
        <w:t>Подписанный</w:t>
      </w:r>
      <w:proofErr w:type="gramEnd"/>
      <w:r w:rsidRPr="00A23DE3">
        <w:rPr>
          <w:color w:val="000000"/>
          <w:sz w:val="22"/>
          <w:szCs w:val="22"/>
        </w:rPr>
        <w:t xml:space="preserve"> со стороны Исполнителя </w:t>
      </w:r>
      <w:r w:rsidR="00331AD7" w:rsidRPr="00A23DE3">
        <w:rPr>
          <w:color w:val="000000"/>
          <w:sz w:val="22"/>
          <w:szCs w:val="22"/>
        </w:rPr>
        <w:t>УПД</w:t>
      </w:r>
      <w:r w:rsidRPr="00A23DE3">
        <w:rPr>
          <w:color w:val="000000"/>
          <w:sz w:val="22"/>
          <w:szCs w:val="22"/>
        </w:rPr>
        <w:t xml:space="preserve"> передается Заказчику по результатам оказания Услуги. В течение 3-х рабочих дней с момента получения подписанного со стороны Исполнителя </w:t>
      </w:r>
      <w:r w:rsidR="00331AD7" w:rsidRPr="00A23DE3">
        <w:rPr>
          <w:color w:val="000000"/>
          <w:sz w:val="22"/>
          <w:szCs w:val="22"/>
        </w:rPr>
        <w:t>УПД</w:t>
      </w:r>
      <w:r w:rsidRPr="00A23DE3">
        <w:rPr>
          <w:snapToGrid w:val="0"/>
          <w:color w:val="000000"/>
          <w:sz w:val="22"/>
          <w:szCs w:val="22"/>
        </w:rPr>
        <w:t xml:space="preserve">, Заказчик подписывает </w:t>
      </w:r>
      <w:r w:rsidR="00331AD7" w:rsidRPr="00A23DE3">
        <w:rPr>
          <w:snapToGrid w:val="0"/>
          <w:color w:val="000000"/>
          <w:sz w:val="22"/>
          <w:szCs w:val="22"/>
        </w:rPr>
        <w:t>УПД</w:t>
      </w:r>
      <w:r w:rsidRPr="00A23DE3">
        <w:rPr>
          <w:snapToGrid w:val="0"/>
          <w:color w:val="000000"/>
          <w:sz w:val="22"/>
          <w:szCs w:val="22"/>
        </w:rPr>
        <w:t xml:space="preserve">, либо в этот же срок направляет мотивированный письменный отказ от подписания </w:t>
      </w:r>
      <w:r w:rsidR="00331AD7" w:rsidRPr="00A23DE3">
        <w:rPr>
          <w:snapToGrid w:val="0"/>
          <w:color w:val="000000"/>
          <w:sz w:val="22"/>
          <w:szCs w:val="22"/>
        </w:rPr>
        <w:t>УПД</w:t>
      </w:r>
      <w:r w:rsidRPr="00A23DE3">
        <w:rPr>
          <w:snapToGrid w:val="0"/>
          <w:color w:val="000000"/>
          <w:sz w:val="22"/>
          <w:szCs w:val="22"/>
        </w:rPr>
        <w:t>.</w:t>
      </w:r>
    </w:p>
    <w:p w:rsidR="00D910D9" w:rsidRPr="00A23DE3" w:rsidRDefault="00D910D9" w:rsidP="00C629F9">
      <w:pPr>
        <w:tabs>
          <w:tab w:val="left" w:pos="993"/>
          <w:tab w:val="left" w:pos="9356"/>
        </w:tabs>
        <w:jc w:val="both"/>
        <w:rPr>
          <w:snapToGrid w:val="0"/>
          <w:color w:val="000000"/>
          <w:sz w:val="22"/>
          <w:szCs w:val="22"/>
        </w:rPr>
      </w:pPr>
      <w:r w:rsidRPr="00A23DE3">
        <w:rPr>
          <w:snapToGrid w:val="0"/>
          <w:color w:val="000000"/>
          <w:sz w:val="22"/>
          <w:szCs w:val="22"/>
        </w:rPr>
        <w:lastRenderedPageBreak/>
        <w:t xml:space="preserve">4.4. В случае несоблюдения Заказчиком пункта 4.3. Договора, Услуга считается принятой Заказчиком, а </w:t>
      </w:r>
      <w:r w:rsidR="00645CED" w:rsidRPr="00A23DE3">
        <w:rPr>
          <w:snapToGrid w:val="0"/>
          <w:color w:val="000000"/>
          <w:sz w:val="22"/>
          <w:szCs w:val="22"/>
        </w:rPr>
        <w:t xml:space="preserve">УПД </w:t>
      </w:r>
      <w:r w:rsidRPr="00A23DE3">
        <w:rPr>
          <w:snapToGrid w:val="0"/>
          <w:color w:val="000000"/>
          <w:sz w:val="22"/>
          <w:szCs w:val="22"/>
        </w:rPr>
        <w:t>подписанным сторонами.</w:t>
      </w:r>
    </w:p>
    <w:p w:rsidR="00005772" w:rsidRDefault="00005772" w:rsidP="00005772">
      <w:pPr>
        <w:tabs>
          <w:tab w:val="left" w:pos="993"/>
          <w:tab w:val="left" w:pos="9356"/>
        </w:tabs>
        <w:jc w:val="both"/>
        <w:rPr>
          <w:rStyle w:val="FontStyle11"/>
          <w:rFonts w:eastAsia="Calibri"/>
          <w:b w:val="0"/>
          <w:szCs w:val="22"/>
        </w:rPr>
      </w:pPr>
      <w:r>
        <w:rPr>
          <w:snapToGrid w:val="0"/>
          <w:color w:val="000000"/>
          <w:sz w:val="22"/>
          <w:szCs w:val="22"/>
        </w:rPr>
        <w:t xml:space="preserve">4.5.  </w:t>
      </w:r>
      <w:r w:rsidRPr="00B87300">
        <w:rPr>
          <w:rStyle w:val="FontStyle11"/>
          <w:rFonts w:eastAsia="Calibri"/>
          <w:b w:val="0"/>
          <w:szCs w:val="22"/>
        </w:rPr>
        <w:t>Контра</w:t>
      </w:r>
      <w:proofErr w:type="gramStart"/>
      <w:r w:rsidRPr="00B87300">
        <w:rPr>
          <w:rStyle w:val="FontStyle11"/>
          <w:rFonts w:eastAsia="Calibri"/>
          <w:b w:val="0"/>
          <w:szCs w:val="22"/>
        </w:rPr>
        <w:t>кт вст</w:t>
      </w:r>
      <w:proofErr w:type="gramEnd"/>
      <w:r w:rsidRPr="00B87300">
        <w:rPr>
          <w:rStyle w:val="FontStyle11"/>
          <w:rFonts w:eastAsia="Calibri"/>
          <w:b w:val="0"/>
          <w:szCs w:val="22"/>
        </w:rPr>
        <w:t xml:space="preserve">упает в силу с момента его подписания обеими Сторонами и действует до </w:t>
      </w:r>
      <w:r w:rsidR="001335F4">
        <w:rPr>
          <w:rStyle w:val="FontStyle11"/>
          <w:rFonts w:eastAsia="Calibri"/>
          <w:b w:val="0"/>
          <w:szCs w:val="22"/>
        </w:rPr>
        <w:t>20</w:t>
      </w:r>
      <w:r>
        <w:rPr>
          <w:rStyle w:val="FontStyle11"/>
          <w:rFonts w:eastAsia="Calibri"/>
          <w:b w:val="0"/>
          <w:szCs w:val="22"/>
        </w:rPr>
        <w:t xml:space="preserve"> </w:t>
      </w:r>
      <w:r w:rsidR="001335F4">
        <w:rPr>
          <w:rStyle w:val="FontStyle11"/>
          <w:rFonts w:eastAsia="Calibri"/>
          <w:b w:val="0"/>
          <w:szCs w:val="22"/>
        </w:rPr>
        <w:t>декабря</w:t>
      </w:r>
      <w:r w:rsidRPr="00B87300">
        <w:rPr>
          <w:rStyle w:val="FontStyle11"/>
          <w:rFonts w:eastAsia="Calibri"/>
          <w:b w:val="0"/>
          <w:szCs w:val="22"/>
        </w:rPr>
        <w:t xml:space="preserve"> 202</w:t>
      </w:r>
      <w:r>
        <w:rPr>
          <w:rStyle w:val="FontStyle11"/>
          <w:rFonts w:eastAsia="Calibri"/>
          <w:b w:val="0"/>
          <w:szCs w:val="22"/>
        </w:rPr>
        <w:t>6</w:t>
      </w:r>
      <w:r w:rsidRPr="00B87300">
        <w:rPr>
          <w:rStyle w:val="FontStyle11"/>
          <w:rFonts w:eastAsia="Calibri"/>
          <w:b w:val="0"/>
          <w:szCs w:val="22"/>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005772" w:rsidRPr="00A23DE3" w:rsidRDefault="00005772" w:rsidP="00005772">
      <w:pPr>
        <w:tabs>
          <w:tab w:val="left" w:pos="993"/>
          <w:tab w:val="left" w:pos="9356"/>
        </w:tabs>
        <w:jc w:val="both"/>
        <w:rPr>
          <w:snapToGrid w:val="0"/>
          <w:color w:val="000000"/>
          <w:sz w:val="22"/>
          <w:szCs w:val="22"/>
        </w:rPr>
      </w:pPr>
      <w:r>
        <w:rPr>
          <w:rStyle w:val="FontStyle11"/>
          <w:rFonts w:eastAsia="Calibri"/>
          <w:b w:val="0"/>
          <w:szCs w:val="22"/>
        </w:rPr>
        <w:t xml:space="preserve">4.6.  </w:t>
      </w:r>
      <w:proofErr w:type="gramStart"/>
      <w:r w:rsidRPr="00B87300">
        <w:rPr>
          <w:rStyle w:val="FontStyle11"/>
          <w:rFonts w:eastAsia="Calibri"/>
          <w:b w:val="0"/>
          <w:szCs w:val="22"/>
        </w:rPr>
        <w:t>Расторжение Контракта допускается по соглашению Сторон, по решению суда или в связи с односторонним отказом Стороны от испол</w:t>
      </w:r>
      <w:r>
        <w:rPr>
          <w:rStyle w:val="FontStyle11"/>
          <w:rFonts w:eastAsia="Calibri"/>
          <w:b w:val="0"/>
          <w:szCs w:val="22"/>
        </w:rPr>
        <w:t xml:space="preserve">нения Контракта в соответствии </w:t>
      </w:r>
      <w:r w:rsidRPr="00B87300">
        <w:rPr>
          <w:rStyle w:val="FontStyle11"/>
          <w:rFonts w:eastAsia="Calibri"/>
          <w:b w:val="0"/>
          <w:szCs w:val="22"/>
        </w:rPr>
        <w:t>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645CED" w:rsidRPr="00A23DE3" w:rsidRDefault="00645CED" w:rsidP="00C629F9">
      <w:pPr>
        <w:tabs>
          <w:tab w:val="left" w:pos="993"/>
          <w:tab w:val="left" w:pos="9356"/>
        </w:tabs>
        <w:jc w:val="both"/>
        <w:rPr>
          <w:snapToGrid w:val="0"/>
          <w:color w:val="000000"/>
          <w:sz w:val="22"/>
          <w:szCs w:val="22"/>
        </w:rPr>
      </w:pPr>
    </w:p>
    <w:p w:rsidR="00D910D9" w:rsidRPr="00A23DE3" w:rsidRDefault="00D910D9" w:rsidP="00C629F9">
      <w:pPr>
        <w:tabs>
          <w:tab w:val="left" w:pos="993"/>
          <w:tab w:val="left" w:pos="9356"/>
        </w:tabs>
        <w:jc w:val="both"/>
        <w:rPr>
          <w:b/>
          <w:snapToGrid w:val="0"/>
          <w:color w:val="000000"/>
          <w:sz w:val="22"/>
          <w:szCs w:val="22"/>
        </w:rPr>
      </w:pPr>
      <w:r w:rsidRPr="00A23DE3">
        <w:rPr>
          <w:b/>
          <w:snapToGrid w:val="0"/>
          <w:color w:val="000000"/>
          <w:sz w:val="22"/>
          <w:szCs w:val="22"/>
        </w:rPr>
        <w:t>5</w:t>
      </w:r>
      <w:r w:rsidRPr="00A23DE3">
        <w:rPr>
          <w:snapToGrid w:val="0"/>
          <w:color w:val="000000"/>
          <w:sz w:val="22"/>
          <w:szCs w:val="22"/>
        </w:rPr>
        <w:t>.</w:t>
      </w:r>
      <w:r w:rsidRPr="00A23DE3">
        <w:rPr>
          <w:b/>
          <w:snapToGrid w:val="0"/>
          <w:color w:val="000000"/>
          <w:sz w:val="22"/>
          <w:szCs w:val="22"/>
        </w:rPr>
        <w:t xml:space="preserve"> Конфиденциальность</w:t>
      </w:r>
    </w:p>
    <w:p w:rsidR="00D910D9" w:rsidRPr="00A23DE3" w:rsidRDefault="00D910D9" w:rsidP="00C629F9">
      <w:pPr>
        <w:tabs>
          <w:tab w:val="left" w:pos="284"/>
          <w:tab w:val="left" w:pos="993"/>
          <w:tab w:val="left" w:pos="9356"/>
        </w:tabs>
        <w:jc w:val="both"/>
        <w:rPr>
          <w:sz w:val="22"/>
          <w:szCs w:val="22"/>
        </w:rPr>
      </w:pPr>
      <w:r w:rsidRPr="00A23DE3">
        <w:rPr>
          <w:sz w:val="22"/>
          <w:szCs w:val="22"/>
        </w:rPr>
        <w:t xml:space="preserve">Исполнитель обязан обеспечивать конфиденциальность информации, которая ему стала известна </w:t>
      </w:r>
      <w:r w:rsidR="00E86F51">
        <w:rPr>
          <w:sz w:val="22"/>
          <w:szCs w:val="22"/>
        </w:rPr>
        <w:br/>
      </w:r>
      <w:r w:rsidRPr="00A23DE3">
        <w:rPr>
          <w:sz w:val="22"/>
          <w:szCs w:val="22"/>
        </w:rPr>
        <w:t>при исполнении настоящего договора.</w:t>
      </w:r>
    </w:p>
    <w:p w:rsidR="00E511FC" w:rsidRPr="00A23DE3" w:rsidRDefault="00E511FC" w:rsidP="00C629F9">
      <w:pPr>
        <w:tabs>
          <w:tab w:val="left" w:pos="284"/>
          <w:tab w:val="left" w:pos="993"/>
          <w:tab w:val="left" w:pos="9356"/>
        </w:tabs>
        <w:jc w:val="both"/>
        <w:rPr>
          <w:snapToGrid w:val="0"/>
          <w:color w:val="000000"/>
          <w:sz w:val="22"/>
          <w:szCs w:val="22"/>
        </w:rPr>
      </w:pPr>
    </w:p>
    <w:p w:rsidR="00AB3BC0" w:rsidRPr="00A23DE3" w:rsidRDefault="00AB3BC0" w:rsidP="00AB3BC0">
      <w:pPr>
        <w:tabs>
          <w:tab w:val="left" w:pos="142"/>
          <w:tab w:val="left" w:pos="567"/>
          <w:tab w:val="left" w:pos="709"/>
          <w:tab w:val="left" w:pos="9356"/>
          <w:tab w:val="left" w:pos="9498"/>
        </w:tabs>
        <w:jc w:val="both"/>
        <w:rPr>
          <w:b/>
          <w:snapToGrid w:val="0"/>
          <w:color w:val="000000"/>
          <w:sz w:val="22"/>
          <w:szCs w:val="22"/>
        </w:rPr>
      </w:pPr>
      <w:r w:rsidRPr="00A23DE3">
        <w:rPr>
          <w:b/>
          <w:snapToGrid w:val="0"/>
          <w:color w:val="000000"/>
          <w:sz w:val="22"/>
          <w:szCs w:val="22"/>
        </w:rPr>
        <w:t>6. Прочие условия</w:t>
      </w:r>
    </w:p>
    <w:p w:rsidR="00AB3BC0" w:rsidRPr="00A23DE3" w:rsidRDefault="00AB3BC0" w:rsidP="00AB3BC0">
      <w:pPr>
        <w:tabs>
          <w:tab w:val="left" w:pos="-567"/>
          <w:tab w:val="left" w:pos="-426"/>
          <w:tab w:val="left" w:pos="9356"/>
          <w:tab w:val="left" w:pos="9498"/>
        </w:tabs>
        <w:jc w:val="both"/>
        <w:rPr>
          <w:color w:val="000000"/>
          <w:sz w:val="22"/>
          <w:szCs w:val="22"/>
        </w:rPr>
      </w:pPr>
      <w:r w:rsidRPr="00A23DE3">
        <w:rPr>
          <w:snapToGrid w:val="0"/>
          <w:sz w:val="22"/>
          <w:szCs w:val="22"/>
        </w:rPr>
        <w:t>6.1.</w:t>
      </w:r>
      <w:r w:rsidRPr="00A23DE3">
        <w:rPr>
          <w:color w:val="000000"/>
          <w:sz w:val="22"/>
          <w:szCs w:val="22"/>
        </w:rPr>
        <w:t xml:space="preserve"> Исполнитель вправе не приступать к оказанию Услуг, либо приостановить оказание Услуг </w:t>
      </w:r>
      <w:r w:rsidR="00E86F51">
        <w:rPr>
          <w:color w:val="000000"/>
          <w:sz w:val="22"/>
          <w:szCs w:val="22"/>
        </w:rPr>
        <w:br/>
      </w:r>
      <w:r w:rsidRPr="00A23DE3">
        <w:rPr>
          <w:color w:val="000000"/>
          <w:sz w:val="22"/>
          <w:szCs w:val="22"/>
        </w:rPr>
        <w:t xml:space="preserve">в случае нарушения Заказчиком условий Договора, предупредив об этом Заказчика в срок не позднее </w:t>
      </w:r>
      <w:r w:rsidR="00E86F51">
        <w:rPr>
          <w:color w:val="000000"/>
          <w:sz w:val="22"/>
          <w:szCs w:val="22"/>
        </w:rPr>
        <w:br/>
      </w:r>
      <w:r w:rsidRPr="00A23DE3">
        <w:rPr>
          <w:color w:val="000000"/>
          <w:sz w:val="22"/>
          <w:szCs w:val="22"/>
        </w:rPr>
        <w:t>3-х дней до момента предполагаемой приостановки оказания Услуг.</w:t>
      </w:r>
    </w:p>
    <w:p w:rsidR="00AB3BC0" w:rsidRPr="00A23DE3" w:rsidRDefault="00AB3BC0" w:rsidP="00AB3BC0">
      <w:pPr>
        <w:tabs>
          <w:tab w:val="left" w:pos="-567"/>
          <w:tab w:val="left" w:pos="-426"/>
          <w:tab w:val="left" w:pos="9356"/>
          <w:tab w:val="left" w:pos="9498"/>
        </w:tabs>
        <w:jc w:val="both"/>
        <w:rPr>
          <w:color w:val="000000"/>
          <w:sz w:val="22"/>
          <w:szCs w:val="22"/>
        </w:rPr>
      </w:pPr>
      <w:r w:rsidRPr="00A23DE3">
        <w:rPr>
          <w:color w:val="000000"/>
          <w:sz w:val="22"/>
          <w:szCs w:val="22"/>
        </w:rPr>
        <w:t>6.2. Исполнитель вправе отказаться от исполнения обязательств по Договору в случае нарушения условий Договора со стороны Заказчика, в порядке, предусмотренном п. 6.1. Договора. В случае отказа Исполнителя от оказания Услуг составляется УПД фактически оказанных услуг, и оплата Услуг производится Заказчиком в сроки, установленные Договором, пропорционально фактически оказанным Услугам.</w:t>
      </w:r>
    </w:p>
    <w:p w:rsidR="00AB3BC0" w:rsidRPr="00A23DE3" w:rsidRDefault="00AB3BC0" w:rsidP="00AB3BC0">
      <w:pPr>
        <w:tabs>
          <w:tab w:val="left" w:pos="-360"/>
          <w:tab w:val="left" w:pos="9356"/>
          <w:tab w:val="left" w:pos="9498"/>
        </w:tabs>
        <w:jc w:val="both"/>
        <w:rPr>
          <w:snapToGrid w:val="0"/>
          <w:color w:val="000000"/>
          <w:sz w:val="22"/>
          <w:szCs w:val="22"/>
        </w:rPr>
      </w:pPr>
      <w:r w:rsidRPr="00A23DE3">
        <w:rPr>
          <w:snapToGrid w:val="0"/>
          <w:color w:val="000000"/>
          <w:sz w:val="22"/>
          <w:szCs w:val="22"/>
        </w:rPr>
        <w:t xml:space="preserve">6.3. Переданные по факсимильной связи и (или) по электронной почте документы, относящиеся </w:t>
      </w:r>
      <w:r w:rsidR="00E86F51">
        <w:rPr>
          <w:snapToGrid w:val="0"/>
          <w:color w:val="000000"/>
          <w:sz w:val="22"/>
          <w:szCs w:val="22"/>
        </w:rPr>
        <w:br/>
      </w:r>
      <w:r w:rsidRPr="00A23DE3">
        <w:rPr>
          <w:snapToGrid w:val="0"/>
          <w:color w:val="000000"/>
          <w:sz w:val="22"/>
          <w:szCs w:val="22"/>
        </w:rPr>
        <w:t>к услугам, в том числе Договор (изменения и дополнения к нему), УПД, письма, платежные и иные документы, относящиеся к услугам, имеют силу оригиналов документов.</w:t>
      </w:r>
    </w:p>
    <w:p w:rsidR="00AB3BC0" w:rsidRPr="00A23DE3" w:rsidRDefault="00AB3BC0" w:rsidP="00AB3BC0">
      <w:pPr>
        <w:tabs>
          <w:tab w:val="left" w:pos="-360"/>
          <w:tab w:val="left" w:pos="9356"/>
          <w:tab w:val="left" w:pos="9498"/>
        </w:tabs>
        <w:jc w:val="both"/>
        <w:rPr>
          <w:snapToGrid w:val="0"/>
          <w:color w:val="000000"/>
          <w:sz w:val="22"/>
          <w:szCs w:val="22"/>
        </w:rPr>
      </w:pPr>
      <w:r w:rsidRPr="00A23DE3">
        <w:rPr>
          <w:snapToGrid w:val="0"/>
          <w:color w:val="000000"/>
          <w:sz w:val="22"/>
          <w:szCs w:val="22"/>
        </w:rPr>
        <w:t>6.4. В случае прекращения действия документа, подтверждающего полномочия представителя Заказчика, Заказчик обязан незамедлительно сообщить об этом Исполнителю.</w:t>
      </w:r>
    </w:p>
    <w:p w:rsidR="00D910D9" w:rsidRPr="00A23DE3" w:rsidRDefault="00AB3BC0" w:rsidP="00AB3BC0">
      <w:pPr>
        <w:tabs>
          <w:tab w:val="left" w:pos="567"/>
          <w:tab w:val="left" w:pos="709"/>
          <w:tab w:val="left" w:pos="9356"/>
          <w:tab w:val="left" w:pos="9498"/>
        </w:tabs>
        <w:jc w:val="both"/>
        <w:rPr>
          <w:snapToGrid w:val="0"/>
          <w:color w:val="000000"/>
          <w:sz w:val="22"/>
          <w:szCs w:val="22"/>
        </w:rPr>
      </w:pPr>
      <w:r w:rsidRPr="00A23DE3">
        <w:rPr>
          <w:snapToGrid w:val="0"/>
          <w:color w:val="000000"/>
          <w:sz w:val="22"/>
          <w:szCs w:val="22"/>
        </w:rPr>
        <w:t>6.5. Споры по Договору решаются путем переговоров. Претензионный порядок обязателен. Срок ответа на претензию – 7 дней с момента ее получения стороной. В случае не разрешения спора путем переговоров, спор передается сторонами на рассмотрение в Арбитражный суд Пермского края</w:t>
      </w:r>
      <w:r w:rsidR="00897612" w:rsidRPr="00A23DE3">
        <w:rPr>
          <w:snapToGrid w:val="0"/>
          <w:color w:val="000000"/>
          <w:sz w:val="22"/>
          <w:szCs w:val="22"/>
        </w:rPr>
        <w:t>.</w:t>
      </w:r>
    </w:p>
    <w:p w:rsidR="00897612" w:rsidRPr="00A23DE3" w:rsidRDefault="00897612" w:rsidP="00897612">
      <w:pPr>
        <w:tabs>
          <w:tab w:val="left" w:pos="9356"/>
          <w:tab w:val="left" w:pos="9498"/>
        </w:tabs>
        <w:jc w:val="both"/>
        <w:rPr>
          <w:snapToGrid w:val="0"/>
          <w:color w:val="000000"/>
          <w:sz w:val="22"/>
          <w:szCs w:val="22"/>
        </w:rPr>
      </w:pPr>
    </w:p>
    <w:p w:rsidR="00E301C6" w:rsidRPr="00A23DE3" w:rsidRDefault="00737664" w:rsidP="00897612">
      <w:pPr>
        <w:tabs>
          <w:tab w:val="left" w:pos="9356"/>
          <w:tab w:val="left" w:pos="9498"/>
        </w:tabs>
        <w:jc w:val="both"/>
        <w:rPr>
          <w:b/>
          <w:snapToGrid w:val="0"/>
          <w:color w:val="000000"/>
          <w:sz w:val="22"/>
          <w:szCs w:val="22"/>
        </w:rPr>
      </w:pPr>
      <w:r w:rsidRPr="00A23DE3">
        <w:rPr>
          <w:b/>
          <w:snapToGrid w:val="0"/>
          <w:color w:val="000000"/>
          <w:sz w:val="22"/>
          <w:szCs w:val="22"/>
        </w:rPr>
        <w:t xml:space="preserve">7. </w:t>
      </w:r>
      <w:r w:rsidR="00E301C6" w:rsidRPr="00A23DE3">
        <w:rPr>
          <w:b/>
          <w:snapToGrid w:val="0"/>
          <w:color w:val="000000"/>
          <w:sz w:val="22"/>
          <w:szCs w:val="22"/>
        </w:rPr>
        <w:t>Реквизиты сторон</w:t>
      </w:r>
      <w:r w:rsidR="002D5A07" w:rsidRPr="00A23DE3">
        <w:rPr>
          <w:b/>
          <w:snapToGrid w:val="0"/>
          <w:color w:val="000000"/>
          <w:sz w:val="22"/>
          <w:szCs w:val="22"/>
        </w:rPr>
        <w:t>.</w:t>
      </w:r>
      <w:r w:rsidR="00E301C6" w:rsidRPr="00A23DE3">
        <w:rPr>
          <w:b/>
          <w:snapToGrid w:val="0"/>
          <w:color w:val="000000"/>
          <w:sz w:val="22"/>
          <w:szCs w:val="22"/>
        </w:rPr>
        <w:tab/>
      </w:r>
    </w:p>
    <w:tbl>
      <w:tblPr>
        <w:tblW w:w="970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4"/>
        <w:gridCol w:w="4857"/>
      </w:tblGrid>
      <w:tr w:rsidR="00D03B08" w:rsidRPr="00A23DE3" w:rsidTr="00C629F9">
        <w:trPr>
          <w:trHeight w:val="5434"/>
        </w:trPr>
        <w:tc>
          <w:tcPr>
            <w:tcW w:w="4844" w:type="dxa"/>
          </w:tcPr>
          <w:p w:rsidR="001E0EA0" w:rsidRPr="00A23DE3" w:rsidRDefault="00D03B08" w:rsidP="00F87064">
            <w:pPr>
              <w:pStyle w:val="OEM"/>
              <w:jc w:val="left"/>
              <w:rPr>
                <w:rFonts w:ascii="Times New Roman" w:hAnsi="Times New Roman"/>
                <w:sz w:val="22"/>
                <w:szCs w:val="22"/>
              </w:rPr>
            </w:pPr>
            <w:r w:rsidRPr="00A23DE3">
              <w:rPr>
                <w:rFonts w:ascii="Times New Roman" w:hAnsi="Times New Roman"/>
                <w:sz w:val="22"/>
                <w:szCs w:val="22"/>
              </w:rPr>
              <w:t>ЗАКАЗЧИК:</w:t>
            </w:r>
          </w:p>
          <w:p w:rsidR="00D03B08" w:rsidRPr="00A23DE3" w:rsidRDefault="00AB3BC0" w:rsidP="00897612">
            <w:pPr>
              <w:ind w:right="355"/>
              <w:rPr>
                <w:b/>
                <w:sz w:val="22"/>
                <w:szCs w:val="22"/>
              </w:rPr>
            </w:pPr>
            <w:r w:rsidRPr="00A23DE3">
              <w:rPr>
                <w:b/>
                <w:noProof/>
                <w:sz w:val="22"/>
                <w:szCs w:val="22"/>
              </w:rPr>
              <w:t>Федеральное казенное учреждение «Исправительная колония №</w:t>
            </w:r>
            <w:r w:rsidR="00A23DE3" w:rsidRPr="00A23DE3">
              <w:rPr>
                <w:b/>
                <w:noProof/>
                <w:sz w:val="22"/>
                <w:szCs w:val="22"/>
              </w:rPr>
              <w:t>28</w:t>
            </w:r>
            <w:r w:rsidRPr="00A23DE3">
              <w:rPr>
                <w:b/>
                <w:noProof/>
                <w:sz w:val="22"/>
                <w:szCs w:val="22"/>
              </w:rPr>
              <w:t xml:space="preserve"> Главного управления Федеральной службы исполнения наказаний России по Пермскому краю»</w:t>
            </w:r>
          </w:p>
          <w:p w:rsidR="00D03B08" w:rsidRPr="00A23DE3" w:rsidRDefault="00A23DE3" w:rsidP="00897612">
            <w:pPr>
              <w:shd w:val="clear" w:color="auto" w:fill="FFFFFF"/>
              <w:ind w:left="7"/>
              <w:rPr>
                <w:spacing w:val="-1"/>
                <w:sz w:val="22"/>
                <w:szCs w:val="22"/>
              </w:rPr>
            </w:pPr>
            <w:r w:rsidRPr="00A23DE3">
              <w:rPr>
                <w:sz w:val="22"/>
                <w:szCs w:val="22"/>
              </w:rPr>
              <w:t xml:space="preserve">618400, Пермский край, </w:t>
            </w:r>
            <w:proofErr w:type="gramStart"/>
            <w:r w:rsidRPr="00A23DE3">
              <w:rPr>
                <w:sz w:val="22"/>
                <w:szCs w:val="22"/>
              </w:rPr>
              <w:t>г</w:t>
            </w:r>
            <w:proofErr w:type="gramEnd"/>
            <w:r w:rsidRPr="00A23DE3">
              <w:rPr>
                <w:sz w:val="22"/>
                <w:szCs w:val="22"/>
              </w:rPr>
              <w:t>. Березники, пр. Ленина 81</w:t>
            </w:r>
          </w:p>
          <w:p w:rsidR="00145CD7" w:rsidRPr="00A23DE3" w:rsidRDefault="00145CD7" w:rsidP="00145CD7">
            <w:pPr>
              <w:shd w:val="clear" w:color="auto" w:fill="FFFFFF"/>
              <w:ind w:left="7"/>
              <w:rPr>
                <w:sz w:val="22"/>
                <w:szCs w:val="22"/>
              </w:rPr>
            </w:pPr>
            <w:r w:rsidRPr="00A23DE3">
              <w:rPr>
                <w:spacing w:val="-1"/>
                <w:sz w:val="22"/>
                <w:szCs w:val="22"/>
              </w:rPr>
              <w:t xml:space="preserve">Тел./факс +8 </w:t>
            </w:r>
            <w:r w:rsidR="00A23DE3" w:rsidRPr="00A23DE3">
              <w:rPr>
                <w:sz w:val="22"/>
                <w:szCs w:val="22"/>
              </w:rPr>
              <w:t>(3424) 20-44-81</w:t>
            </w:r>
          </w:p>
          <w:p w:rsidR="00A23DE3" w:rsidRPr="00A23DE3" w:rsidRDefault="00A23DE3" w:rsidP="00145CD7">
            <w:pPr>
              <w:shd w:val="clear" w:color="auto" w:fill="FFFFFF"/>
              <w:ind w:left="7"/>
              <w:rPr>
                <w:sz w:val="22"/>
                <w:szCs w:val="22"/>
              </w:rPr>
            </w:pPr>
            <w:r w:rsidRPr="00A23DE3">
              <w:rPr>
                <w:sz w:val="22"/>
                <w:szCs w:val="22"/>
              </w:rPr>
              <w:t>Казначейский счет 03211643000000015111</w:t>
            </w:r>
          </w:p>
          <w:p w:rsidR="00A23DE3" w:rsidRPr="00A23DE3" w:rsidRDefault="00A23DE3" w:rsidP="00145CD7">
            <w:pPr>
              <w:shd w:val="clear" w:color="auto" w:fill="FFFFFF"/>
              <w:ind w:left="7"/>
              <w:rPr>
                <w:sz w:val="22"/>
                <w:szCs w:val="22"/>
              </w:rPr>
            </w:pPr>
            <w:r w:rsidRPr="00A23DE3">
              <w:rPr>
                <w:sz w:val="22"/>
                <w:szCs w:val="22"/>
              </w:rPr>
              <w:t xml:space="preserve">ОКЦ №1 </w:t>
            </w:r>
            <w:proofErr w:type="spellStart"/>
            <w:r w:rsidRPr="00A23DE3">
              <w:rPr>
                <w:sz w:val="22"/>
                <w:szCs w:val="22"/>
              </w:rPr>
              <w:t>СибГУ</w:t>
            </w:r>
            <w:proofErr w:type="spellEnd"/>
            <w:r w:rsidRPr="00A23DE3">
              <w:rPr>
                <w:sz w:val="22"/>
                <w:szCs w:val="22"/>
              </w:rPr>
              <w:t xml:space="preserve"> Банка России // УФК по Новосибирской области, </w:t>
            </w:r>
            <w:proofErr w:type="gramStart"/>
            <w:r w:rsidRPr="00A23DE3">
              <w:rPr>
                <w:sz w:val="22"/>
                <w:szCs w:val="22"/>
              </w:rPr>
              <w:t>г</w:t>
            </w:r>
            <w:proofErr w:type="gramEnd"/>
            <w:r w:rsidRPr="00A23DE3">
              <w:rPr>
                <w:sz w:val="22"/>
                <w:szCs w:val="22"/>
              </w:rPr>
              <w:t>. Новосибирск</w:t>
            </w:r>
          </w:p>
          <w:p w:rsidR="00A23DE3" w:rsidRPr="00A23DE3" w:rsidRDefault="00A23DE3" w:rsidP="00A23DE3">
            <w:pPr>
              <w:jc w:val="both"/>
              <w:rPr>
                <w:sz w:val="22"/>
                <w:szCs w:val="22"/>
              </w:rPr>
            </w:pPr>
            <w:r w:rsidRPr="00A23DE3">
              <w:rPr>
                <w:sz w:val="22"/>
                <w:szCs w:val="22"/>
              </w:rPr>
              <w:t xml:space="preserve">УФК по Новосибирской области (ФКУ ИК-28 ГУФСИН России по Пермскому краю </w:t>
            </w:r>
            <w:proofErr w:type="gramStart"/>
            <w:r w:rsidRPr="00A23DE3">
              <w:rPr>
                <w:sz w:val="22"/>
                <w:szCs w:val="22"/>
              </w:rPr>
              <w:t>л</w:t>
            </w:r>
            <w:proofErr w:type="gramEnd"/>
            <w:r w:rsidRPr="00A23DE3">
              <w:rPr>
                <w:sz w:val="22"/>
                <w:szCs w:val="22"/>
              </w:rPr>
              <w:t>/счет 03561122890)</w:t>
            </w:r>
          </w:p>
          <w:p w:rsidR="00E511FC" w:rsidRPr="00A23DE3" w:rsidRDefault="00E511FC" w:rsidP="00897612">
            <w:pPr>
              <w:shd w:val="clear" w:color="auto" w:fill="FFFFFF"/>
              <w:ind w:left="7"/>
              <w:rPr>
                <w:spacing w:val="-1"/>
                <w:sz w:val="22"/>
                <w:szCs w:val="22"/>
              </w:rPr>
            </w:pPr>
            <w:r w:rsidRPr="00A23DE3">
              <w:rPr>
                <w:spacing w:val="-1"/>
                <w:sz w:val="22"/>
                <w:szCs w:val="22"/>
              </w:rPr>
              <w:t xml:space="preserve">ЕКС (к/с) </w:t>
            </w:r>
            <w:r w:rsidR="00A23DE3" w:rsidRPr="00A23DE3">
              <w:rPr>
                <w:sz w:val="22"/>
                <w:szCs w:val="22"/>
              </w:rPr>
              <w:t>40102810445370000043</w:t>
            </w:r>
          </w:p>
          <w:p w:rsidR="00D03B08" w:rsidRPr="00A23DE3" w:rsidRDefault="002D5A07" w:rsidP="00897612">
            <w:pPr>
              <w:shd w:val="clear" w:color="auto" w:fill="FFFFFF"/>
              <w:ind w:left="7"/>
              <w:rPr>
                <w:sz w:val="22"/>
                <w:szCs w:val="22"/>
              </w:rPr>
            </w:pPr>
            <w:r w:rsidRPr="00A23DE3">
              <w:rPr>
                <w:spacing w:val="-1"/>
                <w:sz w:val="22"/>
                <w:szCs w:val="22"/>
              </w:rPr>
              <w:t xml:space="preserve">ИНН/ КПП </w:t>
            </w:r>
            <w:r w:rsidR="00A23DE3" w:rsidRPr="00A23DE3">
              <w:rPr>
                <w:sz w:val="22"/>
                <w:szCs w:val="22"/>
              </w:rPr>
              <w:t>5911000364</w:t>
            </w:r>
            <w:r w:rsidRPr="00A23DE3">
              <w:rPr>
                <w:spacing w:val="-1"/>
                <w:sz w:val="22"/>
                <w:szCs w:val="22"/>
              </w:rPr>
              <w:t xml:space="preserve"> / </w:t>
            </w:r>
            <w:r w:rsidR="00A23DE3" w:rsidRPr="00A23DE3">
              <w:rPr>
                <w:sz w:val="22"/>
                <w:szCs w:val="22"/>
              </w:rPr>
              <w:t>591101001</w:t>
            </w:r>
          </w:p>
          <w:p w:rsidR="00E511FC" w:rsidRPr="00A23DE3" w:rsidRDefault="00E511FC" w:rsidP="00897612">
            <w:pPr>
              <w:shd w:val="clear" w:color="auto" w:fill="FFFFFF"/>
              <w:ind w:left="7"/>
              <w:rPr>
                <w:spacing w:val="-1"/>
                <w:sz w:val="22"/>
                <w:szCs w:val="22"/>
              </w:rPr>
            </w:pPr>
            <w:r w:rsidRPr="00A23DE3">
              <w:rPr>
                <w:sz w:val="22"/>
                <w:szCs w:val="22"/>
              </w:rPr>
              <w:t xml:space="preserve">БИК </w:t>
            </w:r>
            <w:r w:rsidR="00A23DE3" w:rsidRPr="00A23DE3">
              <w:rPr>
                <w:sz w:val="22"/>
                <w:szCs w:val="22"/>
              </w:rPr>
              <w:t>015004950</w:t>
            </w:r>
            <w:r w:rsidR="00E5037B" w:rsidRPr="00A23DE3">
              <w:rPr>
                <w:spacing w:val="-1"/>
                <w:sz w:val="22"/>
                <w:szCs w:val="22"/>
              </w:rPr>
              <w:t xml:space="preserve">ОГРН </w:t>
            </w:r>
            <w:r w:rsidR="00A23DE3" w:rsidRPr="00A23DE3">
              <w:rPr>
                <w:sz w:val="22"/>
                <w:szCs w:val="22"/>
              </w:rPr>
              <w:t>1025901704730</w:t>
            </w:r>
          </w:p>
          <w:p w:rsidR="00E511FC" w:rsidRPr="00A23DE3" w:rsidRDefault="00A23DE3" w:rsidP="00897612">
            <w:pPr>
              <w:shd w:val="clear" w:color="auto" w:fill="FFFFFF"/>
              <w:ind w:left="7"/>
              <w:rPr>
                <w:sz w:val="22"/>
                <w:szCs w:val="22"/>
              </w:rPr>
            </w:pPr>
            <w:r w:rsidRPr="00A23DE3">
              <w:rPr>
                <w:sz w:val="22"/>
                <w:szCs w:val="22"/>
              </w:rPr>
              <w:t>ОКПО 08828508</w:t>
            </w:r>
          </w:p>
          <w:p w:rsidR="00E511FC" w:rsidRPr="00A23DE3" w:rsidRDefault="00A23DE3" w:rsidP="00897612">
            <w:pPr>
              <w:shd w:val="clear" w:color="auto" w:fill="FFFFFF"/>
              <w:ind w:left="7"/>
              <w:rPr>
                <w:sz w:val="22"/>
                <w:szCs w:val="22"/>
              </w:rPr>
            </w:pPr>
            <w:r w:rsidRPr="00A23DE3">
              <w:rPr>
                <w:b/>
                <w:sz w:val="22"/>
                <w:szCs w:val="22"/>
              </w:rPr>
              <w:t>ОКТМО 57504000</w:t>
            </w:r>
            <w:r w:rsidRPr="00A23DE3">
              <w:rPr>
                <w:sz w:val="22"/>
                <w:szCs w:val="22"/>
              </w:rPr>
              <w:t xml:space="preserve">   ОКАТО 57408000000</w:t>
            </w:r>
          </w:p>
          <w:p w:rsidR="00E511FC" w:rsidRPr="00A23DE3" w:rsidRDefault="00E511FC" w:rsidP="00897612">
            <w:pPr>
              <w:shd w:val="clear" w:color="auto" w:fill="FFFFFF"/>
              <w:ind w:left="7"/>
              <w:rPr>
                <w:spacing w:val="-1"/>
                <w:sz w:val="22"/>
                <w:szCs w:val="22"/>
              </w:rPr>
            </w:pPr>
          </w:p>
          <w:p w:rsidR="00D03B08" w:rsidRPr="00A23DE3" w:rsidRDefault="00D03B08" w:rsidP="00897612">
            <w:pPr>
              <w:rPr>
                <w:sz w:val="22"/>
                <w:szCs w:val="22"/>
              </w:rPr>
            </w:pPr>
            <w:r w:rsidRPr="00A23DE3">
              <w:rPr>
                <w:sz w:val="22"/>
                <w:szCs w:val="22"/>
              </w:rPr>
              <w:t>От Заказчика</w:t>
            </w:r>
            <w:r w:rsidR="002D5A07" w:rsidRPr="00A23DE3">
              <w:rPr>
                <w:sz w:val="22"/>
                <w:szCs w:val="22"/>
              </w:rPr>
              <w:t>:</w:t>
            </w:r>
          </w:p>
          <w:p w:rsidR="002D5A07" w:rsidRPr="00A23DE3" w:rsidRDefault="00A23DE3" w:rsidP="00897612">
            <w:pPr>
              <w:rPr>
                <w:sz w:val="22"/>
                <w:szCs w:val="22"/>
              </w:rPr>
            </w:pPr>
            <w:r w:rsidRPr="00A23DE3">
              <w:rPr>
                <w:bCs/>
                <w:iCs/>
                <w:sz w:val="22"/>
                <w:szCs w:val="22"/>
              </w:rPr>
              <w:t xml:space="preserve">Заместитель </w:t>
            </w:r>
            <w:r w:rsidRPr="00A23DE3">
              <w:rPr>
                <w:sz w:val="22"/>
                <w:szCs w:val="22"/>
              </w:rPr>
              <w:t>начальника ЦТАО</w:t>
            </w:r>
          </w:p>
          <w:p w:rsidR="00E5037B" w:rsidRPr="00A23DE3" w:rsidRDefault="00E5037B" w:rsidP="00897612">
            <w:pPr>
              <w:rPr>
                <w:sz w:val="22"/>
                <w:szCs w:val="22"/>
              </w:rPr>
            </w:pPr>
          </w:p>
          <w:p w:rsidR="002D5A07" w:rsidRPr="00A23DE3" w:rsidRDefault="002D5A07" w:rsidP="00897612">
            <w:pPr>
              <w:rPr>
                <w:sz w:val="22"/>
                <w:szCs w:val="22"/>
              </w:rPr>
            </w:pPr>
            <w:r w:rsidRPr="00A23DE3">
              <w:rPr>
                <w:sz w:val="22"/>
                <w:szCs w:val="22"/>
              </w:rPr>
              <w:t>________________________ /</w:t>
            </w:r>
            <w:r w:rsidR="00A23DE3" w:rsidRPr="00A23DE3">
              <w:rPr>
                <w:sz w:val="22"/>
                <w:szCs w:val="22"/>
              </w:rPr>
              <w:t xml:space="preserve">А.А. </w:t>
            </w:r>
            <w:proofErr w:type="spellStart"/>
            <w:r w:rsidR="00A23DE3" w:rsidRPr="00A23DE3">
              <w:rPr>
                <w:sz w:val="22"/>
                <w:szCs w:val="22"/>
              </w:rPr>
              <w:t>Корякова</w:t>
            </w:r>
            <w:proofErr w:type="spellEnd"/>
            <w:r w:rsidR="00A23DE3" w:rsidRPr="00A23DE3">
              <w:rPr>
                <w:sz w:val="22"/>
                <w:szCs w:val="22"/>
              </w:rPr>
              <w:t>/</w:t>
            </w:r>
          </w:p>
        </w:tc>
        <w:tc>
          <w:tcPr>
            <w:tcW w:w="4857" w:type="dxa"/>
          </w:tcPr>
          <w:p w:rsidR="001E0EA0" w:rsidRPr="00A23DE3" w:rsidRDefault="00D03B08" w:rsidP="00F87064">
            <w:pPr>
              <w:pStyle w:val="1"/>
              <w:spacing w:before="0" w:after="0"/>
              <w:jc w:val="both"/>
              <w:rPr>
                <w:rFonts w:ascii="Times New Roman" w:hAnsi="Times New Roman"/>
                <w:b w:val="0"/>
                <w:sz w:val="22"/>
                <w:szCs w:val="22"/>
              </w:rPr>
            </w:pPr>
            <w:r w:rsidRPr="00A23DE3">
              <w:rPr>
                <w:rFonts w:ascii="Times New Roman" w:hAnsi="Times New Roman"/>
                <w:b w:val="0"/>
                <w:sz w:val="22"/>
                <w:szCs w:val="22"/>
              </w:rPr>
              <w:t>ИСПОЛНИТЕЛЬ:</w:t>
            </w:r>
          </w:p>
          <w:p w:rsidR="00C941A4" w:rsidRPr="00A23DE3" w:rsidRDefault="00C941A4" w:rsidP="00897612">
            <w:pPr>
              <w:pStyle w:val="7"/>
              <w:spacing w:before="0" w:after="0"/>
              <w:rPr>
                <w:sz w:val="22"/>
                <w:szCs w:val="22"/>
              </w:rPr>
            </w:pPr>
          </w:p>
          <w:p w:rsidR="00E5037B" w:rsidRDefault="00E5037B" w:rsidP="00E5037B">
            <w:pPr>
              <w:rPr>
                <w:sz w:val="22"/>
                <w:szCs w:val="22"/>
              </w:rPr>
            </w:pPr>
          </w:p>
          <w:p w:rsidR="001335F4" w:rsidRDefault="001335F4" w:rsidP="00E5037B">
            <w:pPr>
              <w:rPr>
                <w:sz w:val="22"/>
                <w:szCs w:val="22"/>
              </w:rPr>
            </w:pPr>
          </w:p>
          <w:p w:rsidR="001335F4" w:rsidRDefault="001335F4" w:rsidP="00E5037B">
            <w:pPr>
              <w:rPr>
                <w:sz w:val="22"/>
                <w:szCs w:val="22"/>
              </w:rPr>
            </w:pPr>
          </w:p>
          <w:p w:rsidR="001335F4" w:rsidRDefault="001335F4" w:rsidP="00E5037B">
            <w:pPr>
              <w:rPr>
                <w:sz w:val="22"/>
                <w:szCs w:val="22"/>
              </w:rPr>
            </w:pPr>
          </w:p>
          <w:p w:rsidR="001335F4" w:rsidRDefault="001335F4" w:rsidP="00E5037B">
            <w:pPr>
              <w:rPr>
                <w:sz w:val="22"/>
                <w:szCs w:val="22"/>
              </w:rPr>
            </w:pPr>
          </w:p>
          <w:p w:rsidR="001335F4" w:rsidRDefault="001335F4" w:rsidP="00E5037B">
            <w:pPr>
              <w:rPr>
                <w:sz w:val="22"/>
                <w:szCs w:val="22"/>
              </w:rPr>
            </w:pPr>
          </w:p>
          <w:p w:rsidR="001335F4" w:rsidRDefault="001335F4" w:rsidP="00E5037B">
            <w:pPr>
              <w:rPr>
                <w:sz w:val="22"/>
                <w:szCs w:val="22"/>
              </w:rPr>
            </w:pPr>
          </w:p>
          <w:p w:rsidR="001335F4" w:rsidRDefault="001335F4" w:rsidP="00E5037B">
            <w:pPr>
              <w:rPr>
                <w:sz w:val="22"/>
                <w:szCs w:val="22"/>
              </w:rPr>
            </w:pPr>
          </w:p>
          <w:p w:rsidR="001335F4" w:rsidRDefault="001335F4" w:rsidP="00E5037B">
            <w:pPr>
              <w:rPr>
                <w:sz w:val="22"/>
                <w:szCs w:val="22"/>
              </w:rPr>
            </w:pPr>
          </w:p>
          <w:p w:rsidR="001335F4" w:rsidRDefault="001335F4" w:rsidP="00E5037B">
            <w:pPr>
              <w:rPr>
                <w:sz w:val="22"/>
                <w:szCs w:val="22"/>
              </w:rPr>
            </w:pPr>
          </w:p>
          <w:p w:rsidR="001335F4" w:rsidRDefault="001335F4" w:rsidP="00E5037B">
            <w:pPr>
              <w:rPr>
                <w:sz w:val="22"/>
                <w:szCs w:val="22"/>
              </w:rPr>
            </w:pPr>
          </w:p>
          <w:p w:rsidR="001335F4" w:rsidRDefault="001335F4" w:rsidP="00E5037B">
            <w:pPr>
              <w:rPr>
                <w:sz w:val="22"/>
                <w:szCs w:val="22"/>
              </w:rPr>
            </w:pPr>
          </w:p>
          <w:p w:rsidR="001335F4" w:rsidRDefault="001335F4" w:rsidP="00E5037B">
            <w:pPr>
              <w:rPr>
                <w:sz w:val="22"/>
                <w:szCs w:val="22"/>
              </w:rPr>
            </w:pPr>
          </w:p>
          <w:p w:rsidR="001335F4" w:rsidRDefault="001335F4" w:rsidP="00E5037B">
            <w:pPr>
              <w:rPr>
                <w:sz w:val="22"/>
                <w:szCs w:val="22"/>
              </w:rPr>
            </w:pPr>
          </w:p>
          <w:p w:rsidR="001335F4" w:rsidRDefault="001335F4" w:rsidP="00E5037B">
            <w:pPr>
              <w:rPr>
                <w:sz w:val="22"/>
                <w:szCs w:val="22"/>
              </w:rPr>
            </w:pPr>
          </w:p>
          <w:p w:rsidR="001335F4" w:rsidRDefault="001335F4" w:rsidP="00E5037B">
            <w:pPr>
              <w:rPr>
                <w:sz w:val="22"/>
                <w:szCs w:val="22"/>
              </w:rPr>
            </w:pPr>
          </w:p>
          <w:p w:rsidR="001335F4" w:rsidRDefault="001335F4" w:rsidP="00E5037B">
            <w:pPr>
              <w:rPr>
                <w:sz w:val="22"/>
                <w:szCs w:val="22"/>
              </w:rPr>
            </w:pPr>
          </w:p>
          <w:p w:rsidR="001335F4" w:rsidRDefault="001335F4" w:rsidP="00E5037B">
            <w:pPr>
              <w:rPr>
                <w:sz w:val="22"/>
                <w:szCs w:val="22"/>
              </w:rPr>
            </w:pPr>
          </w:p>
          <w:p w:rsidR="001335F4" w:rsidRPr="00A23DE3" w:rsidRDefault="001335F4" w:rsidP="00E5037B">
            <w:pPr>
              <w:rPr>
                <w:sz w:val="22"/>
                <w:szCs w:val="22"/>
              </w:rPr>
            </w:pPr>
          </w:p>
          <w:p w:rsidR="00D03B08" w:rsidRPr="00A23DE3" w:rsidRDefault="002D5A07" w:rsidP="00897612">
            <w:pPr>
              <w:pStyle w:val="7"/>
              <w:spacing w:before="0" w:after="0"/>
              <w:rPr>
                <w:sz w:val="22"/>
                <w:szCs w:val="22"/>
              </w:rPr>
            </w:pPr>
            <w:r w:rsidRPr="00A23DE3">
              <w:rPr>
                <w:sz w:val="22"/>
                <w:szCs w:val="22"/>
              </w:rPr>
              <w:t>О</w:t>
            </w:r>
            <w:r w:rsidR="00D03B08" w:rsidRPr="00A23DE3">
              <w:rPr>
                <w:sz w:val="22"/>
                <w:szCs w:val="22"/>
              </w:rPr>
              <w:t>т Исполнителя</w:t>
            </w:r>
            <w:r w:rsidRPr="00A23DE3">
              <w:rPr>
                <w:sz w:val="22"/>
                <w:szCs w:val="22"/>
              </w:rPr>
              <w:t>:</w:t>
            </w:r>
          </w:p>
          <w:p w:rsidR="00D03B08" w:rsidRPr="00A23DE3" w:rsidRDefault="00D03B08" w:rsidP="00E5037B">
            <w:pPr>
              <w:rPr>
                <w:sz w:val="22"/>
                <w:szCs w:val="22"/>
              </w:rPr>
            </w:pPr>
          </w:p>
          <w:p w:rsidR="001335F4" w:rsidRDefault="001335F4" w:rsidP="00897612">
            <w:pPr>
              <w:shd w:val="clear" w:color="auto" w:fill="FFFFFF"/>
              <w:rPr>
                <w:sz w:val="22"/>
                <w:szCs w:val="22"/>
              </w:rPr>
            </w:pPr>
          </w:p>
          <w:p w:rsidR="00D03B08" w:rsidRPr="00A23DE3" w:rsidRDefault="00D03B08" w:rsidP="00897612">
            <w:pPr>
              <w:shd w:val="clear" w:color="auto" w:fill="FFFFFF"/>
              <w:rPr>
                <w:sz w:val="22"/>
                <w:szCs w:val="22"/>
              </w:rPr>
            </w:pPr>
            <w:r w:rsidRPr="00A23DE3">
              <w:rPr>
                <w:sz w:val="22"/>
                <w:szCs w:val="22"/>
              </w:rPr>
              <w:t>______________________ /</w:t>
            </w:r>
          </w:p>
          <w:p w:rsidR="00D03B08" w:rsidRPr="00A23DE3" w:rsidRDefault="00D03B08" w:rsidP="00897612">
            <w:pPr>
              <w:rPr>
                <w:sz w:val="22"/>
                <w:szCs w:val="22"/>
              </w:rPr>
            </w:pPr>
          </w:p>
        </w:tc>
      </w:tr>
    </w:tbl>
    <w:p w:rsidR="00A23DE3" w:rsidRPr="00A23DE3" w:rsidRDefault="00A23DE3" w:rsidP="00A23DE3">
      <w:pPr>
        <w:tabs>
          <w:tab w:val="left" w:pos="9356"/>
          <w:tab w:val="left" w:pos="9498"/>
        </w:tabs>
        <w:jc w:val="both"/>
        <w:rPr>
          <w:b/>
          <w:snapToGrid w:val="0"/>
          <w:color w:val="000000"/>
          <w:sz w:val="22"/>
          <w:szCs w:val="22"/>
        </w:rPr>
      </w:pPr>
    </w:p>
    <w:sectPr w:rsidR="00A23DE3" w:rsidRPr="00A23DE3" w:rsidSect="001335F4">
      <w:pgSz w:w="11906" w:h="16838"/>
      <w:pgMar w:top="851" w:right="991" w:bottom="426"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E77" w:rsidRDefault="00105E77">
      <w:r>
        <w:separator/>
      </w:r>
    </w:p>
  </w:endnote>
  <w:endnote w:type="continuationSeparator" w:id="0">
    <w:p w:rsidR="00105E77" w:rsidRDefault="00105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E77" w:rsidRDefault="00105E77">
      <w:r>
        <w:separator/>
      </w:r>
    </w:p>
  </w:footnote>
  <w:footnote w:type="continuationSeparator" w:id="0">
    <w:p w:rsidR="00105E77" w:rsidRDefault="00105E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67FD6"/>
    <w:multiLevelType w:val="hybridMultilevel"/>
    <w:tmpl w:val="A05A4326"/>
    <w:lvl w:ilvl="0" w:tplc="830E0DE0">
      <w:start w:val="6"/>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20D5449F"/>
    <w:multiLevelType w:val="hybridMultilevel"/>
    <w:tmpl w:val="23782F1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A1C37F3"/>
    <w:multiLevelType w:val="singleLevel"/>
    <w:tmpl w:val="379CE9F2"/>
    <w:lvl w:ilvl="0">
      <w:start w:val="3"/>
      <w:numFmt w:val="bullet"/>
      <w:lvlText w:val="-"/>
      <w:lvlJc w:val="left"/>
      <w:pPr>
        <w:tabs>
          <w:tab w:val="num" w:pos="900"/>
        </w:tabs>
        <w:ind w:left="900" w:hanging="360"/>
      </w:pPr>
      <w:rPr>
        <w:rFonts w:hint="default"/>
      </w:rPr>
    </w:lvl>
  </w:abstractNum>
  <w:abstractNum w:abstractNumId="3">
    <w:nsid w:val="2DE73D20"/>
    <w:multiLevelType w:val="hybridMultilevel"/>
    <w:tmpl w:val="AF5266C4"/>
    <w:lvl w:ilvl="0" w:tplc="CDE8B606">
      <w:start w:val="5"/>
      <w:numFmt w:val="decimal"/>
      <w:lvlText w:val="%1."/>
      <w:lvlJc w:val="left"/>
      <w:pPr>
        <w:tabs>
          <w:tab w:val="num" w:pos="720"/>
        </w:tabs>
        <w:ind w:left="720" w:hanging="360"/>
      </w:pPr>
      <w:rPr>
        <w:rFonts w:hint="default"/>
      </w:rPr>
    </w:lvl>
    <w:lvl w:ilvl="1" w:tplc="A4A0FC42">
      <w:numFmt w:val="none"/>
      <w:lvlText w:val=""/>
      <w:lvlJc w:val="left"/>
      <w:pPr>
        <w:tabs>
          <w:tab w:val="num" w:pos="360"/>
        </w:tabs>
      </w:pPr>
    </w:lvl>
    <w:lvl w:ilvl="2" w:tplc="3DE83EEC">
      <w:numFmt w:val="none"/>
      <w:lvlText w:val=""/>
      <w:lvlJc w:val="left"/>
      <w:pPr>
        <w:tabs>
          <w:tab w:val="num" w:pos="360"/>
        </w:tabs>
      </w:pPr>
    </w:lvl>
    <w:lvl w:ilvl="3" w:tplc="49DAAB46">
      <w:numFmt w:val="none"/>
      <w:lvlText w:val=""/>
      <w:lvlJc w:val="left"/>
      <w:pPr>
        <w:tabs>
          <w:tab w:val="num" w:pos="360"/>
        </w:tabs>
      </w:pPr>
    </w:lvl>
    <w:lvl w:ilvl="4" w:tplc="300A6E5A">
      <w:numFmt w:val="none"/>
      <w:lvlText w:val=""/>
      <w:lvlJc w:val="left"/>
      <w:pPr>
        <w:tabs>
          <w:tab w:val="num" w:pos="360"/>
        </w:tabs>
      </w:pPr>
    </w:lvl>
    <w:lvl w:ilvl="5" w:tplc="15723C78">
      <w:numFmt w:val="none"/>
      <w:lvlText w:val=""/>
      <w:lvlJc w:val="left"/>
      <w:pPr>
        <w:tabs>
          <w:tab w:val="num" w:pos="360"/>
        </w:tabs>
      </w:pPr>
    </w:lvl>
    <w:lvl w:ilvl="6" w:tplc="4C20D836">
      <w:numFmt w:val="none"/>
      <w:lvlText w:val=""/>
      <w:lvlJc w:val="left"/>
      <w:pPr>
        <w:tabs>
          <w:tab w:val="num" w:pos="360"/>
        </w:tabs>
      </w:pPr>
    </w:lvl>
    <w:lvl w:ilvl="7" w:tplc="31840F18">
      <w:numFmt w:val="none"/>
      <w:lvlText w:val=""/>
      <w:lvlJc w:val="left"/>
      <w:pPr>
        <w:tabs>
          <w:tab w:val="num" w:pos="360"/>
        </w:tabs>
      </w:pPr>
    </w:lvl>
    <w:lvl w:ilvl="8" w:tplc="88BC2FFE">
      <w:numFmt w:val="none"/>
      <w:lvlText w:val=""/>
      <w:lvlJc w:val="left"/>
      <w:pPr>
        <w:tabs>
          <w:tab w:val="num" w:pos="360"/>
        </w:tabs>
      </w:pPr>
    </w:lvl>
  </w:abstractNum>
  <w:abstractNum w:abstractNumId="4">
    <w:nsid w:val="3CED07AA"/>
    <w:multiLevelType w:val="multilevel"/>
    <w:tmpl w:val="165059B6"/>
    <w:lvl w:ilvl="0">
      <w:start w:val="7"/>
      <w:numFmt w:val="decimal"/>
      <w:lvlText w:val="%1."/>
      <w:lvlJc w:val="left"/>
      <w:pPr>
        <w:tabs>
          <w:tab w:val="num" w:pos="927"/>
        </w:tabs>
        <w:ind w:left="927" w:hanging="360"/>
      </w:pPr>
      <w:rPr>
        <w:rFonts w:hint="default"/>
      </w:rPr>
    </w:lvl>
    <w:lvl w:ilvl="1">
      <w:start w:val="2"/>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5">
    <w:nsid w:val="402B6170"/>
    <w:multiLevelType w:val="hybridMultilevel"/>
    <w:tmpl w:val="B79EC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775C96"/>
    <w:multiLevelType w:val="hybridMultilevel"/>
    <w:tmpl w:val="8AC8A4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41173FF3"/>
    <w:multiLevelType w:val="hybridMultilevel"/>
    <w:tmpl w:val="A630F0BA"/>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9E107DF"/>
    <w:multiLevelType w:val="hybridMultilevel"/>
    <w:tmpl w:val="8B6C50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D016144"/>
    <w:multiLevelType w:val="multilevel"/>
    <w:tmpl w:val="8DD224CE"/>
    <w:lvl w:ilvl="0">
      <w:start w:val="5"/>
      <w:numFmt w:val="decimal"/>
      <w:lvlText w:val="%1."/>
      <w:lvlJc w:val="left"/>
      <w:pPr>
        <w:tabs>
          <w:tab w:val="num" w:pos="927"/>
        </w:tabs>
        <w:ind w:left="927" w:hanging="360"/>
      </w:pPr>
      <w:rPr>
        <w:rFonts w:hint="default"/>
      </w:rPr>
    </w:lvl>
    <w:lvl w:ilvl="1">
      <w:start w:val="2"/>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0">
    <w:nsid w:val="50C840E5"/>
    <w:multiLevelType w:val="singleLevel"/>
    <w:tmpl w:val="B63A8138"/>
    <w:lvl w:ilvl="0">
      <w:start w:val="1"/>
      <w:numFmt w:val="bullet"/>
      <w:lvlText w:val="-"/>
      <w:lvlJc w:val="left"/>
      <w:pPr>
        <w:tabs>
          <w:tab w:val="num" w:pos="360"/>
        </w:tabs>
        <w:ind w:left="360" w:hanging="360"/>
      </w:pPr>
      <w:rPr>
        <w:rFonts w:hint="default"/>
      </w:rPr>
    </w:lvl>
  </w:abstractNum>
  <w:abstractNum w:abstractNumId="11">
    <w:nsid w:val="6C11096A"/>
    <w:multiLevelType w:val="hybridMultilevel"/>
    <w:tmpl w:val="4A6ECA7E"/>
    <w:lvl w:ilvl="0" w:tplc="EB580C1A">
      <w:start w:val="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4"/>
  </w:num>
  <w:num w:numId="4">
    <w:abstractNumId w:val="10"/>
  </w:num>
  <w:num w:numId="5">
    <w:abstractNumId w:val="3"/>
  </w:num>
  <w:num w:numId="6">
    <w:abstractNumId w:val="0"/>
  </w:num>
  <w:num w:numId="7">
    <w:abstractNumId w:val="1"/>
  </w:num>
  <w:num w:numId="8">
    <w:abstractNumId w:val="7"/>
  </w:num>
  <w:num w:numId="9">
    <w:abstractNumId w:val="11"/>
  </w:num>
  <w:num w:numId="10">
    <w:abstractNumId w:val="8"/>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E301C6"/>
    <w:rsid w:val="00005772"/>
    <w:rsid w:val="00005F60"/>
    <w:rsid w:val="00006DAF"/>
    <w:rsid w:val="00007989"/>
    <w:rsid w:val="000207AA"/>
    <w:rsid w:val="0002200E"/>
    <w:rsid w:val="000372D3"/>
    <w:rsid w:val="00054415"/>
    <w:rsid w:val="00057521"/>
    <w:rsid w:val="000604A8"/>
    <w:rsid w:val="00061D2D"/>
    <w:rsid w:val="00070EEF"/>
    <w:rsid w:val="000731AC"/>
    <w:rsid w:val="000908D9"/>
    <w:rsid w:val="000B5D71"/>
    <w:rsid w:val="000C1AD0"/>
    <w:rsid w:val="000C7C43"/>
    <w:rsid w:val="000E0544"/>
    <w:rsid w:val="000E1225"/>
    <w:rsid w:val="000E4ED6"/>
    <w:rsid w:val="000E71DC"/>
    <w:rsid w:val="000F0EA9"/>
    <w:rsid w:val="000F7EB9"/>
    <w:rsid w:val="00100AB3"/>
    <w:rsid w:val="00105E77"/>
    <w:rsid w:val="00113DFE"/>
    <w:rsid w:val="001331BD"/>
    <w:rsid w:val="001335F4"/>
    <w:rsid w:val="00145CD7"/>
    <w:rsid w:val="001634EE"/>
    <w:rsid w:val="00165A77"/>
    <w:rsid w:val="0017163A"/>
    <w:rsid w:val="001767F9"/>
    <w:rsid w:val="00177DF4"/>
    <w:rsid w:val="001812F7"/>
    <w:rsid w:val="00187700"/>
    <w:rsid w:val="00191073"/>
    <w:rsid w:val="001A4FAF"/>
    <w:rsid w:val="001B0D2B"/>
    <w:rsid w:val="001E0EA0"/>
    <w:rsid w:val="002037C6"/>
    <w:rsid w:val="00212FD3"/>
    <w:rsid w:val="00214716"/>
    <w:rsid w:val="0022762A"/>
    <w:rsid w:val="00251C3D"/>
    <w:rsid w:val="00256FAA"/>
    <w:rsid w:val="00283F2C"/>
    <w:rsid w:val="002845A9"/>
    <w:rsid w:val="0028654B"/>
    <w:rsid w:val="002879AF"/>
    <w:rsid w:val="00294022"/>
    <w:rsid w:val="002966D1"/>
    <w:rsid w:val="00297F8C"/>
    <w:rsid w:val="002A1B8F"/>
    <w:rsid w:val="002A5A79"/>
    <w:rsid w:val="002B4438"/>
    <w:rsid w:val="002D5A07"/>
    <w:rsid w:val="002E3330"/>
    <w:rsid w:val="003026A7"/>
    <w:rsid w:val="0030773C"/>
    <w:rsid w:val="00321EB0"/>
    <w:rsid w:val="003302D3"/>
    <w:rsid w:val="003303B4"/>
    <w:rsid w:val="00331AD7"/>
    <w:rsid w:val="00334B55"/>
    <w:rsid w:val="0033576E"/>
    <w:rsid w:val="00336676"/>
    <w:rsid w:val="00342496"/>
    <w:rsid w:val="00356021"/>
    <w:rsid w:val="00357DF3"/>
    <w:rsid w:val="00357E3D"/>
    <w:rsid w:val="00361FB9"/>
    <w:rsid w:val="0036662B"/>
    <w:rsid w:val="00376AD0"/>
    <w:rsid w:val="0038164E"/>
    <w:rsid w:val="0038458A"/>
    <w:rsid w:val="003916CA"/>
    <w:rsid w:val="003A12B9"/>
    <w:rsid w:val="003B4326"/>
    <w:rsid w:val="003B534F"/>
    <w:rsid w:val="003D006B"/>
    <w:rsid w:val="003E397E"/>
    <w:rsid w:val="003F49D5"/>
    <w:rsid w:val="0041717A"/>
    <w:rsid w:val="0042534C"/>
    <w:rsid w:val="00436FAD"/>
    <w:rsid w:val="0044170B"/>
    <w:rsid w:val="00442C35"/>
    <w:rsid w:val="00443A1F"/>
    <w:rsid w:val="00453ECF"/>
    <w:rsid w:val="00470E2E"/>
    <w:rsid w:val="00475705"/>
    <w:rsid w:val="0048087C"/>
    <w:rsid w:val="00482EBC"/>
    <w:rsid w:val="00493E2E"/>
    <w:rsid w:val="00495A4A"/>
    <w:rsid w:val="004A59C9"/>
    <w:rsid w:val="004B2252"/>
    <w:rsid w:val="004B2913"/>
    <w:rsid w:val="004C74A3"/>
    <w:rsid w:val="004C79E9"/>
    <w:rsid w:val="004C7DAF"/>
    <w:rsid w:val="004D0745"/>
    <w:rsid w:val="004E1DA1"/>
    <w:rsid w:val="004E3D36"/>
    <w:rsid w:val="004E6333"/>
    <w:rsid w:val="004F4BBB"/>
    <w:rsid w:val="004F5334"/>
    <w:rsid w:val="00510A1B"/>
    <w:rsid w:val="00512809"/>
    <w:rsid w:val="00517E4E"/>
    <w:rsid w:val="00520DAB"/>
    <w:rsid w:val="00525300"/>
    <w:rsid w:val="005343EB"/>
    <w:rsid w:val="00534EE7"/>
    <w:rsid w:val="00545237"/>
    <w:rsid w:val="00546678"/>
    <w:rsid w:val="005475E4"/>
    <w:rsid w:val="005507D3"/>
    <w:rsid w:val="0055104F"/>
    <w:rsid w:val="0055271B"/>
    <w:rsid w:val="00556C90"/>
    <w:rsid w:val="00564283"/>
    <w:rsid w:val="00567490"/>
    <w:rsid w:val="00572BE1"/>
    <w:rsid w:val="00586701"/>
    <w:rsid w:val="00595E2A"/>
    <w:rsid w:val="005A04C8"/>
    <w:rsid w:val="005A14BF"/>
    <w:rsid w:val="005A19F1"/>
    <w:rsid w:val="005A6201"/>
    <w:rsid w:val="005C0E2D"/>
    <w:rsid w:val="005C183D"/>
    <w:rsid w:val="005E3EC8"/>
    <w:rsid w:val="005E4432"/>
    <w:rsid w:val="005F7028"/>
    <w:rsid w:val="00606CA1"/>
    <w:rsid w:val="0063126D"/>
    <w:rsid w:val="006314D5"/>
    <w:rsid w:val="00645CED"/>
    <w:rsid w:val="00665297"/>
    <w:rsid w:val="00671342"/>
    <w:rsid w:val="0067786C"/>
    <w:rsid w:val="0069155E"/>
    <w:rsid w:val="00692744"/>
    <w:rsid w:val="006A5BB0"/>
    <w:rsid w:val="006C7491"/>
    <w:rsid w:val="006C7E43"/>
    <w:rsid w:val="006D4A32"/>
    <w:rsid w:val="006E6636"/>
    <w:rsid w:val="006E7989"/>
    <w:rsid w:val="00700BD6"/>
    <w:rsid w:val="00702537"/>
    <w:rsid w:val="00704D75"/>
    <w:rsid w:val="007072F5"/>
    <w:rsid w:val="00737664"/>
    <w:rsid w:val="007479CC"/>
    <w:rsid w:val="007564B9"/>
    <w:rsid w:val="00762276"/>
    <w:rsid w:val="00771E5D"/>
    <w:rsid w:val="00777B09"/>
    <w:rsid w:val="007B66FE"/>
    <w:rsid w:val="007D0791"/>
    <w:rsid w:val="007D4563"/>
    <w:rsid w:val="007D4D01"/>
    <w:rsid w:val="007E5913"/>
    <w:rsid w:val="007E5AFA"/>
    <w:rsid w:val="007F1F36"/>
    <w:rsid w:val="00803333"/>
    <w:rsid w:val="00804515"/>
    <w:rsid w:val="00805995"/>
    <w:rsid w:val="008076CA"/>
    <w:rsid w:val="00811615"/>
    <w:rsid w:val="00815D3B"/>
    <w:rsid w:val="00865B63"/>
    <w:rsid w:val="00881F4E"/>
    <w:rsid w:val="00894A3F"/>
    <w:rsid w:val="00897612"/>
    <w:rsid w:val="008B4A44"/>
    <w:rsid w:val="008B6657"/>
    <w:rsid w:val="008C796F"/>
    <w:rsid w:val="008D5DAE"/>
    <w:rsid w:val="00901BAD"/>
    <w:rsid w:val="00906E95"/>
    <w:rsid w:val="009211FC"/>
    <w:rsid w:val="00923DFE"/>
    <w:rsid w:val="00925021"/>
    <w:rsid w:val="00931EE3"/>
    <w:rsid w:val="009345DE"/>
    <w:rsid w:val="0093637B"/>
    <w:rsid w:val="00944CBD"/>
    <w:rsid w:val="00945122"/>
    <w:rsid w:val="009468D7"/>
    <w:rsid w:val="0097571D"/>
    <w:rsid w:val="009854FF"/>
    <w:rsid w:val="0099072C"/>
    <w:rsid w:val="00997A6B"/>
    <w:rsid w:val="009A22EE"/>
    <w:rsid w:val="009A6D08"/>
    <w:rsid w:val="009B4468"/>
    <w:rsid w:val="009B5206"/>
    <w:rsid w:val="009C46C6"/>
    <w:rsid w:val="009D4E3E"/>
    <w:rsid w:val="009D50FD"/>
    <w:rsid w:val="009E2766"/>
    <w:rsid w:val="009F10A8"/>
    <w:rsid w:val="00A03FA2"/>
    <w:rsid w:val="00A06AE2"/>
    <w:rsid w:val="00A1771F"/>
    <w:rsid w:val="00A20E70"/>
    <w:rsid w:val="00A22000"/>
    <w:rsid w:val="00A23DE3"/>
    <w:rsid w:val="00A254E7"/>
    <w:rsid w:val="00A35871"/>
    <w:rsid w:val="00A3754F"/>
    <w:rsid w:val="00A42062"/>
    <w:rsid w:val="00A4782F"/>
    <w:rsid w:val="00A57635"/>
    <w:rsid w:val="00A61B57"/>
    <w:rsid w:val="00A631B4"/>
    <w:rsid w:val="00A760DA"/>
    <w:rsid w:val="00A7631F"/>
    <w:rsid w:val="00A92863"/>
    <w:rsid w:val="00A92CC6"/>
    <w:rsid w:val="00AA68BD"/>
    <w:rsid w:val="00AB0719"/>
    <w:rsid w:val="00AB3BC0"/>
    <w:rsid w:val="00AD0198"/>
    <w:rsid w:val="00AD3AD5"/>
    <w:rsid w:val="00AD4E43"/>
    <w:rsid w:val="00AE7860"/>
    <w:rsid w:val="00B02160"/>
    <w:rsid w:val="00B0380F"/>
    <w:rsid w:val="00B0441C"/>
    <w:rsid w:val="00B04F7E"/>
    <w:rsid w:val="00B14855"/>
    <w:rsid w:val="00B153A7"/>
    <w:rsid w:val="00B1727E"/>
    <w:rsid w:val="00B30C48"/>
    <w:rsid w:val="00B330B9"/>
    <w:rsid w:val="00B33A74"/>
    <w:rsid w:val="00B357F1"/>
    <w:rsid w:val="00B359C8"/>
    <w:rsid w:val="00B376C6"/>
    <w:rsid w:val="00B469BE"/>
    <w:rsid w:val="00B46EDE"/>
    <w:rsid w:val="00B576F8"/>
    <w:rsid w:val="00B61A23"/>
    <w:rsid w:val="00B63F43"/>
    <w:rsid w:val="00B64FD6"/>
    <w:rsid w:val="00B72109"/>
    <w:rsid w:val="00B73397"/>
    <w:rsid w:val="00B803AD"/>
    <w:rsid w:val="00BA5C29"/>
    <w:rsid w:val="00BB5975"/>
    <w:rsid w:val="00BC227B"/>
    <w:rsid w:val="00BC7AB7"/>
    <w:rsid w:val="00BD6E2E"/>
    <w:rsid w:val="00BE03C4"/>
    <w:rsid w:val="00BE637E"/>
    <w:rsid w:val="00BE6669"/>
    <w:rsid w:val="00C02088"/>
    <w:rsid w:val="00C20404"/>
    <w:rsid w:val="00C26B68"/>
    <w:rsid w:val="00C33877"/>
    <w:rsid w:val="00C629F9"/>
    <w:rsid w:val="00C915F5"/>
    <w:rsid w:val="00C941A4"/>
    <w:rsid w:val="00CA1727"/>
    <w:rsid w:val="00CB1E63"/>
    <w:rsid w:val="00CB263A"/>
    <w:rsid w:val="00CC2D7F"/>
    <w:rsid w:val="00CD50AB"/>
    <w:rsid w:val="00CE7725"/>
    <w:rsid w:val="00CF64C4"/>
    <w:rsid w:val="00D03B08"/>
    <w:rsid w:val="00D1781C"/>
    <w:rsid w:val="00D358B1"/>
    <w:rsid w:val="00D409A4"/>
    <w:rsid w:val="00D41446"/>
    <w:rsid w:val="00D60B57"/>
    <w:rsid w:val="00D67324"/>
    <w:rsid w:val="00D7796A"/>
    <w:rsid w:val="00D8184F"/>
    <w:rsid w:val="00D85161"/>
    <w:rsid w:val="00D910D9"/>
    <w:rsid w:val="00DA54BB"/>
    <w:rsid w:val="00DB2B56"/>
    <w:rsid w:val="00DE4A80"/>
    <w:rsid w:val="00DE6BC9"/>
    <w:rsid w:val="00DF3BAE"/>
    <w:rsid w:val="00DF6EC2"/>
    <w:rsid w:val="00E02196"/>
    <w:rsid w:val="00E14D78"/>
    <w:rsid w:val="00E23FF5"/>
    <w:rsid w:val="00E254BF"/>
    <w:rsid w:val="00E26CCD"/>
    <w:rsid w:val="00E301C6"/>
    <w:rsid w:val="00E30CA9"/>
    <w:rsid w:val="00E352B9"/>
    <w:rsid w:val="00E429CD"/>
    <w:rsid w:val="00E5037B"/>
    <w:rsid w:val="00E511FC"/>
    <w:rsid w:val="00E51D88"/>
    <w:rsid w:val="00E605A4"/>
    <w:rsid w:val="00E61EAF"/>
    <w:rsid w:val="00E86F51"/>
    <w:rsid w:val="00E91C8E"/>
    <w:rsid w:val="00EA3386"/>
    <w:rsid w:val="00EA6EC2"/>
    <w:rsid w:val="00EB122B"/>
    <w:rsid w:val="00EC136D"/>
    <w:rsid w:val="00EC1CA6"/>
    <w:rsid w:val="00EC394F"/>
    <w:rsid w:val="00ED4809"/>
    <w:rsid w:val="00ED61ED"/>
    <w:rsid w:val="00EE0E2A"/>
    <w:rsid w:val="00EF27F1"/>
    <w:rsid w:val="00EF2FE7"/>
    <w:rsid w:val="00EF3945"/>
    <w:rsid w:val="00F11461"/>
    <w:rsid w:val="00F1774A"/>
    <w:rsid w:val="00F300A4"/>
    <w:rsid w:val="00F35439"/>
    <w:rsid w:val="00F45728"/>
    <w:rsid w:val="00F45920"/>
    <w:rsid w:val="00F45EBA"/>
    <w:rsid w:val="00F53A2C"/>
    <w:rsid w:val="00F57EF0"/>
    <w:rsid w:val="00F6196D"/>
    <w:rsid w:val="00F6776C"/>
    <w:rsid w:val="00F721F4"/>
    <w:rsid w:val="00F84A02"/>
    <w:rsid w:val="00F87064"/>
    <w:rsid w:val="00F95A2C"/>
    <w:rsid w:val="00FA76CA"/>
    <w:rsid w:val="00FA77A5"/>
    <w:rsid w:val="00FB37CC"/>
    <w:rsid w:val="00FD26A0"/>
    <w:rsid w:val="00FE3064"/>
    <w:rsid w:val="00FF2E8D"/>
    <w:rsid w:val="00FF50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1C6"/>
  </w:style>
  <w:style w:type="paragraph" w:styleId="1">
    <w:name w:val="heading 1"/>
    <w:basedOn w:val="a"/>
    <w:next w:val="a"/>
    <w:link w:val="10"/>
    <w:qFormat/>
    <w:rsid w:val="00BE03C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301C6"/>
    <w:pPr>
      <w:keepNext/>
      <w:tabs>
        <w:tab w:val="left" w:pos="9356"/>
        <w:tab w:val="left" w:pos="9498"/>
      </w:tabs>
      <w:ind w:left="720"/>
      <w:jc w:val="both"/>
      <w:outlineLvl w:val="1"/>
    </w:pPr>
    <w:rPr>
      <w:snapToGrid w:val="0"/>
      <w:color w:val="000000"/>
      <w:sz w:val="24"/>
    </w:rPr>
  </w:style>
  <w:style w:type="paragraph" w:styleId="7">
    <w:name w:val="heading 7"/>
    <w:basedOn w:val="a"/>
    <w:next w:val="a"/>
    <w:link w:val="70"/>
    <w:qFormat/>
    <w:rsid w:val="00D03B08"/>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301C6"/>
    <w:pPr>
      <w:tabs>
        <w:tab w:val="left" w:pos="9356"/>
        <w:tab w:val="left" w:pos="9498"/>
      </w:tabs>
      <w:jc w:val="both"/>
    </w:pPr>
    <w:rPr>
      <w:snapToGrid w:val="0"/>
      <w:color w:val="000000"/>
      <w:sz w:val="24"/>
    </w:rPr>
  </w:style>
  <w:style w:type="paragraph" w:styleId="a5">
    <w:name w:val="Title"/>
    <w:basedOn w:val="a"/>
    <w:qFormat/>
    <w:rsid w:val="00E301C6"/>
    <w:pPr>
      <w:tabs>
        <w:tab w:val="left" w:pos="9356"/>
        <w:tab w:val="left" w:pos="9498"/>
      </w:tabs>
      <w:jc w:val="center"/>
    </w:pPr>
    <w:rPr>
      <w:b/>
      <w:snapToGrid w:val="0"/>
      <w:color w:val="000080"/>
      <w:sz w:val="24"/>
    </w:rPr>
  </w:style>
  <w:style w:type="table" w:styleId="a6">
    <w:name w:val="Table Grid"/>
    <w:basedOn w:val="a1"/>
    <w:rsid w:val="00B330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D60B57"/>
    <w:rPr>
      <w:rFonts w:ascii="Tahoma" w:hAnsi="Tahoma" w:cs="Tahoma"/>
      <w:sz w:val="16"/>
      <w:szCs w:val="16"/>
    </w:rPr>
  </w:style>
  <w:style w:type="paragraph" w:customStyle="1" w:styleId="OEM">
    <w:name w:val="Нормальный (OEM)"/>
    <w:basedOn w:val="a"/>
    <w:next w:val="a"/>
    <w:rsid w:val="00EF2FE7"/>
    <w:pPr>
      <w:widowControl w:val="0"/>
      <w:autoSpaceDE w:val="0"/>
      <w:autoSpaceDN w:val="0"/>
      <w:adjustRightInd w:val="0"/>
      <w:jc w:val="both"/>
    </w:pPr>
    <w:rPr>
      <w:rFonts w:ascii="Courier New" w:hAnsi="Courier New"/>
    </w:rPr>
  </w:style>
  <w:style w:type="character" w:customStyle="1" w:styleId="a8">
    <w:name w:val="Цветовое выделение"/>
    <w:rsid w:val="00EF2FE7"/>
    <w:rPr>
      <w:b/>
      <w:color w:val="000080"/>
    </w:rPr>
  </w:style>
  <w:style w:type="character" w:customStyle="1" w:styleId="10">
    <w:name w:val="Заголовок 1 Знак"/>
    <w:link w:val="1"/>
    <w:rsid w:val="00BE03C4"/>
    <w:rPr>
      <w:rFonts w:ascii="Cambria" w:hAnsi="Cambria"/>
      <w:b/>
      <w:bCs/>
      <w:kern w:val="32"/>
      <w:sz w:val="32"/>
      <w:szCs w:val="32"/>
      <w:lang w:val="ru-RU" w:eastAsia="ru-RU" w:bidi="ar-SA"/>
    </w:rPr>
  </w:style>
  <w:style w:type="character" w:customStyle="1" w:styleId="20">
    <w:name w:val="Заголовок 2 Знак"/>
    <w:link w:val="2"/>
    <w:semiHidden/>
    <w:locked/>
    <w:rsid w:val="00BE03C4"/>
    <w:rPr>
      <w:snapToGrid w:val="0"/>
      <w:color w:val="000000"/>
      <w:sz w:val="24"/>
      <w:lang w:val="ru-RU" w:eastAsia="ru-RU" w:bidi="ar-SA"/>
    </w:rPr>
  </w:style>
  <w:style w:type="paragraph" w:styleId="a9">
    <w:name w:val="header"/>
    <w:basedOn w:val="a"/>
    <w:rsid w:val="00CA1727"/>
    <w:pPr>
      <w:tabs>
        <w:tab w:val="center" w:pos="4677"/>
        <w:tab w:val="right" w:pos="9355"/>
      </w:tabs>
    </w:pPr>
  </w:style>
  <w:style w:type="paragraph" w:styleId="aa">
    <w:name w:val="footer"/>
    <w:basedOn w:val="a"/>
    <w:rsid w:val="00CA1727"/>
    <w:pPr>
      <w:tabs>
        <w:tab w:val="center" w:pos="4677"/>
        <w:tab w:val="right" w:pos="9355"/>
      </w:tabs>
    </w:pPr>
  </w:style>
  <w:style w:type="paragraph" w:customStyle="1" w:styleId="ConsPlusNormal">
    <w:name w:val="ConsPlusNormal"/>
    <w:rsid w:val="00804515"/>
    <w:pPr>
      <w:widowControl w:val="0"/>
      <w:autoSpaceDE w:val="0"/>
      <w:autoSpaceDN w:val="0"/>
    </w:pPr>
    <w:rPr>
      <w:rFonts w:ascii="Calibri" w:hAnsi="Calibri" w:cs="Calibri"/>
      <w:sz w:val="22"/>
    </w:rPr>
  </w:style>
  <w:style w:type="character" w:customStyle="1" w:styleId="apple-converted-space">
    <w:name w:val="apple-converted-space"/>
    <w:basedOn w:val="a0"/>
    <w:rsid w:val="00BE637E"/>
  </w:style>
  <w:style w:type="character" w:customStyle="1" w:styleId="a4">
    <w:name w:val="Основной текст Знак"/>
    <w:link w:val="a3"/>
    <w:rsid w:val="001812F7"/>
    <w:rPr>
      <w:snapToGrid w:val="0"/>
      <w:color w:val="000000"/>
      <w:sz w:val="24"/>
    </w:rPr>
  </w:style>
  <w:style w:type="character" w:customStyle="1" w:styleId="70">
    <w:name w:val="Заголовок 7 Знак"/>
    <w:link w:val="7"/>
    <w:rsid w:val="00D03B08"/>
    <w:rPr>
      <w:sz w:val="24"/>
      <w:szCs w:val="24"/>
    </w:rPr>
  </w:style>
  <w:style w:type="character" w:styleId="ab">
    <w:name w:val="Hyperlink"/>
    <w:rsid w:val="008C796F"/>
    <w:rPr>
      <w:color w:val="0000FF"/>
      <w:u w:val="single"/>
    </w:rPr>
  </w:style>
  <w:style w:type="character" w:customStyle="1" w:styleId="FontStyle17">
    <w:name w:val="Font Style17"/>
    <w:basedOn w:val="a0"/>
    <w:rsid w:val="00A23DE3"/>
    <w:rPr>
      <w:rFonts w:ascii="Times New Roman" w:hAnsi="Times New Roman" w:cs="Times New Roman" w:hint="default"/>
      <w:b/>
      <w:bCs/>
      <w:color w:val="000000"/>
      <w:sz w:val="22"/>
      <w:szCs w:val="22"/>
    </w:rPr>
  </w:style>
  <w:style w:type="character" w:customStyle="1" w:styleId="FontStyle11">
    <w:name w:val="Font Style11"/>
    <w:rsid w:val="00005772"/>
    <w:rPr>
      <w:rFonts w:ascii="Times New Roman" w:hAnsi="Times New Roman"/>
      <w:b/>
      <w:sz w:val="22"/>
    </w:rPr>
  </w:style>
</w:styles>
</file>

<file path=word/webSettings.xml><?xml version="1.0" encoding="utf-8"?>
<w:webSettings xmlns:r="http://schemas.openxmlformats.org/officeDocument/2006/relationships" xmlns:w="http://schemas.openxmlformats.org/wordprocessingml/2006/main">
  <w:divs>
    <w:div w:id="1449349650">
      <w:bodyDiv w:val="1"/>
      <w:marLeft w:val="0"/>
      <w:marRight w:val="0"/>
      <w:marTop w:val="0"/>
      <w:marBottom w:val="0"/>
      <w:divBdr>
        <w:top w:val="none" w:sz="0" w:space="0" w:color="auto"/>
        <w:left w:val="none" w:sz="0" w:space="0" w:color="auto"/>
        <w:bottom w:val="none" w:sz="0" w:space="0" w:color="auto"/>
        <w:right w:val="none" w:sz="0" w:space="0" w:color="auto"/>
      </w:divBdr>
    </w:div>
    <w:div w:id="148111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50147-B405-491A-9E48-D3415D79F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Pages>
  <Words>850</Words>
  <Characters>5946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ДОГОВОР №_________</vt:lpstr>
    </vt:vector>
  </TitlesOfParts>
  <Company/>
  <LinksUpToDate>false</LinksUpToDate>
  <CharactersWithSpaces>6783</CharactersWithSpaces>
  <SharedDoc>false</SharedDoc>
  <HLinks>
    <vt:vector size="12" baseType="variant">
      <vt:variant>
        <vt:i4>1048612</vt:i4>
      </vt:variant>
      <vt:variant>
        <vt:i4>3</vt:i4>
      </vt:variant>
      <vt:variant>
        <vt:i4>0</vt:i4>
      </vt:variant>
      <vt:variant>
        <vt:i4>5</vt:i4>
      </vt:variant>
      <vt:variant>
        <vt:lpwstr>mailto:permtpp@permtpp.ru</vt:lpwstr>
      </vt:variant>
      <vt:variant>
        <vt:lpwstr/>
      </vt:variant>
      <vt:variant>
        <vt:i4>3866638</vt:i4>
      </vt:variant>
      <vt:variant>
        <vt:i4>0</vt:i4>
      </vt:variant>
      <vt:variant>
        <vt:i4>0</vt:i4>
      </vt:variant>
      <vt:variant>
        <vt:i4>5</vt:i4>
      </vt:variant>
      <vt:variant>
        <vt:lpwstr>mailto:info@iniciativa.ru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dc:title>
  <dc:creator>Илькова СВ</dc:creator>
  <cp:lastModifiedBy>User</cp:lastModifiedBy>
  <cp:revision>21</cp:revision>
  <cp:lastPrinted>2026-05-15T05:12:00Z</cp:lastPrinted>
  <dcterms:created xsi:type="dcterms:W3CDTF">2025-02-07T09:24:00Z</dcterms:created>
  <dcterms:modified xsi:type="dcterms:W3CDTF">2026-06-02T06:52:00Z</dcterms:modified>
</cp:coreProperties>
</file>