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2028B" w14:textId="607FB126" w:rsidR="004419E9" w:rsidRPr="000C4896" w:rsidRDefault="009B018F" w:rsidP="004419E9">
      <w:pPr>
        <w:widowControl w:val="0"/>
        <w:autoSpaceDE w:val="0"/>
        <w:autoSpaceDN w:val="0"/>
        <w:adjustRightInd w:val="0"/>
        <w:jc w:val="center"/>
        <w:rPr>
          <w:rFonts w:ascii="Times New Roman" w:hAnsi="Times New Roman" w:cs="Times New Roman"/>
          <w:sz w:val="20"/>
          <w:szCs w:val="20"/>
        </w:rPr>
      </w:pPr>
      <w:r w:rsidRPr="000C4896">
        <w:rPr>
          <w:rFonts w:ascii="Times New Roman" w:hAnsi="Times New Roman" w:cs="Times New Roman"/>
          <w:sz w:val="20"/>
          <w:szCs w:val="20"/>
        </w:rPr>
        <w:t xml:space="preserve">ОБОСНОВАНИЕ </w:t>
      </w:r>
      <w:r w:rsidR="0000771F" w:rsidRPr="000C4896">
        <w:rPr>
          <w:rFonts w:ascii="Times New Roman" w:hAnsi="Times New Roman" w:cs="Times New Roman"/>
          <w:sz w:val="20"/>
          <w:szCs w:val="20"/>
        </w:rPr>
        <w:t xml:space="preserve">ЦЕНЫ </w:t>
      </w:r>
    </w:p>
    <w:tbl>
      <w:tblPr>
        <w:tblW w:w="10617" w:type="dxa"/>
        <w:jc w:val="center"/>
        <w:tblInd w:w="-1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73"/>
        <w:gridCol w:w="7944"/>
      </w:tblGrid>
      <w:tr w:rsidR="004419E9" w:rsidRPr="000C4896" w14:paraId="19E8644E" w14:textId="77777777" w:rsidTr="0056099B">
        <w:trPr>
          <w:trHeight w:val="526"/>
          <w:jc w:val="center"/>
        </w:trPr>
        <w:tc>
          <w:tcPr>
            <w:tcW w:w="2673" w:type="dxa"/>
            <w:tcBorders>
              <w:top w:val="single" w:sz="4" w:space="0" w:color="auto"/>
              <w:left w:val="single" w:sz="4" w:space="0" w:color="auto"/>
              <w:bottom w:val="single" w:sz="4" w:space="0" w:color="auto"/>
              <w:right w:val="single" w:sz="4" w:space="0" w:color="auto"/>
            </w:tcBorders>
            <w:hideMark/>
          </w:tcPr>
          <w:p w14:paraId="3D5873CD" w14:textId="1DBBEB01" w:rsidR="004419E9" w:rsidRPr="000C4896" w:rsidRDefault="009B018F" w:rsidP="006F48FC">
            <w:pPr>
              <w:spacing w:after="0"/>
              <w:jc w:val="both"/>
              <w:rPr>
                <w:rFonts w:ascii="Times New Roman" w:eastAsia="Calibri" w:hAnsi="Times New Roman" w:cs="Times New Roman"/>
                <w:bCs/>
                <w:sz w:val="20"/>
                <w:szCs w:val="20"/>
              </w:rPr>
            </w:pPr>
            <w:r w:rsidRPr="000C4896">
              <w:rPr>
                <w:rFonts w:ascii="Times New Roman" w:eastAsia="Calibri" w:hAnsi="Times New Roman" w:cs="Times New Roman"/>
                <w:bCs/>
                <w:sz w:val="20"/>
                <w:szCs w:val="20"/>
              </w:rPr>
              <w:t xml:space="preserve">НАЗВАНИЕ </w:t>
            </w:r>
          </w:p>
        </w:tc>
        <w:tc>
          <w:tcPr>
            <w:tcW w:w="7944" w:type="dxa"/>
            <w:tcBorders>
              <w:top w:val="single" w:sz="4" w:space="0" w:color="auto"/>
              <w:left w:val="single" w:sz="4" w:space="0" w:color="auto"/>
              <w:bottom w:val="single" w:sz="4" w:space="0" w:color="auto"/>
              <w:right w:val="single" w:sz="4" w:space="0" w:color="auto"/>
            </w:tcBorders>
          </w:tcPr>
          <w:p w14:paraId="33853FAB" w14:textId="5DE1E3FD" w:rsidR="004419E9" w:rsidRPr="000C4896" w:rsidRDefault="00090655" w:rsidP="00BB4E6E">
            <w:pPr>
              <w:rPr>
                <w:b/>
                <w:bCs/>
                <w:sz w:val="20"/>
                <w:szCs w:val="20"/>
              </w:rPr>
            </w:pPr>
            <w:r w:rsidRPr="000C4896">
              <w:rPr>
                <w:rFonts w:ascii="Times New Roman" w:hAnsi="Times New Roman" w:cs="Times New Roman"/>
                <w:sz w:val="20"/>
                <w:szCs w:val="20"/>
              </w:rPr>
              <w:t xml:space="preserve">Поставка </w:t>
            </w:r>
            <w:r w:rsidR="00BB4E6E" w:rsidRPr="000C4896">
              <w:rPr>
                <w:rFonts w:ascii="Times New Roman" w:hAnsi="Times New Roman" w:cs="Times New Roman"/>
                <w:sz w:val="20"/>
                <w:szCs w:val="20"/>
              </w:rPr>
              <w:t xml:space="preserve">клавиатуры и </w:t>
            </w:r>
            <w:proofErr w:type="gramStart"/>
            <w:r w:rsidR="00BB4E6E" w:rsidRPr="000C4896">
              <w:rPr>
                <w:rFonts w:ascii="Times New Roman" w:hAnsi="Times New Roman" w:cs="Times New Roman"/>
                <w:sz w:val="20"/>
                <w:szCs w:val="20"/>
              </w:rPr>
              <w:t>мыши</w:t>
            </w:r>
            <w:proofErr w:type="gramEnd"/>
            <w:r w:rsidRPr="000C4896">
              <w:rPr>
                <w:rFonts w:ascii="Times New Roman" w:hAnsi="Times New Roman" w:cs="Times New Roman"/>
                <w:sz w:val="20"/>
                <w:szCs w:val="20"/>
              </w:rPr>
              <w:t xml:space="preserve"> компьютерных в соответствии с условиями </w:t>
            </w:r>
            <w:r w:rsidR="00555B87" w:rsidRPr="000C4896">
              <w:rPr>
                <w:rFonts w:ascii="Times New Roman" w:hAnsi="Times New Roman" w:cs="Times New Roman"/>
                <w:sz w:val="20"/>
                <w:szCs w:val="20"/>
              </w:rPr>
              <w:t>спецификации</w:t>
            </w:r>
          </w:p>
        </w:tc>
      </w:tr>
      <w:tr w:rsidR="004419E9" w:rsidRPr="000C4896" w14:paraId="4A4FF047" w14:textId="77777777" w:rsidTr="004F5979">
        <w:trPr>
          <w:jc w:val="center"/>
        </w:trPr>
        <w:tc>
          <w:tcPr>
            <w:tcW w:w="2673" w:type="dxa"/>
            <w:tcBorders>
              <w:top w:val="single" w:sz="4" w:space="0" w:color="auto"/>
              <w:left w:val="single" w:sz="4" w:space="0" w:color="auto"/>
              <w:bottom w:val="single" w:sz="4" w:space="0" w:color="auto"/>
              <w:right w:val="single" w:sz="4" w:space="0" w:color="auto"/>
            </w:tcBorders>
            <w:hideMark/>
          </w:tcPr>
          <w:p w14:paraId="035CCE5E" w14:textId="4D3343EE" w:rsidR="004419E9" w:rsidRPr="000C4896" w:rsidRDefault="004419E9" w:rsidP="006F48FC">
            <w:pPr>
              <w:spacing w:after="0"/>
              <w:jc w:val="both"/>
              <w:rPr>
                <w:rFonts w:ascii="Times New Roman" w:eastAsia="Calibri" w:hAnsi="Times New Roman" w:cs="Times New Roman"/>
                <w:bCs/>
                <w:sz w:val="20"/>
                <w:szCs w:val="20"/>
              </w:rPr>
            </w:pPr>
            <w:r w:rsidRPr="000C4896">
              <w:rPr>
                <w:rFonts w:ascii="Times New Roman" w:eastAsia="Calibri" w:hAnsi="Times New Roman" w:cs="Times New Roman"/>
                <w:bCs/>
                <w:sz w:val="20"/>
                <w:szCs w:val="20"/>
              </w:rPr>
              <w:t xml:space="preserve">Используемый метод </w:t>
            </w:r>
            <w:r w:rsidR="009B018F" w:rsidRPr="000C4896">
              <w:rPr>
                <w:rFonts w:ascii="Times New Roman" w:eastAsia="Calibri" w:hAnsi="Times New Roman" w:cs="Times New Roman"/>
                <w:bCs/>
                <w:sz w:val="20"/>
                <w:szCs w:val="20"/>
              </w:rPr>
              <w:t xml:space="preserve"> обоснования цены </w:t>
            </w:r>
          </w:p>
        </w:tc>
        <w:tc>
          <w:tcPr>
            <w:tcW w:w="7944" w:type="dxa"/>
            <w:tcBorders>
              <w:top w:val="single" w:sz="4" w:space="0" w:color="auto"/>
              <w:left w:val="single" w:sz="4" w:space="0" w:color="auto"/>
              <w:bottom w:val="single" w:sz="4" w:space="0" w:color="auto"/>
              <w:right w:val="single" w:sz="4" w:space="0" w:color="auto"/>
            </w:tcBorders>
          </w:tcPr>
          <w:p w14:paraId="3B222F37" w14:textId="5BBE7E51" w:rsidR="004419E9" w:rsidRPr="000C4896" w:rsidRDefault="009B018F" w:rsidP="00954E07">
            <w:pPr>
              <w:jc w:val="both"/>
              <w:rPr>
                <w:rFonts w:ascii="Times New Roman" w:eastAsia="Times New Roman" w:hAnsi="Times New Roman" w:cs="Times New Roman"/>
                <w:sz w:val="20"/>
                <w:szCs w:val="20"/>
              </w:rPr>
            </w:pPr>
            <w:r w:rsidRPr="000C4896">
              <w:rPr>
                <w:rFonts w:ascii="Times New Roman" w:hAnsi="Times New Roman" w:cs="Times New Roman"/>
                <w:i/>
                <w:sz w:val="20"/>
                <w:szCs w:val="20"/>
              </w:rPr>
              <w:t xml:space="preserve"> </w:t>
            </w:r>
            <w:r w:rsidR="00BB591A" w:rsidRPr="000C4896">
              <w:rPr>
                <w:rFonts w:ascii="Times New Roman" w:hAnsi="Times New Roman" w:cs="Times New Roman"/>
                <w:i/>
                <w:sz w:val="20"/>
                <w:szCs w:val="20"/>
              </w:rPr>
              <w:t xml:space="preserve"> </w:t>
            </w:r>
            <w:r w:rsidR="008E7D7B" w:rsidRPr="000C4896">
              <w:rPr>
                <w:rFonts w:ascii="Times New Roman" w:eastAsia="Times New Roman" w:hAnsi="Times New Roman" w:cs="Times New Roman"/>
                <w:sz w:val="20"/>
                <w:szCs w:val="20"/>
              </w:rPr>
              <w:t xml:space="preserve">Метод сопоставимых рыночных цен (анализа рынка) в соответствии с </w:t>
            </w:r>
            <w:r w:rsidR="00954E07" w:rsidRPr="000C4896">
              <w:rPr>
                <w:rFonts w:ascii="Times New Roman" w:eastAsia="Times New Roman" w:hAnsi="Times New Roman" w:cs="Times New Roman"/>
                <w:sz w:val="20"/>
                <w:szCs w:val="20"/>
              </w:rPr>
              <w:t>пп.1. п.1.</w:t>
            </w:r>
            <w:r w:rsidR="008E7D7B" w:rsidRPr="000C4896">
              <w:rPr>
                <w:rFonts w:ascii="Times New Roman" w:eastAsia="Times New Roman" w:hAnsi="Times New Roman" w:cs="Times New Roman"/>
                <w:sz w:val="20"/>
                <w:szCs w:val="20"/>
              </w:rPr>
              <w:t xml:space="preserve"> ст. 22 Федерального закона от</w:t>
            </w:r>
            <w:r w:rsidR="00954E07" w:rsidRPr="000C4896">
              <w:rPr>
                <w:rFonts w:ascii="Times New Roman" w:eastAsia="Times New Roman" w:hAnsi="Times New Roman" w:cs="Times New Roman"/>
                <w:sz w:val="20"/>
                <w:szCs w:val="20"/>
              </w:rPr>
              <w:t xml:space="preserve"> 05.04.2013 № 44-ФЗ, при этом</w:t>
            </w:r>
            <w:r w:rsidR="00D51FD6" w:rsidRPr="000C4896">
              <w:rPr>
                <w:rFonts w:ascii="Times New Roman" w:eastAsia="Times New Roman" w:hAnsi="Times New Roman" w:cs="Times New Roman"/>
                <w:sz w:val="20"/>
                <w:szCs w:val="20"/>
              </w:rPr>
              <w:t>,</w:t>
            </w:r>
            <w:r w:rsidR="00954E07" w:rsidRPr="000C4896">
              <w:rPr>
                <w:rFonts w:ascii="Times New Roman" w:eastAsia="Times New Roman" w:hAnsi="Times New Roman" w:cs="Times New Roman"/>
                <w:sz w:val="20"/>
                <w:szCs w:val="20"/>
              </w:rPr>
              <w:t xml:space="preserve"> поскольку:</w:t>
            </w:r>
          </w:p>
          <w:p w14:paraId="2C181C52" w14:textId="11FB08E8" w:rsidR="00954E07" w:rsidRPr="000C4896" w:rsidRDefault="00090655" w:rsidP="00954E07">
            <w:pPr>
              <w:pStyle w:val="ConsPlusTitle"/>
              <w:jc w:val="both"/>
              <w:rPr>
                <w:rFonts w:ascii="Times New Roman" w:hAnsi="Times New Roman" w:cs="Times New Roman"/>
                <w:b w:val="0"/>
                <w:sz w:val="20"/>
                <w:szCs w:val="20"/>
              </w:rPr>
            </w:pPr>
            <w:r w:rsidRPr="000C4896">
              <w:rPr>
                <w:rFonts w:ascii="Times New Roman" w:hAnsi="Times New Roman" w:cs="Times New Roman"/>
                <w:b w:val="0"/>
                <w:sz w:val="20"/>
                <w:szCs w:val="20"/>
              </w:rPr>
              <w:t xml:space="preserve">- на закупаемый </w:t>
            </w:r>
            <w:r w:rsidR="00A11255" w:rsidRPr="000C4896">
              <w:rPr>
                <w:rFonts w:ascii="Times New Roman" w:hAnsi="Times New Roman" w:cs="Times New Roman"/>
                <w:b w:val="0"/>
                <w:sz w:val="20"/>
                <w:szCs w:val="20"/>
              </w:rPr>
              <w:t xml:space="preserve">Товар </w:t>
            </w:r>
            <w:r w:rsidR="00954E07" w:rsidRPr="000C4896">
              <w:rPr>
                <w:rFonts w:ascii="Times New Roman" w:hAnsi="Times New Roman" w:cs="Times New Roman"/>
                <w:b w:val="0"/>
                <w:sz w:val="20"/>
                <w:szCs w:val="20"/>
              </w:rPr>
              <w:t>распространяется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правительства Российской Федерации от 23 декабря 2024 г. N 1875 (далее – Постановление);</w:t>
            </w:r>
          </w:p>
          <w:p w14:paraId="5C8A67E2" w14:textId="1BC085FF" w:rsidR="00DA5E0A" w:rsidRPr="000C4896" w:rsidRDefault="00954E07" w:rsidP="00DA5E0A">
            <w:pPr>
              <w:pStyle w:val="ConsPlusTitle"/>
              <w:jc w:val="both"/>
              <w:rPr>
                <w:rFonts w:ascii="Times New Roman" w:hAnsi="Times New Roman" w:cs="Times New Roman"/>
                <w:b w:val="0"/>
                <w:sz w:val="20"/>
                <w:szCs w:val="20"/>
              </w:rPr>
            </w:pPr>
            <w:proofErr w:type="gramStart"/>
            <w:r w:rsidRPr="000C4896">
              <w:rPr>
                <w:rFonts w:ascii="Times New Roman" w:hAnsi="Times New Roman" w:cs="Times New Roman"/>
                <w:b w:val="0"/>
                <w:sz w:val="20"/>
                <w:szCs w:val="20"/>
              </w:rPr>
              <w:t xml:space="preserve">-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для осуществления закупки, объект закупки которой включает товары, указанные </w:t>
            </w:r>
            <w:hyperlink w:anchor="Par661" w:tooltip="ПЕРЕЧЕНЬ" w:history="1">
              <w:r w:rsidRPr="000C4896">
                <w:rPr>
                  <w:rFonts w:ascii="Times New Roman" w:hAnsi="Times New Roman" w:cs="Times New Roman"/>
                  <w:b w:val="0"/>
                  <w:color w:val="0000FF"/>
                  <w:sz w:val="20"/>
                  <w:szCs w:val="20"/>
                </w:rPr>
                <w:t>приложении N 2</w:t>
              </w:r>
            </w:hyperlink>
            <w:r w:rsidRPr="000C4896">
              <w:rPr>
                <w:rFonts w:ascii="Times New Roman" w:hAnsi="Times New Roman" w:cs="Times New Roman"/>
                <w:b w:val="0"/>
                <w:sz w:val="20"/>
                <w:szCs w:val="20"/>
              </w:rPr>
              <w:t xml:space="preserve"> настоящему постановлению</w:t>
            </w:r>
            <w:r w:rsidR="00555B87" w:rsidRPr="000C4896">
              <w:rPr>
                <w:rFonts w:ascii="Times New Roman" w:hAnsi="Times New Roman" w:cs="Times New Roman"/>
                <w:b w:val="0"/>
                <w:sz w:val="20"/>
                <w:szCs w:val="20"/>
              </w:rPr>
              <w:t xml:space="preserve">, </w:t>
            </w:r>
            <w:r w:rsidRPr="000C4896">
              <w:rPr>
                <w:rFonts w:ascii="Times New Roman" w:hAnsi="Times New Roman" w:cs="Times New Roman"/>
                <w:b w:val="0"/>
                <w:sz w:val="20"/>
                <w:szCs w:val="20"/>
              </w:rPr>
              <w:t xml:space="preserve"> определены в </w:t>
            </w:r>
            <w:r w:rsidR="00BB4E6E" w:rsidRPr="000C4896">
              <w:rPr>
                <w:rFonts w:ascii="Times New Roman" w:hAnsi="Times New Roman" w:cs="Times New Roman"/>
                <w:b w:val="0"/>
                <w:sz w:val="20"/>
                <w:szCs w:val="20"/>
              </w:rPr>
              <w:t>п.7 Постановления.</w:t>
            </w:r>
            <w:proofErr w:type="gramEnd"/>
          </w:p>
          <w:p w14:paraId="43E1484D" w14:textId="2935464B" w:rsidR="00BB4E6E" w:rsidRPr="000C4896" w:rsidRDefault="00BB4E6E" w:rsidP="00DA5E0A">
            <w:pPr>
              <w:pStyle w:val="ConsPlusTitle"/>
              <w:jc w:val="both"/>
              <w:rPr>
                <w:rFonts w:ascii="Times New Roman" w:hAnsi="Times New Roman" w:cs="Times New Roman"/>
                <w:b w:val="0"/>
                <w:sz w:val="20"/>
                <w:szCs w:val="20"/>
              </w:rPr>
            </w:pPr>
            <w:proofErr w:type="spellStart"/>
            <w:r w:rsidRPr="000C4896">
              <w:rPr>
                <w:rFonts w:ascii="Times New Roman" w:hAnsi="Times New Roman" w:cs="Times New Roman"/>
                <w:b w:val="0"/>
                <w:sz w:val="20"/>
                <w:szCs w:val="20"/>
              </w:rPr>
              <w:t>Зкупка</w:t>
            </w:r>
            <w:proofErr w:type="spellEnd"/>
            <w:r w:rsidRPr="000C4896">
              <w:rPr>
                <w:rFonts w:ascii="Times New Roman" w:hAnsi="Times New Roman" w:cs="Times New Roman"/>
                <w:b w:val="0"/>
                <w:sz w:val="20"/>
                <w:szCs w:val="20"/>
              </w:rPr>
              <w:t xml:space="preserve">, где цена единицы Товара не превышает 5 </w:t>
            </w:r>
            <w:proofErr w:type="spellStart"/>
            <w:r w:rsidRPr="000C4896">
              <w:rPr>
                <w:rFonts w:ascii="Times New Roman" w:hAnsi="Times New Roman" w:cs="Times New Roman"/>
                <w:b w:val="0"/>
                <w:sz w:val="20"/>
                <w:szCs w:val="20"/>
              </w:rPr>
              <w:t>т.р</w:t>
            </w:r>
            <w:proofErr w:type="spellEnd"/>
            <w:r w:rsidRPr="000C4896">
              <w:rPr>
                <w:rFonts w:ascii="Times New Roman" w:hAnsi="Times New Roman" w:cs="Times New Roman"/>
                <w:b w:val="0"/>
                <w:sz w:val="20"/>
                <w:szCs w:val="20"/>
              </w:rPr>
              <w:t>.</w:t>
            </w:r>
          </w:p>
          <w:p w14:paraId="1A65B14F" w14:textId="62EE9E04" w:rsidR="00954E07" w:rsidRPr="000C4896" w:rsidRDefault="00954E07" w:rsidP="00090655">
            <w:pPr>
              <w:pStyle w:val="ConsPlusNormal"/>
              <w:spacing w:before="240"/>
              <w:jc w:val="both"/>
              <w:rPr>
                <w:rFonts w:ascii="Times New Roman" w:hAnsi="Times New Roman" w:cs="Times New Roman"/>
                <w:b/>
                <w:sz w:val="20"/>
              </w:rPr>
            </w:pPr>
            <w:proofErr w:type="gramStart"/>
            <w:r w:rsidRPr="000C4896">
              <w:rPr>
                <w:rFonts w:ascii="Times New Roman" w:hAnsi="Times New Roman" w:cs="Times New Roman"/>
                <w:sz w:val="20"/>
              </w:rPr>
              <w:t>Расчет НМЦК проведен по трем коммерческим предложениям, полученных от Поставщиков.</w:t>
            </w:r>
            <w:proofErr w:type="gramEnd"/>
          </w:p>
        </w:tc>
      </w:tr>
      <w:tr w:rsidR="004419E9" w:rsidRPr="000C4896" w14:paraId="1628E5CB" w14:textId="77777777" w:rsidTr="00633C4E">
        <w:trPr>
          <w:trHeight w:val="7932"/>
          <w:jc w:val="center"/>
        </w:trPr>
        <w:tc>
          <w:tcPr>
            <w:tcW w:w="2673" w:type="dxa"/>
            <w:tcBorders>
              <w:top w:val="single" w:sz="4" w:space="0" w:color="auto"/>
              <w:left w:val="single" w:sz="4" w:space="0" w:color="auto"/>
              <w:bottom w:val="single" w:sz="4" w:space="0" w:color="auto"/>
              <w:right w:val="single" w:sz="4" w:space="0" w:color="auto"/>
            </w:tcBorders>
            <w:hideMark/>
          </w:tcPr>
          <w:p w14:paraId="77C19FB1" w14:textId="349F8272" w:rsidR="004419E9" w:rsidRPr="000C4896" w:rsidRDefault="004419E9" w:rsidP="006F48FC">
            <w:pPr>
              <w:spacing w:after="0"/>
              <w:jc w:val="both"/>
              <w:rPr>
                <w:rFonts w:ascii="Times New Roman" w:eastAsia="Calibri" w:hAnsi="Times New Roman" w:cs="Times New Roman"/>
                <w:bCs/>
                <w:sz w:val="20"/>
                <w:szCs w:val="20"/>
              </w:rPr>
            </w:pPr>
            <w:r w:rsidRPr="000C4896">
              <w:rPr>
                <w:rFonts w:ascii="Times New Roman" w:eastAsia="Calibri" w:hAnsi="Times New Roman" w:cs="Times New Roman"/>
                <w:bCs/>
                <w:sz w:val="20"/>
                <w:szCs w:val="20"/>
              </w:rPr>
              <w:t>Расчет</w:t>
            </w:r>
            <w:r w:rsidR="004341E8" w:rsidRPr="000C4896">
              <w:rPr>
                <w:rFonts w:ascii="Times New Roman" w:eastAsia="Calibri" w:hAnsi="Times New Roman" w:cs="Times New Roman"/>
                <w:bCs/>
                <w:sz w:val="20"/>
                <w:szCs w:val="20"/>
              </w:rPr>
              <w:t xml:space="preserve"> </w:t>
            </w:r>
            <w:r w:rsidR="009B018F" w:rsidRPr="000C4896">
              <w:rPr>
                <w:rFonts w:ascii="Times New Roman" w:eastAsia="Calibri" w:hAnsi="Times New Roman" w:cs="Times New Roman"/>
                <w:bCs/>
                <w:sz w:val="20"/>
                <w:szCs w:val="20"/>
              </w:rPr>
              <w:t xml:space="preserve">цены </w:t>
            </w:r>
          </w:p>
        </w:tc>
        <w:tc>
          <w:tcPr>
            <w:tcW w:w="7944" w:type="dxa"/>
            <w:tcBorders>
              <w:top w:val="single" w:sz="4" w:space="0" w:color="auto"/>
              <w:left w:val="single" w:sz="4" w:space="0" w:color="auto"/>
              <w:bottom w:val="single" w:sz="4" w:space="0" w:color="auto"/>
              <w:right w:val="single" w:sz="4" w:space="0" w:color="auto"/>
            </w:tcBorders>
          </w:tcPr>
          <w:p w14:paraId="5A184994" w14:textId="5EC47C06" w:rsidR="004419E9" w:rsidRPr="000C4896" w:rsidRDefault="004419E9" w:rsidP="00852883">
            <w:pPr>
              <w:autoSpaceDE w:val="0"/>
              <w:autoSpaceDN w:val="0"/>
              <w:spacing w:after="0"/>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4253"/>
              <w:gridCol w:w="2048"/>
            </w:tblGrid>
            <w:tr w:rsidR="004419E9" w:rsidRPr="000C4896" w14:paraId="7773D41D" w14:textId="77777777" w:rsidTr="00B941F4">
              <w:tc>
                <w:tcPr>
                  <w:tcW w:w="683" w:type="dxa"/>
                  <w:vAlign w:val="center"/>
                </w:tcPr>
                <w:p w14:paraId="70CB8B67" w14:textId="77777777" w:rsidR="004419E9" w:rsidRPr="000C4896" w:rsidRDefault="004419E9" w:rsidP="00B941F4">
                  <w:pPr>
                    <w:spacing w:after="0"/>
                    <w:jc w:val="center"/>
                    <w:rPr>
                      <w:rFonts w:ascii="Times New Roman" w:eastAsia="Calibri" w:hAnsi="Times New Roman" w:cs="Times New Roman"/>
                      <w:i/>
                      <w:sz w:val="20"/>
                      <w:szCs w:val="20"/>
                    </w:rPr>
                  </w:pPr>
                  <w:r w:rsidRPr="000C4896">
                    <w:rPr>
                      <w:rFonts w:ascii="Times New Roman" w:eastAsia="Calibri" w:hAnsi="Times New Roman" w:cs="Times New Roman"/>
                      <w:i/>
                      <w:sz w:val="20"/>
                      <w:szCs w:val="20"/>
                    </w:rPr>
                    <w:t>№ п\</w:t>
                  </w:r>
                  <w:proofErr w:type="gramStart"/>
                  <w:r w:rsidRPr="000C4896">
                    <w:rPr>
                      <w:rFonts w:ascii="Times New Roman" w:eastAsia="Calibri" w:hAnsi="Times New Roman" w:cs="Times New Roman"/>
                      <w:i/>
                      <w:sz w:val="20"/>
                      <w:szCs w:val="20"/>
                    </w:rPr>
                    <w:t>п</w:t>
                  </w:r>
                  <w:proofErr w:type="gramEnd"/>
                </w:p>
              </w:tc>
              <w:tc>
                <w:tcPr>
                  <w:tcW w:w="4253" w:type="dxa"/>
                  <w:vAlign w:val="center"/>
                </w:tcPr>
                <w:p w14:paraId="4BAFEA0D" w14:textId="77777777" w:rsidR="004419E9" w:rsidRPr="000C4896" w:rsidRDefault="004419E9" w:rsidP="00B941F4">
                  <w:pPr>
                    <w:spacing w:after="0"/>
                    <w:jc w:val="center"/>
                    <w:rPr>
                      <w:rFonts w:ascii="Times New Roman" w:eastAsia="Calibri" w:hAnsi="Times New Roman" w:cs="Times New Roman"/>
                      <w:i/>
                      <w:sz w:val="20"/>
                      <w:szCs w:val="20"/>
                    </w:rPr>
                  </w:pPr>
                  <w:r w:rsidRPr="000C4896">
                    <w:rPr>
                      <w:rFonts w:ascii="Times New Roman" w:eastAsia="Calibri" w:hAnsi="Times New Roman" w:cs="Times New Roman"/>
                      <w:i/>
                      <w:sz w:val="20"/>
                      <w:szCs w:val="20"/>
                    </w:rPr>
                    <w:t>Источник информации</w:t>
                  </w:r>
                </w:p>
              </w:tc>
              <w:tc>
                <w:tcPr>
                  <w:tcW w:w="2048" w:type="dxa"/>
                  <w:vAlign w:val="center"/>
                </w:tcPr>
                <w:p w14:paraId="0301CF21" w14:textId="78790F05" w:rsidR="004419E9" w:rsidRPr="000C4896" w:rsidRDefault="00B941F4" w:rsidP="00B941F4">
                  <w:pPr>
                    <w:spacing w:after="0"/>
                    <w:jc w:val="center"/>
                    <w:rPr>
                      <w:rFonts w:ascii="Times New Roman" w:eastAsia="Calibri" w:hAnsi="Times New Roman" w:cs="Times New Roman"/>
                      <w:i/>
                      <w:sz w:val="20"/>
                      <w:szCs w:val="20"/>
                    </w:rPr>
                  </w:pPr>
                  <w:r w:rsidRPr="000C4896">
                    <w:rPr>
                      <w:rFonts w:ascii="Times New Roman" w:eastAsia="Calibri" w:hAnsi="Times New Roman" w:cs="Times New Roman"/>
                      <w:bCs/>
                      <w:i/>
                      <w:sz w:val="20"/>
                      <w:szCs w:val="20"/>
                    </w:rPr>
                    <w:t>Цена,</w:t>
                  </w:r>
                  <w:r w:rsidR="008B24AA" w:rsidRPr="000C4896">
                    <w:rPr>
                      <w:rFonts w:ascii="Times New Roman" w:eastAsia="Calibri" w:hAnsi="Times New Roman" w:cs="Times New Roman"/>
                      <w:i/>
                      <w:sz w:val="20"/>
                      <w:szCs w:val="20"/>
                    </w:rPr>
                    <w:t xml:space="preserve"> </w:t>
                  </w:r>
                  <w:r w:rsidR="004419E9" w:rsidRPr="000C4896">
                    <w:rPr>
                      <w:rFonts w:ascii="Times New Roman" w:eastAsia="Calibri" w:hAnsi="Times New Roman" w:cs="Times New Roman"/>
                      <w:i/>
                      <w:sz w:val="20"/>
                      <w:szCs w:val="20"/>
                    </w:rPr>
                    <w:t>(руб.)</w:t>
                  </w:r>
                </w:p>
              </w:tc>
            </w:tr>
            <w:tr w:rsidR="004419E9" w:rsidRPr="000C4896" w14:paraId="60A683EC" w14:textId="77777777" w:rsidTr="00370D20">
              <w:tc>
                <w:tcPr>
                  <w:tcW w:w="683" w:type="dxa"/>
                </w:tcPr>
                <w:p w14:paraId="319D6668" w14:textId="77777777" w:rsidR="004419E9" w:rsidRPr="000C4896" w:rsidRDefault="004419E9" w:rsidP="00852883">
                  <w:pPr>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1.</w:t>
                  </w:r>
                </w:p>
              </w:tc>
              <w:tc>
                <w:tcPr>
                  <w:tcW w:w="4253" w:type="dxa"/>
                </w:tcPr>
                <w:p w14:paraId="7E6E76B9" w14:textId="54708FC7" w:rsidR="004419E9" w:rsidRPr="000C4896" w:rsidRDefault="004419E9" w:rsidP="00BF6E89">
                  <w:pPr>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Ком. Предложение №1</w:t>
                  </w:r>
                  <w:r w:rsidR="000636E3" w:rsidRPr="000C4896">
                    <w:rPr>
                      <w:rFonts w:ascii="Times New Roman" w:eastAsia="Times New Roman" w:hAnsi="Times New Roman" w:cs="Times New Roman"/>
                      <w:color w:val="000000"/>
                      <w:sz w:val="20"/>
                      <w:szCs w:val="20"/>
                      <w:lang w:eastAsia="ar-SA"/>
                    </w:rPr>
                    <w:t xml:space="preserve"> </w:t>
                  </w:r>
                </w:p>
              </w:tc>
              <w:tc>
                <w:tcPr>
                  <w:tcW w:w="2048" w:type="dxa"/>
                </w:tcPr>
                <w:p w14:paraId="6ECD9A54" w14:textId="16C64284" w:rsidR="006F3746" w:rsidRPr="000C4896" w:rsidRDefault="000C4896" w:rsidP="00633C4E">
                  <w:pPr>
                    <w:spacing w:after="0"/>
                    <w:rPr>
                      <w:rFonts w:ascii="Times New Roman" w:eastAsia="Calibri" w:hAnsi="Times New Roman" w:cs="Times New Roman"/>
                      <w:b/>
                      <w:sz w:val="20"/>
                      <w:szCs w:val="20"/>
                    </w:rPr>
                  </w:pPr>
                  <w:r w:rsidRPr="000C4896">
                    <w:rPr>
                      <w:rFonts w:ascii="Times New Roman" w:eastAsia="Calibri" w:hAnsi="Times New Roman" w:cs="Times New Roman"/>
                      <w:b/>
                      <w:sz w:val="20"/>
                      <w:szCs w:val="20"/>
                    </w:rPr>
                    <w:t>1975</w:t>
                  </w:r>
                  <w:r w:rsidR="00633C4E" w:rsidRPr="000C4896">
                    <w:rPr>
                      <w:rFonts w:ascii="Times New Roman" w:eastAsia="Calibri" w:hAnsi="Times New Roman" w:cs="Times New Roman"/>
                      <w:b/>
                      <w:sz w:val="20"/>
                      <w:szCs w:val="20"/>
                    </w:rPr>
                    <w:t>,00</w:t>
                  </w:r>
                  <w:r w:rsidR="00D44438" w:rsidRPr="000C4896">
                    <w:rPr>
                      <w:rFonts w:ascii="Times New Roman" w:eastAsia="Calibri" w:hAnsi="Times New Roman" w:cs="Times New Roman"/>
                      <w:b/>
                      <w:sz w:val="20"/>
                      <w:szCs w:val="20"/>
                    </w:rPr>
                    <w:t xml:space="preserve"> </w:t>
                  </w:r>
                  <w:r w:rsidR="004E1C39" w:rsidRPr="000C4896">
                    <w:rPr>
                      <w:rFonts w:ascii="Times New Roman" w:eastAsia="Calibri" w:hAnsi="Times New Roman" w:cs="Times New Roman"/>
                      <w:b/>
                      <w:sz w:val="20"/>
                      <w:szCs w:val="20"/>
                    </w:rPr>
                    <w:t>руб</w:t>
                  </w:r>
                  <w:r w:rsidR="006F3746" w:rsidRPr="000C4896">
                    <w:rPr>
                      <w:rFonts w:ascii="Times New Roman" w:eastAsia="Calibri" w:hAnsi="Times New Roman" w:cs="Times New Roman"/>
                      <w:b/>
                      <w:sz w:val="20"/>
                      <w:szCs w:val="20"/>
                    </w:rPr>
                    <w:t xml:space="preserve">. </w:t>
                  </w:r>
                </w:p>
              </w:tc>
            </w:tr>
            <w:tr w:rsidR="004419E9" w:rsidRPr="000C4896" w14:paraId="17682D3F" w14:textId="77777777" w:rsidTr="00370D20">
              <w:tc>
                <w:tcPr>
                  <w:tcW w:w="683" w:type="dxa"/>
                </w:tcPr>
                <w:p w14:paraId="6F1FD4DD" w14:textId="56D43E0B" w:rsidR="004419E9" w:rsidRPr="000C4896" w:rsidRDefault="004419E9" w:rsidP="00852883">
                  <w:pPr>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2.</w:t>
                  </w:r>
                </w:p>
              </w:tc>
              <w:tc>
                <w:tcPr>
                  <w:tcW w:w="4253" w:type="dxa"/>
                </w:tcPr>
                <w:p w14:paraId="33362436" w14:textId="7E8A7C84" w:rsidR="004419E9" w:rsidRPr="000C4896" w:rsidRDefault="005A15C0" w:rsidP="00BF6E89">
                  <w:pPr>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Ком. Предложение  №</w:t>
                  </w:r>
                  <w:r w:rsidR="00197510" w:rsidRPr="000C4896">
                    <w:rPr>
                      <w:rFonts w:ascii="Times New Roman" w:eastAsia="Calibri" w:hAnsi="Times New Roman" w:cs="Times New Roman"/>
                      <w:i/>
                      <w:sz w:val="20"/>
                      <w:szCs w:val="20"/>
                    </w:rPr>
                    <w:t>2</w:t>
                  </w:r>
                  <w:r w:rsidR="00117428" w:rsidRPr="000C4896">
                    <w:rPr>
                      <w:rFonts w:ascii="Times New Roman" w:eastAsia="Calibri" w:hAnsi="Times New Roman" w:cs="Times New Roman"/>
                      <w:i/>
                      <w:sz w:val="20"/>
                      <w:szCs w:val="20"/>
                    </w:rPr>
                    <w:t xml:space="preserve"> </w:t>
                  </w:r>
                </w:p>
              </w:tc>
              <w:tc>
                <w:tcPr>
                  <w:tcW w:w="2048" w:type="dxa"/>
                </w:tcPr>
                <w:p w14:paraId="3F180442" w14:textId="20776C43" w:rsidR="004419E9" w:rsidRPr="000C4896" w:rsidRDefault="000C4896" w:rsidP="00EA6F99">
                  <w:pPr>
                    <w:spacing w:after="0"/>
                    <w:rPr>
                      <w:rFonts w:ascii="Times New Roman" w:eastAsia="Calibri" w:hAnsi="Times New Roman" w:cs="Times New Roman"/>
                      <w:b/>
                      <w:i/>
                      <w:sz w:val="20"/>
                      <w:szCs w:val="20"/>
                    </w:rPr>
                  </w:pPr>
                  <w:r w:rsidRPr="000C4896">
                    <w:rPr>
                      <w:rFonts w:ascii="Times New Roman" w:eastAsia="Calibri" w:hAnsi="Times New Roman" w:cs="Times New Roman"/>
                      <w:b/>
                      <w:sz w:val="20"/>
                      <w:szCs w:val="20"/>
                    </w:rPr>
                    <w:t>2113,25</w:t>
                  </w:r>
                  <w:r w:rsidR="00416D8A" w:rsidRPr="000C4896">
                    <w:rPr>
                      <w:rFonts w:ascii="Times New Roman" w:eastAsia="Calibri" w:hAnsi="Times New Roman" w:cs="Times New Roman"/>
                      <w:b/>
                      <w:sz w:val="20"/>
                      <w:szCs w:val="20"/>
                    </w:rPr>
                    <w:t xml:space="preserve"> </w:t>
                  </w:r>
                  <w:r w:rsidR="006F3746" w:rsidRPr="000C4896">
                    <w:rPr>
                      <w:rFonts w:ascii="Times New Roman" w:eastAsia="Calibri" w:hAnsi="Times New Roman" w:cs="Times New Roman"/>
                      <w:b/>
                      <w:sz w:val="20"/>
                      <w:szCs w:val="20"/>
                    </w:rPr>
                    <w:t xml:space="preserve">руб. </w:t>
                  </w:r>
                </w:p>
              </w:tc>
            </w:tr>
            <w:tr w:rsidR="004419E9" w:rsidRPr="000C4896" w14:paraId="4EBCBFD1" w14:textId="77777777" w:rsidTr="00370D20">
              <w:tc>
                <w:tcPr>
                  <w:tcW w:w="683" w:type="dxa"/>
                </w:tcPr>
                <w:p w14:paraId="129C987D" w14:textId="77777777" w:rsidR="004419E9" w:rsidRPr="000C4896" w:rsidRDefault="004419E9" w:rsidP="00852883">
                  <w:pPr>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3.</w:t>
                  </w:r>
                </w:p>
              </w:tc>
              <w:tc>
                <w:tcPr>
                  <w:tcW w:w="4253" w:type="dxa"/>
                </w:tcPr>
                <w:p w14:paraId="1C92BBA5" w14:textId="7B5F0938" w:rsidR="004419E9" w:rsidRPr="000C4896" w:rsidRDefault="004419E9" w:rsidP="002C02E3">
                  <w:pPr>
                    <w:tabs>
                      <w:tab w:val="left" w:pos="1659"/>
                    </w:tabs>
                    <w:spacing w:after="0"/>
                    <w:rPr>
                      <w:rFonts w:ascii="Times New Roman" w:eastAsia="Calibri" w:hAnsi="Times New Roman" w:cs="Times New Roman"/>
                      <w:i/>
                      <w:sz w:val="20"/>
                      <w:szCs w:val="20"/>
                    </w:rPr>
                  </w:pPr>
                  <w:r w:rsidRPr="000C4896">
                    <w:rPr>
                      <w:rFonts w:ascii="Times New Roman" w:eastAsia="Calibri" w:hAnsi="Times New Roman" w:cs="Times New Roman"/>
                      <w:i/>
                      <w:sz w:val="20"/>
                      <w:szCs w:val="20"/>
                    </w:rPr>
                    <w:t>Ком. Предложение  №</w:t>
                  </w:r>
                  <w:r w:rsidR="007F50A8" w:rsidRPr="000C4896">
                    <w:rPr>
                      <w:rFonts w:ascii="Times New Roman" w:eastAsia="Calibri" w:hAnsi="Times New Roman" w:cs="Times New Roman"/>
                      <w:i/>
                      <w:sz w:val="20"/>
                      <w:szCs w:val="20"/>
                    </w:rPr>
                    <w:t xml:space="preserve">3 </w:t>
                  </w:r>
                  <w:r w:rsidR="00117428" w:rsidRPr="000C4896">
                    <w:rPr>
                      <w:rFonts w:ascii="Times New Roman" w:eastAsia="Calibri" w:hAnsi="Times New Roman" w:cs="Times New Roman"/>
                      <w:i/>
                      <w:sz w:val="20"/>
                      <w:szCs w:val="20"/>
                    </w:rPr>
                    <w:t xml:space="preserve"> </w:t>
                  </w:r>
                </w:p>
              </w:tc>
              <w:tc>
                <w:tcPr>
                  <w:tcW w:w="2048" w:type="dxa"/>
                </w:tcPr>
                <w:p w14:paraId="44356050" w14:textId="3964B834" w:rsidR="004419E9" w:rsidRPr="000C4896" w:rsidRDefault="000C4896" w:rsidP="009668E6">
                  <w:pPr>
                    <w:spacing w:after="0"/>
                    <w:rPr>
                      <w:rFonts w:ascii="Times New Roman" w:eastAsia="Calibri" w:hAnsi="Times New Roman" w:cs="Times New Roman"/>
                      <w:b/>
                      <w:i/>
                      <w:sz w:val="20"/>
                      <w:szCs w:val="20"/>
                    </w:rPr>
                  </w:pPr>
                  <w:r w:rsidRPr="000C4896">
                    <w:rPr>
                      <w:rFonts w:ascii="Times New Roman" w:eastAsia="Calibri" w:hAnsi="Times New Roman" w:cs="Times New Roman"/>
                      <w:b/>
                      <w:sz w:val="20"/>
                      <w:szCs w:val="20"/>
                    </w:rPr>
                    <w:t>2172,50</w:t>
                  </w:r>
                  <w:r w:rsidR="009668E6" w:rsidRPr="000C4896">
                    <w:rPr>
                      <w:rFonts w:ascii="Times New Roman" w:eastAsia="Calibri" w:hAnsi="Times New Roman" w:cs="Times New Roman"/>
                      <w:b/>
                      <w:sz w:val="20"/>
                      <w:szCs w:val="20"/>
                    </w:rPr>
                    <w:t xml:space="preserve"> </w:t>
                  </w:r>
                  <w:r w:rsidR="00E51CB9" w:rsidRPr="000C4896">
                    <w:rPr>
                      <w:rFonts w:ascii="Times New Roman" w:eastAsia="Calibri" w:hAnsi="Times New Roman" w:cs="Times New Roman"/>
                      <w:b/>
                      <w:sz w:val="20"/>
                      <w:szCs w:val="20"/>
                    </w:rPr>
                    <w:t xml:space="preserve">руб. </w:t>
                  </w:r>
                  <w:r w:rsidR="006F3746" w:rsidRPr="000C4896">
                    <w:rPr>
                      <w:rFonts w:ascii="Times New Roman" w:eastAsia="Calibri" w:hAnsi="Times New Roman" w:cs="Times New Roman"/>
                      <w:b/>
                      <w:sz w:val="20"/>
                      <w:szCs w:val="20"/>
                    </w:rPr>
                    <w:t xml:space="preserve"> </w:t>
                  </w:r>
                </w:p>
              </w:tc>
            </w:tr>
          </w:tbl>
          <w:p w14:paraId="3A179E33" w14:textId="77777777" w:rsidR="004419E9" w:rsidRPr="000C4896" w:rsidRDefault="004419E9" w:rsidP="00852883">
            <w:pPr>
              <w:autoSpaceDE w:val="0"/>
              <w:autoSpaceDN w:val="0"/>
              <w:adjustRightInd w:val="0"/>
              <w:spacing w:after="0"/>
              <w:ind w:firstLine="256"/>
              <w:rPr>
                <w:rFonts w:ascii="Times New Roman" w:eastAsia="Calibri" w:hAnsi="Times New Roman" w:cs="Times New Roman"/>
                <w:i/>
                <w:sz w:val="20"/>
                <w:szCs w:val="20"/>
              </w:rPr>
            </w:pPr>
            <w:r w:rsidRPr="000C4896">
              <w:rPr>
                <w:rFonts w:ascii="Times New Roman" w:eastAsia="Calibri" w:hAnsi="Times New Roman" w:cs="Times New Roman"/>
                <w:i/>
                <w:sz w:val="20"/>
                <w:szCs w:val="20"/>
              </w:rPr>
              <w:t>При расчете корректирующие коэффи</w:t>
            </w:r>
            <w:r w:rsidR="00B71DF6" w:rsidRPr="000C4896">
              <w:rPr>
                <w:rFonts w:ascii="Times New Roman" w:eastAsia="Calibri" w:hAnsi="Times New Roman" w:cs="Times New Roman"/>
                <w:i/>
                <w:sz w:val="20"/>
                <w:szCs w:val="20"/>
              </w:rPr>
              <w:t>циенты и индексы не применялись.</w:t>
            </w:r>
          </w:p>
          <w:p w14:paraId="371CEC3C" w14:textId="77777777" w:rsidR="004419E9" w:rsidRPr="000C4896" w:rsidRDefault="004419E9" w:rsidP="00852883">
            <w:pPr>
              <w:autoSpaceDE w:val="0"/>
              <w:autoSpaceDN w:val="0"/>
              <w:spacing w:after="0"/>
              <w:jc w:val="center"/>
              <w:rPr>
                <w:rFonts w:ascii="Times New Roman" w:hAnsi="Times New Roman" w:cs="Times New Roman"/>
                <w:i/>
                <w:sz w:val="20"/>
                <w:szCs w:val="20"/>
              </w:rPr>
            </w:pPr>
            <w:r w:rsidRPr="000C4896">
              <w:rPr>
                <w:rFonts w:ascii="Times New Roman" w:hAnsi="Times New Roman" w:cs="Times New Roman"/>
                <w:i/>
                <w:noProof/>
                <w:sz w:val="20"/>
                <w:szCs w:val="20"/>
              </w:rPr>
              <w:drawing>
                <wp:inline distT="0" distB="0" distL="0" distR="0" wp14:anchorId="0ADB8772" wp14:editId="22E7C6DB">
                  <wp:extent cx="1663700" cy="3937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1663700" cy="393700"/>
                          </a:xfrm>
                          <a:prstGeom prst="rect">
                            <a:avLst/>
                          </a:prstGeom>
                          <a:noFill/>
                          <a:ln w="9525">
                            <a:noFill/>
                            <a:miter lim="800000"/>
                            <a:headEnd/>
                            <a:tailEnd/>
                          </a:ln>
                        </pic:spPr>
                      </pic:pic>
                    </a:graphicData>
                  </a:graphic>
                </wp:inline>
              </w:drawing>
            </w:r>
          </w:p>
          <w:p w14:paraId="1A3503A2" w14:textId="77777777" w:rsidR="00B941F4" w:rsidRPr="000C4896" w:rsidRDefault="00B941F4" w:rsidP="00B941F4">
            <w:pPr>
              <w:autoSpaceDE w:val="0"/>
              <w:autoSpaceDN w:val="0"/>
              <w:spacing w:after="0"/>
              <w:jc w:val="both"/>
              <w:rPr>
                <w:rFonts w:ascii="Times New Roman" w:hAnsi="Times New Roman" w:cs="Times New Roman"/>
                <w:color w:val="222222"/>
                <w:sz w:val="20"/>
                <w:szCs w:val="20"/>
              </w:rPr>
            </w:pPr>
            <w:r w:rsidRPr="000C4896">
              <w:rPr>
                <w:rFonts w:ascii="Times New Roman" w:hAnsi="Times New Roman" w:cs="Times New Roman"/>
                <w:color w:val="222222"/>
                <w:sz w:val="20"/>
                <w:szCs w:val="20"/>
                <w:shd w:val="clear" w:color="auto" w:fill="FFFFFF"/>
              </w:rPr>
              <w:t>где V — количество товара, которое заказчик будет закупать;</w:t>
            </w:r>
          </w:p>
          <w:p w14:paraId="711324DB" w14:textId="77777777" w:rsidR="00B941F4" w:rsidRPr="000C4896" w:rsidRDefault="00B941F4" w:rsidP="00B941F4">
            <w:pPr>
              <w:autoSpaceDE w:val="0"/>
              <w:autoSpaceDN w:val="0"/>
              <w:spacing w:after="0"/>
              <w:jc w:val="both"/>
              <w:rPr>
                <w:rFonts w:ascii="Times New Roman" w:hAnsi="Times New Roman" w:cs="Times New Roman"/>
                <w:color w:val="222222"/>
                <w:sz w:val="20"/>
                <w:szCs w:val="20"/>
              </w:rPr>
            </w:pPr>
            <w:r w:rsidRPr="000C4896">
              <w:rPr>
                <w:rFonts w:ascii="Times New Roman" w:hAnsi="Times New Roman" w:cs="Times New Roman"/>
                <w:color w:val="222222"/>
                <w:sz w:val="20"/>
                <w:szCs w:val="20"/>
                <w:shd w:val="clear" w:color="auto" w:fill="FFFFFF"/>
              </w:rPr>
              <w:t>n — количество цен, которые заказчик использует в расчете;</w:t>
            </w:r>
          </w:p>
          <w:p w14:paraId="3B127590" w14:textId="1C904621" w:rsidR="00B941F4" w:rsidRPr="000C4896" w:rsidRDefault="00B941F4" w:rsidP="00B941F4">
            <w:pPr>
              <w:autoSpaceDE w:val="0"/>
              <w:autoSpaceDN w:val="0"/>
              <w:spacing w:after="0"/>
              <w:jc w:val="both"/>
              <w:rPr>
                <w:rFonts w:ascii="Times New Roman" w:hAnsi="Times New Roman" w:cs="Times New Roman"/>
                <w:color w:val="222222"/>
                <w:sz w:val="20"/>
                <w:szCs w:val="20"/>
                <w:shd w:val="clear" w:color="auto" w:fill="FFFFFF"/>
              </w:rPr>
            </w:pPr>
            <w:proofErr w:type="spellStart"/>
            <w:r w:rsidRPr="000C4896">
              <w:rPr>
                <w:rFonts w:ascii="Times New Roman" w:hAnsi="Times New Roman" w:cs="Times New Roman"/>
                <w:color w:val="222222"/>
                <w:sz w:val="20"/>
                <w:szCs w:val="20"/>
                <w:shd w:val="clear" w:color="auto" w:fill="FFFFFF"/>
              </w:rPr>
              <w:t>Ц</w:t>
            </w:r>
            <w:proofErr w:type="gramStart"/>
            <w:r w:rsidRPr="000C4896">
              <w:rPr>
                <w:rFonts w:ascii="Times New Roman" w:hAnsi="Times New Roman" w:cs="Times New Roman"/>
                <w:color w:val="222222"/>
                <w:sz w:val="20"/>
                <w:szCs w:val="20"/>
                <w:shd w:val="clear" w:color="auto" w:fill="FFFFFF"/>
              </w:rPr>
              <w:t>i</w:t>
            </w:r>
            <w:proofErr w:type="spellEnd"/>
            <w:proofErr w:type="gramEnd"/>
            <w:r w:rsidRPr="000C4896">
              <w:rPr>
                <w:rFonts w:ascii="Times New Roman" w:hAnsi="Times New Roman" w:cs="Times New Roman"/>
                <w:color w:val="222222"/>
                <w:sz w:val="20"/>
                <w:szCs w:val="20"/>
                <w:shd w:val="clear" w:color="auto" w:fill="FFFFFF"/>
              </w:rPr>
              <w:t> — цена, которую заказчик использует в расчете, под номером i;</w:t>
            </w:r>
          </w:p>
          <w:p w14:paraId="65DF133D" w14:textId="3E681889" w:rsidR="00B941F4" w:rsidRPr="000C4896" w:rsidRDefault="00B941F4" w:rsidP="00B941F4">
            <w:pPr>
              <w:autoSpaceDE w:val="0"/>
              <w:autoSpaceDN w:val="0"/>
              <w:spacing w:after="0"/>
              <w:jc w:val="both"/>
              <w:rPr>
                <w:rFonts w:ascii="Times New Roman" w:hAnsi="Times New Roman" w:cs="Times New Roman"/>
                <w:color w:val="222222"/>
                <w:sz w:val="20"/>
                <w:szCs w:val="20"/>
                <w:shd w:val="clear" w:color="auto" w:fill="FFFFFF"/>
              </w:rPr>
            </w:pPr>
            <w:r w:rsidRPr="000C4896">
              <w:rPr>
                <w:rFonts w:ascii="Times New Roman" w:hAnsi="Times New Roman" w:cs="Times New Roman"/>
                <w:color w:val="222222"/>
                <w:sz w:val="20"/>
                <w:szCs w:val="20"/>
                <w:shd w:val="clear" w:color="auto" w:fill="FFFFFF"/>
                <w:lang w:val="en-US"/>
              </w:rPr>
              <w:t>k</w:t>
            </w:r>
            <w:r w:rsidRPr="000C4896">
              <w:rPr>
                <w:rFonts w:ascii="Times New Roman" w:hAnsi="Times New Roman" w:cs="Times New Roman"/>
                <w:color w:val="222222"/>
                <w:sz w:val="20"/>
                <w:szCs w:val="20"/>
                <w:shd w:val="clear" w:color="auto" w:fill="FFFFFF"/>
              </w:rPr>
              <w:t xml:space="preserve">- </w:t>
            </w:r>
            <w:proofErr w:type="gramStart"/>
            <w:r w:rsidRPr="000C4896">
              <w:rPr>
                <w:rFonts w:ascii="Times New Roman" w:hAnsi="Times New Roman" w:cs="Times New Roman"/>
                <w:color w:val="222222"/>
                <w:sz w:val="20"/>
                <w:szCs w:val="20"/>
                <w:shd w:val="clear" w:color="auto" w:fill="FFFFFF"/>
              </w:rPr>
              <w:t>корректирующий</w:t>
            </w:r>
            <w:proofErr w:type="gramEnd"/>
            <w:r w:rsidRPr="000C4896">
              <w:rPr>
                <w:rFonts w:ascii="Times New Roman" w:hAnsi="Times New Roman" w:cs="Times New Roman"/>
                <w:color w:val="222222"/>
                <w:sz w:val="20"/>
                <w:szCs w:val="20"/>
                <w:shd w:val="clear" w:color="auto" w:fill="FFFFFF"/>
              </w:rPr>
              <w:t xml:space="preserve"> коэффициент.</w:t>
            </w:r>
          </w:p>
          <w:p w14:paraId="1226391A" w14:textId="1A242FCD" w:rsidR="00E51CB9" w:rsidRPr="000C4896" w:rsidRDefault="00B941F4" w:rsidP="00E51CB9">
            <w:pPr>
              <w:autoSpaceDE w:val="0"/>
              <w:autoSpaceDN w:val="0"/>
              <w:spacing w:after="0"/>
              <w:ind w:firstLine="113"/>
              <w:jc w:val="both"/>
              <w:rPr>
                <w:rFonts w:ascii="Times New Roman" w:hAnsi="Times New Roman" w:cs="Times New Roman"/>
                <w:color w:val="000000"/>
                <w:sz w:val="20"/>
                <w:szCs w:val="20"/>
              </w:rPr>
            </w:pPr>
            <w:proofErr w:type="spellStart"/>
            <w:r w:rsidRPr="000C4896">
              <w:rPr>
                <w:rFonts w:ascii="Times New Roman" w:hAnsi="Times New Roman" w:cs="Times New Roman"/>
                <w:bCs/>
                <w:i/>
                <w:sz w:val="20"/>
                <w:szCs w:val="20"/>
              </w:rPr>
              <w:t>НМЦК</w:t>
            </w:r>
            <w:r w:rsidRPr="000C4896">
              <w:rPr>
                <w:rFonts w:ascii="Times New Roman" w:hAnsi="Times New Roman" w:cs="Times New Roman"/>
                <w:bCs/>
                <w:i/>
                <w:sz w:val="20"/>
                <w:szCs w:val="20"/>
                <w:vertAlign w:val="superscript"/>
              </w:rPr>
              <w:t>рын</w:t>
            </w:r>
            <w:proofErr w:type="spellEnd"/>
            <w:r w:rsidR="004B26BB" w:rsidRPr="000C4896">
              <w:rPr>
                <w:rFonts w:ascii="Times New Roman" w:hAnsi="Times New Roman" w:cs="Times New Roman"/>
                <w:bCs/>
                <w:i/>
                <w:sz w:val="20"/>
                <w:szCs w:val="20"/>
                <w:vertAlign w:val="superscript"/>
              </w:rPr>
              <w:t xml:space="preserve">  </w:t>
            </w:r>
            <w:r w:rsidR="004419E9" w:rsidRPr="000C4896">
              <w:rPr>
                <w:rFonts w:ascii="Times New Roman" w:hAnsi="Times New Roman" w:cs="Times New Roman"/>
                <w:i/>
                <w:sz w:val="20"/>
                <w:szCs w:val="20"/>
              </w:rPr>
              <w:t xml:space="preserve">= </w:t>
            </w:r>
            <w:r w:rsidR="004419E9" w:rsidRPr="000C4896">
              <w:rPr>
                <w:rFonts w:ascii="Times New Roman" w:hAnsi="Times New Roman" w:cs="Times New Roman"/>
                <w:sz w:val="20"/>
                <w:szCs w:val="20"/>
              </w:rPr>
              <w:t>1/3*</w:t>
            </w:r>
            <w:r w:rsidR="006F3746" w:rsidRPr="000C4896">
              <w:rPr>
                <w:rFonts w:ascii="Times New Roman" w:hAnsi="Times New Roman" w:cs="Times New Roman"/>
                <w:sz w:val="20"/>
                <w:szCs w:val="20"/>
              </w:rPr>
              <w:t xml:space="preserve"> </w:t>
            </w:r>
            <w:r w:rsidR="00D31DBA" w:rsidRPr="000C4896">
              <w:rPr>
                <w:rFonts w:ascii="Times New Roman" w:hAnsi="Times New Roman" w:cs="Times New Roman"/>
                <w:sz w:val="20"/>
                <w:szCs w:val="20"/>
              </w:rPr>
              <w:t>(</w:t>
            </w:r>
            <w:r w:rsidR="00F12C58" w:rsidRPr="000C4896">
              <w:rPr>
                <w:rFonts w:ascii="Times New Roman" w:eastAsia="Calibri" w:hAnsi="Times New Roman" w:cs="Times New Roman"/>
                <w:b/>
                <w:sz w:val="20"/>
                <w:szCs w:val="20"/>
              </w:rPr>
              <w:t>КП</w:t>
            </w:r>
            <w:proofErr w:type="gramStart"/>
            <w:r w:rsidR="00F12C58" w:rsidRPr="000C4896">
              <w:rPr>
                <w:rFonts w:ascii="Times New Roman" w:eastAsia="Calibri" w:hAnsi="Times New Roman" w:cs="Times New Roman"/>
                <w:b/>
                <w:sz w:val="20"/>
                <w:szCs w:val="20"/>
              </w:rPr>
              <w:t>1</w:t>
            </w:r>
            <w:proofErr w:type="gramEnd"/>
            <w:r w:rsidR="00E51CB9" w:rsidRPr="000C4896">
              <w:rPr>
                <w:rFonts w:ascii="Times New Roman" w:eastAsia="Calibri" w:hAnsi="Times New Roman" w:cs="Times New Roman"/>
                <w:b/>
                <w:sz w:val="20"/>
                <w:szCs w:val="20"/>
              </w:rPr>
              <w:t xml:space="preserve"> </w:t>
            </w:r>
            <w:r w:rsidR="004B4474" w:rsidRPr="000C4896">
              <w:rPr>
                <w:rFonts w:ascii="Times New Roman" w:eastAsia="Calibri" w:hAnsi="Times New Roman" w:cs="Times New Roman"/>
                <w:sz w:val="20"/>
                <w:szCs w:val="20"/>
              </w:rPr>
              <w:t>+</w:t>
            </w:r>
            <w:r w:rsidR="006F21B3" w:rsidRPr="000C4896">
              <w:rPr>
                <w:rFonts w:ascii="Times New Roman" w:eastAsia="Calibri" w:hAnsi="Times New Roman" w:cs="Times New Roman"/>
                <w:b/>
                <w:sz w:val="20"/>
                <w:szCs w:val="20"/>
              </w:rPr>
              <w:t xml:space="preserve"> </w:t>
            </w:r>
            <w:r w:rsidR="00F12C58" w:rsidRPr="000C4896">
              <w:rPr>
                <w:rFonts w:ascii="Times New Roman" w:eastAsia="Calibri" w:hAnsi="Times New Roman" w:cs="Times New Roman"/>
                <w:b/>
                <w:sz w:val="20"/>
                <w:szCs w:val="20"/>
              </w:rPr>
              <w:t>КП2</w:t>
            </w:r>
            <w:r w:rsidR="00E51CB9" w:rsidRPr="000C4896">
              <w:rPr>
                <w:rFonts w:ascii="Times New Roman" w:eastAsia="Calibri" w:hAnsi="Times New Roman" w:cs="Times New Roman"/>
                <w:b/>
                <w:sz w:val="20"/>
                <w:szCs w:val="20"/>
              </w:rPr>
              <w:t xml:space="preserve"> </w:t>
            </w:r>
            <w:r w:rsidR="006F3746" w:rsidRPr="000C4896">
              <w:rPr>
                <w:rFonts w:ascii="Times New Roman" w:hAnsi="Times New Roman" w:cs="Times New Roman"/>
                <w:sz w:val="20"/>
                <w:szCs w:val="20"/>
              </w:rPr>
              <w:t>+</w:t>
            </w:r>
            <w:r w:rsidR="00950D85" w:rsidRPr="000C4896">
              <w:rPr>
                <w:rFonts w:ascii="Times New Roman" w:eastAsia="Calibri" w:hAnsi="Times New Roman" w:cs="Times New Roman"/>
                <w:b/>
                <w:sz w:val="20"/>
                <w:szCs w:val="20"/>
              </w:rPr>
              <w:t xml:space="preserve"> </w:t>
            </w:r>
            <w:r w:rsidR="00BF6E89" w:rsidRPr="000C4896">
              <w:rPr>
                <w:rFonts w:ascii="Times New Roman" w:eastAsia="Calibri" w:hAnsi="Times New Roman" w:cs="Times New Roman"/>
                <w:b/>
                <w:sz w:val="20"/>
                <w:szCs w:val="20"/>
              </w:rPr>
              <w:t xml:space="preserve"> </w:t>
            </w:r>
            <w:r w:rsidR="00F12C58" w:rsidRPr="000C4896">
              <w:rPr>
                <w:rFonts w:ascii="Times New Roman" w:eastAsia="Calibri" w:hAnsi="Times New Roman" w:cs="Times New Roman"/>
                <w:b/>
                <w:sz w:val="20"/>
                <w:szCs w:val="20"/>
              </w:rPr>
              <w:t>КП3</w:t>
            </w:r>
            <w:r w:rsidR="00E51CB9" w:rsidRPr="000C4896">
              <w:rPr>
                <w:rFonts w:ascii="Times New Roman" w:eastAsia="Calibri" w:hAnsi="Times New Roman" w:cs="Times New Roman"/>
                <w:b/>
                <w:sz w:val="20"/>
                <w:szCs w:val="20"/>
              </w:rPr>
              <w:t xml:space="preserve">)  </w:t>
            </w:r>
            <w:r w:rsidR="004419E9" w:rsidRPr="000C4896">
              <w:rPr>
                <w:rFonts w:ascii="Times New Roman" w:hAnsi="Times New Roman" w:cs="Times New Roman"/>
                <w:sz w:val="20"/>
                <w:szCs w:val="20"/>
              </w:rPr>
              <w:t>=</w:t>
            </w:r>
            <w:r w:rsidR="0061008D" w:rsidRPr="000C4896">
              <w:rPr>
                <w:rFonts w:ascii="Times New Roman" w:hAnsi="Times New Roman" w:cs="Times New Roman"/>
                <w:b/>
                <w:sz w:val="20"/>
                <w:szCs w:val="20"/>
              </w:rPr>
              <w:t xml:space="preserve"> </w:t>
            </w:r>
            <w:r w:rsidR="006F21B3" w:rsidRPr="000C4896">
              <w:rPr>
                <w:rFonts w:ascii="Times New Roman" w:hAnsi="Times New Roman" w:cs="Times New Roman"/>
                <w:b/>
                <w:sz w:val="20"/>
                <w:szCs w:val="20"/>
              </w:rPr>
              <w:t xml:space="preserve"> </w:t>
            </w:r>
            <w:r w:rsidR="000C4896" w:rsidRPr="000C4896">
              <w:rPr>
                <w:rFonts w:ascii="Times New Roman" w:hAnsi="Times New Roman" w:cs="Times New Roman"/>
                <w:color w:val="000000"/>
                <w:sz w:val="20"/>
                <w:szCs w:val="20"/>
                <w:shd w:val="clear" w:color="auto" w:fill="FFFFFF"/>
              </w:rPr>
              <w:t xml:space="preserve">2086 </w:t>
            </w:r>
            <w:r w:rsidR="00DA5E0A" w:rsidRPr="000C4896">
              <w:rPr>
                <w:rFonts w:ascii="Times New Roman" w:hAnsi="Times New Roman" w:cs="Times New Roman"/>
                <w:color w:val="000000"/>
                <w:sz w:val="20"/>
                <w:szCs w:val="20"/>
                <w:shd w:val="clear" w:color="auto" w:fill="FFFFFF"/>
              </w:rPr>
              <w:t xml:space="preserve">руб. </w:t>
            </w:r>
            <w:r w:rsidR="002C6245" w:rsidRPr="000C4896">
              <w:rPr>
                <w:rFonts w:ascii="Times New Roman" w:hAnsi="Times New Roman" w:cs="Times New Roman"/>
                <w:color w:val="000000"/>
                <w:sz w:val="20"/>
                <w:szCs w:val="20"/>
                <w:shd w:val="clear" w:color="auto" w:fill="FFFFFF"/>
              </w:rPr>
              <w:t>00</w:t>
            </w:r>
            <w:r w:rsidR="00DA5E0A" w:rsidRPr="000C4896">
              <w:rPr>
                <w:rFonts w:ascii="Times New Roman" w:hAnsi="Times New Roman" w:cs="Times New Roman"/>
                <w:color w:val="000000"/>
                <w:sz w:val="20"/>
                <w:szCs w:val="20"/>
                <w:shd w:val="clear" w:color="auto" w:fill="FFFFFF"/>
              </w:rPr>
              <w:t xml:space="preserve"> коп.</w:t>
            </w:r>
          </w:p>
          <w:p w14:paraId="16CAF06C" w14:textId="78929889"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sz w:val="20"/>
              </w:rPr>
              <w:t>В целях определения однородности совокупности значений выявленных цен, используемых в расчете стоимости</w:t>
            </w:r>
            <w:r w:rsidR="00AC75FE" w:rsidRPr="000C4896">
              <w:rPr>
                <w:rFonts w:ascii="Times New Roman" w:hAnsi="Times New Roman" w:cs="Times New Roman"/>
                <w:sz w:val="20"/>
              </w:rPr>
              <w:t>,</w:t>
            </w:r>
            <w:r w:rsidRPr="000C4896">
              <w:rPr>
                <w:rFonts w:ascii="Times New Roman" w:hAnsi="Times New Roman" w:cs="Times New Roman"/>
                <w:sz w:val="20"/>
              </w:rPr>
              <w:t xml:space="preserve"> рассчитываем коэффициент вариации. Коэффициент вариации цены определяется по следующей формуле</w:t>
            </w:r>
            <w:proofErr w:type="gramStart"/>
            <w:r w:rsidRPr="000C4896">
              <w:rPr>
                <w:rFonts w:ascii="Times New Roman" w:hAnsi="Times New Roman" w:cs="Times New Roman"/>
                <w:sz w:val="20"/>
              </w:rPr>
              <w:t>:</w:t>
            </w:r>
            <w:proofErr w:type="gramEnd"/>
          </w:p>
          <w:p w14:paraId="02761F9A" w14:textId="7712A06E" w:rsidR="00C874A3" w:rsidRPr="000C4896" w:rsidRDefault="00C874A3" w:rsidP="00C874A3">
            <w:pPr>
              <w:pStyle w:val="ConsPlusNormal"/>
              <w:spacing w:line="276" w:lineRule="auto"/>
              <w:jc w:val="center"/>
              <w:rPr>
                <w:rFonts w:ascii="Times New Roman" w:hAnsi="Times New Roman" w:cs="Times New Roman"/>
                <w:sz w:val="20"/>
              </w:rPr>
            </w:pPr>
            <w:r w:rsidRPr="000C4896">
              <w:rPr>
                <w:rFonts w:ascii="Times New Roman" w:hAnsi="Times New Roman" w:cs="Times New Roman"/>
                <w:noProof/>
                <w:position w:val="-25"/>
                <w:sz w:val="20"/>
              </w:rPr>
              <w:drawing>
                <wp:inline distT="0" distB="0" distL="0" distR="0" wp14:anchorId="18A90DBE" wp14:editId="379F587E">
                  <wp:extent cx="1235075" cy="464185"/>
                  <wp:effectExtent l="0" t="0" r="3175"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5075" cy="464185"/>
                          </a:xfrm>
                          <a:prstGeom prst="rect">
                            <a:avLst/>
                          </a:prstGeom>
                          <a:noFill/>
                          <a:ln>
                            <a:noFill/>
                          </a:ln>
                        </pic:spPr>
                      </pic:pic>
                    </a:graphicData>
                  </a:graphic>
                </wp:inline>
              </w:drawing>
            </w:r>
            <w:r w:rsidRPr="000C4896">
              <w:rPr>
                <w:rFonts w:ascii="Times New Roman" w:hAnsi="Times New Roman" w:cs="Times New Roman"/>
                <w:sz w:val="20"/>
              </w:rPr>
              <w:t>,</w:t>
            </w:r>
          </w:p>
          <w:p w14:paraId="08A70B8C" w14:textId="77777777"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sz w:val="20"/>
              </w:rPr>
              <w:t>где:</w:t>
            </w:r>
          </w:p>
          <w:p w14:paraId="0B72C0F9" w14:textId="77777777"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sz w:val="20"/>
              </w:rPr>
              <w:t>V - коэффициент вариации;</w:t>
            </w:r>
          </w:p>
          <w:p w14:paraId="4C61C306" w14:textId="62A809E9"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noProof/>
                <w:position w:val="-35"/>
                <w:sz w:val="20"/>
              </w:rPr>
              <w:drawing>
                <wp:inline distT="0" distB="0" distL="0" distR="0" wp14:anchorId="63910EA7" wp14:editId="4EEC02CB">
                  <wp:extent cx="1706245" cy="552450"/>
                  <wp:effectExtent l="0" t="0" r="8255" b="0"/>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6245" cy="552450"/>
                          </a:xfrm>
                          <a:prstGeom prst="rect">
                            <a:avLst/>
                          </a:prstGeom>
                          <a:noFill/>
                          <a:ln>
                            <a:noFill/>
                          </a:ln>
                        </pic:spPr>
                      </pic:pic>
                    </a:graphicData>
                  </a:graphic>
                </wp:inline>
              </w:drawing>
            </w:r>
            <w:r w:rsidRPr="000C4896">
              <w:rPr>
                <w:rFonts w:ascii="Times New Roman" w:hAnsi="Times New Roman" w:cs="Times New Roman"/>
                <w:sz w:val="20"/>
              </w:rPr>
              <w:t xml:space="preserve"> - среднее квадратичное отклонение;</w:t>
            </w:r>
          </w:p>
          <w:p w14:paraId="5D839F10" w14:textId="6BC2B09B"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noProof/>
                <w:position w:val="-8"/>
                <w:sz w:val="20"/>
              </w:rPr>
              <w:drawing>
                <wp:inline distT="0" distB="0" distL="0" distR="0" wp14:anchorId="7386D5F4" wp14:editId="5C1D513E">
                  <wp:extent cx="116205" cy="245745"/>
                  <wp:effectExtent l="0" t="0" r="0" b="1905"/>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 cy="245745"/>
                          </a:xfrm>
                          <a:prstGeom prst="rect">
                            <a:avLst/>
                          </a:prstGeom>
                          <a:noFill/>
                          <a:ln>
                            <a:noFill/>
                          </a:ln>
                        </pic:spPr>
                      </pic:pic>
                    </a:graphicData>
                  </a:graphic>
                </wp:inline>
              </w:drawing>
            </w:r>
            <w:r w:rsidRPr="000C4896">
              <w:rPr>
                <w:rFonts w:ascii="Times New Roman" w:hAnsi="Times New Roman" w:cs="Times New Roman"/>
                <w:sz w:val="20"/>
              </w:rPr>
              <w:t xml:space="preserve"> - цена единицы товара, работы, услуги, указанная в источнике с номером i;</w:t>
            </w:r>
          </w:p>
          <w:p w14:paraId="1D7A129D" w14:textId="77777777"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sz w:val="20"/>
              </w:rPr>
              <w:t>&lt;ц&gt; - средняя арифметическая величина цены единицы товара, работы, услуги;</w:t>
            </w:r>
          </w:p>
          <w:p w14:paraId="6F28D6CA" w14:textId="3E80ED29" w:rsidR="00C874A3" w:rsidRPr="000C4896" w:rsidRDefault="00C874A3" w:rsidP="00C874A3">
            <w:pPr>
              <w:pStyle w:val="ConsPlusNormal"/>
              <w:spacing w:line="276" w:lineRule="auto"/>
              <w:ind w:firstLine="540"/>
              <w:jc w:val="both"/>
              <w:rPr>
                <w:rFonts w:ascii="Times New Roman" w:hAnsi="Times New Roman" w:cs="Times New Roman"/>
                <w:sz w:val="20"/>
              </w:rPr>
            </w:pPr>
            <w:r w:rsidRPr="000C4896">
              <w:rPr>
                <w:rFonts w:ascii="Times New Roman" w:hAnsi="Times New Roman" w:cs="Times New Roman"/>
                <w:sz w:val="20"/>
              </w:rPr>
              <w:t xml:space="preserve">Совокупность значений, используемых в расчете, при определении </w:t>
            </w:r>
            <w:proofErr w:type="spellStart"/>
            <w:r w:rsidR="00266AA4" w:rsidRPr="000C4896">
              <w:rPr>
                <w:rFonts w:ascii="Times New Roman" w:hAnsi="Times New Roman" w:cs="Times New Roman"/>
                <w:bCs/>
                <w:i/>
                <w:sz w:val="20"/>
              </w:rPr>
              <w:t>НМЦК</w:t>
            </w:r>
            <w:r w:rsidR="00266AA4" w:rsidRPr="000C4896">
              <w:rPr>
                <w:rFonts w:ascii="Times New Roman" w:hAnsi="Times New Roman" w:cs="Times New Roman"/>
                <w:bCs/>
                <w:i/>
                <w:sz w:val="20"/>
                <w:vertAlign w:val="superscript"/>
              </w:rPr>
              <w:t>рын</w:t>
            </w:r>
            <w:proofErr w:type="spellEnd"/>
            <w:r w:rsidR="00266AA4" w:rsidRPr="000C4896">
              <w:rPr>
                <w:rFonts w:ascii="Times New Roman" w:hAnsi="Times New Roman" w:cs="Times New Roman"/>
                <w:bCs/>
                <w:i/>
                <w:sz w:val="20"/>
                <w:vertAlign w:val="superscript"/>
              </w:rPr>
              <w:t xml:space="preserve">  </w:t>
            </w:r>
            <w:r w:rsidRPr="000C4896">
              <w:rPr>
                <w:rFonts w:ascii="Times New Roman" w:hAnsi="Times New Roman" w:cs="Times New Roman"/>
                <w:sz w:val="20"/>
              </w:rPr>
              <w:t xml:space="preserve">считается неоднородной, если коэффициент вариации цены превышает 33%. </w:t>
            </w:r>
          </w:p>
          <w:p w14:paraId="242CE0FF" w14:textId="35C536BD" w:rsidR="00BB4E6E" w:rsidRPr="000C4896" w:rsidRDefault="00C874A3" w:rsidP="00BB4E6E">
            <w:pPr>
              <w:autoSpaceDE w:val="0"/>
              <w:autoSpaceDN w:val="0"/>
              <w:spacing w:after="0"/>
              <w:ind w:firstLine="113"/>
              <w:rPr>
                <w:rFonts w:ascii="Times New Roman" w:hAnsi="Times New Roman" w:cs="Times New Roman"/>
                <w:color w:val="000000"/>
                <w:sz w:val="20"/>
                <w:szCs w:val="20"/>
              </w:rPr>
            </w:pPr>
            <w:r w:rsidRPr="000C4896">
              <w:rPr>
                <w:rFonts w:ascii="Times New Roman" w:hAnsi="Times New Roman" w:cs="Times New Roman"/>
                <w:sz w:val="20"/>
                <w:szCs w:val="20"/>
                <w:shd w:val="clear" w:color="auto" w:fill="FFFFFF"/>
              </w:rPr>
              <w:t xml:space="preserve">σ  = </w:t>
            </w:r>
            <w:r w:rsidR="004F5979" w:rsidRPr="000C4896">
              <w:rPr>
                <w:rFonts w:ascii="Times New Roman" w:hAnsi="Times New Roman" w:cs="Times New Roman"/>
                <w:sz w:val="20"/>
                <w:szCs w:val="20"/>
                <w:shd w:val="clear" w:color="auto" w:fill="FFFFFF"/>
              </w:rPr>
              <w:t xml:space="preserve"> </w:t>
            </w:r>
            <w:r w:rsidR="00BB4E6E" w:rsidRPr="000C4896">
              <w:rPr>
                <w:rFonts w:ascii="Times New Roman" w:hAnsi="Times New Roman" w:cs="Times New Roman"/>
                <w:color w:val="000000"/>
                <w:sz w:val="20"/>
                <w:szCs w:val="20"/>
              </w:rPr>
              <w:t>206,9517</w:t>
            </w:r>
          </w:p>
          <w:p w14:paraId="0D5CEF65" w14:textId="7B7B3150" w:rsidR="005D6015" w:rsidRPr="000C4896" w:rsidRDefault="005D6015" w:rsidP="00827884">
            <w:pPr>
              <w:autoSpaceDE w:val="0"/>
              <w:autoSpaceDN w:val="0"/>
              <w:spacing w:after="0"/>
              <w:ind w:firstLine="113"/>
              <w:rPr>
                <w:rFonts w:ascii="Times New Roman" w:hAnsi="Times New Roman" w:cs="Times New Roman"/>
                <w:sz w:val="20"/>
                <w:szCs w:val="20"/>
              </w:rPr>
            </w:pPr>
            <w:r w:rsidRPr="000C4896">
              <w:rPr>
                <w:rFonts w:ascii="Times New Roman" w:hAnsi="Times New Roman" w:cs="Times New Roman"/>
                <w:sz w:val="20"/>
                <w:szCs w:val="20"/>
                <w:lang w:val="en-US"/>
              </w:rPr>
              <w:t>V</w:t>
            </w:r>
            <w:r w:rsidR="00F73AE0" w:rsidRPr="000C4896">
              <w:rPr>
                <w:rFonts w:ascii="Times New Roman" w:hAnsi="Times New Roman" w:cs="Times New Roman"/>
                <w:sz w:val="20"/>
                <w:szCs w:val="20"/>
              </w:rPr>
              <w:t xml:space="preserve">= </w:t>
            </w:r>
            <w:r w:rsidR="00BB4E6E" w:rsidRPr="000C4896">
              <w:rPr>
                <w:rFonts w:ascii="Times New Roman" w:hAnsi="Times New Roman" w:cs="Times New Roman"/>
                <w:sz w:val="20"/>
                <w:szCs w:val="20"/>
              </w:rPr>
              <w:t>10,70</w:t>
            </w:r>
            <w:r w:rsidR="00BF6E89" w:rsidRPr="000C4896">
              <w:rPr>
                <w:rFonts w:ascii="Times New Roman" w:hAnsi="Times New Roman" w:cs="Times New Roman"/>
                <w:sz w:val="20"/>
                <w:szCs w:val="20"/>
              </w:rPr>
              <w:t xml:space="preserve"> </w:t>
            </w:r>
            <w:r w:rsidRPr="000C4896">
              <w:rPr>
                <w:rFonts w:ascii="Times New Roman" w:hAnsi="Times New Roman" w:cs="Times New Roman"/>
                <w:sz w:val="20"/>
                <w:szCs w:val="20"/>
              </w:rPr>
              <w:t xml:space="preserve">%, </w:t>
            </w:r>
          </w:p>
          <w:p w14:paraId="0C80C208" w14:textId="53ACA232" w:rsidR="00C874A3" w:rsidRPr="000C4896" w:rsidRDefault="005D6015" w:rsidP="005D6015">
            <w:pPr>
              <w:autoSpaceDE w:val="0"/>
              <w:autoSpaceDN w:val="0"/>
              <w:spacing w:after="0"/>
              <w:ind w:firstLine="113"/>
              <w:jc w:val="both"/>
              <w:rPr>
                <w:rFonts w:ascii="Times New Roman" w:hAnsi="Times New Roman" w:cs="Times New Roman"/>
                <w:sz w:val="20"/>
                <w:szCs w:val="20"/>
              </w:rPr>
            </w:pPr>
            <w:r w:rsidRPr="000C4896">
              <w:rPr>
                <w:rFonts w:ascii="Times New Roman" w:hAnsi="Times New Roman" w:cs="Times New Roman"/>
                <w:sz w:val="20"/>
                <w:szCs w:val="20"/>
              </w:rPr>
              <w:t xml:space="preserve">Совокупность значений, используемых в расчете, при определении </w:t>
            </w:r>
            <w:proofErr w:type="spellStart"/>
            <w:r w:rsidR="00B941F4" w:rsidRPr="000C4896">
              <w:rPr>
                <w:rFonts w:ascii="Times New Roman" w:hAnsi="Times New Roman" w:cs="Times New Roman"/>
                <w:bCs/>
                <w:i/>
                <w:sz w:val="20"/>
                <w:szCs w:val="20"/>
              </w:rPr>
              <w:t>НМЦК</w:t>
            </w:r>
            <w:r w:rsidR="00B941F4" w:rsidRPr="000C4896">
              <w:rPr>
                <w:rFonts w:ascii="Times New Roman" w:hAnsi="Times New Roman" w:cs="Times New Roman"/>
                <w:bCs/>
                <w:i/>
                <w:sz w:val="20"/>
                <w:szCs w:val="20"/>
                <w:vertAlign w:val="superscript"/>
              </w:rPr>
              <w:t>рын</w:t>
            </w:r>
            <w:proofErr w:type="spellEnd"/>
            <w:r w:rsidR="00B941F4" w:rsidRPr="000C4896">
              <w:rPr>
                <w:rFonts w:ascii="Times New Roman" w:hAnsi="Times New Roman" w:cs="Times New Roman"/>
                <w:sz w:val="20"/>
                <w:szCs w:val="20"/>
              </w:rPr>
              <w:t xml:space="preserve"> </w:t>
            </w:r>
            <w:r w:rsidRPr="000C4896">
              <w:rPr>
                <w:rFonts w:ascii="Times New Roman" w:hAnsi="Times New Roman" w:cs="Times New Roman"/>
                <w:sz w:val="20"/>
                <w:szCs w:val="20"/>
              </w:rPr>
              <w:t>считается однородной</w:t>
            </w:r>
            <w:r w:rsidR="00AA2C3F" w:rsidRPr="000C4896">
              <w:rPr>
                <w:rFonts w:ascii="Times New Roman" w:hAnsi="Times New Roman" w:cs="Times New Roman"/>
                <w:sz w:val="20"/>
                <w:szCs w:val="20"/>
              </w:rPr>
              <w:t>.</w:t>
            </w:r>
          </w:p>
          <w:p w14:paraId="17825798" w14:textId="77777777" w:rsidR="00F12C58" w:rsidRPr="000C4896" w:rsidRDefault="00F12C58" w:rsidP="005D6015">
            <w:pPr>
              <w:autoSpaceDE w:val="0"/>
              <w:autoSpaceDN w:val="0"/>
              <w:spacing w:after="0"/>
              <w:ind w:firstLine="113"/>
              <w:jc w:val="both"/>
              <w:rPr>
                <w:rFonts w:ascii="Times New Roman" w:hAnsi="Times New Roman" w:cs="Times New Roman"/>
                <w:b/>
                <w:sz w:val="20"/>
                <w:szCs w:val="20"/>
                <w:u w:val="single"/>
              </w:rPr>
            </w:pPr>
          </w:p>
          <w:p w14:paraId="2425EABC" w14:textId="77777777" w:rsidR="004419E9" w:rsidRPr="000C4896" w:rsidRDefault="006E6BB9" w:rsidP="00E51CB9">
            <w:pPr>
              <w:autoSpaceDE w:val="0"/>
              <w:autoSpaceDN w:val="0"/>
              <w:spacing w:after="0"/>
              <w:ind w:firstLine="113"/>
              <w:rPr>
                <w:rFonts w:ascii="Times New Roman" w:eastAsia="Times New Roman" w:hAnsi="Times New Roman" w:cs="Times New Roman"/>
                <w:sz w:val="20"/>
                <w:szCs w:val="20"/>
              </w:rPr>
            </w:pPr>
            <w:r w:rsidRPr="000C4896">
              <w:rPr>
                <w:rFonts w:ascii="Times New Roman" w:eastAsia="Calibri" w:hAnsi="Times New Roman" w:cs="Times New Roman"/>
                <w:sz w:val="20"/>
                <w:szCs w:val="20"/>
              </w:rPr>
              <w:lastRenderedPageBreak/>
              <w:t>Цена в</w:t>
            </w:r>
            <w:r w:rsidRPr="000C4896">
              <w:rPr>
                <w:rFonts w:ascii="Times New Roman" w:eastAsia="Times New Roman" w:hAnsi="Times New Roman" w:cs="Times New Roman"/>
                <w:sz w:val="20"/>
                <w:szCs w:val="20"/>
              </w:rPr>
              <w:t>ключает в себя стоимость тары, упаковки, маркировки,  доставки, оплаты всех налогов, сборов и других обязательных платежей, предусмотренных законодательством Российской Федерации</w:t>
            </w:r>
            <w:r w:rsidR="00827884" w:rsidRPr="000C4896">
              <w:rPr>
                <w:rFonts w:ascii="Times New Roman" w:eastAsia="Times New Roman" w:hAnsi="Times New Roman" w:cs="Times New Roman"/>
                <w:sz w:val="20"/>
                <w:szCs w:val="20"/>
              </w:rPr>
              <w:t>.</w:t>
            </w:r>
          </w:p>
          <w:p w14:paraId="6867E240" w14:textId="745F99C6" w:rsidR="00FB766D" w:rsidRPr="000C4896" w:rsidRDefault="00FB766D" w:rsidP="00BB6402">
            <w:pPr>
              <w:autoSpaceDE w:val="0"/>
              <w:autoSpaceDN w:val="0"/>
              <w:spacing w:after="0"/>
              <w:ind w:firstLine="113"/>
              <w:jc w:val="both"/>
              <w:rPr>
                <w:rFonts w:ascii="Times New Roman" w:eastAsia="Times New Roman" w:hAnsi="Times New Roman" w:cs="Times New Roman"/>
                <w:sz w:val="20"/>
                <w:szCs w:val="20"/>
              </w:rPr>
            </w:pPr>
            <w:proofErr w:type="gramStart"/>
            <w:r w:rsidRPr="000C4896">
              <w:rPr>
                <w:rFonts w:ascii="Times New Roman" w:eastAsia="Times New Roman" w:hAnsi="Times New Roman" w:cs="Times New Roman"/>
                <w:sz w:val="20"/>
                <w:szCs w:val="20"/>
              </w:rPr>
              <w:t>В целях эффективного использования бюджетных средств, исходя из необходимости достижения заданных результатов в пределах лимитов бюджетных обязательств в соответствии со ст. 34, 72 БК РФ, в соответствии с письмом Минэкономразвития России от 01.11.2016 г. № Д28н-2883, в котором предусмотрено обязательное требование к  Заказчикам об определении и обосновании  НМЦК при осуществлении закупок, Заказчик праве указать цену меньшую, чем в представленном обосновании НМЦК</w:t>
            </w:r>
            <w:proofErr w:type="gramEnd"/>
            <w:r w:rsidRPr="000C4896">
              <w:rPr>
                <w:rFonts w:ascii="Times New Roman" w:eastAsia="Times New Roman" w:hAnsi="Times New Roman" w:cs="Times New Roman"/>
                <w:sz w:val="20"/>
                <w:szCs w:val="20"/>
              </w:rPr>
              <w:t xml:space="preserve">, и </w:t>
            </w:r>
            <w:proofErr w:type="gramStart"/>
            <w:r w:rsidRPr="000C4896">
              <w:rPr>
                <w:rFonts w:ascii="Times New Roman" w:eastAsia="Times New Roman" w:hAnsi="Times New Roman" w:cs="Times New Roman"/>
                <w:sz w:val="20"/>
                <w:szCs w:val="20"/>
              </w:rPr>
              <w:t>соответствующую</w:t>
            </w:r>
            <w:proofErr w:type="gramEnd"/>
            <w:r w:rsidRPr="000C4896">
              <w:rPr>
                <w:rFonts w:ascii="Times New Roman" w:eastAsia="Times New Roman" w:hAnsi="Times New Roman" w:cs="Times New Roman"/>
                <w:sz w:val="20"/>
                <w:szCs w:val="20"/>
              </w:rPr>
              <w:t xml:space="preserve"> выделенным бюджетным средствам.</w:t>
            </w:r>
          </w:p>
          <w:p w14:paraId="129B29AF" w14:textId="21946F91" w:rsidR="00FB766D" w:rsidRPr="000C4896" w:rsidRDefault="00FB766D" w:rsidP="00E51CB9">
            <w:pPr>
              <w:autoSpaceDE w:val="0"/>
              <w:autoSpaceDN w:val="0"/>
              <w:spacing w:after="0"/>
              <w:ind w:firstLine="113"/>
              <w:rPr>
                <w:rFonts w:ascii="Times New Roman" w:eastAsia="Times New Roman" w:hAnsi="Times New Roman" w:cs="Times New Roman"/>
                <w:sz w:val="20"/>
                <w:szCs w:val="20"/>
              </w:rPr>
            </w:pPr>
            <w:r w:rsidRPr="000C4896">
              <w:rPr>
                <w:rFonts w:ascii="Times New Roman" w:eastAsia="Times New Roman" w:hAnsi="Times New Roman" w:cs="Times New Roman"/>
                <w:sz w:val="20"/>
                <w:szCs w:val="20"/>
              </w:rPr>
              <w:t>Таким образом</w:t>
            </w:r>
            <w:r w:rsidR="000A3DD6" w:rsidRPr="000C4896">
              <w:rPr>
                <w:rFonts w:ascii="Times New Roman" w:eastAsia="Times New Roman" w:hAnsi="Times New Roman" w:cs="Times New Roman"/>
                <w:sz w:val="20"/>
                <w:szCs w:val="20"/>
              </w:rPr>
              <w:t>,</w:t>
            </w:r>
            <w:r w:rsidRPr="000C4896">
              <w:rPr>
                <w:rFonts w:ascii="Times New Roman" w:eastAsia="Times New Roman" w:hAnsi="Times New Roman" w:cs="Times New Roman"/>
                <w:sz w:val="20"/>
                <w:szCs w:val="20"/>
              </w:rPr>
              <w:t xml:space="preserve"> НМЦК:</w:t>
            </w:r>
          </w:p>
          <w:tbl>
            <w:tblPr>
              <w:tblW w:w="7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11"/>
              <w:gridCol w:w="2688"/>
              <w:gridCol w:w="582"/>
              <w:gridCol w:w="6"/>
              <w:gridCol w:w="814"/>
              <w:gridCol w:w="13"/>
              <w:gridCol w:w="1373"/>
              <w:gridCol w:w="1522"/>
              <w:gridCol w:w="14"/>
            </w:tblGrid>
            <w:tr w:rsidR="00F6199A" w:rsidRPr="000C4896" w14:paraId="15F3AF1F" w14:textId="77777777" w:rsidTr="000836CD">
              <w:trPr>
                <w:gridAfter w:val="1"/>
                <w:wAfter w:w="14" w:type="dxa"/>
                <w:trHeight w:val="1800"/>
              </w:trPr>
              <w:tc>
                <w:tcPr>
                  <w:tcW w:w="853" w:type="dxa"/>
                  <w:shd w:val="clear" w:color="auto" w:fill="auto"/>
                  <w:vAlign w:val="center"/>
                  <w:hideMark/>
                </w:tcPr>
                <w:p w14:paraId="21F96EB0" w14:textId="77777777" w:rsidR="00F6199A" w:rsidRPr="000C4896" w:rsidRDefault="00F6199A" w:rsidP="00F6199A">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N </w:t>
                  </w:r>
                  <w:proofErr w:type="gramStart"/>
                  <w:r w:rsidRPr="000C4896">
                    <w:rPr>
                      <w:rFonts w:ascii="Times New Roman" w:eastAsia="Times New Roman" w:hAnsi="Times New Roman" w:cs="Times New Roman"/>
                      <w:color w:val="000000"/>
                      <w:sz w:val="20"/>
                      <w:szCs w:val="20"/>
                    </w:rPr>
                    <w:t>п</w:t>
                  </w:r>
                  <w:proofErr w:type="gramEnd"/>
                  <w:r w:rsidRPr="000C4896">
                    <w:rPr>
                      <w:rFonts w:ascii="Times New Roman" w:eastAsia="Times New Roman" w:hAnsi="Times New Roman" w:cs="Times New Roman"/>
                      <w:color w:val="000000"/>
                      <w:sz w:val="20"/>
                      <w:szCs w:val="20"/>
                    </w:rPr>
                    <w:t xml:space="preserve">/п </w:t>
                  </w:r>
                </w:p>
              </w:tc>
              <w:tc>
                <w:tcPr>
                  <w:tcW w:w="2699" w:type="dxa"/>
                  <w:gridSpan w:val="2"/>
                  <w:shd w:val="clear" w:color="auto" w:fill="auto"/>
                  <w:vAlign w:val="center"/>
                  <w:hideMark/>
                </w:tcPr>
                <w:p w14:paraId="79182762" w14:textId="77777777" w:rsidR="00F6199A" w:rsidRPr="000C4896" w:rsidRDefault="00F6199A" w:rsidP="00A11255">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Наименование и техническая характеристика Товара </w:t>
                  </w:r>
                </w:p>
              </w:tc>
              <w:tc>
                <w:tcPr>
                  <w:tcW w:w="582" w:type="dxa"/>
                  <w:shd w:val="clear" w:color="auto" w:fill="auto"/>
                  <w:vAlign w:val="center"/>
                  <w:hideMark/>
                </w:tcPr>
                <w:p w14:paraId="2EABC573" w14:textId="77777777" w:rsidR="00F6199A" w:rsidRPr="000C4896" w:rsidRDefault="00F6199A" w:rsidP="00F6199A">
                  <w:pPr>
                    <w:spacing w:after="0" w:line="240" w:lineRule="auto"/>
                    <w:jc w:val="center"/>
                    <w:rPr>
                      <w:rFonts w:ascii="Times New Roman" w:eastAsia="Times New Roman" w:hAnsi="Times New Roman" w:cs="Times New Roman"/>
                      <w:color w:val="000000"/>
                      <w:sz w:val="20"/>
                      <w:szCs w:val="20"/>
                    </w:rPr>
                  </w:pPr>
                  <w:proofErr w:type="spellStart"/>
                  <w:r w:rsidRPr="000C4896">
                    <w:rPr>
                      <w:rFonts w:ascii="Times New Roman" w:eastAsia="Times New Roman" w:hAnsi="Times New Roman" w:cs="Times New Roman"/>
                      <w:color w:val="000000"/>
                      <w:sz w:val="20"/>
                      <w:szCs w:val="20"/>
                    </w:rPr>
                    <w:t>Ед</w:t>
                  </w:r>
                  <w:proofErr w:type="gramStart"/>
                  <w:r w:rsidRPr="000C4896">
                    <w:rPr>
                      <w:rFonts w:ascii="Times New Roman" w:eastAsia="Times New Roman" w:hAnsi="Times New Roman" w:cs="Times New Roman"/>
                      <w:color w:val="000000"/>
                      <w:sz w:val="20"/>
                      <w:szCs w:val="20"/>
                    </w:rPr>
                    <w:t>.и</w:t>
                  </w:r>
                  <w:proofErr w:type="gramEnd"/>
                  <w:r w:rsidRPr="000C4896">
                    <w:rPr>
                      <w:rFonts w:ascii="Times New Roman" w:eastAsia="Times New Roman" w:hAnsi="Times New Roman" w:cs="Times New Roman"/>
                      <w:color w:val="000000"/>
                      <w:sz w:val="20"/>
                      <w:szCs w:val="20"/>
                    </w:rPr>
                    <w:t>зм</w:t>
                  </w:r>
                  <w:proofErr w:type="spellEnd"/>
                  <w:r w:rsidRPr="000C4896">
                    <w:rPr>
                      <w:rFonts w:ascii="Times New Roman" w:eastAsia="Times New Roman" w:hAnsi="Times New Roman" w:cs="Times New Roman"/>
                      <w:color w:val="000000"/>
                      <w:sz w:val="20"/>
                      <w:szCs w:val="20"/>
                    </w:rPr>
                    <w:t xml:space="preserve">. </w:t>
                  </w:r>
                </w:p>
              </w:tc>
              <w:tc>
                <w:tcPr>
                  <w:tcW w:w="820" w:type="dxa"/>
                  <w:gridSpan w:val="2"/>
                  <w:shd w:val="clear" w:color="auto" w:fill="auto"/>
                  <w:vAlign w:val="center"/>
                  <w:hideMark/>
                </w:tcPr>
                <w:p w14:paraId="0EC2A785" w14:textId="77777777" w:rsidR="00F6199A" w:rsidRPr="000C4896" w:rsidRDefault="00F6199A" w:rsidP="00F6199A">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Кол-во </w:t>
                  </w:r>
                </w:p>
              </w:tc>
              <w:tc>
                <w:tcPr>
                  <w:tcW w:w="1386" w:type="dxa"/>
                  <w:gridSpan w:val="2"/>
                  <w:shd w:val="clear" w:color="auto" w:fill="auto"/>
                  <w:vAlign w:val="center"/>
                  <w:hideMark/>
                </w:tcPr>
                <w:p w14:paraId="5CA14B84" w14:textId="77777777" w:rsidR="00F6199A" w:rsidRPr="000C4896" w:rsidRDefault="00F6199A" w:rsidP="00F6199A">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Цена </w:t>
                  </w:r>
                  <w:bookmarkStart w:id="0" w:name="_GoBack"/>
                  <w:bookmarkEnd w:id="0"/>
                  <w:r w:rsidRPr="000C4896">
                    <w:rPr>
                      <w:rFonts w:ascii="Times New Roman" w:eastAsia="Times New Roman" w:hAnsi="Times New Roman" w:cs="Times New Roman"/>
                      <w:color w:val="000000"/>
                      <w:sz w:val="20"/>
                      <w:szCs w:val="20"/>
                    </w:rPr>
                    <w:t xml:space="preserve">единицы с НДС (руб.) </w:t>
                  </w:r>
                </w:p>
              </w:tc>
              <w:tc>
                <w:tcPr>
                  <w:tcW w:w="1522" w:type="dxa"/>
                  <w:shd w:val="clear" w:color="auto" w:fill="auto"/>
                  <w:vAlign w:val="center"/>
                  <w:hideMark/>
                </w:tcPr>
                <w:p w14:paraId="32DAFB9E" w14:textId="77777777" w:rsidR="00F6199A" w:rsidRPr="000C4896" w:rsidRDefault="00F6199A" w:rsidP="00F6199A">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Сумма с НДС (руб.) </w:t>
                  </w:r>
                </w:p>
              </w:tc>
            </w:tr>
            <w:tr w:rsidR="000836CD" w:rsidRPr="000C4896" w14:paraId="38199FD8" w14:textId="77777777" w:rsidTr="00633C4E">
              <w:trPr>
                <w:trHeight w:val="840"/>
              </w:trPr>
              <w:tc>
                <w:tcPr>
                  <w:tcW w:w="864" w:type="dxa"/>
                  <w:gridSpan w:val="2"/>
                  <w:shd w:val="clear" w:color="auto" w:fill="auto"/>
                  <w:vAlign w:val="center"/>
                  <w:hideMark/>
                </w:tcPr>
                <w:p w14:paraId="52EEC114" w14:textId="77777777" w:rsidR="000836CD" w:rsidRPr="000C4896" w:rsidRDefault="000836CD"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1</w:t>
                  </w:r>
                </w:p>
              </w:tc>
              <w:tc>
                <w:tcPr>
                  <w:tcW w:w="2688" w:type="dxa"/>
                  <w:shd w:val="clear" w:color="auto" w:fill="auto"/>
                  <w:vAlign w:val="center"/>
                  <w:hideMark/>
                </w:tcPr>
                <w:p w14:paraId="2C71FCB3" w14:textId="3D200A42" w:rsidR="00F203E4" w:rsidRPr="000C4896" w:rsidRDefault="00BB4E6E" w:rsidP="000836CD">
                  <w:pPr>
                    <w:spacing w:after="0" w:line="240" w:lineRule="auto"/>
                    <w:rPr>
                      <w:rFonts w:ascii="Times New Roman" w:eastAsia="Times New Roman" w:hAnsi="Times New Roman" w:cs="Times New Roman"/>
                      <w:color w:val="000000"/>
                      <w:sz w:val="20"/>
                      <w:szCs w:val="20"/>
                      <w:lang w:val="en-US"/>
                    </w:rPr>
                  </w:pPr>
                  <w:r w:rsidRPr="000C4896">
                    <w:rPr>
                      <w:rFonts w:ascii="Times New Roman" w:eastAsia="Times New Roman" w:hAnsi="Times New Roman" w:cs="Times New Roman"/>
                      <w:bCs/>
                      <w:kern w:val="36"/>
                      <w:sz w:val="20"/>
                      <w:szCs w:val="20"/>
                    </w:rPr>
                    <w:t>Клавиатура</w:t>
                  </w:r>
                  <w:r w:rsidRPr="000C4896">
                    <w:rPr>
                      <w:rFonts w:ascii="Times New Roman" w:eastAsia="Times New Roman" w:hAnsi="Times New Roman" w:cs="Times New Roman"/>
                      <w:bCs/>
                      <w:kern w:val="36"/>
                      <w:sz w:val="20"/>
                      <w:szCs w:val="20"/>
                      <w:lang w:val="en-US"/>
                    </w:rPr>
                    <w:t xml:space="preserve"> </w:t>
                  </w:r>
                  <w:r w:rsidRPr="000C4896">
                    <w:rPr>
                      <w:rFonts w:ascii="Times New Roman" w:eastAsia="Times New Roman" w:hAnsi="Times New Roman" w:cs="Times New Roman"/>
                      <w:bCs/>
                      <w:kern w:val="36"/>
                      <w:sz w:val="20"/>
                      <w:szCs w:val="20"/>
                    </w:rPr>
                    <w:t>проводная</w:t>
                  </w:r>
                  <w:r w:rsidRPr="000C4896">
                    <w:rPr>
                      <w:rFonts w:ascii="Times New Roman" w:eastAsia="Times New Roman" w:hAnsi="Times New Roman" w:cs="Times New Roman"/>
                      <w:bCs/>
                      <w:kern w:val="36"/>
                      <w:sz w:val="20"/>
                      <w:szCs w:val="20"/>
                      <w:lang w:val="en-US"/>
                    </w:rPr>
                    <w:t xml:space="preserve"> Logitech Keyboard K120 For Business (920-002522)</w:t>
                  </w:r>
                </w:p>
              </w:tc>
              <w:tc>
                <w:tcPr>
                  <w:tcW w:w="588" w:type="dxa"/>
                  <w:gridSpan w:val="2"/>
                  <w:shd w:val="clear" w:color="auto" w:fill="auto"/>
                  <w:vAlign w:val="center"/>
                  <w:hideMark/>
                </w:tcPr>
                <w:p w14:paraId="2BF8301A" w14:textId="77777777" w:rsidR="000836CD" w:rsidRPr="000C4896" w:rsidRDefault="000836CD"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шт. </w:t>
                  </w:r>
                </w:p>
              </w:tc>
              <w:tc>
                <w:tcPr>
                  <w:tcW w:w="827" w:type="dxa"/>
                  <w:gridSpan w:val="2"/>
                  <w:shd w:val="clear" w:color="auto" w:fill="auto"/>
                  <w:vAlign w:val="center"/>
                  <w:hideMark/>
                </w:tcPr>
                <w:p w14:paraId="6B5A1D73" w14:textId="77777777" w:rsidR="000836CD" w:rsidRPr="000C4896" w:rsidRDefault="000836CD"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1</w:t>
                  </w:r>
                </w:p>
              </w:tc>
              <w:tc>
                <w:tcPr>
                  <w:tcW w:w="1373" w:type="dxa"/>
                  <w:shd w:val="clear" w:color="auto" w:fill="auto"/>
                  <w:vAlign w:val="center"/>
                  <w:hideMark/>
                </w:tcPr>
                <w:p w14:paraId="7B28B3F8" w14:textId="364E9F36" w:rsidR="000836CD" w:rsidRPr="000C4896" w:rsidRDefault="000C4896"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1490</w:t>
                  </w:r>
                  <w:r w:rsidR="00633C4E" w:rsidRPr="000C4896">
                    <w:rPr>
                      <w:rFonts w:ascii="Times New Roman" w:eastAsia="Times New Roman" w:hAnsi="Times New Roman" w:cs="Times New Roman"/>
                      <w:color w:val="000000"/>
                      <w:sz w:val="20"/>
                      <w:szCs w:val="20"/>
                    </w:rPr>
                    <w:t>,00</w:t>
                  </w:r>
                </w:p>
              </w:tc>
              <w:tc>
                <w:tcPr>
                  <w:tcW w:w="1536" w:type="dxa"/>
                  <w:gridSpan w:val="2"/>
                  <w:shd w:val="clear" w:color="auto" w:fill="auto"/>
                  <w:noWrap/>
                  <w:vAlign w:val="center"/>
                  <w:hideMark/>
                </w:tcPr>
                <w:p w14:paraId="638D2036" w14:textId="59CC6A25" w:rsidR="000836CD" w:rsidRPr="000C4896" w:rsidRDefault="000C4896" w:rsidP="00633C4E">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1490</w:t>
                  </w:r>
                  <w:r w:rsidR="00633C4E" w:rsidRPr="000C4896">
                    <w:rPr>
                      <w:rFonts w:ascii="Times New Roman" w:eastAsia="Times New Roman" w:hAnsi="Times New Roman" w:cs="Times New Roman"/>
                      <w:color w:val="000000"/>
                      <w:sz w:val="20"/>
                      <w:szCs w:val="20"/>
                    </w:rPr>
                    <w:t>,00</w:t>
                  </w:r>
                </w:p>
              </w:tc>
            </w:tr>
            <w:tr w:rsidR="000836CD" w:rsidRPr="000C4896" w14:paraId="1B2DE851" w14:textId="77777777" w:rsidTr="00BB4E6E">
              <w:trPr>
                <w:trHeight w:val="1380"/>
              </w:trPr>
              <w:tc>
                <w:tcPr>
                  <w:tcW w:w="864" w:type="dxa"/>
                  <w:gridSpan w:val="2"/>
                  <w:shd w:val="clear" w:color="auto" w:fill="auto"/>
                  <w:vAlign w:val="center"/>
                </w:tcPr>
                <w:p w14:paraId="4A15EE58" w14:textId="0BDCF9DD" w:rsidR="000836CD" w:rsidRPr="000C4896" w:rsidRDefault="00BB4E6E"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2</w:t>
                  </w:r>
                </w:p>
              </w:tc>
              <w:tc>
                <w:tcPr>
                  <w:tcW w:w="2688" w:type="dxa"/>
                  <w:shd w:val="clear" w:color="auto" w:fill="auto"/>
                  <w:vAlign w:val="center"/>
                </w:tcPr>
                <w:p w14:paraId="6AA9BCD4" w14:textId="77777777" w:rsidR="00BB4E6E" w:rsidRPr="000C4896" w:rsidRDefault="00BB4E6E" w:rsidP="00BB4E6E">
                  <w:pPr>
                    <w:rPr>
                      <w:rFonts w:ascii="Times New Roman" w:eastAsia="Times New Roman" w:hAnsi="Times New Roman" w:cs="Times New Roman"/>
                      <w:sz w:val="20"/>
                      <w:szCs w:val="20"/>
                    </w:rPr>
                  </w:pPr>
                  <w:r w:rsidRPr="000C4896">
                    <w:rPr>
                      <w:rFonts w:ascii="Times New Roman" w:eastAsia="Times New Roman" w:hAnsi="Times New Roman" w:cs="Times New Roman"/>
                      <w:sz w:val="20"/>
                      <w:szCs w:val="20"/>
                    </w:rPr>
                    <w:t xml:space="preserve">Мышь проводная </w:t>
                  </w:r>
                  <w:proofErr w:type="spellStart"/>
                  <w:r w:rsidRPr="000C4896">
                    <w:rPr>
                      <w:rFonts w:ascii="Times New Roman" w:eastAsia="Times New Roman" w:hAnsi="Times New Roman" w:cs="Times New Roman"/>
                      <w:sz w:val="20"/>
                      <w:szCs w:val="20"/>
                    </w:rPr>
                    <w:t>Logitech</w:t>
                  </w:r>
                  <w:proofErr w:type="spellEnd"/>
                  <w:r w:rsidRPr="000C4896">
                    <w:rPr>
                      <w:rFonts w:ascii="Times New Roman" w:eastAsia="Times New Roman" w:hAnsi="Times New Roman" w:cs="Times New Roman"/>
                      <w:sz w:val="20"/>
                      <w:szCs w:val="20"/>
                    </w:rPr>
                    <w:t xml:space="preserve"> B100 чёрная (910-006605)</w:t>
                  </w:r>
                </w:p>
                <w:p w14:paraId="46658DBF" w14:textId="11366716" w:rsidR="00F203E4" w:rsidRPr="000C4896" w:rsidRDefault="00F203E4" w:rsidP="000836CD">
                  <w:pPr>
                    <w:spacing w:after="0" w:line="240" w:lineRule="auto"/>
                    <w:rPr>
                      <w:rFonts w:ascii="Times New Roman" w:eastAsia="Times New Roman" w:hAnsi="Times New Roman" w:cs="Times New Roman"/>
                      <w:color w:val="000000"/>
                      <w:sz w:val="20"/>
                      <w:szCs w:val="20"/>
                    </w:rPr>
                  </w:pPr>
                </w:p>
              </w:tc>
              <w:tc>
                <w:tcPr>
                  <w:tcW w:w="588" w:type="dxa"/>
                  <w:gridSpan w:val="2"/>
                  <w:shd w:val="clear" w:color="auto" w:fill="auto"/>
                  <w:vAlign w:val="center"/>
                  <w:hideMark/>
                </w:tcPr>
                <w:p w14:paraId="40FBA1D1" w14:textId="77777777" w:rsidR="000836CD" w:rsidRPr="000C4896" w:rsidRDefault="000836CD"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 xml:space="preserve">шт. </w:t>
                  </w:r>
                </w:p>
              </w:tc>
              <w:tc>
                <w:tcPr>
                  <w:tcW w:w="827" w:type="dxa"/>
                  <w:gridSpan w:val="2"/>
                  <w:shd w:val="clear" w:color="auto" w:fill="auto"/>
                  <w:vAlign w:val="center"/>
                  <w:hideMark/>
                </w:tcPr>
                <w:p w14:paraId="107BA911" w14:textId="77777777" w:rsidR="000836CD" w:rsidRPr="000C4896" w:rsidRDefault="000836CD"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1</w:t>
                  </w:r>
                </w:p>
              </w:tc>
              <w:tc>
                <w:tcPr>
                  <w:tcW w:w="1373" w:type="dxa"/>
                  <w:shd w:val="clear" w:color="auto" w:fill="auto"/>
                  <w:vAlign w:val="center"/>
                  <w:hideMark/>
                </w:tcPr>
                <w:p w14:paraId="7311B85B" w14:textId="3076B069" w:rsidR="000836CD" w:rsidRPr="000C4896" w:rsidRDefault="000C4896" w:rsidP="000836CD">
                  <w:pPr>
                    <w:spacing w:after="0" w:line="240" w:lineRule="auto"/>
                    <w:jc w:val="center"/>
                    <w:rPr>
                      <w:rFonts w:ascii="Times New Roman" w:eastAsia="Times New Roman" w:hAnsi="Times New Roman" w:cs="Times New Roman"/>
                      <w:color w:val="000000"/>
                      <w:sz w:val="20"/>
                      <w:szCs w:val="20"/>
                    </w:rPr>
                  </w:pPr>
                  <w:r w:rsidRPr="000C4896">
                    <w:rPr>
                      <w:rFonts w:ascii="Times New Roman" w:eastAsia="Calibri" w:hAnsi="Times New Roman" w:cs="Times New Roman"/>
                      <w:color w:val="000000"/>
                      <w:sz w:val="20"/>
                      <w:szCs w:val="20"/>
                    </w:rPr>
                    <w:t>485</w:t>
                  </w:r>
                  <w:r w:rsidR="00633C4E" w:rsidRPr="000C4896">
                    <w:rPr>
                      <w:rFonts w:ascii="Times New Roman" w:eastAsia="Times New Roman" w:hAnsi="Times New Roman" w:cs="Times New Roman"/>
                      <w:color w:val="000000"/>
                      <w:sz w:val="20"/>
                      <w:szCs w:val="20"/>
                    </w:rPr>
                    <w:t>,00</w:t>
                  </w:r>
                </w:p>
              </w:tc>
              <w:tc>
                <w:tcPr>
                  <w:tcW w:w="1536" w:type="dxa"/>
                  <w:gridSpan w:val="2"/>
                  <w:shd w:val="clear" w:color="auto" w:fill="auto"/>
                  <w:noWrap/>
                  <w:vAlign w:val="center"/>
                  <w:hideMark/>
                </w:tcPr>
                <w:p w14:paraId="09DA6A55" w14:textId="2DB95E67" w:rsidR="000836CD" w:rsidRPr="000C4896" w:rsidRDefault="000C4896" w:rsidP="00633C4E">
                  <w:pPr>
                    <w:spacing w:after="0" w:line="240" w:lineRule="auto"/>
                    <w:jc w:val="center"/>
                    <w:rPr>
                      <w:rFonts w:ascii="Times New Roman" w:eastAsia="Times New Roman" w:hAnsi="Times New Roman" w:cs="Times New Roman"/>
                      <w:color w:val="000000"/>
                      <w:sz w:val="20"/>
                      <w:szCs w:val="20"/>
                    </w:rPr>
                  </w:pPr>
                  <w:r w:rsidRPr="000C4896">
                    <w:rPr>
                      <w:rFonts w:ascii="Times New Roman" w:eastAsia="Times New Roman" w:hAnsi="Times New Roman" w:cs="Times New Roman"/>
                      <w:color w:val="000000"/>
                      <w:sz w:val="20"/>
                      <w:szCs w:val="20"/>
                    </w:rPr>
                    <w:t>485</w:t>
                  </w:r>
                  <w:r w:rsidR="00633C4E" w:rsidRPr="000C4896">
                    <w:rPr>
                      <w:rFonts w:ascii="Times New Roman" w:eastAsia="Times New Roman" w:hAnsi="Times New Roman" w:cs="Times New Roman"/>
                      <w:color w:val="000000"/>
                      <w:sz w:val="20"/>
                      <w:szCs w:val="20"/>
                    </w:rPr>
                    <w:t>,00</w:t>
                  </w:r>
                </w:p>
              </w:tc>
            </w:tr>
            <w:tr w:rsidR="00633C4E" w:rsidRPr="000C4896" w14:paraId="0C0CCF0A" w14:textId="77777777" w:rsidTr="00633C4E">
              <w:trPr>
                <w:trHeight w:val="471"/>
              </w:trPr>
              <w:tc>
                <w:tcPr>
                  <w:tcW w:w="6340" w:type="dxa"/>
                  <w:gridSpan w:val="8"/>
                  <w:shd w:val="clear" w:color="auto" w:fill="auto"/>
                  <w:vAlign w:val="center"/>
                </w:tcPr>
                <w:p w14:paraId="39147D86" w14:textId="54B295C1" w:rsidR="00633C4E" w:rsidRPr="000C4896" w:rsidRDefault="00633C4E" w:rsidP="00633C4E">
                  <w:pPr>
                    <w:spacing w:after="0" w:line="240" w:lineRule="auto"/>
                    <w:jc w:val="center"/>
                    <w:rPr>
                      <w:rFonts w:ascii="Times New Roman" w:eastAsia="Calibri" w:hAnsi="Times New Roman" w:cs="Times New Roman"/>
                      <w:color w:val="000000"/>
                      <w:sz w:val="20"/>
                      <w:szCs w:val="20"/>
                    </w:rPr>
                  </w:pPr>
                  <w:r w:rsidRPr="000C4896">
                    <w:rPr>
                      <w:rFonts w:ascii="Times New Roman" w:eastAsia="Calibri" w:hAnsi="Times New Roman" w:cs="Times New Roman"/>
                      <w:color w:val="000000"/>
                      <w:sz w:val="20"/>
                      <w:szCs w:val="20"/>
                    </w:rPr>
                    <w:t>ИТОГО</w:t>
                  </w:r>
                </w:p>
              </w:tc>
              <w:tc>
                <w:tcPr>
                  <w:tcW w:w="1536" w:type="dxa"/>
                  <w:gridSpan w:val="2"/>
                  <w:shd w:val="clear" w:color="auto" w:fill="auto"/>
                  <w:noWrap/>
                  <w:vAlign w:val="center"/>
                </w:tcPr>
                <w:p w14:paraId="62204BE7" w14:textId="0A94239C" w:rsidR="00633C4E" w:rsidRPr="000C4896" w:rsidRDefault="000C4896" w:rsidP="00633C4E">
                  <w:pPr>
                    <w:spacing w:after="0" w:line="240" w:lineRule="auto"/>
                    <w:jc w:val="center"/>
                    <w:rPr>
                      <w:rFonts w:ascii="Times New Roman" w:eastAsia="Times New Roman" w:hAnsi="Times New Roman" w:cs="Times New Roman"/>
                      <w:color w:val="000000"/>
                      <w:sz w:val="20"/>
                      <w:szCs w:val="20"/>
                    </w:rPr>
                  </w:pPr>
                  <w:r w:rsidRPr="000C4896">
                    <w:rPr>
                      <w:rFonts w:ascii="Times New Roman" w:eastAsia="Calibri" w:hAnsi="Times New Roman" w:cs="Times New Roman"/>
                      <w:color w:val="000000"/>
                      <w:sz w:val="20"/>
                      <w:szCs w:val="20"/>
                    </w:rPr>
                    <w:t>1975</w:t>
                  </w:r>
                  <w:r w:rsidR="00633C4E" w:rsidRPr="000C4896">
                    <w:rPr>
                      <w:rFonts w:ascii="Times New Roman" w:eastAsia="Calibri" w:hAnsi="Times New Roman" w:cs="Times New Roman"/>
                      <w:color w:val="000000"/>
                      <w:sz w:val="20"/>
                      <w:szCs w:val="20"/>
                    </w:rPr>
                    <w:t>,00</w:t>
                  </w:r>
                </w:p>
              </w:tc>
            </w:tr>
          </w:tbl>
          <w:p w14:paraId="3F32AD23" w14:textId="751213BE" w:rsidR="00FB766D" w:rsidRPr="000C4896" w:rsidRDefault="00FB766D" w:rsidP="00F6199A">
            <w:pPr>
              <w:autoSpaceDE w:val="0"/>
              <w:autoSpaceDN w:val="0"/>
              <w:spacing w:after="0"/>
              <w:ind w:firstLine="113"/>
              <w:rPr>
                <w:rFonts w:ascii="Times New Roman" w:eastAsia="Times New Roman" w:hAnsi="Times New Roman" w:cs="Times New Roman"/>
                <w:sz w:val="20"/>
                <w:szCs w:val="20"/>
              </w:rPr>
            </w:pPr>
          </w:p>
        </w:tc>
      </w:tr>
    </w:tbl>
    <w:p w14:paraId="29AC7195" w14:textId="77777777" w:rsidR="00BB6402" w:rsidRPr="000C4896" w:rsidRDefault="00BB6402" w:rsidP="00756986">
      <w:pPr>
        <w:widowControl w:val="0"/>
        <w:autoSpaceDE w:val="0"/>
        <w:autoSpaceDN w:val="0"/>
        <w:adjustRightInd w:val="0"/>
        <w:spacing w:after="0"/>
        <w:rPr>
          <w:rFonts w:ascii="Times New Roman" w:eastAsia="Times New Roman" w:hAnsi="Times New Roman" w:cs="Times New Roman"/>
          <w:sz w:val="20"/>
          <w:szCs w:val="20"/>
        </w:rPr>
      </w:pPr>
    </w:p>
    <w:p w14:paraId="578E3A5E" w14:textId="77777777" w:rsidR="00BB6402" w:rsidRPr="000C4896" w:rsidRDefault="00BB6402" w:rsidP="00756986">
      <w:pPr>
        <w:widowControl w:val="0"/>
        <w:autoSpaceDE w:val="0"/>
        <w:autoSpaceDN w:val="0"/>
        <w:adjustRightInd w:val="0"/>
        <w:spacing w:after="0"/>
        <w:rPr>
          <w:rFonts w:ascii="Times New Roman" w:eastAsia="Times New Roman" w:hAnsi="Times New Roman" w:cs="Times New Roman"/>
          <w:sz w:val="20"/>
          <w:szCs w:val="20"/>
        </w:rPr>
      </w:pPr>
    </w:p>
    <w:p w14:paraId="153ECB7A" w14:textId="5B5039CD" w:rsidR="00756986" w:rsidRPr="000C4896" w:rsidRDefault="00BF6E89" w:rsidP="00756986">
      <w:pPr>
        <w:widowControl w:val="0"/>
        <w:autoSpaceDE w:val="0"/>
        <w:autoSpaceDN w:val="0"/>
        <w:adjustRightInd w:val="0"/>
        <w:spacing w:after="0"/>
        <w:rPr>
          <w:rFonts w:ascii="Times New Roman" w:eastAsia="Times New Roman" w:hAnsi="Times New Roman" w:cs="Times New Roman"/>
          <w:sz w:val="20"/>
          <w:szCs w:val="20"/>
        </w:rPr>
      </w:pPr>
      <w:r w:rsidRPr="000C4896">
        <w:rPr>
          <w:rFonts w:ascii="Times New Roman" w:eastAsia="Times New Roman" w:hAnsi="Times New Roman" w:cs="Times New Roman"/>
          <w:sz w:val="20"/>
          <w:szCs w:val="20"/>
        </w:rPr>
        <w:t>Заведующий отделом</w:t>
      </w:r>
      <w:r w:rsidR="00756986" w:rsidRPr="000C4896">
        <w:rPr>
          <w:rFonts w:ascii="Times New Roman" w:eastAsia="Times New Roman" w:hAnsi="Times New Roman" w:cs="Times New Roman"/>
          <w:sz w:val="20"/>
          <w:szCs w:val="20"/>
        </w:rPr>
        <w:tab/>
      </w:r>
      <w:r w:rsidR="00756986" w:rsidRPr="000C4896">
        <w:rPr>
          <w:rFonts w:ascii="Times New Roman" w:eastAsia="Times New Roman" w:hAnsi="Times New Roman" w:cs="Times New Roman"/>
          <w:sz w:val="20"/>
          <w:szCs w:val="20"/>
        </w:rPr>
        <w:tab/>
      </w:r>
      <w:r w:rsidR="00756986" w:rsidRPr="000C4896">
        <w:rPr>
          <w:rFonts w:ascii="Times New Roman" w:eastAsia="Times New Roman" w:hAnsi="Times New Roman" w:cs="Times New Roman"/>
          <w:sz w:val="20"/>
          <w:szCs w:val="20"/>
        </w:rPr>
        <w:tab/>
      </w:r>
      <w:r w:rsidR="00756986" w:rsidRPr="000C4896">
        <w:rPr>
          <w:rFonts w:ascii="Times New Roman" w:eastAsia="Times New Roman" w:hAnsi="Times New Roman" w:cs="Times New Roman"/>
          <w:sz w:val="20"/>
          <w:szCs w:val="20"/>
        </w:rPr>
        <w:tab/>
      </w:r>
      <w:r w:rsidR="00756986" w:rsidRPr="000C4896">
        <w:rPr>
          <w:rFonts w:ascii="Times New Roman" w:eastAsia="Times New Roman" w:hAnsi="Times New Roman" w:cs="Times New Roman"/>
          <w:sz w:val="20"/>
          <w:szCs w:val="20"/>
        </w:rPr>
        <w:tab/>
      </w:r>
      <w:r w:rsidR="00756986" w:rsidRPr="000C4896">
        <w:rPr>
          <w:rFonts w:ascii="Times New Roman" w:eastAsia="Times New Roman" w:hAnsi="Times New Roman" w:cs="Times New Roman"/>
          <w:sz w:val="20"/>
          <w:szCs w:val="20"/>
        </w:rPr>
        <w:tab/>
      </w:r>
      <w:r w:rsidRPr="000C4896">
        <w:rPr>
          <w:rFonts w:ascii="Times New Roman" w:eastAsia="Times New Roman" w:hAnsi="Times New Roman" w:cs="Times New Roman"/>
          <w:sz w:val="20"/>
          <w:szCs w:val="20"/>
        </w:rPr>
        <w:t xml:space="preserve"> </w:t>
      </w:r>
      <w:r w:rsidR="00756986" w:rsidRPr="000C4896">
        <w:rPr>
          <w:rFonts w:ascii="Times New Roman" w:eastAsia="Times New Roman" w:hAnsi="Times New Roman" w:cs="Times New Roman"/>
          <w:sz w:val="20"/>
          <w:szCs w:val="20"/>
        </w:rPr>
        <w:t>(</w:t>
      </w:r>
      <w:r w:rsidR="00BA4043" w:rsidRPr="000C4896">
        <w:rPr>
          <w:rFonts w:ascii="Times New Roman" w:eastAsia="Times New Roman" w:hAnsi="Times New Roman" w:cs="Times New Roman"/>
          <w:sz w:val="20"/>
          <w:szCs w:val="20"/>
        </w:rPr>
        <w:t xml:space="preserve">А.В. </w:t>
      </w:r>
      <w:r w:rsidRPr="000C4896">
        <w:rPr>
          <w:rFonts w:ascii="Times New Roman" w:eastAsia="Times New Roman" w:hAnsi="Times New Roman" w:cs="Times New Roman"/>
          <w:sz w:val="20"/>
          <w:szCs w:val="20"/>
        </w:rPr>
        <w:t>Мамонов</w:t>
      </w:r>
      <w:r w:rsidR="00756986" w:rsidRPr="000C4896">
        <w:rPr>
          <w:rFonts w:ascii="Times New Roman" w:eastAsia="Times New Roman" w:hAnsi="Times New Roman" w:cs="Times New Roman"/>
          <w:sz w:val="20"/>
          <w:szCs w:val="20"/>
        </w:rPr>
        <w:t>)</w:t>
      </w:r>
    </w:p>
    <w:p w14:paraId="61A97FB7" w14:textId="417EAE6B" w:rsidR="003158B8" w:rsidRPr="000C4896" w:rsidRDefault="00756986" w:rsidP="00766BDA">
      <w:pPr>
        <w:widowControl w:val="0"/>
        <w:pBdr>
          <w:top w:val="single" w:sz="4" w:space="1" w:color="auto"/>
        </w:pBdr>
        <w:autoSpaceDE w:val="0"/>
        <w:autoSpaceDN w:val="0"/>
        <w:adjustRightInd w:val="0"/>
        <w:spacing w:after="0"/>
        <w:rPr>
          <w:rFonts w:ascii="Times New Roman" w:eastAsia="Times New Roman" w:hAnsi="Times New Roman" w:cs="Times New Roman"/>
          <w:sz w:val="20"/>
          <w:szCs w:val="20"/>
        </w:rPr>
      </w:pPr>
      <w:r w:rsidRPr="000C4896">
        <w:rPr>
          <w:rFonts w:ascii="Times New Roman" w:eastAsia="Times New Roman" w:hAnsi="Times New Roman" w:cs="Times New Roman"/>
          <w:sz w:val="20"/>
          <w:szCs w:val="20"/>
        </w:rPr>
        <w:t xml:space="preserve">                                                                (подпись)           </w:t>
      </w:r>
      <w:r w:rsidRPr="000C4896">
        <w:rPr>
          <w:rFonts w:ascii="Times New Roman" w:eastAsia="Times New Roman" w:hAnsi="Times New Roman" w:cs="Times New Roman"/>
          <w:sz w:val="20"/>
          <w:szCs w:val="20"/>
        </w:rPr>
        <w:tab/>
        <w:t xml:space="preserve">        </w:t>
      </w:r>
      <w:r w:rsidR="00766BDA" w:rsidRPr="000C4896">
        <w:rPr>
          <w:rFonts w:ascii="Times New Roman" w:eastAsia="Times New Roman" w:hAnsi="Times New Roman" w:cs="Times New Roman"/>
          <w:sz w:val="20"/>
          <w:szCs w:val="20"/>
        </w:rPr>
        <w:tab/>
      </w:r>
      <w:r w:rsidRPr="000C4896">
        <w:rPr>
          <w:rFonts w:ascii="Times New Roman" w:eastAsia="Times New Roman" w:hAnsi="Times New Roman" w:cs="Times New Roman"/>
          <w:sz w:val="20"/>
          <w:szCs w:val="20"/>
        </w:rPr>
        <w:t>(расшифровка подписи)</w:t>
      </w:r>
    </w:p>
    <w:p w14:paraId="14AD14C0" w14:textId="77777777" w:rsidR="004F5979" w:rsidRPr="000C4896" w:rsidRDefault="004F5979">
      <w:pPr>
        <w:widowControl w:val="0"/>
        <w:pBdr>
          <w:top w:val="single" w:sz="4" w:space="1" w:color="auto"/>
        </w:pBdr>
        <w:autoSpaceDE w:val="0"/>
        <w:autoSpaceDN w:val="0"/>
        <w:adjustRightInd w:val="0"/>
        <w:spacing w:after="0"/>
        <w:rPr>
          <w:rFonts w:ascii="Times New Roman" w:eastAsia="Times New Roman" w:hAnsi="Times New Roman" w:cs="Times New Roman"/>
          <w:sz w:val="20"/>
          <w:szCs w:val="20"/>
        </w:rPr>
      </w:pPr>
    </w:p>
    <w:sectPr w:rsidR="004F5979" w:rsidRPr="000C4896" w:rsidSect="002D6FE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E45E6"/>
    <w:multiLevelType w:val="hybridMultilevel"/>
    <w:tmpl w:val="5754CCF0"/>
    <w:lvl w:ilvl="0" w:tplc="CCA8CAC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A4224B"/>
    <w:multiLevelType w:val="hybridMultilevel"/>
    <w:tmpl w:val="3EE0A3B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9E9"/>
    <w:rsid w:val="0000580E"/>
    <w:rsid w:val="0000771F"/>
    <w:rsid w:val="00011370"/>
    <w:rsid w:val="000451CA"/>
    <w:rsid w:val="000636E3"/>
    <w:rsid w:val="00081EF7"/>
    <w:rsid w:val="000836CD"/>
    <w:rsid w:val="00090655"/>
    <w:rsid w:val="000923D2"/>
    <w:rsid w:val="000A3DD6"/>
    <w:rsid w:val="000A58E4"/>
    <w:rsid w:val="000C1D8B"/>
    <w:rsid w:val="000C4896"/>
    <w:rsid w:val="000E3346"/>
    <w:rsid w:val="00102361"/>
    <w:rsid w:val="00105B1B"/>
    <w:rsid w:val="00113A07"/>
    <w:rsid w:val="00116E49"/>
    <w:rsid w:val="00117428"/>
    <w:rsid w:val="001234ED"/>
    <w:rsid w:val="00127C06"/>
    <w:rsid w:val="00162B47"/>
    <w:rsid w:val="001808E6"/>
    <w:rsid w:val="00183C7A"/>
    <w:rsid w:val="00194EA8"/>
    <w:rsid w:val="00197510"/>
    <w:rsid w:val="001B16DA"/>
    <w:rsid w:val="001C4400"/>
    <w:rsid w:val="001E17D2"/>
    <w:rsid w:val="00261B36"/>
    <w:rsid w:val="00266AA4"/>
    <w:rsid w:val="002711F4"/>
    <w:rsid w:val="002A0EF0"/>
    <w:rsid w:val="002A6573"/>
    <w:rsid w:val="002B3FDF"/>
    <w:rsid w:val="002B7AD5"/>
    <w:rsid w:val="002C02E3"/>
    <w:rsid w:val="002C6245"/>
    <w:rsid w:val="002D6FEA"/>
    <w:rsid w:val="002E4BA7"/>
    <w:rsid w:val="0030293E"/>
    <w:rsid w:val="00307ADE"/>
    <w:rsid w:val="003158B8"/>
    <w:rsid w:val="00360016"/>
    <w:rsid w:val="00370D20"/>
    <w:rsid w:val="00387301"/>
    <w:rsid w:val="00396F15"/>
    <w:rsid w:val="00397A87"/>
    <w:rsid w:val="003A2659"/>
    <w:rsid w:val="003C53D0"/>
    <w:rsid w:val="003E184D"/>
    <w:rsid w:val="00412127"/>
    <w:rsid w:val="004161C3"/>
    <w:rsid w:val="00416D8A"/>
    <w:rsid w:val="004341E8"/>
    <w:rsid w:val="004419E9"/>
    <w:rsid w:val="0046078A"/>
    <w:rsid w:val="00466237"/>
    <w:rsid w:val="004A61D6"/>
    <w:rsid w:val="004A75E1"/>
    <w:rsid w:val="004B26BB"/>
    <w:rsid w:val="004B4474"/>
    <w:rsid w:val="004C31C2"/>
    <w:rsid w:val="004C5C45"/>
    <w:rsid w:val="004D2179"/>
    <w:rsid w:val="004E1C39"/>
    <w:rsid w:val="004F5979"/>
    <w:rsid w:val="00507431"/>
    <w:rsid w:val="00521BD6"/>
    <w:rsid w:val="00532F3C"/>
    <w:rsid w:val="00553DE6"/>
    <w:rsid w:val="00555901"/>
    <w:rsid w:val="00555B87"/>
    <w:rsid w:val="00557F8B"/>
    <w:rsid w:val="0056099B"/>
    <w:rsid w:val="00576DAA"/>
    <w:rsid w:val="00587FEC"/>
    <w:rsid w:val="005963BC"/>
    <w:rsid w:val="005A15C0"/>
    <w:rsid w:val="005B2035"/>
    <w:rsid w:val="005D6015"/>
    <w:rsid w:val="005E64E2"/>
    <w:rsid w:val="00604A75"/>
    <w:rsid w:val="0061008D"/>
    <w:rsid w:val="0061133F"/>
    <w:rsid w:val="006128E2"/>
    <w:rsid w:val="00633C4E"/>
    <w:rsid w:val="006819C9"/>
    <w:rsid w:val="006A1BC8"/>
    <w:rsid w:val="006B0A3A"/>
    <w:rsid w:val="006E6BB9"/>
    <w:rsid w:val="006F0869"/>
    <w:rsid w:val="006F21B3"/>
    <w:rsid w:val="006F3746"/>
    <w:rsid w:val="006F48FC"/>
    <w:rsid w:val="00710E28"/>
    <w:rsid w:val="00717FA4"/>
    <w:rsid w:val="00721B69"/>
    <w:rsid w:val="00730587"/>
    <w:rsid w:val="00742011"/>
    <w:rsid w:val="00756986"/>
    <w:rsid w:val="00766BDA"/>
    <w:rsid w:val="00794B7E"/>
    <w:rsid w:val="007A53A1"/>
    <w:rsid w:val="007C08EA"/>
    <w:rsid w:val="007D3004"/>
    <w:rsid w:val="007D328C"/>
    <w:rsid w:val="007E4E8F"/>
    <w:rsid w:val="007F50A8"/>
    <w:rsid w:val="007F7D36"/>
    <w:rsid w:val="00827884"/>
    <w:rsid w:val="0083353E"/>
    <w:rsid w:val="008406CD"/>
    <w:rsid w:val="00850558"/>
    <w:rsid w:val="00852883"/>
    <w:rsid w:val="00862952"/>
    <w:rsid w:val="0086397C"/>
    <w:rsid w:val="00881B7A"/>
    <w:rsid w:val="008A3E0A"/>
    <w:rsid w:val="008A50C3"/>
    <w:rsid w:val="008B24AA"/>
    <w:rsid w:val="008B3404"/>
    <w:rsid w:val="008E7D7B"/>
    <w:rsid w:val="008F7C13"/>
    <w:rsid w:val="0091129B"/>
    <w:rsid w:val="00922624"/>
    <w:rsid w:val="00927242"/>
    <w:rsid w:val="009415CC"/>
    <w:rsid w:val="00950D85"/>
    <w:rsid w:val="00954E07"/>
    <w:rsid w:val="00963F86"/>
    <w:rsid w:val="009668E6"/>
    <w:rsid w:val="009719FB"/>
    <w:rsid w:val="00971D77"/>
    <w:rsid w:val="00977151"/>
    <w:rsid w:val="00980331"/>
    <w:rsid w:val="00983EFE"/>
    <w:rsid w:val="00990033"/>
    <w:rsid w:val="009B018F"/>
    <w:rsid w:val="009B03D4"/>
    <w:rsid w:val="009C0704"/>
    <w:rsid w:val="00A05B36"/>
    <w:rsid w:val="00A11255"/>
    <w:rsid w:val="00A11505"/>
    <w:rsid w:val="00A825B6"/>
    <w:rsid w:val="00AA2C3F"/>
    <w:rsid w:val="00AB6F60"/>
    <w:rsid w:val="00AC1F7F"/>
    <w:rsid w:val="00AC75FE"/>
    <w:rsid w:val="00B132DD"/>
    <w:rsid w:val="00B17BF7"/>
    <w:rsid w:val="00B342B8"/>
    <w:rsid w:val="00B71312"/>
    <w:rsid w:val="00B71DF6"/>
    <w:rsid w:val="00B805BF"/>
    <w:rsid w:val="00B82ABC"/>
    <w:rsid w:val="00B941F4"/>
    <w:rsid w:val="00BA4043"/>
    <w:rsid w:val="00BB4E6E"/>
    <w:rsid w:val="00BB591A"/>
    <w:rsid w:val="00BB6402"/>
    <w:rsid w:val="00BC7389"/>
    <w:rsid w:val="00BF1899"/>
    <w:rsid w:val="00BF389F"/>
    <w:rsid w:val="00BF5F15"/>
    <w:rsid w:val="00BF6E89"/>
    <w:rsid w:val="00C03ABD"/>
    <w:rsid w:val="00C11723"/>
    <w:rsid w:val="00C23FCE"/>
    <w:rsid w:val="00C26439"/>
    <w:rsid w:val="00C26972"/>
    <w:rsid w:val="00C27C9B"/>
    <w:rsid w:val="00C56617"/>
    <w:rsid w:val="00C75FA5"/>
    <w:rsid w:val="00C874A3"/>
    <w:rsid w:val="00C951EE"/>
    <w:rsid w:val="00C95708"/>
    <w:rsid w:val="00CB3789"/>
    <w:rsid w:val="00CB48E8"/>
    <w:rsid w:val="00CD1B6F"/>
    <w:rsid w:val="00CE74A9"/>
    <w:rsid w:val="00D22BFA"/>
    <w:rsid w:val="00D24ABA"/>
    <w:rsid w:val="00D31DBA"/>
    <w:rsid w:val="00D44438"/>
    <w:rsid w:val="00D51FD6"/>
    <w:rsid w:val="00D74E5F"/>
    <w:rsid w:val="00D9498E"/>
    <w:rsid w:val="00D95BCC"/>
    <w:rsid w:val="00DA5E0A"/>
    <w:rsid w:val="00DC03F4"/>
    <w:rsid w:val="00DD2152"/>
    <w:rsid w:val="00DD25F4"/>
    <w:rsid w:val="00E2390F"/>
    <w:rsid w:val="00E27920"/>
    <w:rsid w:val="00E51CB9"/>
    <w:rsid w:val="00E542F4"/>
    <w:rsid w:val="00E663C1"/>
    <w:rsid w:val="00E76EC5"/>
    <w:rsid w:val="00EA6F99"/>
    <w:rsid w:val="00EE1145"/>
    <w:rsid w:val="00F12C58"/>
    <w:rsid w:val="00F17B11"/>
    <w:rsid w:val="00F203E4"/>
    <w:rsid w:val="00F255FF"/>
    <w:rsid w:val="00F31336"/>
    <w:rsid w:val="00F3318E"/>
    <w:rsid w:val="00F53913"/>
    <w:rsid w:val="00F6199A"/>
    <w:rsid w:val="00F73AE0"/>
    <w:rsid w:val="00FA6765"/>
    <w:rsid w:val="00FB766D"/>
    <w:rsid w:val="00FF19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9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19E9"/>
    <w:rPr>
      <w:rFonts w:ascii="Tahoma" w:hAnsi="Tahoma" w:cs="Tahoma"/>
      <w:sz w:val="16"/>
      <w:szCs w:val="16"/>
    </w:rPr>
  </w:style>
  <w:style w:type="paragraph" w:styleId="a5">
    <w:name w:val="No Spacing"/>
    <w:uiPriority w:val="1"/>
    <w:qFormat/>
    <w:rsid w:val="00FF1999"/>
    <w:pPr>
      <w:spacing w:after="0" w:line="240" w:lineRule="auto"/>
    </w:pPr>
  </w:style>
  <w:style w:type="paragraph" w:customStyle="1" w:styleId="ConsPlusNormal">
    <w:name w:val="ConsPlusNormal"/>
    <w:rsid w:val="00C874A3"/>
    <w:pPr>
      <w:widowControl w:val="0"/>
      <w:autoSpaceDE w:val="0"/>
      <w:autoSpaceDN w:val="0"/>
      <w:spacing w:after="0" w:line="240" w:lineRule="auto"/>
    </w:pPr>
    <w:rPr>
      <w:rFonts w:ascii="Calibri" w:eastAsia="Times New Roman" w:hAnsi="Calibri" w:cs="Calibri"/>
      <w:szCs w:val="20"/>
    </w:rPr>
  </w:style>
  <w:style w:type="paragraph" w:customStyle="1" w:styleId="Default">
    <w:name w:val="Default"/>
    <w:rsid w:val="00E51CB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Indent 2"/>
    <w:basedOn w:val="a"/>
    <w:link w:val="20"/>
    <w:uiPriority w:val="99"/>
    <w:unhideWhenUsed/>
    <w:rsid w:val="001C4400"/>
    <w:pPr>
      <w:spacing w:after="120" w:line="480" w:lineRule="auto"/>
      <w:ind w:left="283"/>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1C4400"/>
    <w:rPr>
      <w:rFonts w:ascii="Times New Roman" w:eastAsia="Times New Roman" w:hAnsi="Times New Roman" w:cs="Times New Roman"/>
      <w:sz w:val="24"/>
      <w:szCs w:val="24"/>
    </w:rPr>
  </w:style>
  <w:style w:type="paragraph" w:customStyle="1" w:styleId="ConsPlusTitle">
    <w:name w:val="ConsPlusTitle"/>
    <w:uiPriority w:val="99"/>
    <w:rsid w:val="00954E07"/>
    <w:pPr>
      <w:widowControl w:val="0"/>
      <w:autoSpaceDE w:val="0"/>
      <w:autoSpaceDN w:val="0"/>
      <w:adjustRightInd w:val="0"/>
      <w:spacing w:after="0" w:line="240" w:lineRule="auto"/>
    </w:pPr>
    <w:rPr>
      <w:rFonts w:ascii="Arial" w:hAnsi="Arial" w:cs="Arial"/>
      <w:b/>
      <w:bCs/>
      <w:sz w:val="24"/>
      <w:szCs w:val="24"/>
    </w:rPr>
  </w:style>
  <w:style w:type="character" w:customStyle="1" w:styleId="a6">
    <w:name w:val="Гипертекстовая ссылка"/>
    <w:basedOn w:val="a0"/>
    <w:uiPriority w:val="99"/>
    <w:rsid w:val="000E3346"/>
    <w:rPr>
      <w:rFonts w:cs="Times New Roman"/>
      <w:b w:val="0"/>
      <w:color w:val="106BBE"/>
    </w:rPr>
  </w:style>
  <w:style w:type="paragraph" w:styleId="a7">
    <w:name w:val="List Paragraph"/>
    <w:basedOn w:val="a"/>
    <w:uiPriority w:val="34"/>
    <w:qFormat/>
    <w:rsid w:val="00A11255"/>
    <w:pPr>
      <w:spacing w:after="160" w:line="259" w:lineRule="auto"/>
      <w:ind w:left="720"/>
      <w:contextualSpacing/>
    </w:pPr>
    <w:rPr>
      <w:rFonts w:eastAsiaTheme="minorHAnsi"/>
      <w:lang w:eastAsia="en-US"/>
    </w:rPr>
  </w:style>
  <w:style w:type="paragraph" w:customStyle="1" w:styleId="app-catalog-149njvw-propertygroupwrapper--styledpropertygroupwrapper-propertygroupwrapper--propertygroupstyles">
    <w:name w:val="app-catalog-149njvw-propertygroupwrapper--styledpropertygroupwrapper-propertygroupwrapper--propertygroupstyles"/>
    <w:basedOn w:val="a"/>
    <w:rsid w:val="00A1125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9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19E9"/>
    <w:rPr>
      <w:rFonts w:ascii="Tahoma" w:hAnsi="Tahoma" w:cs="Tahoma"/>
      <w:sz w:val="16"/>
      <w:szCs w:val="16"/>
    </w:rPr>
  </w:style>
  <w:style w:type="paragraph" w:styleId="a5">
    <w:name w:val="No Spacing"/>
    <w:uiPriority w:val="1"/>
    <w:qFormat/>
    <w:rsid w:val="00FF1999"/>
    <w:pPr>
      <w:spacing w:after="0" w:line="240" w:lineRule="auto"/>
    </w:pPr>
  </w:style>
  <w:style w:type="paragraph" w:customStyle="1" w:styleId="ConsPlusNormal">
    <w:name w:val="ConsPlusNormal"/>
    <w:rsid w:val="00C874A3"/>
    <w:pPr>
      <w:widowControl w:val="0"/>
      <w:autoSpaceDE w:val="0"/>
      <w:autoSpaceDN w:val="0"/>
      <w:spacing w:after="0" w:line="240" w:lineRule="auto"/>
    </w:pPr>
    <w:rPr>
      <w:rFonts w:ascii="Calibri" w:eastAsia="Times New Roman" w:hAnsi="Calibri" w:cs="Calibri"/>
      <w:szCs w:val="20"/>
    </w:rPr>
  </w:style>
  <w:style w:type="paragraph" w:customStyle="1" w:styleId="Default">
    <w:name w:val="Default"/>
    <w:rsid w:val="00E51CB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Indent 2"/>
    <w:basedOn w:val="a"/>
    <w:link w:val="20"/>
    <w:uiPriority w:val="99"/>
    <w:unhideWhenUsed/>
    <w:rsid w:val="001C4400"/>
    <w:pPr>
      <w:spacing w:after="120" w:line="480" w:lineRule="auto"/>
      <w:ind w:left="283"/>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uiPriority w:val="99"/>
    <w:rsid w:val="001C4400"/>
    <w:rPr>
      <w:rFonts w:ascii="Times New Roman" w:eastAsia="Times New Roman" w:hAnsi="Times New Roman" w:cs="Times New Roman"/>
      <w:sz w:val="24"/>
      <w:szCs w:val="24"/>
    </w:rPr>
  </w:style>
  <w:style w:type="paragraph" w:customStyle="1" w:styleId="ConsPlusTitle">
    <w:name w:val="ConsPlusTitle"/>
    <w:uiPriority w:val="99"/>
    <w:rsid w:val="00954E07"/>
    <w:pPr>
      <w:widowControl w:val="0"/>
      <w:autoSpaceDE w:val="0"/>
      <w:autoSpaceDN w:val="0"/>
      <w:adjustRightInd w:val="0"/>
      <w:spacing w:after="0" w:line="240" w:lineRule="auto"/>
    </w:pPr>
    <w:rPr>
      <w:rFonts w:ascii="Arial" w:hAnsi="Arial" w:cs="Arial"/>
      <w:b/>
      <w:bCs/>
      <w:sz w:val="24"/>
      <w:szCs w:val="24"/>
    </w:rPr>
  </w:style>
  <w:style w:type="character" w:customStyle="1" w:styleId="a6">
    <w:name w:val="Гипертекстовая ссылка"/>
    <w:basedOn w:val="a0"/>
    <w:uiPriority w:val="99"/>
    <w:rsid w:val="000E3346"/>
    <w:rPr>
      <w:rFonts w:cs="Times New Roman"/>
      <w:b w:val="0"/>
      <w:color w:val="106BBE"/>
    </w:rPr>
  </w:style>
  <w:style w:type="paragraph" w:styleId="a7">
    <w:name w:val="List Paragraph"/>
    <w:basedOn w:val="a"/>
    <w:uiPriority w:val="34"/>
    <w:qFormat/>
    <w:rsid w:val="00A11255"/>
    <w:pPr>
      <w:spacing w:after="160" w:line="259" w:lineRule="auto"/>
      <w:ind w:left="720"/>
      <w:contextualSpacing/>
    </w:pPr>
    <w:rPr>
      <w:rFonts w:eastAsiaTheme="minorHAnsi"/>
      <w:lang w:eastAsia="en-US"/>
    </w:rPr>
  </w:style>
  <w:style w:type="paragraph" w:customStyle="1" w:styleId="app-catalog-149njvw-propertygroupwrapper--styledpropertygroupwrapper-propertygroupwrapper--propertygroupstyles">
    <w:name w:val="app-catalog-149njvw-propertygroupwrapper--styledpropertygroupwrapper-propertygroupwrapper--propertygroupstyles"/>
    <w:basedOn w:val="a"/>
    <w:rsid w:val="00A112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40139">
      <w:bodyDiv w:val="1"/>
      <w:marLeft w:val="0"/>
      <w:marRight w:val="0"/>
      <w:marTop w:val="0"/>
      <w:marBottom w:val="0"/>
      <w:divBdr>
        <w:top w:val="none" w:sz="0" w:space="0" w:color="auto"/>
        <w:left w:val="none" w:sz="0" w:space="0" w:color="auto"/>
        <w:bottom w:val="none" w:sz="0" w:space="0" w:color="auto"/>
        <w:right w:val="none" w:sz="0" w:space="0" w:color="auto"/>
      </w:divBdr>
    </w:div>
    <w:div w:id="131605661">
      <w:bodyDiv w:val="1"/>
      <w:marLeft w:val="0"/>
      <w:marRight w:val="0"/>
      <w:marTop w:val="0"/>
      <w:marBottom w:val="0"/>
      <w:divBdr>
        <w:top w:val="none" w:sz="0" w:space="0" w:color="auto"/>
        <w:left w:val="none" w:sz="0" w:space="0" w:color="auto"/>
        <w:bottom w:val="none" w:sz="0" w:space="0" w:color="auto"/>
        <w:right w:val="none" w:sz="0" w:space="0" w:color="auto"/>
      </w:divBdr>
    </w:div>
    <w:div w:id="227348556">
      <w:bodyDiv w:val="1"/>
      <w:marLeft w:val="0"/>
      <w:marRight w:val="0"/>
      <w:marTop w:val="0"/>
      <w:marBottom w:val="0"/>
      <w:divBdr>
        <w:top w:val="none" w:sz="0" w:space="0" w:color="auto"/>
        <w:left w:val="none" w:sz="0" w:space="0" w:color="auto"/>
        <w:bottom w:val="none" w:sz="0" w:space="0" w:color="auto"/>
        <w:right w:val="none" w:sz="0" w:space="0" w:color="auto"/>
      </w:divBdr>
    </w:div>
    <w:div w:id="659192430">
      <w:bodyDiv w:val="1"/>
      <w:marLeft w:val="0"/>
      <w:marRight w:val="0"/>
      <w:marTop w:val="0"/>
      <w:marBottom w:val="0"/>
      <w:divBdr>
        <w:top w:val="none" w:sz="0" w:space="0" w:color="auto"/>
        <w:left w:val="none" w:sz="0" w:space="0" w:color="auto"/>
        <w:bottom w:val="none" w:sz="0" w:space="0" w:color="auto"/>
        <w:right w:val="none" w:sz="0" w:space="0" w:color="auto"/>
      </w:divBdr>
    </w:div>
    <w:div w:id="861279815">
      <w:bodyDiv w:val="1"/>
      <w:marLeft w:val="0"/>
      <w:marRight w:val="0"/>
      <w:marTop w:val="0"/>
      <w:marBottom w:val="0"/>
      <w:divBdr>
        <w:top w:val="none" w:sz="0" w:space="0" w:color="auto"/>
        <w:left w:val="none" w:sz="0" w:space="0" w:color="auto"/>
        <w:bottom w:val="none" w:sz="0" w:space="0" w:color="auto"/>
        <w:right w:val="none" w:sz="0" w:space="0" w:color="auto"/>
      </w:divBdr>
    </w:div>
    <w:div w:id="1074661266">
      <w:bodyDiv w:val="1"/>
      <w:marLeft w:val="0"/>
      <w:marRight w:val="0"/>
      <w:marTop w:val="0"/>
      <w:marBottom w:val="0"/>
      <w:divBdr>
        <w:top w:val="none" w:sz="0" w:space="0" w:color="auto"/>
        <w:left w:val="none" w:sz="0" w:space="0" w:color="auto"/>
        <w:bottom w:val="none" w:sz="0" w:space="0" w:color="auto"/>
        <w:right w:val="none" w:sz="0" w:space="0" w:color="auto"/>
      </w:divBdr>
    </w:div>
    <w:div w:id="1270550602">
      <w:bodyDiv w:val="1"/>
      <w:marLeft w:val="0"/>
      <w:marRight w:val="0"/>
      <w:marTop w:val="0"/>
      <w:marBottom w:val="0"/>
      <w:divBdr>
        <w:top w:val="none" w:sz="0" w:space="0" w:color="auto"/>
        <w:left w:val="none" w:sz="0" w:space="0" w:color="auto"/>
        <w:bottom w:val="none" w:sz="0" w:space="0" w:color="auto"/>
        <w:right w:val="none" w:sz="0" w:space="0" w:color="auto"/>
      </w:divBdr>
    </w:div>
    <w:div w:id="1292369949">
      <w:bodyDiv w:val="1"/>
      <w:marLeft w:val="0"/>
      <w:marRight w:val="0"/>
      <w:marTop w:val="0"/>
      <w:marBottom w:val="0"/>
      <w:divBdr>
        <w:top w:val="none" w:sz="0" w:space="0" w:color="auto"/>
        <w:left w:val="none" w:sz="0" w:space="0" w:color="auto"/>
        <w:bottom w:val="none" w:sz="0" w:space="0" w:color="auto"/>
        <w:right w:val="none" w:sz="0" w:space="0" w:color="auto"/>
      </w:divBdr>
    </w:div>
    <w:div w:id="1483085009">
      <w:bodyDiv w:val="1"/>
      <w:marLeft w:val="0"/>
      <w:marRight w:val="0"/>
      <w:marTop w:val="0"/>
      <w:marBottom w:val="0"/>
      <w:divBdr>
        <w:top w:val="none" w:sz="0" w:space="0" w:color="auto"/>
        <w:left w:val="none" w:sz="0" w:space="0" w:color="auto"/>
        <w:bottom w:val="none" w:sz="0" w:space="0" w:color="auto"/>
        <w:right w:val="none" w:sz="0" w:space="0" w:color="auto"/>
      </w:divBdr>
    </w:div>
    <w:div w:id="1664310711">
      <w:bodyDiv w:val="1"/>
      <w:marLeft w:val="0"/>
      <w:marRight w:val="0"/>
      <w:marTop w:val="0"/>
      <w:marBottom w:val="0"/>
      <w:divBdr>
        <w:top w:val="none" w:sz="0" w:space="0" w:color="auto"/>
        <w:left w:val="none" w:sz="0" w:space="0" w:color="auto"/>
        <w:bottom w:val="none" w:sz="0" w:space="0" w:color="auto"/>
        <w:right w:val="none" w:sz="0" w:space="0" w:color="auto"/>
      </w:divBdr>
    </w:div>
    <w:div w:id="1737314835">
      <w:bodyDiv w:val="1"/>
      <w:marLeft w:val="0"/>
      <w:marRight w:val="0"/>
      <w:marTop w:val="0"/>
      <w:marBottom w:val="0"/>
      <w:divBdr>
        <w:top w:val="none" w:sz="0" w:space="0" w:color="auto"/>
        <w:left w:val="none" w:sz="0" w:space="0" w:color="auto"/>
        <w:bottom w:val="none" w:sz="0" w:space="0" w:color="auto"/>
        <w:right w:val="none" w:sz="0" w:space="0" w:color="auto"/>
      </w:divBdr>
    </w:div>
    <w:div w:id="193917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22EFE-EF83-40D3-9B1B-18A0A7D0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dc:creator>
  <cp:lastModifiedBy>user</cp:lastModifiedBy>
  <cp:revision>43</cp:revision>
  <cp:lastPrinted>2026-09-24T06:44:00Z</cp:lastPrinted>
  <dcterms:created xsi:type="dcterms:W3CDTF">2023-12-12T09:39:00Z</dcterms:created>
  <dcterms:modified xsi:type="dcterms:W3CDTF">2026-09-24T06:44:00Z</dcterms:modified>
</cp:coreProperties>
</file>