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024D" w14:textId="77777777" w:rsidR="00B45D57" w:rsidRPr="00C62A50" w:rsidRDefault="00B45D57" w:rsidP="00B45D57">
      <w:pPr>
        <w:suppressAutoHyphens/>
        <w:ind w:firstLine="709"/>
        <w:jc w:val="right"/>
        <w:rPr>
          <w:rFonts w:ascii="Times New Roman" w:hAnsi="Times New Roman"/>
          <w:kern w:val="1"/>
        </w:rPr>
      </w:pPr>
    </w:p>
    <w:p w14:paraId="2AF1108D" w14:textId="77777777" w:rsidR="00B45D57" w:rsidRPr="00992014" w:rsidRDefault="00B45D57" w:rsidP="00B45D57">
      <w:pPr>
        <w:suppressAutoHyphens/>
        <w:ind w:firstLine="709"/>
        <w:jc w:val="right"/>
        <w:rPr>
          <w:rFonts w:cstheme="minorHAnsi"/>
          <w:bCs/>
          <w:kern w:val="1"/>
          <w:sz w:val="22"/>
          <w:szCs w:val="22"/>
        </w:rPr>
      </w:pPr>
      <w:r w:rsidRPr="00992014">
        <w:rPr>
          <w:rFonts w:cstheme="minorHAnsi"/>
          <w:bCs/>
          <w:kern w:val="1"/>
          <w:sz w:val="22"/>
          <w:szCs w:val="22"/>
        </w:rPr>
        <w:t>Утверждаю</w:t>
      </w:r>
    </w:p>
    <w:p w14:paraId="7D14BD1F" w14:textId="77777777" w:rsidR="00B45D57" w:rsidRPr="00992014" w:rsidRDefault="00B45D57" w:rsidP="00B45D57">
      <w:pPr>
        <w:suppressAutoHyphens/>
        <w:ind w:firstLine="709"/>
        <w:jc w:val="right"/>
        <w:rPr>
          <w:rFonts w:cstheme="minorHAnsi"/>
          <w:kern w:val="1"/>
          <w:sz w:val="22"/>
          <w:szCs w:val="22"/>
        </w:rPr>
      </w:pPr>
      <w:r w:rsidRPr="00992014">
        <w:rPr>
          <w:rFonts w:cstheme="minorHAnsi"/>
          <w:kern w:val="1"/>
          <w:sz w:val="22"/>
          <w:szCs w:val="22"/>
        </w:rPr>
        <w:t>Зам. директора ФГБУ «Управление</w:t>
      </w:r>
    </w:p>
    <w:p w14:paraId="1FA84E8B" w14:textId="77777777" w:rsidR="00B45D57" w:rsidRPr="00992014" w:rsidRDefault="00B45D57" w:rsidP="00B45D57">
      <w:pPr>
        <w:suppressAutoHyphens/>
        <w:ind w:firstLine="709"/>
        <w:jc w:val="right"/>
        <w:rPr>
          <w:rFonts w:cstheme="minorHAnsi"/>
          <w:kern w:val="1"/>
          <w:sz w:val="22"/>
          <w:szCs w:val="22"/>
        </w:rPr>
      </w:pPr>
      <w:r w:rsidRPr="00992014">
        <w:rPr>
          <w:rFonts w:cstheme="minorHAnsi"/>
          <w:kern w:val="1"/>
          <w:sz w:val="22"/>
          <w:szCs w:val="22"/>
        </w:rPr>
        <w:t xml:space="preserve">                                                                                     «</w:t>
      </w:r>
      <w:proofErr w:type="spellStart"/>
      <w:r w:rsidRPr="00992014">
        <w:rPr>
          <w:rFonts w:cstheme="minorHAnsi"/>
          <w:kern w:val="1"/>
          <w:sz w:val="22"/>
          <w:szCs w:val="22"/>
        </w:rPr>
        <w:t>Спецмелиоводхоз</w:t>
      </w:r>
      <w:proofErr w:type="spellEnd"/>
      <w:r w:rsidRPr="00992014">
        <w:rPr>
          <w:rFonts w:cstheme="minorHAnsi"/>
          <w:kern w:val="1"/>
          <w:sz w:val="22"/>
          <w:szCs w:val="22"/>
        </w:rPr>
        <w:t xml:space="preserve">»                                                                                        </w:t>
      </w:r>
    </w:p>
    <w:p w14:paraId="16D9DCC7" w14:textId="77777777" w:rsidR="00B45D57" w:rsidRPr="00992014" w:rsidRDefault="00B45D57" w:rsidP="00B45D57">
      <w:pPr>
        <w:suppressAutoHyphens/>
        <w:ind w:firstLine="709"/>
        <w:jc w:val="right"/>
        <w:rPr>
          <w:rFonts w:cstheme="minorHAnsi"/>
          <w:kern w:val="1"/>
          <w:sz w:val="22"/>
          <w:szCs w:val="22"/>
        </w:rPr>
      </w:pPr>
      <w:r w:rsidRPr="00992014">
        <w:rPr>
          <w:rFonts w:cstheme="minorHAnsi"/>
          <w:kern w:val="1"/>
          <w:sz w:val="22"/>
          <w:szCs w:val="22"/>
        </w:rPr>
        <w:t xml:space="preserve">____________ Красноперов А.В.   </w:t>
      </w:r>
    </w:p>
    <w:p w14:paraId="3EF76D33" w14:textId="77777777" w:rsidR="00B45D57" w:rsidRPr="00992014" w:rsidRDefault="00B45D57" w:rsidP="00B45D57">
      <w:pPr>
        <w:suppressAutoHyphens/>
        <w:ind w:firstLine="709"/>
        <w:jc w:val="right"/>
        <w:rPr>
          <w:rFonts w:cstheme="minorHAnsi"/>
          <w:kern w:val="1"/>
          <w:sz w:val="22"/>
          <w:szCs w:val="22"/>
        </w:rPr>
      </w:pPr>
      <w:r w:rsidRPr="00992014">
        <w:rPr>
          <w:rFonts w:cstheme="minorHAnsi"/>
          <w:kern w:val="1"/>
          <w:sz w:val="22"/>
          <w:szCs w:val="22"/>
        </w:rPr>
        <w:t xml:space="preserve">                                             __________________ 202</w:t>
      </w:r>
      <w:r w:rsidR="00F235E9" w:rsidRPr="00992014">
        <w:rPr>
          <w:rFonts w:cstheme="minorHAnsi"/>
          <w:kern w:val="1"/>
          <w:sz w:val="22"/>
          <w:szCs w:val="22"/>
        </w:rPr>
        <w:t>6</w:t>
      </w:r>
      <w:r w:rsidRPr="00992014">
        <w:rPr>
          <w:rFonts w:cstheme="minorHAnsi"/>
          <w:kern w:val="1"/>
          <w:sz w:val="22"/>
          <w:szCs w:val="22"/>
        </w:rPr>
        <w:t xml:space="preserve"> г.</w:t>
      </w:r>
    </w:p>
    <w:p w14:paraId="35250C21" w14:textId="77777777" w:rsidR="00B45D57" w:rsidRPr="00992014" w:rsidRDefault="00B45D57" w:rsidP="00B45D57">
      <w:pPr>
        <w:suppressAutoHyphens/>
        <w:spacing w:after="120"/>
        <w:jc w:val="center"/>
        <w:rPr>
          <w:rFonts w:cstheme="minorHAnsi"/>
          <w:b/>
          <w:sz w:val="22"/>
          <w:szCs w:val="22"/>
        </w:rPr>
      </w:pPr>
      <w:r w:rsidRPr="00992014">
        <w:rPr>
          <w:rFonts w:cstheme="minorHAnsi"/>
          <w:b/>
          <w:kern w:val="1"/>
          <w:sz w:val="22"/>
          <w:szCs w:val="22"/>
        </w:rPr>
        <w:t>Техническое задание</w:t>
      </w:r>
    </w:p>
    <w:p w14:paraId="694F1638" w14:textId="77777777" w:rsidR="00EB68A0" w:rsidRPr="00992014" w:rsidRDefault="00EB68A0" w:rsidP="00EB68A0">
      <w:pPr>
        <w:autoSpaceDE w:val="0"/>
        <w:autoSpaceDN w:val="0"/>
        <w:adjustRightInd w:val="0"/>
        <w:ind w:firstLine="175"/>
        <w:jc w:val="center"/>
        <w:rPr>
          <w:rFonts w:cstheme="minorHAnsi"/>
          <w:kern w:val="2"/>
          <w:sz w:val="22"/>
          <w:szCs w:val="22"/>
          <w:lang w:eastAsia="ar-SA"/>
        </w:rPr>
      </w:pPr>
    </w:p>
    <w:tbl>
      <w:tblPr>
        <w:tblStyle w:val="af9"/>
        <w:tblW w:w="9247" w:type="dxa"/>
        <w:tblLayout w:type="fixed"/>
        <w:tblLook w:val="04A0" w:firstRow="1" w:lastRow="0" w:firstColumn="1" w:lastColumn="0" w:noHBand="0" w:noVBand="1"/>
      </w:tblPr>
      <w:tblGrid>
        <w:gridCol w:w="497"/>
        <w:gridCol w:w="7624"/>
        <w:gridCol w:w="560"/>
        <w:gridCol w:w="566"/>
      </w:tblGrid>
      <w:tr w:rsidR="00EB68A0" w:rsidRPr="00992014" w14:paraId="15EB2206" w14:textId="77777777" w:rsidTr="00030EAA">
        <w:trPr>
          <w:trHeight w:val="315"/>
        </w:trPr>
        <w:tc>
          <w:tcPr>
            <w:tcW w:w="924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144015" w14:textId="39536403" w:rsidR="00EB68A0" w:rsidRPr="00992014" w:rsidRDefault="00EB68A0" w:rsidP="00F235E9">
            <w:pPr>
              <w:jc w:val="both"/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1. Общие положения: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  <w:r w:rsidRPr="00992014">
              <w:rPr>
                <w:rFonts w:cstheme="minorHAnsi"/>
                <w:bCs/>
                <w:iCs/>
                <w:sz w:val="22"/>
                <w:szCs w:val="22"/>
              </w:rPr>
              <w:t>п</w:t>
            </w:r>
            <w:r w:rsidRPr="00992014">
              <w:rPr>
                <w:rFonts w:cstheme="minorHAnsi"/>
                <w:sz w:val="22"/>
                <w:szCs w:val="22"/>
              </w:rPr>
              <w:t xml:space="preserve">редметом электронного запроса котировок является поставка </w:t>
            </w:r>
            <w:r w:rsidR="00F235E9" w:rsidRPr="00992014">
              <w:rPr>
                <w:rFonts w:cstheme="minorHAnsi"/>
                <w:sz w:val="22"/>
                <w:szCs w:val="22"/>
              </w:rPr>
              <w:t xml:space="preserve">расходных материалов для </w:t>
            </w:r>
            <w:r w:rsidR="00883060" w:rsidRPr="00992014">
              <w:rPr>
                <w:rFonts w:cstheme="minorHAnsi"/>
                <w:sz w:val="22"/>
                <w:szCs w:val="22"/>
              </w:rPr>
              <w:t>сантехн</w:t>
            </w:r>
            <w:r w:rsidR="0047411D">
              <w:rPr>
                <w:rFonts w:cstheme="minorHAnsi"/>
                <w:sz w:val="22"/>
                <w:szCs w:val="22"/>
              </w:rPr>
              <w:t>ического оборудования</w:t>
            </w:r>
            <w:r w:rsidR="00883060" w:rsidRPr="00992014">
              <w:rPr>
                <w:rFonts w:cstheme="minorHAnsi"/>
                <w:sz w:val="22"/>
                <w:szCs w:val="22"/>
              </w:rPr>
              <w:t xml:space="preserve"> для экспериментального участка</w:t>
            </w:r>
            <w:r w:rsidR="00F235E9" w:rsidRPr="00992014">
              <w:rPr>
                <w:rFonts w:cstheme="minorHAnsi"/>
                <w:sz w:val="22"/>
                <w:szCs w:val="22"/>
              </w:rPr>
              <w:t xml:space="preserve"> на 2026г.</w:t>
            </w:r>
          </w:p>
        </w:tc>
      </w:tr>
      <w:tr w:rsidR="00EB68A0" w:rsidRPr="00992014" w14:paraId="21D46B10" w14:textId="77777777" w:rsidTr="00030EAA">
        <w:trPr>
          <w:trHeight w:val="450"/>
        </w:trPr>
        <w:tc>
          <w:tcPr>
            <w:tcW w:w="92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8850316" w14:textId="77777777" w:rsidR="00EB68A0" w:rsidRPr="00992014" w:rsidRDefault="00EB68A0" w:rsidP="00EB21CA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2. Место поставки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– на склад заказчика, расположенный по адресу: Московская область, Коломенский городской округ, пос. Радужный, кор.38/1.</w:t>
            </w:r>
          </w:p>
        </w:tc>
      </w:tr>
      <w:tr w:rsidR="00EB68A0" w:rsidRPr="00992014" w14:paraId="6A01C7A6" w14:textId="77777777" w:rsidTr="00030EAA">
        <w:trPr>
          <w:trHeight w:val="450"/>
        </w:trPr>
        <w:tc>
          <w:tcPr>
            <w:tcW w:w="924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D1C1941" w14:textId="1157DD95" w:rsidR="00EB68A0" w:rsidRPr="00992014" w:rsidRDefault="00EB68A0" w:rsidP="00F235E9">
            <w:pPr>
              <w:jc w:val="both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3.Срок поставки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– в течение </w:t>
            </w:r>
            <w:r w:rsidR="00605E10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="00F235E9" w:rsidRPr="00992014">
              <w:rPr>
                <w:rFonts w:cstheme="minorHAnsi"/>
                <w:color w:val="000000"/>
                <w:sz w:val="22"/>
                <w:szCs w:val="22"/>
              </w:rPr>
              <w:t>5 (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>пят</w:t>
            </w:r>
            <w:r w:rsidR="00605E10">
              <w:rPr>
                <w:rFonts w:cstheme="minorHAnsi"/>
                <w:color w:val="000000"/>
                <w:sz w:val="22"/>
                <w:szCs w:val="22"/>
              </w:rPr>
              <w:t>надцати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) </w:t>
            </w:r>
            <w:r w:rsidR="00F235E9" w:rsidRPr="00992014">
              <w:rPr>
                <w:rFonts w:cstheme="minorHAnsi"/>
                <w:color w:val="000000"/>
                <w:sz w:val="22"/>
                <w:szCs w:val="22"/>
              </w:rPr>
              <w:t>рабочих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дней с момента заключения контракта.</w:t>
            </w:r>
          </w:p>
        </w:tc>
      </w:tr>
      <w:tr w:rsidR="00ED458E" w:rsidRPr="00992014" w14:paraId="6D3EC8C0" w14:textId="77777777" w:rsidTr="00030EAA">
        <w:trPr>
          <w:trHeight w:val="315"/>
        </w:trPr>
        <w:tc>
          <w:tcPr>
            <w:tcW w:w="81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61552104" w14:textId="77777777" w:rsidR="00EB68A0" w:rsidRPr="00992014" w:rsidRDefault="00EB68A0" w:rsidP="00EB21CA">
            <w:pPr>
              <w:rPr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b/>
                <w:bCs/>
                <w:color w:val="000000"/>
                <w:sz w:val="22"/>
                <w:szCs w:val="22"/>
              </w:rPr>
              <w:t>4. Технические характеристики товарами объемы поставки: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19E07E02" w14:textId="77777777" w:rsidR="00EB68A0" w:rsidRPr="00992014" w:rsidRDefault="00EB68A0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44EC740" w14:textId="77777777" w:rsidR="00EB68A0" w:rsidRPr="00992014" w:rsidRDefault="00EB68A0" w:rsidP="00EB21C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ED458E" w:rsidRPr="00992014" w14:paraId="10018128" w14:textId="77777777" w:rsidTr="00030EAA">
        <w:trPr>
          <w:trHeight w:val="855"/>
        </w:trPr>
        <w:tc>
          <w:tcPr>
            <w:tcW w:w="497" w:type="dxa"/>
            <w:tcBorders>
              <w:top w:val="single" w:sz="4" w:space="0" w:color="auto"/>
            </w:tcBorders>
            <w:hideMark/>
          </w:tcPr>
          <w:p w14:paraId="1CA85A2C" w14:textId="77777777" w:rsidR="00EB68A0" w:rsidRPr="00992014" w:rsidRDefault="00EB68A0" w:rsidP="00030EA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№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7624" w:type="dxa"/>
            <w:tcBorders>
              <w:top w:val="single" w:sz="4" w:space="0" w:color="auto"/>
            </w:tcBorders>
          </w:tcPr>
          <w:p w14:paraId="606870FF" w14:textId="77777777" w:rsidR="00030EAA" w:rsidRDefault="00030EAA" w:rsidP="00030EA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01981D89" w14:textId="1C3A7093" w:rsidR="00EB68A0" w:rsidRPr="00992014" w:rsidRDefault="00030EAA" w:rsidP="00030EA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На</w:t>
            </w:r>
            <w:r w:rsidR="00394D17" w:rsidRPr="00992014">
              <w:rPr>
                <w:rFonts w:cstheme="minorHAnsi"/>
                <w:color w:val="000000"/>
                <w:sz w:val="22"/>
                <w:szCs w:val="22"/>
              </w:rPr>
              <w:t>именование, технические характеристики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336FD260" w14:textId="77777777" w:rsidR="00EB68A0" w:rsidRDefault="00EB68A0" w:rsidP="00030EAA">
            <w:pPr>
              <w:ind w:left="-1824"/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43B1B230" w14:textId="308AD6C2" w:rsidR="00030EAA" w:rsidRPr="00030EAA" w:rsidRDefault="00030EAA" w:rsidP="00030EAA">
            <w:pPr>
              <w:jc w:val="center"/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Ед.изм</w:t>
            </w:r>
            <w:proofErr w:type="spellEnd"/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9A5DA9E" w14:textId="77777777" w:rsidR="00030EAA" w:rsidRDefault="00030EAA" w:rsidP="00030EA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  <w:p w14:paraId="130DB5BB" w14:textId="73D0504F" w:rsidR="00EB68A0" w:rsidRPr="00992014" w:rsidRDefault="00394D17" w:rsidP="00030EA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К-во</w:t>
            </w:r>
          </w:p>
        </w:tc>
      </w:tr>
      <w:tr w:rsidR="00ED458E" w:rsidRPr="00992014" w14:paraId="14F0E9CB" w14:textId="77777777" w:rsidTr="00743B94">
        <w:trPr>
          <w:trHeight w:val="300"/>
        </w:trPr>
        <w:tc>
          <w:tcPr>
            <w:tcW w:w="497" w:type="dxa"/>
            <w:noWrap/>
            <w:hideMark/>
          </w:tcPr>
          <w:p w14:paraId="24C4942E" w14:textId="77777777" w:rsidR="00EB68A0" w:rsidRPr="00992014" w:rsidRDefault="00EB68A0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24" w:type="dxa"/>
            <w:noWrap/>
          </w:tcPr>
          <w:p w14:paraId="2475687A" w14:textId="110BFD5C" w:rsidR="00EB68A0" w:rsidRPr="00992014" w:rsidRDefault="00394D17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0" w:type="dxa"/>
            <w:noWrap/>
          </w:tcPr>
          <w:p w14:paraId="4735D9E6" w14:textId="14036A06" w:rsidR="00EB68A0" w:rsidRPr="00992014" w:rsidRDefault="00394D17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66" w:type="dxa"/>
            <w:noWrap/>
          </w:tcPr>
          <w:p w14:paraId="77F534A1" w14:textId="6207131D" w:rsidR="00EB68A0" w:rsidRPr="00992014" w:rsidRDefault="00394D17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4</w:t>
            </w:r>
          </w:p>
        </w:tc>
      </w:tr>
      <w:tr w:rsidR="00ED458E" w:rsidRPr="00992014" w14:paraId="3662493D" w14:textId="77777777" w:rsidTr="00743B94">
        <w:trPr>
          <w:trHeight w:val="2250"/>
        </w:trPr>
        <w:tc>
          <w:tcPr>
            <w:tcW w:w="497" w:type="dxa"/>
            <w:noWrap/>
            <w:hideMark/>
          </w:tcPr>
          <w:p w14:paraId="7945DA66" w14:textId="77777777" w:rsidR="00EB68A0" w:rsidRPr="00992014" w:rsidRDefault="00EB68A0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  <w:tc>
          <w:tcPr>
            <w:tcW w:w="7624" w:type="dxa"/>
          </w:tcPr>
          <w:p w14:paraId="13C0900B" w14:textId="18BE0883" w:rsidR="00EB68A0" w:rsidRDefault="00394D17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Кран  шаровый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</w:t>
            </w:r>
          </w:p>
          <w:p w14:paraId="36CE4DAD" w14:textId="6EDCD062" w:rsidR="00030EAA" w:rsidRPr="00992014" w:rsidRDefault="008714DE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8333A56" wp14:editId="5051BD19">
                  <wp:extent cx="1181099" cy="589915"/>
                  <wp:effectExtent l="0" t="0" r="635" b="635"/>
                  <wp:docPr id="2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692333" cy="845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764C2E" w14:textId="158A784A" w:rsidR="006E67BC" w:rsidRPr="00992014" w:rsidRDefault="006E67BC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Диаметр: ½ дюйма;</w:t>
            </w:r>
          </w:p>
          <w:p w14:paraId="10A9571C" w14:textId="256CB96A" w:rsidR="006E67BC" w:rsidRPr="00992014" w:rsidRDefault="006E67BC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Материал корпуса; нержавеющая сталь;</w:t>
            </w:r>
            <w:r w:rsidR="00030EAA" w:rsidRPr="00992014">
              <w:rPr>
                <w:rFonts w:cstheme="minorHAnsi"/>
                <w:noProof/>
                <w:sz w:val="22"/>
                <w:szCs w:val="22"/>
              </w:rPr>
              <w:t xml:space="preserve"> </w:t>
            </w:r>
          </w:p>
          <w:p w14:paraId="0D6D6103" w14:textId="10C3B1D7" w:rsidR="00DA0E40" w:rsidRPr="00992014" w:rsidRDefault="00DA0E40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 вентиля: р</w:t>
            </w:r>
            <w:r w:rsidR="00BF3184" w:rsidRPr="00992014">
              <w:rPr>
                <w:rFonts w:cstheme="minorHAnsi"/>
                <w:color w:val="000000"/>
                <w:sz w:val="22"/>
                <w:szCs w:val="22"/>
              </w:rPr>
              <w:t>укоятка;</w:t>
            </w:r>
          </w:p>
          <w:p w14:paraId="6410B593" w14:textId="3E8A452B" w:rsidR="00BF3184" w:rsidRPr="00992014" w:rsidRDefault="00BF318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Style w:val="product-param--label"/>
                <w:rFonts w:cstheme="minorHAnsi"/>
                <w:color w:val="707070"/>
                <w:sz w:val="22"/>
                <w:szCs w:val="22"/>
                <w:shd w:val="clear" w:color="auto" w:fill="FFFFFF"/>
              </w:rPr>
              <w:t>Уплотнение</w:t>
            </w:r>
            <w:r w:rsidRPr="00992014">
              <w:rPr>
                <w:rStyle w:val="product-param--value"/>
                <w:rFonts w:cstheme="minorHAnsi"/>
                <w:color w:val="3E3E3E"/>
                <w:sz w:val="22"/>
                <w:szCs w:val="22"/>
                <w:shd w:val="clear" w:color="auto" w:fill="FFFFFF"/>
              </w:rPr>
              <w:t>: PTFE / Фторопласт / Тефлон</w:t>
            </w:r>
            <w:r w:rsidRPr="00992014">
              <w:rPr>
                <w:rStyle w:val="product-param--value"/>
                <w:rFonts w:eastAsiaTheme="majorEastAsia" w:cstheme="minorHAnsi"/>
                <w:color w:val="3E3E3E"/>
                <w:sz w:val="22"/>
                <w:szCs w:val="22"/>
                <w:shd w:val="clear" w:color="auto" w:fill="FFFFFF"/>
              </w:rPr>
              <w:t>;</w:t>
            </w:r>
          </w:p>
          <w:p w14:paraId="07D86A1A" w14:textId="61E82E6C" w:rsidR="006E67BC" w:rsidRPr="00992014" w:rsidRDefault="006E67BC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Тип соединения: </w:t>
            </w:r>
            <w:proofErr w:type="gramStart"/>
            <w:r w:rsidR="00BF3184" w:rsidRPr="00992014">
              <w:rPr>
                <w:rFonts w:cstheme="minorHAnsi"/>
                <w:color w:val="000000"/>
                <w:sz w:val="22"/>
                <w:szCs w:val="22"/>
              </w:rPr>
              <w:t xml:space="preserve">муфтовый 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Н</w:t>
            </w:r>
            <w:r w:rsidR="0073720B" w:rsidRPr="00992014">
              <w:rPr>
                <w:rFonts w:cstheme="minorHAnsi"/>
                <w:color w:val="000000"/>
                <w:sz w:val="22"/>
                <w:szCs w:val="22"/>
              </w:rPr>
              <w:t>Р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>-ВР (резьба наружная-</w:t>
            </w:r>
            <w:r w:rsidR="004E2B87" w:rsidRPr="00992014">
              <w:rPr>
                <w:rFonts w:cstheme="minorHAnsi"/>
                <w:color w:val="000000"/>
                <w:sz w:val="22"/>
                <w:szCs w:val="22"/>
              </w:rPr>
              <w:t>внутренняя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560" w:type="dxa"/>
          </w:tcPr>
          <w:p w14:paraId="146B226B" w14:textId="1496AC6E" w:rsidR="00EB68A0" w:rsidRPr="00992014" w:rsidRDefault="001075F2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6D141479" w14:textId="04521C7F" w:rsidR="00EB68A0" w:rsidRPr="00992014" w:rsidRDefault="001075F2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8</w:t>
            </w:r>
          </w:p>
        </w:tc>
      </w:tr>
      <w:tr w:rsidR="00ED458E" w:rsidRPr="00992014" w14:paraId="2ECB7A51" w14:textId="77777777" w:rsidTr="00743B94">
        <w:trPr>
          <w:trHeight w:val="2561"/>
        </w:trPr>
        <w:tc>
          <w:tcPr>
            <w:tcW w:w="497" w:type="dxa"/>
            <w:noWrap/>
            <w:hideMark/>
          </w:tcPr>
          <w:p w14:paraId="73A0768F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24" w:type="dxa"/>
          </w:tcPr>
          <w:p w14:paraId="4BB5F0AD" w14:textId="77777777" w:rsidR="00EB68A0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Кран шаровый латунный 1/2 дюйма стандартный проход с накидной гайкой ВР/</w:t>
            </w:r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НВ ,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бабочка PN 16</w:t>
            </w:r>
          </w:p>
          <w:p w14:paraId="74A7FBFC" w14:textId="77777777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38C250A" wp14:editId="163172E7">
                  <wp:extent cx="975995" cy="643977"/>
                  <wp:effectExtent l="0" t="0" r="0" b="3810"/>
                  <wp:docPr id="114624064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066" cy="7568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A0427AE" w14:textId="77777777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Диаметр: ½ дюйма;</w:t>
            </w:r>
          </w:p>
          <w:p w14:paraId="4B8E23AE" w14:textId="77777777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Материал корпуса: латунь;</w:t>
            </w:r>
          </w:p>
          <w:p w14:paraId="238FBE9B" w14:textId="3CF85EEE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 вентиля: проходной</w:t>
            </w:r>
            <w:r w:rsidR="00475FD8" w:rsidRPr="00992014">
              <w:rPr>
                <w:rFonts w:cstheme="minorHAnsi"/>
                <w:color w:val="000000"/>
                <w:sz w:val="22"/>
                <w:szCs w:val="22"/>
              </w:rPr>
              <w:t xml:space="preserve"> с накидной гайкой</w:t>
            </w:r>
            <w:r w:rsidR="00DA0E40" w:rsidRPr="00992014">
              <w:rPr>
                <w:rFonts w:cstheme="minorHAnsi"/>
                <w:color w:val="000000"/>
                <w:sz w:val="22"/>
                <w:szCs w:val="22"/>
              </w:rPr>
              <w:t xml:space="preserve"> (бабочка)</w:t>
            </w:r>
          </w:p>
          <w:p w14:paraId="6625D22D" w14:textId="08FD70BA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 соединения</w:t>
            </w:r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: :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ВР-НР (муфтовый)</w:t>
            </w:r>
          </w:p>
          <w:p w14:paraId="6DF13E23" w14:textId="52D500D0" w:rsidR="0073720B" w:rsidRPr="00992014" w:rsidRDefault="007372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5AE9BE06" w14:textId="32753B30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542BC904" w14:textId="5D9A044A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ED458E" w:rsidRPr="00992014" w14:paraId="025FF023" w14:textId="77777777" w:rsidTr="00743B94">
        <w:trPr>
          <w:trHeight w:val="2100"/>
        </w:trPr>
        <w:tc>
          <w:tcPr>
            <w:tcW w:w="497" w:type="dxa"/>
            <w:noWrap/>
            <w:hideMark/>
          </w:tcPr>
          <w:p w14:paraId="4F20436D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24" w:type="dxa"/>
            <w:noWrap/>
          </w:tcPr>
          <w:p w14:paraId="0539FE5D" w14:textId="7C36921A" w:rsidR="00EB68A0" w:rsidRPr="00992014" w:rsidRDefault="00475FD8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Гофра труба для сифона </w:t>
            </w:r>
          </w:p>
          <w:p w14:paraId="556EDC3A" w14:textId="627631CB" w:rsidR="00DA0E40" w:rsidRPr="00992014" w:rsidRDefault="00A47D86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2F9ECBD" wp14:editId="78FC0FFC">
                      <wp:extent cx="304800" cy="304800"/>
                      <wp:effectExtent l="0" t="0" r="0" b="0"/>
                      <wp:docPr id="1206500422" name="AutoShape 1" descr="Гофротруба для сифона гофра гибкое соединение сифона с канализацией подключение 40х40/50, для сливов #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CEB724" id="AutoShape 1" o:spid="_x0000_s1026" alt="Гофротруба для сифона гофра гибкое соединение сифона с канализацией подключение 40х40/50, для сливов #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992014">
              <w:rPr>
                <w:rFonts w:cstheme="minorHAnsi"/>
                <w:noProof/>
                <w:sz w:val="22"/>
                <w:szCs w:val="22"/>
              </w:rPr>
              <w:t xml:space="preserve"> </w:t>
            </w:r>
            <w:r w:rsidRPr="00992014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6B612E62" wp14:editId="646E82F9">
                  <wp:extent cx="1247775" cy="333375"/>
                  <wp:effectExtent l="0" t="0" r="9525" b="9525"/>
                  <wp:docPr id="1" name="Рисунок 1" descr="Труба гофрированная для мойки 40x40/50 мм L800 мм 30718006 Wirquin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Труба гофрированная для мойки 40x40/50 мм L800 мм 30718006 Wirquin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9B969" w14:textId="3FCECFCA" w:rsidR="00DA0E40" w:rsidRPr="00992014" w:rsidRDefault="00A47D86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Диаметр подключения сифона в см.: </w:t>
            </w:r>
            <w:r w:rsidR="003B6977" w:rsidRPr="00992014">
              <w:rPr>
                <w:rFonts w:cstheme="minorHAnsi"/>
                <w:color w:val="000000"/>
                <w:sz w:val="22"/>
                <w:szCs w:val="22"/>
              </w:rPr>
              <w:t>40х40/50</w:t>
            </w:r>
          </w:p>
          <w:p w14:paraId="51103CAD" w14:textId="15281B86" w:rsidR="00A47D86" w:rsidRPr="00992014" w:rsidRDefault="00A47D86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Сливной диаметр: 1 ½ дюйма</w:t>
            </w:r>
            <w:r w:rsidR="003B6977" w:rsidRPr="00992014">
              <w:rPr>
                <w:rFonts w:cstheme="minorHAnsi"/>
                <w:color w:val="000000"/>
                <w:sz w:val="22"/>
                <w:szCs w:val="22"/>
              </w:rPr>
              <w:t xml:space="preserve"> (40мм)</w:t>
            </w:r>
          </w:p>
          <w:p w14:paraId="34030994" w14:textId="0A586565" w:rsidR="003B6977" w:rsidRPr="00992014" w:rsidRDefault="003B6977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Длина; 80см.;</w:t>
            </w:r>
          </w:p>
          <w:p w14:paraId="69D33E0F" w14:textId="58FCC099" w:rsidR="007940EA" w:rsidRPr="00992014" w:rsidRDefault="007940E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Материал; полипропилен;</w:t>
            </w:r>
          </w:p>
          <w:p w14:paraId="6CF3EA40" w14:textId="48466CBF" w:rsidR="00A47D86" w:rsidRPr="00992014" w:rsidRDefault="007940E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Тип: гофра для сифона;</w:t>
            </w:r>
          </w:p>
          <w:p w14:paraId="722EC339" w14:textId="0B04C5A4" w:rsidR="007940EA" w:rsidRPr="00992014" w:rsidRDefault="007940E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Вид сифона: трубный;</w:t>
            </w:r>
          </w:p>
          <w:p w14:paraId="4BD88FFB" w14:textId="7E04918E" w:rsidR="00DA0E40" w:rsidRPr="00992014" w:rsidRDefault="007940E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Комплектация: гибкое соединение, гайка, уплотнительное кольцо</w:t>
            </w:r>
            <w:r w:rsidR="00BF3184" w:rsidRPr="00992014">
              <w:rPr>
                <w:rFonts w:cstheme="minorHAnsi"/>
                <w:color w:val="000000"/>
                <w:sz w:val="22"/>
                <w:szCs w:val="22"/>
              </w:rPr>
              <w:t>.</w:t>
            </w:r>
          </w:p>
          <w:p w14:paraId="0CD474EA" w14:textId="33442D3E" w:rsidR="00DA0E40" w:rsidRPr="00992014" w:rsidRDefault="00DA0E40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4D95FBBD" w14:textId="16D5F2EC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0DE76D7C" w14:textId="28D4FE5C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8</w:t>
            </w:r>
          </w:p>
        </w:tc>
      </w:tr>
      <w:tr w:rsidR="00ED458E" w:rsidRPr="00992014" w14:paraId="58E840D4" w14:textId="77777777" w:rsidTr="00743B94">
        <w:trPr>
          <w:trHeight w:val="2100"/>
        </w:trPr>
        <w:tc>
          <w:tcPr>
            <w:tcW w:w="497" w:type="dxa"/>
            <w:noWrap/>
            <w:hideMark/>
          </w:tcPr>
          <w:p w14:paraId="358C2A22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7624" w:type="dxa"/>
            <w:noWrap/>
          </w:tcPr>
          <w:p w14:paraId="6BC92268" w14:textId="77777777" w:rsidR="00C40765" w:rsidRPr="00992014" w:rsidRDefault="00C40765" w:rsidP="00A27B87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6E0039F3" w14:textId="576013B8" w:rsidR="00A27B87" w:rsidRPr="00992014" w:rsidRDefault="006E0D65" w:rsidP="00A27B87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Смеситель</w:t>
            </w:r>
            <w:r w:rsidR="00030EAA">
              <w:rPr>
                <w:rFonts w:cstheme="minorHAnsi"/>
                <w:color w:val="000000"/>
                <w:sz w:val="22"/>
                <w:szCs w:val="22"/>
              </w:rPr>
              <w:t xml:space="preserve"> для раковины</w:t>
            </w:r>
          </w:p>
          <w:p w14:paraId="3118DCEB" w14:textId="5637976B" w:rsidR="00A27B87" w:rsidRPr="00992014" w:rsidRDefault="00C40765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7D019CA" wp14:editId="2DB8C31B">
                      <wp:extent cx="304800" cy="304800"/>
                      <wp:effectExtent l="0" t="0" r="0" b="0"/>
                      <wp:docPr id="1809166350" name="AutoShape 5" descr="Смеситель для раковины Pragma Lagva, хром, LGV3.CFWL.041, Яндекс Фабрика #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436ED3" id="AutoShape 5" o:spid="_x0000_s1026" alt="Смеситель для раковины Pragma Lagva, хром, LGV3.CFWL.041, Яндекс Фабрика #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="006E0D65"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658FEE16" wp14:editId="13C1B8A6">
                  <wp:extent cx="4438650" cy="2486025"/>
                  <wp:effectExtent l="0" t="0" r="0" b="9525"/>
                  <wp:docPr id="1087423419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0396" cy="25094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729B4A" w14:textId="70266877" w:rsidR="00A27B87" w:rsidRPr="00992014" w:rsidRDefault="00F60DAD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Назначение: для раковины;</w:t>
            </w:r>
          </w:p>
          <w:p w14:paraId="06DEFF88" w14:textId="5FBF64EA" w:rsidR="00F60DAD" w:rsidRPr="00992014" w:rsidRDefault="00D54E1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Установка: на раковину;</w:t>
            </w:r>
          </w:p>
          <w:p w14:paraId="102232DA" w14:textId="77777777" w:rsidR="00076380" w:rsidRPr="00992014" w:rsidRDefault="00076380" w:rsidP="00076380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Наличие </w:t>
            </w: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излива</w:t>
            </w:r>
            <w:proofErr w:type="spell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: с </w:t>
            </w: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изливом</w:t>
            </w:r>
            <w:proofErr w:type="spellEnd"/>
            <w:r w:rsidRPr="00992014">
              <w:rPr>
                <w:rFonts w:cstheme="minorHAnsi"/>
                <w:color w:val="000000"/>
                <w:sz w:val="22"/>
                <w:szCs w:val="22"/>
              </w:rPr>
              <w:t>;</w:t>
            </w:r>
          </w:p>
          <w:p w14:paraId="11CEA172" w14:textId="617905CD" w:rsidR="00D54E1A" w:rsidRPr="00992014" w:rsidRDefault="00D54E1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Высота </w:t>
            </w:r>
            <w:proofErr w:type="spellStart"/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излива</w:t>
            </w:r>
            <w:proofErr w:type="spellEnd"/>
            <w:r w:rsidRPr="00992014">
              <w:rPr>
                <w:rFonts w:cstheme="minorHAnsi"/>
                <w:color w:val="000000"/>
                <w:sz w:val="22"/>
                <w:szCs w:val="22"/>
              </w:rPr>
              <w:t>:  95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мм;</w:t>
            </w:r>
          </w:p>
          <w:p w14:paraId="0EE9D33E" w14:textId="4AC660E4" w:rsidR="00D54E1A" w:rsidRPr="00992014" w:rsidRDefault="00D54E1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Длина </w:t>
            </w:r>
            <w:proofErr w:type="spellStart"/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излива</w:t>
            </w:r>
            <w:proofErr w:type="spell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: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105 мм;</w:t>
            </w:r>
          </w:p>
          <w:p w14:paraId="4CC5AA5F" w14:textId="77777777" w:rsidR="009039D1" w:rsidRPr="00992014" w:rsidRDefault="009039D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Ширина: 50мм.;</w:t>
            </w:r>
          </w:p>
          <w:p w14:paraId="6E9D4D02" w14:textId="0D9CFCE0" w:rsidR="009039D1" w:rsidRPr="00992014" w:rsidRDefault="009039D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Стандарт </w:t>
            </w:r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подводки :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½ дюйма; </w:t>
            </w:r>
          </w:p>
          <w:p w14:paraId="2FE9424F" w14:textId="6559EDE1" w:rsidR="00D54E1A" w:rsidRPr="00992014" w:rsidRDefault="00D54E1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Особенности: </w:t>
            </w:r>
            <w:r w:rsidR="00DC694C" w:rsidRPr="00992014">
              <w:rPr>
                <w:rFonts w:cstheme="minorHAnsi"/>
                <w:color w:val="000000"/>
                <w:sz w:val="22"/>
                <w:szCs w:val="22"/>
              </w:rPr>
              <w:t>аэратор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>, гибкая подводка;</w:t>
            </w:r>
          </w:p>
          <w:p w14:paraId="0386F438" w14:textId="78CF5957" w:rsidR="00D54E1A" w:rsidRPr="00992014" w:rsidRDefault="00D54E1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Вид крепежа: на эксцентриках;</w:t>
            </w:r>
          </w:p>
          <w:p w14:paraId="2750BEC2" w14:textId="1704EAD9" w:rsidR="00D54E1A" w:rsidRPr="00992014" w:rsidRDefault="009039D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Картридж</w:t>
            </w:r>
            <w:r w:rsidR="00D54E1A" w:rsidRPr="00992014">
              <w:rPr>
                <w:rFonts w:cstheme="minorHAnsi"/>
                <w:color w:val="000000"/>
                <w:sz w:val="22"/>
                <w:szCs w:val="22"/>
              </w:rPr>
              <w:t>: усиленный керамический;</w:t>
            </w:r>
          </w:p>
          <w:p w14:paraId="0EAFAB31" w14:textId="71C972F7" w:rsidR="006E0D65" w:rsidRPr="00992014" w:rsidRDefault="00076380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Управление: рычажное;</w:t>
            </w:r>
          </w:p>
          <w:p w14:paraId="47E9DC2C" w14:textId="1BA7FA57" w:rsidR="00E87EB9" w:rsidRPr="00992014" w:rsidRDefault="00E87EB9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Исполнение </w:t>
            </w: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излива</w:t>
            </w:r>
            <w:proofErr w:type="spellEnd"/>
            <w:r w:rsidRPr="00992014">
              <w:rPr>
                <w:rFonts w:cstheme="minorHAnsi"/>
                <w:color w:val="000000"/>
                <w:sz w:val="22"/>
                <w:szCs w:val="22"/>
              </w:rPr>
              <w:t>: монолитный;</w:t>
            </w:r>
          </w:p>
          <w:p w14:paraId="03C74564" w14:textId="7A480F25" w:rsidR="00445CC1" w:rsidRPr="00992014" w:rsidRDefault="00445CC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Диаметр монтажного отверстия 35мм.;</w:t>
            </w:r>
          </w:p>
          <w:p w14:paraId="19196708" w14:textId="1996157C" w:rsidR="00445CC1" w:rsidRPr="00992014" w:rsidRDefault="00445CC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Материал: латунь;</w:t>
            </w:r>
          </w:p>
          <w:p w14:paraId="2DC9DA36" w14:textId="6E86DAF9" w:rsidR="00445CC1" w:rsidRPr="00992014" w:rsidRDefault="00445CC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Покрытие: хромированное;</w:t>
            </w:r>
          </w:p>
          <w:p w14:paraId="23620D61" w14:textId="349FA275" w:rsidR="00A27B87" w:rsidRPr="00992014" w:rsidRDefault="00445CC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Комплектация: Смеситель, кольцо-база, гибкая подводка из нержавеющей стали 45см., комплект крепления, ключ для аэратора, инструкция.</w:t>
            </w:r>
          </w:p>
          <w:p w14:paraId="2D281953" w14:textId="77777777" w:rsidR="00A27B87" w:rsidRPr="00992014" w:rsidRDefault="00A27B87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76605A91" w14:textId="355C07AE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697F6F93" w14:textId="269F7C2C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ED458E" w:rsidRPr="00992014" w14:paraId="493C711A" w14:textId="77777777" w:rsidTr="00743B94">
        <w:trPr>
          <w:trHeight w:val="70"/>
        </w:trPr>
        <w:tc>
          <w:tcPr>
            <w:tcW w:w="497" w:type="dxa"/>
            <w:noWrap/>
            <w:hideMark/>
          </w:tcPr>
          <w:p w14:paraId="610BEA78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7624" w:type="dxa"/>
            <w:noWrap/>
          </w:tcPr>
          <w:p w14:paraId="2AAFCFF6" w14:textId="33F8778C" w:rsidR="0038330C" w:rsidRPr="00992014" w:rsidRDefault="00934B3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proofErr w:type="gramStart"/>
            <w:r w:rsidRPr="00992014">
              <w:rPr>
                <w:rFonts w:cstheme="minorHAnsi"/>
                <w:color w:val="000000"/>
                <w:sz w:val="22"/>
                <w:szCs w:val="22"/>
              </w:rPr>
              <w:t>Набор  с</w:t>
            </w:r>
            <w:proofErr w:type="gramEnd"/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 нижней подводкой для бачка унитаза </w:t>
            </w:r>
          </w:p>
          <w:p w14:paraId="194E33EE" w14:textId="1B905D46" w:rsidR="0038330C" w:rsidRPr="00992014" w:rsidRDefault="009D640F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41E6D3B" wp14:editId="6FA6E4B2">
                  <wp:extent cx="2116514" cy="1247775"/>
                  <wp:effectExtent l="0" t="0" r="0" b="0"/>
                  <wp:docPr id="1867306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2352635" cy="13869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8EC84C" w14:textId="5F9B070F" w:rsidR="009D640F" w:rsidRPr="00992014" w:rsidRDefault="00934B3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Тип: арматура для унитаза;</w:t>
            </w:r>
          </w:p>
          <w:p w14:paraId="6EC2734C" w14:textId="16BCCD2F" w:rsidR="00934B31" w:rsidRPr="00992014" w:rsidRDefault="00934B3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Назначение: для унитаза:</w:t>
            </w:r>
          </w:p>
          <w:p w14:paraId="1142E073" w14:textId="67EEEA58" w:rsidR="00934B31" w:rsidRPr="00992014" w:rsidRDefault="00934B3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Запорный клапан: с резиновой прокладкой;</w:t>
            </w:r>
          </w:p>
          <w:p w14:paraId="66E3F820" w14:textId="4ADE345B" w:rsidR="00934B31" w:rsidRPr="00992014" w:rsidRDefault="00934B31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Стандарт подводки</w:t>
            </w:r>
            <w:r w:rsidR="00923062" w:rsidRPr="00992014">
              <w:rPr>
                <w:rFonts w:cstheme="minorHAnsi"/>
                <w:color w:val="000000"/>
                <w:sz w:val="22"/>
                <w:szCs w:val="22"/>
              </w:rPr>
              <w:t xml:space="preserve"> шланга</w:t>
            </w:r>
            <w:r w:rsidRPr="00992014">
              <w:rPr>
                <w:rFonts w:cstheme="minorHAnsi"/>
                <w:color w:val="000000"/>
                <w:sz w:val="22"/>
                <w:szCs w:val="22"/>
              </w:rPr>
              <w:t>: 1/2"х1/2"</w:t>
            </w:r>
            <w:r w:rsidR="00923062" w:rsidRPr="00992014">
              <w:rPr>
                <w:rFonts w:cstheme="minorHAnsi"/>
                <w:color w:val="000000"/>
                <w:sz w:val="22"/>
                <w:szCs w:val="22"/>
              </w:rPr>
              <w:t>;</w:t>
            </w:r>
          </w:p>
          <w:p w14:paraId="0319C8D8" w14:textId="368FFBAA" w:rsidR="00923062" w:rsidRPr="00992014" w:rsidRDefault="00923062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Диаметр резьбы: 1/2";</w:t>
            </w:r>
          </w:p>
          <w:p w14:paraId="6B1018B8" w14:textId="4813A784" w:rsidR="00DF3A0B" w:rsidRPr="00992014" w:rsidRDefault="00DF3A0B" w:rsidP="00EB21CA">
            <w:pPr>
              <w:rPr>
                <w:rFonts w:cstheme="minorHAnsi"/>
                <w:color w:val="001A34"/>
                <w:sz w:val="22"/>
                <w:szCs w:val="22"/>
                <w:shd w:val="clear" w:color="auto" w:fill="FFFFFF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Особенности; </w:t>
            </w:r>
            <w:r w:rsidRPr="00992014">
              <w:rPr>
                <w:rFonts w:cstheme="minorHAnsi"/>
                <w:color w:val="001A34"/>
                <w:sz w:val="22"/>
                <w:szCs w:val="22"/>
                <w:shd w:val="clear" w:color="auto" w:fill="FFFFFF"/>
              </w:rPr>
              <w:t>Ограничитель расхода;</w:t>
            </w:r>
          </w:p>
          <w:p w14:paraId="1439CFDE" w14:textId="366A373B" w:rsidR="0038330C" w:rsidRPr="00992014" w:rsidRDefault="00DF3A0B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  <w:shd w:val="clear" w:color="auto" w:fill="FFFFFF"/>
              </w:rPr>
              <w:t>Комплектация: Сливная арматура, заливная арматура, инструкция, упаковка.</w:t>
            </w:r>
          </w:p>
          <w:p w14:paraId="75F1C2AF" w14:textId="768B648F" w:rsidR="0038330C" w:rsidRPr="00992014" w:rsidRDefault="0038330C" w:rsidP="00357FA4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56C69C66" w14:textId="687F2811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1C6AD364" w14:textId="7130F701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</w:tr>
      <w:tr w:rsidR="00ED458E" w:rsidRPr="00992014" w14:paraId="6D383F04" w14:textId="77777777" w:rsidTr="00743B94">
        <w:trPr>
          <w:trHeight w:val="2727"/>
        </w:trPr>
        <w:tc>
          <w:tcPr>
            <w:tcW w:w="497" w:type="dxa"/>
            <w:noWrap/>
            <w:hideMark/>
          </w:tcPr>
          <w:p w14:paraId="2ECBE11E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7624" w:type="dxa"/>
            <w:noWrap/>
          </w:tcPr>
          <w:p w14:paraId="580DC1CA" w14:textId="0E8DA790" w:rsidR="00EB68A0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Сиденье для унитаза с крышкой</w:t>
            </w:r>
          </w:p>
          <w:p w14:paraId="2B18D791" w14:textId="77777777" w:rsidR="00357FA4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59A9257D" w14:textId="24722A13" w:rsidR="00357FA4" w:rsidRPr="00992014" w:rsidRDefault="002D71BA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07B6548C" wp14:editId="55F3A210">
                  <wp:extent cx="2419350" cy="1943100"/>
                  <wp:effectExtent l="0" t="0" r="0" b="0"/>
                  <wp:docPr id="36720491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1604" cy="1944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2AF021" w14:textId="77777777" w:rsidR="00357FA4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4C8D57AE" w14:textId="77777777" w:rsidR="00357FA4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22AC5F28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Размеры сиденья: длина — 440 мм, ширина — 368 мм.</w:t>
            </w:r>
          </w:p>
          <w:p w14:paraId="49CB3FDF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Расстояние между креплениями: 165 мм (регулируемое).</w:t>
            </w:r>
          </w:p>
          <w:p w14:paraId="155E3827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Диапазон регулировки:</w:t>
            </w:r>
          </w:p>
          <w:p w14:paraId="5A9CDBC6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по расстоянию между осями — 150–165 мм;</w:t>
            </w:r>
          </w:p>
          <w:p w14:paraId="4EA83031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по длине — 416–425 мм.</w:t>
            </w:r>
          </w:p>
          <w:p w14:paraId="254DABE8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Максимальная нагрузка: 150 кг.</w:t>
            </w:r>
          </w:p>
          <w:p w14:paraId="2FC8B089" w14:textId="77777777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Материал: полипропилен.</w:t>
            </w:r>
          </w:p>
          <w:p w14:paraId="189CA7B8" w14:textId="2FAAE8F6" w:rsidR="002F6E64" w:rsidRPr="00992014" w:rsidRDefault="002F6E64" w:rsidP="002F6E64">
            <w:pPr>
              <w:shd w:val="clear" w:color="auto" w:fill="FFFFFF"/>
              <w:rPr>
                <w:rFonts w:cstheme="minorHAnsi"/>
                <w:color w:val="001A34"/>
                <w:sz w:val="22"/>
                <w:szCs w:val="22"/>
              </w:rPr>
            </w:pPr>
            <w:r w:rsidRPr="00992014">
              <w:rPr>
                <w:rFonts w:cstheme="minorHAnsi"/>
                <w:color w:val="001A34"/>
                <w:sz w:val="22"/>
                <w:szCs w:val="22"/>
              </w:rPr>
              <w:t>Цвет: белый</w:t>
            </w:r>
          </w:p>
          <w:p w14:paraId="208D1597" w14:textId="77777777" w:rsidR="00357FA4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  <w:p w14:paraId="0C3155E1" w14:textId="3A400EB5" w:rsidR="00357FA4" w:rsidRPr="00992014" w:rsidRDefault="00357FA4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5BB85893" w14:textId="2EF6050C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4A2AF650" w14:textId="2F2C59D4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ED458E" w:rsidRPr="00992014" w14:paraId="3C67E090" w14:textId="77777777" w:rsidTr="00743B94">
        <w:trPr>
          <w:trHeight w:val="2100"/>
        </w:trPr>
        <w:tc>
          <w:tcPr>
            <w:tcW w:w="497" w:type="dxa"/>
            <w:noWrap/>
            <w:hideMark/>
          </w:tcPr>
          <w:p w14:paraId="21D66222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7</w:t>
            </w:r>
          </w:p>
        </w:tc>
        <w:tc>
          <w:tcPr>
            <w:tcW w:w="7624" w:type="dxa"/>
            <w:noWrap/>
          </w:tcPr>
          <w:p w14:paraId="28A1D994" w14:textId="77777777" w:rsidR="00EB68A0" w:rsidRPr="00992014" w:rsidRDefault="00827F8B" w:rsidP="00827F8B">
            <w:pPr>
              <w:pStyle w:val="1"/>
              <w:shd w:val="clear" w:color="auto" w:fill="FFFFFF"/>
              <w:spacing w:before="0" w:after="0" w:line="450" w:lineRule="atLeast"/>
              <w:rPr>
                <w:rFonts w:asciiTheme="minorHAnsi" w:eastAsia="Times New Roman" w:hAnsiTheme="minorHAnsi" w:cstheme="minorHAnsi"/>
                <w:color w:val="070707"/>
                <w:kern w:val="36"/>
                <w:sz w:val="22"/>
                <w:szCs w:val="22"/>
              </w:rPr>
            </w:pPr>
            <w:r w:rsidRPr="00992014">
              <w:rPr>
                <w:rFonts w:asciiTheme="minorHAnsi" w:eastAsia="Times New Roman" w:hAnsiTheme="minorHAnsi" w:cstheme="minorHAnsi"/>
                <w:b w:val="0"/>
                <w:bCs w:val="0"/>
                <w:color w:val="070707"/>
                <w:kern w:val="36"/>
                <w:sz w:val="22"/>
                <w:szCs w:val="22"/>
              </w:rPr>
              <w:t xml:space="preserve"> </w:t>
            </w:r>
            <w:r w:rsidRPr="00992014">
              <w:rPr>
                <w:rFonts w:asciiTheme="minorHAnsi" w:eastAsia="Times New Roman" w:hAnsiTheme="minorHAnsi" w:cstheme="minorHAnsi"/>
                <w:color w:val="070707"/>
                <w:kern w:val="36"/>
                <w:sz w:val="22"/>
                <w:szCs w:val="22"/>
              </w:rPr>
              <w:t>Гибкая подводка для воды</w:t>
            </w:r>
          </w:p>
          <w:p w14:paraId="7255D8D4" w14:textId="5CD4F081" w:rsidR="00827F8B" w:rsidRPr="00992014" w:rsidRDefault="00827F8B" w:rsidP="00827F8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01B6D29" wp14:editId="6BA54A2F">
                  <wp:extent cx="3571875" cy="828675"/>
                  <wp:effectExtent l="0" t="0" r="9525" b="9525"/>
                  <wp:docPr id="1239248926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8336" cy="8348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384CBD" w14:textId="77777777" w:rsidR="0034050B" w:rsidRPr="00992014" w:rsidRDefault="0034050B" w:rsidP="00827F8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Тип: гибкая подводка;</w:t>
            </w:r>
          </w:p>
          <w:p w14:paraId="5A36E03F" w14:textId="6E82CF5D" w:rsidR="0034050B" w:rsidRPr="00992014" w:rsidRDefault="0034050B" w:rsidP="00827F8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 xml:space="preserve">Длина: </w:t>
            </w:r>
            <w:r w:rsidR="00C47BA5" w:rsidRPr="00992014">
              <w:rPr>
                <w:rFonts w:cstheme="minorHAnsi"/>
                <w:sz w:val="22"/>
                <w:szCs w:val="22"/>
              </w:rPr>
              <w:t>5</w:t>
            </w:r>
            <w:r w:rsidRPr="00992014">
              <w:rPr>
                <w:rFonts w:cstheme="minorHAnsi"/>
                <w:sz w:val="22"/>
                <w:szCs w:val="22"/>
              </w:rPr>
              <w:t>0см.;</w:t>
            </w:r>
          </w:p>
          <w:p w14:paraId="344E408D" w14:textId="5507811F" w:rsidR="0034050B" w:rsidRPr="00992014" w:rsidRDefault="0034050B" w:rsidP="00827F8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Тип подключения: гайка-штуцер;</w:t>
            </w:r>
          </w:p>
          <w:p w14:paraId="2D6D353A" w14:textId="77777777" w:rsidR="006D0468" w:rsidRPr="00992014" w:rsidRDefault="0034050B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Входная резьба 1/2";</w:t>
            </w:r>
          </w:p>
          <w:p w14:paraId="56F05629" w14:textId="4AF829ED" w:rsidR="00DB2B5D" w:rsidRPr="00992014" w:rsidRDefault="0034050B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 xml:space="preserve">Материал: </w:t>
            </w:r>
            <w:r w:rsidR="00DB2B5D" w:rsidRPr="00992014">
              <w:rPr>
                <w:rFonts w:cstheme="minorHAnsi"/>
                <w:sz w:val="22"/>
                <w:szCs w:val="22"/>
              </w:rPr>
              <w:t>нержавеющая сталь;</w:t>
            </w:r>
          </w:p>
          <w:p w14:paraId="3063D7B6" w14:textId="77777777" w:rsidR="00DB2B5D" w:rsidRPr="00992014" w:rsidRDefault="00DB2B5D" w:rsidP="006D046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 xml:space="preserve">Расположение резьбы: </w:t>
            </w:r>
            <w:proofErr w:type="spellStart"/>
            <w:r w:rsidRPr="00992014">
              <w:rPr>
                <w:rFonts w:cstheme="minorHAnsi"/>
                <w:sz w:val="22"/>
                <w:szCs w:val="22"/>
              </w:rPr>
              <w:t>внутренния</w:t>
            </w:r>
            <w:proofErr w:type="spellEnd"/>
            <w:r w:rsidRPr="00992014">
              <w:rPr>
                <w:rFonts w:cstheme="minorHAnsi"/>
                <w:sz w:val="22"/>
                <w:szCs w:val="22"/>
              </w:rPr>
              <w:t>;</w:t>
            </w:r>
          </w:p>
          <w:p w14:paraId="073A9040" w14:textId="64EFA1DB" w:rsidR="00DB2B5D" w:rsidRPr="00992014" w:rsidRDefault="00DB2B5D" w:rsidP="006D0468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Расположение выходной резьбы: наружное;</w:t>
            </w:r>
          </w:p>
          <w:p w14:paraId="0E7A2B70" w14:textId="2D877C5B" w:rsidR="00827F8B" w:rsidRPr="00992014" w:rsidRDefault="00827F8B" w:rsidP="00C47BA5">
            <w:pPr>
              <w:spacing w:line="276" w:lineRule="auto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</w:tcPr>
          <w:p w14:paraId="7FE10F05" w14:textId="45F9A5C7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780A40E1" w14:textId="1559981D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ED458E" w:rsidRPr="00992014" w14:paraId="310E384F" w14:textId="77777777" w:rsidTr="008714DE">
        <w:trPr>
          <w:trHeight w:val="1125"/>
        </w:trPr>
        <w:tc>
          <w:tcPr>
            <w:tcW w:w="497" w:type="dxa"/>
            <w:noWrap/>
            <w:hideMark/>
          </w:tcPr>
          <w:p w14:paraId="781ED2A5" w14:textId="77777777" w:rsidR="00EB68A0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7624" w:type="dxa"/>
            <w:noWrap/>
          </w:tcPr>
          <w:p w14:paraId="5E98716F" w14:textId="77777777" w:rsidR="00177B6A" w:rsidRPr="00992014" w:rsidRDefault="00177B6A" w:rsidP="00177B6A">
            <w:pPr>
              <w:rPr>
                <w:rFonts w:cstheme="minorHAnsi"/>
                <w:sz w:val="22"/>
                <w:szCs w:val="22"/>
              </w:rPr>
            </w:pPr>
          </w:p>
          <w:p w14:paraId="6FD53814" w14:textId="5C87B0E6" w:rsidR="00177B6A" w:rsidRPr="00992014" w:rsidRDefault="00177B6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 xml:space="preserve">Гибкая подводка для </w:t>
            </w:r>
            <w:r w:rsidR="00030EAA">
              <w:rPr>
                <w:rFonts w:cstheme="minorHAnsi"/>
                <w:sz w:val="22"/>
                <w:szCs w:val="22"/>
              </w:rPr>
              <w:t>воды</w:t>
            </w:r>
          </w:p>
          <w:p w14:paraId="7693B350" w14:textId="4499F904" w:rsidR="00177B6A" w:rsidRPr="00992014" w:rsidRDefault="00177B6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1F100DFF" wp14:editId="1E48C0F0">
                  <wp:extent cx="1907869" cy="1190625"/>
                  <wp:effectExtent l="0" t="0" r="0" b="0"/>
                  <wp:docPr id="2019979833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3187" cy="11939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4CE5F9" w14:textId="76E8A92F" w:rsidR="00177B6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Тип: гибкая подводка;</w:t>
            </w:r>
          </w:p>
          <w:p w14:paraId="21BE3933" w14:textId="55AF173B" w:rsidR="006354F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Длина: 50см.:</w:t>
            </w:r>
          </w:p>
          <w:p w14:paraId="5F02FBF8" w14:textId="0ED10B1A" w:rsidR="006354F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Тип подключения гайка-гайка;</w:t>
            </w:r>
          </w:p>
          <w:p w14:paraId="136F85C1" w14:textId="2E08D39E" w:rsidR="006354F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Максимальное давление 20Бар;</w:t>
            </w:r>
          </w:p>
          <w:p w14:paraId="79618898" w14:textId="09BA0529" w:rsidR="006354F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lastRenderedPageBreak/>
              <w:t>Максимальная рабочая температура: 95˚;</w:t>
            </w:r>
          </w:p>
          <w:p w14:paraId="6E5B4EDB" w14:textId="6E20988F" w:rsidR="006354FA" w:rsidRPr="00992014" w:rsidRDefault="006354FA" w:rsidP="009B0C9B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Особенности: с накидной гайкой;</w:t>
            </w:r>
          </w:p>
          <w:p w14:paraId="0D7B6D8F" w14:textId="7D71DD32" w:rsidR="006354FA" w:rsidRPr="00992014" w:rsidRDefault="006354FA" w:rsidP="006354FA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Входная резьба 1/2";</w:t>
            </w:r>
          </w:p>
          <w:p w14:paraId="6F122FF2" w14:textId="6F1F9E87" w:rsidR="006354FA" w:rsidRPr="00992014" w:rsidRDefault="006354FA" w:rsidP="006354FA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Выходная резьба 1/2";</w:t>
            </w:r>
          </w:p>
          <w:p w14:paraId="1CE442C6" w14:textId="2609904C" w:rsidR="00C2718E" w:rsidRPr="00992014" w:rsidRDefault="00C2718E" w:rsidP="006354FA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Расположение входной резьбы: внутреннее;</w:t>
            </w:r>
          </w:p>
          <w:p w14:paraId="5EFC5CF0" w14:textId="649EF68E" w:rsidR="00C2718E" w:rsidRPr="00992014" w:rsidRDefault="00C2718E" w:rsidP="006354FA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Расположение выходной резьбы: внутреннее;</w:t>
            </w:r>
          </w:p>
          <w:p w14:paraId="7ADDD58A" w14:textId="7449F8A8" w:rsidR="00177B6A" w:rsidRPr="00992014" w:rsidRDefault="00C2718E" w:rsidP="006354FA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Материал: каучук;</w:t>
            </w:r>
          </w:p>
          <w:p w14:paraId="010B9B77" w14:textId="77777777" w:rsidR="00177B6A" w:rsidRPr="00992014" w:rsidRDefault="00177B6A" w:rsidP="00B426FE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</w:tcPr>
          <w:p w14:paraId="3557C1E7" w14:textId="4C234FE5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>
              <w:rPr>
                <w:rFonts w:cstheme="minorHAnsi"/>
                <w:color w:val="000000"/>
                <w:sz w:val="22"/>
                <w:szCs w:val="22"/>
              </w:rPr>
              <w:lastRenderedPageBreak/>
              <w:t>шт</w:t>
            </w:r>
            <w:proofErr w:type="spellEnd"/>
          </w:p>
        </w:tc>
        <w:tc>
          <w:tcPr>
            <w:tcW w:w="566" w:type="dxa"/>
            <w:noWrap/>
          </w:tcPr>
          <w:p w14:paraId="02B69211" w14:textId="01BCDFAF" w:rsidR="00EB68A0" w:rsidRPr="00992014" w:rsidRDefault="00C908E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</w:tr>
      <w:tr w:rsidR="00574AAC" w:rsidRPr="00992014" w14:paraId="38CB33FD" w14:textId="77777777" w:rsidTr="00743B94">
        <w:trPr>
          <w:trHeight w:val="2700"/>
        </w:trPr>
        <w:tc>
          <w:tcPr>
            <w:tcW w:w="497" w:type="dxa"/>
            <w:noWrap/>
            <w:hideMark/>
          </w:tcPr>
          <w:p w14:paraId="0992EB49" w14:textId="77777777" w:rsidR="00574AAC" w:rsidRPr="00992014" w:rsidRDefault="00574AA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9</w:t>
            </w:r>
          </w:p>
        </w:tc>
        <w:tc>
          <w:tcPr>
            <w:tcW w:w="7624" w:type="dxa"/>
            <w:noWrap/>
          </w:tcPr>
          <w:p w14:paraId="04D81341" w14:textId="118B572D" w:rsidR="00574AAC" w:rsidRPr="00992014" w:rsidRDefault="00B426FE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 xml:space="preserve">Труба </w:t>
            </w:r>
            <w:r w:rsidR="00030EAA">
              <w:rPr>
                <w:rFonts w:cstheme="minorHAnsi"/>
                <w:color w:val="000000"/>
                <w:sz w:val="22"/>
                <w:szCs w:val="22"/>
              </w:rPr>
              <w:t>полипропиленовая</w:t>
            </w:r>
          </w:p>
          <w:p w14:paraId="47DB4978" w14:textId="604AF94D" w:rsidR="00B426FE" w:rsidRPr="00992014" w:rsidRDefault="00B426FE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78530B1A" wp14:editId="1D5614F4">
                  <wp:extent cx="1685925" cy="1009650"/>
                  <wp:effectExtent l="0" t="0" r="9525" b="0"/>
                  <wp:docPr id="1480125388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F4DEE03" w14:textId="0916D4F9" w:rsidR="00B426FE" w:rsidRPr="00992014" w:rsidRDefault="00B426FE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Тип изделия: труба;</w:t>
            </w:r>
          </w:p>
          <w:tbl>
            <w:tblPr>
              <w:tblStyle w:val="af9"/>
              <w:tblW w:w="7458" w:type="dxa"/>
              <w:tblLook w:val="04A0" w:firstRow="1" w:lastRow="0" w:firstColumn="1" w:lastColumn="0" w:noHBand="0" w:noVBand="1"/>
            </w:tblPr>
            <w:tblGrid>
              <w:gridCol w:w="2983"/>
              <w:gridCol w:w="4475"/>
            </w:tblGrid>
            <w:tr w:rsidR="00B426FE" w:rsidRPr="00992014" w14:paraId="5EA13336" w14:textId="77777777" w:rsidTr="00E32DA3">
              <w:trPr>
                <w:trHeight w:val="282"/>
              </w:trPr>
              <w:tc>
                <w:tcPr>
                  <w:tcW w:w="2947" w:type="dxa"/>
                  <w:hideMark/>
                </w:tcPr>
                <w:p w14:paraId="0BBF4A28" w14:textId="0750B46F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диаметр, мм</w:t>
                  </w:r>
                </w:p>
              </w:tc>
              <w:tc>
                <w:tcPr>
                  <w:tcW w:w="4421" w:type="dxa"/>
                  <w:hideMark/>
                </w:tcPr>
                <w:p w14:paraId="448C8A44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15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20</w:t>
                    </w:r>
                  </w:hyperlink>
                </w:p>
              </w:tc>
            </w:tr>
            <w:tr w:rsidR="00B426FE" w:rsidRPr="00992014" w14:paraId="7A38945C" w14:textId="77777777" w:rsidTr="00E32DA3">
              <w:tc>
                <w:tcPr>
                  <w:tcW w:w="2947" w:type="dxa"/>
                  <w:hideMark/>
                </w:tcPr>
                <w:p w14:paraId="693676A8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Материал изделия</w:t>
                  </w:r>
                </w:p>
              </w:tc>
              <w:tc>
                <w:tcPr>
                  <w:tcW w:w="4421" w:type="dxa"/>
                  <w:hideMark/>
                </w:tcPr>
                <w:p w14:paraId="6972F547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16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Полипропилен/Стекловолокно (PP-R/FB/PP-R)</w:t>
                    </w:r>
                  </w:hyperlink>
                </w:p>
              </w:tc>
            </w:tr>
            <w:tr w:rsidR="00B426FE" w:rsidRPr="00992014" w14:paraId="102F1F92" w14:textId="77777777" w:rsidTr="00E32DA3">
              <w:tc>
                <w:tcPr>
                  <w:tcW w:w="2947" w:type="dxa"/>
                  <w:hideMark/>
                </w:tcPr>
                <w:p w14:paraId="67A07904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Рабочее давление, бар</w:t>
                  </w:r>
                </w:p>
              </w:tc>
              <w:tc>
                <w:tcPr>
                  <w:tcW w:w="4421" w:type="dxa"/>
                  <w:hideMark/>
                </w:tcPr>
                <w:p w14:paraId="124F885D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17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25</w:t>
                    </w:r>
                  </w:hyperlink>
                </w:p>
              </w:tc>
            </w:tr>
            <w:tr w:rsidR="00B426FE" w:rsidRPr="00992014" w14:paraId="51E6B2DC" w14:textId="77777777" w:rsidTr="00E32DA3">
              <w:tc>
                <w:tcPr>
                  <w:tcW w:w="2947" w:type="dxa"/>
                  <w:hideMark/>
                </w:tcPr>
                <w:p w14:paraId="7ADAD7F6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Толщина стенки, мм</w:t>
                  </w:r>
                </w:p>
              </w:tc>
              <w:tc>
                <w:tcPr>
                  <w:tcW w:w="4421" w:type="dxa"/>
                  <w:hideMark/>
                </w:tcPr>
                <w:p w14:paraId="389BF3DA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18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3.4</w:t>
                    </w:r>
                  </w:hyperlink>
                </w:p>
              </w:tc>
            </w:tr>
            <w:tr w:rsidR="00B426FE" w:rsidRPr="00992014" w14:paraId="2A022DD1" w14:textId="77777777" w:rsidTr="00E32DA3">
              <w:tc>
                <w:tcPr>
                  <w:tcW w:w="2947" w:type="dxa"/>
                  <w:hideMark/>
                </w:tcPr>
                <w:p w14:paraId="5293E64B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Длина хлыста, м</w:t>
                  </w:r>
                </w:p>
              </w:tc>
              <w:tc>
                <w:tcPr>
                  <w:tcW w:w="4421" w:type="dxa"/>
                  <w:hideMark/>
                </w:tcPr>
                <w:p w14:paraId="0EF6B81F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19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4</w:t>
                    </w:r>
                  </w:hyperlink>
                </w:p>
              </w:tc>
            </w:tr>
            <w:tr w:rsidR="00B426FE" w:rsidRPr="00992014" w14:paraId="65729F62" w14:textId="77777777" w:rsidTr="00E32DA3">
              <w:tc>
                <w:tcPr>
                  <w:tcW w:w="2947" w:type="dxa"/>
                  <w:hideMark/>
                </w:tcPr>
                <w:p w14:paraId="30A47961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4421" w:type="dxa"/>
                  <w:hideMark/>
                </w:tcPr>
                <w:p w14:paraId="30D13889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0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Белый</w:t>
                    </w:r>
                  </w:hyperlink>
                </w:p>
              </w:tc>
            </w:tr>
            <w:tr w:rsidR="00B426FE" w:rsidRPr="00992014" w14:paraId="3BAB14C1" w14:textId="77777777" w:rsidTr="00E32DA3">
              <w:tc>
                <w:tcPr>
                  <w:tcW w:w="2947" w:type="dxa"/>
                  <w:hideMark/>
                </w:tcPr>
                <w:p w14:paraId="7959549B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Тип рабочей среды</w:t>
                  </w:r>
                </w:p>
              </w:tc>
              <w:tc>
                <w:tcPr>
                  <w:tcW w:w="4421" w:type="dxa"/>
                  <w:hideMark/>
                </w:tcPr>
                <w:p w14:paraId="730FAEA0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1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Для холодной и горячей воды</w:t>
                    </w:r>
                  </w:hyperlink>
                </w:p>
              </w:tc>
            </w:tr>
            <w:tr w:rsidR="00B426FE" w:rsidRPr="00992014" w14:paraId="3415EC84" w14:textId="77777777" w:rsidTr="00E32DA3">
              <w:tc>
                <w:tcPr>
                  <w:tcW w:w="2947" w:type="dxa"/>
                  <w:hideMark/>
                </w:tcPr>
                <w:p w14:paraId="2D4807DB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Класс эксплуатации по ГОСТ 32415-2013</w:t>
                  </w:r>
                </w:p>
              </w:tc>
              <w:tc>
                <w:tcPr>
                  <w:tcW w:w="4421" w:type="dxa"/>
                  <w:hideMark/>
                </w:tcPr>
                <w:p w14:paraId="3F622AEF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2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1, 2, 4, 5</w:t>
                    </w:r>
                  </w:hyperlink>
                </w:p>
              </w:tc>
            </w:tr>
            <w:tr w:rsidR="00B426FE" w:rsidRPr="00992014" w14:paraId="7D050A83" w14:textId="77777777" w:rsidTr="00E32DA3">
              <w:tc>
                <w:tcPr>
                  <w:tcW w:w="2947" w:type="dxa"/>
                  <w:hideMark/>
                </w:tcPr>
                <w:p w14:paraId="481F47B0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Рабочая температура, C</w:t>
                  </w:r>
                </w:p>
              </w:tc>
              <w:tc>
                <w:tcPr>
                  <w:tcW w:w="4421" w:type="dxa"/>
                  <w:hideMark/>
                </w:tcPr>
                <w:p w14:paraId="730E0C91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3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95</w:t>
                    </w:r>
                  </w:hyperlink>
                </w:p>
              </w:tc>
            </w:tr>
            <w:tr w:rsidR="00B426FE" w:rsidRPr="00992014" w14:paraId="64F97830" w14:textId="77777777" w:rsidTr="00E32DA3">
              <w:tc>
                <w:tcPr>
                  <w:tcW w:w="2947" w:type="dxa"/>
                  <w:hideMark/>
                </w:tcPr>
                <w:p w14:paraId="45713CE6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Диаметр внутренний, мм</w:t>
                  </w:r>
                </w:p>
              </w:tc>
              <w:tc>
                <w:tcPr>
                  <w:tcW w:w="4421" w:type="dxa"/>
                  <w:hideMark/>
                </w:tcPr>
                <w:p w14:paraId="243A2065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4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13.2</w:t>
                    </w:r>
                  </w:hyperlink>
                </w:p>
              </w:tc>
            </w:tr>
            <w:tr w:rsidR="00B426FE" w:rsidRPr="00992014" w14:paraId="75DB97E9" w14:textId="77777777" w:rsidTr="00E32DA3">
              <w:tc>
                <w:tcPr>
                  <w:tcW w:w="2947" w:type="dxa"/>
                  <w:hideMark/>
                </w:tcPr>
                <w:p w14:paraId="5184BDCD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Материал армирования</w:t>
                  </w:r>
                </w:p>
              </w:tc>
              <w:tc>
                <w:tcPr>
                  <w:tcW w:w="4421" w:type="dxa"/>
                  <w:hideMark/>
                </w:tcPr>
                <w:p w14:paraId="6C723EAE" w14:textId="77777777" w:rsidR="00B426FE" w:rsidRPr="00992014" w:rsidRDefault="00B426FE" w:rsidP="00B426FE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5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Стекловолокно</w:t>
                    </w:r>
                  </w:hyperlink>
                </w:p>
              </w:tc>
            </w:tr>
          </w:tbl>
          <w:p w14:paraId="38380615" w14:textId="572E60EF" w:rsidR="00B426FE" w:rsidRPr="00992014" w:rsidRDefault="00B426FE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584E3722" w14:textId="1AFD9619" w:rsidR="00574AAC" w:rsidRPr="00992014" w:rsidRDefault="00E32DA3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4BA5F595" w14:textId="49E8BF54" w:rsidR="00574AAC" w:rsidRPr="00992014" w:rsidRDefault="00E32DA3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ED458E" w:rsidRPr="00992014" w14:paraId="51FCB2D9" w14:textId="77777777" w:rsidTr="008714DE">
        <w:trPr>
          <w:trHeight w:val="4496"/>
        </w:trPr>
        <w:tc>
          <w:tcPr>
            <w:tcW w:w="497" w:type="dxa"/>
            <w:noWrap/>
            <w:hideMark/>
          </w:tcPr>
          <w:p w14:paraId="66964919" w14:textId="77777777" w:rsidR="00EB68A0" w:rsidRPr="00992014" w:rsidRDefault="00EB68A0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="00574AAC" w:rsidRPr="00992014">
              <w:rPr>
                <w:rFonts w:cstheme="minorHAnsi"/>
                <w:color w:val="000000"/>
                <w:sz w:val="22"/>
                <w:szCs w:val="22"/>
              </w:rPr>
              <w:t>0</w:t>
            </w:r>
          </w:p>
        </w:tc>
        <w:tc>
          <w:tcPr>
            <w:tcW w:w="7624" w:type="dxa"/>
            <w:noWrap/>
          </w:tcPr>
          <w:p w14:paraId="1B20C7C7" w14:textId="46FDADCA" w:rsidR="00EB68A0" w:rsidRPr="00992014" w:rsidRDefault="00E32DA3" w:rsidP="00E32DA3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 xml:space="preserve">Комбинированный тройник полипропиленовый </w:t>
            </w:r>
          </w:p>
          <w:p w14:paraId="4618382A" w14:textId="77777777" w:rsidR="00E32DA3" w:rsidRPr="00992014" w:rsidRDefault="00E32DA3" w:rsidP="00E32DA3">
            <w:pPr>
              <w:rPr>
                <w:rFonts w:cstheme="minorHAnsi"/>
                <w:sz w:val="22"/>
                <w:szCs w:val="22"/>
              </w:rPr>
            </w:pPr>
          </w:p>
          <w:p w14:paraId="7A384140" w14:textId="6BDA55CC" w:rsidR="00E32DA3" w:rsidRPr="00992014" w:rsidRDefault="00E32DA3" w:rsidP="00E32DA3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4F80BBC7" wp14:editId="242AA97E">
                  <wp:extent cx="1428750" cy="628650"/>
                  <wp:effectExtent l="0" t="0" r="0" b="0"/>
                  <wp:docPr id="12277932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f9"/>
              <w:tblW w:w="7458" w:type="dxa"/>
              <w:tblLook w:val="04A0" w:firstRow="1" w:lastRow="0" w:firstColumn="1" w:lastColumn="0" w:noHBand="0" w:noVBand="1"/>
            </w:tblPr>
            <w:tblGrid>
              <w:gridCol w:w="2983"/>
              <w:gridCol w:w="4475"/>
            </w:tblGrid>
            <w:tr w:rsidR="00E103D2" w:rsidRPr="00992014" w14:paraId="4C0BE15C" w14:textId="77777777" w:rsidTr="00E103D2">
              <w:tc>
                <w:tcPr>
                  <w:tcW w:w="2947" w:type="dxa"/>
                  <w:hideMark/>
                </w:tcPr>
                <w:p w14:paraId="6383C12F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bookmarkStart w:id="0" w:name="_Hlk231895864"/>
                  <w:r w:rsidRPr="00992014">
                    <w:rPr>
                      <w:rFonts w:cstheme="minorHAnsi"/>
                      <w:sz w:val="22"/>
                      <w:szCs w:val="22"/>
                    </w:rPr>
                    <w:t>Тип изделия</w:t>
                  </w:r>
                </w:p>
              </w:tc>
              <w:tc>
                <w:tcPr>
                  <w:tcW w:w="4421" w:type="dxa"/>
                  <w:hideMark/>
                </w:tcPr>
                <w:p w14:paraId="509700F0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7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Тройник</w:t>
                    </w:r>
                  </w:hyperlink>
                </w:p>
              </w:tc>
            </w:tr>
            <w:tr w:rsidR="00E103D2" w:rsidRPr="00992014" w14:paraId="79771503" w14:textId="77777777" w:rsidTr="00E103D2">
              <w:tc>
                <w:tcPr>
                  <w:tcW w:w="2947" w:type="dxa"/>
                  <w:hideMark/>
                </w:tcPr>
                <w:p w14:paraId="7ED16F05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Серия</w:t>
                  </w:r>
                </w:p>
              </w:tc>
              <w:tc>
                <w:tcPr>
                  <w:tcW w:w="4421" w:type="dxa"/>
                  <w:hideMark/>
                </w:tcPr>
                <w:p w14:paraId="439D0289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8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PPR (белый)</w:t>
                    </w:r>
                  </w:hyperlink>
                </w:p>
              </w:tc>
            </w:tr>
            <w:tr w:rsidR="00E103D2" w:rsidRPr="00992014" w14:paraId="3270D38C" w14:textId="77777777" w:rsidTr="00E103D2">
              <w:tc>
                <w:tcPr>
                  <w:tcW w:w="2947" w:type="dxa"/>
                  <w:hideMark/>
                </w:tcPr>
                <w:p w14:paraId="686E0CB9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Диаметр, мм</w:t>
                  </w:r>
                </w:p>
              </w:tc>
              <w:tc>
                <w:tcPr>
                  <w:tcW w:w="4421" w:type="dxa"/>
                  <w:hideMark/>
                </w:tcPr>
                <w:p w14:paraId="60EB0021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29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20</w:t>
                    </w:r>
                  </w:hyperlink>
                </w:p>
              </w:tc>
            </w:tr>
            <w:tr w:rsidR="00E103D2" w:rsidRPr="00992014" w14:paraId="350F1BA0" w14:textId="77777777" w:rsidTr="00E103D2">
              <w:tc>
                <w:tcPr>
                  <w:tcW w:w="2947" w:type="dxa"/>
                  <w:hideMark/>
                </w:tcPr>
                <w:p w14:paraId="2D70685E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Материал изделия</w:t>
                  </w:r>
                </w:p>
              </w:tc>
              <w:tc>
                <w:tcPr>
                  <w:tcW w:w="4421" w:type="dxa"/>
                  <w:hideMark/>
                </w:tcPr>
                <w:p w14:paraId="4C60B511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0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Полипропилен (PP-R)</w:t>
                    </w:r>
                  </w:hyperlink>
                </w:p>
              </w:tc>
            </w:tr>
            <w:tr w:rsidR="00E103D2" w:rsidRPr="00992014" w14:paraId="18F07FDC" w14:textId="77777777" w:rsidTr="00E103D2">
              <w:tc>
                <w:tcPr>
                  <w:tcW w:w="2947" w:type="dxa"/>
                  <w:hideMark/>
                </w:tcPr>
                <w:p w14:paraId="1FA3A9C9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Рабочее давление, бар</w:t>
                  </w:r>
                </w:p>
              </w:tc>
              <w:tc>
                <w:tcPr>
                  <w:tcW w:w="4421" w:type="dxa"/>
                  <w:hideMark/>
                </w:tcPr>
                <w:p w14:paraId="64B543A2" w14:textId="77777777" w:rsidR="00E103D2" w:rsidRPr="00992014" w:rsidRDefault="00E103D2" w:rsidP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1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25</w:t>
                    </w:r>
                  </w:hyperlink>
                </w:p>
              </w:tc>
            </w:tr>
            <w:bookmarkEnd w:id="0"/>
            <w:tr w:rsidR="00E103D2" w:rsidRPr="00992014" w14:paraId="064006D2" w14:textId="77777777" w:rsidTr="00E103D2">
              <w:tc>
                <w:tcPr>
                  <w:tcW w:w="2947" w:type="dxa"/>
                  <w:hideMark/>
                </w:tcPr>
                <w:p w14:paraId="3DCCE87C" w14:textId="156DBF8C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Тип соединения</w:t>
                  </w:r>
                </w:p>
              </w:tc>
              <w:tc>
                <w:tcPr>
                  <w:tcW w:w="4421" w:type="dxa"/>
                  <w:hideMark/>
                </w:tcPr>
                <w:p w14:paraId="78FFBE9A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2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Сварка-резьба</w:t>
                    </w:r>
                  </w:hyperlink>
                </w:p>
              </w:tc>
            </w:tr>
            <w:tr w:rsidR="00E103D2" w:rsidRPr="00992014" w14:paraId="7A8B03EA" w14:textId="77777777" w:rsidTr="00E103D2">
              <w:tc>
                <w:tcPr>
                  <w:tcW w:w="2947" w:type="dxa"/>
                  <w:hideMark/>
                </w:tcPr>
                <w:p w14:paraId="615256EA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Вид резьбы</w:t>
                  </w:r>
                </w:p>
              </w:tc>
              <w:tc>
                <w:tcPr>
                  <w:tcW w:w="4421" w:type="dxa"/>
                  <w:hideMark/>
                </w:tcPr>
                <w:p w14:paraId="2EDD4ACA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3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НР</w:t>
                    </w:r>
                  </w:hyperlink>
                </w:p>
              </w:tc>
            </w:tr>
            <w:tr w:rsidR="00E103D2" w:rsidRPr="00992014" w14:paraId="7894D0C0" w14:textId="77777777" w:rsidTr="00E103D2">
              <w:tc>
                <w:tcPr>
                  <w:tcW w:w="2947" w:type="dxa"/>
                  <w:hideMark/>
                </w:tcPr>
                <w:p w14:paraId="422234B9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Резьба</w:t>
                  </w:r>
                </w:p>
              </w:tc>
              <w:tc>
                <w:tcPr>
                  <w:tcW w:w="4421" w:type="dxa"/>
                  <w:hideMark/>
                </w:tcPr>
                <w:p w14:paraId="354D7BD8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4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1/2'</w:t>
                    </w:r>
                  </w:hyperlink>
                </w:p>
              </w:tc>
            </w:tr>
            <w:tr w:rsidR="00E103D2" w:rsidRPr="00992014" w14:paraId="7F310AFB" w14:textId="77777777" w:rsidTr="00E103D2">
              <w:tc>
                <w:tcPr>
                  <w:tcW w:w="2947" w:type="dxa"/>
                  <w:hideMark/>
                </w:tcPr>
                <w:p w14:paraId="00195A4D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4421" w:type="dxa"/>
                  <w:hideMark/>
                </w:tcPr>
                <w:p w14:paraId="67A9FBE2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5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Белый</w:t>
                    </w:r>
                  </w:hyperlink>
                </w:p>
              </w:tc>
            </w:tr>
            <w:tr w:rsidR="00E103D2" w:rsidRPr="00992014" w14:paraId="43A5DFCF" w14:textId="77777777" w:rsidTr="00E103D2">
              <w:tc>
                <w:tcPr>
                  <w:tcW w:w="2947" w:type="dxa"/>
                  <w:hideMark/>
                </w:tcPr>
                <w:p w14:paraId="177F2CA8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Размер, мм</w:t>
                  </w:r>
                </w:p>
              </w:tc>
              <w:tc>
                <w:tcPr>
                  <w:tcW w:w="4421" w:type="dxa"/>
                  <w:hideMark/>
                </w:tcPr>
                <w:p w14:paraId="04E0EB0C" w14:textId="77777777" w:rsidR="00E103D2" w:rsidRPr="00992014" w:rsidRDefault="00E103D2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6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20</w:t>
                    </w:r>
                  </w:hyperlink>
                </w:p>
              </w:tc>
            </w:tr>
          </w:tbl>
          <w:p w14:paraId="4B270967" w14:textId="77777777" w:rsidR="00E32DA3" w:rsidRPr="00992014" w:rsidRDefault="00E32DA3" w:rsidP="00E32DA3">
            <w:pPr>
              <w:rPr>
                <w:rFonts w:cstheme="minorHAnsi"/>
                <w:sz w:val="22"/>
                <w:szCs w:val="22"/>
              </w:rPr>
            </w:pPr>
          </w:p>
          <w:p w14:paraId="7F481354" w14:textId="3E83A96B" w:rsidR="00E32DA3" w:rsidRPr="00992014" w:rsidRDefault="00E32DA3" w:rsidP="00E32DA3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</w:tcPr>
          <w:p w14:paraId="0B1A68D1" w14:textId="58F4FF08" w:rsidR="00EB68A0" w:rsidRPr="00992014" w:rsidRDefault="00E32DA3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0F33D19A" w14:textId="6BC0F2C5" w:rsidR="00EB68A0" w:rsidRPr="00992014" w:rsidRDefault="00E32DA3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ED458E" w:rsidRPr="00992014" w14:paraId="0AC439D6" w14:textId="77777777" w:rsidTr="00743B94">
        <w:trPr>
          <w:trHeight w:val="2100"/>
        </w:trPr>
        <w:tc>
          <w:tcPr>
            <w:tcW w:w="497" w:type="dxa"/>
            <w:noWrap/>
            <w:hideMark/>
          </w:tcPr>
          <w:p w14:paraId="6666079F" w14:textId="77777777" w:rsidR="00EB68A0" w:rsidRPr="00992014" w:rsidRDefault="00EB68A0" w:rsidP="00743B94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lastRenderedPageBreak/>
              <w:t>1</w:t>
            </w:r>
            <w:r w:rsidR="00574AAC" w:rsidRPr="00992014">
              <w:rPr>
                <w:rFonts w:cstheme="minorHAnsi"/>
                <w:sz w:val="22"/>
                <w:szCs w:val="22"/>
              </w:rPr>
              <w:t>1</w:t>
            </w:r>
          </w:p>
        </w:tc>
        <w:tc>
          <w:tcPr>
            <w:tcW w:w="7624" w:type="dxa"/>
            <w:noWrap/>
          </w:tcPr>
          <w:p w14:paraId="25963834" w14:textId="77777777" w:rsidR="0011692F" w:rsidRPr="00992014" w:rsidRDefault="0011692F" w:rsidP="00743B94">
            <w:pPr>
              <w:rPr>
                <w:rFonts w:cstheme="minorHAnsi"/>
                <w:sz w:val="22"/>
                <w:szCs w:val="22"/>
              </w:rPr>
            </w:pPr>
            <w:r w:rsidRPr="00992014">
              <w:rPr>
                <w:rFonts w:cstheme="minorHAnsi"/>
                <w:sz w:val="22"/>
                <w:szCs w:val="22"/>
              </w:rPr>
              <w:t>Муфта полипропиленовая d 25мм. Белая. RTP</w:t>
            </w:r>
          </w:p>
          <w:p w14:paraId="0FBB6405" w14:textId="77777777" w:rsidR="00EB68A0" w:rsidRPr="00992014" w:rsidRDefault="0011692F" w:rsidP="00743B94">
            <w:pPr>
              <w:rPr>
                <w:rFonts w:cstheme="minorHAnsi"/>
                <w:noProof/>
                <w:sz w:val="22"/>
                <w:szCs w:val="22"/>
              </w:rPr>
            </w:pPr>
            <w:r w:rsidRPr="00992014">
              <w:rPr>
                <w:rFonts w:cstheme="minorHAnsi"/>
                <w:noProof/>
                <w:sz w:val="22"/>
                <w:szCs w:val="22"/>
              </w:rPr>
              <w:drawing>
                <wp:inline distT="0" distB="0" distL="0" distR="0" wp14:anchorId="2845109D" wp14:editId="004A5F1D">
                  <wp:extent cx="1200150" cy="733425"/>
                  <wp:effectExtent l="0" t="0" r="0" b="9525"/>
                  <wp:docPr id="1229114266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01036BE" w14:textId="77777777" w:rsidR="0011692F" w:rsidRPr="00992014" w:rsidRDefault="0011692F" w:rsidP="00743B94">
            <w:pPr>
              <w:rPr>
                <w:rFonts w:cstheme="minorHAnsi"/>
                <w:noProof/>
                <w:sz w:val="22"/>
                <w:szCs w:val="22"/>
              </w:rPr>
            </w:pPr>
          </w:p>
          <w:tbl>
            <w:tblPr>
              <w:tblW w:w="7458" w:type="dxa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  <w:gridCol w:w="4466"/>
            </w:tblGrid>
            <w:tr w:rsidR="0011692F" w:rsidRPr="00992014" w14:paraId="52D838A5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3F20DC2D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Тип изделия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6AAB90A0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8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Тройник</w:t>
                    </w:r>
                  </w:hyperlink>
                </w:p>
              </w:tc>
            </w:tr>
            <w:tr w:rsidR="0011692F" w:rsidRPr="00992014" w14:paraId="175A5F64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4C01E8B5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Серия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00494EA2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39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PPR (белый)</w:t>
                    </w:r>
                  </w:hyperlink>
                </w:p>
              </w:tc>
            </w:tr>
            <w:tr w:rsidR="0011692F" w:rsidRPr="00992014" w14:paraId="18009534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010A3E33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Диаметр, мм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0100D539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0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20</w:t>
                    </w:r>
                  </w:hyperlink>
                </w:p>
              </w:tc>
            </w:tr>
            <w:tr w:rsidR="0011692F" w:rsidRPr="00992014" w14:paraId="76975666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6968A47A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Материал изделия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6E7AC2FD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1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Полипропилен (PP-R)</w:t>
                    </w:r>
                  </w:hyperlink>
                </w:p>
              </w:tc>
            </w:tr>
            <w:tr w:rsidR="0011692F" w:rsidRPr="00992014" w14:paraId="71B562EE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26DA75E0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Рабочее давление, бар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25E8DEBB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2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25</w:t>
                    </w:r>
                  </w:hyperlink>
                </w:p>
              </w:tc>
            </w:tr>
            <w:tr w:rsidR="0011692F" w:rsidRPr="00992014" w14:paraId="0CF7E6D1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5FE2049F" w14:textId="64171415" w:rsidR="0011692F" w:rsidRPr="00992014" w:rsidRDefault="00266AF8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Т</w:t>
                  </w:r>
                  <w:r w:rsidR="0011692F" w:rsidRPr="00992014">
                    <w:rPr>
                      <w:rFonts w:cstheme="minorHAnsi"/>
                      <w:sz w:val="22"/>
                      <w:szCs w:val="22"/>
                    </w:rPr>
                    <w:t>ип соединения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7CD831B5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3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Сварка-резьба</w:t>
                    </w:r>
                  </w:hyperlink>
                </w:p>
              </w:tc>
            </w:tr>
            <w:tr w:rsidR="0011692F" w:rsidRPr="00992014" w14:paraId="71E7FDA5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1D5E8F5C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Вид резьбы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4FAE6F13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4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НР</w:t>
                    </w:r>
                  </w:hyperlink>
                </w:p>
              </w:tc>
            </w:tr>
            <w:tr w:rsidR="0011692F" w:rsidRPr="00992014" w14:paraId="139FB23B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6BFAA9A9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Резьба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0A4BA904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5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1/2'</w:t>
                    </w:r>
                  </w:hyperlink>
                </w:p>
              </w:tc>
            </w:tr>
            <w:tr w:rsidR="0011692F" w:rsidRPr="00992014" w14:paraId="57A8E622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7085489D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Цвет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443F9E4E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6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Белый</w:t>
                    </w:r>
                  </w:hyperlink>
                </w:p>
              </w:tc>
            </w:tr>
            <w:tr w:rsidR="0011692F" w:rsidRPr="00992014" w14:paraId="5F42194F" w14:textId="77777777" w:rsidTr="00030EAA">
              <w:trPr>
                <w:tblCellSpacing w:w="15" w:type="dxa"/>
              </w:trPr>
              <w:tc>
                <w:tcPr>
                  <w:tcW w:w="2947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0591915A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992014">
                    <w:rPr>
                      <w:rFonts w:cstheme="minorHAnsi"/>
                      <w:sz w:val="22"/>
                      <w:szCs w:val="22"/>
                    </w:rPr>
                    <w:t>Размер, мм</w:t>
                  </w:r>
                </w:p>
              </w:tc>
              <w:tc>
                <w:tcPr>
                  <w:tcW w:w="4421" w:type="dxa"/>
                  <w:shd w:val="clear" w:color="auto" w:fill="FFFFFF"/>
                  <w:tcMar>
                    <w:top w:w="90" w:type="dxa"/>
                    <w:left w:w="0" w:type="dxa"/>
                    <w:bottom w:w="90" w:type="dxa"/>
                    <w:right w:w="0" w:type="dxa"/>
                  </w:tcMar>
                  <w:vAlign w:val="center"/>
                  <w:hideMark/>
                </w:tcPr>
                <w:p w14:paraId="3C81EBDC" w14:textId="77777777" w:rsidR="0011692F" w:rsidRPr="00992014" w:rsidRDefault="0011692F" w:rsidP="00030EAA">
                  <w:pPr>
                    <w:rPr>
                      <w:rFonts w:cstheme="minorHAnsi"/>
                      <w:sz w:val="22"/>
                      <w:szCs w:val="22"/>
                    </w:rPr>
                  </w:pPr>
                  <w:hyperlink r:id="rId47" w:history="1">
                    <w:r w:rsidRPr="00992014">
                      <w:rPr>
                        <w:rStyle w:val="ac"/>
                        <w:rFonts w:cstheme="minorHAnsi"/>
                        <w:color w:val="auto"/>
                        <w:sz w:val="22"/>
                        <w:szCs w:val="22"/>
                      </w:rPr>
                      <w:t>20</w:t>
                    </w:r>
                  </w:hyperlink>
                </w:p>
              </w:tc>
            </w:tr>
          </w:tbl>
          <w:p w14:paraId="75D5AFD2" w14:textId="4FB8B93C" w:rsidR="0011692F" w:rsidRPr="00992014" w:rsidRDefault="0011692F" w:rsidP="00743B94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</w:tcPr>
          <w:p w14:paraId="21C70D71" w14:textId="6D0FE2C0" w:rsidR="00EB68A0" w:rsidRPr="00992014" w:rsidRDefault="00C908E5" w:rsidP="00743B94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6C5B6F28" w14:textId="157ACD39" w:rsidR="00EB68A0" w:rsidRPr="00992014" w:rsidRDefault="00C908E5" w:rsidP="00743B94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3</w:t>
            </w:r>
          </w:p>
        </w:tc>
      </w:tr>
      <w:tr w:rsidR="00ED458E" w:rsidRPr="00992014" w14:paraId="34FF99B9" w14:textId="77777777" w:rsidTr="00743B94">
        <w:trPr>
          <w:trHeight w:val="2100"/>
        </w:trPr>
        <w:tc>
          <w:tcPr>
            <w:tcW w:w="497" w:type="dxa"/>
            <w:noWrap/>
            <w:hideMark/>
          </w:tcPr>
          <w:p w14:paraId="24EB743A" w14:textId="77777777" w:rsidR="00EB68A0" w:rsidRPr="00992014" w:rsidRDefault="00EB68A0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="000D6207" w:rsidRPr="00992014">
              <w:rPr>
                <w:rFonts w:cstheme="minorHAns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624" w:type="dxa"/>
            <w:noWrap/>
          </w:tcPr>
          <w:p w14:paraId="316E0443" w14:textId="187B9909" w:rsidR="005437A5" w:rsidRPr="00992014" w:rsidRDefault="00030EAA" w:rsidP="005437A5">
            <w:pPr>
              <w:rPr>
                <w:rFonts w:cstheme="minorHAnsi"/>
                <w:color w:val="000000"/>
                <w:sz w:val="22"/>
                <w:szCs w:val="22"/>
              </w:rPr>
            </w:pPr>
            <w:r>
              <w:rPr>
                <w:rFonts w:cstheme="minorHAnsi"/>
                <w:color w:val="000000"/>
                <w:sz w:val="22"/>
                <w:szCs w:val="22"/>
              </w:rPr>
              <w:t>Ш</w:t>
            </w:r>
            <w:r w:rsidR="005437A5" w:rsidRPr="00992014">
              <w:rPr>
                <w:rFonts w:cstheme="minorHAnsi"/>
                <w:color w:val="000000"/>
                <w:sz w:val="22"/>
                <w:szCs w:val="22"/>
              </w:rPr>
              <w:t xml:space="preserve">ланг поливочный 1/2 дюйма </w:t>
            </w:r>
            <w:proofErr w:type="gramStart"/>
            <w:r w:rsidR="005437A5" w:rsidRPr="00992014">
              <w:rPr>
                <w:rFonts w:cstheme="minorHAnsi"/>
                <w:color w:val="000000"/>
                <w:sz w:val="22"/>
                <w:szCs w:val="22"/>
              </w:rPr>
              <w:t>трехслойный  25</w:t>
            </w:r>
            <w:proofErr w:type="gramEnd"/>
            <w:r w:rsidR="005437A5" w:rsidRPr="00992014">
              <w:rPr>
                <w:rFonts w:cstheme="minorHAnsi"/>
                <w:color w:val="000000"/>
                <w:sz w:val="22"/>
                <w:szCs w:val="22"/>
              </w:rPr>
              <w:t xml:space="preserve"> (в метрах)</w:t>
            </w:r>
          </w:p>
          <w:p w14:paraId="23336E22" w14:textId="77777777" w:rsidR="00EB68A0" w:rsidRPr="00992014" w:rsidRDefault="005437A5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5368DB71" wp14:editId="0D94AC93">
                  <wp:extent cx="1065530" cy="1066800"/>
                  <wp:effectExtent l="0" t="0" r="1270" b="0"/>
                  <wp:docPr id="148035550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651" cy="10919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FC054E7" w14:textId="39CD94EE" w:rsidR="005437A5" w:rsidRPr="00992014" w:rsidRDefault="005437A5" w:rsidP="00992014">
            <w:pPr>
              <w:rPr>
                <w:rFonts w:cstheme="minorHAnsi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 xml:space="preserve">Тип: </w:t>
            </w:r>
            <w:hyperlink r:id="rId49" w:history="1">
              <w:r w:rsidRPr="00992014">
                <w:rPr>
                  <w:rFonts w:cstheme="minorHAnsi"/>
                  <w:sz w:val="22"/>
                  <w:szCs w:val="22"/>
                  <w:lang w:eastAsia="ru-RU"/>
                </w:rPr>
                <w:t>Шланг поливочный</w:t>
              </w:r>
            </w:hyperlink>
          </w:p>
          <w:p w14:paraId="03AFBE42" w14:textId="7A2B8781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Вид: садового шланга Поливочный</w:t>
            </w:r>
          </w:p>
          <w:p w14:paraId="334CD952" w14:textId="0E0C5320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proofErr w:type="gramStart"/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Диаметр:  шланга</w:t>
            </w:r>
            <w:proofErr w:type="gramEnd"/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, дюйм 1/2"</w:t>
            </w:r>
          </w:p>
          <w:p w14:paraId="6CA9F7DE" w14:textId="713E1E97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Длина:  25.м.</w:t>
            </w:r>
          </w:p>
          <w:p w14:paraId="6EE71876" w14:textId="4C919588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Макс. Давление: Бар 8</w:t>
            </w:r>
          </w:p>
          <w:p w14:paraId="19EBDFA3" w14:textId="384EB37A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Особенности шланга: Армированное строение</w:t>
            </w:r>
            <w:r w:rsidR="00030EAA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, трехслойный</w:t>
            </w:r>
          </w:p>
          <w:p w14:paraId="5CD98533" w14:textId="067B2A56" w:rsidR="005437A5" w:rsidRPr="00992014" w:rsidRDefault="005437A5" w:rsidP="00992014">
            <w:pPr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</w:pP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Материал</w:t>
            </w:r>
            <w:r w:rsidR="00266AF8"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 xml:space="preserve">: </w:t>
            </w:r>
            <w:r w:rsidRPr="00992014">
              <w:rPr>
                <w:rFonts w:eastAsia="Times New Roman" w:cstheme="minorHAnsi"/>
                <w:color w:val="001A34"/>
                <w:sz w:val="22"/>
                <w:szCs w:val="22"/>
                <w:lang w:eastAsia="ru-RU"/>
              </w:rPr>
              <w:t>Термопластический эластомер (TPE)</w:t>
            </w:r>
          </w:p>
          <w:p w14:paraId="137F30D8" w14:textId="4B3038DA" w:rsidR="005437A5" w:rsidRPr="00992014" w:rsidRDefault="005437A5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11819C19" w14:textId="68D7DBEF" w:rsidR="00EB68A0" w:rsidRPr="00992014" w:rsidRDefault="005437A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344E2574" w14:textId="3C1D5E61" w:rsidR="00EB68A0" w:rsidRPr="00992014" w:rsidRDefault="005437A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03195" w:rsidRPr="00992014" w14:paraId="166B7B9C" w14:textId="77777777" w:rsidTr="00743B94">
        <w:trPr>
          <w:trHeight w:val="2741"/>
        </w:trPr>
        <w:tc>
          <w:tcPr>
            <w:tcW w:w="497" w:type="dxa"/>
            <w:vMerge w:val="restart"/>
            <w:noWrap/>
            <w:hideMark/>
          </w:tcPr>
          <w:p w14:paraId="4CB92C17" w14:textId="77777777" w:rsidR="00A03195" w:rsidRPr="00992014" w:rsidRDefault="00A0319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  <w:r w:rsidR="000D6207" w:rsidRPr="00992014">
              <w:rPr>
                <w:rFonts w:cstheme="minorHAns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624" w:type="dxa"/>
            <w:noWrap/>
          </w:tcPr>
          <w:p w14:paraId="33731516" w14:textId="77777777" w:rsidR="00CD244A" w:rsidRPr="00992014" w:rsidRDefault="00CD244A" w:rsidP="00CD244A">
            <w:pPr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Пистолет поливочный с фиксатором цанга 1/2 дюйма</w:t>
            </w:r>
          </w:p>
          <w:p w14:paraId="326D2C8C" w14:textId="77777777" w:rsidR="00A03195" w:rsidRPr="00992014" w:rsidRDefault="00CD244A" w:rsidP="00EB21CA">
            <w:pPr>
              <w:rPr>
                <w:rFonts w:cstheme="minorHAnsi"/>
                <w:noProof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noProof/>
                <w:color w:val="000000"/>
                <w:sz w:val="22"/>
                <w:szCs w:val="22"/>
              </w:rPr>
              <w:drawing>
                <wp:inline distT="0" distB="0" distL="0" distR="0" wp14:anchorId="48CDEB59" wp14:editId="236DB7FA">
                  <wp:extent cx="1065530" cy="885825"/>
                  <wp:effectExtent l="0" t="0" r="1270" b="9525"/>
                  <wp:docPr id="164980700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341" cy="88649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E69729" w14:textId="77777777" w:rsidR="00340FDC" w:rsidRPr="00992014" w:rsidRDefault="00340FDC" w:rsidP="00340FDC">
            <w:pPr>
              <w:rPr>
                <w:rFonts w:cstheme="minorHAnsi"/>
                <w:noProof/>
                <w:color w:val="000000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single" w:sz="2" w:space="0" w:color="000000" w:themeColor="text1"/>
                <w:left w:val="single" w:sz="2" w:space="0" w:color="000000" w:themeColor="text1"/>
                <w:bottom w:val="single" w:sz="2" w:space="0" w:color="000000" w:themeColor="text1"/>
                <w:right w:val="single" w:sz="2" w:space="0" w:color="000000" w:themeColor="text1"/>
                <w:insideH w:val="single" w:sz="2" w:space="0" w:color="000000" w:themeColor="text1"/>
                <w:insideV w:val="single" w:sz="2" w:space="0" w:color="000000" w:themeColor="text1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8"/>
              <w:gridCol w:w="3730"/>
            </w:tblGrid>
            <w:tr w:rsidR="00340FDC" w:rsidRPr="00992014" w14:paraId="43BC3F77" w14:textId="77777777" w:rsidTr="00340FDC">
              <w:tc>
                <w:tcPr>
                  <w:tcW w:w="1998" w:type="dxa"/>
                  <w:shd w:val="clear" w:color="auto" w:fill="FFFFFF"/>
                  <w:vAlign w:val="center"/>
                  <w:hideMark/>
                </w:tcPr>
                <w:p w14:paraId="5993A5B1" w14:textId="77777777" w:rsidR="00340FDC" w:rsidRPr="00992014" w:rsidRDefault="00340FDC" w:rsidP="00340FDC">
                  <w:pPr>
                    <w:rPr>
                      <w:rFonts w:eastAsia="Times New Roman" w:cstheme="minorHAnsi"/>
                      <w:b/>
                      <w:bCs/>
                      <w:color w:val="242424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sz w:val="22"/>
                      <w:szCs w:val="22"/>
                      <w:shd w:val="clear" w:color="auto" w:fill="FFFFFF"/>
                      <w:lang w:eastAsia="ru-RU"/>
                    </w:rPr>
                    <w:t>Материал изделия</w:t>
                  </w:r>
                </w:p>
              </w:tc>
              <w:tc>
                <w:tcPr>
                  <w:tcW w:w="3730" w:type="dxa"/>
                  <w:shd w:val="clear" w:color="auto" w:fill="FFFFFF"/>
                  <w:vAlign w:val="bottom"/>
                  <w:hideMark/>
                </w:tcPr>
                <w:p w14:paraId="104860F5" w14:textId="77777777" w:rsidR="00340FDC" w:rsidRPr="00992014" w:rsidRDefault="00340FDC" w:rsidP="00340FDC">
                  <w:pPr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  <w:t>Пластик 100 %</w:t>
                  </w:r>
                </w:p>
              </w:tc>
            </w:tr>
            <w:tr w:rsidR="00340FDC" w:rsidRPr="00992014" w14:paraId="0599BA33" w14:textId="77777777" w:rsidTr="00340FDC">
              <w:tc>
                <w:tcPr>
                  <w:tcW w:w="1998" w:type="dxa"/>
                  <w:shd w:val="clear" w:color="auto" w:fill="FFFFFF"/>
                  <w:vAlign w:val="center"/>
                  <w:hideMark/>
                </w:tcPr>
                <w:p w14:paraId="27DB955E" w14:textId="234D8048" w:rsidR="00340FDC" w:rsidRPr="00992014" w:rsidRDefault="00340FDC" w:rsidP="00340FDC">
                  <w:pPr>
                    <w:rPr>
                      <w:rFonts w:eastAsia="Times New Roman" w:cstheme="minorHAnsi"/>
                      <w:b/>
                      <w:bCs/>
                      <w:color w:val="242424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sz w:val="22"/>
                      <w:szCs w:val="22"/>
                      <w:shd w:val="clear" w:color="auto" w:fill="FFFFFF"/>
                      <w:lang w:eastAsia="ru-RU"/>
                    </w:rPr>
                    <w:t>Комплектация</w:t>
                  </w:r>
                </w:p>
              </w:tc>
              <w:tc>
                <w:tcPr>
                  <w:tcW w:w="3730" w:type="dxa"/>
                  <w:shd w:val="clear" w:color="auto" w:fill="FFFFFF"/>
                  <w:vAlign w:val="bottom"/>
                  <w:hideMark/>
                </w:tcPr>
                <w:p w14:paraId="2DFE0886" w14:textId="2B708FA4" w:rsidR="00340FDC" w:rsidRPr="00992014" w:rsidRDefault="00340FDC" w:rsidP="00340FDC">
                  <w:pPr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  <w:t xml:space="preserve">Насадка для поливочного шланга </w:t>
                  </w:r>
                </w:p>
              </w:tc>
            </w:tr>
            <w:tr w:rsidR="00340FDC" w:rsidRPr="00992014" w14:paraId="4EB6E7A0" w14:textId="77777777" w:rsidTr="00F84C07">
              <w:tc>
                <w:tcPr>
                  <w:tcW w:w="1998" w:type="dxa"/>
                  <w:shd w:val="clear" w:color="auto" w:fill="FFFFFF"/>
                  <w:vAlign w:val="center"/>
                </w:tcPr>
                <w:p w14:paraId="7588EEDF" w14:textId="41D9CAC1" w:rsidR="00340FDC" w:rsidRPr="00992014" w:rsidRDefault="00340FDC" w:rsidP="00340FDC">
                  <w:pPr>
                    <w:rPr>
                      <w:rFonts w:eastAsia="Times New Roman" w:cstheme="minorHAnsi"/>
                      <w:b/>
                      <w:bCs/>
                      <w:color w:val="242424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b/>
                      <w:bCs/>
                      <w:color w:val="242424"/>
                      <w:sz w:val="22"/>
                      <w:szCs w:val="22"/>
                      <w:lang w:eastAsia="ru-RU"/>
                    </w:rPr>
                    <w:t xml:space="preserve">Особенности </w:t>
                  </w:r>
                </w:p>
              </w:tc>
              <w:tc>
                <w:tcPr>
                  <w:tcW w:w="3730" w:type="dxa"/>
                  <w:shd w:val="clear" w:color="auto" w:fill="FFFFFF"/>
                  <w:vAlign w:val="bottom"/>
                </w:tcPr>
                <w:p w14:paraId="2140D1A2" w14:textId="3923C14F" w:rsidR="00340FDC" w:rsidRPr="00992014" w:rsidRDefault="00340FDC" w:rsidP="00340FDC">
                  <w:pPr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</w:pPr>
                  <w:r w:rsidRPr="00992014">
                    <w:rPr>
                      <w:rFonts w:eastAsia="Times New Roman" w:cstheme="minorHAnsi"/>
                      <w:color w:val="242429"/>
                      <w:sz w:val="22"/>
                      <w:szCs w:val="22"/>
                      <w:lang w:eastAsia="ru-RU"/>
                    </w:rPr>
                    <w:t>С фиксатором</w:t>
                  </w:r>
                </w:p>
              </w:tc>
            </w:tr>
          </w:tbl>
          <w:p w14:paraId="500B224A" w14:textId="349CA05F" w:rsidR="00340FDC" w:rsidRPr="00992014" w:rsidRDefault="00340FDC" w:rsidP="00340FD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60" w:type="dxa"/>
          </w:tcPr>
          <w:p w14:paraId="562F5EF4" w14:textId="5AFA84A5" w:rsidR="00A03195" w:rsidRPr="00992014" w:rsidRDefault="00340FD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proofErr w:type="spellStart"/>
            <w:r w:rsidRPr="00992014">
              <w:rPr>
                <w:rFonts w:cstheme="minorHAnsi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66" w:type="dxa"/>
            <w:noWrap/>
          </w:tcPr>
          <w:p w14:paraId="725A89F5" w14:textId="57BF974A" w:rsidR="00A03195" w:rsidRPr="00992014" w:rsidRDefault="00340FDC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992014">
              <w:rPr>
                <w:rFonts w:cstheme="minorHAnsi"/>
                <w:color w:val="000000"/>
                <w:sz w:val="22"/>
                <w:szCs w:val="22"/>
              </w:rPr>
              <w:t>1</w:t>
            </w:r>
          </w:p>
        </w:tc>
      </w:tr>
      <w:tr w:rsidR="00A03195" w:rsidRPr="00992014" w14:paraId="32899E31" w14:textId="77777777" w:rsidTr="00743B94">
        <w:tc>
          <w:tcPr>
            <w:tcW w:w="497" w:type="dxa"/>
            <w:vMerge/>
            <w:noWrap/>
          </w:tcPr>
          <w:p w14:paraId="3471D009" w14:textId="77777777" w:rsidR="00A03195" w:rsidRPr="00992014" w:rsidRDefault="00A0319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7624" w:type="dxa"/>
            <w:noWrap/>
          </w:tcPr>
          <w:p w14:paraId="0D46C43C" w14:textId="77777777" w:rsidR="00A03195" w:rsidRPr="00992014" w:rsidRDefault="00A03195" w:rsidP="00EB21CA">
            <w:pPr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0" w:type="dxa"/>
          </w:tcPr>
          <w:p w14:paraId="6EE2F8E7" w14:textId="77777777" w:rsidR="00A03195" w:rsidRPr="00992014" w:rsidRDefault="00A0319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  <w:tc>
          <w:tcPr>
            <w:tcW w:w="566" w:type="dxa"/>
            <w:noWrap/>
          </w:tcPr>
          <w:p w14:paraId="14739E39" w14:textId="77777777" w:rsidR="00A03195" w:rsidRPr="00992014" w:rsidRDefault="00A03195" w:rsidP="00EB21CA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14:paraId="081FCCB7" w14:textId="77777777" w:rsidR="008714DE" w:rsidRDefault="008714DE" w:rsidP="00A62123">
      <w:pPr>
        <w:rPr>
          <w:rFonts w:ascii="Times New Roman" w:hAnsi="Times New Roman"/>
          <w:color w:val="000000"/>
        </w:rPr>
        <w:sectPr w:rsidR="008714DE" w:rsidSect="008B0E6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C9B1F8B" w14:textId="77777777" w:rsidR="008714DE" w:rsidRDefault="008714DE" w:rsidP="00A62123">
      <w:pPr>
        <w:rPr>
          <w:rFonts w:ascii="Times New Roman" w:hAnsi="Times New Roman"/>
          <w:color w:val="000000"/>
        </w:rPr>
        <w:sectPr w:rsidR="008714DE" w:rsidSect="008714DE">
          <w:type w:val="continuous"/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tbl>
      <w:tblPr>
        <w:tblStyle w:val="af9"/>
        <w:tblW w:w="8936" w:type="dxa"/>
        <w:tblLayout w:type="fixed"/>
        <w:tblLook w:val="04A0" w:firstRow="1" w:lastRow="0" w:firstColumn="1" w:lastColumn="0" w:noHBand="0" w:noVBand="1"/>
      </w:tblPr>
      <w:tblGrid>
        <w:gridCol w:w="2955"/>
        <w:gridCol w:w="2853"/>
        <w:gridCol w:w="2714"/>
        <w:gridCol w:w="414"/>
      </w:tblGrid>
      <w:tr w:rsidR="00C87048" w:rsidRPr="004F06FD" w14:paraId="3AF42A40" w14:textId="77777777" w:rsidTr="008714DE">
        <w:trPr>
          <w:trHeight w:val="509"/>
        </w:trPr>
        <w:tc>
          <w:tcPr>
            <w:tcW w:w="89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9A7920E" w14:textId="77777777" w:rsidR="00C87048" w:rsidRDefault="00C87048" w:rsidP="00A62123">
            <w:pPr>
              <w:rPr>
                <w:rFonts w:ascii="Times New Roman" w:hAnsi="Times New Roman"/>
                <w:color w:val="000000"/>
              </w:rPr>
            </w:pPr>
            <w:r w:rsidRPr="004F06FD">
              <w:rPr>
                <w:rFonts w:ascii="Times New Roman" w:hAnsi="Times New Roman"/>
                <w:color w:val="000000"/>
              </w:rPr>
              <w:lastRenderedPageBreak/>
              <w:t xml:space="preserve">5. Требования к качеству поставляемого товара. </w:t>
            </w:r>
            <w:r w:rsidRPr="004F06FD">
              <w:rPr>
                <w:rFonts w:ascii="Times New Roman" w:hAnsi="Times New Roman"/>
                <w:color w:val="000000"/>
              </w:rPr>
              <w:br/>
              <w:t>Поставляемый товар должен быть изготовлен в заводских условиях в 2025 -26 г., также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Качество и комплектность товара должны соответствовать требованиям нормативных документов ГОСТ, DIN и подтверждаться сертификатом качества, гарантийным талоном производителя.</w:t>
            </w:r>
          </w:p>
          <w:p w14:paraId="1F7055A8" w14:textId="77777777" w:rsidR="008714DE" w:rsidRDefault="008714DE" w:rsidP="008714DE">
            <w:pPr>
              <w:rPr>
                <w:rFonts w:ascii="Times New Roman" w:hAnsi="Times New Roman"/>
                <w:color w:val="000000"/>
              </w:rPr>
            </w:pPr>
            <w:r w:rsidRPr="004F06FD">
              <w:rPr>
                <w:rFonts w:ascii="Times New Roman" w:hAnsi="Times New Roman"/>
                <w:color w:val="000000"/>
              </w:rPr>
              <w:t>6. Требования к поставке товара.</w:t>
            </w:r>
            <w:r w:rsidRPr="004F06FD">
              <w:rPr>
                <w:rFonts w:ascii="Times New Roman" w:hAnsi="Times New Roman"/>
                <w:color w:val="000000"/>
              </w:rPr>
              <w:br/>
              <w:t xml:space="preserve">На момент поставки товара должно присутствовать ответственное лицо поставщика, отвечающее за качество и количество товара. подписания </w:t>
            </w:r>
            <w:r w:rsidRPr="004F06FD">
              <w:rPr>
                <w:rFonts w:ascii="Times New Roman" w:hAnsi="Times New Roman"/>
                <w:color w:val="000000"/>
              </w:rPr>
              <w:br/>
              <w:t xml:space="preserve"> Товар не соответствующий указанным требованиям заказчика обменивается в течении 4 рабочих дней с момента обнаружения дефекта товара полностью или частично по усмотрения заказчика.</w:t>
            </w:r>
            <w:r w:rsidRPr="004F06FD">
              <w:rPr>
                <w:rFonts w:ascii="Times New Roman" w:hAnsi="Times New Roman"/>
                <w:color w:val="000000"/>
              </w:rPr>
              <w:br/>
              <w:t xml:space="preserve">Поставка товара осуществляется с 8.00 до 12.00 по рабочим дням с понедельника по пятницу. </w:t>
            </w:r>
          </w:p>
          <w:p w14:paraId="3FD9BE8F" w14:textId="3392E27A" w:rsidR="008714DE" w:rsidRDefault="008714DE" w:rsidP="008714DE">
            <w:pPr>
              <w:rPr>
                <w:rFonts w:ascii="Times New Roman" w:hAnsi="Times New Roman"/>
                <w:color w:val="000000"/>
              </w:rPr>
            </w:pPr>
            <w:r w:rsidRPr="004F06FD">
              <w:rPr>
                <w:rFonts w:ascii="Times New Roman" w:hAnsi="Times New Roman"/>
                <w:color w:val="000000"/>
              </w:rPr>
              <w:t>7. Требования к гарантийному сроку товара и объему предоставления гарантий качества: не менее 12 месяцев на весь объем поставляемого товара. 100% ответственности за качество несет поставщик.</w:t>
            </w:r>
          </w:p>
          <w:p w14:paraId="6FFC3E6F" w14:textId="77777777" w:rsidR="008714DE" w:rsidRPr="008714DE" w:rsidRDefault="008714DE" w:rsidP="008714DE">
            <w:pPr>
              <w:rPr>
                <w:rFonts w:ascii="Times New Roman" w:hAnsi="Times New Roman"/>
              </w:rPr>
            </w:pPr>
          </w:p>
        </w:tc>
      </w:tr>
      <w:tr w:rsidR="00C87048" w:rsidRPr="004F06FD" w14:paraId="29864D19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405B1E4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1963AFCF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4886AF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106576CC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205C4F93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3A312886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1F8B3306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2BBCA74D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0AEC7121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478BE599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F6B042B" w14:textId="77777777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17F288DF" w14:textId="77777777" w:rsidTr="008714DE">
        <w:trPr>
          <w:trHeight w:val="509"/>
        </w:trPr>
        <w:tc>
          <w:tcPr>
            <w:tcW w:w="89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A247F2F" w14:textId="77777777" w:rsidR="00430CFD" w:rsidRDefault="00430CFD" w:rsidP="00430CFD">
            <w:pPr>
              <w:rPr>
                <w:rFonts w:ascii="Times New Roman" w:hAnsi="Times New Roman"/>
                <w:color w:val="000000"/>
              </w:rPr>
            </w:pPr>
          </w:p>
          <w:p w14:paraId="62C377F9" w14:textId="77777777" w:rsidR="008714DE" w:rsidRDefault="008714DE" w:rsidP="00430CF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10.06.2026г.</w:t>
            </w:r>
          </w:p>
          <w:p w14:paraId="13EC0EBF" w14:textId="77777777" w:rsidR="008714DE" w:rsidRDefault="008714DE" w:rsidP="00430CFD">
            <w:pPr>
              <w:rPr>
                <w:rFonts w:ascii="Times New Roman" w:hAnsi="Times New Roman"/>
                <w:color w:val="000000"/>
              </w:rPr>
            </w:pPr>
          </w:p>
          <w:p w14:paraId="5CF401B6" w14:textId="7120C3F0" w:rsidR="008714DE" w:rsidRPr="004F06FD" w:rsidRDefault="008714DE" w:rsidP="00430CFD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Начальник экспериментального участка                                              </w:t>
            </w:r>
            <w:proofErr w:type="spellStart"/>
            <w:r>
              <w:rPr>
                <w:rFonts w:ascii="Times New Roman" w:hAnsi="Times New Roman"/>
                <w:color w:val="000000"/>
              </w:rPr>
              <w:t>А.Н.Полторацкий</w:t>
            </w:r>
            <w:proofErr w:type="spellEnd"/>
          </w:p>
        </w:tc>
      </w:tr>
      <w:tr w:rsidR="00C87048" w:rsidRPr="004F06FD" w14:paraId="2B004EDB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E79A01D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6C98A963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DDE4A0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2134A4CF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7A71DF2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43203640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BA34F25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0FB5198B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45CE202C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22E9ED48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31A1B001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3EF59CC3" w14:textId="77777777" w:rsidTr="008714DE">
        <w:trPr>
          <w:gridAfter w:val="1"/>
          <w:wAfter w:w="414" w:type="dxa"/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340B19C" w14:textId="77777777" w:rsidR="00C87048" w:rsidRPr="004F06FD" w:rsidRDefault="00C87048" w:rsidP="00A62123">
            <w:pPr>
              <w:rPr>
                <w:rFonts w:ascii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EA67F7" w14:textId="77777777" w:rsidR="00C87048" w:rsidRPr="004F06FD" w:rsidRDefault="00C87048" w:rsidP="00430CFD">
            <w:pPr>
              <w:rPr>
                <w:rFonts w:ascii="Times New Roman" w:hAnsi="Times New Roman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2A354B6" w14:textId="77777777" w:rsidR="00C87048" w:rsidRPr="004F06FD" w:rsidRDefault="00C87048" w:rsidP="00430CFD">
            <w:pPr>
              <w:rPr>
                <w:rFonts w:ascii="Times New Roman" w:hAnsi="Times New Roman"/>
              </w:rPr>
            </w:pPr>
          </w:p>
        </w:tc>
      </w:tr>
      <w:tr w:rsidR="00C87048" w:rsidRPr="004F06FD" w14:paraId="50A8D92A" w14:textId="77777777" w:rsidTr="008714DE">
        <w:trPr>
          <w:trHeight w:val="509"/>
        </w:trPr>
        <w:tc>
          <w:tcPr>
            <w:tcW w:w="89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B61C3FE" w14:textId="77777777" w:rsidR="00C87048" w:rsidRPr="004F06FD" w:rsidRDefault="00C87048" w:rsidP="00430CF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2CD45C8C" w14:textId="77777777" w:rsidTr="008714DE">
        <w:trPr>
          <w:trHeight w:val="509"/>
        </w:trPr>
        <w:tc>
          <w:tcPr>
            <w:tcW w:w="89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14:paraId="789FFDB1" w14:textId="77777777" w:rsidR="00C87048" w:rsidRPr="004F06FD" w:rsidRDefault="00C87048" w:rsidP="00224F5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74E40610" w14:textId="77777777" w:rsidTr="008714DE">
        <w:trPr>
          <w:gridAfter w:val="1"/>
          <w:wAfter w:w="414" w:type="dxa"/>
          <w:trHeight w:val="8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9EF3A67" w14:textId="77777777" w:rsidR="00C87048" w:rsidRPr="004F06FD" w:rsidRDefault="00C87048" w:rsidP="00A62123">
            <w:pPr>
              <w:rPr>
                <w:rFonts w:ascii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A06F91" w14:textId="77777777" w:rsidR="00C87048" w:rsidRPr="004F06FD" w:rsidRDefault="00C87048" w:rsidP="00224F5D">
            <w:pPr>
              <w:rPr>
                <w:rFonts w:ascii="Times New Roman" w:hAnsi="Times New Roman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AE4C19A" w14:textId="77777777" w:rsidR="00C87048" w:rsidRPr="004F06FD" w:rsidRDefault="00C87048" w:rsidP="00224F5D">
            <w:pPr>
              <w:rPr>
                <w:rFonts w:ascii="Times New Roman" w:hAnsi="Times New Roman"/>
              </w:rPr>
            </w:pPr>
          </w:p>
        </w:tc>
      </w:tr>
      <w:tr w:rsidR="00C87048" w:rsidRPr="004F06FD" w14:paraId="46F49CB2" w14:textId="77777777" w:rsidTr="008714DE">
        <w:trPr>
          <w:gridAfter w:val="1"/>
          <w:wAfter w:w="414" w:type="dxa"/>
          <w:trHeight w:val="300"/>
        </w:trPr>
        <w:tc>
          <w:tcPr>
            <w:tcW w:w="5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C97AD6" w14:textId="25689C2E" w:rsidR="00C87048" w:rsidRPr="004F06FD" w:rsidRDefault="00C87048" w:rsidP="00224F5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E7A5AA7" w14:textId="77777777" w:rsidR="00C87048" w:rsidRPr="004F06FD" w:rsidRDefault="00C87048" w:rsidP="00224F5D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C87048" w:rsidRPr="004F06FD" w14:paraId="3BA4A304" w14:textId="77777777" w:rsidTr="008714DE">
        <w:trPr>
          <w:gridAfter w:val="1"/>
          <w:wAfter w:w="414" w:type="dxa"/>
          <w:trHeight w:val="300"/>
        </w:trPr>
        <w:tc>
          <w:tcPr>
            <w:tcW w:w="29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12C4550" w14:textId="77777777" w:rsidR="00C87048" w:rsidRPr="004F06FD" w:rsidRDefault="00C87048" w:rsidP="00A62123">
            <w:pPr>
              <w:rPr>
                <w:rFonts w:ascii="Times New Roman" w:hAnsi="Times New Roman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6BD014" w14:textId="77777777" w:rsidR="00C87048" w:rsidRPr="004F06FD" w:rsidRDefault="00C87048" w:rsidP="00A62123">
            <w:pPr>
              <w:rPr>
                <w:rFonts w:ascii="Times New Roman" w:hAnsi="Times New Roman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1A43B7" w14:textId="77777777" w:rsidR="00C87048" w:rsidRPr="004F06FD" w:rsidRDefault="00C87048" w:rsidP="00A62123">
            <w:pPr>
              <w:rPr>
                <w:rFonts w:ascii="Times New Roman" w:hAnsi="Times New Roman"/>
              </w:rPr>
            </w:pPr>
          </w:p>
        </w:tc>
      </w:tr>
      <w:tr w:rsidR="00C87048" w:rsidRPr="004F06FD" w14:paraId="694F0BF2" w14:textId="77777777" w:rsidTr="008714DE">
        <w:trPr>
          <w:gridAfter w:val="1"/>
          <w:wAfter w:w="414" w:type="dxa"/>
          <w:trHeight w:val="300"/>
        </w:trPr>
        <w:tc>
          <w:tcPr>
            <w:tcW w:w="85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0E9AA2" w14:textId="3F89A3DD" w:rsidR="00C87048" w:rsidRPr="004F06FD" w:rsidRDefault="00C87048" w:rsidP="00A62123">
            <w:pPr>
              <w:rPr>
                <w:rFonts w:ascii="Times New Roman" w:hAnsi="Times New Roman"/>
                <w:color w:val="000000"/>
              </w:rPr>
            </w:pPr>
          </w:p>
        </w:tc>
      </w:tr>
    </w:tbl>
    <w:p w14:paraId="188A2D9D" w14:textId="77777777" w:rsidR="00EB68A0" w:rsidRPr="004F06FD" w:rsidRDefault="00EB68A0" w:rsidP="00EB68A0">
      <w:pPr>
        <w:widowControl w:val="0"/>
        <w:autoSpaceDE w:val="0"/>
        <w:jc w:val="right"/>
        <w:rPr>
          <w:rFonts w:ascii="Times New Roman" w:hAnsi="Times New Roman"/>
          <w:i/>
          <w:kern w:val="2"/>
          <w:lang w:eastAsia="ar-SA"/>
        </w:rPr>
      </w:pPr>
    </w:p>
    <w:sectPr w:rsidR="00EB68A0" w:rsidRPr="004F06FD" w:rsidSect="008714DE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73CA7"/>
    <w:multiLevelType w:val="multilevel"/>
    <w:tmpl w:val="3444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714D7"/>
    <w:multiLevelType w:val="multilevel"/>
    <w:tmpl w:val="3B5A3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D3EAA"/>
    <w:multiLevelType w:val="multilevel"/>
    <w:tmpl w:val="9CE6D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E91D8C"/>
    <w:multiLevelType w:val="multilevel"/>
    <w:tmpl w:val="82CA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72077B"/>
    <w:multiLevelType w:val="multilevel"/>
    <w:tmpl w:val="4036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1279708">
    <w:abstractNumId w:val="1"/>
  </w:num>
  <w:num w:numId="2" w16cid:durableId="47582611">
    <w:abstractNumId w:val="4"/>
  </w:num>
  <w:num w:numId="3" w16cid:durableId="941500689">
    <w:abstractNumId w:val="0"/>
  </w:num>
  <w:num w:numId="4" w16cid:durableId="870337073">
    <w:abstractNumId w:val="2"/>
  </w:num>
  <w:num w:numId="5" w16cid:durableId="490096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8A0"/>
    <w:rsid w:val="00012CF9"/>
    <w:rsid w:val="00022467"/>
    <w:rsid w:val="00030EAA"/>
    <w:rsid w:val="00076380"/>
    <w:rsid w:val="000D1476"/>
    <w:rsid w:val="000D6207"/>
    <w:rsid w:val="000E50C1"/>
    <w:rsid w:val="000F096A"/>
    <w:rsid w:val="0010309B"/>
    <w:rsid w:val="00104A52"/>
    <w:rsid w:val="001075F2"/>
    <w:rsid w:val="0011038D"/>
    <w:rsid w:val="001127A1"/>
    <w:rsid w:val="0011692F"/>
    <w:rsid w:val="0015549F"/>
    <w:rsid w:val="00173FE0"/>
    <w:rsid w:val="00177B6A"/>
    <w:rsid w:val="001D02ED"/>
    <w:rsid w:val="001D36C2"/>
    <w:rsid w:val="00224F5D"/>
    <w:rsid w:val="002378F5"/>
    <w:rsid w:val="00247D75"/>
    <w:rsid w:val="0025175B"/>
    <w:rsid w:val="00266484"/>
    <w:rsid w:val="00266AF8"/>
    <w:rsid w:val="002A526C"/>
    <w:rsid w:val="002C2DC7"/>
    <w:rsid w:val="002D2795"/>
    <w:rsid w:val="002D71BA"/>
    <w:rsid w:val="002F6E64"/>
    <w:rsid w:val="003118B3"/>
    <w:rsid w:val="0031639D"/>
    <w:rsid w:val="0034050B"/>
    <w:rsid w:val="00340FDC"/>
    <w:rsid w:val="00353AD2"/>
    <w:rsid w:val="00357FA4"/>
    <w:rsid w:val="00366914"/>
    <w:rsid w:val="0037752E"/>
    <w:rsid w:val="0038330C"/>
    <w:rsid w:val="003853F6"/>
    <w:rsid w:val="00393923"/>
    <w:rsid w:val="00394D17"/>
    <w:rsid w:val="003B6977"/>
    <w:rsid w:val="003B73EC"/>
    <w:rsid w:val="00411925"/>
    <w:rsid w:val="00420467"/>
    <w:rsid w:val="0042327B"/>
    <w:rsid w:val="00430CFD"/>
    <w:rsid w:val="00445CC1"/>
    <w:rsid w:val="0047411D"/>
    <w:rsid w:val="004742D2"/>
    <w:rsid w:val="00475FD8"/>
    <w:rsid w:val="00481EAB"/>
    <w:rsid w:val="004841B5"/>
    <w:rsid w:val="004C7F58"/>
    <w:rsid w:val="004E2B87"/>
    <w:rsid w:val="004E4374"/>
    <w:rsid w:val="004F06FD"/>
    <w:rsid w:val="00510DC1"/>
    <w:rsid w:val="005437A5"/>
    <w:rsid w:val="00574AAC"/>
    <w:rsid w:val="00581D29"/>
    <w:rsid w:val="00585C2B"/>
    <w:rsid w:val="005B0BAC"/>
    <w:rsid w:val="005E4CB7"/>
    <w:rsid w:val="00605E10"/>
    <w:rsid w:val="0060731C"/>
    <w:rsid w:val="006354FA"/>
    <w:rsid w:val="0067705B"/>
    <w:rsid w:val="006A3583"/>
    <w:rsid w:val="006C23ED"/>
    <w:rsid w:val="006D0468"/>
    <w:rsid w:val="006D6132"/>
    <w:rsid w:val="006E0D65"/>
    <w:rsid w:val="006E67BC"/>
    <w:rsid w:val="006F5145"/>
    <w:rsid w:val="006F6108"/>
    <w:rsid w:val="0073720B"/>
    <w:rsid w:val="00743B94"/>
    <w:rsid w:val="0075508F"/>
    <w:rsid w:val="00761CC0"/>
    <w:rsid w:val="00784E2E"/>
    <w:rsid w:val="007940EA"/>
    <w:rsid w:val="007D0DA2"/>
    <w:rsid w:val="00812928"/>
    <w:rsid w:val="00827F8B"/>
    <w:rsid w:val="00833B49"/>
    <w:rsid w:val="00847373"/>
    <w:rsid w:val="00862145"/>
    <w:rsid w:val="008714DE"/>
    <w:rsid w:val="00876A24"/>
    <w:rsid w:val="00883060"/>
    <w:rsid w:val="00887721"/>
    <w:rsid w:val="008B0E61"/>
    <w:rsid w:val="008E644D"/>
    <w:rsid w:val="009039D1"/>
    <w:rsid w:val="00904612"/>
    <w:rsid w:val="00912C7B"/>
    <w:rsid w:val="00923062"/>
    <w:rsid w:val="00934B31"/>
    <w:rsid w:val="009410AF"/>
    <w:rsid w:val="00992014"/>
    <w:rsid w:val="009B0C9B"/>
    <w:rsid w:val="009D36E2"/>
    <w:rsid w:val="009D640F"/>
    <w:rsid w:val="009F1E44"/>
    <w:rsid w:val="009F4490"/>
    <w:rsid w:val="00A03195"/>
    <w:rsid w:val="00A27A55"/>
    <w:rsid w:val="00A27B87"/>
    <w:rsid w:val="00A31C01"/>
    <w:rsid w:val="00A32E00"/>
    <w:rsid w:val="00A47D86"/>
    <w:rsid w:val="00A755B3"/>
    <w:rsid w:val="00A83B77"/>
    <w:rsid w:val="00A95491"/>
    <w:rsid w:val="00AB18AA"/>
    <w:rsid w:val="00AF7CD6"/>
    <w:rsid w:val="00B10C1F"/>
    <w:rsid w:val="00B426FE"/>
    <w:rsid w:val="00B45D57"/>
    <w:rsid w:val="00B6464D"/>
    <w:rsid w:val="00B846D6"/>
    <w:rsid w:val="00BC2817"/>
    <w:rsid w:val="00BC55AA"/>
    <w:rsid w:val="00BF3184"/>
    <w:rsid w:val="00BF52DE"/>
    <w:rsid w:val="00C046D6"/>
    <w:rsid w:val="00C073EB"/>
    <w:rsid w:val="00C16168"/>
    <w:rsid w:val="00C2718E"/>
    <w:rsid w:val="00C3471D"/>
    <w:rsid w:val="00C40765"/>
    <w:rsid w:val="00C47BA5"/>
    <w:rsid w:val="00C52BC0"/>
    <w:rsid w:val="00C62A50"/>
    <w:rsid w:val="00C666D7"/>
    <w:rsid w:val="00C87048"/>
    <w:rsid w:val="00C908E5"/>
    <w:rsid w:val="00CB4503"/>
    <w:rsid w:val="00CD244A"/>
    <w:rsid w:val="00CE0D90"/>
    <w:rsid w:val="00CF0611"/>
    <w:rsid w:val="00D5494E"/>
    <w:rsid w:val="00D54E1A"/>
    <w:rsid w:val="00D54FA9"/>
    <w:rsid w:val="00D80AAE"/>
    <w:rsid w:val="00DA0E40"/>
    <w:rsid w:val="00DA2A18"/>
    <w:rsid w:val="00DA2B6A"/>
    <w:rsid w:val="00DB2B5D"/>
    <w:rsid w:val="00DC694C"/>
    <w:rsid w:val="00DE75E1"/>
    <w:rsid w:val="00DF3A0B"/>
    <w:rsid w:val="00E02E30"/>
    <w:rsid w:val="00E103D2"/>
    <w:rsid w:val="00E1180E"/>
    <w:rsid w:val="00E23AAE"/>
    <w:rsid w:val="00E2606E"/>
    <w:rsid w:val="00E32DA3"/>
    <w:rsid w:val="00E358A2"/>
    <w:rsid w:val="00E57CFD"/>
    <w:rsid w:val="00E719C0"/>
    <w:rsid w:val="00E733E0"/>
    <w:rsid w:val="00E87EB9"/>
    <w:rsid w:val="00EB68A0"/>
    <w:rsid w:val="00ED0BDB"/>
    <w:rsid w:val="00ED458E"/>
    <w:rsid w:val="00ED6EF9"/>
    <w:rsid w:val="00F0205A"/>
    <w:rsid w:val="00F10E1E"/>
    <w:rsid w:val="00F205E9"/>
    <w:rsid w:val="00F235E9"/>
    <w:rsid w:val="00F60DAD"/>
    <w:rsid w:val="00F8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4DECC"/>
  <w15:docId w15:val="{992FA474-57D9-4053-86B7-719C80DA2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D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714D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1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14D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4D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14DE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14DE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14DE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14DE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14DE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14D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71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714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714DE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714DE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714DE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14DE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14DE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14DE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8714D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10"/>
    <w:rsid w:val="008714D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714D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8714DE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8714DE"/>
    <w:rPr>
      <w:i/>
    </w:rPr>
  </w:style>
  <w:style w:type="character" w:customStyle="1" w:styleId="22">
    <w:name w:val="Цитата 2 Знак"/>
    <w:basedOn w:val="a0"/>
    <w:link w:val="21"/>
    <w:uiPriority w:val="29"/>
    <w:rsid w:val="008714DE"/>
    <w:rPr>
      <w:i/>
      <w:sz w:val="24"/>
      <w:szCs w:val="24"/>
    </w:rPr>
  </w:style>
  <w:style w:type="paragraph" w:styleId="a7">
    <w:name w:val="List Paragraph"/>
    <w:basedOn w:val="a"/>
    <w:uiPriority w:val="34"/>
    <w:qFormat/>
    <w:rsid w:val="008714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14DE"/>
    <w:rPr>
      <w:b/>
      <w:i/>
      <w:sz w:val="24"/>
      <w:szCs w:val="24"/>
      <w:u w:val="single"/>
    </w:rPr>
  </w:style>
  <w:style w:type="paragraph" w:styleId="a9">
    <w:name w:val="Intense Quote"/>
    <w:basedOn w:val="a"/>
    <w:next w:val="a"/>
    <w:link w:val="aa"/>
    <w:uiPriority w:val="30"/>
    <w:qFormat/>
    <w:rsid w:val="008714DE"/>
    <w:pPr>
      <w:ind w:left="720" w:right="720"/>
    </w:pPr>
    <w:rPr>
      <w:b/>
      <w:i/>
      <w:szCs w:val="22"/>
    </w:rPr>
  </w:style>
  <w:style w:type="character" w:customStyle="1" w:styleId="aa">
    <w:name w:val="Выделенная цитата Знак"/>
    <w:basedOn w:val="a0"/>
    <w:link w:val="a9"/>
    <w:uiPriority w:val="30"/>
    <w:rsid w:val="008714DE"/>
    <w:rPr>
      <w:b/>
      <w:i/>
      <w:sz w:val="24"/>
    </w:rPr>
  </w:style>
  <w:style w:type="character" w:styleId="ab">
    <w:name w:val="Intense Reference"/>
    <w:basedOn w:val="a0"/>
    <w:uiPriority w:val="32"/>
    <w:qFormat/>
    <w:rsid w:val="008714DE"/>
    <w:rPr>
      <w:b/>
      <w:sz w:val="24"/>
      <w:u w:val="single"/>
    </w:rPr>
  </w:style>
  <w:style w:type="paragraph" w:customStyle="1" w:styleId="typography5vy1f47">
    <w:name w:val="_typography_5vy1f_47"/>
    <w:basedOn w:val="a"/>
    <w:rsid w:val="001D36C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dglv-w">
    <w:name w:val="dglv-w"/>
    <w:basedOn w:val="a0"/>
    <w:rsid w:val="001D36C2"/>
  </w:style>
  <w:style w:type="paragraph" w:customStyle="1" w:styleId="rpcharsitem">
    <w:name w:val="rp__charsitem"/>
    <w:basedOn w:val="a"/>
    <w:rsid w:val="002378F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rpcharsnametext">
    <w:name w:val="rp__charsnametext"/>
    <w:basedOn w:val="a0"/>
    <w:rsid w:val="002378F5"/>
  </w:style>
  <w:style w:type="character" w:customStyle="1" w:styleId="rpcharsvaltext">
    <w:name w:val="rp__charsvaltext"/>
    <w:basedOn w:val="a0"/>
    <w:rsid w:val="002378F5"/>
  </w:style>
  <w:style w:type="character" w:styleId="ac">
    <w:name w:val="Hyperlink"/>
    <w:basedOn w:val="a0"/>
    <w:uiPriority w:val="99"/>
    <w:unhideWhenUsed/>
    <w:rsid w:val="002378F5"/>
    <w:rPr>
      <w:color w:val="0000FF"/>
      <w:u w:val="single"/>
    </w:rPr>
  </w:style>
  <w:style w:type="character" w:customStyle="1" w:styleId="rpcharsvalicon">
    <w:name w:val="rp__charsvalicon"/>
    <w:basedOn w:val="a0"/>
    <w:rsid w:val="002378F5"/>
  </w:style>
  <w:style w:type="paragraph" w:styleId="ad">
    <w:name w:val="Balloon Text"/>
    <w:basedOn w:val="a"/>
    <w:link w:val="ae"/>
    <w:uiPriority w:val="99"/>
    <w:semiHidden/>
    <w:unhideWhenUsed/>
    <w:rsid w:val="00247D7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47D75"/>
    <w:rPr>
      <w:rFonts w:ascii="Tahoma" w:eastAsia="Times New Roman" w:hAnsi="Tahoma" w:cs="Tahoma"/>
      <w:kern w:val="0"/>
      <w:sz w:val="16"/>
      <w:szCs w:val="16"/>
      <w:lang w:eastAsia="ru-RU"/>
    </w:rPr>
  </w:style>
  <w:style w:type="paragraph" w:styleId="af">
    <w:name w:val="Normal (Web)"/>
    <w:basedOn w:val="a"/>
    <w:uiPriority w:val="99"/>
    <w:semiHidden/>
    <w:unhideWhenUsed/>
    <w:rsid w:val="00CF0611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roperties-groupname">
    <w:name w:val="properties-group__name"/>
    <w:basedOn w:val="a0"/>
    <w:rsid w:val="00887721"/>
  </w:style>
  <w:style w:type="character" w:styleId="af0">
    <w:name w:val="Unresolved Mention"/>
    <w:basedOn w:val="a0"/>
    <w:uiPriority w:val="99"/>
    <w:semiHidden/>
    <w:unhideWhenUsed/>
    <w:rsid w:val="00D5494E"/>
    <w:rPr>
      <w:color w:val="605E5C"/>
      <w:shd w:val="clear" w:color="auto" w:fill="E1DFDD"/>
    </w:rPr>
  </w:style>
  <w:style w:type="character" w:customStyle="1" w:styleId="product-param--label">
    <w:name w:val="product-param--label"/>
    <w:basedOn w:val="a0"/>
    <w:rsid w:val="00BF3184"/>
  </w:style>
  <w:style w:type="character" w:customStyle="1" w:styleId="product-param--value">
    <w:name w:val="product-param--value"/>
    <w:basedOn w:val="a0"/>
    <w:rsid w:val="00BF3184"/>
  </w:style>
  <w:style w:type="character" w:styleId="af1">
    <w:name w:val="Strong"/>
    <w:basedOn w:val="a0"/>
    <w:uiPriority w:val="22"/>
    <w:qFormat/>
    <w:rsid w:val="008714DE"/>
    <w:rPr>
      <w:b/>
      <w:bCs/>
    </w:rPr>
  </w:style>
  <w:style w:type="character" w:styleId="af2">
    <w:name w:val="Emphasis"/>
    <w:basedOn w:val="a0"/>
    <w:uiPriority w:val="20"/>
    <w:qFormat/>
    <w:rsid w:val="008714DE"/>
    <w:rPr>
      <w:rFonts w:asciiTheme="minorHAnsi" w:hAnsiTheme="minorHAnsi"/>
      <w:b/>
      <w:i/>
      <w:iCs/>
    </w:rPr>
  </w:style>
  <w:style w:type="paragraph" w:styleId="af3">
    <w:name w:val="No Spacing"/>
    <w:basedOn w:val="a"/>
    <w:uiPriority w:val="1"/>
    <w:qFormat/>
    <w:rsid w:val="008714DE"/>
    <w:rPr>
      <w:szCs w:val="32"/>
    </w:rPr>
  </w:style>
  <w:style w:type="character" w:styleId="af4">
    <w:name w:val="Subtle Emphasis"/>
    <w:uiPriority w:val="19"/>
    <w:qFormat/>
    <w:rsid w:val="008714DE"/>
    <w:rPr>
      <w:i/>
      <w:color w:val="5A5A5A" w:themeColor="text1" w:themeTint="A5"/>
    </w:rPr>
  </w:style>
  <w:style w:type="character" w:styleId="af5">
    <w:name w:val="Subtle Reference"/>
    <w:basedOn w:val="a0"/>
    <w:uiPriority w:val="31"/>
    <w:qFormat/>
    <w:rsid w:val="008714DE"/>
    <w:rPr>
      <w:sz w:val="24"/>
      <w:szCs w:val="24"/>
      <w:u w:val="single"/>
    </w:rPr>
  </w:style>
  <w:style w:type="character" w:styleId="af6">
    <w:name w:val="Book Title"/>
    <w:basedOn w:val="a0"/>
    <w:uiPriority w:val="33"/>
    <w:qFormat/>
    <w:rsid w:val="008714DE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8714DE"/>
    <w:pPr>
      <w:outlineLvl w:val="9"/>
    </w:pPr>
  </w:style>
  <w:style w:type="paragraph" w:styleId="af8">
    <w:name w:val="caption"/>
    <w:basedOn w:val="a"/>
    <w:next w:val="a"/>
    <w:uiPriority w:val="35"/>
    <w:semiHidden/>
    <w:unhideWhenUsed/>
    <w:rsid w:val="006D0468"/>
    <w:rPr>
      <w:b/>
      <w:bCs/>
      <w:color w:val="4472C4" w:themeColor="accent1"/>
      <w:sz w:val="18"/>
      <w:szCs w:val="18"/>
    </w:rPr>
  </w:style>
  <w:style w:type="table" w:styleId="af9">
    <w:name w:val="Table Grid"/>
    <w:basedOn w:val="a1"/>
    <w:uiPriority w:val="39"/>
    <w:rsid w:val="00E3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dpai9">
    <w:name w:val="pdp_ai9"/>
    <w:basedOn w:val="a0"/>
    <w:rsid w:val="00266AF8"/>
  </w:style>
  <w:style w:type="character" w:customStyle="1" w:styleId="pdpaj0">
    <w:name w:val="pdp_aj0"/>
    <w:basedOn w:val="a0"/>
    <w:rsid w:val="00266AF8"/>
  </w:style>
  <w:style w:type="character" w:customStyle="1" w:styleId="mo-typography">
    <w:name w:val="mo-typography"/>
    <w:basedOn w:val="a0"/>
    <w:rsid w:val="00340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792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21751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7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354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0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2532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1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1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83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6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56794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7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6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79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1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16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64219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8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9042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46274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883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8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67159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9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87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4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8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8784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07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519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3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9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6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75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5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3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95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5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hyperlink" Target="https://www.etm.ru/catalog/G1100520_truby_ppr_armirovannye_steklovoloknom?conf=493%24101062%7C" TargetMode="External"/><Relationship Id="rId26" Type="http://schemas.openxmlformats.org/officeDocument/2006/relationships/image" Target="media/image10.png"/><Relationship Id="rId39" Type="http://schemas.openxmlformats.org/officeDocument/2006/relationships/hyperlink" Target="https://www.etm.ru/catalog/G1100540_fitingi_dlja_polipropilenovyh_trub?conf=989%241089124%7C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etm.ru/catalog/G1100520_truby_ppr_armirovannye_steklovoloknom?conf=2156%241141033%7C" TargetMode="External"/><Relationship Id="rId34" Type="http://schemas.openxmlformats.org/officeDocument/2006/relationships/hyperlink" Target="https://www.etm.ru/catalog/G1100540_fitingi_dlja_polipropilenovyh_trub?conf=37%2429107%7C" TargetMode="External"/><Relationship Id="rId42" Type="http://schemas.openxmlformats.org/officeDocument/2006/relationships/hyperlink" Target="https://www.etm.ru/catalog/G1100540_fitingi_dlja_polipropilenovyh_trub?conf=445%2430250%7C" TargetMode="External"/><Relationship Id="rId47" Type="http://schemas.openxmlformats.org/officeDocument/2006/relationships/hyperlink" Target="https://www.etm.ru/catalog/G1100540_fitingi_dlja_polipropilenovyh_trub?conf=447%2429112%7C" TargetMode="External"/><Relationship Id="rId50" Type="http://schemas.openxmlformats.org/officeDocument/2006/relationships/image" Target="media/image13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hyperlink" Target="https://www.etm.ru/catalog/G1100520_truby_ppr_armirovannye_steklovoloknom?conf=445%2430250%7C" TargetMode="External"/><Relationship Id="rId25" Type="http://schemas.openxmlformats.org/officeDocument/2006/relationships/hyperlink" Target="https://www.etm.ru/catalog/G1100520_truby_ppr_armirovannye_steklovoloknom?conf=442%2429468%7C" TargetMode="External"/><Relationship Id="rId33" Type="http://schemas.openxmlformats.org/officeDocument/2006/relationships/hyperlink" Target="https://www.etm.ru/catalog/G1100540_fitingi_dlja_polipropilenovyh_trub?conf=427%24144647%7C" TargetMode="External"/><Relationship Id="rId38" Type="http://schemas.openxmlformats.org/officeDocument/2006/relationships/hyperlink" Target="https://www.etm.ru/catalog/G1100540_fitingi_dlja_polipropilenovyh_trub?conf=55%2417251%7C" TargetMode="External"/><Relationship Id="rId46" Type="http://schemas.openxmlformats.org/officeDocument/2006/relationships/hyperlink" Target="https://www.etm.ru/catalog/G1100540_fitingi_dlja_polipropilenovyh_trub?conf=12%2472%7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etm.ru/catalog/G1100520_truby_ppr_armirovannye_steklovoloknom?conf=18%241057914%7C" TargetMode="External"/><Relationship Id="rId20" Type="http://schemas.openxmlformats.org/officeDocument/2006/relationships/hyperlink" Target="https://www.etm.ru/catalog/G1100520_truby_ppr_armirovannye_steklovoloknom?conf=12%2472%7C" TargetMode="External"/><Relationship Id="rId29" Type="http://schemas.openxmlformats.org/officeDocument/2006/relationships/hyperlink" Target="https://www.etm.ru/catalog/G1100540_fitingi_dlja_polipropilenovyh_trub?conf=129%2410119%7C" TargetMode="External"/><Relationship Id="rId41" Type="http://schemas.openxmlformats.org/officeDocument/2006/relationships/hyperlink" Target="https://www.etm.ru/catalog/G1100540_fitingi_dlja_polipropilenovyh_trub?conf=18%241057916%7C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openxmlformats.org/officeDocument/2006/relationships/hyperlink" Target="https://www.etm.ru/catalog/G1100520_truby_ppr_armirovannye_steklovoloknom?conf=43%2476179%7C" TargetMode="External"/><Relationship Id="rId32" Type="http://schemas.openxmlformats.org/officeDocument/2006/relationships/hyperlink" Target="https://www.etm.ru/catalog/G1100540_fitingi_dlja_polipropilenovyh_trub?conf=451%2433621%7C" TargetMode="External"/><Relationship Id="rId37" Type="http://schemas.openxmlformats.org/officeDocument/2006/relationships/image" Target="media/image11.png"/><Relationship Id="rId40" Type="http://schemas.openxmlformats.org/officeDocument/2006/relationships/hyperlink" Target="https://www.etm.ru/catalog/G1100540_fitingi_dlja_polipropilenovyh_trub?conf=129%2410119%7C" TargetMode="External"/><Relationship Id="rId45" Type="http://schemas.openxmlformats.org/officeDocument/2006/relationships/hyperlink" Target="https://www.etm.ru/catalog/G1100540_fitingi_dlja_polipropilenovyh_trub?conf=37%2429107%7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etm.ru/catalog/G1100520_truby_ppr_armirovannye_steklovoloknom?conf=129%2410119%7C" TargetMode="External"/><Relationship Id="rId23" Type="http://schemas.openxmlformats.org/officeDocument/2006/relationships/hyperlink" Target="https://www.etm.ru/catalog/G1100520_truby_ppr_armirovannye_steklovoloknom?conf=2157%241161602%7C" TargetMode="External"/><Relationship Id="rId28" Type="http://schemas.openxmlformats.org/officeDocument/2006/relationships/hyperlink" Target="https://www.etm.ru/catalog/G1100540_fitingi_dlja_polipropilenovyh_trub?conf=989%241089124%7C" TargetMode="External"/><Relationship Id="rId36" Type="http://schemas.openxmlformats.org/officeDocument/2006/relationships/hyperlink" Target="https://www.etm.ru/catalog/G1100540_fitingi_dlja_polipropilenovyh_trub?conf=447%2429112%7C" TargetMode="External"/><Relationship Id="rId49" Type="http://schemas.openxmlformats.org/officeDocument/2006/relationships/hyperlink" Target="https://www.ozon.ru/category/shlangi-polivochnye/" TargetMode="External"/><Relationship Id="rId10" Type="http://schemas.openxmlformats.org/officeDocument/2006/relationships/image" Target="media/image5.png"/><Relationship Id="rId19" Type="http://schemas.openxmlformats.org/officeDocument/2006/relationships/hyperlink" Target="https://www.etm.ru/catalog/G1100520_truby_ppr_armirovannye_steklovoloknom?conf=433%2429465%7C" TargetMode="External"/><Relationship Id="rId31" Type="http://schemas.openxmlformats.org/officeDocument/2006/relationships/hyperlink" Target="https://www.etm.ru/catalog/G1100540_fitingi_dlja_polipropilenovyh_trub?conf=445%2430250%7C" TargetMode="External"/><Relationship Id="rId44" Type="http://schemas.openxmlformats.org/officeDocument/2006/relationships/hyperlink" Target="https://www.etm.ru/catalog/G1100540_fitingi_dlja_polipropilenovyh_trub?conf=427%24144647%7C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https://www.etm.ru/catalog/G1100520_truby_ppr_armirovannye_steklovoloknom?conf=2154%241232111%7C" TargetMode="External"/><Relationship Id="rId27" Type="http://schemas.openxmlformats.org/officeDocument/2006/relationships/hyperlink" Target="https://www.etm.ru/catalog/G1100540_fitingi_dlja_polipropilenovyh_trub?conf=55%2417251%7C" TargetMode="External"/><Relationship Id="rId30" Type="http://schemas.openxmlformats.org/officeDocument/2006/relationships/hyperlink" Target="https://www.etm.ru/catalog/G1100540_fitingi_dlja_polipropilenovyh_trub?conf=18%241057916%7C" TargetMode="External"/><Relationship Id="rId35" Type="http://schemas.openxmlformats.org/officeDocument/2006/relationships/hyperlink" Target="https://www.etm.ru/catalog/G1100540_fitingi_dlja_polipropilenovyh_trub?conf=12%2472%7C" TargetMode="External"/><Relationship Id="rId43" Type="http://schemas.openxmlformats.org/officeDocument/2006/relationships/hyperlink" Target="https://www.etm.ru/catalog/G1100540_fitingi_dlja_polipropilenovyh_trub?conf=451%2433621%7C" TargetMode="External"/><Relationship Id="rId48" Type="http://schemas.openxmlformats.org/officeDocument/2006/relationships/image" Target="media/image12.png"/><Relationship Id="rId8" Type="http://schemas.openxmlformats.org/officeDocument/2006/relationships/image" Target="media/image3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247F9-7CD4-489D-B4E1-7D474B711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6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9425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2026-06-10T05:44:00Z</cp:lastPrinted>
  <dcterms:created xsi:type="dcterms:W3CDTF">2026-06-08T08:26:00Z</dcterms:created>
  <dcterms:modified xsi:type="dcterms:W3CDTF">2026-06-10T05:51:00Z</dcterms:modified>
</cp:coreProperties>
</file>