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DA" w:rsidRPr="00061ADD" w:rsidRDefault="004E2467" w:rsidP="00061ADD">
      <w:pPr>
        <w:pStyle w:val="a6"/>
        <w:tabs>
          <w:tab w:val="left" w:pos="10206"/>
        </w:tabs>
        <w:spacing w:before="0" w:after="0"/>
        <w:ind w:firstLine="709"/>
        <w:rPr>
          <w:rFonts w:ascii="Times New Roman" w:hAnsi="Times New Roman" w:cs="Times New Roman"/>
          <w:sz w:val="22"/>
          <w:szCs w:val="22"/>
        </w:rPr>
      </w:pPr>
      <w:r>
        <w:rPr>
          <w:rFonts w:ascii="Times New Roman" w:hAnsi="Times New Roman" w:cs="Times New Roman"/>
          <w:sz w:val="22"/>
          <w:szCs w:val="22"/>
        </w:rPr>
        <w:t xml:space="preserve">Государственный контракт № </w:t>
      </w:r>
    </w:p>
    <w:p w:rsidR="00011654" w:rsidRDefault="00011654" w:rsidP="00011654">
      <w:pPr>
        <w:pStyle w:val="1"/>
        <w:tabs>
          <w:tab w:val="left" w:pos="10206"/>
        </w:tabs>
        <w:spacing w:before="0" w:after="0"/>
        <w:ind w:firstLine="709"/>
        <w:jc w:val="center"/>
        <w:rPr>
          <w:b/>
          <w:bCs/>
          <w:sz w:val="22"/>
          <w:szCs w:val="22"/>
        </w:rPr>
      </w:pPr>
      <w:r>
        <w:rPr>
          <w:b/>
          <w:bCs/>
          <w:sz w:val="22"/>
          <w:szCs w:val="22"/>
        </w:rPr>
        <w:t>на поставку</w:t>
      </w:r>
      <w:r w:rsidRPr="00061ADD">
        <w:rPr>
          <w:b/>
          <w:bCs/>
          <w:sz w:val="22"/>
          <w:szCs w:val="22"/>
        </w:rPr>
        <w:t xml:space="preserve"> </w:t>
      </w:r>
      <w:r w:rsidR="005B417D">
        <w:rPr>
          <w:b/>
          <w:bCs/>
          <w:sz w:val="22"/>
          <w:szCs w:val="22"/>
        </w:rPr>
        <w:t>вафельного полотна</w:t>
      </w:r>
    </w:p>
    <w:p w:rsidR="00011654" w:rsidRDefault="00011654" w:rsidP="00011654">
      <w:pPr>
        <w:pStyle w:val="1"/>
        <w:tabs>
          <w:tab w:val="left" w:pos="10206"/>
        </w:tabs>
        <w:spacing w:before="0" w:after="0"/>
        <w:ind w:firstLine="709"/>
        <w:jc w:val="center"/>
        <w:rPr>
          <w:b/>
          <w:bCs/>
          <w:sz w:val="22"/>
          <w:szCs w:val="22"/>
        </w:rPr>
      </w:pPr>
      <w:r>
        <w:rPr>
          <w:b/>
          <w:bCs/>
          <w:sz w:val="22"/>
          <w:szCs w:val="22"/>
        </w:rPr>
        <w:t xml:space="preserve">ИКЗ </w:t>
      </w:r>
      <w:r w:rsidR="00486638">
        <w:rPr>
          <w:b/>
          <w:bCs/>
          <w:sz w:val="22"/>
          <w:szCs w:val="22"/>
        </w:rPr>
        <w:t>26</w:t>
      </w:r>
      <w:r w:rsidRPr="00E07671">
        <w:rPr>
          <w:b/>
          <w:bCs/>
          <w:sz w:val="22"/>
          <w:szCs w:val="22"/>
        </w:rPr>
        <w:t xml:space="preserve"> 1 2816003610 281601001 00</w:t>
      </w:r>
      <w:r w:rsidR="00104AFA">
        <w:rPr>
          <w:b/>
          <w:bCs/>
          <w:sz w:val="22"/>
          <w:szCs w:val="22"/>
        </w:rPr>
        <w:t>24</w:t>
      </w:r>
      <w:r w:rsidRPr="00E07671">
        <w:rPr>
          <w:b/>
          <w:bCs/>
          <w:sz w:val="22"/>
          <w:szCs w:val="22"/>
        </w:rPr>
        <w:t xml:space="preserve"> 000 0000 244</w:t>
      </w:r>
    </w:p>
    <w:tbl>
      <w:tblPr>
        <w:tblW w:w="9572" w:type="dxa"/>
        <w:tblInd w:w="-106" w:type="dxa"/>
        <w:tblLook w:val="00A0"/>
      </w:tblPr>
      <w:tblGrid>
        <w:gridCol w:w="5637"/>
        <w:gridCol w:w="3935"/>
      </w:tblGrid>
      <w:tr w:rsidR="00011654" w:rsidRPr="00061ADD" w:rsidTr="00BC70C2">
        <w:trPr>
          <w:trHeight w:val="343"/>
        </w:trPr>
        <w:tc>
          <w:tcPr>
            <w:tcW w:w="5636" w:type="dxa"/>
          </w:tcPr>
          <w:p w:rsidR="00011654" w:rsidRPr="00061ADD" w:rsidRDefault="00011654" w:rsidP="00BC70C2">
            <w:pPr>
              <w:pStyle w:val="1"/>
              <w:tabs>
                <w:tab w:val="left" w:pos="10206"/>
              </w:tabs>
              <w:spacing w:before="0" w:after="0"/>
              <w:ind w:firstLine="0"/>
              <w:rPr>
                <w:sz w:val="22"/>
                <w:szCs w:val="22"/>
              </w:rPr>
            </w:pPr>
          </w:p>
          <w:p w:rsidR="00011654" w:rsidRPr="00061ADD" w:rsidRDefault="00011654" w:rsidP="00BC70C2">
            <w:pPr>
              <w:pStyle w:val="1"/>
              <w:tabs>
                <w:tab w:val="left" w:pos="10206"/>
              </w:tabs>
              <w:spacing w:before="0" w:after="0"/>
              <w:ind w:firstLine="0"/>
              <w:rPr>
                <w:sz w:val="22"/>
                <w:szCs w:val="22"/>
              </w:rPr>
            </w:pPr>
            <w:r w:rsidRPr="00061ADD">
              <w:rPr>
                <w:sz w:val="22"/>
                <w:szCs w:val="22"/>
              </w:rPr>
              <w:t xml:space="preserve">с. Среднебелая          </w:t>
            </w:r>
          </w:p>
        </w:tc>
        <w:tc>
          <w:tcPr>
            <w:tcW w:w="3935" w:type="dxa"/>
          </w:tcPr>
          <w:p w:rsidR="00011654" w:rsidRPr="00061ADD" w:rsidRDefault="00011654" w:rsidP="00BC70C2">
            <w:pPr>
              <w:pStyle w:val="1"/>
              <w:tabs>
                <w:tab w:val="left" w:pos="10206"/>
              </w:tabs>
              <w:spacing w:before="0" w:after="0"/>
              <w:ind w:firstLine="0"/>
              <w:rPr>
                <w:sz w:val="22"/>
                <w:szCs w:val="22"/>
              </w:rPr>
            </w:pPr>
            <w:r w:rsidRPr="00061ADD">
              <w:rPr>
                <w:sz w:val="22"/>
                <w:szCs w:val="22"/>
              </w:rPr>
              <w:t xml:space="preserve">       </w:t>
            </w:r>
          </w:p>
          <w:p w:rsidR="00011654" w:rsidRPr="00061ADD" w:rsidRDefault="00011654" w:rsidP="00BC70C2">
            <w:pPr>
              <w:pStyle w:val="1"/>
              <w:tabs>
                <w:tab w:val="left" w:pos="10206"/>
              </w:tabs>
              <w:spacing w:before="0" w:after="0"/>
              <w:ind w:right="-142" w:firstLine="0"/>
              <w:rPr>
                <w:sz w:val="22"/>
                <w:szCs w:val="22"/>
              </w:rPr>
            </w:pPr>
            <w:r w:rsidRPr="00061ADD">
              <w:rPr>
                <w:sz w:val="22"/>
                <w:szCs w:val="22"/>
              </w:rPr>
              <w:t xml:space="preserve">                           </w:t>
            </w:r>
            <w:r>
              <w:rPr>
                <w:sz w:val="22"/>
                <w:szCs w:val="22"/>
              </w:rPr>
              <w:t xml:space="preserve">       </w:t>
            </w:r>
            <w:r w:rsidRPr="00061ADD">
              <w:rPr>
                <w:sz w:val="22"/>
                <w:szCs w:val="22"/>
              </w:rPr>
              <w:t xml:space="preserve"> </w:t>
            </w:r>
            <w:r>
              <w:rPr>
                <w:sz w:val="22"/>
                <w:szCs w:val="22"/>
              </w:rPr>
              <w:t>«__» ______</w:t>
            </w:r>
            <w:r w:rsidRPr="00061ADD">
              <w:rPr>
                <w:sz w:val="22"/>
                <w:szCs w:val="22"/>
              </w:rPr>
              <w:t xml:space="preserve"> 202</w:t>
            </w:r>
            <w:r w:rsidR="00486638">
              <w:rPr>
                <w:sz w:val="22"/>
                <w:szCs w:val="22"/>
              </w:rPr>
              <w:t>6</w:t>
            </w:r>
            <w:r w:rsidRPr="00061ADD">
              <w:rPr>
                <w:sz w:val="22"/>
                <w:szCs w:val="22"/>
              </w:rPr>
              <w:t xml:space="preserve"> г</w:t>
            </w:r>
            <w:r>
              <w:rPr>
                <w:sz w:val="22"/>
                <w:szCs w:val="22"/>
              </w:rPr>
              <w:t>.</w:t>
            </w:r>
          </w:p>
        </w:tc>
      </w:tr>
    </w:tbl>
    <w:p w:rsidR="00786ADA" w:rsidRPr="00061ADD" w:rsidRDefault="00786ADA" w:rsidP="00061ADD">
      <w:pPr>
        <w:pStyle w:val="1"/>
        <w:tabs>
          <w:tab w:val="left" w:pos="10206"/>
        </w:tabs>
        <w:spacing w:before="0" w:after="0"/>
        <w:ind w:firstLine="709"/>
        <w:rPr>
          <w:b/>
          <w:bCs/>
          <w:sz w:val="22"/>
          <w:szCs w:val="22"/>
        </w:rPr>
      </w:pPr>
      <w:r w:rsidRPr="00061ADD">
        <w:rPr>
          <w:b/>
          <w:bCs/>
          <w:sz w:val="22"/>
          <w:szCs w:val="22"/>
        </w:rPr>
        <w:tab/>
      </w:r>
    </w:p>
    <w:p w:rsidR="00786ADA" w:rsidRDefault="00786ADA" w:rsidP="00061ADD">
      <w:pPr>
        <w:pStyle w:val="1"/>
        <w:tabs>
          <w:tab w:val="left" w:pos="10206"/>
        </w:tabs>
        <w:spacing w:before="0" w:after="0"/>
        <w:ind w:firstLine="709"/>
        <w:rPr>
          <w:sz w:val="22"/>
          <w:szCs w:val="22"/>
        </w:rPr>
      </w:pPr>
      <w:proofErr w:type="gramStart"/>
      <w:r w:rsidRPr="00061ADD">
        <w:rPr>
          <w:b/>
          <w:bCs/>
          <w:sz w:val="22"/>
          <w:szCs w:val="22"/>
        </w:rPr>
        <w:t>Федеральное казенное учреждение «Исправительная колония № 3 Управления Федеральной службы исполнения наказаний по  Амурской области» (ФКУ ИК-3 УФСИН России по Амурской области)</w:t>
      </w:r>
      <w:r w:rsidRPr="00061ADD">
        <w:rPr>
          <w:sz w:val="22"/>
          <w:szCs w:val="22"/>
        </w:rPr>
        <w:t xml:space="preserve">, от </w:t>
      </w:r>
      <w:r w:rsidRPr="009A7D66">
        <w:rPr>
          <w:sz w:val="22"/>
          <w:szCs w:val="22"/>
        </w:rPr>
        <w:t xml:space="preserve">имени Российской Федерации, </w:t>
      </w:r>
      <w:r w:rsidR="00011654" w:rsidRPr="003F0722">
        <w:rPr>
          <w:sz w:val="22"/>
          <w:szCs w:val="22"/>
        </w:rPr>
        <w:t xml:space="preserve">в лице </w:t>
      </w:r>
      <w:r w:rsidR="00F62CA5">
        <w:rPr>
          <w:sz w:val="22"/>
          <w:szCs w:val="22"/>
        </w:rPr>
        <w:t>_______________________</w:t>
      </w:r>
      <w:r w:rsidR="00011654" w:rsidRPr="003F0722">
        <w:rPr>
          <w:sz w:val="22"/>
          <w:szCs w:val="22"/>
        </w:rPr>
        <w:t xml:space="preserve">, действующего на основании </w:t>
      </w:r>
      <w:r w:rsidR="00F62CA5">
        <w:rPr>
          <w:sz w:val="22"/>
          <w:szCs w:val="22"/>
        </w:rPr>
        <w:t>_________________</w:t>
      </w:r>
      <w:r w:rsidR="009A7D66" w:rsidRPr="009A7D66">
        <w:rPr>
          <w:sz w:val="22"/>
          <w:szCs w:val="22"/>
        </w:rPr>
        <w:t xml:space="preserve">, с одной стороны, и </w:t>
      </w:r>
      <w:r w:rsidR="00F62CA5">
        <w:rPr>
          <w:sz w:val="22"/>
          <w:szCs w:val="22"/>
        </w:rPr>
        <w:t>__________________________</w:t>
      </w:r>
      <w:r w:rsidR="009A7D66" w:rsidRPr="009A7D66">
        <w:rPr>
          <w:sz w:val="22"/>
          <w:szCs w:val="22"/>
        </w:rPr>
        <w:t xml:space="preserve">, именуемый в дальнейшем «Поставщик», в лице </w:t>
      </w:r>
      <w:r w:rsidR="00F62CA5">
        <w:rPr>
          <w:sz w:val="22"/>
          <w:szCs w:val="22"/>
        </w:rPr>
        <w:t>_______________________</w:t>
      </w:r>
      <w:r w:rsidR="009A7D66" w:rsidRPr="009A7D66">
        <w:rPr>
          <w:sz w:val="22"/>
          <w:szCs w:val="22"/>
        </w:rPr>
        <w:t xml:space="preserve">, действующего на основании </w:t>
      </w:r>
      <w:r w:rsidR="00F62CA5">
        <w:rPr>
          <w:sz w:val="22"/>
          <w:szCs w:val="22"/>
        </w:rPr>
        <w:t>___________</w:t>
      </w:r>
      <w:r w:rsidR="009A7D66" w:rsidRPr="009A7D66">
        <w:rPr>
          <w:sz w:val="22"/>
          <w:szCs w:val="22"/>
        </w:rPr>
        <w:t>,</w:t>
      </w:r>
      <w:r w:rsidRPr="009A7D66">
        <w:rPr>
          <w:sz w:val="22"/>
          <w:szCs w:val="22"/>
        </w:rPr>
        <w:t xml:space="preserve"> именуемое в дальнейшем </w:t>
      </w:r>
      <w:r w:rsidRPr="009A7D66">
        <w:rPr>
          <w:b/>
          <w:bCs/>
          <w:sz w:val="22"/>
          <w:szCs w:val="22"/>
        </w:rPr>
        <w:t>«Поставщик»</w:t>
      </w:r>
      <w:r w:rsidRPr="009A7D66">
        <w:rPr>
          <w:sz w:val="22"/>
          <w:szCs w:val="22"/>
        </w:rPr>
        <w:t xml:space="preserve">, с другой стороны, а вместе именуемые </w:t>
      </w:r>
      <w:r w:rsidRPr="009A7D66">
        <w:rPr>
          <w:b/>
          <w:bCs/>
          <w:sz w:val="22"/>
          <w:szCs w:val="22"/>
        </w:rPr>
        <w:t>«Стороны»</w:t>
      </w:r>
      <w:r w:rsidRPr="009A7D66">
        <w:rPr>
          <w:sz w:val="22"/>
          <w:szCs w:val="22"/>
        </w:rPr>
        <w:t>, руководствуясь п. 4 ч. 1 ст</w:t>
      </w:r>
      <w:proofErr w:type="gramEnd"/>
      <w:r w:rsidRPr="009A7D66">
        <w:rPr>
          <w:sz w:val="22"/>
          <w:szCs w:val="22"/>
        </w:rPr>
        <w:t>. 93  Федерального</w:t>
      </w:r>
      <w:r w:rsidRPr="00061ADD">
        <w:rPr>
          <w:sz w:val="22"/>
          <w:szCs w:val="22"/>
        </w:rPr>
        <w:t xml:space="preserve"> закона от 05 .04.2013  № 44-ФЗ «О контрактной системе в сфере закупок товаров, работ, услуг для обеспечения государственных и муниципальных нужд», на основании </w:t>
      </w:r>
      <w:r w:rsidR="00690E09">
        <w:rPr>
          <w:sz w:val="22"/>
          <w:szCs w:val="22"/>
        </w:rPr>
        <w:t xml:space="preserve">итогового протокола закупочной сессии № </w:t>
      </w:r>
      <w:r w:rsidR="00F62CA5">
        <w:rPr>
          <w:sz w:val="22"/>
          <w:szCs w:val="22"/>
        </w:rPr>
        <w:t>_____________</w:t>
      </w:r>
      <w:r w:rsidR="00690E09">
        <w:rPr>
          <w:sz w:val="22"/>
          <w:szCs w:val="22"/>
        </w:rPr>
        <w:t xml:space="preserve"> </w:t>
      </w:r>
      <w:proofErr w:type="gramStart"/>
      <w:r w:rsidR="00690E09">
        <w:rPr>
          <w:sz w:val="22"/>
          <w:szCs w:val="22"/>
        </w:rPr>
        <w:t>от</w:t>
      </w:r>
      <w:proofErr w:type="gramEnd"/>
      <w:r w:rsidR="00690E09">
        <w:rPr>
          <w:sz w:val="22"/>
          <w:szCs w:val="22"/>
        </w:rPr>
        <w:t xml:space="preserve"> </w:t>
      </w:r>
      <w:r w:rsidR="00F62CA5">
        <w:rPr>
          <w:sz w:val="22"/>
          <w:szCs w:val="22"/>
        </w:rPr>
        <w:t>__________________</w:t>
      </w:r>
      <w:r>
        <w:rPr>
          <w:sz w:val="22"/>
          <w:szCs w:val="22"/>
        </w:rPr>
        <w:t xml:space="preserve"> </w:t>
      </w:r>
      <w:r w:rsidRPr="00061ADD">
        <w:rPr>
          <w:sz w:val="22"/>
          <w:szCs w:val="22"/>
        </w:rPr>
        <w:t xml:space="preserve">заключили </w:t>
      </w:r>
      <w:proofErr w:type="gramStart"/>
      <w:r w:rsidRPr="00061ADD">
        <w:rPr>
          <w:sz w:val="22"/>
          <w:szCs w:val="22"/>
        </w:rPr>
        <w:t>настоящий</w:t>
      </w:r>
      <w:proofErr w:type="gramEnd"/>
      <w:r w:rsidRPr="00061ADD">
        <w:rPr>
          <w:sz w:val="22"/>
          <w:szCs w:val="22"/>
        </w:rPr>
        <w:t xml:space="preserve"> Государственный контракт, далее «Контракт», о нижеследующем: </w:t>
      </w:r>
    </w:p>
    <w:p w:rsidR="00AD1BE8" w:rsidRPr="00061ADD" w:rsidRDefault="00AD1BE8" w:rsidP="00061ADD">
      <w:pPr>
        <w:pStyle w:val="1"/>
        <w:tabs>
          <w:tab w:val="left" w:pos="10206"/>
        </w:tabs>
        <w:spacing w:before="0" w:after="0"/>
        <w:ind w:firstLine="709"/>
        <w:rPr>
          <w:sz w:val="22"/>
          <w:szCs w:val="22"/>
        </w:rPr>
      </w:pPr>
    </w:p>
    <w:p w:rsidR="00786ADA" w:rsidRPr="00061ADD" w:rsidRDefault="00786ADA" w:rsidP="00061ADD">
      <w:pPr>
        <w:pStyle w:val="1"/>
        <w:tabs>
          <w:tab w:val="left" w:pos="10206"/>
        </w:tabs>
        <w:spacing w:before="0" w:after="0"/>
        <w:ind w:left="709" w:firstLine="0"/>
        <w:jc w:val="center"/>
        <w:rPr>
          <w:b/>
          <w:bCs/>
          <w:sz w:val="22"/>
          <w:szCs w:val="22"/>
        </w:rPr>
      </w:pPr>
      <w:r w:rsidRPr="00061ADD">
        <w:rPr>
          <w:b/>
          <w:bCs/>
          <w:sz w:val="22"/>
          <w:szCs w:val="22"/>
        </w:rPr>
        <w:t>1. Предмет Контракта</w:t>
      </w:r>
    </w:p>
    <w:p w:rsidR="00786ADA" w:rsidRDefault="00786ADA" w:rsidP="00061ADD">
      <w:pPr>
        <w:pStyle w:val="1"/>
        <w:tabs>
          <w:tab w:val="left" w:pos="928"/>
          <w:tab w:val="left" w:pos="10206"/>
        </w:tabs>
        <w:spacing w:before="0" w:after="0"/>
        <w:ind w:firstLine="709"/>
        <w:rPr>
          <w:b/>
          <w:bCs/>
          <w:sz w:val="22"/>
          <w:szCs w:val="22"/>
        </w:rPr>
      </w:pPr>
      <w:r w:rsidRPr="00061ADD">
        <w:rPr>
          <w:sz w:val="22"/>
          <w:szCs w:val="22"/>
        </w:rPr>
        <w:t xml:space="preserve">1.1. Поставщик обязуется </w:t>
      </w:r>
      <w:r w:rsidRPr="00061ADD">
        <w:rPr>
          <w:color w:val="1C1C1C"/>
          <w:sz w:val="22"/>
          <w:szCs w:val="22"/>
        </w:rPr>
        <w:t>передать Государственному заказчику</w:t>
      </w:r>
      <w:r w:rsidRPr="00061ADD">
        <w:rPr>
          <w:sz w:val="22"/>
          <w:szCs w:val="22"/>
        </w:rPr>
        <w:t xml:space="preserve"> </w:t>
      </w:r>
      <w:r w:rsidR="005B417D">
        <w:rPr>
          <w:sz w:val="22"/>
          <w:szCs w:val="22"/>
        </w:rPr>
        <w:t>вафельное полотно</w:t>
      </w:r>
      <w:r w:rsidR="00245969">
        <w:rPr>
          <w:sz w:val="22"/>
          <w:szCs w:val="22"/>
        </w:rPr>
        <w:t xml:space="preserve"> </w:t>
      </w:r>
      <w:r w:rsidRPr="00061ADD">
        <w:rPr>
          <w:sz w:val="22"/>
          <w:szCs w:val="22"/>
        </w:rPr>
        <w:t>(далее – Товар) в количестве и в сроки, предусмотренные техническим заданием (приложение №1), а Государственный заказчик обязуется обеспечить приёмку и оплату Товара согласно условиям Контракта.</w:t>
      </w:r>
      <w:r w:rsidRPr="00061ADD">
        <w:rPr>
          <w:b/>
          <w:bCs/>
          <w:sz w:val="22"/>
          <w:szCs w:val="22"/>
        </w:rPr>
        <w:t xml:space="preserve">     </w:t>
      </w:r>
    </w:p>
    <w:p w:rsidR="00011654" w:rsidRPr="00037F3C" w:rsidRDefault="00011654" w:rsidP="00011654">
      <w:pPr>
        <w:pStyle w:val="1"/>
        <w:tabs>
          <w:tab w:val="left" w:pos="928"/>
          <w:tab w:val="left" w:pos="10206"/>
        </w:tabs>
        <w:ind w:firstLine="709"/>
        <w:rPr>
          <w:bCs/>
          <w:sz w:val="22"/>
          <w:szCs w:val="22"/>
        </w:rPr>
      </w:pPr>
      <w:r w:rsidRPr="00037F3C">
        <w:rPr>
          <w:bCs/>
          <w:sz w:val="22"/>
          <w:szCs w:val="22"/>
        </w:rPr>
        <w:t>1.2. Источник финансирова</w:t>
      </w:r>
      <w:r w:rsidR="00486638">
        <w:rPr>
          <w:bCs/>
          <w:sz w:val="22"/>
          <w:szCs w:val="22"/>
        </w:rPr>
        <w:t>ния – Федеральный бюджет на 2026</w:t>
      </w:r>
      <w:r w:rsidRPr="00037F3C">
        <w:rPr>
          <w:bCs/>
          <w:sz w:val="22"/>
          <w:szCs w:val="22"/>
        </w:rPr>
        <w:t xml:space="preserve"> года.</w:t>
      </w:r>
    </w:p>
    <w:p w:rsidR="00AD1BE8" w:rsidRDefault="00011654" w:rsidP="00011654">
      <w:pPr>
        <w:pStyle w:val="1"/>
        <w:tabs>
          <w:tab w:val="left" w:pos="928"/>
          <w:tab w:val="left" w:pos="10206"/>
        </w:tabs>
        <w:spacing w:before="0" w:after="0"/>
        <w:ind w:firstLine="709"/>
      </w:pPr>
      <w:r w:rsidRPr="00037F3C">
        <w:rPr>
          <w:bCs/>
          <w:sz w:val="22"/>
          <w:szCs w:val="22"/>
        </w:rPr>
        <w:t xml:space="preserve">1.3. КБК: </w:t>
      </w:r>
      <w:r w:rsidRPr="001F3560">
        <w:t>32003054240690048244.</w:t>
      </w:r>
    </w:p>
    <w:p w:rsidR="00011654" w:rsidRPr="00061ADD" w:rsidRDefault="00011654" w:rsidP="00011654">
      <w:pPr>
        <w:pStyle w:val="1"/>
        <w:tabs>
          <w:tab w:val="left" w:pos="928"/>
          <w:tab w:val="left" w:pos="10206"/>
        </w:tabs>
        <w:spacing w:before="0" w:after="0"/>
        <w:ind w:firstLine="709"/>
        <w:rPr>
          <w:b/>
          <w:bCs/>
          <w:sz w:val="22"/>
          <w:szCs w:val="22"/>
        </w:rPr>
      </w:pPr>
    </w:p>
    <w:p w:rsidR="00786ADA" w:rsidRPr="00061ADD" w:rsidRDefault="00786ADA" w:rsidP="00061ADD">
      <w:pPr>
        <w:pStyle w:val="1"/>
        <w:tabs>
          <w:tab w:val="left" w:pos="928"/>
          <w:tab w:val="left" w:pos="10206"/>
        </w:tabs>
        <w:spacing w:before="0" w:after="0"/>
        <w:ind w:firstLine="709"/>
        <w:jc w:val="center"/>
        <w:rPr>
          <w:b/>
          <w:bCs/>
          <w:sz w:val="22"/>
          <w:szCs w:val="22"/>
        </w:rPr>
      </w:pPr>
      <w:r w:rsidRPr="00061ADD">
        <w:rPr>
          <w:b/>
          <w:bCs/>
          <w:sz w:val="22"/>
          <w:szCs w:val="22"/>
        </w:rPr>
        <w:t>2. Цена Контракта и порядок расчетов.</w:t>
      </w:r>
    </w:p>
    <w:p w:rsidR="00786ADA" w:rsidRPr="005D4F5D" w:rsidRDefault="00786ADA" w:rsidP="00061ADD">
      <w:pPr>
        <w:pStyle w:val="a8"/>
        <w:tabs>
          <w:tab w:val="left" w:pos="10206"/>
        </w:tabs>
        <w:spacing w:after="0"/>
        <w:ind w:left="0" w:firstLine="709"/>
        <w:rPr>
          <w:sz w:val="22"/>
          <w:szCs w:val="22"/>
        </w:rPr>
      </w:pPr>
      <w:r w:rsidRPr="00061ADD">
        <w:rPr>
          <w:sz w:val="22"/>
          <w:szCs w:val="22"/>
        </w:rPr>
        <w:t xml:space="preserve">2.1.  </w:t>
      </w:r>
      <w:proofErr w:type="gramStart"/>
      <w:r w:rsidRPr="005D4F5D">
        <w:rPr>
          <w:sz w:val="22"/>
          <w:szCs w:val="22"/>
        </w:rPr>
        <w:t xml:space="preserve">Цена Контракта составляет </w:t>
      </w:r>
      <w:r w:rsidR="00486638">
        <w:rPr>
          <w:sz w:val="22"/>
          <w:szCs w:val="22"/>
        </w:rPr>
        <w:t>________</w:t>
      </w:r>
      <w:r w:rsidR="00AD1BE8">
        <w:rPr>
          <w:sz w:val="22"/>
          <w:szCs w:val="22"/>
        </w:rPr>
        <w:t xml:space="preserve"> (</w:t>
      </w:r>
      <w:r w:rsidR="00486638">
        <w:rPr>
          <w:sz w:val="22"/>
          <w:szCs w:val="22"/>
        </w:rPr>
        <w:t>_____________</w:t>
      </w:r>
      <w:r w:rsidR="00AD1BE8">
        <w:rPr>
          <w:sz w:val="22"/>
          <w:szCs w:val="22"/>
        </w:rPr>
        <w:t>)</w:t>
      </w:r>
      <w:r w:rsidRPr="005D4F5D">
        <w:rPr>
          <w:sz w:val="22"/>
          <w:szCs w:val="22"/>
        </w:rPr>
        <w:t xml:space="preserve"> рубл</w:t>
      </w:r>
      <w:r w:rsidR="00486638">
        <w:rPr>
          <w:sz w:val="22"/>
          <w:szCs w:val="22"/>
        </w:rPr>
        <w:t>ей ___</w:t>
      </w:r>
      <w:r w:rsidRPr="005D4F5D">
        <w:rPr>
          <w:sz w:val="22"/>
          <w:szCs w:val="22"/>
        </w:rPr>
        <w:t xml:space="preserve"> копеек, </w:t>
      </w:r>
      <w:r>
        <w:rPr>
          <w:lang w:eastAsia="ru-RU"/>
        </w:rPr>
        <w:t xml:space="preserve">в том числе НДС </w:t>
      </w:r>
      <w:r w:rsidR="00486638">
        <w:rPr>
          <w:lang w:eastAsia="ru-RU"/>
        </w:rPr>
        <w:t>___</w:t>
      </w:r>
      <w:r>
        <w:rPr>
          <w:lang w:eastAsia="ru-RU"/>
        </w:rPr>
        <w:t xml:space="preserve"> % – </w:t>
      </w:r>
      <w:r w:rsidR="00486638">
        <w:rPr>
          <w:lang w:eastAsia="ru-RU"/>
        </w:rPr>
        <w:t>___________</w:t>
      </w:r>
      <w:r w:rsidR="00A14801">
        <w:rPr>
          <w:lang w:eastAsia="ru-RU"/>
        </w:rPr>
        <w:t>(</w:t>
      </w:r>
      <w:r w:rsidR="00486638">
        <w:rPr>
          <w:lang w:eastAsia="ru-RU"/>
        </w:rPr>
        <w:t>____________________</w:t>
      </w:r>
      <w:r w:rsidR="00A14801">
        <w:rPr>
          <w:lang w:eastAsia="ru-RU"/>
        </w:rPr>
        <w:t>)</w:t>
      </w:r>
      <w:r w:rsidR="001C1F4F">
        <w:rPr>
          <w:lang w:eastAsia="ru-RU"/>
        </w:rPr>
        <w:t xml:space="preserve"> рубля</w:t>
      </w:r>
      <w:r>
        <w:rPr>
          <w:lang w:eastAsia="ru-RU"/>
        </w:rPr>
        <w:t xml:space="preserve"> </w:t>
      </w:r>
      <w:r w:rsidR="00486638">
        <w:rPr>
          <w:lang w:eastAsia="ru-RU"/>
        </w:rPr>
        <w:t xml:space="preserve">__ </w:t>
      </w:r>
      <w:r w:rsidR="00A14801">
        <w:rPr>
          <w:lang w:eastAsia="ru-RU"/>
        </w:rPr>
        <w:t>копеек</w:t>
      </w:r>
      <w:r w:rsidRPr="005D4F5D">
        <w:rPr>
          <w:sz w:val="22"/>
          <w:szCs w:val="22"/>
        </w:rPr>
        <w:t xml:space="preserve"> в соответствии с Налоговым кодексом Российской Федерации, и включает общую стоимость услуг, все расходы на перевозку, страхование, уплату таможенных пошлин, налогов, сборов и других обязательных платежей в бюджеты всех уровней, взимаемых с Исполнителя в связи с исполнением обязательств по Контракту.</w:t>
      </w:r>
      <w:proofErr w:type="gramEnd"/>
    </w:p>
    <w:p w:rsidR="00786ADA" w:rsidRPr="00061ADD" w:rsidRDefault="00786ADA" w:rsidP="00061ADD">
      <w:pPr>
        <w:pStyle w:val="1"/>
        <w:tabs>
          <w:tab w:val="left" w:pos="10206"/>
        </w:tabs>
        <w:spacing w:before="0" w:after="0"/>
        <w:ind w:firstLine="709"/>
        <w:rPr>
          <w:sz w:val="22"/>
          <w:szCs w:val="22"/>
        </w:rPr>
      </w:pPr>
      <w:r w:rsidRPr="00061ADD">
        <w:rPr>
          <w:sz w:val="22"/>
          <w:szCs w:val="22"/>
        </w:rPr>
        <w:t>2.2.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786ADA" w:rsidRPr="00061ADD" w:rsidRDefault="00786ADA" w:rsidP="00061ADD">
      <w:pPr>
        <w:pStyle w:val="a8"/>
        <w:tabs>
          <w:tab w:val="left" w:pos="10206"/>
        </w:tabs>
        <w:spacing w:after="0"/>
        <w:ind w:left="0" w:firstLine="709"/>
        <w:rPr>
          <w:color w:val="FF0000"/>
          <w:sz w:val="22"/>
          <w:szCs w:val="22"/>
        </w:rPr>
      </w:pPr>
      <w:r w:rsidRPr="00061ADD">
        <w:rPr>
          <w:sz w:val="22"/>
          <w:szCs w:val="22"/>
        </w:rPr>
        <w:t xml:space="preserve">2.3. </w:t>
      </w:r>
      <w:r w:rsidRPr="005D4F5D">
        <w:rPr>
          <w:sz w:val="22"/>
          <w:szCs w:val="22"/>
        </w:rPr>
        <w:t>Оплата по Контракту производится в рублях Российской Федерации в безналичном порядке в форме платежных поручений путём перечисления Государственным заказчиком выделенных из федерального бюджета денежных средств на расчет</w:t>
      </w:r>
      <w:r w:rsidR="00CF2129">
        <w:rPr>
          <w:sz w:val="22"/>
          <w:szCs w:val="22"/>
        </w:rPr>
        <w:t>ный счет Исполнителя, в течени</w:t>
      </w:r>
      <w:proofErr w:type="gramStart"/>
      <w:r w:rsidR="00CF2129">
        <w:rPr>
          <w:sz w:val="22"/>
          <w:szCs w:val="22"/>
        </w:rPr>
        <w:t>и</w:t>
      </w:r>
      <w:proofErr w:type="gramEnd"/>
      <w:r w:rsidR="00CF2129">
        <w:rPr>
          <w:sz w:val="22"/>
          <w:szCs w:val="22"/>
        </w:rPr>
        <w:t xml:space="preserve"> 7</w:t>
      </w:r>
      <w:r w:rsidRPr="005D4F5D">
        <w:rPr>
          <w:sz w:val="22"/>
          <w:szCs w:val="22"/>
        </w:rPr>
        <w:t xml:space="preserve"> (</w:t>
      </w:r>
      <w:r w:rsidR="00CF2129">
        <w:rPr>
          <w:sz w:val="22"/>
          <w:szCs w:val="22"/>
        </w:rPr>
        <w:t>сем</w:t>
      </w:r>
      <w:r w:rsidRPr="005D4F5D">
        <w:rPr>
          <w:sz w:val="22"/>
          <w:szCs w:val="22"/>
        </w:rPr>
        <w:t>и) рабочих дней после приемки услуг и подписания Акта приёма-передачи оказанных услуг</w:t>
      </w:r>
      <w:r w:rsidRPr="00061ADD">
        <w:rPr>
          <w:sz w:val="22"/>
          <w:szCs w:val="22"/>
        </w:rPr>
        <w:t>.</w:t>
      </w:r>
    </w:p>
    <w:p w:rsidR="00786ADA" w:rsidRPr="00061ADD" w:rsidRDefault="00786ADA" w:rsidP="00061ADD">
      <w:pPr>
        <w:pStyle w:val="20"/>
        <w:tabs>
          <w:tab w:val="left" w:pos="851"/>
          <w:tab w:val="left" w:pos="10206"/>
        </w:tabs>
        <w:spacing w:line="240" w:lineRule="auto"/>
        <w:ind w:firstLine="709"/>
        <w:rPr>
          <w:spacing w:val="2"/>
          <w:sz w:val="22"/>
          <w:szCs w:val="22"/>
        </w:rPr>
      </w:pPr>
      <w:r w:rsidRPr="00061ADD">
        <w:rPr>
          <w:spacing w:val="2"/>
          <w:sz w:val="22"/>
          <w:szCs w:val="22"/>
        </w:rPr>
        <w:t xml:space="preserve">2.4. Обязательства по оплате </w:t>
      </w:r>
      <w:r w:rsidRPr="00061ADD">
        <w:rPr>
          <w:color w:val="1C1C1C"/>
          <w:sz w:val="22"/>
          <w:szCs w:val="22"/>
        </w:rPr>
        <w:t>переданного в собственность</w:t>
      </w:r>
      <w:r w:rsidRPr="00061ADD">
        <w:rPr>
          <w:spacing w:val="2"/>
          <w:sz w:val="22"/>
          <w:szCs w:val="22"/>
        </w:rPr>
        <w:t xml:space="preserve"> Товара считаются выполненными в день поступления денежных средств на счет Поставщика.</w:t>
      </w:r>
    </w:p>
    <w:p w:rsidR="00786ADA" w:rsidRDefault="00786ADA" w:rsidP="00061ADD">
      <w:pPr>
        <w:pStyle w:val="a3"/>
        <w:tabs>
          <w:tab w:val="left" w:pos="851"/>
          <w:tab w:val="left" w:pos="10206"/>
        </w:tabs>
        <w:ind w:firstLine="709"/>
        <w:jc w:val="both"/>
        <w:rPr>
          <w:sz w:val="22"/>
          <w:szCs w:val="22"/>
        </w:rPr>
      </w:pPr>
      <w:r w:rsidRPr="00061ADD">
        <w:rPr>
          <w:sz w:val="22"/>
          <w:szCs w:val="22"/>
        </w:rPr>
        <w:t xml:space="preserve">2.5.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w:t>
      </w:r>
      <w:r>
        <w:rPr>
          <w:sz w:val="22"/>
          <w:szCs w:val="22"/>
        </w:rPr>
        <w:t>Поставщик.</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aa"/>
        <w:tabs>
          <w:tab w:val="left" w:pos="10206"/>
        </w:tabs>
        <w:spacing w:after="0" w:line="240" w:lineRule="auto"/>
        <w:ind w:left="0" w:firstLine="709"/>
        <w:jc w:val="center"/>
        <w:rPr>
          <w:rFonts w:ascii="Times New Roman" w:hAnsi="Times New Roman" w:cs="Times New Roman"/>
          <w:b/>
          <w:bCs/>
        </w:rPr>
      </w:pPr>
      <w:r w:rsidRPr="00061ADD">
        <w:rPr>
          <w:rFonts w:ascii="Times New Roman" w:hAnsi="Times New Roman" w:cs="Times New Roman"/>
          <w:b/>
          <w:bCs/>
        </w:rPr>
        <w:t>3. Права и обязанности Сторон</w:t>
      </w:r>
    </w:p>
    <w:p w:rsidR="00786ADA" w:rsidRPr="00061ADD" w:rsidRDefault="00786ADA" w:rsidP="00061ADD">
      <w:pPr>
        <w:pStyle w:val="1"/>
        <w:tabs>
          <w:tab w:val="left" w:pos="10206"/>
        </w:tabs>
        <w:spacing w:before="0" w:after="0"/>
        <w:ind w:firstLine="709"/>
        <w:rPr>
          <w:b/>
          <w:bCs/>
          <w:sz w:val="22"/>
          <w:szCs w:val="22"/>
        </w:rPr>
      </w:pPr>
      <w:r w:rsidRPr="00061ADD">
        <w:rPr>
          <w:b/>
          <w:bCs/>
          <w:sz w:val="22"/>
          <w:szCs w:val="22"/>
        </w:rPr>
        <w:t>3.1. Государственный заказчик обязуется:</w:t>
      </w:r>
    </w:p>
    <w:p w:rsidR="00786ADA" w:rsidRPr="00061ADD" w:rsidRDefault="00786ADA" w:rsidP="00061ADD">
      <w:pPr>
        <w:pStyle w:val="a3"/>
        <w:tabs>
          <w:tab w:val="left" w:pos="851"/>
          <w:tab w:val="left" w:pos="10206"/>
        </w:tabs>
        <w:ind w:firstLine="709"/>
        <w:jc w:val="both"/>
        <w:rPr>
          <w:i/>
          <w:iCs/>
          <w:sz w:val="22"/>
          <w:szCs w:val="22"/>
        </w:rPr>
      </w:pPr>
      <w:r w:rsidRPr="00061ADD">
        <w:rPr>
          <w:sz w:val="22"/>
          <w:szCs w:val="22"/>
        </w:rPr>
        <w:t xml:space="preserve">3.1.1. Осуществлять </w:t>
      </w:r>
      <w:proofErr w:type="gramStart"/>
      <w:r w:rsidRPr="00061ADD">
        <w:rPr>
          <w:sz w:val="22"/>
          <w:szCs w:val="22"/>
        </w:rPr>
        <w:t>контроль за</w:t>
      </w:r>
      <w:proofErr w:type="gramEnd"/>
      <w:r w:rsidRPr="00061ADD">
        <w:rPr>
          <w:sz w:val="22"/>
          <w:szCs w:val="22"/>
        </w:rPr>
        <w:t xml:space="preserve"> обеспечением Поставщиком </w:t>
      </w:r>
      <w:r w:rsidRPr="00061ADD">
        <w:rPr>
          <w:color w:val="1C1C1C"/>
          <w:sz w:val="22"/>
          <w:szCs w:val="22"/>
        </w:rPr>
        <w:t>передачи в собственность</w:t>
      </w:r>
      <w:r w:rsidRPr="00061ADD">
        <w:rPr>
          <w:sz w:val="22"/>
          <w:szCs w:val="22"/>
        </w:rPr>
        <w:t xml:space="preserve"> Товара в соответствии с Контрактом.</w:t>
      </w:r>
    </w:p>
    <w:p w:rsidR="00786ADA" w:rsidRPr="00061ADD" w:rsidRDefault="00786ADA" w:rsidP="00061ADD">
      <w:pPr>
        <w:pStyle w:val="a3"/>
        <w:tabs>
          <w:tab w:val="left" w:pos="851"/>
          <w:tab w:val="left" w:pos="10206"/>
        </w:tabs>
        <w:ind w:firstLine="709"/>
        <w:jc w:val="both"/>
        <w:rPr>
          <w:color w:val="FF0000"/>
          <w:sz w:val="22"/>
          <w:szCs w:val="22"/>
        </w:rPr>
      </w:pPr>
      <w:r w:rsidRPr="00061ADD">
        <w:rPr>
          <w:sz w:val="22"/>
          <w:szCs w:val="22"/>
        </w:rPr>
        <w:t>3.1.2. Обеспечить приемку Товара, указанного в техническом задании (приложение № 1), в соответствии с условиями раздела 5 Контракта.</w:t>
      </w:r>
    </w:p>
    <w:p w:rsidR="00786ADA" w:rsidRPr="00061ADD" w:rsidRDefault="00786ADA" w:rsidP="00061ADD">
      <w:pPr>
        <w:pStyle w:val="1"/>
        <w:tabs>
          <w:tab w:val="left" w:pos="10206"/>
        </w:tabs>
        <w:spacing w:before="0" w:after="0"/>
        <w:ind w:firstLine="709"/>
        <w:rPr>
          <w:color w:val="0070C0"/>
          <w:sz w:val="22"/>
          <w:szCs w:val="22"/>
        </w:rPr>
      </w:pPr>
      <w:r w:rsidRPr="00061ADD">
        <w:rPr>
          <w:sz w:val="22"/>
          <w:szCs w:val="22"/>
        </w:rPr>
        <w:t>3.1.3. Обеспечить оплату Товара в соответствии с условиями раздела 2 Контракта.</w:t>
      </w:r>
    </w:p>
    <w:p w:rsidR="00786ADA" w:rsidRPr="00061ADD" w:rsidRDefault="00786ADA" w:rsidP="00061ADD">
      <w:pPr>
        <w:pStyle w:val="1"/>
        <w:tabs>
          <w:tab w:val="left" w:pos="10206"/>
        </w:tabs>
        <w:spacing w:before="0" w:after="0"/>
        <w:ind w:firstLine="709"/>
        <w:rPr>
          <w:sz w:val="22"/>
          <w:szCs w:val="22"/>
        </w:rPr>
      </w:pPr>
      <w:r w:rsidRPr="00061ADD">
        <w:rPr>
          <w:sz w:val="22"/>
          <w:szCs w:val="22"/>
        </w:rPr>
        <w:t>3.1.4. В случае расторжения Контракта (по любым основаниям) оплатить Поставщику стоимость Товара, фактически переданного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(приложение № 2).</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lastRenderedPageBreak/>
        <w:t xml:space="preserve">3.1.5. Определять лиц, непосредственно участвующих в </w:t>
      </w:r>
      <w:proofErr w:type="gramStart"/>
      <w:r w:rsidRPr="00061ADD">
        <w:rPr>
          <w:sz w:val="22"/>
          <w:szCs w:val="22"/>
        </w:rPr>
        <w:t>контроле за</w:t>
      </w:r>
      <w:proofErr w:type="gramEnd"/>
      <w:r w:rsidRPr="00061ADD">
        <w:rPr>
          <w:sz w:val="22"/>
          <w:szCs w:val="22"/>
        </w:rPr>
        <w:t xml:space="preserve"> осуществлением </w:t>
      </w:r>
      <w:r w:rsidRPr="00061ADD">
        <w:rPr>
          <w:color w:val="1C1C1C"/>
          <w:sz w:val="22"/>
          <w:szCs w:val="22"/>
        </w:rPr>
        <w:t>передачи в собственность</w:t>
      </w:r>
      <w:r w:rsidRPr="00061ADD">
        <w:rPr>
          <w:sz w:val="22"/>
          <w:szCs w:val="22"/>
        </w:rPr>
        <w:t xml:space="preserve"> Товара Поставщиком и (или) лиц, участвующих в приемке товара, по количеству и качеству.</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3.1.6. Требовать замены товара, несоответствующего по качеству и безопасности показателям, содержащимся в нормативных и технических документах, Контракте. </w:t>
      </w:r>
    </w:p>
    <w:p w:rsidR="00786ADA" w:rsidRPr="00061ADD" w:rsidRDefault="00786ADA" w:rsidP="00061ADD">
      <w:pPr>
        <w:pStyle w:val="1"/>
        <w:tabs>
          <w:tab w:val="left" w:pos="10206"/>
        </w:tabs>
        <w:spacing w:before="0" w:after="0"/>
        <w:ind w:firstLine="709"/>
        <w:rPr>
          <w:sz w:val="22"/>
          <w:szCs w:val="22"/>
        </w:rPr>
      </w:pPr>
      <w:r w:rsidRPr="00061ADD">
        <w:rPr>
          <w:sz w:val="22"/>
          <w:szCs w:val="22"/>
        </w:rPr>
        <w:t xml:space="preserve">3.1.7. Направить </w:t>
      </w:r>
      <w:proofErr w:type="gramStart"/>
      <w:r w:rsidRPr="00061ADD">
        <w:rPr>
          <w:sz w:val="22"/>
          <w:szCs w:val="22"/>
        </w:rPr>
        <w:t>в уполномоченный на осуществление контроля в сфере размещения заказов федеральный орган исполнительной власти сведения о Поставщике для включения</w:t>
      </w:r>
      <w:proofErr w:type="gramEnd"/>
      <w:r w:rsidRPr="00061ADD">
        <w:rPr>
          <w:sz w:val="22"/>
          <w:szCs w:val="22"/>
        </w:rPr>
        <w:t xml:space="preserve">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786ADA" w:rsidRPr="00061ADD" w:rsidRDefault="00786ADA" w:rsidP="00061ADD">
      <w:pPr>
        <w:pStyle w:val="Style6"/>
        <w:tabs>
          <w:tab w:val="left" w:pos="10206"/>
        </w:tabs>
        <w:suppressAutoHyphens/>
        <w:spacing w:before="0" w:after="0" w:line="240" w:lineRule="auto"/>
        <w:ind w:firstLine="709"/>
        <w:jc w:val="left"/>
        <w:rPr>
          <w:rStyle w:val="FontStyle12"/>
          <w:b/>
          <w:bCs/>
          <w:sz w:val="22"/>
          <w:szCs w:val="22"/>
        </w:rPr>
      </w:pPr>
      <w:r w:rsidRPr="00061ADD">
        <w:rPr>
          <w:rStyle w:val="FontStyle12"/>
          <w:b/>
          <w:bCs/>
          <w:sz w:val="22"/>
          <w:szCs w:val="22"/>
        </w:rPr>
        <w:t>3.2.</w:t>
      </w:r>
      <w:r w:rsidR="002E72AD">
        <w:rPr>
          <w:rStyle w:val="FontStyle12"/>
          <w:b/>
          <w:bCs/>
          <w:sz w:val="22"/>
          <w:szCs w:val="22"/>
        </w:rPr>
        <w:t xml:space="preserve"> </w:t>
      </w:r>
      <w:r w:rsidRPr="00061ADD">
        <w:rPr>
          <w:rStyle w:val="FontStyle12"/>
          <w:b/>
          <w:bCs/>
          <w:sz w:val="22"/>
          <w:szCs w:val="22"/>
        </w:rPr>
        <w:t>Права Государственного заказчика:</w:t>
      </w:r>
    </w:p>
    <w:p w:rsidR="00786ADA" w:rsidRPr="00061ADD" w:rsidRDefault="00786ADA" w:rsidP="00061ADD">
      <w:pPr>
        <w:pStyle w:val="Style6"/>
        <w:tabs>
          <w:tab w:val="left" w:pos="10206"/>
        </w:tabs>
        <w:suppressAutoHyphens/>
        <w:spacing w:before="0" w:after="0" w:line="240" w:lineRule="auto"/>
        <w:ind w:firstLine="709"/>
        <w:rPr>
          <w:rStyle w:val="FontStyle12"/>
          <w:sz w:val="22"/>
          <w:szCs w:val="22"/>
        </w:rPr>
      </w:pPr>
      <w:r w:rsidRPr="00061ADD">
        <w:rPr>
          <w:rStyle w:val="FontStyle12"/>
          <w:sz w:val="22"/>
          <w:szCs w:val="22"/>
        </w:rPr>
        <w:t>3.2.1. Проверять качество и ход выполнения поставок Поставщиком.</w:t>
      </w:r>
    </w:p>
    <w:p w:rsidR="00786ADA" w:rsidRPr="00061ADD" w:rsidRDefault="00786ADA" w:rsidP="00061ADD">
      <w:pPr>
        <w:pStyle w:val="Style6"/>
        <w:tabs>
          <w:tab w:val="left" w:pos="10206"/>
        </w:tabs>
        <w:suppressAutoHyphens/>
        <w:spacing w:before="0" w:after="0" w:line="240" w:lineRule="auto"/>
        <w:ind w:firstLine="709"/>
        <w:rPr>
          <w:sz w:val="22"/>
          <w:szCs w:val="22"/>
        </w:rPr>
      </w:pPr>
      <w:r w:rsidRPr="00061ADD">
        <w:rPr>
          <w:sz w:val="22"/>
          <w:szCs w:val="22"/>
        </w:rPr>
        <w:t xml:space="preserve">3.2.2. Создать приемочную комиссию, состоящую из не менее пяти человек, для проверки соответствия качества </w:t>
      </w:r>
      <w:r w:rsidRPr="00061ADD">
        <w:rPr>
          <w:color w:val="1C1C1C"/>
          <w:sz w:val="22"/>
          <w:szCs w:val="22"/>
        </w:rPr>
        <w:t>переданного в собственность</w:t>
      </w:r>
      <w:r w:rsidRPr="00061ADD">
        <w:rPr>
          <w:sz w:val="22"/>
          <w:szCs w:val="22"/>
        </w:rPr>
        <w:t xml:space="preserve"> товара требованиям, установленным Контрактом. Проверка соответствия качества переданного товара требованиям, установленным Контрактом, может также осуществляться с привлечением экспертов, экспертных организаций.</w:t>
      </w:r>
    </w:p>
    <w:p w:rsidR="00786ADA" w:rsidRPr="00061ADD" w:rsidRDefault="00786ADA" w:rsidP="00061ADD">
      <w:pPr>
        <w:pStyle w:val="1"/>
        <w:tabs>
          <w:tab w:val="left" w:pos="10206"/>
        </w:tabs>
        <w:spacing w:before="0" w:after="0"/>
        <w:ind w:firstLine="709"/>
        <w:rPr>
          <w:b/>
          <w:bCs/>
          <w:sz w:val="22"/>
          <w:szCs w:val="22"/>
        </w:rPr>
      </w:pPr>
      <w:r w:rsidRPr="00061ADD">
        <w:rPr>
          <w:b/>
          <w:bCs/>
          <w:sz w:val="22"/>
          <w:szCs w:val="22"/>
        </w:rPr>
        <w:t>3.3. Поставщик обязуется:</w:t>
      </w:r>
    </w:p>
    <w:p w:rsidR="00786ADA" w:rsidRPr="00061ADD" w:rsidRDefault="00786ADA" w:rsidP="00061ADD">
      <w:pPr>
        <w:pStyle w:val="1"/>
        <w:tabs>
          <w:tab w:val="left" w:pos="10206"/>
        </w:tabs>
        <w:spacing w:before="0" w:after="0"/>
        <w:ind w:firstLine="709"/>
        <w:rPr>
          <w:sz w:val="22"/>
          <w:szCs w:val="22"/>
        </w:rPr>
      </w:pPr>
      <w:r w:rsidRPr="00061ADD">
        <w:rPr>
          <w:sz w:val="22"/>
          <w:szCs w:val="22"/>
        </w:rPr>
        <w:t>3.3.1. В письменной форме известить Государственного заказчика о готовности Товара к передаче и о дате передачи Товара в порядке, предусмотренном пунктом 4.3. Контракта.</w:t>
      </w:r>
    </w:p>
    <w:p w:rsidR="00786ADA" w:rsidRPr="00061ADD" w:rsidRDefault="00786ADA" w:rsidP="00061ADD">
      <w:pPr>
        <w:pStyle w:val="1"/>
        <w:tabs>
          <w:tab w:val="left" w:pos="10206"/>
        </w:tabs>
        <w:spacing w:before="0" w:after="0"/>
        <w:ind w:firstLine="709"/>
        <w:rPr>
          <w:sz w:val="22"/>
          <w:szCs w:val="22"/>
        </w:rPr>
      </w:pPr>
      <w:r w:rsidRPr="00061ADD">
        <w:rPr>
          <w:sz w:val="22"/>
          <w:szCs w:val="22"/>
        </w:rPr>
        <w:t>3.3.2. Обеспечить соответствие Товара требованиям законодательства РФ, нормативных и технических документов, и условиям Контракта.</w:t>
      </w:r>
    </w:p>
    <w:p w:rsidR="00786ADA" w:rsidRPr="00061ADD" w:rsidRDefault="00786ADA" w:rsidP="00061ADD">
      <w:pPr>
        <w:pStyle w:val="1"/>
        <w:tabs>
          <w:tab w:val="left" w:pos="10206"/>
        </w:tabs>
        <w:spacing w:before="0" w:after="0"/>
        <w:ind w:firstLine="709"/>
        <w:rPr>
          <w:sz w:val="22"/>
          <w:szCs w:val="22"/>
        </w:rPr>
      </w:pPr>
      <w:r w:rsidRPr="00061ADD">
        <w:rPr>
          <w:sz w:val="22"/>
          <w:szCs w:val="22"/>
        </w:rPr>
        <w:t>3.3.3.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Контрактом, не обремененный правами третьих лиц.</w:t>
      </w:r>
    </w:p>
    <w:p w:rsidR="00786ADA" w:rsidRPr="00061ADD" w:rsidRDefault="00786ADA" w:rsidP="00061ADD">
      <w:pPr>
        <w:pStyle w:val="1"/>
        <w:tabs>
          <w:tab w:val="left" w:pos="10206"/>
        </w:tabs>
        <w:spacing w:before="0" w:after="0"/>
        <w:ind w:firstLine="709"/>
        <w:rPr>
          <w:sz w:val="22"/>
          <w:szCs w:val="22"/>
        </w:rPr>
      </w:pPr>
      <w:r w:rsidRPr="00061ADD">
        <w:rPr>
          <w:sz w:val="22"/>
          <w:szCs w:val="22"/>
        </w:rPr>
        <w:t>3.3.4. Передать Товар в порядке и в сроки, указанные в разделе 4 Контракта и в техническом задании (приложение № 1).</w:t>
      </w:r>
    </w:p>
    <w:p w:rsidR="00786ADA" w:rsidRPr="00061ADD" w:rsidRDefault="00786ADA" w:rsidP="00061ADD">
      <w:pPr>
        <w:pStyle w:val="1"/>
        <w:tabs>
          <w:tab w:val="left" w:pos="10206"/>
        </w:tabs>
        <w:spacing w:before="0" w:after="0"/>
        <w:ind w:firstLine="709"/>
        <w:rPr>
          <w:sz w:val="22"/>
          <w:szCs w:val="22"/>
        </w:rPr>
      </w:pPr>
      <w:r w:rsidRPr="00061ADD">
        <w:rPr>
          <w:sz w:val="22"/>
          <w:szCs w:val="22"/>
        </w:rPr>
        <w:t>3.3.5. Передать Государственному заказчику Товар в комплекте с относящейся к нему документацией, перечисленной в пункте 4.4. Контракта.</w:t>
      </w:r>
    </w:p>
    <w:p w:rsidR="00786ADA" w:rsidRPr="00061ADD" w:rsidRDefault="00786ADA" w:rsidP="00061ADD">
      <w:pPr>
        <w:pStyle w:val="1"/>
        <w:tabs>
          <w:tab w:val="left" w:pos="10206"/>
        </w:tabs>
        <w:spacing w:before="0" w:after="0"/>
        <w:ind w:firstLine="709"/>
        <w:rPr>
          <w:color w:val="FF0000"/>
          <w:sz w:val="22"/>
          <w:szCs w:val="22"/>
        </w:rPr>
      </w:pPr>
      <w:r w:rsidRPr="00061ADD">
        <w:rPr>
          <w:sz w:val="22"/>
          <w:szCs w:val="22"/>
        </w:rPr>
        <w:t>3.3.6. Производить замену некачественного товара, в порядке и на условиях, предусмотренных разделом 4 Контракта.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3.3.7. В случае нарушения условий Контракта о сроках передачи и качестве товара возместить убытки, в порядке и на условиях, предусмотренных Контракта.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3.3.8. </w:t>
      </w:r>
      <w:proofErr w:type="gramStart"/>
      <w:r w:rsidRPr="00061ADD">
        <w:rPr>
          <w:sz w:val="22"/>
          <w:szCs w:val="22"/>
        </w:rPr>
        <w:t>Обеспечить осуществление Государственным заказчиком контроля за исполнением Контракта, в том числе на отдельных этапах его исполнения.</w:t>
      </w:r>
      <w:proofErr w:type="gramEnd"/>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3.3.9. Выполнить в полном объеме все свои обязательства, предусмотренные в других статьях Контракта.</w:t>
      </w:r>
    </w:p>
    <w:p w:rsidR="00786ADA" w:rsidRPr="00061ADD" w:rsidRDefault="00786ADA" w:rsidP="00061ADD">
      <w:pPr>
        <w:pStyle w:val="a3"/>
        <w:tabs>
          <w:tab w:val="left" w:pos="851"/>
          <w:tab w:val="left" w:pos="10206"/>
        </w:tabs>
        <w:ind w:firstLine="709"/>
        <w:jc w:val="both"/>
        <w:rPr>
          <w:b/>
          <w:bCs/>
          <w:sz w:val="22"/>
          <w:szCs w:val="22"/>
        </w:rPr>
      </w:pPr>
      <w:r w:rsidRPr="00061ADD">
        <w:rPr>
          <w:b/>
          <w:bCs/>
          <w:sz w:val="22"/>
          <w:szCs w:val="22"/>
        </w:rPr>
        <w:t>3.4. Поставщик вправе:</w:t>
      </w:r>
    </w:p>
    <w:p w:rsidR="00786ADA" w:rsidRPr="00061ADD" w:rsidRDefault="00786ADA" w:rsidP="00061ADD">
      <w:pPr>
        <w:pStyle w:val="3"/>
        <w:tabs>
          <w:tab w:val="left" w:pos="10206"/>
        </w:tabs>
        <w:spacing w:after="0"/>
        <w:ind w:left="0" w:firstLine="709"/>
        <w:rPr>
          <w:sz w:val="22"/>
          <w:szCs w:val="22"/>
        </w:rPr>
      </w:pPr>
      <w:r w:rsidRPr="00061ADD">
        <w:rPr>
          <w:sz w:val="22"/>
          <w:szCs w:val="22"/>
        </w:rPr>
        <w:t>3.4.1. Требовать оплату за переданный Товар в соответствии с условиями Контракта.</w:t>
      </w:r>
    </w:p>
    <w:p w:rsidR="00786ADA" w:rsidRDefault="00786ADA" w:rsidP="00061ADD">
      <w:pPr>
        <w:pStyle w:val="a3"/>
        <w:tabs>
          <w:tab w:val="left" w:pos="851"/>
          <w:tab w:val="left" w:pos="10206"/>
        </w:tabs>
        <w:ind w:firstLine="709"/>
        <w:jc w:val="both"/>
        <w:rPr>
          <w:sz w:val="22"/>
          <w:szCs w:val="22"/>
        </w:rPr>
      </w:pPr>
      <w:r w:rsidRPr="00061ADD">
        <w:rPr>
          <w:sz w:val="22"/>
          <w:szCs w:val="22"/>
        </w:rPr>
        <w:t xml:space="preserve">3.4.2. Требовать возмещения убытков, </w:t>
      </w:r>
      <w:proofErr w:type="gramStart"/>
      <w:r w:rsidRPr="00061ADD">
        <w:rPr>
          <w:sz w:val="22"/>
          <w:szCs w:val="22"/>
        </w:rPr>
        <w:t>согласно пункта</w:t>
      </w:r>
      <w:proofErr w:type="gramEnd"/>
      <w:r w:rsidRPr="00061ADD">
        <w:rPr>
          <w:sz w:val="22"/>
          <w:szCs w:val="22"/>
        </w:rPr>
        <w:t xml:space="preserve"> 7.1. Контракта.</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1"/>
        <w:tabs>
          <w:tab w:val="left" w:pos="10206"/>
        </w:tabs>
        <w:spacing w:before="0" w:after="0"/>
        <w:ind w:firstLine="709"/>
        <w:jc w:val="center"/>
        <w:rPr>
          <w:b/>
          <w:bCs/>
          <w:sz w:val="22"/>
          <w:szCs w:val="22"/>
        </w:rPr>
      </w:pPr>
      <w:r w:rsidRPr="00061ADD">
        <w:rPr>
          <w:b/>
          <w:bCs/>
          <w:sz w:val="22"/>
          <w:szCs w:val="22"/>
        </w:rPr>
        <w:t xml:space="preserve">   4. Сроки и порядок </w:t>
      </w:r>
      <w:r w:rsidRPr="00061ADD">
        <w:rPr>
          <w:b/>
          <w:bCs/>
          <w:color w:val="1C1C1C"/>
          <w:sz w:val="22"/>
          <w:szCs w:val="22"/>
        </w:rPr>
        <w:t>передачи в собственность</w:t>
      </w:r>
      <w:r w:rsidRPr="00061ADD">
        <w:rPr>
          <w:b/>
          <w:bCs/>
          <w:sz w:val="22"/>
          <w:szCs w:val="22"/>
        </w:rPr>
        <w:t xml:space="preserve"> товара</w:t>
      </w:r>
    </w:p>
    <w:p w:rsidR="00786ADA" w:rsidRPr="00061ADD" w:rsidRDefault="00786ADA" w:rsidP="006915A7">
      <w:pPr>
        <w:pStyle w:val="ConsPlusNormal"/>
        <w:ind w:firstLine="700"/>
        <w:jc w:val="both"/>
        <w:rPr>
          <w:rFonts w:ascii="Times New Roman" w:hAnsi="Times New Roman" w:cs="Times New Roman"/>
          <w:sz w:val="22"/>
          <w:szCs w:val="22"/>
        </w:rPr>
      </w:pPr>
      <w:r w:rsidRPr="00061ADD">
        <w:rPr>
          <w:rFonts w:ascii="Times New Roman" w:hAnsi="Times New Roman" w:cs="Times New Roman"/>
          <w:sz w:val="22"/>
          <w:szCs w:val="22"/>
        </w:rPr>
        <w:t xml:space="preserve">4.1. Поставщик обязуется передать Государственному заказчику качественный Товар, предусмотренный предметом Контракта, в количестве и в сроки, предусмотренные техническим заданием (приложение № 1). </w:t>
      </w:r>
    </w:p>
    <w:p w:rsidR="00786ADA" w:rsidRPr="00061ADD" w:rsidRDefault="00786ADA" w:rsidP="00061ADD">
      <w:pPr>
        <w:pStyle w:val="3"/>
        <w:tabs>
          <w:tab w:val="left" w:pos="10206"/>
        </w:tabs>
        <w:spacing w:after="0"/>
        <w:ind w:left="0" w:firstLine="709"/>
        <w:rPr>
          <w:sz w:val="22"/>
          <w:szCs w:val="22"/>
        </w:rPr>
      </w:pPr>
      <w:r w:rsidRPr="00061ADD">
        <w:rPr>
          <w:sz w:val="22"/>
          <w:szCs w:val="22"/>
        </w:rPr>
        <w:t xml:space="preserve">4.2. Поставщик имеет право исполнить обязательство или его часть досрочно по письменному согласованию с </w:t>
      </w:r>
      <w:proofErr w:type="gramStart"/>
      <w:r w:rsidRPr="00061ADD">
        <w:rPr>
          <w:sz w:val="22"/>
          <w:szCs w:val="22"/>
        </w:rPr>
        <w:t>Государственным</w:t>
      </w:r>
      <w:proofErr w:type="gramEnd"/>
      <w:r w:rsidRPr="00061ADD">
        <w:rPr>
          <w:sz w:val="22"/>
          <w:szCs w:val="22"/>
        </w:rPr>
        <w:t xml:space="preserve"> заказчиком.</w:t>
      </w:r>
    </w:p>
    <w:p w:rsidR="00786ADA" w:rsidRPr="00061ADD" w:rsidRDefault="00786ADA" w:rsidP="00061ADD">
      <w:pPr>
        <w:tabs>
          <w:tab w:val="left" w:pos="851"/>
          <w:tab w:val="left" w:pos="10206"/>
        </w:tabs>
        <w:snapToGrid w:val="0"/>
        <w:ind w:firstLine="709"/>
        <w:jc w:val="both"/>
        <w:rPr>
          <w:rFonts w:ascii="Times New Roman" w:hAnsi="Times New Roman" w:cs="Times New Roman"/>
          <w:sz w:val="22"/>
          <w:szCs w:val="22"/>
        </w:rPr>
      </w:pPr>
      <w:r w:rsidRPr="00061ADD">
        <w:rPr>
          <w:rFonts w:ascii="Times New Roman" w:hAnsi="Times New Roman" w:cs="Times New Roman"/>
          <w:sz w:val="22"/>
          <w:szCs w:val="22"/>
        </w:rPr>
        <w:t xml:space="preserve">4.3. Не позднее, чем за 3 (три) рабочих дня до планируемой даты передачи Товара, Поставщик в письменной форме извещает Государственного заказчика по адресу, </w:t>
      </w:r>
      <w:proofErr w:type="gramStart"/>
      <w:r w:rsidRPr="00061ADD">
        <w:rPr>
          <w:rFonts w:ascii="Times New Roman" w:hAnsi="Times New Roman" w:cs="Times New Roman"/>
          <w:sz w:val="22"/>
          <w:szCs w:val="22"/>
        </w:rPr>
        <w:t>указанному</w:t>
      </w:r>
      <w:proofErr w:type="gramEnd"/>
      <w:r w:rsidRPr="00061ADD">
        <w:rPr>
          <w:rFonts w:ascii="Times New Roman" w:hAnsi="Times New Roman" w:cs="Times New Roman"/>
          <w:sz w:val="22"/>
          <w:szCs w:val="22"/>
        </w:rPr>
        <w:t xml:space="preserve"> в техническом </w:t>
      </w:r>
      <w:proofErr w:type="gramStart"/>
      <w:r w:rsidRPr="00061ADD">
        <w:rPr>
          <w:rFonts w:ascii="Times New Roman" w:hAnsi="Times New Roman" w:cs="Times New Roman"/>
          <w:sz w:val="22"/>
          <w:szCs w:val="22"/>
        </w:rPr>
        <w:t>задании</w:t>
      </w:r>
      <w:proofErr w:type="gramEnd"/>
      <w:r w:rsidRPr="00061ADD">
        <w:rPr>
          <w:rFonts w:ascii="Times New Roman" w:hAnsi="Times New Roman" w:cs="Times New Roman"/>
          <w:sz w:val="22"/>
          <w:szCs w:val="22"/>
        </w:rPr>
        <w:t xml:space="preserve"> (приложение № 1) о готовности Товара к передаче и о дате передачи Товара. </w:t>
      </w:r>
      <w:r w:rsidRPr="00061ADD">
        <w:rPr>
          <w:rFonts w:ascii="Times New Roman" w:hAnsi="Times New Roman" w:cs="Times New Roman"/>
          <w:color w:val="1C1C1C"/>
          <w:sz w:val="22"/>
          <w:szCs w:val="22"/>
        </w:rPr>
        <w:t>Отгрузка товара осуществляется со склада Поставщика, расположенного в городе Благовещенске, уполномоченному представителю Государственного заказчика.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color w:val="1C1C1C"/>
          <w:sz w:val="22"/>
          <w:szCs w:val="22"/>
        </w:rPr>
        <w:t>Вывоз товара со склада Поставщика осуществляется Государственным заказчиком за счет собственных сил и средств, если</w:t>
      </w:r>
      <w:r w:rsidR="002E2806">
        <w:rPr>
          <w:rFonts w:ascii="Times New Roman" w:hAnsi="Times New Roman" w:cs="Times New Roman"/>
          <w:color w:val="1C1C1C"/>
          <w:sz w:val="22"/>
          <w:szCs w:val="22"/>
        </w:rPr>
        <w:t xml:space="preserve"> иной способ поставки </w:t>
      </w:r>
      <w:r w:rsidRPr="00061ADD">
        <w:rPr>
          <w:rFonts w:ascii="Times New Roman" w:hAnsi="Times New Roman" w:cs="Times New Roman"/>
          <w:color w:val="1C1C1C"/>
          <w:sz w:val="22"/>
          <w:szCs w:val="22"/>
        </w:rPr>
        <w:t>не определен сторонами в дополнительном соглашении, являющемся неотъемлемым приложением к настоящему договору».</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4.4. Вместе с Товаром Поставщик передает Государственному заказчику относящуюся к товару документацию:</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счет;</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счет – фактуру;</w:t>
      </w:r>
    </w:p>
    <w:p w:rsidR="00786ADA" w:rsidRPr="00061ADD" w:rsidRDefault="00786ADA" w:rsidP="00061ADD">
      <w:pPr>
        <w:pStyle w:val="3"/>
        <w:tabs>
          <w:tab w:val="left" w:pos="10206"/>
        </w:tabs>
        <w:spacing w:after="0"/>
        <w:ind w:left="0" w:firstLine="709"/>
        <w:rPr>
          <w:sz w:val="22"/>
          <w:szCs w:val="22"/>
        </w:rPr>
      </w:pPr>
      <w:r w:rsidRPr="00061ADD">
        <w:rPr>
          <w:sz w:val="22"/>
          <w:szCs w:val="22"/>
        </w:rPr>
        <w:t>товарную накладную, оформленную в 2-х экземплярах (по одному для Поставщика, Государственного заказчика) с печатью Поставщика;</w:t>
      </w:r>
    </w:p>
    <w:p w:rsidR="00786ADA" w:rsidRPr="00061ADD" w:rsidRDefault="00786ADA" w:rsidP="00061ADD">
      <w:pPr>
        <w:pStyle w:val="3"/>
        <w:tabs>
          <w:tab w:val="left" w:pos="10206"/>
        </w:tabs>
        <w:spacing w:after="0"/>
        <w:ind w:left="0" w:firstLine="709"/>
        <w:rPr>
          <w:sz w:val="22"/>
          <w:szCs w:val="22"/>
          <w:highlight w:val="cyan"/>
        </w:rPr>
      </w:pPr>
      <w:r w:rsidRPr="00061ADD">
        <w:rPr>
          <w:sz w:val="22"/>
          <w:szCs w:val="22"/>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786ADA" w:rsidRPr="00061ADD" w:rsidRDefault="00786ADA" w:rsidP="00061ADD">
      <w:pPr>
        <w:pStyle w:val="3"/>
        <w:tabs>
          <w:tab w:val="left" w:pos="10206"/>
        </w:tabs>
        <w:spacing w:after="0"/>
        <w:ind w:left="0" w:firstLine="709"/>
        <w:rPr>
          <w:sz w:val="22"/>
          <w:szCs w:val="22"/>
        </w:rPr>
      </w:pPr>
      <w:r w:rsidRPr="00061ADD">
        <w:rPr>
          <w:sz w:val="22"/>
          <w:szCs w:val="22"/>
        </w:rPr>
        <w:lastRenderedPageBreak/>
        <w:t xml:space="preserve">оригиналы либо копии протоколов лабораторных исследований (испытаний) на соответствие установленным требованиям, заверенные </w:t>
      </w:r>
      <w:r w:rsidR="002E2806" w:rsidRPr="00061ADD">
        <w:rPr>
          <w:sz w:val="22"/>
          <w:szCs w:val="22"/>
        </w:rPr>
        <w:t>организацией,</w:t>
      </w:r>
      <w:r w:rsidRPr="00061ADD">
        <w:rPr>
          <w:sz w:val="22"/>
          <w:szCs w:val="22"/>
        </w:rPr>
        <w:t xml:space="preserve"> их выдавшей в установленном законодательством Российской Федерации порядке;</w:t>
      </w:r>
    </w:p>
    <w:p w:rsidR="00786ADA" w:rsidRPr="00061ADD" w:rsidRDefault="00786ADA" w:rsidP="00061ADD">
      <w:pPr>
        <w:pStyle w:val="3"/>
        <w:tabs>
          <w:tab w:val="left" w:pos="10206"/>
        </w:tabs>
        <w:spacing w:after="0"/>
        <w:ind w:left="0" w:firstLine="709"/>
        <w:rPr>
          <w:sz w:val="22"/>
          <w:szCs w:val="22"/>
        </w:rPr>
      </w:pPr>
      <w:r w:rsidRPr="00061ADD">
        <w:rPr>
          <w:sz w:val="22"/>
          <w:szCs w:val="22"/>
        </w:rPr>
        <w:t>ветеринарный сопроводительный документ на вид поставляемого товара.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4.5. </w:t>
      </w:r>
      <w:r w:rsidRPr="00061ADD">
        <w:rPr>
          <w:color w:val="1C1C1C"/>
          <w:sz w:val="22"/>
          <w:szCs w:val="22"/>
        </w:rPr>
        <w:t>Обязательства Поставщика по поставке (передаче в собственность) Товара считаются исполненными с момента отгрузки Товара Государственному заказчику на складе Поставщика, что подтверждается подписанием товарно-сопроводительного документа (накладная, товарно-транспортная накладная, универсальный передаточный акт и т.п.).</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передаче Товара в соответствии с пунктом 4.5. Контракта.</w:t>
      </w:r>
    </w:p>
    <w:p w:rsidR="00786ADA" w:rsidRDefault="00786ADA" w:rsidP="00061ADD">
      <w:pPr>
        <w:pStyle w:val="a3"/>
        <w:tabs>
          <w:tab w:val="left" w:pos="851"/>
          <w:tab w:val="left" w:pos="10206"/>
        </w:tabs>
        <w:ind w:firstLine="709"/>
        <w:jc w:val="both"/>
        <w:rPr>
          <w:sz w:val="22"/>
          <w:szCs w:val="22"/>
        </w:rPr>
      </w:pPr>
      <w:r w:rsidRPr="00061ADD">
        <w:rPr>
          <w:sz w:val="22"/>
          <w:szCs w:val="22"/>
        </w:rPr>
        <w:t>4.7. Право собственности на Товар переходит к Государственному заказчику с момента передачи Товара в соответствии с пунктом 4.5. Контракта.</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a3"/>
        <w:tabs>
          <w:tab w:val="left" w:pos="851"/>
          <w:tab w:val="left" w:pos="10206"/>
        </w:tabs>
        <w:ind w:firstLine="709"/>
        <w:jc w:val="center"/>
        <w:rPr>
          <w:b/>
          <w:bCs/>
          <w:sz w:val="22"/>
          <w:szCs w:val="22"/>
        </w:rPr>
      </w:pPr>
      <w:r w:rsidRPr="00061ADD">
        <w:rPr>
          <w:b/>
          <w:bCs/>
          <w:sz w:val="22"/>
          <w:szCs w:val="22"/>
        </w:rPr>
        <w:t>5. Качество и безопасность товара, порядок приемки</w:t>
      </w:r>
    </w:p>
    <w:p w:rsidR="00786ADA" w:rsidRPr="00061ADD" w:rsidRDefault="00786ADA" w:rsidP="00061ADD">
      <w:pPr>
        <w:pStyle w:val="1"/>
        <w:widowControl w:val="0"/>
        <w:tabs>
          <w:tab w:val="left" w:pos="10206"/>
        </w:tabs>
        <w:spacing w:before="0" w:after="0"/>
        <w:ind w:firstLine="709"/>
        <w:rPr>
          <w:sz w:val="22"/>
          <w:szCs w:val="22"/>
        </w:rPr>
      </w:pPr>
      <w:r w:rsidRPr="00061ADD">
        <w:rPr>
          <w:sz w:val="22"/>
          <w:szCs w:val="22"/>
        </w:rPr>
        <w:t>5.1. Товар должен соответствовать требованиям, установленным в техническом задании (приложение №1):</w:t>
      </w:r>
    </w:p>
    <w:p w:rsidR="00786ADA" w:rsidRPr="00061ADD" w:rsidRDefault="00786ADA" w:rsidP="00061ADD">
      <w:pPr>
        <w:pStyle w:val="1"/>
        <w:tabs>
          <w:tab w:val="left" w:pos="10206"/>
        </w:tabs>
        <w:spacing w:before="0" w:after="0"/>
        <w:ind w:firstLine="709"/>
        <w:rPr>
          <w:sz w:val="22"/>
          <w:szCs w:val="22"/>
        </w:rPr>
      </w:pPr>
      <w:r w:rsidRPr="00061ADD">
        <w:rPr>
          <w:sz w:val="22"/>
          <w:szCs w:val="22"/>
        </w:rPr>
        <w:t xml:space="preserve">5.2. Маркировка передаваемого Товара должна соответствовать требованиям действующего законодательства.  </w:t>
      </w:r>
    </w:p>
    <w:p w:rsidR="00786ADA" w:rsidRPr="00061ADD" w:rsidRDefault="00786ADA" w:rsidP="00061ADD">
      <w:pPr>
        <w:pStyle w:val="ConsPlusNormal"/>
        <w:tabs>
          <w:tab w:val="left" w:pos="851"/>
          <w:tab w:val="left" w:pos="10206"/>
        </w:tabs>
        <w:ind w:firstLine="709"/>
        <w:jc w:val="both"/>
        <w:rPr>
          <w:rFonts w:ascii="Times New Roman" w:hAnsi="Times New Roman" w:cs="Times New Roman"/>
          <w:color w:val="000000"/>
          <w:sz w:val="22"/>
          <w:szCs w:val="22"/>
        </w:rPr>
      </w:pPr>
      <w:r w:rsidRPr="00061ADD">
        <w:rPr>
          <w:rFonts w:ascii="Times New Roman" w:hAnsi="Times New Roman" w:cs="Times New Roman"/>
          <w:sz w:val="22"/>
          <w:szCs w:val="22"/>
        </w:rPr>
        <w:t>5.3. Моментом исполнения обязательств Поставщика по поставке (передаче в собственность) Товара считается дата подписания Государственным заказчиком без замечаний акта приема – передачи товара (приложение № 2) к Контракту, по факту приемки Товара.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5.4.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5.5.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 Экспертиза проводится </w:t>
      </w:r>
      <w:r w:rsidRPr="00061ADD">
        <w:rPr>
          <w:rFonts w:ascii="Times New Roman" w:hAnsi="Times New Roman" w:cs="Times New Roman"/>
          <w:sz w:val="22"/>
          <w:szCs w:val="22"/>
          <w:shd w:val="clear" w:color="auto" w:fill="FFFFFF"/>
        </w:rPr>
        <w:t xml:space="preserve">не позднее 3 (трех) рабочих дней </w:t>
      </w:r>
      <w:r w:rsidRPr="00061ADD">
        <w:rPr>
          <w:rFonts w:ascii="Times New Roman" w:hAnsi="Times New Roman" w:cs="Times New Roman"/>
          <w:sz w:val="22"/>
          <w:szCs w:val="22"/>
        </w:rPr>
        <w:t>с момента доставки товара Поставщиком Заказчику</w:t>
      </w:r>
      <w:r w:rsidRPr="00061ADD">
        <w:rPr>
          <w:rFonts w:ascii="Times New Roman" w:hAnsi="Times New Roman" w:cs="Times New Roman"/>
          <w:sz w:val="22"/>
          <w:szCs w:val="22"/>
          <w:shd w:val="clear" w:color="auto" w:fill="FFFFFF"/>
        </w:rPr>
        <w:t xml:space="preserve">. Результат экспертизы оформляется в письменном виде. Срок оформления результатов экспертизы не может превышать общий срок ее проведения. </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5.6.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 Товара.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5.7. 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5.8. Товар на период проведения экспертизы находится у Заказчика на ответственном хранении.</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5.9.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5.10. 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препятствующих приемке поставленного Товара, в заключени</w:t>
      </w:r>
      <w:proofErr w:type="gramStart"/>
      <w:r w:rsidRPr="00061ADD">
        <w:rPr>
          <w:rFonts w:ascii="Times New Roman" w:hAnsi="Times New Roman" w:cs="Times New Roman"/>
          <w:sz w:val="22"/>
          <w:szCs w:val="22"/>
        </w:rPr>
        <w:t>и</w:t>
      </w:r>
      <w:proofErr w:type="gramEnd"/>
      <w:r w:rsidRPr="00061ADD">
        <w:rPr>
          <w:rFonts w:ascii="Times New Roman" w:hAnsi="Times New Roman" w:cs="Times New Roman"/>
          <w:sz w:val="22"/>
          <w:szCs w:val="22"/>
        </w:rPr>
        <w:t xml:space="preserve"> могут содержаться предложения об устранении данных нарушений, в том числе с указанием срока их устранения.</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5.11.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5.12. </w:t>
      </w:r>
      <w:proofErr w:type="gramStart"/>
      <w:r w:rsidRPr="00061ADD">
        <w:rPr>
          <w:rFonts w:ascii="Times New Roman" w:hAnsi="Times New Roman" w:cs="Times New Roman"/>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основании которого </w:t>
      </w:r>
      <w:r w:rsidRPr="00061ADD">
        <w:rPr>
          <w:rFonts w:ascii="Times New Roman" w:hAnsi="Times New Roman" w:cs="Times New Roman"/>
          <w:sz w:val="22"/>
          <w:szCs w:val="22"/>
        </w:rPr>
        <w:lastRenderedPageBreak/>
        <w:t>Заказчик подписывает товарную накладную по форме № ТОРГ-12, либо</w:t>
      </w:r>
      <w:proofErr w:type="gramEnd"/>
      <w:r w:rsidRPr="00061ADD">
        <w:rPr>
          <w:rFonts w:ascii="Times New Roman" w:hAnsi="Times New Roman" w:cs="Times New Roman"/>
          <w:sz w:val="22"/>
          <w:szCs w:val="22"/>
        </w:rPr>
        <w:t xml:space="preserve"> УПД в течение 5 (пяти) рабочих дней с момента доставки Товара.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5.13. </w:t>
      </w:r>
      <w:proofErr w:type="gramStart"/>
      <w:r w:rsidRPr="00061ADD">
        <w:rPr>
          <w:rFonts w:ascii="Times New Roman" w:hAnsi="Times New Roman" w:cs="Times New Roman"/>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3 (трех) календарных дней с момента доставки Товара мотивированный отказ от подписания акта о приемке с указанием</w:t>
      </w:r>
      <w:proofErr w:type="gramEnd"/>
      <w:r w:rsidRPr="00061ADD">
        <w:rPr>
          <w:rFonts w:ascii="Times New Roman" w:hAnsi="Times New Roman" w:cs="Times New Roman"/>
          <w:sz w:val="22"/>
          <w:szCs w:val="22"/>
        </w:rPr>
        <w:t xml:space="preserve"> перечня выявленных нарушений условий настоящего Контракта (далее - мотивированный отказ).</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5.14. </w:t>
      </w:r>
      <w:proofErr w:type="gramStart"/>
      <w:r w:rsidRPr="00061ADD">
        <w:rPr>
          <w:rFonts w:ascii="Times New Roman" w:hAnsi="Times New Roman" w:cs="Times New Roman"/>
          <w:sz w:val="22"/>
          <w:szCs w:val="22"/>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5.15. </w:t>
      </w:r>
      <w:proofErr w:type="gramStart"/>
      <w:r w:rsidRPr="00061ADD">
        <w:rPr>
          <w:rFonts w:ascii="Times New Roman" w:hAnsi="Times New Roman" w:cs="Times New Roman"/>
          <w:sz w:val="22"/>
          <w:szCs w:val="22"/>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r w:rsidR="002E2806">
        <w:rPr>
          <w:rFonts w:ascii="Times New Roman" w:hAnsi="Times New Roman" w:cs="Times New Roman"/>
          <w:sz w:val="22"/>
          <w:szCs w:val="22"/>
        </w:rPr>
        <w:br/>
      </w:r>
      <w:r w:rsidRPr="00061ADD">
        <w:rPr>
          <w:rFonts w:ascii="Times New Roman" w:hAnsi="Times New Roman" w:cs="Times New Roman"/>
          <w:sz w:val="22"/>
          <w:szCs w:val="22"/>
        </w:rPr>
        <w:t>(</w:t>
      </w:r>
      <w:r w:rsidR="002E2806" w:rsidRPr="00061ADD">
        <w:rPr>
          <w:rFonts w:ascii="Times New Roman" w:hAnsi="Times New Roman" w:cs="Times New Roman"/>
          <w:sz w:val="22"/>
          <w:szCs w:val="22"/>
        </w:rPr>
        <w:t>до поставить</w:t>
      </w:r>
      <w:r w:rsidRPr="00061ADD">
        <w:rPr>
          <w:rFonts w:ascii="Times New Roman" w:hAnsi="Times New Roman" w:cs="Times New Roman"/>
          <w:sz w:val="22"/>
          <w:szCs w:val="22"/>
        </w:rPr>
        <w:t>, доукомплектовать, заменить Товар) в срок не позднее 20 календарных дней со дня получения от Заказчика мотивированного отказа.</w:t>
      </w:r>
      <w:proofErr w:type="gramEnd"/>
      <w:r w:rsidRPr="00061ADD">
        <w:rPr>
          <w:rFonts w:ascii="Times New Roman" w:hAnsi="Times New Roman" w:cs="Times New Roman"/>
          <w:sz w:val="22"/>
          <w:szCs w:val="22"/>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либо УПД в порядке, предусмотренном настоящим разделом.</w:t>
      </w:r>
    </w:p>
    <w:p w:rsidR="00786ADA"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5.16.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D1BE8" w:rsidRPr="00061ADD" w:rsidRDefault="00AD1BE8" w:rsidP="00061ADD">
      <w:pPr>
        <w:pStyle w:val="ConsPlusNormal"/>
        <w:ind w:firstLine="540"/>
        <w:jc w:val="both"/>
        <w:rPr>
          <w:rFonts w:ascii="Times New Roman" w:hAnsi="Times New Roman" w:cs="Times New Roman"/>
          <w:sz w:val="22"/>
          <w:szCs w:val="22"/>
        </w:rPr>
      </w:pPr>
    </w:p>
    <w:p w:rsidR="00786ADA" w:rsidRPr="00061ADD" w:rsidRDefault="00786ADA" w:rsidP="00061ADD">
      <w:pPr>
        <w:pStyle w:val="1"/>
        <w:tabs>
          <w:tab w:val="left" w:pos="10206"/>
        </w:tabs>
        <w:spacing w:before="0" w:after="0"/>
        <w:ind w:firstLine="709"/>
        <w:jc w:val="center"/>
        <w:rPr>
          <w:b/>
          <w:bCs/>
          <w:sz w:val="22"/>
          <w:szCs w:val="22"/>
        </w:rPr>
      </w:pPr>
      <w:r w:rsidRPr="00061ADD">
        <w:rPr>
          <w:b/>
          <w:bCs/>
          <w:sz w:val="22"/>
          <w:szCs w:val="22"/>
        </w:rPr>
        <w:t>6. Гарантийные обязательства</w:t>
      </w:r>
    </w:p>
    <w:p w:rsidR="00786ADA" w:rsidRPr="00061ADD" w:rsidRDefault="00786ADA" w:rsidP="00061ADD">
      <w:pPr>
        <w:pStyle w:val="a3"/>
        <w:tabs>
          <w:tab w:val="left" w:pos="851"/>
          <w:tab w:val="left" w:pos="10206"/>
        </w:tabs>
        <w:ind w:firstLine="709"/>
        <w:jc w:val="both"/>
        <w:rPr>
          <w:color w:val="000000"/>
          <w:sz w:val="22"/>
          <w:szCs w:val="22"/>
        </w:rPr>
      </w:pPr>
      <w:r w:rsidRPr="00061ADD">
        <w:rPr>
          <w:color w:val="000000"/>
          <w:sz w:val="22"/>
          <w:szCs w:val="22"/>
        </w:rPr>
        <w:t xml:space="preserve">6.1. Поставщик гарантирует: </w:t>
      </w:r>
      <w:r w:rsidRPr="00061ADD">
        <w:rPr>
          <w:sz w:val="22"/>
          <w:szCs w:val="22"/>
        </w:rPr>
        <w:t>соответствие качества передаваемого Товара требованиям законодательства Российской Федерации и условиям технического задания (приложения №1) Контракта.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6.2.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6.3.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6.4. При замене Товара срок годности на него исчисляется заново со дня приемки Товара </w:t>
      </w:r>
      <w:proofErr w:type="gramStart"/>
      <w:r w:rsidRPr="00061ADD">
        <w:rPr>
          <w:sz w:val="22"/>
          <w:szCs w:val="22"/>
        </w:rPr>
        <w:t>Государственным</w:t>
      </w:r>
      <w:proofErr w:type="gramEnd"/>
      <w:r w:rsidRPr="00061ADD">
        <w:rPr>
          <w:sz w:val="22"/>
          <w:szCs w:val="22"/>
        </w:rPr>
        <w:t xml:space="preserve"> заказчиком.</w:t>
      </w:r>
    </w:p>
    <w:p w:rsidR="00786ADA" w:rsidRDefault="00786ADA" w:rsidP="00061ADD">
      <w:pPr>
        <w:pStyle w:val="a3"/>
        <w:tabs>
          <w:tab w:val="left" w:pos="851"/>
          <w:tab w:val="left" w:pos="10206"/>
        </w:tabs>
        <w:ind w:firstLine="709"/>
        <w:jc w:val="both"/>
        <w:rPr>
          <w:sz w:val="22"/>
          <w:szCs w:val="22"/>
        </w:rPr>
      </w:pPr>
      <w:r w:rsidRPr="00061ADD">
        <w:rPr>
          <w:sz w:val="22"/>
          <w:szCs w:val="22"/>
        </w:rPr>
        <w:t xml:space="preserve">6.5. Все расходы, связанные </w:t>
      </w:r>
      <w:r w:rsidR="002E2806" w:rsidRPr="00061ADD">
        <w:rPr>
          <w:sz w:val="22"/>
          <w:szCs w:val="22"/>
        </w:rPr>
        <w:t xml:space="preserve">с </w:t>
      </w:r>
      <w:proofErr w:type="spellStart"/>
      <w:r w:rsidR="002E2806" w:rsidRPr="00061ADD">
        <w:rPr>
          <w:sz w:val="22"/>
          <w:szCs w:val="22"/>
        </w:rPr>
        <w:t>замено</w:t>
      </w:r>
      <w:r w:rsidR="002E2806">
        <w:rPr>
          <w:sz w:val="22"/>
          <w:szCs w:val="22"/>
        </w:rPr>
        <w:t>го</w:t>
      </w:r>
      <w:proofErr w:type="spellEnd"/>
      <w:r w:rsidR="002E2806">
        <w:rPr>
          <w:sz w:val="22"/>
          <w:szCs w:val="22"/>
        </w:rPr>
        <w:t xml:space="preserve"> Товара</w:t>
      </w:r>
      <w:r w:rsidRPr="00061ADD">
        <w:rPr>
          <w:sz w:val="22"/>
          <w:szCs w:val="22"/>
        </w:rPr>
        <w:t xml:space="preserve"> ненадлежащего качества в период срока годности Товара, оплачиваются за счет Поставщика. </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1"/>
        <w:tabs>
          <w:tab w:val="center" w:pos="5262"/>
          <w:tab w:val="left" w:pos="8771"/>
          <w:tab w:val="left" w:pos="10206"/>
        </w:tabs>
        <w:spacing w:before="0" w:after="0"/>
        <w:ind w:firstLine="709"/>
        <w:jc w:val="center"/>
        <w:rPr>
          <w:b/>
          <w:bCs/>
          <w:sz w:val="22"/>
          <w:szCs w:val="22"/>
        </w:rPr>
      </w:pPr>
      <w:r w:rsidRPr="00061ADD">
        <w:rPr>
          <w:b/>
          <w:bCs/>
          <w:sz w:val="22"/>
          <w:szCs w:val="22"/>
        </w:rPr>
        <w:t>7. Ответственность Сторон</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86ADA" w:rsidRPr="00061ADD" w:rsidRDefault="00786ADA" w:rsidP="00061ADD">
      <w:pPr>
        <w:ind w:firstLine="360"/>
        <w:jc w:val="both"/>
        <w:rPr>
          <w:rFonts w:ascii="Times New Roman" w:hAnsi="Times New Roman" w:cs="Times New Roman"/>
          <w:sz w:val="22"/>
          <w:szCs w:val="22"/>
        </w:rPr>
      </w:pPr>
      <w:bookmarkStart w:id="0" w:name="Par216"/>
      <w:bookmarkEnd w:id="0"/>
      <w:r w:rsidRPr="00061ADD">
        <w:rPr>
          <w:rFonts w:ascii="Times New Roman" w:hAnsi="Times New Roman" w:cs="Times New Roman"/>
          <w:sz w:val="22"/>
          <w:szCs w:val="22"/>
        </w:rPr>
        <w:t xml:space="preserve">  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786ADA" w:rsidRPr="00061ADD" w:rsidRDefault="00786ADA" w:rsidP="00061ADD">
      <w:pPr>
        <w:ind w:firstLine="360"/>
        <w:jc w:val="both"/>
        <w:rPr>
          <w:rFonts w:ascii="Times New Roman" w:hAnsi="Times New Roman" w:cs="Times New Roman"/>
          <w:sz w:val="22"/>
          <w:szCs w:val="22"/>
        </w:rPr>
      </w:pPr>
      <w:r w:rsidRPr="00061ADD">
        <w:rPr>
          <w:rFonts w:ascii="Times New Roman" w:hAnsi="Times New Roman" w:cs="Times New Roman"/>
          <w:sz w:val="22"/>
          <w:szCs w:val="22"/>
        </w:rPr>
        <w:t xml:space="preserve">Поставщик несет ответственность за нецелевое использование финансовых средств, выплачиваемых </w:t>
      </w:r>
      <w:proofErr w:type="gramStart"/>
      <w:r w:rsidRPr="00061ADD">
        <w:rPr>
          <w:rFonts w:ascii="Times New Roman" w:hAnsi="Times New Roman" w:cs="Times New Roman"/>
          <w:sz w:val="22"/>
          <w:szCs w:val="22"/>
        </w:rPr>
        <w:t>государственным</w:t>
      </w:r>
      <w:proofErr w:type="gramEnd"/>
      <w:r w:rsidRPr="00061ADD">
        <w:rPr>
          <w:rFonts w:ascii="Times New Roman" w:hAnsi="Times New Roman" w:cs="Times New Roman"/>
          <w:sz w:val="22"/>
          <w:szCs w:val="22"/>
        </w:rPr>
        <w:t xml:space="preserve"> заказчиком и предназначенных только для финансирования расходов на выполнение государственного оборонного заказа и авансирование соответствующих работ. </w:t>
      </w:r>
    </w:p>
    <w:p w:rsidR="00786ADA" w:rsidRPr="00061ADD" w:rsidRDefault="00786ADA" w:rsidP="00061ADD">
      <w:pPr>
        <w:ind w:firstLine="360"/>
        <w:jc w:val="both"/>
        <w:rPr>
          <w:rFonts w:ascii="Times New Roman" w:hAnsi="Times New Roman" w:cs="Times New Roman"/>
          <w:sz w:val="22"/>
          <w:szCs w:val="22"/>
        </w:rPr>
      </w:pPr>
      <w:proofErr w:type="gramStart"/>
      <w:r w:rsidRPr="00061ADD">
        <w:rPr>
          <w:rStyle w:val="blk"/>
          <w:rFonts w:ascii="Times New Roman" w:hAnsi="Times New Roman" w:cs="Times New Roman"/>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061ADD">
        <w:rPr>
          <w:rStyle w:val="blk"/>
          <w:rFonts w:ascii="Times New Roman" w:hAnsi="Times New Roman" w:cs="Times New Roman"/>
          <w:sz w:val="22"/>
          <w:szCs w:val="22"/>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61ADD">
        <w:rPr>
          <w:rStyle w:val="blk"/>
          <w:rFonts w:ascii="Times New Roman" w:hAnsi="Times New Roman" w:cs="Times New Roman"/>
          <w:sz w:val="22"/>
          <w:szCs w:val="22"/>
        </w:rPr>
        <w:t xml:space="preserve"> контракта) и фактически </w:t>
      </w:r>
      <w:proofErr w:type="gramStart"/>
      <w:r w:rsidRPr="00061ADD">
        <w:rPr>
          <w:rStyle w:val="blk"/>
          <w:rFonts w:ascii="Times New Roman" w:hAnsi="Times New Roman" w:cs="Times New Roman"/>
          <w:sz w:val="22"/>
          <w:szCs w:val="22"/>
        </w:rPr>
        <w:t>исполненных</w:t>
      </w:r>
      <w:proofErr w:type="gramEnd"/>
      <w:r w:rsidRPr="00061ADD">
        <w:rPr>
          <w:rStyle w:val="blk"/>
          <w:rFonts w:ascii="Times New Roman" w:hAnsi="Times New Roman" w:cs="Times New Roman"/>
          <w:sz w:val="22"/>
          <w:szCs w:val="22"/>
        </w:rPr>
        <w:t xml:space="preserve"> поставщиком</w:t>
      </w:r>
      <w:r w:rsidRPr="00061ADD">
        <w:rPr>
          <w:rFonts w:ascii="Times New Roman" w:hAnsi="Times New Roman" w:cs="Times New Roman"/>
          <w:sz w:val="22"/>
          <w:szCs w:val="22"/>
        </w:rPr>
        <w:t>.</w:t>
      </w:r>
    </w:p>
    <w:p w:rsidR="00786ADA" w:rsidRPr="00061ADD" w:rsidRDefault="00786ADA" w:rsidP="00061ADD">
      <w:pPr>
        <w:ind w:firstLine="567"/>
        <w:jc w:val="both"/>
        <w:rPr>
          <w:rFonts w:ascii="Times New Roman" w:hAnsi="Times New Roman" w:cs="Times New Roman"/>
          <w:sz w:val="22"/>
          <w:szCs w:val="22"/>
        </w:rPr>
      </w:pPr>
      <w:r w:rsidRPr="00061ADD">
        <w:rPr>
          <w:rFonts w:ascii="Times New Roman" w:hAnsi="Times New Roman" w:cs="Times New Roman"/>
          <w:sz w:val="22"/>
          <w:szCs w:val="22"/>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rsidR="00786ADA" w:rsidRPr="00061ADD" w:rsidRDefault="00786ADA" w:rsidP="00061ADD">
      <w:pPr>
        <w:ind w:firstLine="567"/>
        <w:jc w:val="both"/>
        <w:rPr>
          <w:rFonts w:ascii="Times New Roman" w:hAnsi="Times New Roman" w:cs="Times New Roman"/>
          <w:sz w:val="22"/>
          <w:szCs w:val="22"/>
        </w:rPr>
      </w:pPr>
      <w:r w:rsidRPr="00061ADD">
        <w:rPr>
          <w:rFonts w:ascii="Times New Roman" w:hAnsi="Times New Roman" w:cs="Times New Roman"/>
          <w:sz w:val="22"/>
          <w:szCs w:val="22"/>
        </w:rPr>
        <w:t>- 10 процентов цены контракта (этапа), если цена контракта не превышает 3 млн. рублей.</w:t>
      </w:r>
    </w:p>
    <w:p w:rsidR="00786ADA" w:rsidRPr="00061ADD" w:rsidRDefault="00786ADA" w:rsidP="00061ADD">
      <w:pPr>
        <w:ind w:firstLine="567"/>
        <w:jc w:val="both"/>
        <w:rPr>
          <w:rFonts w:ascii="Times New Roman" w:hAnsi="Times New Roman" w:cs="Times New Roman"/>
          <w:sz w:val="22"/>
          <w:szCs w:val="22"/>
        </w:rPr>
      </w:pPr>
      <w:r w:rsidRPr="00061ADD">
        <w:rPr>
          <w:rFonts w:ascii="Times New Roman" w:hAnsi="Times New Roman" w:cs="Times New Roman"/>
          <w:sz w:val="22"/>
          <w:szCs w:val="22"/>
        </w:rPr>
        <w:t>- 5 процентов цены контракта (этапа) в случае, если цена контракта (этапа) составляет от 3 млн. рублей до 50 млн. рублей (включительно).</w:t>
      </w:r>
    </w:p>
    <w:p w:rsidR="00786ADA" w:rsidRPr="00061ADD" w:rsidRDefault="00786ADA" w:rsidP="00061ADD">
      <w:pPr>
        <w:ind w:firstLine="567"/>
        <w:jc w:val="both"/>
        <w:rPr>
          <w:rFonts w:ascii="Times New Roman" w:hAnsi="Times New Roman" w:cs="Times New Roman"/>
          <w:sz w:val="22"/>
          <w:szCs w:val="22"/>
        </w:rPr>
      </w:pPr>
      <w:bookmarkStart w:id="1" w:name="Par218"/>
      <w:bookmarkEnd w:id="1"/>
      <w:r w:rsidRPr="00061ADD">
        <w:rPr>
          <w:rFonts w:ascii="Times New Roman" w:hAnsi="Times New Roman" w:cs="Times New Roman"/>
          <w:sz w:val="22"/>
          <w:szCs w:val="22"/>
        </w:rPr>
        <w:t>7.6. За каждый факт неисполнения или ненадлежащего исполнения Поставщиком обязательства, которое не имеет стоимостного выражения, устанавливается размер штрафа в виде фиксированной суммы:</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- 1000 рублей, если цена контракта не превышает 3 млн. рублей;</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- 5000 рублей если цена контракта (этапа) составляет от 3 млн. рублей до 50 млн. рублей (включительно)</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xml:space="preserve">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w:t>
      </w:r>
      <w:hyperlink w:anchor="Par216" w:tooltip="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 w:history="1">
        <w:r w:rsidRPr="00061ADD">
          <w:rPr>
            <w:rFonts w:ascii="Times New Roman" w:hAnsi="Times New Roman" w:cs="Times New Roman"/>
            <w:sz w:val="22"/>
            <w:szCs w:val="22"/>
          </w:rPr>
          <w:t>пункте 7.4</w:t>
        </w:r>
      </w:hyperlink>
      <w:r w:rsidRPr="00061ADD">
        <w:rPr>
          <w:rFonts w:ascii="Times New Roman" w:hAnsi="Times New Roman" w:cs="Times New Roman"/>
          <w:sz w:val="22"/>
          <w:szCs w:val="22"/>
        </w:rPr>
        <w:t xml:space="preserve"> настоящего Контракта.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7.9.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- 1000 рублей, если цена контракта не превышает 3 млн. рублей;</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- 5000 рублей если цена контракта (этапа) составляет от 3 млн. рублей до 50 млн. рублей (включительно)</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7.11. Применение неустойки (штрафа, пени) не освобождает Стороны от исполнения обязательств по настоящему Контракту.</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86ADA" w:rsidRPr="00061ADD"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86ADA" w:rsidRDefault="00786ADA" w:rsidP="00061ADD">
      <w:pPr>
        <w:pStyle w:val="ConsPlusNormal"/>
        <w:ind w:firstLine="540"/>
        <w:jc w:val="both"/>
        <w:rPr>
          <w:rFonts w:ascii="Times New Roman" w:hAnsi="Times New Roman" w:cs="Times New Roman"/>
          <w:sz w:val="22"/>
          <w:szCs w:val="22"/>
        </w:rPr>
      </w:pPr>
      <w:r w:rsidRPr="00061ADD">
        <w:rPr>
          <w:rFonts w:ascii="Times New Roman" w:hAnsi="Times New Roman" w:cs="Times New Roman"/>
          <w:sz w:val="22"/>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D1BE8" w:rsidRPr="00061ADD" w:rsidRDefault="00AD1BE8" w:rsidP="00061ADD">
      <w:pPr>
        <w:pStyle w:val="ConsPlusNormal"/>
        <w:ind w:firstLine="540"/>
        <w:jc w:val="both"/>
        <w:rPr>
          <w:rFonts w:ascii="Times New Roman" w:hAnsi="Times New Roman" w:cs="Times New Roman"/>
          <w:sz w:val="22"/>
          <w:szCs w:val="22"/>
        </w:rPr>
      </w:pPr>
    </w:p>
    <w:p w:rsidR="00786ADA" w:rsidRPr="00061ADD" w:rsidRDefault="00786ADA" w:rsidP="00061ADD">
      <w:pPr>
        <w:pStyle w:val="a3"/>
        <w:tabs>
          <w:tab w:val="left" w:pos="851"/>
          <w:tab w:val="left" w:pos="10206"/>
        </w:tabs>
        <w:ind w:firstLine="709"/>
        <w:jc w:val="center"/>
        <w:rPr>
          <w:b/>
          <w:bCs/>
          <w:sz w:val="22"/>
          <w:szCs w:val="22"/>
        </w:rPr>
      </w:pPr>
      <w:r w:rsidRPr="00061ADD">
        <w:rPr>
          <w:b/>
          <w:bCs/>
          <w:sz w:val="22"/>
          <w:szCs w:val="22"/>
        </w:rPr>
        <w:t>8. Форс-мажорные обстоятельства</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 xml:space="preserve">8.2. При наступлении обстоятельств непреодолимой силы Сторона должна без промедления, но не позднее 3 (трех) календарных дней, известить о них другую Сторону в любой форме, предпочтительно – </w:t>
      </w:r>
      <w:proofErr w:type="gramStart"/>
      <w:r w:rsidRPr="00061ADD">
        <w:rPr>
          <w:sz w:val="22"/>
          <w:szCs w:val="22"/>
        </w:rPr>
        <w:t>в</w:t>
      </w:r>
      <w:proofErr w:type="gramEnd"/>
      <w:r w:rsidRPr="00061ADD">
        <w:rPr>
          <w:sz w:val="22"/>
          <w:szCs w:val="22"/>
        </w:rPr>
        <w:t xml:space="preserve"> письменной. В извещении должны быть сообщены данные о </w:t>
      </w:r>
      <w:r w:rsidRPr="00061ADD">
        <w:rPr>
          <w:sz w:val="22"/>
          <w:szCs w:val="22"/>
        </w:rPr>
        <w:lastRenderedPageBreak/>
        <w:t>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8.3. По прекращении указанных обстоятельств, Сторона должна без промедления, но не позднее 3(трех) календарных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8.4. Сторона должна в течение 10 (десяти)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8.5. В случае наступления форс-мажорных обстоятель</w:t>
      </w:r>
      <w:proofErr w:type="gramStart"/>
      <w:r w:rsidRPr="00061ADD">
        <w:rPr>
          <w:sz w:val="22"/>
          <w:szCs w:val="22"/>
        </w:rPr>
        <w:t>ств ср</w:t>
      </w:r>
      <w:proofErr w:type="gramEnd"/>
      <w:r w:rsidRPr="00061ADD">
        <w:rPr>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86ADA" w:rsidRDefault="00786ADA" w:rsidP="00061ADD">
      <w:pPr>
        <w:pStyle w:val="a3"/>
        <w:tabs>
          <w:tab w:val="left" w:pos="851"/>
          <w:tab w:val="left" w:pos="10206"/>
        </w:tabs>
        <w:ind w:firstLine="709"/>
        <w:jc w:val="both"/>
        <w:rPr>
          <w:sz w:val="22"/>
          <w:szCs w:val="22"/>
        </w:rPr>
      </w:pPr>
      <w:r w:rsidRPr="00061ADD">
        <w:rPr>
          <w:sz w:val="22"/>
          <w:szCs w:val="22"/>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a3"/>
        <w:tabs>
          <w:tab w:val="left" w:pos="851"/>
          <w:tab w:val="left" w:pos="10206"/>
        </w:tabs>
        <w:ind w:firstLine="709"/>
        <w:jc w:val="center"/>
        <w:rPr>
          <w:b/>
          <w:bCs/>
          <w:sz w:val="22"/>
          <w:szCs w:val="22"/>
        </w:rPr>
      </w:pPr>
      <w:r w:rsidRPr="00061ADD">
        <w:rPr>
          <w:b/>
          <w:bCs/>
          <w:sz w:val="22"/>
          <w:szCs w:val="22"/>
        </w:rPr>
        <w:t>9. Изменение, расторжение Контракта</w:t>
      </w:r>
    </w:p>
    <w:p w:rsidR="00786ADA" w:rsidRPr="00061ADD" w:rsidRDefault="00786ADA" w:rsidP="00061ADD">
      <w:pPr>
        <w:pStyle w:val="a3"/>
        <w:tabs>
          <w:tab w:val="left" w:pos="851"/>
          <w:tab w:val="left" w:pos="9639"/>
          <w:tab w:val="left" w:pos="10206"/>
        </w:tabs>
        <w:ind w:firstLine="709"/>
        <w:jc w:val="both"/>
        <w:rPr>
          <w:sz w:val="22"/>
          <w:szCs w:val="22"/>
        </w:rPr>
      </w:pPr>
      <w:r w:rsidRPr="00061ADD">
        <w:rPr>
          <w:color w:val="000000"/>
          <w:sz w:val="22"/>
          <w:szCs w:val="22"/>
        </w:rPr>
        <w:t>9.1.</w:t>
      </w:r>
      <w:r w:rsidRPr="00061ADD">
        <w:rPr>
          <w:sz w:val="22"/>
          <w:szCs w:val="22"/>
        </w:rPr>
        <w:t xml:space="preserve">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6ADA" w:rsidRPr="00061ADD" w:rsidRDefault="00786ADA" w:rsidP="00061ADD">
      <w:pPr>
        <w:pStyle w:val="a3"/>
        <w:tabs>
          <w:tab w:val="left" w:pos="851"/>
          <w:tab w:val="left" w:pos="9639"/>
          <w:tab w:val="left" w:pos="10206"/>
        </w:tabs>
        <w:ind w:firstLine="709"/>
        <w:jc w:val="both"/>
        <w:rPr>
          <w:sz w:val="22"/>
          <w:szCs w:val="22"/>
        </w:rPr>
      </w:pPr>
      <w:r w:rsidRPr="00061ADD">
        <w:rPr>
          <w:sz w:val="22"/>
          <w:szCs w:val="22"/>
        </w:rPr>
        <w:t>9.2.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86ADA" w:rsidRPr="00061ADD" w:rsidRDefault="00786ADA" w:rsidP="00061ADD">
      <w:pPr>
        <w:pStyle w:val="a3"/>
        <w:tabs>
          <w:tab w:val="left" w:pos="709"/>
          <w:tab w:val="left" w:pos="851"/>
          <w:tab w:val="left" w:pos="9639"/>
          <w:tab w:val="left" w:pos="10206"/>
        </w:tabs>
        <w:ind w:firstLine="709"/>
        <w:jc w:val="both"/>
        <w:rPr>
          <w:sz w:val="22"/>
          <w:szCs w:val="22"/>
        </w:rPr>
      </w:pPr>
      <w:r w:rsidRPr="00061ADD">
        <w:rPr>
          <w:sz w:val="22"/>
          <w:szCs w:val="22"/>
        </w:rPr>
        <w:t>а) при снижении цены контракта без изменения предусмотренных Контрактом количества товаров и иных условий исполнения Контракта.</w:t>
      </w:r>
    </w:p>
    <w:p w:rsidR="00786ADA" w:rsidRPr="00061ADD" w:rsidRDefault="00786ADA" w:rsidP="00061ADD">
      <w:pPr>
        <w:pStyle w:val="1"/>
        <w:tabs>
          <w:tab w:val="left" w:pos="9639"/>
          <w:tab w:val="left" w:pos="10206"/>
        </w:tabs>
        <w:spacing w:before="0" w:after="0"/>
        <w:ind w:firstLine="709"/>
        <w:rPr>
          <w:sz w:val="22"/>
          <w:szCs w:val="22"/>
        </w:rPr>
      </w:pPr>
      <w:proofErr w:type="gramStart"/>
      <w:r w:rsidRPr="00061ADD">
        <w:rPr>
          <w:sz w:val="22"/>
          <w:szCs w:val="22"/>
        </w:rPr>
        <w:t>б) если по предложению Государственного заказчика увеличиваются предусмотренные контрактом количество товара, не более чем на</w:t>
      </w:r>
      <w:r w:rsidRPr="00061ADD">
        <w:rPr>
          <w:rStyle w:val="apple-converted-space"/>
          <w:sz w:val="22"/>
          <w:szCs w:val="22"/>
        </w:rPr>
        <w:t> </w:t>
      </w:r>
      <w:r w:rsidRPr="00061ADD">
        <w:rPr>
          <w:rStyle w:val="match"/>
          <w:sz w:val="22"/>
          <w:szCs w:val="22"/>
        </w:rPr>
        <w:t>десять</w:t>
      </w:r>
      <w:r w:rsidRPr="00061ADD">
        <w:rPr>
          <w:rStyle w:val="apple-converted-space"/>
          <w:sz w:val="22"/>
          <w:szCs w:val="22"/>
        </w:rPr>
        <w:t> </w:t>
      </w:r>
      <w:r w:rsidR="002E2806" w:rsidRPr="00061ADD">
        <w:rPr>
          <w:rStyle w:val="match"/>
          <w:sz w:val="22"/>
          <w:szCs w:val="22"/>
        </w:rPr>
        <w:t>процентов</w:t>
      </w:r>
      <w:r w:rsidR="002E2806" w:rsidRPr="00061ADD">
        <w:rPr>
          <w:rStyle w:val="apple-converted-space"/>
          <w:sz w:val="22"/>
          <w:szCs w:val="22"/>
        </w:rPr>
        <w:t> или</w:t>
      </w:r>
      <w:r w:rsidRPr="00061ADD">
        <w:rPr>
          <w:sz w:val="22"/>
          <w:szCs w:val="22"/>
        </w:rPr>
        <w:t xml:space="preserve"> уменьшаются предусмотренные контрактом количество поставляемого товара не более чем на</w:t>
      </w:r>
      <w:r w:rsidRPr="00061ADD">
        <w:rPr>
          <w:rStyle w:val="apple-converted-space"/>
          <w:sz w:val="22"/>
          <w:szCs w:val="22"/>
        </w:rPr>
        <w:t> </w:t>
      </w:r>
      <w:r w:rsidRPr="00061ADD">
        <w:rPr>
          <w:rStyle w:val="match"/>
          <w:sz w:val="22"/>
          <w:szCs w:val="22"/>
        </w:rPr>
        <w:t>десять</w:t>
      </w:r>
      <w:r w:rsidRPr="00061ADD">
        <w:rPr>
          <w:rStyle w:val="apple-converted-space"/>
          <w:sz w:val="22"/>
          <w:szCs w:val="22"/>
        </w:rPr>
        <w:t> </w:t>
      </w:r>
      <w:r w:rsidRPr="00061ADD">
        <w:rPr>
          <w:rStyle w:val="match"/>
          <w:sz w:val="22"/>
          <w:szCs w:val="22"/>
        </w:rPr>
        <w:t>процентов</w:t>
      </w:r>
      <w:r w:rsidRPr="00061ADD">
        <w:rPr>
          <w:sz w:val="22"/>
          <w:szCs w:val="22"/>
        </w:rPr>
        <w:t>.</w:t>
      </w:r>
      <w:proofErr w:type="gramEnd"/>
      <w:r w:rsidRPr="00061ADD">
        <w:rPr>
          <w:sz w:val="22"/>
          <w:szCs w:val="22"/>
        </w:rPr>
        <w:t xml:space="preserve"> При этом по соглашению сторон допускается</w:t>
      </w:r>
      <w:r w:rsidRPr="00061ADD">
        <w:rPr>
          <w:rStyle w:val="apple-converted-space"/>
          <w:sz w:val="22"/>
          <w:szCs w:val="22"/>
        </w:rPr>
        <w:t> </w:t>
      </w:r>
      <w:r w:rsidRPr="00061ADD">
        <w:rPr>
          <w:rStyle w:val="match"/>
          <w:sz w:val="22"/>
          <w:szCs w:val="22"/>
        </w:rPr>
        <w:t>изменение</w:t>
      </w:r>
      <w:r w:rsidRPr="00061ADD">
        <w:rPr>
          <w:rStyle w:val="apple-converted-space"/>
          <w:sz w:val="22"/>
          <w:szCs w:val="22"/>
        </w:rPr>
        <w:t> </w:t>
      </w:r>
      <w:r w:rsidRPr="00061ADD">
        <w:rPr>
          <w:sz w:val="22"/>
          <w:szCs w:val="22"/>
        </w:rPr>
        <w:t xml:space="preserve">с учетом </w:t>
      </w:r>
      <w:proofErr w:type="gramStart"/>
      <w:r w:rsidRPr="00061ADD">
        <w:rPr>
          <w:sz w:val="22"/>
          <w:szCs w:val="22"/>
        </w:rPr>
        <w:t>положений бюджетного законодательства Российской Федерации цены контракта</w:t>
      </w:r>
      <w:proofErr w:type="gramEnd"/>
      <w:r w:rsidRPr="00061ADD">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w:t>
      </w:r>
      <w:r w:rsidRPr="00061ADD">
        <w:rPr>
          <w:rStyle w:val="apple-converted-space"/>
          <w:sz w:val="22"/>
          <w:szCs w:val="22"/>
        </w:rPr>
        <w:t> </w:t>
      </w:r>
      <w:r w:rsidRPr="00061ADD">
        <w:rPr>
          <w:rStyle w:val="match"/>
          <w:sz w:val="22"/>
          <w:szCs w:val="22"/>
        </w:rPr>
        <w:t>десять</w:t>
      </w:r>
      <w:r w:rsidRPr="00061ADD">
        <w:rPr>
          <w:rStyle w:val="apple-converted-space"/>
          <w:sz w:val="22"/>
          <w:szCs w:val="22"/>
        </w:rPr>
        <w:t> </w:t>
      </w:r>
      <w:r w:rsidRPr="00061ADD">
        <w:rPr>
          <w:rStyle w:val="match"/>
          <w:sz w:val="22"/>
          <w:szCs w:val="22"/>
        </w:rPr>
        <w:t>процентов</w:t>
      </w:r>
      <w:r w:rsidRPr="00061ADD">
        <w:rPr>
          <w:rStyle w:val="apple-converted-space"/>
          <w:sz w:val="22"/>
          <w:szCs w:val="22"/>
        </w:rPr>
        <w:t> </w:t>
      </w:r>
      <w:r w:rsidRPr="00061ADD">
        <w:rPr>
          <w:sz w:val="22"/>
          <w:szCs w:val="22"/>
        </w:rPr>
        <w:t xml:space="preserve">цены контракта. При уменьшении </w:t>
      </w:r>
      <w:proofErr w:type="gramStart"/>
      <w:r w:rsidRPr="00061ADD">
        <w:rPr>
          <w:sz w:val="22"/>
          <w:szCs w:val="22"/>
        </w:rPr>
        <w:t>предусмотренных</w:t>
      </w:r>
      <w:proofErr w:type="gramEnd"/>
      <w:r w:rsidRPr="00061ADD">
        <w:rPr>
          <w:sz w:val="22"/>
          <w:szCs w:val="22"/>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6ADA" w:rsidRPr="00061ADD" w:rsidRDefault="00786ADA" w:rsidP="00061ADD">
      <w:pPr>
        <w:pStyle w:val="a3"/>
        <w:tabs>
          <w:tab w:val="left" w:pos="851"/>
          <w:tab w:val="left" w:pos="9639"/>
          <w:tab w:val="left" w:pos="10206"/>
        </w:tabs>
        <w:ind w:firstLine="709"/>
        <w:jc w:val="both"/>
        <w:rPr>
          <w:color w:val="000000"/>
          <w:sz w:val="22"/>
          <w:szCs w:val="22"/>
        </w:rPr>
      </w:pPr>
      <w:r w:rsidRPr="00061ADD">
        <w:rPr>
          <w:sz w:val="22"/>
          <w:szCs w:val="22"/>
        </w:rPr>
        <w:t xml:space="preserve">в) </w:t>
      </w:r>
      <w:r w:rsidRPr="00061ADD">
        <w:rPr>
          <w:color w:val="000000"/>
          <w:sz w:val="22"/>
          <w:szCs w:val="22"/>
        </w:rPr>
        <w:t>в случаях, предусмотренных</w:t>
      </w:r>
      <w:r w:rsidRPr="00061ADD">
        <w:rPr>
          <w:rStyle w:val="apple-converted-space"/>
          <w:sz w:val="22"/>
          <w:szCs w:val="22"/>
        </w:rPr>
        <w:t> </w:t>
      </w:r>
      <w:r w:rsidRPr="00061ADD">
        <w:rPr>
          <w:sz w:val="22"/>
          <w:szCs w:val="22"/>
          <w:shd w:val="clear" w:color="auto" w:fill="FFFFFF"/>
        </w:rPr>
        <w:t>пунктом 6 статьи 161 Бюджетного кодекса Российской Федерации</w:t>
      </w:r>
      <w:r w:rsidRPr="00061ADD">
        <w:rPr>
          <w:color w:val="000000"/>
          <w:sz w:val="22"/>
          <w:szCs w:val="22"/>
        </w:rPr>
        <w:t xml:space="preserve">, при уменьшении ранее доведенных до Государственного заказчика как получателя бюджетных средств </w:t>
      </w:r>
      <w:r w:rsidRPr="00061ADD">
        <w:rPr>
          <w:rStyle w:val="match"/>
          <w:color w:val="000000"/>
          <w:sz w:val="22"/>
          <w:szCs w:val="22"/>
        </w:rPr>
        <w:t xml:space="preserve">лимитов </w:t>
      </w:r>
      <w:r w:rsidRPr="00061ADD">
        <w:rPr>
          <w:color w:val="000000"/>
          <w:sz w:val="22"/>
          <w:szCs w:val="22"/>
        </w:rPr>
        <w:t>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3F427B" w:rsidRPr="00061ADD" w:rsidRDefault="00786ADA" w:rsidP="00061ADD">
      <w:pPr>
        <w:pStyle w:val="a3"/>
        <w:tabs>
          <w:tab w:val="left" w:pos="851"/>
          <w:tab w:val="left" w:pos="9639"/>
          <w:tab w:val="left" w:pos="10206"/>
        </w:tabs>
        <w:ind w:firstLine="709"/>
        <w:jc w:val="both"/>
        <w:rPr>
          <w:sz w:val="22"/>
          <w:szCs w:val="22"/>
        </w:rPr>
      </w:pPr>
      <w:r w:rsidRPr="00061ADD">
        <w:rPr>
          <w:sz w:val="22"/>
          <w:szCs w:val="22"/>
        </w:rPr>
        <w:t>9.3.</w:t>
      </w:r>
      <w:r w:rsidR="003F427B" w:rsidRPr="003F427B">
        <w:rPr>
          <w:sz w:val="22"/>
          <w:szCs w:val="22"/>
        </w:rPr>
        <w:t xml:space="preserve"> </w:t>
      </w:r>
      <w:r w:rsidR="00542D13">
        <w:rPr>
          <w:sz w:val="22"/>
          <w:szCs w:val="22"/>
        </w:rPr>
        <w:t>Р</w:t>
      </w:r>
      <w:r w:rsidR="003F427B">
        <w:rPr>
          <w:sz w:val="22"/>
          <w:szCs w:val="22"/>
        </w:rPr>
        <w:t xml:space="preserve">асторжение Контракта допускается по соглашению сторон, по решению суда, а также в случае с одностороннего отказа любой из Сторон Контракта от исполнения Контракта </w:t>
      </w:r>
      <w:r w:rsidR="003F427B" w:rsidRPr="003F427B">
        <w:rPr>
          <w:sz w:val="22"/>
          <w:szCs w:val="22"/>
        </w:rPr>
        <w:t>в соответствии</w:t>
      </w:r>
      <w:r w:rsidR="00CE1861">
        <w:rPr>
          <w:sz w:val="22"/>
          <w:szCs w:val="22"/>
        </w:rPr>
        <w:t xml:space="preserve"> с гра</w:t>
      </w:r>
      <w:r w:rsidR="003F427B">
        <w:rPr>
          <w:sz w:val="22"/>
          <w:szCs w:val="22"/>
        </w:rPr>
        <w:t>жданским з</w:t>
      </w:r>
      <w:r w:rsidR="00CE1861">
        <w:rPr>
          <w:sz w:val="22"/>
          <w:szCs w:val="22"/>
        </w:rPr>
        <w:t>аконод</w:t>
      </w:r>
      <w:r w:rsidR="003F427B">
        <w:rPr>
          <w:sz w:val="22"/>
          <w:szCs w:val="22"/>
        </w:rPr>
        <w:t xml:space="preserve">ательством </w:t>
      </w:r>
      <w:r w:rsidR="00CE1861">
        <w:rPr>
          <w:sz w:val="22"/>
          <w:szCs w:val="22"/>
        </w:rPr>
        <w:t xml:space="preserve">и положениями частей 8-26 статьи </w:t>
      </w:r>
      <w:r w:rsidR="003F427B" w:rsidRPr="003F427B">
        <w:rPr>
          <w:sz w:val="22"/>
          <w:szCs w:val="22"/>
        </w:rPr>
        <w:t xml:space="preserve">95 </w:t>
      </w:r>
      <w:r w:rsidR="00CE1861">
        <w:rPr>
          <w:sz w:val="22"/>
          <w:szCs w:val="22"/>
        </w:rPr>
        <w:t xml:space="preserve">Федерального </w:t>
      </w:r>
      <w:r w:rsidR="003F427B" w:rsidRPr="003F427B">
        <w:rPr>
          <w:sz w:val="22"/>
          <w:szCs w:val="22"/>
        </w:rPr>
        <w:t xml:space="preserve">Закона </w:t>
      </w:r>
      <w:r w:rsidR="00CE1861">
        <w:rPr>
          <w:sz w:val="22"/>
          <w:szCs w:val="22"/>
        </w:rPr>
        <w:t xml:space="preserve">№ </w:t>
      </w:r>
      <w:r w:rsidR="003F427B" w:rsidRPr="003F427B">
        <w:rPr>
          <w:sz w:val="22"/>
          <w:szCs w:val="22"/>
        </w:rPr>
        <w:t>44-ФЗ</w:t>
      </w:r>
      <w:r w:rsidR="00CE1861">
        <w:rPr>
          <w:sz w:val="22"/>
          <w:szCs w:val="22"/>
        </w:rPr>
        <w:t>.</w:t>
      </w:r>
    </w:p>
    <w:p w:rsidR="00786ADA" w:rsidRPr="00061ADD" w:rsidRDefault="00786ADA" w:rsidP="00061ADD">
      <w:pPr>
        <w:pStyle w:val="a3"/>
        <w:tabs>
          <w:tab w:val="left" w:pos="851"/>
          <w:tab w:val="left" w:pos="9639"/>
          <w:tab w:val="left" w:pos="10206"/>
        </w:tabs>
        <w:ind w:firstLine="709"/>
        <w:jc w:val="both"/>
        <w:rPr>
          <w:sz w:val="22"/>
          <w:szCs w:val="22"/>
        </w:rPr>
      </w:pPr>
      <w:r w:rsidRPr="00061ADD">
        <w:rPr>
          <w:sz w:val="22"/>
          <w:szCs w:val="22"/>
        </w:rPr>
        <w:t>9.</w:t>
      </w:r>
      <w:r w:rsidR="00104AFA">
        <w:rPr>
          <w:sz w:val="22"/>
          <w:szCs w:val="22"/>
        </w:rPr>
        <w:t>4.</w:t>
      </w:r>
      <w:r w:rsidRPr="00061ADD">
        <w:rPr>
          <w:sz w:val="22"/>
          <w:szCs w:val="22"/>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переданного на момент расторжения Контракта.</w:t>
      </w:r>
    </w:p>
    <w:p w:rsidR="00786ADA" w:rsidRPr="00061ADD" w:rsidRDefault="00786ADA" w:rsidP="00061ADD">
      <w:pPr>
        <w:pStyle w:val="a3"/>
        <w:tabs>
          <w:tab w:val="left" w:pos="851"/>
          <w:tab w:val="left" w:pos="9639"/>
          <w:tab w:val="left" w:pos="10206"/>
        </w:tabs>
        <w:ind w:firstLine="709"/>
        <w:jc w:val="both"/>
        <w:rPr>
          <w:color w:val="000000"/>
          <w:sz w:val="22"/>
          <w:szCs w:val="22"/>
        </w:rPr>
      </w:pPr>
      <w:r w:rsidRPr="00061ADD">
        <w:rPr>
          <w:sz w:val="22"/>
          <w:szCs w:val="22"/>
        </w:rPr>
        <w:t>9.</w:t>
      </w:r>
      <w:r w:rsidR="00104AFA">
        <w:rPr>
          <w:sz w:val="22"/>
          <w:szCs w:val="22"/>
        </w:rPr>
        <w:t>5</w:t>
      </w:r>
      <w:r w:rsidRPr="00061ADD">
        <w:rPr>
          <w:sz w:val="22"/>
          <w:szCs w:val="22"/>
        </w:rPr>
        <w:t xml:space="preserve">. </w:t>
      </w:r>
      <w:r w:rsidRPr="00061ADD">
        <w:rPr>
          <w:color w:val="000000"/>
          <w:sz w:val="22"/>
          <w:szCs w:val="22"/>
        </w:rPr>
        <w:t xml:space="preserve">При </w:t>
      </w:r>
      <w:r w:rsidRPr="00061ADD">
        <w:rPr>
          <w:rStyle w:val="match"/>
          <w:color w:val="000000"/>
          <w:sz w:val="22"/>
          <w:szCs w:val="22"/>
        </w:rPr>
        <w:t xml:space="preserve">исполнении контракта </w:t>
      </w:r>
      <w:r w:rsidRPr="00061ADD">
        <w:rPr>
          <w:color w:val="000000"/>
          <w:sz w:val="22"/>
          <w:szCs w:val="22"/>
        </w:rPr>
        <w:t xml:space="preserve">по </w:t>
      </w:r>
      <w:r w:rsidRPr="00061ADD">
        <w:rPr>
          <w:rStyle w:val="match"/>
          <w:color w:val="000000"/>
          <w:sz w:val="22"/>
          <w:szCs w:val="22"/>
        </w:rPr>
        <w:t xml:space="preserve">согласованию Государственного заказчика </w:t>
      </w:r>
      <w:r w:rsidRPr="00061ADD">
        <w:rPr>
          <w:color w:val="000000"/>
          <w:sz w:val="22"/>
          <w:szCs w:val="22"/>
        </w:rPr>
        <w:t xml:space="preserve">с Поставщиком допускается передача товара, </w:t>
      </w:r>
      <w:r w:rsidRPr="00061ADD">
        <w:rPr>
          <w:rStyle w:val="match"/>
          <w:color w:val="000000"/>
          <w:sz w:val="22"/>
          <w:szCs w:val="22"/>
        </w:rPr>
        <w:t>качество</w:t>
      </w:r>
      <w:r w:rsidRPr="00061ADD">
        <w:rPr>
          <w:color w:val="000000"/>
          <w:sz w:val="22"/>
          <w:szCs w:val="22"/>
        </w:rPr>
        <w:t xml:space="preserve">, технические и функциональные характеристики (потребительские свойства) которых </w:t>
      </w:r>
      <w:r w:rsidRPr="00061ADD">
        <w:rPr>
          <w:rStyle w:val="match"/>
          <w:color w:val="000000"/>
          <w:sz w:val="22"/>
          <w:szCs w:val="22"/>
        </w:rPr>
        <w:t xml:space="preserve">являются </w:t>
      </w:r>
      <w:r w:rsidRPr="00061ADD">
        <w:rPr>
          <w:color w:val="000000"/>
          <w:sz w:val="22"/>
          <w:szCs w:val="22"/>
        </w:rPr>
        <w:t xml:space="preserve">улучшенными по </w:t>
      </w:r>
      <w:r w:rsidRPr="00061ADD">
        <w:rPr>
          <w:rStyle w:val="match"/>
          <w:color w:val="000000"/>
          <w:sz w:val="22"/>
          <w:szCs w:val="22"/>
        </w:rPr>
        <w:t xml:space="preserve">сравнению </w:t>
      </w:r>
      <w:r w:rsidRPr="00061ADD">
        <w:rPr>
          <w:color w:val="000000"/>
          <w:sz w:val="22"/>
          <w:szCs w:val="22"/>
        </w:rPr>
        <w:t xml:space="preserve">с </w:t>
      </w:r>
      <w:r w:rsidRPr="00061ADD">
        <w:rPr>
          <w:rStyle w:val="match"/>
          <w:color w:val="000000"/>
          <w:sz w:val="22"/>
          <w:szCs w:val="22"/>
        </w:rPr>
        <w:t xml:space="preserve">качеством </w:t>
      </w:r>
      <w:r w:rsidRPr="00061ADD">
        <w:rPr>
          <w:color w:val="000000"/>
          <w:sz w:val="22"/>
          <w:szCs w:val="22"/>
        </w:rPr>
        <w:t xml:space="preserve">и соответствующими техническими и функциональными характеристиками, указанными в </w:t>
      </w:r>
      <w:r w:rsidRPr="00061ADD">
        <w:rPr>
          <w:rStyle w:val="match"/>
          <w:color w:val="000000"/>
          <w:sz w:val="22"/>
          <w:szCs w:val="22"/>
        </w:rPr>
        <w:t>контракте</w:t>
      </w:r>
      <w:r w:rsidRPr="00061ADD">
        <w:rPr>
          <w:color w:val="000000"/>
          <w:sz w:val="22"/>
          <w:szCs w:val="22"/>
        </w:rPr>
        <w:t>.</w:t>
      </w:r>
    </w:p>
    <w:p w:rsidR="00786ADA" w:rsidRDefault="00786ADA" w:rsidP="00061ADD">
      <w:pPr>
        <w:pStyle w:val="a3"/>
        <w:tabs>
          <w:tab w:val="left" w:pos="851"/>
          <w:tab w:val="left" w:pos="9639"/>
          <w:tab w:val="left" w:pos="10206"/>
        </w:tabs>
        <w:ind w:firstLine="709"/>
        <w:jc w:val="both"/>
        <w:rPr>
          <w:sz w:val="22"/>
          <w:szCs w:val="22"/>
        </w:rPr>
      </w:pPr>
      <w:r w:rsidRPr="00061ADD">
        <w:rPr>
          <w:sz w:val="22"/>
          <w:szCs w:val="22"/>
        </w:rPr>
        <w:t>9.</w:t>
      </w:r>
      <w:r w:rsidR="00104AFA">
        <w:rPr>
          <w:sz w:val="22"/>
          <w:szCs w:val="22"/>
        </w:rPr>
        <w:t>6</w:t>
      </w:r>
      <w:r w:rsidRPr="00061ADD">
        <w:rPr>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rsidR="00786ADA" w:rsidRPr="00061ADD" w:rsidRDefault="00786ADA" w:rsidP="00061ADD">
      <w:pPr>
        <w:pStyle w:val="a3"/>
        <w:tabs>
          <w:tab w:val="left" w:pos="851"/>
          <w:tab w:val="left" w:pos="9639"/>
          <w:tab w:val="left" w:pos="10206"/>
        </w:tabs>
        <w:ind w:firstLine="709"/>
        <w:jc w:val="both"/>
        <w:rPr>
          <w:sz w:val="22"/>
          <w:szCs w:val="22"/>
        </w:rPr>
      </w:pPr>
    </w:p>
    <w:p w:rsidR="00786ADA" w:rsidRPr="00061ADD" w:rsidRDefault="00786ADA" w:rsidP="00061ADD">
      <w:pPr>
        <w:pStyle w:val="a3"/>
        <w:tabs>
          <w:tab w:val="left" w:pos="851"/>
          <w:tab w:val="left" w:pos="10206"/>
        </w:tabs>
        <w:ind w:firstLine="709"/>
        <w:jc w:val="center"/>
        <w:rPr>
          <w:b/>
          <w:bCs/>
          <w:sz w:val="22"/>
          <w:szCs w:val="22"/>
        </w:rPr>
      </w:pPr>
      <w:r w:rsidRPr="00061ADD">
        <w:rPr>
          <w:b/>
          <w:bCs/>
          <w:sz w:val="22"/>
          <w:szCs w:val="22"/>
        </w:rPr>
        <w:t>10. Порядок разрешения споров</w:t>
      </w:r>
    </w:p>
    <w:p w:rsidR="00786ADA" w:rsidRPr="00061ADD" w:rsidRDefault="00786ADA" w:rsidP="00061ADD">
      <w:pPr>
        <w:pStyle w:val="1"/>
        <w:shd w:val="clear" w:color="auto" w:fill="FFFFFF"/>
        <w:tabs>
          <w:tab w:val="left" w:pos="10206"/>
        </w:tabs>
        <w:spacing w:before="0" w:after="0"/>
        <w:ind w:firstLine="709"/>
        <w:rPr>
          <w:sz w:val="22"/>
          <w:szCs w:val="22"/>
        </w:rPr>
      </w:pPr>
      <w:r w:rsidRPr="00061ADD">
        <w:rPr>
          <w:color w:val="auto"/>
          <w:sz w:val="22"/>
          <w:szCs w:val="22"/>
        </w:rPr>
        <w:t>10.</w:t>
      </w:r>
      <w:r w:rsidRPr="00061ADD">
        <w:rPr>
          <w:sz w:val="22"/>
          <w:szCs w:val="22"/>
        </w:rPr>
        <w:t>1. Все споры, возникающие в процессе заключения и исполнения Контракта, решаются Сторонами путем переговоров. При не достижении соглашения Сторон спор подлежит разрешению в Арбитражном суде Амурской области.</w:t>
      </w:r>
    </w:p>
    <w:p w:rsidR="00786ADA" w:rsidRPr="00061ADD" w:rsidRDefault="00786ADA" w:rsidP="00061ADD">
      <w:pPr>
        <w:pStyle w:val="7"/>
        <w:tabs>
          <w:tab w:val="left" w:pos="10206"/>
        </w:tabs>
        <w:spacing w:before="0" w:after="0"/>
        <w:ind w:left="0" w:firstLine="709"/>
        <w:rPr>
          <w:sz w:val="22"/>
          <w:szCs w:val="22"/>
        </w:rPr>
      </w:pPr>
      <w:r w:rsidRPr="00061ADD">
        <w:rPr>
          <w:sz w:val="22"/>
          <w:szCs w:val="22"/>
        </w:rPr>
        <w:t>10.2. Досудебный порядок урегулирования споров, предусматривающий направление претензии Стороне, является обязательным.</w:t>
      </w:r>
    </w:p>
    <w:p w:rsidR="00786ADA" w:rsidRDefault="00786ADA" w:rsidP="00061ADD">
      <w:pPr>
        <w:pStyle w:val="7"/>
        <w:tabs>
          <w:tab w:val="left" w:pos="10206"/>
        </w:tabs>
        <w:spacing w:before="0" w:after="0"/>
        <w:ind w:left="0" w:firstLine="709"/>
        <w:rPr>
          <w:sz w:val="22"/>
          <w:szCs w:val="22"/>
        </w:rPr>
      </w:pPr>
      <w:r w:rsidRPr="00061ADD">
        <w:rPr>
          <w:sz w:val="22"/>
          <w:szCs w:val="22"/>
        </w:rPr>
        <w:t>10.3.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AD1BE8" w:rsidRPr="00061ADD" w:rsidRDefault="00AD1BE8" w:rsidP="00061ADD">
      <w:pPr>
        <w:pStyle w:val="7"/>
        <w:tabs>
          <w:tab w:val="left" w:pos="10206"/>
        </w:tabs>
        <w:spacing w:before="0" w:after="0"/>
        <w:ind w:left="0" w:firstLine="709"/>
        <w:rPr>
          <w:sz w:val="22"/>
          <w:szCs w:val="22"/>
        </w:rPr>
      </w:pPr>
    </w:p>
    <w:p w:rsidR="00786ADA" w:rsidRPr="00061ADD" w:rsidRDefault="00786ADA" w:rsidP="00061ADD">
      <w:pPr>
        <w:pStyle w:val="7"/>
        <w:tabs>
          <w:tab w:val="left" w:pos="10206"/>
        </w:tabs>
        <w:spacing w:before="0" w:after="0"/>
        <w:ind w:left="0" w:firstLine="709"/>
        <w:jc w:val="center"/>
        <w:rPr>
          <w:b/>
          <w:bCs/>
          <w:sz w:val="22"/>
          <w:szCs w:val="22"/>
        </w:rPr>
      </w:pPr>
      <w:r w:rsidRPr="00061ADD">
        <w:rPr>
          <w:b/>
          <w:bCs/>
          <w:sz w:val="22"/>
          <w:szCs w:val="22"/>
        </w:rPr>
        <w:t>11. Прочие условия</w:t>
      </w:r>
    </w:p>
    <w:p w:rsidR="00786ADA" w:rsidRPr="00061ADD" w:rsidRDefault="00786ADA" w:rsidP="00061ADD">
      <w:pPr>
        <w:pStyle w:val="a3"/>
        <w:tabs>
          <w:tab w:val="left" w:pos="851"/>
          <w:tab w:val="left" w:pos="10206"/>
        </w:tabs>
        <w:ind w:firstLine="709"/>
        <w:jc w:val="both"/>
        <w:rPr>
          <w:sz w:val="22"/>
          <w:szCs w:val="22"/>
        </w:rPr>
      </w:pPr>
      <w:r w:rsidRPr="00061ADD">
        <w:rPr>
          <w:color w:val="auto"/>
          <w:sz w:val="22"/>
          <w:szCs w:val="22"/>
        </w:rPr>
        <w:t>11.1</w:t>
      </w:r>
      <w:r w:rsidRPr="00061ADD">
        <w:rPr>
          <w:sz w:val="22"/>
          <w:szCs w:val="22"/>
        </w:rPr>
        <w:t>. Контракт составлен в двух подлинных экземплярах, имеющих одинаковую юридическую силу, по одному для каждой из Сторон.</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11.3. 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786ADA" w:rsidRPr="00061ADD" w:rsidRDefault="00786ADA" w:rsidP="00061ADD">
      <w:pPr>
        <w:pStyle w:val="7"/>
        <w:tabs>
          <w:tab w:val="left" w:pos="10206"/>
        </w:tabs>
        <w:spacing w:before="0" w:after="0"/>
        <w:ind w:left="0" w:firstLine="709"/>
        <w:rPr>
          <w:sz w:val="22"/>
          <w:szCs w:val="22"/>
        </w:rPr>
      </w:pPr>
      <w:r w:rsidRPr="00061ADD">
        <w:rPr>
          <w:sz w:val="22"/>
          <w:szCs w:val="22"/>
        </w:rPr>
        <w:t>11.4.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86ADA" w:rsidRPr="00061ADD" w:rsidRDefault="00786ADA" w:rsidP="00061ADD">
      <w:pPr>
        <w:pStyle w:val="7"/>
        <w:tabs>
          <w:tab w:val="left" w:pos="10206"/>
        </w:tabs>
        <w:spacing w:before="0" w:after="0"/>
        <w:ind w:left="0" w:firstLine="709"/>
        <w:rPr>
          <w:sz w:val="22"/>
          <w:szCs w:val="22"/>
        </w:rPr>
      </w:pPr>
      <w:r w:rsidRPr="00061ADD">
        <w:rPr>
          <w:sz w:val="22"/>
          <w:szCs w:val="22"/>
        </w:rPr>
        <w:t>11.5. Во всем остальном, что не предусмотрено Контрактом, Стороны руководствуются законодательством Российской Федерации.</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11.6. Приложения к Контракту, являющиеся его неотъемлемой частью:</w:t>
      </w:r>
    </w:p>
    <w:p w:rsidR="00786ADA" w:rsidRPr="00061ADD" w:rsidRDefault="00786ADA" w:rsidP="00061ADD">
      <w:pPr>
        <w:pStyle w:val="a3"/>
        <w:tabs>
          <w:tab w:val="left" w:pos="851"/>
          <w:tab w:val="left" w:pos="10206"/>
        </w:tabs>
        <w:ind w:firstLine="709"/>
        <w:jc w:val="both"/>
        <w:rPr>
          <w:sz w:val="22"/>
          <w:szCs w:val="22"/>
        </w:rPr>
      </w:pPr>
      <w:r w:rsidRPr="00061ADD">
        <w:rPr>
          <w:sz w:val="22"/>
          <w:szCs w:val="22"/>
        </w:rPr>
        <w:t>Приложение №1– техническое задание;</w:t>
      </w:r>
    </w:p>
    <w:p w:rsidR="00786ADA" w:rsidRDefault="00786ADA" w:rsidP="00061ADD">
      <w:pPr>
        <w:pStyle w:val="a3"/>
        <w:tabs>
          <w:tab w:val="left" w:pos="851"/>
          <w:tab w:val="left" w:pos="10206"/>
        </w:tabs>
        <w:ind w:firstLine="709"/>
        <w:jc w:val="both"/>
        <w:rPr>
          <w:sz w:val="22"/>
          <w:szCs w:val="22"/>
        </w:rPr>
      </w:pPr>
      <w:r w:rsidRPr="00061ADD">
        <w:rPr>
          <w:sz w:val="22"/>
          <w:szCs w:val="22"/>
        </w:rPr>
        <w:t>Приложение № 2 – акт приема – передачи товара (форма).</w:t>
      </w:r>
    </w:p>
    <w:p w:rsidR="00AD1BE8" w:rsidRPr="00061ADD" w:rsidRDefault="00AD1BE8" w:rsidP="00061ADD">
      <w:pPr>
        <w:pStyle w:val="a3"/>
        <w:tabs>
          <w:tab w:val="left" w:pos="851"/>
          <w:tab w:val="left" w:pos="10206"/>
        </w:tabs>
        <w:ind w:firstLine="709"/>
        <w:jc w:val="both"/>
        <w:rPr>
          <w:sz w:val="22"/>
          <w:szCs w:val="22"/>
        </w:rPr>
      </w:pPr>
    </w:p>
    <w:p w:rsidR="00786ADA" w:rsidRPr="00061ADD" w:rsidRDefault="00786ADA" w:rsidP="00061ADD">
      <w:pPr>
        <w:pStyle w:val="a3"/>
        <w:tabs>
          <w:tab w:val="left" w:pos="851"/>
          <w:tab w:val="left" w:pos="10206"/>
        </w:tabs>
        <w:ind w:firstLine="709"/>
        <w:jc w:val="center"/>
        <w:rPr>
          <w:b/>
          <w:bCs/>
          <w:sz w:val="22"/>
          <w:szCs w:val="22"/>
        </w:rPr>
      </w:pPr>
      <w:r w:rsidRPr="00061ADD">
        <w:rPr>
          <w:b/>
          <w:bCs/>
          <w:sz w:val="22"/>
          <w:szCs w:val="22"/>
        </w:rPr>
        <w:t>12. Срок действия Контракта</w:t>
      </w:r>
    </w:p>
    <w:p w:rsidR="00AD1BE8" w:rsidRDefault="00786ADA" w:rsidP="00AD1BE8">
      <w:pPr>
        <w:pStyle w:val="a3"/>
        <w:tabs>
          <w:tab w:val="left" w:pos="851"/>
          <w:tab w:val="left" w:pos="10206"/>
        </w:tabs>
        <w:ind w:firstLine="709"/>
        <w:jc w:val="both"/>
        <w:rPr>
          <w:sz w:val="22"/>
          <w:szCs w:val="22"/>
        </w:rPr>
      </w:pPr>
      <w:r w:rsidRPr="00061ADD">
        <w:rPr>
          <w:sz w:val="22"/>
          <w:szCs w:val="22"/>
        </w:rPr>
        <w:t xml:space="preserve">12.1. </w:t>
      </w:r>
      <w:r w:rsidR="00AD1BE8" w:rsidRPr="00AD1BE8">
        <w:rPr>
          <w:sz w:val="22"/>
          <w:szCs w:val="22"/>
        </w:rPr>
        <w:t>Контракт, вступает в силу с момента его подписа</w:t>
      </w:r>
      <w:r w:rsidR="001D0819">
        <w:rPr>
          <w:sz w:val="22"/>
          <w:szCs w:val="22"/>
        </w:rPr>
        <w:t>ния Сторонами и д</w:t>
      </w:r>
      <w:r w:rsidR="00A14801">
        <w:rPr>
          <w:sz w:val="22"/>
          <w:szCs w:val="22"/>
        </w:rPr>
        <w:t>ействует по «30</w:t>
      </w:r>
      <w:r w:rsidR="00AD1BE8" w:rsidRPr="00AD1BE8">
        <w:rPr>
          <w:sz w:val="22"/>
          <w:szCs w:val="22"/>
        </w:rPr>
        <w:t xml:space="preserve">» </w:t>
      </w:r>
      <w:r w:rsidR="00A14801">
        <w:rPr>
          <w:sz w:val="22"/>
          <w:szCs w:val="22"/>
        </w:rPr>
        <w:t>декабря</w:t>
      </w:r>
      <w:r w:rsidR="00AD1BE8" w:rsidRPr="00AD1BE8">
        <w:rPr>
          <w:sz w:val="22"/>
          <w:szCs w:val="22"/>
        </w:rPr>
        <w:t xml:space="preserve"> 202</w:t>
      </w:r>
      <w:r w:rsidR="00486638">
        <w:rPr>
          <w:sz w:val="22"/>
          <w:szCs w:val="22"/>
        </w:rPr>
        <w:t>6</w:t>
      </w:r>
      <w:r w:rsidR="00AD1BE8" w:rsidRPr="00AD1BE8">
        <w:rPr>
          <w:sz w:val="22"/>
          <w:szCs w:val="22"/>
        </w:rPr>
        <w:t xml:space="preserve"> г.  включительно, а в части гарантийных и финансовых обязательств до полного исполнения. </w:t>
      </w:r>
      <w:r w:rsidR="00A14801">
        <w:rPr>
          <w:sz w:val="22"/>
          <w:szCs w:val="22"/>
        </w:rPr>
        <w:t xml:space="preserve">Срок исполнения контракта по </w:t>
      </w:r>
      <w:r w:rsidR="001C1F4F">
        <w:rPr>
          <w:sz w:val="22"/>
          <w:szCs w:val="22"/>
        </w:rPr>
        <w:t>___________</w:t>
      </w:r>
    </w:p>
    <w:p w:rsidR="00AD1BE8" w:rsidRDefault="00AD1BE8" w:rsidP="00AD1BE8">
      <w:pPr>
        <w:pStyle w:val="a3"/>
        <w:tabs>
          <w:tab w:val="left" w:pos="851"/>
          <w:tab w:val="left" w:pos="10206"/>
        </w:tabs>
        <w:ind w:firstLine="709"/>
        <w:jc w:val="both"/>
        <w:rPr>
          <w:sz w:val="22"/>
          <w:szCs w:val="22"/>
        </w:rPr>
      </w:pPr>
    </w:p>
    <w:p w:rsidR="00786ADA" w:rsidRDefault="00786ADA" w:rsidP="00A14801">
      <w:pPr>
        <w:pStyle w:val="a3"/>
        <w:tabs>
          <w:tab w:val="left" w:pos="851"/>
          <w:tab w:val="left" w:pos="10206"/>
        </w:tabs>
        <w:ind w:firstLine="709"/>
        <w:jc w:val="both"/>
        <w:rPr>
          <w:b/>
          <w:bCs/>
          <w:sz w:val="22"/>
          <w:szCs w:val="22"/>
          <w:lang w:eastAsia="ar-SA"/>
        </w:rPr>
      </w:pPr>
      <w:r w:rsidRPr="00061ADD">
        <w:rPr>
          <w:b/>
          <w:bCs/>
          <w:sz w:val="22"/>
          <w:szCs w:val="22"/>
        </w:rPr>
        <w:t xml:space="preserve">13. </w:t>
      </w:r>
      <w:r w:rsidRPr="00061ADD">
        <w:rPr>
          <w:b/>
          <w:bCs/>
          <w:sz w:val="22"/>
          <w:szCs w:val="22"/>
          <w:lang w:eastAsia="ar-SA"/>
        </w:rPr>
        <w:t>Юридические адреса, банковские и отгрузочные реквизиты Сторон на момент подписания Контракта</w:t>
      </w:r>
    </w:p>
    <w:p w:rsidR="00A14801" w:rsidRPr="00A14801" w:rsidRDefault="00A14801" w:rsidP="00A14801">
      <w:pPr>
        <w:pStyle w:val="a3"/>
        <w:tabs>
          <w:tab w:val="left" w:pos="851"/>
          <w:tab w:val="left" w:pos="10206"/>
        </w:tabs>
        <w:ind w:firstLine="709"/>
        <w:jc w:val="both"/>
        <w:rPr>
          <w:b/>
          <w:bCs/>
          <w:sz w:val="22"/>
          <w:szCs w:val="22"/>
          <w:lang w:eastAsia="ar-SA"/>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762"/>
      </w:tblGrid>
      <w:tr w:rsidR="00786ADA" w:rsidRPr="00061ADD">
        <w:trPr>
          <w:jc w:val="center"/>
        </w:trPr>
        <w:tc>
          <w:tcPr>
            <w:tcW w:w="4820" w:type="dxa"/>
          </w:tcPr>
          <w:p w:rsidR="00786ADA" w:rsidRPr="00061ADD" w:rsidRDefault="00786ADA" w:rsidP="00061ADD">
            <w:pPr>
              <w:pBdr>
                <w:bottom w:val="single" w:sz="12" w:space="1" w:color="auto"/>
              </w:pBdr>
              <w:ind w:firstLine="7"/>
              <w:jc w:val="both"/>
              <w:rPr>
                <w:rFonts w:ascii="Times New Roman" w:hAnsi="Times New Roman" w:cs="Times New Roman"/>
                <w:b/>
                <w:bCs/>
                <w:sz w:val="22"/>
                <w:szCs w:val="22"/>
              </w:rPr>
            </w:pPr>
            <w:r w:rsidRPr="00061ADD">
              <w:rPr>
                <w:rFonts w:ascii="Times New Roman" w:hAnsi="Times New Roman" w:cs="Times New Roman"/>
                <w:b/>
                <w:bCs/>
                <w:sz w:val="22"/>
                <w:szCs w:val="22"/>
              </w:rPr>
              <w:t>Государственный заказчик</w:t>
            </w:r>
          </w:p>
          <w:p w:rsidR="001C1F4F" w:rsidRPr="00061ADD" w:rsidRDefault="001C1F4F" w:rsidP="00061ADD">
            <w:pPr>
              <w:ind w:firstLine="7"/>
              <w:jc w:val="both"/>
              <w:rPr>
                <w:rFonts w:ascii="Times New Roman" w:hAnsi="Times New Roman" w:cs="Times New Roman"/>
                <w:b/>
                <w:bCs/>
                <w:sz w:val="22"/>
                <w:szCs w:val="22"/>
              </w:rPr>
            </w:pPr>
          </w:p>
        </w:tc>
        <w:tc>
          <w:tcPr>
            <w:tcW w:w="4762" w:type="dxa"/>
          </w:tcPr>
          <w:p w:rsidR="00786ADA" w:rsidRPr="00061ADD" w:rsidRDefault="00786ADA" w:rsidP="00061ADD">
            <w:pPr>
              <w:pBdr>
                <w:bottom w:val="single" w:sz="12" w:space="1" w:color="auto"/>
              </w:pBdr>
              <w:ind w:firstLine="7"/>
              <w:jc w:val="both"/>
              <w:rPr>
                <w:rFonts w:ascii="Times New Roman" w:hAnsi="Times New Roman" w:cs="Times New Roman"/>
                <w:b/>
                <w:bCs/>
                <w:sz w:val="22"/>
                <w:szCs w:val="22"/>
              </w:rPr>
            </w:pPr>
            <w:r w:rsidRPr="00061ADD">
              <w:rPr>
                <w:rFonts w:ascii="Times New Roman" w:hAnsi="Times New Roman" w:cs="Times New Roman"/>
                <w:b/>
                <w:bCs/>
                <w:sz w:val="22"/>
                <w:szCs w:val="22"/>
              </w:rPr>
              <w:t>Поставщик</w:t>
            </w:r>
          </w:p>
          <w:p w:rsidR="001C1F4F" w:rsidRPr="00061ADD" w:rsidRDefault="001C1F4F" w:rsidP="00AC1704">
            <w:pPr>
              <w:ind w:firstLine="7"/>
              <w:jc w:val="both"/>
              <w:rPr>
                <w:rFonts w:ascii="Times New Roman" w:hAnsi="Times New Roman" w:cs="Times New Roman"/>
                <w:b/>
                <w:bCs/>
                <w:sz w:val="22"/>
                <w:szCs w:val="22"/>
              </w:rPr>
            </w:pPr>
          </w:p>
        </w:tc>
      </w:tr>
      <w:tr w:rsidR="00690E09" w:rsidRPr="00061ADD" w:rsidTr="00690E09">
        <w:trPr>
          <w:trHeight w:val="1500"/>
          <w:jc w:val="center"/>
        </w:trPr>
        <w:tc>
          <w:tcPr>
            <w:tcW w:w="4820" w:type="dxa"/>
            <w:vMerge w:val="restart"/>
          </w:tcPr>
          <w:p w:rsidR="00690E09" w:rsidRPr="00061ADD" w:rsidRDefault="00690E09" w:rsidP="00A14801">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Юридический адрес: </w:t>
            </w:r>
          </w:p>
          <w:p w:rsidR="00690E09" w:rsidRPr="00061ADD" w:rsidRDefault="00690E09" w:rsidP="00A14801">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Фактическое место нахождения: </w:t>
            </w:r>
          </w:p>
          <w:p w:rsidR="00690E09" w:rsidRPr="00061ADD" w:rsidRDefault="00690E09" w:rsidP="00A14801">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тел</w:t>
            </w:r>
          </w:p>
          <w:p w:rsidR="00690E09" w:rsidRPr="00061ADD" w:rsidRDefault="00690E09" w:rsidP="001C1F4F">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электронный адрес: </w:t>
            </w:r>
          </w:p>
        </w:tc>
        <w:tc>
          <w:tcPr>
            <w:tcW w:w="4762" w:type="dxa"/>
          </w:tcPr>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Юридический адрес: </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Фактическое место нахождения:</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электронный </w:t>
            </w:r>
          </w:p>
          <w:p w:rsidR="009A7D66" w:rsidRPr="009A7D66" w:rsidRDefault="009A7D66" w:rsidP="009A7D66">
            <w:pPr>
              <w:ind w:firstLine="7"/>
              <w:jc w:val="both"/>
              <w:rPr>
                <w:rFonts w:ascii="Times New Roman" w:hAnsi="Times New Roman" w:cs="Times New Roman"/>
                <w:color w:val="000000"/>
                <w:sz w:val="22"/>
                <w:szCs w:val="22"/>
              </w:rPr>
            </w:pP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Банковские реквизиты:</w:t>
            </w:r>
          </w:p>
          <w:p w:rsidR="009A7D66" w:rsidRPr="009A7D66" w:rsidRDefault="009A7D66" w:rsidP="009A7D66">
            <w:pPr>
              <w:ind w:firstLine="7"/>
              <w:jc w:val="both"/>
              <w:rPr>
                <w:rFonts w:ascii="Times New Roman" w:hAnsi="Times New Roman" w:cs="Times New Roman"/>
                <w:color w:val="000000"/>
                <w:sz w:val="22"/>
                <w:szCs w:val="22"/>
              </w:rPr>
            </w:pPr>
            <w:proofErr w:type="spellStart"/>
            <w:proofErr w:type="gramStart"/>
            <w:r w:rsidRPr="009A7D66">
              <w:rPr>
                <w:rFonts w:ascii="Times New Roman" w:hAnsi="Times New Roman" w:cs="Times New Roman"/>
                <w:color w:val="000000"/>
                <w:sz w:val="22"/>
                <w:szCs w:val="22"/>
              </w:rPr>
              <w:t>р</w:t>
            </w:r>
            <w:proofErr w:type="spellEnd"/>
            <w:proofErr w:type="gramEnd"/>
            <w:r w:rsidRPr="009A7D66">
              <w:rPr>
                <w:rFonts w:ascii="Times New Roman" w:hAnsi="Times New Roman" w:cs="Times New Roman"/>
                <w:color w:val="000000"/>
                <w:sz w:val="22"/>
                <w:szCs w:val="22"/>
              </w:rPr>
              <w:t xml:space="preserve">/с </w:t>
            </w:r>
          </w:p>
          <w:p w:rsidR="009A7D66" w:rsidRPr="009A7D66" w:rsidRDefault="009A7D66" w:rsidP="001C1F4F">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кор/</w:t>
            </w:r>
            <w:proofErr w:type="spellStart"/>
            <w:r w:rsidRPr="009A7D66">
              <w:rPr>
                <w:rFonts w:ascii="Times New Roman" w:hAnsi="Times New Roman" w:cs="Times New Roman"/>
                <w:color w:val="000000"/>
                <w:sz w:val="22"/>
                <w:szCs w:val="22"/>
              </w:rPr>
              <w:t>сч</w:t>
            </w:r>
            <w:proofErr w:type="spellEnd"/>
            <w:r w:rsidRPr="009A7D66">
              <w:rPr>
                <w:rFonts w:ascii="Times New Roman" w:hAnsi="Times New Roman" w:cs="Times New Roman"/>
                <w:color w:val="000000"/>
                <w:sz w:val="22"/>
                <w:szCs w:val="22"/>
              </w:rPr>
              <w:t xml:space="preserve"> </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ИНН </w:t>
            </w:r>
          </w:p>
          <w:p w:rsidR="00690E09" w:rsidRPr="005418CC" w:rsidRDefault="009A7D66" w:rsidP="001C1F4F">
            <w:pPr>
              <w:ind w:firstLine="7"/>
              <w:jc w:val="both"/>
              <w:rPr>
                <w:rFonts w:ascii="Times New Roman" w:eastAsia="WenQuanYi Micro Hei" w:hAnsi="Times New Roman"/>
                <w:color w:val="000000"/>
                <w:sz w:val="22"/>
                <w:szCs w:val="22"/>
                <w:lang w:eastAsia="zh-CN"/>
              </w:rPr>
            </w:pPr>
            <w:r w:rsidRPr="009A7D66">
              <w:rPr>
                <w:rFonts w:ascii="Times New Roman" w:hAnsi="Times New Roman" w:cs="Times New Roman"/>
                <w:color w:val="000000"/>
                <w:sz w:val="22"/>
                <w:szCs w:val="22"/>
              </w:rPr>
              <w:t>БИК</w:t>
            </w:r>
          </w:p>
        </w:tc>
      </w:tr>
      <w:tr w:rsidR="00690E09" w:rsidRPr="00061ADD" w:rsidTr="00690E09">
        <w:trPr>
          <w:trHeight w:val="253"/>
          <w:jc w:val="center"/>
        </w:trPr>
        <w:tc>
          <w:tcPr>
            <w:tcW w:w="4820" w:type="dxa"/>
            <w:vMerge/>
          </w:tcPr>
          <w:p w:rsidR="00690E09" w:rsidRPr="00061ADD" w:rsidRDefault="00690E09" w:rsidP="00A14801">
            <w:pPr>
              <w:jc w:val="both"/>
              <w:rPr>
                <w:rFonts w:ascii="Times New Roman" w:hAnsi="Times New Roman" w:cs="Times New Roman"/>
                <w:color w:val="000000"/>
                <w:sz w:val="22"/>
                <w:szCs w:val="22"/>
              </w:rPr>
            </w:pPr>
          </w:p>
        </w:tc>
        <w:tc>
          <w:tcPr>
            <w:tcW w:w="4762" w:type="dxa"/>
            <w:vMerge w:val="restart"/>
          </w:tcPr>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КПП</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ОКОПФ </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ОКПО </w:t>
            </w:r>
          </w:p>
          <w:p w:rsidR="009A7D66" w:rsidRPr="009A7D66"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 xml:space="preserve">ОКВЭД </w:t>
            </w:r>
          </w:p>
          <w:p w:rsidR="00690E09" w:rsidRPr="005418CC" w:rsidRDefault="009A7D66" w:rsidP="009A7D66">
            <w:pPr>
              <w:ind w:firstLine="7"/>
              <w:jc w:val="both"/>
              <w:rPr>
                <w:rFonts w:ascii="Times New Roman" w:hAnsi="Times New Roman" w:cs="Times New Roman"/>
                <w:color w:val="000000"/>
                <w:sz w:val="22"/>
                <w:szCs w:val="22"/>
              </w:rPr>
            </w:pPr>
            <w:r w:rsidRPr="009A7D66">
              <w:rPr>
                <w:rFonts w:ascii="Times New Roman" w:hAnsi="Times New Roman" w:cs="Times New Roman"/>
                <w:color w:val="000000"/>
                <w:sz w:val="22"/>
                <w:szCs w:val="22"/>
              </w:rPr>
              <w:t>ОКТМО</w:t>
            </w:r>
          </w:p>
        </w:tc>
      </w:tr>
      <w:tr w:rsidR="00690E09" w:rsidRPr="00061ADD" w:rsidTr="00690E09">
        <w:trPr>
          <w:trHeight w:val="1950"/>
          <w:jc w:val="center"/>
        </w:trPr>
        <w:tc>
          <w:tcPr>
            <w:tcW w:w="4820" w:type="dxa"/>
          </w:tcPr>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Банковские реквизиты:</w:t>
            </w:r>
          </w:p>
          <w:p w:rsidR="00690E09" w:rsidRPr="00061ADD" w:rsidRDefault="00690E09" w:rsidP="00690E09">
            <w:pPr>
              <w:jc w:val="both"/>
              <w:rPr>
                <w:rFonts w:ascii="Times New Roman" w:hAnsi="Times New Roman" w:cs="Times New Roman"/>
                <w:color w:val="000000"/>
                <w:sz w:val="22"/>
                <w:szCs w:val="22"/>
                <w:lang w:eastAsia="en-US"/>
              </w:rPr>
            </w:pPr>
            <w:r w:rsidRPr="00061ADD">
              <w:rPr>
                <w:rFonts w:ascii="Times New Roman" w:hAnsi="Times New Roman" w:cs="Times New Roman"/>
                <w:color w:val="000000"/>
                <w:sz w:val="22"/>
                <w:szCs w:val="22"/>
                <w:lang w:eastAsia="en-US"/>
              </w:rPr>
              <w:t xml:space="preserve">Единый казначейский счет (ЕКС) </w:t>
            </w:r>
          </w:p>
          <w:p w:rsidR="00690E09" w:rsidRPr="00061ADD" w:rsidRDefault="00690E09" w:rsidP="00690E09">
            <w:pPr>
              <w:jc w:val="both"/>
              <w:rPr>
                <w:rFonts w:ascii="Times New Roman" w:hAnsi="Times New Roman" w:cs="Times New Roman"/>
                <w:color w:val="000000"/>
                <w:sz w:val="22"/>
                <w:szCs w:val="22"/>
                <w:lang w:eastAsia="en-US"/>
              </w:rPr>
            </w:pPr>
            <w:r w:rsidRPr="00061ADD">
              <w:rPr>
                <w:rFonts w:ascii="Times New Roman" w:hAnsi="Times New Roman" w:cs="Times New Roman"/>
                <w:color w:val="000000"/>
                <w:sz w:val="22"/>
                <w:szCs w:val="22"/>
                <w:lang w:eastAsia="en-US"/>
              </w:rPr>
              <w:t xml:space="preserve">Казначейский счет (к/с) </w:t>
            </w:r>
          </w:p>
          <w:p w:rsidR="00690E09" w:rsidRPr="00061ADD" w:rsidRDefault="00690E09" w:rsidP="001C1F4F">
            <w:pPr>
              <w:jc w:val="both"/>
              <w:rPr>
                <w:rFonts w:ascii="Times New Roman" w:hAnsi="Times New Roman" w:cs="Times New Roman"/>
                <w:color w:val="000000"/>
                <w:sz w:val="22"/>
                <w:szCs w:val="22"/>
              </w:rPr>
            </w:pPr>
            <w:proofErr w:type="gramStart"/>
            <w:r w:rsidRPr="00061ADD">
              <w:rPr>
                <w:rFonts w:ascii="Times New Roman" w:hAnsi="Times New Roman" w:cs="Times New Roman"/>
                <w:color w:val="000000"/>
                <w:sz w:val="22"/>
                <w:szCs w:val="22"/>
                <w:lang w:eastAsia="en-US"/>
              </w:rPr>
              <w:t>л</w:t>
            </w:r>
            <w:proofErr w:type="gramEnd"/>
            <w:r w:rsidRPr="00061ADD">
              <w:rPr>
                <w:rFonts w:ascii="Times New Roman" w:hAnsi="Times New Roman" w:cs="Times New Roman"/>
                <w:color w:val="000000"/>
                <w:sz w:val="22"/>
                <w:szCs w:val="22"/>
                <w:lang w:eastAsia="en-US"/>
              </w:rPr>
              <w:t>/с</w:t>
            </w:r>
            <w:r w:rsidRPr="00061ADD">
              <w:rPr>
                <w:rFonts w:ascii="Times New Roman" w:hAnsi="Times New Roman" w:cs="Times New Roman"/>
                <w:sz w:val="22"/>
                <w:szCs w:val="22"/>
                <w:lang w:eastAsia="en-US"/>
              </w:rPr>
              <w:t xml:space="preserve"> </w:t>
            </w:r>
          </w:p>
        </w:tc>
        <w:tc>
          <w:tcPr>
            <w:tcW w:w="4762" w:type="dxa"/>
            <w:vMerge/>
          </w:tcPr>
          <w:p w:rsidR="00690E09" w:rsidRPr="005418CC" w:rsidRDefault="00690E09" w:rsidP="00A14801">
            <w:pPr>
              <w:ind w:firstLine="7"/>
              <w:jc w:val="both"/>
              <w:rPr>
                <w:rFonts w:ascii="Times New Roman" w:hAnsi="Times New Roman" w:cs="Times New Roman"/>
                <w:color w:val="000000"/>
                <w:sz w:val="22"/>
                <w:szCs w:val="22"/>
              </w:rPr>
            </w:pPr>
          </w:p>
        </w:tc>
      </w:tr>
      <w:tr w:rsidR="00690E09" w:rsidRPr="00061ADD" w:rsidTr="00690E09">
        <w:trPr>
          <w:trHeight w:val="296"/>
          <w:jc w:val="center"/>
        </w:trPr>
        <w:tc>
          <w:tcPr>
            <w:tcW w:w="4820" w:type="dxa"/>
          </w:tcPr>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ИНН </w:t>
            </w:r>
          </w:p>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БИК</w:t>
            </w:r>
          </w:p>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lastRenderedPageBreak/>
              <w:t xml:space="preserve">КПП  </w:t>
            </w:r>
          </w:p>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ОКОПФ </w:t>
            </w:r>
          </w:p>
          <w:p w:rsidR="00690E09" w:rsidRPr="00061ADD" w:rsidRDefault="00690E09" w:rsidP="00690E09">
            <w:pPr>
              <w:jc w:val="both"/>
              <w:rPr>
                <w:rFonts w:ascii="Times New Roman" w:hAnsi="Times New Roman" w:cs="Times New Roman"/>
                <w:sz w:val="22"/>
                <w:szCs w:val="22"/>
              </w:rPr>
            </w:pPr>
            <w:r w:rsidRPr="00061ADD">
              <w:rPr>
                <w:rFonts w:ascii="Times New Roman" w:hAnsi="Times New Roman" w:cs="Times New Roman"/>
                <w:sz w:val="22"/>
                <w:szCs w:val="22"/>
              </w:rPr>
              <w:t xml:space="preserve">ОКПО  </w:t>
            </w:r>
          </w:p>
          <w:p w:rsidR="00690E09" w:rsidRPr="00061ADD" w:rsidRDefault="00690E09" w:rsidP="00690E09">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 xml:space="preserve">ОКВЭД </w:t>
            </w:r>
          </w:p>
          <w:p w:rsidR="00690E09" w:rsidRPr="00061ADD" w:rsidRDefault="00690E09" w:rsidP="001C1F4F">
            <w:pPr>
              <w:jc w:val="both"/>
              <w:rPr>
                <w:rFonts w:ascii="Times New Roman" w:hAnsi="Times New Roman" w:cs="Times New Roman"/>
                <w:color w:val="000000"/>
                <w:sz w:val="22"/>
                <w:szCs w:val="22"/>
              </w:rPr>
            </w:pPr>
            <w:r w:rsidRPr="00061ADD">
              <w:rPr>
                <w:rFonts w:ascii="Times New Roman" w:hAnsi="Times New Roman" w:cs="Times New Roman"/>
                <w:color w:val="000000"/>
                <w:sz w:val="22"/>
                <w:szCs w:val="22"/>
              </w:rPr>
              <w:t>ОКТМО</w:t>
            </w:r>
          </w:p>
        </w:tc>
        <w:tc>
          <w:tcPr>
            <w:tcW w:w="4762" w:type="dxa"/>
            <w:vMerge/>
          </w:tcPr>
          <w:p w:rsidR="00690E09" w:rsidRPr="005418CC" w:rsidRDefault="00690E09" w:rsidP="00A14801">
            <w:pPr>
              <w:ind w:firstLine="7"/>
              <w:jc w:val="both"/>
              <w:rPr>
                <w:rFonts w:ascii="Times New Roman" w:hAnsi="Times New Roman" w:cs="Times New Roman"/>
                <w:color w:val="000000"/>
                <w:sz w:val="22"/>
                <w:szCs w:val="22"/>
              </w:rPr>
            </w:pPr>
          </w:p>
        </w:tc>
      </w:tr>
      <w:tr w:rsidR="00786ADA" w:rsidRPr="00061ADD">
        <w:trPr>
          <w:trHeight w:val="1049"/>
          <w:jc w:val="center"/>
        </w:trPr>
        <w:tc>
          <w:tcPr>
            <w:tcW w:w="4820" w:type="dxa"/>
          </w:tcPr>
          <w:p w:rsidR="00786ADA" w:rsidRPr="00061ADD" w:rsidRDefault="00786ADA" w:rsidP="00061ADD">
            <w:pPr>
              <w:pStyle w:val="FR1"/>
              <w:spacing w:before="0"/>
              <w:ind w:firstLine="7"/>
              <w:rPr>
                <w:b w:val="0"/>
                <w:bCs w:val="0"/>
                <w:sz w:val="22"/>
                <w:szCs w:val="22"/>
              </w:rPr>
            </w:pPr>
            <w:r w:rsidRPr="00061ADD">
              <w:rPr>
                <w:sz w:val="22"/>
                <w:szCs w:val="22"/>
              </w:rPr>
              <w:lastRenderedPageBreak/>
              <w:t>ГОСУДАРСТВЕННЫЙ ЗАКАЗЧИК</w:t>
            </w:r>
          </w:p>
          <w:p w:rsidR="00786ADA" w:rsidRPr="00061ADD" w:rsidRDefault="00786ADA" w:rsidP="00061ADD">
            <w:pPr>
              <w:widowControl w:val="0"/>
              <w:ind w:firstLine="7"/>
              <w:jc w:val="both"/>
              <w:rPr>
                <w:rFonts w:ascii="Times New Roman" w:hAnsi="Times New Roman" w:cs="Times New Roman"/>
                <w:sz w:val="22"/>
                <w:szCs w:val="22"/>
              </w:rPr>
            </w:pPr>
            <w:r w:rsidRPr="00061ADD">
              <w:rPr>
                <w:rFonts w:ascii="Times New Roman" w:hAnsi="Times New Roman" w:cs="Times New Roman"/>
                <w:sz w:val="22"/>
                <w:szCs w:val="22"/>
              </w:rPr>
              <w:t>_________________ /</w:t>
            </w:r>
          </w:p>
          <w:p w:rsidR="00786ADA" w:rsidRPr="00061ADD" w:rsidRDefault="00786ADA" w:rsidP="00061ADD">
            <w:pPr>
              <w:pStyle w:val="FR1"/>
              <w:spacing w:before="0"/>
              <w:ind w:firstLine="7"/>
              <w:rPr>
                <w:b w:val="0"/>
                <w:bCs w:val="0"/>
                <w:sz w:val="22"/>
                <w:szCs w:val="22"/>
              </w:rPr>
            </w:pPr>
            <w:r w:rsidRPr="00061ADD">
              <w:rPr>
                <w:b w:val="0"/>
                <w:bCs w:val="0"/>
                <w:sz w:val="22"/>
                <w:szCs w:val="22"/>
              </w:rPr>
              <w:t xml:space="preserve">        М.П.</w:t>
            </w:r>
          </w:p>
        </w:tc>
        <w:tc>
          <w:tcPr>
            <w:tcW w:w="4762" w:type="dxa"/>
          </w:tcPr>
          <w:p w:rsidR="00CF2129" w:rsidRPr="001C1F4F" w:rsidRDefault="00786ADA" w:rsidP="001C1F4F">
            <w:pPr>
              <w:ind w:firstLine="7"/>
              <w:jc w:val="both"/>
              <w:rPr>
                <w:rFonts w:ascii="Times New Roman" w:hAnsi="Times New Roman" w:cs="Times New Roman"/>
                <w:b/>
                <w:bCs/>
                <w:snapToGrid w:val="0"/>
                <w:sz w:val="22"/>
                <w:szCs w:val="22"/>
              </w:rPr>
            </w:pPr>
            <w:r w:rsidRPr="00061ADD">
              <w:rPr>
                <w:rFonts w:ascii="Times New Roman" w:hAnsi="Times New Roman" w:cs="Times New Roman"/>
                <w:b/>
                <w:bCs/>
                <w:snapToGrid w:val="0"/>
                <w:sz w:val="22"/>
                <w:szCs w:val="22"/>
              </w:rPr>
              <w:t>ПОСТАВЩИК</w:t>
            </w:r>
          </w:p>
          <w:p w:rsidR="00786ADA" w:rsidRPr="00061ADD" w:rsidRDefault="00786ADA" w:rsidP="00061ADD">
            <w:pPr>
              <w:ind w:firstLine="7"/>
              <w:rPr>
                <w:rFonts w:ascii="Times New Roman" w:hAnsi="Times New Roman" w:cs="Times New Roman"/>
                <w:b/>
                <w:bCs/>
                <w:sz w:val="22"/>
                <w:szCs w:val="22"/>
              </w:rPr>
            </w:pPr>
            <w:r w:rsidRPr="00061ADD">
              <w:rPr>
                <w:rFonts w:ascii="Times New Roman" w:hAnsi="Times New Roman" w:cs="Times New Roman"/>
                <w:sz w:val="22"/>
                <w:szCs w:val="22"/>
              </w:rPr>
              <w:t>_________________</w:t>
            </w:r>
            <w:r>
              <w:rPr>
                <w:rFonts w:ascii="Times New Roman" w:hAnsi="Times New Roman" w:cs="Times New Roman"/>
                <w:sz w:val="22"/>
                <w:szCs w:val="22"/>
              </w:rPr>
              <w:t>/</w:t>
            </w:r>
            <w:r w:rsidR="00A14801">
              <w:rPr>
                <w:rFonts w:ascii="Times New Roman" w:hAnsi="Times New Roman" w:cs="Times New Roman"/>
                <w:sz w:val="22"/>
                <w:szCs w:val="22"/>
              </w:rPr>
              <w:t xml:space="preserve"> </w:t>
            </w:r>
          </w:p>
          <w:p w:rsidR="00786ADA" w:rsidRPr="00061ADD" w:rsidRDefault="00786ADA" w:rsidP="00061ADD">
            <w:pPr>
              <w:ind w:firstLine="7"/>
              <w:jc w:val="both"/>
              <w:rPr>
                <w:rFonts w:ascii="Times New Roman" w:hAnsi="Times New Roman" w:cs="Times New Roman"/>
                <w:snapToGrid w:val="0"/>
                <w:sz w:val="22"/>
                <w:szCs w:val="22"/>
              </w:rPr>
            </w:pPr>
            <w:r w:rsidRPr="00061ADD">
              <w:rPr>
                <w:rFonts w:ascii="Times New Roman" w:hAnsi="Times New Roman" w:cs="Times New Roman"/>
                <w:sz w:val="22"/>
                <w:szCs w:val="22"/>
              </w:rPr>
              <w:t xml:space="preserve">        М.П.</w:t>
            </w:r>
          </w:p>
        </w:tc>
      </w:tr>
    </w:tbl>
    <w:p w:rsidR="00786ADA" w:rsidRPr="00061ADD" w:rsidRDefault="00786ADA" w:rsidP="00061ADD">
      <w:pPr>
        <w:tabs>
          <w:tab w:val="left" w:pos="851"/>
          <w:tab w:val="left" w:pos="10206"/>
        </w:tabs>
        <w:rPr>
          <w:rFonts w:ascii="Times New Roman" w:hAnsi="Times New Roman" w:cs="Times New Roman"/>
          <w:sz w:val="22"/>
          <w:szCs w:val="22"/>
        </w:rPr>
        <w:sectPr w:rsidR="00786ADA" w:rsidRPr="00061ADD" w:rsidSect="00DD4A41">
          <w:pgSz w:w="11906" w:h="16838"/>
          <w:pgMar w:top="567" w:right="851" w:bottom="567" w:left="1701" w:header="0" w:footer="0" w:gutter="0"/>
          <w:cols w:space="720"/>
          <w:formProt w:val="0"/>
        </w:sectPr>
      </w:pPr>
    </w:p>
    <w:p w:rsidR="00786ADA" w:rsidRPr="00BC5FB0" w:rsidRDefault="00786ADA" w:rsidP="00BC5FB0">
      <w:pPr>
        <w:pStyle w:val="20"/>
        <w:tabs>
          <w:tab w:val="left" w:pos="851"/>
          <w:tab w:val="left" w:pos="6480"/>
          <w:tab w:val="left" w:pos="10206"/>
        </w:tabs>
        <w:spacing w:line="240" w:lineRule="auto"/>
        <w:ind w:right="-74" w:firstLine="0"/>
        <w:jc w:val="right"/>
        <w:rPr>
          <w:sz w:val="20"/>
          <w:szCs w:val="20"/>
          <w:lang w:eastAsia="ru-RU"/>
        </w:rPr>
      </w:pPr>
      <w:r>
        <w:rPr>
          <w:b/>
          <w:bCs/>
        </w:rPr>
        <w:lastRenderedPageBreak/>
        <w:tab/>
      </w:r>
      <w:r>
        <w:rPr>
          <w:b/>
          <w:bCs/>
        </w:rPr>
        <w:tab/>
      </w:r>
      <w:r w:rsidRPr="00BC5FB0">
        <w:rPr>
          <w:b/>
          <w:bCs/>
          <w:sz w:val="20"/>
          <w:szCs w:val="20"/>
        </w:rPr>
        <w:t>Приложение № 1</w:t>
      </w:r>
    </w:p>
    <w:p w:rsidR="00786ADA" w:rsidRPr="00BC5FB0" w:rsidRDefault="001C1F4F" w:rsidP="00BC5FB0">
      <w:pPr>
        <w:pStyle w:val="20"/>
        <w:tabs>
          <w:tab w:val="left" w:pos="851"/>
          <w:tab w:val="left" w:pos="6480"/>
          <w:tab w:val="left" w:pos="10206"/>
        </w:tabs>
        <w:spacing w:line="240" w:lineRule="auto"/>
        <w:ind w:right="-74" w:firstLine="9498"/>
        <w:jc w:val="right"/>
        <w:rPr>
          <w:sz w:val="20"/>
          <w:szCs w:val="20"/>
        </w:rPr>
      </w:pPr>
      <w:r>
        <w:rPr>
          <w:sz w:val="20"/>
          <w:szCs w:val="20"/>
        </w:rPr>
        <w:t>к Государственному контракту №____</w:t>
      </w:r>
    </w:p>
    <w:p w:rsidR="00786ADA" w:rsidRPr="00BC5FB0" w:rsidRDefault="00786ADA" w:rsidP="00BC5FB0">
      <w:pPr>
        <w:pStyle w:val="20"/>
        <w:tabs>
          <w:tab w:val="left" w:pos="851"/>
          <w:tab w:val="left" w:pos="6480"/>
          <w:tab w:val="left" w:pos="10206"/>
        </w:tabs>
        <w:spacing w:line="240" w:lineRule="auto"/>
        <w:ind w:right="-74" w:firstLine="9498"/>
        <w:jc w:val="right"/>
        <w:rPr>
          <w:sz w:val="20"/>
          <w:szCs w:val="20"/>
        </w:rPr>
      </w:pPr>
      <w:r w:rsidRPr="00BC5FB0">
        <w:rPr>
          <w:sz w:val="20"/>
          <w:szCs w:val="20"/>
        </w:rPr>
        <w:t xml:space="preserve">от « </w:t>
      </w:r>
      <w:r w:rsidR="0075210B">
        <w:rPr>
          <w:sz w:val="20"/>
          <w:szCs w:val="20"/>
        </w:rPr>
        <w:t>___</w:t>
      </w:r>
      <w:r w:rsidRPr="00BC5FB0">
        <w:rPr>
          <w:sz w:val="20"/>
          <w:szCs w:val="20"/>
        </w:rPr>
        <w:t xml:space="preserve">»  </w:t>
      </w:r>
      <w:r w:rsidR="0075210B">
        <w:rPr>
          <w:sz w:val="20"/>
          <w:szCs w:val="20"/>
        </w:rPr>
        <w:t>__________</w:t>
      </w:r>
      <w:r w:rsidRPr="00BC5FB0">
        <w:rPr>
          <w:sz w:val="20"/>
          <w:szCs w:val="20"/>
        </w:rPr>
        <w:t xml:space="preserve"> 20</w:t>
      </w:r>
      <w:r w:rsidR="00A71742">
        <w:rPr>
          <w:sz w:val="20"/>
          <w:szCs w:val="20"/>
        </w:rPr>
        <w:t>2</w:t>
      </w:r>
      <w:r w:rsidR="00486638">
        <w:rPr>
          <w:sz w:val="20"/>
          <w:szCs w:val="20"/>
        </w:rPr>
        <w:t>6</w:t>
      </w:r>
      <w:r w:rsidRPr="00BC5FB0">
        <w:rPr>
          <w:sz w:val="20"/>
          <w:szCs w:val="20"/>
        </w:rPr>
        <w:t xml:space="preserve"> г.</w:t>
      </w:r>
    </w:p>
    <w:p w:rsidR="00786ADA" w:rsidRPr="00BC5FB0" w:rsidRDefault="00786ADA" w:rsidP="00BC5FB0">
      <w:pPr>
        <w:pStyle w:val="20"/>
        <w:tabs>
          <w:tab w:val="left" w:pos="851"/>
          <w:tab w:val="left" w:pos="6480"/>
          <w:tab w:val="left" w:pos="10206"/>
        </w:tabs>
        <w:spacing w:line="240" w:lineRule="auto"/>
        <w:ind w:right="-74" w:firstLine="9498"/>
        <w:jc w:val="center"/>
        <w:rPr>
          <w:b/>
          <w:bCs/>
          <w:sz w:val="20"/>
          <w:szCs w:val="20"/>
        </w:rPr>
      </w:pPr>
    </w:p>
    <w:p w:rsidR="00786ADA" w:rsidRPr="00BC5FB0" w:rsidRDefault="00786ADA" w:rsidP="00BC5FB0">
      <w:pPr>
        <w:pStyle w:val="20"/>
        <w:tabs>
          <w:tab w:val="left" w:pos="851"/>
          <w:tab w:val="left" w:pos="6480"/>
          <w:tab w:val="left" w:pos="10206"/>
        </w:tabs>
        <w:spacing w:line="240" w:lineRule="auto"/>
        <w:ind w:right="-74" w:firstLine="851"/>
        <w:jc w:val="center"/>
        <w:rPr>
          <w:b/>
          <w:bCs/>
          <w:sz w:val="20"/>
          <w:szCs w:val="20"/>
        </w:rPr>
      </w:pPr>
      <w:r w:rsidRPr="00BC5FB0">
        <w:rPr>
          <w:b/>
          <w:bCs/>
          <w:sz w:val="20"/>
          <w:szCs w:val="20"/>
        </w:rPr>
        <w:t>ТЕХНИЧЕСКОЕ ЗАДАНИЕ</w:t>
      </w:r>
    </w:p>
    <w:p w:rsidR="00786ADA" w:rsidRPr="00E90374" w:rsidRDefault="00786ADA" w:rsidP="0090440B">
      <w:pPr>
        <w:pStyle w:val="1"/>
        <w:tabs>
          <w:tab w:val="left" w:pos="10206"/>
        </w:tabs>
        <w:spacing w:before="0" w:after="0"/>
        <w:ind w:firstLine="709"/>
        <w:jc w:val="center"/>
        <w:rPr>
          <w:b/>
          <w:bCs/>
          <w:sz w:val="20"/>
          <w:szCs w:val="20"/>
        </w:rPr>
      </w:pPr>
      <w:r w:rsidRPr="00BC5FB0">
        <w:rPr>
          <w:b/>
          <w:bCs/>
          <w:sz w:val="20"/>
          <w:szCs w:val="20"/>
        </w:rPr>
        <w:t>к Государственному контракту на поставку</w:t>
      </w:r>
      <w:r w:rsidR="002E2806">
        <w:rPr>
          <w:b/>
          <w:bCs/>
          <w:sz w:val="20"/>
          <w:szCs w:val="20"/>
        </w:rPr>
        <w:t xml:space="preserve"> </w:t>
      </w:r>
      <w:r w:rsidR="005B417D">
        <w:rPr>
          <w:b/>
          <w:bCs/>
          <w:sz w:val="22"/>
          <w:szCs w:val="22"/>
        </w:rPr>
        <w:t>вафельного полотна</w:t>
      </w:r>
      <w:bookmarkStart w:id="2" w:name="_GoBack"/>
      <w:bookmarkEnd w:id="2"/>
    </w:p>
    <w:p w:rsidR="00786ADA" w:rsidRPr="00BC5FB0" w:rsidRDefault="00786ADA" w:rsidP="00BC5FB0">
      <w:pPr>
        <w:pStyle w:val="20"/>
        <w:tabs>
          <w:tab w:val="left" w:pos="851"/>
          <w:tab w:val="left" w:pos="6480"/>
          <w:tab w:val="left" w:pos="10206"/>
        </w:tabs>
        <w:spacing w:line="240" w:lineRule="auto"/>
        <w:ind w:right="-144" w:firstLine="0"/>
        <w:rPr>
          <w:b/>
          <w:bCs/>
          <w:sz w:val="20"/>
          <w:szCs w:val="20"/>
        </w:rPr>
      </w:pPr>
    </w:p>
    <w:p w:rsidR="00786ADA" w:rsidRPr="00BC5FB0" w:rsidRDefault="00786ADA" w:rsidP="00BC5FB0">
      <w:pPr>
        <w:pStyle w:val="20"/>
        <w:tabs>
          <w:tab w:val="left" w:pos="851"/>
          <w:tab w:val="left" w:pos="10206"/>
        </w:tabs>
        <w:spacing w:line="240" w:lineRule="auto"/>
        <w:ind w:left="709" w:right="-144" w:firstLine="0"/>
        <w:rPr>
          <w:sz w:val="20"/>
          <w:szCs w:val="20"/>
        </w:rPr>
      </w:pPr>
      <w:r w:rsidRPr="00BC5FB0">
        <w:rPr>
          <w:sz w:val="20"/>
          <w:szCs w:val="20"/>
        </w:rPr>
        <w:t>Требования к поставляемому товару:</w:t>
      </w:r>
    </w:p>
    <w:tbl>
      <w:tblPr>
        <w:tblW w:w="4945" w:type="pct"/>
        <w:tblInd w:w="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7" w:type="dxa"/>
        </w:tblCellMar>
        <w:tblLook w:val="00A0"/>
      </w:tblPr>
      <w:tblGrid>
        <w:gridCol w:w="707"/>
        <w:gridCol w:w="2641"/>
        <w:gridCol w:w="6067"/>
        <w:gridCol w:w="759"/>
        <w:gridCol w:w="895"/>
        <w:gridCol w:w="1554"/>
        <w:gridCol w:w="1694"/>
        <w:gridCol w:w="15"/>
      </w:tblGrid>
      <w:tr w:rsidR="00507BC4" w:rsidRPr="00BC5FB0" w:rsidTr="00076EE2">
        <w:trPr>
          <w:gridAfter w:val="1"/>
          <w:wAfter w:w="15" w:type="dxa"/>
        </w:trPr>
        <w:tc>
          <w:tcPr>
            <w:tcW w:w="708" w:type="dxa"/>
          </w:tcPr>
          <w:p w:rsidR="00507BC4" w:rsidRPr="00BC5FB0" w:rsidRDefault="00507BC4" w:rsidP="00973E33">
            <w:pPr>
              <w:pStyle w:val="1"/>
              <w:tabs>
                <w:tab w:val="left" w:pos="10206"/>
              </w:tabs>
              <w:spacing w:before="0" w:after="0"/>
              <w:ind w:firstLine="0"/>
              <w:rPr>
                <w:b/>
                <w:bCs/>
                <w:sz w:val="20"/>
                <w:szCs w:val="20"/>
              </w:rPr>
            </w:pPr>
            <w:bookmarkStart w:id="3" w:name="_Hlk34053486"/>
            <w:r w:rsidRPr="00BC5FB0">
              <w:rPr>
                <w:b/>
                <w:bCs/>
                <w:sz w:val="20"/>
                <w:szCs w:val="20"/>
              </w:rPr>
              <w:t xml:space="preserve">№ </w:t>
            </w:r>
            <w:proofErr w:type="spellStart"/>
            <w:proofErr w:type="gramStart"/>
            <w:r w:rsidRPr="00BC5FB0">
              <w:rPr>
                <w:b/>
                <w:bCs/>
                <w:sz w:val="20"/>
                <w:szCs w:val="20"/>
              </w:rPr>
              <w:t>п</w:t>
            </w:r>
            <w:proofErr w:type="spellEnd"/>
            <w:proofErr w:type="gramEnd"/>
            <w:r w:rsidRPr="00BC5FB0">
              <w:rPr>
                <w:b/>
                <w:bCs/>
                <w:sz w:val="20"/>
                <w:szCs w:val="20"/>
              </w:rPr>
              <w:t>/</w:t>
            </w:r>
            <w:proofErr w:type="spellStart"/>
            <w:r w:rsidRPr="00BC5FB0">
              <w:rPr>
                <w:b/>
                <w:bCs/>
                <w:sz w:val="20"/>
                <w:szCs w:val="20"/>
              </w:rPr>
              <w:t>п</w:t>
            </w:r>
            <w:proofErr w:type="spellEnd"/>
          </w:p>
        </w:tc>
        <w:tc>
          <w:tcPr>
            <w:tcW w:w="2648" w:type="dxa"/>
            <w:tcBorders>
              <w:right w:val="single" w:sz="4" w:space="0" w:color="auto"/>
            </w:tcBorders>
          </w:tcPr>
          <w:p w:rsidR="00507BC4" w:rsidRPr="00BC5FB0" w:rsidRDefault="00507BC4" w:rsidP="00507BC4">
            <w:pPr>
              <w:pStyle w:val="1"/>
              <w:tabs>
                <w:tab w:val="left" w:pos="10206"/>
              </w:tabs>
              <w:spacing w:before="0" w:after="0"/>
              <w:ind w:firstLine="0"/>
              <w:rPr>
                <w:b/>
                <w:bCs/>
                <w:sz w:val="20"/>
                <w:szCs w:val="20"/>
              </w:rPr>
            </w:pPr>
            <w:r w:rsidRPr="00BC5FB0">
              <w:rPr>
                <w:b/>
                <w:bCs/>
                <w:sz w:val="20"/>
                <w:szCs w:val="20"/>
              </w:rPr>
              <w:t>Наименование поставляемого товара</w:t>
            </w:r>
          </w:p>
        </w:tc>
        <w:tc>
          <w:tcPr>
            <w:tcW w:w="6096" w:type="dxa"/>
            <w:tcBorders>
              <w:left w:val="single" w:sz="4" w:space="0" w:color="auto"/>
            </w:tcBorders>
          </w:tcPr>
          <w:p w:rsidR="00507BC4" w:rsidRPr="00BC5FB0" w:rsidRDefault="00507BC4" w:rsidP="00507BC4">
            <w:pPr>
              <w:pStyle w:val="1"/>
              <w:tabs>
                <w:tab w:val="left" w:pos="10206"/>
              </w:tabs>
              <w:spacing w:before="0" w:after="0"/>
              <w:ind w:firstLine="0"/>
              <w:jc w:val="center"/>
              <w:rPr>
                <w:b/>
                <w:bCs/>
                <w:sz w:val="20"/>
                <w:szCs w:val="20"/>
              </w:rPr>
            </w:pPr>
            <w:r>
              <w:rPr>
                <w:b/>
                <w:bCs/>
                <w:sz w:val="20"/>
                <w:szCs w:val="20"/>
              </w:rPr>
              <w:t>Характеристика</w:t>
            </w:r>
          </w:p>
        </w:tc>
        <w:tc>
          <w:tcPr>
            <w:tcW w:w="709" w:type="dxa"/>
          </w:tcPr>
          <w:p w:rsidR="00507BC4" w:rsidRPr="00BC5FB0" w:rsidRDefault="00507BC4" w:rsidP="00973E33">
            <w:pPr>
              <w:pStyle w:val="1"/>
              <w:tabs>
                <w:tab w:val="left" w:pos="10206"/>
              </w:tabs>
              <w:spacing w:before="0" w:after="0"/>
              <w:ind w:firstLine="0"/>
              <w:rPr>
                <w:b/>
                <w:bCs/>
                <w:sz w:val="20"/>
                <w:szCs w:val="20"/>
              </w:rPr>
            </w:pPr>
            <w:r w:rsidRPr="00BC5FB0">
              <w:rPr>
                <w:b/>
                <w:bCs/>
                <w:sz w:val="20"/>
                <w:szCs w:val="20"/>
              </w:rPr>
              <w:t>Ед. изм.</w:t>
            </w:r>
          </w:p>
        </w:tc>
        <w:tc>
          <w:tcPr>
            <w:tcW w:w="897" w:type="dxa"/>
          </w:tcPr>
          <w:p w:rsidR="00507BC4" w:rsidRPr="00BC5FB0" w:rsidRDefault="00507BC4" w:rsidP="00973E33">
            <w:pPr>
              <w:pStyle w:val="1"/>
              <w:tabs>
                <w:tab w:val="left" w:pos="10206"/>
              </w:tabs>
              <w:spacing w:before="0" w:after="0"/>
              <w:ind w:firstLine="0"/>
              <w:rPr>
                <w:b/>
                <w:bCs/>
                <w:sz w:val="20"/>
                <w:szCs w:val="20"/>
              </w:rPr>
            </w:pPr>
            <w:r w:rsidRPr="00BC5FB0">
              <w:rPr>
                <w:b/>
                <w:bCs/>
                <w:sz w:val="20"/>
                <w:szCs w:val="20"/>
              </w:rPr>
              <w:t>Кол-во</w:t>
            </w:r>
          </w:p>
        </w:tc>
        <w:tc>
          <w:tcPr>
            <w:tcW w:w="1559" w:type="dxa"/>
          </w:tcPr>
          <w:p w:rsidR="00507BC4" w:rsidRPr="00BC5FB0" w:rsidRDefault="00507BC4" w:rsidP="00507BC4">
            <w:pPr>
              <w:pStyle w:val="1"/>
              <w:tabs>
                <w:tab w:val="left" w:pos="10206"/>
              </w:tabs>
              <w:spacing w:before="0" w:after="0"/>
              <w:ind w:firstLine="0"/>
              <w:rPr>
                <w:b/>
                <w:bCs/>
                <w:sz w:val="20"/>
                <w:szCs w:val="20"/>
              </w:rPr>
            </w:pPr>
            <w:r w:rsidRPr="00BC5FB0">
              <w:rPr>
                <w:b/>
                <w:bCs/>
                <w:sz w:val="20"/>
                <w:szCs w:val="20"/>
              </w:rPr>
              <w:t xml:space="preserve">Цена за </w:t>
            </w:r>
            <w:proofErr w:type="spellStart"/>
            <w:r>
              <w:rPr>
                <w:b/>
                <w:bCs/>
                <w:sz w:val="20"/>
                <w:szCs w:val="20"/>
              </w:rPr>
              <w:t>ед</w:t>
            </w:r>
            <w:proofErr w:type="gramStart"/>
            <w:r>
              <w:rPr>
                <w:b/>
                <w:bCs/>
                <w:sz w:val="20"/>
                <w:szCs w:val="20"/>
              </w:rPr>
              <w:t>.и</w:t>
            </w:r>
            <w:proofErr w:type="gramEnd"/>
            <w:r>
              <w:rPr>
                <w:b/>
                <w:bCs/>
                <w:sz w:val="20"/>
                <w:szCs w:val="20"/>
              </w:rPr>
              <w:t>зм</w:t>
            </w:r>
            <w:proofErr w:type="spellEnd"/>
            <w:r w:rsidRPr="00BC5FB0">
              <w:rPr>
                <w:b/>
                <w:bCs/>
                <w:sz w:val="20"/>
                <w:szCs w:val="20"/>
              </w:rPr>
              <w:t xml:space="preserve"> (руб.)</w:t>
            </w:r>
          </w:p>
        </w:tc>
        <w:tc>
          <w:tcPr>
            <w:tcW w:w="1700" w:type="dxa"/>
          </w:tcPr>
          <w:p w:rsidR="00507BC4" w:rsidRPr="00BC5FB0" w:rsidRDefault="00507BC4" w:rsidP="00973E33">
            <w:pPr>
              <w:pStyle w:val="1"/>
              <w:tabs>
                <w:tab w:val="left" w:pos="10206"/>
              </w:tabs>
              <w:spacing w:before="0" w:after="0"/>
              <w:ind w:firstLine="0"/>
              <w:rPr>
                <w:b/>
                <w:bCs/>
                <w:sz w:val="20"/>
                <w:szCs w:val="20"/>
              </w:rPr>
            </w:pPr>
            <w:r w:rsidRPr="00BC5FB0">
              <w:rPr>
                <w:b/>
                <w:bCs/>
                <w:sz w:val="20"/>
                <w:szCs w:val="20"/>
              </w:rPr>
              <w:t>Сумма (руб.)</w:t>
            </w:r>
          </w:p>
        </w:tc>
      </w:tr>
      <w:tr w:rsidR="005B417D" w:rsidRPr="00BC5FB0" w:rsidTr="009F51B9">
        <w:trPr>
          <w:gridAfter w:val="1"/>
          <w:wAfter w:w="15" w:type="dxa"/>
        </w:trPr>
        <w:tc>
          <w:tcPr>
            <w:tcW w:w="708" w:type="dxa"/>
          </w:tcPr>
          <w:p w:rsidR="005B417D" w:rsidRPr="00BC5FB0" w:rsidRDefault="005B417D" w:rsidP="005B417D">
            <w:pPr>
              <w:pStyle w:val="1"/>
              <w:tabs>
                <w:tab w:val="left" w:pos="10206"/>
              </w:tabs>
              <w:spacing w:before="0" w:after="0"/>
              <w:ind w:firstLine="0"/>
              <w:jc w:val="center"/>
              <w:rPr>
                <w:sz w:val="20"/>
                <w:szCs w:val="20"/>
              </w:rPr>
            </w:pPr>
            <w:r>
              <w:rPr>
                <w:sz w:val="20"/>
                <w:szCs w:val="20"/>
              </w:rPr>
              <w:t>1</w:t>
            </w:r>
          </w:p>
        </w:tc>
        <w:tc>
          <w:tcPr>
            <w:tcW w:w="2648" w:type="dxa"/>
            <w:tcBorders>
              <w:right w:val="single" w:sz="4" w:space="0" w:color="auto"/>
            </w:tcBorders>
            <w:vAlign w:val="center"/>
          </w:tcPr>
          <w:p w:rsidR="005B417D" w:rsidRPr="005B417D" w:rsidRDefault="005B417D" w:rsidP="005B417D">
            <w:pPr>
              <w:jc w:val="center"/>
              <w:rPr>
                <w:rFonts w:ascii="PT Astra Serif" w:hAnsi="PT Astra Serif"/>
                <w:sz w:val="22"/>
                <w:szCs w:val="22"/>
              </w:rPr>
            </w:pPr>
            <w:r w:rsidRPr="005B417D">
              <w:rPr>
                <w:rFonts w:ascii="PT Astra Serif" w:hAnsi="PT Astra Serif"/>
                <w:sz w:val="22"/>
                <w:szCs w:val="22"/>
              </w:rPr>
              <w:t>Вафельное полотно</w:t>
            </w:r>
          </w:p>
        </w:tc>
        <w:tc>
          <w:tcPr>
            <w:tcW w:w="6096" w:type="dxa"/>
          </w:tcPr>
          <w:p w:rsidR="005B417D" w:rsidRPr="005B417D" w:rsidRDefault="005B417D" w:rsidP="005B417D">
            <w:pPr>
              <w:widowControl w:val="0"/>
              <w:autoSpaceDE w:val="0"/>
              <w:autoSpaceDN w:val="0"/>
              <w:adjustRightInd w:val="0"/>
              <w:jc w:val="both"/>
              <w:rPr>
                <w:rFonts w:ascii="PT Astra Serif" w:hAnsi="PT Astra Serif"/>
                <w:sz w:val="22"/>
                <w:szCs w:val="22"/>
              </w:rPr>
            </w:pPr>
            <w:r w:rsidRPr="005B417D">
              <w:rPr>
                <w:rFonts w:ascii="PT Astra Serif" w:hAnsi="PT Astra Serif"/>
                <w:sz w:val="22"/>
                <w:szCs w:val="22"/>
              </w:rPr>
              <w:t>ширина полотна: не менее 45 см.</w:t>
            </w:r>
          </w:p>
          <w:p w:rsidR="005B417D" w:rsidRPr="005B417D" w:rsidRDefault="005B417D" w:rsidP="005B417D">
            <w:pPr>
              <w:widowControl w:val="0"/>
              <w:autoSpaceDE w:val="0"/>
              <w:autoSpaceDN w:val="0"/>
              <w:adjustRightInd w:val="0"/>
              <w:jc w:val="both"/>
              <w:rPr>
                <w:rFonts w:ascii="PT Astra Serif" w:hAnsi="PT Astra Serif"/>
                <w:sz w:val="22"/>
                <w:szCs w:val="22"/>
              </w:rPr>
            </w:pPr>
            <w:r w:rsidRPr="005B417D">
              <w:rPr>
                <w:rFonts w:ascii="PT Astra Serif" w:hAnsi="PT Astra Serif"/>
                <w:sz w:val="22"/>
                <w:szCs w:val="22"/>
              </w:rPr>
              <w:t xml:space="preserve">Плотность полотна: не менее 200 </w:t>
            </w:r>
            <w:proofErr w:type="spellStart"/>
            <w:r w:rsidRPr="005B417D">
              <w:rPr>
                <w:rFonts w:ascii="PT Astra Serif" w:hAnsi="PT Astra Serif"/>
                <w:sz w:val="22"/>
                <w:szCs w:val="22"/>
              </w:rPr>
              <w:t>гр</w:t>
            </w:r>
            <w:proofErr w:type="spellEnd"/>
            <w:r w:rsidRPr="005B417D">
              <w:rPr>
                <w:rFonts w:ascii="PT Astra Serif" w:hAnsi="PT Astra Serif"/>
                <w:sz w:val="22"/>
                <w:szCs w:val="22"/>
              </w:rPr>
              <w:t>/кв.м.</w:t>
            </w:r>
          </w:p>
          <w:p w:rsidR="005B417D" w:rsidRPr="005B417D" w:rsidRDefault="005B417D" w:rsidP="005B417D">
            <w:pPr>
              <w:widowControl w:val="0"/>
              <w:autoSpaceDE w:val="0"/>
              <w:autoSpaceDN w:val="0"/>
              <w:adjustRightInd w:val="0"/>
              <w:jc w:val="both"/>
              <w:rPr>
                <w:rFonts w:ascii="PT Astra Serif" w:hAnsi="PT Astra Serif"/>
                <w:sz w:val="22"/>
                <w:szCs w:val="22"/>
              </w:rPr>
            </w:pPr>
            <w:r w:rsidRPr="005B417D">
              <w:rPr>
                <w:rFonts w:ascii="PT Astra Serif" w:hAnsi="PT Astra Serif"/>
                <w:sz w:val="22"/>
                <w:szCs w:val="22"/>
              </w:rPr>
              <w:t>Состав: х/б 100%, отбеленный.</w:t>
            </w:r>
          </w:p>
          <w:p w:rsidR="005B417D" w:rsidRPr="005B417D" w:rsidRDefault="005B417D" w:rsidP="005B417D">
            <w:pPr>
              <w:widowControl w:val="0"/>
              <w:autoSpaceDE w:val="0"/>
              <w:autoSpaceDN w:val="0"/>
              <w:adjustRightInd w:val="0"/>
              <w:jc w:val="both"/>
              <w:rPr>
                <w:rFonts w:ascii="PT Astra Serif" w:hAnsi="PT Astra Serif"/>
                <w:sz w:val="22"/>
                <w:szCs w:val="22"/>
              </w:rPr>
            </w:pPr>
            <w:r w:rsidRPr="005B417D">
              <w:rPr>
                <w:rFonts w:ascii="PT Astra Serif" w:hAnsi="PT Astra Serif"/>
                <w:sz w:val="22"/>
                <w:szCs w:val="22"/>
              </w:rPr>
              <w:t>Края обработаны.</w:t>
            </w:r>
          </w:p>
          <w:p w:rsidR="005B417D" w:rsidRPr="005B417D" w:rsidRDefault="005B417D" w:rsidP="005B417D">
            <w:pPr>
              <w:widowControl w:val="0"/>
              <w:autoSpaceDE w:val="0"/>
              <w:autoSpaceDN w:val="0"/>
              <w:adjustRightInd w:val="0"/>
              <w:jc w:val="both"/>
              <w:rPr>
                <w:rFonts w:ascii="PT Astra Serif" w:hAnsi="PT Astra Serif"/>
                <w:sz w:val="22"/>
                <w:szCs w:val="22"/>
              </w:rPr>
            </w:pPr>
            <w:r w:rsidRPr="005B417D">
              <w:rPr>
                <w:rFonts w:ascii="PT Astra Serif" w:hAnsi="PT Astra Serif"/>
                <w:sz w:val="22"/>
                <w:szCs w:val="22"/>
              </w:rPr>
              <w:t>Свойство: отлично впитывает влагу.</w:t>
            </w:r>
          </w:p>
          <w:p w:rsidR="005B417D" w:rsidRPr="005B417D" w:rsidRDefault="005B417D" w:rsidP="005B417D">
            <w:pPr>
              <w:rPr>
                <w:rFonts w:ascii="PT Astra Serif" w:hAnsi="PT Astra Serif"/>
                <w:sz w:val="22"/>
                <w:szCs w:val="22"/>
              </w:rPr>
            </w:pPr>
            <w:r w:rsidRPr="005B417D">
              <w:rPr>
                <w:rFonts w:ascii="PT Astra Serif" w:hAnsi="PT Astra Serif"/>
                <w:sz w:val="22"/>
                <w:szCs w:val="22"/>
              </w:rPr>
              <w:t>Форма выпуска поставляемого товара: рулон</w:t>
            </w:r>
            <w:proofErr w:type="gramStart"/>
            <w:r w:rsidRPr="005B417D">
              <w:rPr>
                <w:rFonts w:ascii="PT Astra Serif" w:hAnsi="PT Astra Serif"/>
                <w:sz w:val="22"/>
                <w:szCs w:val="22"/>
              </w:rPr>
              <w:t>.а</w:t>
            </w:r>
            <w:proofErr w:type="gramEnd"/>
            <w:r w:rsidRPr="005B417D">
              <w:rPr>
                <w:rFonts w:ascii="PT Astra Serif" w:hAnsi="PT Astra Serif"/>
                <w:sz w:val="22"/>
                <w:szCs w:val="22"/>
              </w:rPr>
              <w:t xml:space="preserve">рт.0932 </w:t>
            </w:r>
            <w:proofErr w:type="spellStart"/>
            <w:r w:rsidRPr="005B417D">
              <w:rPr>
                <w:rFonts w:ascii="PT Astra Serif" w:hAnsi="PT Astra Serif"/>
                <w:sz w:val="22"/>
                <w:szCs w:val="22"/>
              </w:rPr>
              <w:t>Тецково</w:t>
            </w:r>
            <w:proofErr w:type="spellEnd"/>
          </w:p>
        </w:tc>
        <w:tc>
          <w:tcPr>
            <w:tcW w:w="709" w:type="dxa"/>
          </w:tcPr>
          <w:p w:rsidR="005B417D" w:rsidRPr="005B417D" w:rsidRDefault="005B417D" w:rsidP="005B417D">
            <w:pPr>
              <w:rPr>
                <w:rFonts w:ascii="PT Astra Serif" w:hAnsi="PT Astra Serif"/>
                <w:sz w:val="22"/>
                <w:szCs w:val="22"/>
              </w:rPr>
            </w:pPr>
            <w:proofErr w:type="spellStart"/>
            <w:r w:rsidRPr="005B417D">
              <w:rPr>
                <w:rFonts w:ascii="PT Astra Serif" w:hAnsi="PT Astra Serif"/>
                <w:sz w:val="22"/>
                <w:szCs w:val="22"/>
              </w:rPr>
              <w:t>Пог</w:t>
            </w:r>
            <w:proofErr w:type="gramStart"/>
            <w:r w:rsidRPr="005B417D">
              <w:rPr>
                <w:rFonts w:ascii="PT Astra Serif" w:hAnsi="PT Astra Serif"/>
                <w:sz w:val="22"/>
                <w:szCs w:val="22"/>
              </w:rPr>
              <w:t>.м</w:t>
            </w:r>
            <w:proofErr w:type="spellEnd"/>
            <w:proofErr w:type="gramEnd"/>
          </w:p>
        </w:tc>
        <w:tc>
          <w:tcPr>
            <w:tcW w:w="897" w:type="dxa"/>
          </w:tcPr>
          <w:p w:rsidR="005B417D" w:rsidRPr="005B417D" w:rsidRDefault="005B417D" w:rsidP="005B417D">
            <w:pPr>
              <w:jc w:val="center"/>
              <w:rPr>
                <w:rFonts w:ascii="PT Astra Serif" w:hAnsi="PT Astra Serif"/>
                <w:sz w:val="22"/>
                <w:szCs w:val="22"/>
              </w:rPr>
            </w:pPr>
            <w:r w:rsidRPr="005B417D">
              <w:rPr>
                <w:rFonts w:ascii="PT Astra Serif" w:hAnsi="PT Astra Serif"/>
                <w:sz w:val="22"/>
                <w:szCs w:val="22"/>
              </w:rPr>
              <w:t>70</w:t>
            </w:r>
          </w:p>
        </w:tc>
        <w:tc>
          <w:tcPr>
            <w:tcW w:w="1559" w:type="dxa"/>
          </w:tcPr>
          <w:p w:rsidR="005B417D" w:rsidRPr="005B417D" w:rsidRDefault="005B417D" w:rsidP="005B417D">
            <w:pPr>
              <w:jc w:val="center"/>
              <w:rPr>
                <w:rStyle w:val="a5"/>
                <w:rFonts w:ascii="PT Astra Serif" w:hAnsi="PT Astra Serif"/>
                <w:sz w:val="22"/>
                <w:szCs w:val="22"/>
              </w:rPr>
            </w:pPr>
            <w:r w:rsidRPr="005B417D">
              <w:rPr>
                <w:rStyle w:val="a5"/>
                <w:rFonts w:ascii="PT Astra Serif" w:hAnsi="PT Astra Serif"/>
                <w:sz w:val="22"/>
                <w:szCs w:val="22"/>
              </w:rPr>
              <w:t>50,00</w:t>
            </w:r>
          </w:p>
        </w:tc>
        <w:tc>
          <w:tcPr>
            <w:tcW w:w="1700" w:type="dxa"/>
          </w:tcPr>
          <w:p w:rsidR="005B417D" w:rsidRPr="005B417D" w:rsidRDefault="005B417D" w:rsidP="005B417D">
            <w:pPr>
              <w:jc w:val="center"/>
              <w:rPr>
                <w:rStyle w:val="a5"/>
                <w:rFonts w:ascii="PT Astra Serif" w:hAnsi="PT Astra Serif"/>
                <w:sz w:val="22"/>
                <w:szCs w:val="22"/>
              </w:rPr>
            </w:pPr>
            <w:r w:rsidRPr="005B417D">
              <w:rPr>
                <w:rStyle w:val="a5"/>
                <w:rFonts w:ascii="PT Astra Serif" w:hAnsi="PT Astra Serif"/>
                <w:sz w:val="22"/>
                <w:szCs w:val="22"/>
              </w:rPr>
              <w:t>3 500,00</w:t>
            </w:r>
          </w:p>
        </w:tc>
      </w:tr>
      <w:tr w:rsidR="00786ADA" w:rsidRPr="00BC5FB0" w:rsidTr="00076EE2">
        <w:tc>
          <w:tcPr>
            <w:tcW w:w="708" w:type="dxa"/>
          </w:tcPr>
          <w:p w:rsidR="00786ADA" w:rsidRDefault="00786ADA" w:rsidP="00973E33">
            <w:pPr>
              <w:pStyle w:val="1"/>
              <w:tabs>
                <w:tab w:val="left" w:pos="10206"/>
              </w:tabs>
              <w:spacing w:before="0" w:after="0"/>
              <w:ind w:firstLine="0"/>
              <w:jc w:val="center"/>
              <w:rPr>
                <w:sz w:val="20"/>
                <w:szCs w:val="20"/>
              </w:rPr>
            </w:pPr>
          </w:p>
        </w:tc>
        <w:tc>
          <w:tcPr>
            <w:tcW w:w="13624" w:type="dxa"/>
            <w:gridSpan w:val="7"/>
          </w:tcPr>
          <w:p w:rsidR="00786ADA" w:rsidRPr="00557E19" w:rsidRDefault="00786ADA" w:rsidP="005B417D">
            <w:pPr>
              <w:pStyle w:val="1"/>
              <w:tabs>
                <w:tab w:val="left" w:pos="10206"/>
              </w:tabs>
              <w:spacing w:before="0" w:after="0"/>
              <w:ind w:firstLine="0"/>
              <w:rPr>
                <w:b/>
                <w:bCs/>
                <w:sz w:val="20"/>
                <w:szCs w:val="20"/>
              </w:rPr>
            </w:pPr>
            <w:r w:rsidRPr="00557E19">
              <w:rPr>
                <w:b/>
                <w:bCs/>
                <w:sz w:val="20"/>
                <w:szCs w:val="20"/>
              </w:rPr>
              <w:t>Итого</w:t>
            </w:r>
            <w:r>
              <w:rPr>
                <w:b/>
                <w:bCs/>
                <w:sz w:val="20"/>
                <w:szCs w:val="20"/>
              </w:rPr>
              <w:t xml:space="preserve">: </w:t>
            </w:r>
            <w:r w:rsidR="005B417D">
              <w:rPr>
                <w:b/>
                <w:bCs/>
                <w:sz w:val="20"/>
                <w:szCs w:val="20"/>
              </w:rPr>
              <w:t>3 500</w:t>
            </w:r>
            <w:r w:rsidR="001D0819">
              <w:rPr>
                <w:b/>
                <w:bCs/>
                <w:sz w:val="20"/>
                <w:szCs w:val="20"/>
              </w:rPr>
              <w:t xml:space="preserve"> </w:t>
            </w:r>
            <w:r w:rsidR="00504515">
              <w:rPr>
                <w:b/>
                <w:bCs/>
                <w:sz w:val="20"/>
                <w:szCs w:val="20"/>
              </w:rPr>
              <w:t>(</w:t>
            </w:r>
            <w:r w:rsidR="005B417D">
              <w:rPr>
                <w:b/>
                <w:bCs/>
                <w:sz w:val="20"/>
                <w:szCs w:val="20"/>
              </w:rPr>
              <w:t>три тысячи пятьсот</w:t>
            </w:r>
            <w:r w:rsidR="00110045">
              <w:rPr>
                <w:b/>
                <w:bCs/>
                <w:sz w:val="20"/>
                <w:szCs w:val="20"/>
              </w:rPr>
              <w:t>) рубл</w:t>
            </w:r>
            <w:r w:rsidR="00245969">
              <w:rPr>
                <w:b/>
                <w:bCs/>
                <w:sz w:val="20"/>
                <w:szCs w:val="20"/>
              </w:rPr>
              <w:t>ей</w:t>
            </w:r>
            <w:r w:rsidR="00110045">
              <w:rPr>
                <w:b/>
                <w:bCs/>
                <w:sz w:val="20"/>
                <w:szCs w:val="20"/>
              </w:rPr>
              <w:t xml:space="preserve"> </w:t>
            </w:r>
            <w:r w:rsidR="00245969">
              <w:rPr>
                <w:b/>
                <w:bCs/>
                <w:sz w:val="20"/>
                <w:szCs w:val="20"/>
              </w:rPr>
              <w:t>00</w:t>
            </w:r>
            <w:r w:rsidR="00504515">
              <w:rPr>
                <w:b/>
                <w:bCs/>
                <w:sz w:val="20"/>
                <w:szCs w:val="20"/>
              </w:rPr>
              <w:t xml:space="preserve"> копеек</w:t>
            </w:r>
          </w:p>
        </w:tc>
      </w:tr>
    </w:tbl>
    <w:bookmarkEnd w:id="3"/>
    <w:p w:rsidR="00786ADA" w:rsidRDefault="00786ADA" w:rsidP="00BC5FB0">
      <w:pPr>
        <w:pStyle w:val="1"/>
        <w:widowControl w:val="0"/>
        <w:tabs>
          <w:tab w:val="left" w:pos="993"/>
          <w:tab w:val="left" w:pos="10206"/>
        </w:tabs>
        <w:suppressAutoHyphens/>
        <w:spacing w:before="0" w:after="0"/>
        <w:ind w:firstLine="709"/>
        <w:rPr>
          <w:sz w:val="20"/>
          <w:szCs w:val="20"/>
        </w:rPr>
      </w:pPr>
      <w:r>
        <w:rPr>
          <w:sz w:val="20"/>
          <w:szCs w:val="20"/>
        </w:rPr>
        <w:t>Передача Товара должна быть осущес</w:t>
      </w:r>
      <w:r w:rsidR="009735AA">
        <w:rPr>
          <w:sz w:val="20"/>
          <w:szCs w:val="20"/>
        </w:rPr>
        <w:t>твлена Поставщиком не позднее 5</w:t>
      </w:r>
      <w:r>
        <w:rPr>
          <w:sz w:val="20"/>
          <w:szCs w:val="20"/>
        </w:rPr>
        <w:t xml:space="preserve"> (</w:t>
      </w:r>
      <w:r w:rsidR="009735AA">
        <w:rPr>
          <w:sz w:val="20"/>
          <w:szCs w:val="20"/>
        </w:rPr>
        <w:t>пя</w:t>
      </w:r>
      <w:r w:rsidR="00902CBF">
        <w:rPr>
          <w:sz w:val="20"/>
          <w:szCs w:val="20"/>
        </w:rPr>
        <w:t>ти</w:t>
      </w:r>
      <w:r>
        <w:rPr>
          <w:sz w:val="20"/>
          <w:szCs w:val="20"/>
        </w:rPr>
        <w:t xml:space="preserve">) </w:t>
      </w:r>
      <w:r w:rsidR="001569C2">
        <w:rPr>
          <w:sz w:val="20"/>
          <w:szCs w:val="20"/>
        </w:rPr>
        <w:t xml:space="preserve">календарных </w:t>
      </w:r>
      <w:r>
        <w:rPr>
          <w:sz w:val="20"/>
          <w:szCs w:val="20"/>
        </w:rPr>
        <w:t xml:space="preserve">дней с момента заключения Государственного контракта с предварительным извещением Государственного заказчика. </w:t>
      </w:r>
    </w:p>
    <w:p w:rsidR="00786ADA" w:rsidRPr="00BC5FB0" w:rsidRDefault="00786ADA" w:rsidP="00BC5FB0">
      <w:pPr>
        <w:pStyle w:val="1"/>
        <w:widowControl w:val="0"/>
        <w:tabs>
          <w:tab w:val="left" w:pos="993"/>
          <w:tab w:val="left" w:pos="10206"/>
        </w:tabs>
        <w:suppressAutoHyphens/>
        <w:spacing w:before="0" w:after="0"/>
        <w:ind w:firstLine="709"/>
        <w:rPr>
          <w:kern w:val="2"/>
          <w:sz w:val="20"/>
          <w:szCs w:val="20"/>
          <w:lang w:eastAsia="hi-IN" w:bidi="hi-IN"/>
        </w:rPr>
      </w:pPr>
      <w:r w:rsidRPr="00BC5FB0">
        <w:rPr>
          <w:kern w:val="2"/>
          <w:sz w:val="20"/>
          <w:szCs w:val="20"/>
          <w:lang w:eastAsia="hi-IN" w:bidi="hi-IN"/>
        </w:rPr>
        <w:t>Заказчик вправе провести независимую экспертизу поставляемых товаров на предмет соответс</w:t>
      </w:r>
      <w:r w:rsidR="00A71742">
        <w:rPr>
          <w:kern w:val="2"/>
          <w:sz w:val="20"/>
          <w:szCs w:val="20"/>
          <w:lang w:eastAsia="hi-IN" w:bidi="hi-IN"/>
        </w:rPr>
        <w:t xml:space="preserve">твия условиям государственного </w:t>
      </w:r>
      <w:r w:rsidRPr="00BC5FB0">
        <w:rPr>
          <w:kern w:val="2"/>
          <w:sz w:val="20"/>
          <w:szCs w:val="20"/>
          <w:lang w:eastAsia="hi-IN" w:bidi="hi-IN"/>
        </w:rPr>
        <w:t>контракта и технической части документации.</w:t>
      </w:r>
    </w:p>
    <w:tbl>
      <w:tblPr>
        <w:tblW w:w="14463" w:type="dxa"/>
        <w:tblInd w:w="2" w:type="dxa"/>
        <w:tblLook w:val="01E0"/>
      </w:tblPr>
      <w:tblGrid>
        <w:gridCol w:w="7986"/>
        <w:gridCol w:w="6477"/>
      </w:tblGrid>
      <w:tr w:rsidR="00786ADA" w:rsidRPr="00BC5FB0">
        <w:trPr>
          <w:trHeight w:val="501"/>
        </w:trPr>
        <w:tc>
          <w:tcPr>
            <w:tcW w:w="7986" w:type="dxa"/>
          </w:tcPr>
          <w:p w:rsidR="00786ADA" w:rsidRPr="00BC5FB0" w:rsidRDefault="00786ADA" w:rsidP="00BC5FB0">
            <w:pPr>
              <w:pStyle w:val="1"/>
              <w:tabs>
                <w:tab w:val="left" w:pos="10206"/>
              </w:tabs>
              <w:spacing w:before="0" w:after="0"/>
              <w:ind w:right="-71" w:firstLine="284"/>
              <w:rPr>
                <w:b/>
                <w:bCs/>
                <w:sz w:val="20"/>
                <w:szCs w:val="20"/>
              </w:rPr>
            </w:pPr>
          </w:p>
          <w:p w:rsidR="00786ADA" w:rsidRPr="00BC5FB0" w:rsidRDefault="00786ADA" w:rsidP="00BC5FB0">
            <w:pPr>
              <w:pStyle w:val="1"/>
              <w:tabs>
                <w:tab w:val="left" w:pos="10206"/>
              </w:tabs>
              <w:spacing w:before="0" w:after="0"/>
              <w:ind w:right="-71" w:firstLine="284"/>
              <w:rPr>
                <w:b/>
                <w:bCs/>
                <w:sz w:val="20"/>
                <w:szCs w:val="20"/>
              </w:rPr>
            </w:pPr>
            <w:r w:rsidRPr="00BC5FB0">
              <w:rPr>
                <w:b/>
                <w:bCs/>
                <w:sz w:val="20"/>
                <w:szCs w:val="20"/>
              </w:rPr>
              <w:t>ГОСУДАРСТВЕННЫЙ ЗАКАЗЧИК</w:t>
            </w:r>
          </w:p>
          <w:p w:rsidR="00786ADA" w:rsidRPr="00BC5FB0" w:rsidRDefault="00786ADA" w:rsidP="00BC5FB0">
            <w:pPr>
              <w:pStyle w:val="1"/>
              <w:tabs>
                <w:tab w:val="left" w:pos="10206"/>
              </w:tabs>
              <w:spacing w:before="0" w:after="0"/>
              <w:ind w:right="-71" w:firstLine="284"/>
              <w:rPr>
                <w:sz w:val="20"/>
                <w:szCs w:val="20"/>
              </w:rPr>
            </w:pPr>
          </w:p>
        </w:tc>
        <w:tc>
          <w:tcPr>
            <w:tcW w:w="6477" w:type="dxa"/>
          </w:tcPr>
          <w:p w:rsidR="00786ADA" w:rsidRPr="00BC5FB0" w:rsidRDefault="00786ADA" w:rsidP="00BC5FB0">
            <w:pPr>
              <w:pStyle w:val="FR1"/>
              <w:tabs>
                <w:tab w:val="left" w:pos="851"/>
                <w:tab w:val="left" w:pos="10206"/>
              </w:tabs>
              <w:spacing w:before="0"/>
              <w:ind w:right="-71" w:firstLine="284"/>
              <w:jc w:val="both"/>
              <w:rPr>
                <w:sz w:val="20"/>
                <w:szCs w:val="20"/>
              </w:rPr>
            </w:pPr>
          </w:p>
          <w:p w:rsidR="00786ADA" w:rsidRPr="00BC5FB0" w:rsidRDefault="00786ADA" w:rsidP="00BC5FB0">
            <w:pPr>
              <w:pStyle w:val="FR1"/>
              <w:tabs>
                <w:tab w:val="left" w:pos="851"/>
                <w:tab w:val="left" w:pos="10206"/>
              </w:tabs>
              <w:spacing w:before="0"/>
              <w:ind w:right="-71" w:firstLine="284"/>
              <w:jc w:val="both"/>
              <w:rPr>
                <w:sz w:val="20"/>
                <w:szCs w:val="20"/>
              </w:rPr>
            </w:pPr>
            <w:r w:rsidRPr="00BC5FB0">
              <w:rPr>
                <w:sz w:val="20"/>
                <w:szCs w:val="20"/>
              </w:rPr>
              <w:t>ПОСТАВЩИК</w:t>
            </w:r>
          </w:p>
          <w:p w:rsidR="00786ADA" w:rsidRPr="00BC5FB0" w:rsidRDefault="00786ADA" w:rsidP="009A7D66">
            <w:pPr>
              <w:pStyle w:val="1"/>
              <w:tabs>
                <w:tab w:val="left" w:pos="10206"/>
              </w:tabs>
              <w:spacing w:before="0" w:after="0"/>
              <w:ind w:firstLine="284"/>
              <w:rPr>
                <w:sz w:val="20"/>
                <w:szCs w:val="20"/>
              </w:rPr>
            </w:pPr>
          </w:p>
        </w:tc>
      </w:tr>
      <w:tr w:rsidR="00786ADA" w:rsidRPr="00BC5FB0">
        <w:trPr>
          <w:trHeight w:val="770"/>
        </w:trPr>
        <w:tc>
          <w:tcPr>
            <w:tcW w:w="7986" w:type="dxa"/>
          </w:tcPr>
          <w:p w:rsidR="00A14801" w:rsidRDefault="00A14801" w:rsidP="00A14801">
            <w:pPr>
              <w:widowControl w:val="0"/>
              <w:ind w:firstLine="7"/>
              <w:jc w:val="both"/>
              <w:rPr>
                <w:rFonts w:ascii="Times New Roman" w:hAnsi="Times New Roman" w:cs="Times New Roman"/>
                <w:sz w:val="22"/>
                <w:szCs w:val="22"/>
              </w:rPr>
            </w:pPr>
          </w:p>
          <w:p w:rsidR="00A14801" w:rsidRPr="00061ADD" w:rsidRDefault="00A14801" w:rsidP="00A14801">
            <w:pPr>
              <w:widowControl w:val="0"/>
              <w:ind w:firstLine="7"/>
              <w:jc w:val="both"/>
              <w:rPr>
                <w:rFonts w:ascii="Times New Roman" w:hAnsi="Times New Roman" w:cs="Times New Roman"/>
                <w:sz w:val="22"/>
                <w:szCs w:val="22"/>
              </w:rPr>
            </w:pPr>
            <w:r w:rsidRPr="00061ADD">
              <w:rPr>
                <w:rFonts w:ascii="Times New Roman" w:hAnsi="Times New Roman" w:cs="Times New Roman"/>
                <w:sz w:val="22"/>
                <w:szCs w:val="22"/>
              </w:rPr>
              <w:t>_________________ /</w:t>
            </w:r>
          </w:p>
          <w:p w:rsidR="00786ADA" w:rsidRPr="00BC5FB0" w:rsidRDefault="00786ADA" w:rsidP="00110045">
            <w:pPr>
              <w:pStyle w:val="1"/>
              <w:widowControl w:val="0"/>
              <w:tabs>
                <w:tab w:val="left" w:pos="10206"/>
              </w:tabs>
              <w:spacing w:before="0" w:after="0"/>
              <w:ind w:firstLine="284"/>
              <w:rPr>
                <w:sz w:val="20"/>
                <w:szCs w:val="20"/>
              </w:rPr>
            </w:pPr>
          </w:p>
        </w:tc>
        <w:tc>
          <w:tcPr>
            <w:tcW w:w="6477" w:type="dxa"/>
          </w:tcPr>
          <w:p w:rsidR="00A14801" w:rsidRDefault="00A14801" w:rsidP="00A14801">
            <w:pPr>
              <w:ind w:firstLine="7"/>
              <w:rPr>
                <w:rFonts w:ascii="Times New Roman" w:hAnsi="Times New Roman" w:cs="Times New Roman"/>
                <w:sz w:val="22"/>
                <w:szCs w:val="22"/>
              </w:rPr>
            </w:pPr>
            <w:r>
              <w:rPr>
                <w:rFonts w:ascii="Times New Roman" w:hAnsi="Times New Roman" w:cs="Times New Roman"/>
                <w:sz w:val="22"/>
                <w:szCs w:val="22"/>
              </w:rPr>
              <w:t xml:space="preserve">   </w:t>
            </w:r>
          </w:p>
          <w:p w:rsidR="00A14801" w:rsidRPr="00061ADD" w:rsidRDefault="00A14801" w:rsidP="00A14801">
            <w:pPr>
              <w:ind w:firstLine="7"/>
              <w:rPr>
                <w:rFonts w:ascii="Times New Roman" w:hAnsi="Times New Roman" w:cs="Times New Roman"/>
                <w:b/>
                <w:bCs/>
                <w:sz w:val="22"/>
                <w:szCs w:val="22"/>
              </w:rPr>
            </w:pPr>
            <w:r>
              <w:rPr>
                <w:rFonts w:ascii="Times New Roman" w:hAnsi="Times New Roman" w:cs="Times New Roman"/>
                <w:sz w:val="22"/>
                <w:szCs w:val="22"/>
              </w:rPr>
              <w:t xml:space="preserve">   </w:t>
            </w:r>
            <w:r w:rsidRPr="00061ADD">
              <w:rPr>
                <w:rFonts w:ascii="Times New Roman" w:hAnsi="Times New Roman" w:cs="Times New Roman"/>
                <w:sz w:val="22"/>
                <w:szCs w:val="22"/>
              </w:rPr>
              <w:t>_________________</w:t>
            </w:r>
            <w:r>
              <w:rPr>
                <w:rFonts w:ascii="Times New Roman" w:hAnsi="Times New Roman" w:cs="Times New Roman"/>
                <w:sz w:val="22"/>
                <w:szCs w:val="22"/>
              </w:rPr>
              <w:t xml:space="preserve">/ </w:t>
            </w:r>
          </w:p>
          <w:p w:rsidR="00786ADA" w:rsidRPr="00BC5FB0" w:rsidRDefault="00786ADA" w:rsidP="009C7F78">
            <w:pPr>
              <w:pStyle w:val="FR1"/>
              <w:tabs>
                <w:tab w:val="left" w:pos="851"/>
                <w:tab w:val="left" w:pos="10206"/>
              </w:tabs>
              <w:spacing w:before="0"/>
              <w:ind w:right="-71" w:firstLine="284"/>
              <w:jc w:val="both"/>
              <w:rPr>
                <w:b w:val="0"/>
                <w:bCs w:val="0"/>
                <w:sz w:val="20"/>
                <w:szCs w:val="20"/>
              </w:rPr>
            </w:pPr>
          </w:p>
        </w:tc>
      </w:tr>
      <w:tr w:rsidR="00786ADA" w:rsidRPr="00BC5FB0">
        <w:trPr>
          <w:trHeight w:val="80"/>
        </w:trPr>
        <w:tc>
          <w:tcPr>
            <w:tcW w:w="7986" w:type="dxa"/>
          </w:tcPr>
          <w:p w:rsidR="00786ADA" w:rsidRPr="00BC5FB0" w:rsidRDefault="00786ADA" w:rsidP="00BC5FB0">
            <w:pPr>
              <w:pStyle w:val="1"/>
              <w:tabs>
                <w:tab w:val="left" w:pos="10206"/>
              </w:tabs>
              <w:spacing w:before="0" w:after="0"/>
              <w:ind w:right="-71" w:firstLine="284"/>
              <w:rPr>
                <w:sz w:val="20"/>
                <w:szCs w:val="20"/>
              </w:rPr>
            </w:pPr>
            <w:r w:rsidRPr="00BC5FB0">
              <w:rPr>
                <w:sz w:val="20"/>
                <w:szCs w:val="20"/>
              </w:rPr>
              <w:t>М.П.</w:t>
            </w:r>
          </w:p>
        </w:tc>
        <w:tc>
          <w:tcPr>
            <w:tcW w:w="6477" w:type="dxa"/>
          </w:tcPr>
          <w:p w:rsidR="00786ADA" w:rsidRPr="00BC5FB0" w:rsidRDefault="00786ADA" w:rsidP="00BC5FB0">
            <w:pPr>
              <w:pStyle w:val="FR1"/>
              <w:tabs>
                <w:tab w:val="left" w:pos="851"/>
                <w:tab w:val="left" w:pos="10206"/>
              </w:tabs>
              <w:spacing w:before="0"/>
              <w:ind w:right="-71" w:firstLine="284"/>
              <w:jc w:val="both"/>
              <w:rPr>
                <w:b w:val="0"/>
                <w:bCs w:val="0"/>
                <w:sz w:val="20"/>
                <w:szCs w:val="20"/>
              </w:rPr>
            </w:pPr>
            <w:r w:rsidRPr="00BC5FB0">
              <w:rPr>
                <w:b w:val="0"/>
                <w:bCs w:val="0"/>
                <w:sz w:val="20"/>
                <w:szCs w:val="20"/>
              </w:rPr>
              <w:t>М.П.</w:t>
            </w:r>
          </w:p>
        </w:tc>
      </w:tr>
    </w:tbl>
    <w:p w:rsidR="00786ADA" w:rsidRDefault="00786ADA" w:rsidP="00BC5FB0">
      <w:pPr>
        <w:tabs>
          <w:tab w:val="left" w:pos="851"/>
          <w:tab w:val="left" w:pos="10206"/>
        </w:tabs>
        <w:sectPr w:rsidR="00786ADA" w:rsidSect="00DD4A41">
          <w:pgSz w:w="16838" w:h="11906" w:orient="landscape"/>
          <w:pgMar w:top="567" w:right="851" w:bottom="567" w:left="1701" w:header="708" w:footer="0" w:gutter="0"/>
          <w:cols w:space="720"/>
          <w:formProt w:val="0"/>
        </w:sectPr>
      </w:pPr>
    </w:p>
    <w:p w:rsidR="00786ADA" w:rsidRPr="00767A4B" w:rsidRDefault="00786ADA" w:rsidP="007F2D49">
      <w:pPr>
        <w:pStyle w:val="1"/>
        <w:tabs>
          <w:tab w:val="left" w:pos="10206"/>
        </w:tabs>
        <w:spacing w:before="0" w:after="0"/>
        <w:ind w:firstLine="0"/>
        <w:rPr>
          <w:b/>
          <w:bCs/>
          <w:sz w:val="20"/>
          <w:szCs w:val="20"/>
        </w:rPr>
      </w:pPr>
      <w:r>
        <w:rPr>
          <w:b/>
          <w:bCs/>
        </w:rPr>
        <w:lastRenderedPageBreak/>
        <w:t xml:space="preserve">                                                                                                                                                                                                 </w:t>
      </w:r>
      <w:r w:rsidR="00902CBF">
        <w:rPr>
          <w:b/>
          <w:bCs/>
        </w:rPr>
        <w:t xml:space="preserve">               </w:t>
      </w:r>
      <w:r>
        <w:rPr>
          <w:b/>
          <w:bCs/>
        </w:rPr>
        <w:t xml:space="preserve">    </w:t>
      </w:r>
      <w:r w:rsidRPr="00767A4B">
        <w:rPr>
          <w:b/>
          <w:bCs/>
          <w:sz w:val="20"/>
          <w:szCs w:val="20"/>
        </w:rPr>
        <w:t>Приложение № 2</w:t>
      </w:r>
    </w:p>
    <w:p w:rsidR="0075210B" w:rsidRPr="00BC5FB0" w:rsidRDefault="0075210B" w:rsidP="0075210B">
      <w:pPr>
        <w:pStyle w:val="20"/>
        <w:tabs>
          <w:tab w:val="left" w:pos="851"/>
          <w:tab w:val="left" w:pos="6480"/>
          <w:tab w:val="left" w:pos="10206"/>
        </w:tabs>
        <w:spacing w:line="240" w:lineRule="auto"/>
        <w:ind w:right="-74" w:firstLine="9498"/>
        <w:jc w:val="right"/>
        <w:rPr>
          <w:sz w:val="20"/>
          <w:szCs w:val="20"/>
        </w:rPr>
      </w:pPr>
      <w:r w:rsidRPr="00BC5FB0">
        <w:rPr>
          <w:sz w:val="20"/>
          <w:szCs w:val="20"/>
        </w:rPr>
        <w:t xml:space="preserve">к Государственному контракту </w:t>
      </w:r>
      <w:r w:rsidR="00351912">
        <w:rPr>
          <w:sz w:val="20"/>
          <w:szCs w:val="20"/>
        </w:rPr>
        <w:t xml:space="preserve">№ </w:t>
      </w:r>
      <w:r w:rsidR="001C1F4F">
        <w:rPr>
          <w:sz w:val="20"/>
          <w:szCs w:val="20"/>
        </w:rPr>
        <w:t>____</w:t>
      </w:r>
    </w:p>
    <w:p w:rsidR="0075210B" w:rsidRPr="00BC5FB0" w:rsidRDefault="0075210B" w:rsidP="0075210B">
      <w:pPr>
        <w:pStyle w:val="20"/>
        <w:tabs>
          <w:tab w:val="left" w:pos="851"/>
          <w:tab w:val="left" w:pos="6480"/>
          <w:tab w:val="left" w:pos="10206"/>
        </w:tabs>
        <w:spacing w:line="240" w:lineRule="auto"/>
        <w:ind w:right="-74" w:firstLine="9498"/>
        <w:jc w:val="right"/>
        <w:rPr>
          <w:sz w:val="20"/>
          <w:szCs w:val="20"/>
        </w:rPr>
      </w:pPr>
      <w:r w:rsidRPr="00BC5FB0">
        <w:rPr>
          <w:sz w:val="20"/>
          <w:szCs w:val="20"/>
        </w:rPr>
        <w:t xml:space="preserve">от « </w:t>
      </w:r>
      <w:r>
        <w:rPr>
          <w:sz w:val="20"/>
          <w:szCs w:val="20"/>
        </w:rPr>
        <w:t>___</w:t>
      </w:r>
      <w:r w:rsidRPr="00BC5FB0">
        <w:rPr>
          <w:sz w:val="20"/>
          <w:szCs w:val="20"/>
        </w:rPr>
        <w:t xml:space="preserve">»  </w:t>
      </w:r>
      <w:r>
        <w:rPr>
          <w:sz w:val="20"/>
          <w:szCs w:val="20"/>
        </w:rPr>
        <w:t>__________</w:t>
      </w:r>
      <w:r w:rsidRPr="00BC5FB0">
        <w:rPr>
          <w:sz w:val="20"/>
          <w:szCs w:val="20"/>
        </w:rPr>
        <w:t xml:space="preserve"> 20</w:t>
      </w:r>
      <w:r w:rsidR="00A71742">
        <w:rPr>
          <w:sz w:val="20"/>
          <w:szCs w:val="20"/>
        </w:rPr>
        <w:t>2</w:t>
      </w:r>
      <w:r w:rsidR="00076EE2">
        <w:rPr>
          <w:sz w:val="20"/>
          <w:szCs w:val="20"/>
        </w:rPr>
        <w:t>6</w:t>
      </w:r>
      <w:r w:rsidRPr="00BC5FB0">
        <w:rPr>
          <w:sz w:val="20"/>
          <w:szCs w:val="20"/>
        </w:rPr>
        <w:t xml:space="preserve"> г.</w:t>
      </w:r>
    </w:p>
    <w:p w:rsidR="00786ADA" w:rsidRPr="00767A4B" w:rsidRDefault="00786ADA" w:rsidP="007F2D49">
      <w:pPr>
        <w:pStyle w:val="1"/>
        <w:keepNext/>
        <w:tabs>
          <w:tab w:val="left" w:pos="540"/>
          <w:tab w:val="left" w:pos="10206"/>
        </w:tabs>
        <w:suppressAutoHyphens/>
        <w:spacing w:before="0" w:after="0"/>
        <w:ind w:right="639"/>
        <w:jc w:val="center"/>
        <w:outlineLvl w:val="3"/>
        <w:rPr>
          <w:sz w:val="20"/>
          <w:szCs w:val="20"/>
        </w:rPr>
      </w:pPr>
    </w:p>
    <w:p w:rsidR="00786ADA" w:rsidRPr="00767A4B" w:rsidRDefault="00786ADA" w:rsidP="007F2D49">
      <w:pPr>
        <w:pStyle w:val="1"/>
        <w:keepNext/>
        <w:tabs>
          <w:tab w:val="left" w:pos="540"/>
          <w:tab w:val="left" w:pos="10206"/>
        </w:tabs>
        <w:suppressAutoHyphens/>
        <w:spacing w:before="0" w:after="0"/>
        <w:ind w:right="639"/>
        <w:jc w:val="center"/>
        <w:outlineLvl w:val="3"/>
        <w:rPr>
          <w:sz w:val="20"/>
          <w:szCs w:val="20"/>
        </w:rPr>
      </w:pPr>
      <w:r w:rsidRPr="00767A4B">
        <w:rPr>
          <w:sz w:val="20"/>
          <w:szCs w:val="20"/>
        </w:rPr>
        <w:t>АКТ ПРИЕМА-ПЕРЕДАЧИ ТОВАРА</w:t>
      </w:r>
    </w:p>
    <w:p w:rsidR="00786ADA" w:rsidRPr="00767A4B" w:rsidRDefault="00786ADA" w:rsidP="007F2D49">
      <w:pPr>
        <w:pStyle w:val="1"/>
        <w:widowControl w:val="0"/>
        <w:tabs>
          <w:tab w:val="left" w:pos="10206"/>
        </w:tabs>
        <w:spacing w:before="0" w:after="0"/>
        <w:jc w:val="center"/>
        <w:rPr>
          <w:sz w:val="20"/>
          <w:szCs w:val="20"/>
        </w:rPr>
      </w:pPr>
      <w:r w:rsidRPr="00767A4B">
        <w:rPr>
          <w:sz w:val="20"/>
          <w:szCs w:val="20"/>
        </w:rPr>
        <w:t>по государственному контракту от «</w:t>
      </w:r>
      <w:r w:rsidR="0075210B">
        <w:rPr>
          <w:sz w:val="20"/>
          <w:szCs w:val="20"/>
        </w:rPr>
        <w:t>___</w:t>
      </w:r>
      <w:r w:rsidRPr="00767A4B">
        <w:rPr>
          <w:sz w:val="20"/>
          <w:szCs w:val="20"/>
        </w:rPr>
        <w:t xml:space="preserve">» </w:t>
      </w:r>
      <w:r w:rsidR="0075210B">
        <w:rPr>
          <w:sz w:val="20"/>
          <w:szCs w:val="20"/>
        </w:rPr>
        <w:t>__________</w:t>
      </w:r>
      <w:r w:rsidRPr="00767A4B">
        <w:rPr>
          <w:sz w:val="20"/>
          <w:szCs w:val="20"/>
        </w:rPr>
        <w:t xml:space="preserve"> 202</w:t>
      </w:r>
      <w:r w:rsidR="00076EE2">
        <w:rPr>
          <w:sz w:val="20"/>
          <w:szCs w:val="20"/>
        </w:rPr>
        <w:t>6</w:t>
      </w:r>
      <w:r w:rsidRPr="00767A4B">
        <w:rPr>
          <w:sz w:val="20"/>
          <w:szCs w:val="20"/>
        </w:rPr>
        <w:t xml:space="preserve"> г. № </w:t>
      </w:r>
      <w:r w:rsidR="001C1F4F">
        <w:rPr>
          <w:sz w:val="20"/>
          <w:szCs w:val="20"/>
        </w:rPr>
        <w:t>______</w:t>
      </w:r>
    </w:p>
    <w:p w:rsidR="00786ADA" w:rsidRPr="00767A4B" w:rsidRDefault="00786ADA" w:rsidP="00981141">
      <w:pPr>
        <w:pStyle w:val="20"/>
        <w:tabs>
          <w:tab w:val="left" w:pos="851"/>
          <w:tab w:val="left" w:pos="10206"/>
        </w:tabs>
        <w:spacing w:line="240" w:lineRule="auto"/>
        <w:ind w:right="-74" w:firstLine="0"/>
        <w:rPr>
          <w:sz w:val="20"/>
          <w:szCs w:val="20"/>
        </w:rPr>
      </w:pPr>
      <w:r w:rsidRPr="00767A4B">
        <w:rPr>
          <w:sz w:val="20"/>
          <w:szCs w:val="20"/>
        </w:rPr>
        <w:t xml:space="preserve">с. Среднебелая                                                                                                                                      </w:t>
      </w:r>
      <w:r>
        <w:rPr>
          <w:sz w:val="20"/>
          <w:szCs w:val="20"/>
        </w:rPr>
        <w:t xml:space="preserve">                                 </w:t>
      </w:r>
      <w:r w:rsidRPr="00767A4B">
        <w:rPr>
          <w:sz w:val="20"/>
          <w:szCs w:val="20"/>
        </w:rPr>
        <w:t xml:space="preserve"> </w:t>
      </w:r>
      <w:r w:rsidR="00A71742">
        <w:rPr>
          <w:sz w:val="20"/>
          <w:szCs w:val="20"/>
        </w:rPr>
        <w:t xml:space="preserve">          </w:t>
      </w:r>
      <w:r w:rsidRPr="00767A4B">
        <w:rPr>
          <w:sz w:val="20"/>
          <w:szCs w:val="20"/>
        </w:rPr>
        <w:t xml:space="preserve">   </w:t>
      </w:r>
      <w:r w:rsidR="00A71742">
        <w:rPr>
          <w:sz w:val="20"/>
          <w:szCs w:val="20"/>
        </w:rPr>
        <w:t xml:space="preserve">          </w:t>
      </w:r>
      <w:r w:rsidRPr="00767A4B">
        <w:rPr>
          <w:sz w:val="20"/>
          <w:szCs w:val="20"/>
        </w:rPr>
        <w:t xml:space="preserve">    </w:t>
      </w:r>
      <w:r w:rsidR="00A71742">
        <w:rPr>
          <w:sz w:val="20"/>
          <w:szCs w:val="20"/>
        </w:rPr>
        <w:t xml:space="preserve"> «____»____________________202</w:t>
      </w:r>
      <w:r w:rsidR="00076EE2">
        <w:rPr>
          <w:sz w:val="20"/>
          <w:szCs w:val="20"/>
        </w:rPr>
        <w:t>6</w:t>
      </w:r>
      <w:r w:rsidRPr="00767A4B">
        <w:rPr>
          <w:sz w:val="20"/>
          <w:szCs w:val="20"/>
        </w:rPr>
        <w:t xml:space="preserve">г.                                                                                                                                                                             </w:t>
      </w:r>
    </w:p>
    <w:p w:rsidR="00786ADA" w:rsidRPr="00767A4B" w:rsidRDefault="00786ADA" w:rsidP="007F2D49">
      <w:pPr>
        <w:pStyle w:val="20"/>
        <w:tabs>
          <w:tab w:val="left" w:pos="851"/>
          <w:tab w:val="left" w:pos="10206"/>
        </w:tabs>
        <w:spacing w:line="240" w:lineRule="auto"/>
        <w:ind w:right="-74"/>
        <w:rPr>
          <w:sz w:val="20"/>
          <w:szCs w:val="20"/>
        </w:rPr>
      </w:pPr>
      <w:r w:rsidRPr="00767A4B">
        <w:rPr>
          <w:sz w:val="20"/>
          <w:szCs w:val="20"/>
        </w:rPr>
        <w:t xml:space="preserve">                                                                                                                                                                    </w:t>
      </w:r>
      <w:r>
        <w:rPr>
          <w:sz w:val="20"/>
          <w:szCs w:val="20"/>
        </w:rPr>
        <w:t xml:space="preserve">                            </w:t>
      </w:r>
      <w:r w:rsidR="00A71742">
        <w:rPr>
          <w:sz w:val="20"/>
          <w:szCs w:val="20"/>
        </w:rPr>
        <w:t xml:space="preserve">                </w:t>
      </w:r>
      <w:r>
        <w:rPr>
          <w:sz w:val="20"/>
          <w:szCs w:val="20"/>
        </w:rPr>
        <w:t xml:space="preserve">          </w:t>
      </w:r>
      <w:r w:rsidRPr="00767A4B">
        <w:rPr>
          <w:sz w:val="20"/>
          <w:szCs w:val="20"/>
        </w:rPr>
        <w:t xml:space="preserve">  (дата составления акта)</w:t>
      </w:r>
    </w:p>
    <w:p w:rsidR="00786ADA" w:rsidRPr="00767A4B" w:rsidRDefault="00786ADA" w:rsidP="007F2D49">
      <w:pPr>
        <w:pStyle w:val="1"/>
        <w:tabs>
          <w:tab w:val="left" w:pos="10206"/>
        </w:tabs>
        <w:spacing w:before="0" w:after="0"/>
        <w:ind w:firstLine="708"/>
        <w:rPr>
          <w:sz w:val="20"/>
          <w:szCs w:val="20"/>
        </w:rPr>
      </w:pPr>
      <w:proofErr w:type="gramStart"/>
      <w:r w:rsidRPr="00767A4B">
        <w:rPr>
          <w:sz w:val="20"/>
          <w:szCs w:val="20"/>
        </w:rPr>
        <w:t xml:space="preserve">Мы, нижеподписавшиеся, </w:t>
      </w:r>
      <w:r w:rsidRPr="00F27B0F">
        <w:rPr>
          <w:b/>
          <w:bCs/>
          <w:sz w:val="20"/>
          <w:szCs w:val="20"/>
        </w:rPr>
        <w:t>Федеральное казенное учреждение «Исправительная колония № 3 Управления Федеральной службы исполнения наказаний по  Амурской области» (ФКУ ИК-3 УФСИН России по Амурской области)</w:t>
      </w:r>
      <w:r>
        <w:rPr>
          <w:b/>
          <w:bCs/>
          <w:sz w:val="20"/>
          <w:szCs w:val="20"/>
        </w:rPr>
        <w:t xml:space="preserve">, </w:t>
      </w:r>
      <w:r w:rsidRPr="00767A4B">
        <w:rPr>
          <w:sz w:val="20"/>
          <w:szCs w:val="20"/>
        </w:rPr>
        <w:t xml:space="preserve">выступающее от имени Российской Федерации, в целях обеспечения государственных нужд, именуемое в дальнейшем </w:t>
      </w:r>
      <w:r w:rsidRPr="009C7F78">
        <w:rPr>
          <w:b/>
          <w:bCs/>
          <w:sz w:val="20"/>
          <w:szCs w:val="20"/>
        </w:rPr>
        <w:t>Государственный заказчик</w:t>
      </w:r>
      <w:r w:rsidR="002E2806">
        <w:rPr>
          <w:sz w:val="20"/>
          <w:szCs w:val="20"/>
        </w:rPr>
        <w:t xml:space="preserve">, </w:t>
      </w:r>
      <w:r w:rsidR="00011654" w:rsidRPr="003F0722">
        <w:rPr>
          <w:sz w:val="22"/>
          <w:szCs w:val="22"/>
        </w:rPr>
        <w:t xml:space="preserve">в лице </w:t>
      </w:r>
      <w:r w:rsidR="001F2F3B">
        <w:rPr>
          <w:sz w:val="22"/>
          <w:szCs w:val="22"/>
        </w:rPr>
        <w:t>______________</w:t>
      </w:r>
      <w:r w:rsidR="00011654" w:rsidRPr="003F0722">
        <w:rPr>
          <w:sz w:val="22"/>
          <w:szCs w:val="22"/>
        </w:rPr>
        <w:t xml:space="preserve">, действующего на основании </w:t>
      </w:r>
      <w:r w:rsidR="001F2F3B">
        <w:rPr>
          <w:sz w:val="22"/>
          <w:szCs w:val="22"/>
        </w:rPr>
        <w:t>__________________</w:t>
      </w:r>
      <w:r w:rsidR="009A7D66" w:rsidRPr="009A7D66">
        <w:rPr>
          <w:sz w:val="20"/>
          <w:szCs w:val="20"/>
        </w:rPr>
        <w:t xml:space="preserve">, с одной стороны, и </w:t>
      </w:r>
      <w:r w:rsidR="001F2F3B">
        <w:rPr>
          <w:sz w:val="20"/>
          <w:szCs w:val="20"/>
        </w:rPr>
        <w:t>_________________</w:t>
      </w:r>
      <w:r w:rsidR="009A7D66" w:rsidRPr="009A7D66">
        <w:rPr>
          <w:sz w:val="20"/>
          <w:szCs w:val="20"/>
        </w:rPr>
        <w:t xml:space="preserve">, именуемый в дальнейшем «Поставщик», в лице </w:t>
      </w:r>
      <w:r w:rsidR="001F2F3B">
        <w:rPr>
          <w:sz w:val="20"/>
          <w:szCs w:val="20"/>
        </w:rPr>
        <w:t>___________________________</w:t>
      </w:r>
      <w:r w:rsidR="009A7D66" w:rsidRPr="009A7D66">
        <w:rPr>
          <w:sz w:val="20"/>
          <w:szCs w:val="20"/>
        </w:rPr>
        <w:t>, действующего на основании Устава</w:t>
      </w:r>
      <w:r w:rsidR="009A7D66">
        <w:rPr>
          <w:sz w:val="20"/>
          <w:szCs w:val="20"/>
        </w:rPr>
        <w:t xml:space="preserve">, </w:t>
      </w:r>
      <w:r w:rsidRPr="00767A4B">
        <w:rPr>
          <w:sz w:val="20"/>
          <w:szCs w:val="20"/>
        </w:rPr>
        <w:t>с другой стороны</w:t>
      </w:r>
      <w:proofErr w:type="gramEnd"/>
      <w:r w:rsidRPr="00767A4B">
        <w:rPr>
          <w:sz w:val="20"/>
          <w:szCs w:val="20"/>
        </w:rPr>
        <w:t>, составили настоящий Акт о нижеследующем:</w:t>
      </w:r>
    </w:p>
    <w:p w:rsidR="00786ADA" w:rsidRPr="00767A4B" w:rsidRDefault="00786ADA" w:rsidP="007F2D49">
      <w:pPr>
        <w:pStyle w:val="1"/>
        <w:tabs>
          <w:tab w:val="left" w:pos="10206"/>
        </w:tabs>
        <w:suppressAutoHyphens/>
        <w:spacing w:before="0" w:after="0"/>
        <w:ind w:firstLine="708"/>
        <w:rPr>
          <w:sz w:val="20"/>
          <w:szCs w:val="20"/>
        </w:rPr>
      </w:pPr>
      <w:r w:rsidRPr="00767A4B">
        <w:rPr>
          <w:sz w:val="20"/>
          <w:szCs w:val="20"/>
          <w:lang w:eastAsia="ar-SA"/>
        </w:rPr>
        <w:t xml:space="preserve">В соответствии с условиями Государственного контракта от </w:t>
      </w:r>
      <w:r>
        <w:rPr>
          <w:sz w:val="20"/>
          <w:szCs w:val="20"/>
          <w:lang w:eastAsia="ar-SA"/>
        </w:rPr>
        <w:t>«</w:t>
      </w:r>
      <w:r w:rsidR="0075210B">
        <w:rPr>
          <w:sz w:val="20"/>
          <w:szCs w:val="20"/>
          <w:lang w:eastAsia="ar-SA"/>
        </w:rPr>
        <w:t xml:space="preserve">___» __________ </w:t>
      </w:r>
      <w:r w:rsidRPr="00767A4B">
        <w:rPr>
          <w:sz w:val="20"/>
          <w:szCs w:val="20"/>
          <w:lang w:eastAsia="ar-SA"/>
        </w:rPr>
        <w:t>202</w:t>
      </w:r>
      <w:r w:rsidR="00076EE2">
        <w:rPr>
          <w:sz w:val="20"/>
          <w:szCs w:val="20"/>
          <w:lang w:eastAsia="ar-SA"/>
        </w:rPr>
        <w:t>6</w:t>
      </w:r>
      <w:r w:rsidRPr="00767A4B">
        <w:rPr>
          <w:sz w:val="20"/>
          <w:szCs w:val="20"/>
          <w:lang w:eastAsia="ar-SA"/>
        </w:rPr>
        <w:t xml:space="preserve"> г. № </w:t>
      </w:r>
      <w:r w:rsidR="001F2F3B">
        <w:rPr>
          <w:sz w:val="20"/>
          <w:szCs w:val="20"/>
          <w:lang w:eastAsia="ar-SA"/>
        </w:rPr>
        <w:t>_____</w:t>
      </w:r>
      <w:r>
        <w:rPr>
          <w:sz w:val="20"/>
          <w:szCs w:val="20"/>
          <w:lang w:eastAsia="ar-SA"/>
        </w:rPr>
        <w:t>,</w:t>
      </w:r>
      <w:r w:rsidRPr="00767A4B">
        <w:rPr>
          <w:sz w:val="20"/>
          <w:szCs w:val="20"/>
          <w:lang w:eastAsia="ar-SA"/>
        </w:rPr>
        <w:t xml:space="preserve"> Поставщик поставил, Государственный заказчик принял и оприходовал товар, </w:t>
      </w:r>
      <w:proofErr w:type="gramStart"/>
      <w:r w:rsidRPr="00767A4B">
        <w:rPr>
          <w:sz w:val="20"/>
          <w:szCs w:val="20"/>
        </w:rPr>
        <w:t>согласно списка</w:t>
      </w:r>
      <w:proofErr w:type="gramEnd"/>
      <w:r w:rsidRPr="00767A4B">
        <w:rPr>
          <w:sz w:val="20"/>
          <w:szCs w:val="20"/>
        </w:rPr>
        <w:t>:</w:t>
      </w:r>
    </w:p>
    <w:tbl>
      <w:tblPr>
        <w:tblW w:w="4847" w:type="pct"/>
        <w:tblInd w:w="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7" w:type="dxa"/>
        </w:tblCellMar>
        <w:tblLook w:val="00A0"/>
      </w:tblPr>
      <w:tblGrid>
        <w:gridCol w:w="708"/>
        <w:gridCol w:w="6947"/>
        <w:gridCol w:w="1275"/>
        <w:gridCol w:w="15"/>
        <w:gridCol w:w="1261"/>
        <w:gridCol w:w="15"/>
        <w:gridCol w:w="1544"/>
        <w:gridCol w:w="15"/>
        <w:gridCol w:w="2253"/>
        <w:gridCol w:w="15"/>
      </w:tblGrid>
      <w:tr w:rsidR="00786ADA" w:rsidRPr="00767A4B" w:rsidTr="001D0819">
        <w:tc>
          <w:tcPr>
            <w:tcW w:w="708" w:type="dxa"/>
          </w:tcPr>
          <w:p w:rsidR="00786ADA" w:rsidRPr="00767A4B" w:rsidRDefault="00786ADA" w:rsidP="00973E33">
            <w:pPr>
              <w:pStyle w:val="1"/>
              <w:tabs>
                <w:tab w:val="left" w:pos="10206"/>
              </w:tabs>
              <w:spacing w:before="0" w:after="0"/>
              <w:ind w:firstLine="0"/>
              <w:rPr>
                <w:b/>
                <w:bCs/>
                <w:sz w:val="20"/>
                <w:szCs w:val="20"/>
              </w:rPr>
            </w:pPr>
            <w:r w:rsidRPr="00767A4B">
              <w:rPr>
                <w:b/>
                <w:bCs/>
                <w:sz w:val="20"/>
                <w:szCs w:val="20"/>
              </w:rPr>
              <w:t xml:space="preserve">№ </w:t>
            </w:r>
            <w:proofErr w:type="spellStart"/>
            <w:proofErr w:type="gramStart"/>
            <w:r w:rsidRPr="00767A4B">
              <w:rPr>
                <w:b/>
                <w:bCs/>
                <w:sz w:val="20"/>
                <w:szCs w:val="20"/>
              </w:rPr>
              <w:t>п</w:t>
            </w:r>
            <w:proofErr w:type="spellEnd"/>
            <w:proofErr w:type="gramEnd"/>
            <w:r w:rsidRPr="00767A4B">
              <w:rPr>
                <w:b/>
                <w:bCs/>
                <w:sz w:val="20"/>
                <w:szCs w:val="20"/>
              </w:rPr>
              <w:t>/</w:t>
            </w:r>
            <w:proofErr w:type="spellStart"/>
            <w:r w:rsidRPr="00767A4B">
              <w:rPr>
                <w:b/>
                <w:bCs/>
                <w:sz w:val="20"/>
                <w:szCs w:val="20"/>
              </w:rPr>
              <w:t>п</w:t>
            </w:r>
            <w:proofErr w:type="spellEnd"/>
          </w:p>
        </w:tc>
        <w:tc>
          <w:tcPr>
            <w:tcW w:w="6947" w:type="dxa"/>
          </w:tcPr>
          <w:p w:rsidR="00786ADA" w:rsidRPr="00767A4B" w:rsidRDefault="00786ADA" w:rsidP="00973E33">
            <w:pPr>
              <w:pStyle w:val="1"/>
              <w:tabs>
                <w:tab w:val="left" w:pos="10206"/>
              </w:tabs>
              <w:spacing w:before="0" w:after="0"/>
              <w:ind w:left="709"/>
              <w:rPr>
                <w:b/>
                <w:bCs/>
                <w:sz w:val="20"/>
                <w:szCs w:val="20"/>
              </w:rPr>
            </w:pPr>
            <w:r w:rsidRPr="00767A4B">
              <w:rPr>
                <w:b/>
                <w:bCs/>
                <w:sz w:val="20"/>
                <w:szCs w:val="20"/>
              </w:rPr>
              <w:t xml:space="preserve">    Наименование поставляемого товара</w:t>
            </w:r>
          </w:p>
        </w:tc>
        <w:tc>
          <w:tcPr>
            <w:tcW w:w="1290" w:type="dxa"/>
            <w:gridSpan w:val="2"/>
          </w:tcPr>
          <w:p w:rsidR="00786ADA" w:rsidRPr="00767A4B" w:rsidRDefault="00786ADA" w:rsidP="00973E33">
            <w:pPr>
              <w:pStyle w:val="1"/>
              <w:tabs>
                <w:tab w:val="left" w:pos="10206"/>
              </w:tabs>
              <w:spacing w:before="0" w:after="0"/>
              <w:ind w:firstLine="0"/>
              <w:rPr>
                <w:b/>
                <w:bCs/>
                <w:sz w:val="20"/>
                <w:szCs w:val="20"/>
              </w:rPr>
            </w:pPr>
            <w:r w:rsidRPr="00767A4B">
              <w:rPr>
                <w:b/>
                <w:bCs/>
                <w:sz w:val="20"/>
                <w:szCs w:val="20"/>
              </w:rPr>
              <w:t>Ед. изм.</w:t>
            </w:r>
          </w:p>
        </w:tc>
        <w:tc>
          <w:tcPr>
            <w:tcW w:w="1276" w:type="dxa"/>
            <w:gridSpan w:val="2"/>
          </w:tcPr>
          <w:p w:rsidR="00786ADA" w:rsidRPr="00767A4B" w:rsidRDefault="00786ADA" w:rsidP="00973E33">
            <w:pPr>
              <w:pStyle w:val="1"/>
              <w:tabs>
                <w:tab w:val="left" w:pos="10206"/>
              </w:tabs>
              <w:spacing w:before="0" w:after="0"/>
              <w:ind w:firstLine="0"/>
              <w:rPr>
                <w:b/>
                <w:bCs/>
                <w:sz w:val="20"/>
                <w:szCs w:val="20"/>
              </w:rPr>
            </w:pPr>
            <w:r w:rsidRPr="00767A4B">
              <w:rPr>
                <w:b/>
                <w:bCs/>
                <w:sz w:val="20"/>
                <w:szCs w:val="20"/>
              </w:rPr>
              <w:t>Кол-во</w:t>
            </w:r>
          </w:p>
        </w:tc>
        <w:tc>
          <w:tcPr>
            <w:tcW w:w="1559" w:type="dxa"/>
            <w:gridSpan w:val="2"/>
          </w:tcPr>
          <w:p w:rsidR="00786ADA" w:rsidRPr="00767A4B" w:rsidRDefault="00786ADA" w:rsidP="00507BC4">
            <w:pPr>
              <w:pStyle w:val="1"/>
              <w:tabs>
                <w:tab w:val="left" w:pos="10206"/>
              </w:tabs>
              <w:spacing w:before="0" w:after="0"/>
              <w:ind w:firstLine="0"/>
              <w:rPr>
                <w:b/>
                <w:bCs/>
                <w:sz w:val="20"/>
                <w:szCs w:val="20"/>
              </w:rPr>
            </w:pPr>
            <w:r w:rsidRPr="00767A4B">
              <w:rPr>
                <w:b/>
                <w:bCs/>
                <w:sz w:val="20"/>
                <w:szCs w:val="20"/>
              </w:rPr>
              <w:t xml:space="preserve">Цена за </w:t>
            </w:r>
            <w:proofErr w:type="spellStart"/>
            <w:r w:rsidR="00507BC4">
              <w:rPr>
                <w:b/>
                <w:bCs/>
                <w:sz w:val="20"/>
                <w:szCs w:val="20"/>
              </w:rPr>
              <w:t>ед</w:t>
            </w:r>
            <w:proofErr w:type="gramStart"/>
            <w:r w:rsidR="00507BC4">
              <w:rPr>
                <w:b/>
                <w:bCs/>
                <w:sz w:val="20"/>
                <w:szCs w:val="20"/>
              </w:rPr>
              <w:t>.и</w:t>
            </w:r>
            <w:proofErr w:type="gramEnd"/>
            <w:r w:rsidR="00507BC4">
              <w:rPr>
                <w:b/>
                <w:bCs/>
                <w:sz w:val="20"/>
                <w:szCs w:val="20"/>
              </w:rPr>
              <w:t>зм</w:t>
            </w:r>
            <w:proofErr w:type="spellEnd"/>
            <w:r w:rsidRPr="00767A4B">
              <w:rPr>
                <w:b/>
                <w:bCs/>
                <w:sz w:val="20"/>
                <w:szCs w:val="20"/>
              </w:rPr>
              <w:t xml:space="preserve"> (руб.)</w:t>
            </w:r>
          </w:p>
        </w:tc>
        <w:tc>
          <w:tcPr>
            <w:tcW w:w="2268" w:type="dxa"/>
            <w:gridSpan w:val="2"/>
          </w:tcPr>
          <w:p w:rsidR="00786ADA" w:rsidRPr="00767A4B" w:rsidRDefault="00786ADA" w:rsidP="00973E33">
            <w:pPr>
              <w:pStyle w:val="1"/>
              <w:tabs>
                <w:tab w:val="left" w:pos="10206"/>
              </w:tabs>
              <w:spacing w:before="0" w:after="0"/>
              <w:ind w:firstLine="0"/>
              <w:rPr>
                <w:b/>
                <w:bCs/>
                <w:sz w:val="20"/>
                <w:szCs w:val="20"/>
              </w:rPr>
            </w:pPr>
            <w:r w:rsidRPr="00767A4B">
              <w:rPr>
                <w:b/>
                <w:bCs/>
                <w:sz w:val="20"/>
                <w:szCs w:val="20"/>
              </w:rPr>
              <w:t>Сумма (руб.)</w:t>
            </w:r>
          </w:p>
        </w:tc>
      </w:tr>
      <w:tr w:rsidR="001F2F3B" w:rsidRPr="00BC5FB0" w:rsidTr="001D0819">
        <w:trPr>
          <w:gridAfter w:val="1"/>
          <w:wAfter w:w="15" w:type="dxa"/>
        </w:trPr>
        <w:tc>
          <w:tcPr>
            <w:tcW w:w="708" w:type="dxa"/>
          </w:tcPr>
          <w:p w:rsidR="001F2F3B" w:rsidRPr="00BC5FB0" w:rsidRDefault="001F2F3B" w:rsidP="001F2F3B">
            <w:pPr>
              <w:pStyle w:val="1"/>
              <w:tabs>
                <w:tab w:val="left" w:pos="10206"/>
              </w:tabs>
              <w:spacing w:before="0" w:after="0"/>
              <w:ind w:firstLine="0"/>
              <w:jc w:val="center"/>
              <w:rPr>
                <w:sz w:val="20"/>
                <w:szCs w:val="20"/>
              </w:rPr>
            </w:pPr>
            <w:r>
              <w:rPr>
                <w:sz w:val="20"/>
                <w:szCs w:val="20"/>
              </w:rPr>
              <w:t>1</w:t>
            </w:r>
          </w:p>
        </w:tc>
        <w:tc>
          <w:tcPr>
            <w:tcW w:w="6947" w:type="dxa"/>
          </w:tcPr>
          <w:p w:rsidR="001F2F3B" w:rsidRDefault="001F2F3B" w:rsidP="001F2F3B">
            <w:pPr>
              <w:pStyle w:val="1"/>
              <w:tabs>
                <w:tab w:val="left" w:pos="1332"/>
                <w:tab w:val="left" w:pos="2880"/>
                <w:tab w:val="left" w:pos="10206"/>
              </w:tabs>
              <w:spacing w:before="0" w:after="0"/>
              <w:ind w:firstLine="0"/>
              <w:rPr>
                <w:sz w:val="20"/>
                <w:szCs w:val="20"/>
              </w:rPr>
            </w:pPr>
          </w:p>
        </w:tc>
        <w:tc>
          <w:tcPr>
            <w:tcW w:w="1275" w:type="dxa"/>
          </w:tcPr>
          <w:p w:rsidR="001F2F3B" w:rsidRDefault="001F2F3B" w:rsidP="001F2F3B">
            <w:pPr>
              <w:pStyle w:val="1"/>
              <w:tabs>
                <w:tab w:val="clear" w:pos="851"/>
                <w:tab w:val="center" w:pos="677"/>
              </w:tabs>
              <w:spacing w:before="0" w:after="0"/>
              <w:ind w:firstLine="0"/>
              <w:rPr>
                <w:sz w:val="20"/>
                <w:szCs w:val="20"/>
              </w:rPr>
            </w:pPr>
          </w:p>
        </w:tc>
        <w:tc>
          <w:tcPr>
            <w:tcW w:w="1276" w:type="dxa"/>
            <w:gridSpan w:val="2"/>
          </w:tcPr>
          <w:p w:rsidR="001F2F3B" w:rsidRDefault="001F2F3B" w:rsidP="001F2F3B">
            <w:pPr>
              <w:pStyle w:val="1"/>
              <w:tabs>
                <w:tab w:val="left" w:pos="10206"/>
              </w:tabs>
              <w:spacing w:before="0" w:after="0"/>
              <w:ind w:firstLine="0"/>
              <w:rPr>
                <w:sz w:val="20"/>
                <w:szCs w:val="20"/>
              </w:rPr>
            </w:pPr>
          </w:p>
        </w:tc>
        <w:tc>
          <w:tcPr>
            <w:tcW w:w="1559" w:type="dxa"/>
            <w:gridSpan w:val="2"/>
          </w:tcPr>
          <w:p w:rsidR="001F2F3B" w:rsidRPr="00BC5FB0" w:rsidRDefault="001F2F3B" w:rsidP="001F2F3B">
            <w:pPr>
              <w:pStyle w:val="1"/>
              <w:tabs>
                <w:tab w:val="left" w:pos="10206"/>
              </w:tabs>
              <w:spacing w:before="0" w:after="0"/>
              <w:ind w:firstLine="0"/>
              <w:rPr>
                <w:sz w:val="20"/>
                <w:szCs w:val="20"/>
              </w:rPr>
            </w:pPr>
          </w:p>
        </w:tc>
        <w:tc>
          <w:tcPr>
            <w:tcW w:w="2268" w:type="dxa"/>
            <w:gridSpan w:val="2"/>
          </w:tcPr>
          <w:p w:rsidR="001F2F3B" w:rsidRPr="00BC5FB0" w:rsidRDefault="001F2F3B" w:rsidP="001F2F3B">
            <w:pPr>
              <w:pStyle w:val="1"/>
              <w:tabs>
                <w:tab w:val="left" w:pos="10206"/>
              </w:tabs>
              <w:spacing w:before="0" w:after="0"/>
              <w:ind w:firstLine="0"/>
              <w:rPr>
                <w:sz w:val="20"/>
                <w:szCs w:val="20"/>
              </w:rPr>
            </w:pPr>
          </w:p>
        </w:tc>
      </w:tr>
      <w:tr w:rsidR="00507BC4" w:rsidRPr="00BC5FB0" w:rsidTr="001D0819">
        <w:tc>
          <w:tcPr>
            <w:tcW w:w="708" w:type="dxa"/>
          </w:tcPr>
          <w:p w:rsidR="00507BC4" w:rsidRDefault="00507BC4" w:rsidP="00507BC4">
            <w:pPr>
              <w:pStyle w:val="1"/>
              <w:tabs>
                <w:tab w:val="left" w:pos="10206"/>
              </w:tabs>
              <w:spacing w:before="0" w:after="0"/>
              <w:ind w:firstLine="0"/>
              <w:jc w:val="center"/>
              <w:rPr>
                <w:sz w:val="20"/>
                <w:szCs w:val="20"/>
              </w:rPr>
            </w:pPr>
          </w:p>
        </w:tc>
        <w:tc>
          <w:tcPr>
            <w:tcW w:w="13340" w:type="dxa"/>
            <w:gridSpan w:val="9"/>
          </w:tcPr>
          <w:p w:rsidR="00507BC4" w:rsidRPr="00557E19" w:rsidRDefault="001F2F3B" w:rsidP="00076EE2">
            <w:pPr>
              <w:pStyle w:val="1"/>
              <w:tabs>
                <w:tab w:val="left" w:pos="10206"/>
              </w:tabs>
              <w:spacing w:before="0" w:after="0"/>
              <w:ind w:firstLine="0"/>
              <w:rPr>
                <w:b/>
                <w:bCs/>
                <w:sz w:val="20"/>
                <w:szCs w:val="20"/>
              </w:rPr>
            </w:pPr>
            <w:r w:rsidRPr="00557E19">
              <w:rPr>
                <w:b/>
                <w:bCs/>
                <w:sz w:val="20"/>
                <w:szCs w:val="20"/>
              </w:rPr>
              <w:t>Итого</w:t>
            </w:r>
            <w:r>
              <w:rPr>
                <w:b/>
                <w:bCs/>
                <w:sz w:val="20"/>
                <w:szCs w:val="20"/>
              </w:rPr>
              <w:t xml:space="preserve">: </w:t>
            </w:r>
          </w:p>
        </w:tc>
      </w:tr>
    </w:tbl>
    <w:p w:rsidR="00786ADA" w:rsidRPr="00767A4B" w:rsidRDefault="00786ADA" w:rsidP="007F2D49">
      <w:pPr>
        <w:pStyle w:val="a3"/>
        <w:tabs>
          <w:tab w:val="left" w:pos="851"/>
          <w:tab w:val="left" w:pos="10206"/>
        </w:tabs>
        <w:jc w:val="both"/>
        <w:rPr>
          <w:sz w:val="20"/>
          <w:szCs w:val="20"/>
        </w:rPr>
      </w:pPr>
      <w:r w:rsidRPr="00767A4B">
        <w:rPr>
          <w:sz w:val="20"/>
          <w:szCs w:val="20"/>
        </w:rPr>
        <w:t>Сопроводительные документы:</w:t>
      </w:r>
    </w:p>
    <w:p w:rsidR="00786ADA" w:rsidRPr="00767A4B" w:rsidRDefault="00786ADA" w:rsidP="007F2D49">
      <w:pPr>
        <w:pStyle w:val="a3"/>
        <w:tabs>
          <w:tab w:val="left" w:pos="851"/>
          <w:tab w:val="left" w:pos="10206"/>
        </w:tabs>
        <w:jc w:val="both"/>
        <w:rPr>
          <w:sz w:val="20"/>
          <w:szCs w:val="20"/>
        </w:rPr>
      </w:pPr>
      <w:r w:rsidRPr="00767A4B">
        <w:rPr>
          <w:sz w:val="20"/>
          <w:szCs w:val="20"/>
        </w:rPr>
        <w:t xml:space="preserve">товарная накладная </w:t>
      </w:r>
      <w:proofErr w:type="gramStart"/>
      <w:r w:rsidRPr="00767A4B">
        <w:rPr>
          <w:sz w:val="20"/>
          <w:szCs w:val="20"/>
        </w:rPr>
        <w:t>от</w:t>
      </w:r>
      <w:proofErr w:type="gramEnd"/>
      <w:r w:rsidRPr="00767A4B">
        <w:rPr>
          <w:sz w:val="20"/>
          <w:szCs w:val="20"/>
        </w:rPr>
        <w:t xml:space="preserve"> ______ № _______;</w:t>
      </w:r>
    </w:p>
    <w:p w:rsidR="00786ADA" w:rsidRPr="00767A4B" w:rsidRDefault="00786ADA" w:rsidP="007F2D49">
      <w:pPr>
        <w:pStyle w:val="a3"/>
        <w:tabs>
          <w:tab w:val="left" w:pos="851"/>
          <w:tab w:val="left" w:pos="10206"/>
        </w:tabs>
        <w:jc w:val="both"/>
        <w:rPr>
          <w:sz w:val="20"/>
          <w:szCs w:val="20"/>
        </w:rPr>
      </w:pPr>
      <w:r w:rsidRPr="00767A4B">
        <w:rPr>
          <w:sz w:val="20"/>
          <w:szCs w:val="20"/>
        </w:rPr>
        <w:t xml:space="preserve">счет-фактура </w:t>
      </w:r>
      <w:proofErr w:type="gramStart"/>
      <w:r w:rsidRPr="00767A4B">
        <w:rPr>
          <w:sz w:val="20"/>
          <w:szCs w:val="20"/>
        </w:rPr>
        <w:t>от</w:t>
      </w:r>
      <w:proofErr w:type="gramEnd"/>
      <w:r w:rsidRPr="00767A4B">
        <w:rPr>
          <w:sz w:val="20"/>
          <w:szCs w:val="20"/>
        </w:rPr>
        <w:t xml:space="preserve"> _______ № _______;</w:t>
      </w:r>
    </w:p>
    <w:p w:rsidR="00786ADA" w:rsidRPr="00767A4B" w:rsidRDefault="00786ADA" w:rsidP="007F2D49">
      <w:pPr>
        <w:pStyle w:val="a3"/>
        <w:tabs>
          <w:tab w:val="left" w:pos="851"/>
          <w:tab w:val="left" w:pos="10206"/>
        </w:tabs>
        <w:jc w:val="both"/>
        <w:rPr>
          <w:sz w:val="20"/>
          <w:szCs w:val="20"/>
        </w:rPr>
      </w:pPr>
      <w:r w:rsidRPr="00767A4B">
        <w:rPr>
          <w:sz w:val="20"/>
          <w:szCs w:val="20"/>
        </w:rPr>
        <w:t xml:space="preserve">счет </w:t>
      </w:r>
      <w:proofErr w:type="gramStart"/>
      <w:r w:rsidRPr="00767A4B">
        <w:rPr>
          <w:sz w:val="20"/>
          <w:szCs w:val="20"/>
        </w:rPr>
        <w:t>от</w:t>
      </w:r>
      <w:proofErr w:type="gramEnd"/>
      <w:r w:rsidRPr="00767A4B">
        <w:rPr>
          <w:sz w:val="20"/>
          <w:szCs w:val="20"/>
        </w:rPr>
        <w:t xml:space="preserve"> ______ № _______;</w:t>
      </w:r>
    </w:p>
    <w:p w:rsidR="00786ADA" w:rsidRPr="00767A4B" w:rsidRDefault="00786ADA" w:rsidP="00767A4B">
      <w:pPr>
        <w:pStyle w:val="a3"/>
        <w:tabs>
          <w:tab w:val="left" w:pos="851"/>
          <w:tab w:val="left" w:pos="10206"/>
        </w:tabs>
        <w:jc w:val="both"/>
        <w:rPr>
          <w:sz w:val="20"/>
          <w:szCs w:val="20"/>
        </w:rPr>
      </w:pPr>
      <w:r w:rsidRPr="00767A4B">
        <w:rPr>
          <w:sz w:val="20"/>
          <w:szCs w:val="20"/>
        </w:rPr>
        <w:t xml:space="preserve">документы, удостоверяющие качество товара (удостоверение, сертификат и т.д.) </w:t>
      </w:r>
      <w:proofErr w:type="gramStart"/>
      <w:r w:rsidRPr="00767A4B">
        <w:rPr>
          <w:sz w:val="20"/>
          <w:szCs w:val="20"/>
        </w:rPr>
        <w:t>от</w:t>
      </w:r>
      <w:proofErr w:type="gramEnd"/>
      <w:r w:rsidRPr="00767A4B">
        <w:rPr>
          <w:sz w:val="20"/>
          <w:szCs w:val="20"/>
        </w:rPr>
        <w:t xml:space="preserve"> ______ № _______;</w:t>
      </w:r>
    </w:p>
    <w:p w:rsidR="00786ADA" w:rsidRPr="00767A4B" w:rsidRDefault="00786ADA" w:rsidP="007F2D49">
      <w:pPr>
        <w:pStyle w:val="a3"/>
        <w:tabs>
          <w:tab w:val="left" w:pos="851"/>
          <w:tab w:val="left" w:pos="10206"/>
        </w:tabs>
        <w:jc w:val="both"/>
        <w:rPr>
          <w:sz w:val="20"/>
          <w:szCs w:val="20"/>
        </w:rPr>
      </w:pPr>
      <w:r w:rsidRPr="00767A4B">
        <w:rPr>
          <w:sz w:val="20"/>
          <w:szCs w:val="20"/>
        </w:rPr>
        <w:t>документ о соответствии товара обязательным требованиям Государственного заказчика</w:t>
      </w:r>
      <w:proofErr w:type="gramStart"/>
      <w:r w:rsidRPr="00767A4B">
        <w:rPr>
          <w:sz w:val="20"/>
          <w:szCs w:val="20"/>
        </w:rPr>
        <w:t>;</w:t>
      </w:r>
      <w:r w:rsidR="00A71742">
        <w:rPr>
          <w:sz w:val="20"/>
          <w:szCs w:val="20"/>
        </w:rPr>
        <w:t xml:space="preserve"> </w:t>
      </w:r>
      <w:r w:rsidRPr="00767A4B">
        <w:rPr>
          <w:sz w:val="20"/>
          <w:szCs w:val="20"/>
        </w:rPr>
        <w:t>_________________________________________;</w:t>
      </w:r>
      <w:proofErr w:type="gramEnd"/>
    </w:p>
    <w:p w:rsidR="00786ADA" w:rsidRPr="00767A4B" w:rsidRDefault="00786ADA" w:rsidP="007F2D49">
      <w:pPr>
        <w:pStyle w:val="a3"/>
        <w:tabs>
          <w:tab w:val="left" w:pos="851"/>
          <w:tab w:val="left" w:pos="10206"/>
        </w:tabs>
        <w:jc w:val="both"/>
        <w:rPr>
          <w:sz w:val="20"/>
          <w:szCs w:val="20"/>
        </w:rPr>
      </w:pPr>
      <w:r w:rsidRPr="00767A4B">
        <w:rPr>
          <w:sz w:val="20"/>
          <w:szCs w:val="20"/>
        </w:rPr>
        <w:t>__________________________________________ (другие документы в соответствии с условиями контракта.)</w:t>
      </w:r>
    </w:p>
    <w:p w:rsidR="00786ADA" w:rsidRPr="00767A4B" w:rsidRDefault="00786ADA" w:rsidP="007F2D49">
      <w:pPr>
        <w:pStyle w:val="a3"/>
        <w:tabs>
          <w:tab w:val="left" w:pos="851"/>
          <w:tab w:val="left" w:pos="10206"/>
        </w:tabs>
        <w:ind w:firstLine="284"/>
        <w:jc w:val="both"/>
        <w:rPr>
          <w:sz w:val="20"/>
          <w:szCs w:val="20"/>
        </w:rPr>
      </w:pPr>
      <w:r w:rsidRPr="00767A4B">
        <w:rPr>
          <w:sz w:val="20"/>
          <w:szCs w:val="20"/>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786ADA" w:rsidRPr="00767A4B" w:rsidRDefault="00786ADA" w:rsidP="007F2D49">
      <w:pPr>
        <w:pStyle w:val="1"/>
        <w:tabs>
          <w:tab w:val="left" w:pos="10206"/>
        </w:tabs>
        <w:spacing w:before="0" w:after="0"/>
        <w:ind w:firstLine="0"/>
        <w:rPr>
          <w:sz w:val="20"/>
          <w:szCs w:val="20"/>
        </w:rPr>
      </w:pPr>
      <w:r w:rsidRPr="00767A4B">
        <w:rPr>
          <w:sz w:val="20"/>
          <w:szCs w:val="20"/>
        </w:rPr>
        <w:t xml:space="preserve">                                                                           </w:t>
      </w:r>
    </w:p>
    <w:p w:rsidR="00786ADA" w:rsidRPr="00767A4B" w:rsidRDefault="00786ADA" w:rsidP="007F2D49">
      <w:pPr>
        <w:pStyle w:val="1"/>
        <w:tabs>
          <w:tab w:val="left" w:pos="10206"/>
        </w:tabs>
        <w:spacing w:before="0" w:after="0"/>
        <w:ind w:firstLine="0"/>
        <w:jc w:val="center"/>
        <w:rPr>
          <w:b/>
          <w:bCs/>
          <w:sz w:val="20"/>
          <w:szCs w:val="20"/>
        </w:rPr>
      </w:pPr>
      <w:r w:rsidRPr="00767A4B">
        <w:rPr>
          <w:b/>
          <w:bCs/>
          <w:sz w:val="20"/>
          <w:szCs w:val="20"/>
        </w:rPr>
        <w:t>ПОДПИСИ СТОРОН ПО КОНТРАКТУ</w:t>
      </w:r>
    </w:p>
    <w:tbl>
      <w:tblPr>
        <w:tblW w:w="14463" w:type="dxa"/>
        <w:tblInd w:w="2" w:type="dxa"/>
        <w:tblLook w:val="01E0"/>
      </w:tblPr>
      <w:tblGrid>
        <w:gridCol w:w="7986"/>
        <w:gridCol w:w="6477"/>
      </w:tblGrid>
      <w:tr w:rsidR="009A7D66" w:rsidRPr="00BC5FB0" w:rsidTr="009C25C0">
        <w:trPr>
          <w:trHeight w:val="501"/>
        </w:trPr>
        <w:tc>
          <w:tcPr>
            <w:tcW w:w="7986" w:type="dxa"/>
          </w:tcPr>
          <w:p w:rsidR="009A7D66" w:rsidRPr="00BC5FB0" w:rsidRDefault="009A7D66" w:rsidP="009C25C0">
            <w:pPr>
              <w:pStyle w:val="1"/>
              <w:tabs>
                <w:tab w:val="left" w:pos="10206"/>
              </w:tabs>
              <w:spacing w:before="0" w:after="0"/>
              <w:ind w:right="-71" w:firstLine="284"/>
              <w:rPr>
                <w:b/>
                <w:bCs/>
                <w:sz w:val="20"/>
                <w:szCs w:val="20"/>
              </w:rPr>
            </w:pPr>
          </w:p>
          <w:p w:rsidR="009A7D66" w:rsidRPr="00BC5FB0" w:rsidRDefault="009A7D66" w:rsidP="009C25C0">
            <w:pPr>
              <w:pStyle w:val="1"/>
              <w:tabs>
                <w:tab w:val="left" w:pos="10206"/>
              </w:tabs>
              <w:spacing w:before="0" w:after="0"/>
              <w:ind w:right="-71" w:firstLine="284"/>
              <w:rPr>
                <w:b/>
                <w:bCs/>
                <w:sz w:val="20"/>
                <w:szCs w:val="20"/>
              </w:rPr>
            </w:pPr>
            <w:r w:rsidRPr="00BC5FB0">
              <w:rPr>
                <w:b/>
                <w:bCs/>
                <w:sz w:val="20"/>
                <w:szCs w:val="20"/>
              </w:rPr>
              <w:t>ГОСУДАРСТВЕННЫЙ ЗАКАЗЧИК</w:t>
            </w:r>
          </w:p>
          <w:p w:rsidR="009A7D66" w:rsidRPr="00BC5FB0" w:rsidRDefault="009A7D66" w:rsidP="009C25C0">
            <w:pPr>
              <w:pStyle w:val="1"/>
              <w:tabs>
                <w:tab w:val="left" w:pos="10206"/>
              </w:tabs>
              <w:spacing w:before="0" w:after="0"/>
              <w:ind w:right="-71" w:firstLine="284"/>
              <w:rPr>
                <w:sz w:val="20"/>
                <w:szCs w:val="20"/>
              </w:rPr>
            </w:pPr>
          </w:p>
        </w:tc>
        <w:tc>
          <w:tcPr>
            <w:tcW w:w="6477" w:type="dxa"/>
          </w:tcPr>
          <w:p w:rsidR="009A7D66" w:rsidRPr="00BC5FB0" w:rsidRDefault="009A7D66" w:rsidP="009C25C0">
            <w:pPr>
              <w:pStyle w:val="FR1"/>
              <w:tabs>
                <w:tab w:val="left" w:pos="851"/>
                <w:tab w:val="left" w:pos="10206"/>
              </w:tabs>
              <w:spacing w:before="0"/>
              <w:ind w:right="-71" w:firstLine="284"/>
              <w:jc w:val="both"/>
              <w:rPr>
                <w:sz w:val="20"/>
                <w:szCs w:val="20"/>
              </w:rPr>
            </w:pPr>
          </w:p>
          <w:p w:rsidR="009A7D66" w:rsidRPr="00BC5FB0" w:rsidRDefault="009A7D66" w:rsidP="009C25C0">
            <w:pPr>
              <w:pStyle w:val="FR1"/>
              <w:tabs>
                <w:tab w:val="left" w:pos="851"/>
                <w:tab w:val="left" w:pos="10206"/>
              </w:tabs>
              <w:spacing w:before="0"/>
              <w:ind w:right="-71" w:firstLine="284"/>
              <w:jc w:val="both"/>
              <w:rPr>
                <w:sz w:val="20"/>
                <w:szCs w:val="20"/>
              </w:rPr>
            </w:pPr>
            <w:r w:rsidRPr="00BC5FB0">
              <w:rPr>
                <w:sz w:val="20"/>
                <w:szCs w:val="20"/>
              </w:rPr>
              <w:t>ПОСТАВЩИК</w:t>
            </w:r>
          </w:p>
          <w:p w:rsidR="009A7D66" w:rsidRPr="00BC5FB0" w:rsidRDefault="009A7D66" w:rsidP="009C25C0">
            <w:pPr>
              <w:pStyle w:val="1"/>
              <w:tabs>
                <w:tab w:val="left" w:pos="10206"/>
              </w:tabs>
              <w:spacing w:before="0" w:after="0"/>
              <w:ind w:firstLine="284"/>
              <w:rPr>
                <w:sz w:val="20"/>
                <w:szCs w:val="20"/>
              </w:rPr>
            </w:pPr>
          </w:p>
        </w:tc>
      </w:tr>
      <w:tr w:rsidR="009A7D66" w:rsidRPr="00BC5FB0" w:rsidTr="009C25C0">
        <w:trPr>
          <w:trHeight w:val="770"/>
        </w:trPr>
        <w:tc>
          <w:tcPr>
            <w:tcW w:w="7986" w:type="dxa"/>
          </w:tcPr>
          <w:p w:rsidR="009A7D66" w:rsidRDefault="009A7D66" w:rsidP="009C25C0">
            <w:pPr>
              <w:widowControl w:val="0"/>
              <w:ind w:firstLine="7"/>
              <w:jc w:val="both"/>
              <w:rPr>
                <w:rFonts w:ascii="Times New Roman" w:hAnsi="Times New Roman" w:cs="Times New Roman"/>
                <w:sz w:val="22"/>
                <w:szCs w:val="22"/>
              </w:rPr>
            </w:pPr>
          </w:p>
          <w:p w:rsidR="009A7D66" w:rsidRPr="00061ADD" w:rsidRDefault="009A7D66" w:rsidP="009C25C0">
            <w:pPr>
              <w:widowControl w:val="0"/>
              <w:ind w:firstLine="7"/>
              <w:jc w:val="both"/>
              <w:rPr>
                <w:rFonts w:ascii="Times New Roman" w:hAnsi="Times New Roman" w:cs="Times New Roman"/>
                <w:sz w:val="22"/>
                <w:szCs w:val="22"/>
              </w:rPr>
            </w:pPr>
            <w:r w:rsidRPr="00061ADD">
              <w:rPr>
                <w:rFonts w:ascii="Times New Roman" w:hAnsi="Times New Roman" w:cs="Times New Roman"/>
                <w:sz w:val="22"/>
                <w:szCs w:val="22"/>
              </w:rPr>
              <w:t>_________________ /</w:t>
            </w:r>
          </w:p>
          <w:p w:rsidR="009A7D66" w:rsidRPr="00BC5FB0" w:rsidRDefault="009A7D66" w:rsidP="009C25C0">
            <w:pPr>
              <w:pStyle w:val="1"/>
              <w:widowControl w:val="0"/>
              <w:tabs>
                <w:tab w:val="left" w:pos="10206"/>
              </w:tabs>
              <w:spacing w:before="0" w:after="0"/>
              <w:ind w:firstLine="284"/>
              <w:rPr>
                <w:sz w:val="20"/>
                <w:szCs w:val="20"/>
              </w:rPr>
            </w:pPr>
          </w:p>
        </w:tc>
        <w:tc>
          <w:tcPr>
            <w:tcW w:w="6477" w:type="dxa"/>
          </w:tcPr>
          <w:p w:rsidR="009A7D66" w:rsidRDefault="009A7D66" w:rsidP="009C25C0">
            <w:pPr>
              <w:ind w:firstLine="7"/>
              <w:rPr>
                <w:rFonts w:ascii="Times New Roman" w:hAnsi="Times New Roman" w:cs="Times New Roman"/>
                <w:sz w:val="22"/>
                <w:szCs w:val="22"/>
              </w:rPr>
            </w:pPr>
            <w:r>
              <w:rPr>
                <w:rFonts w:ascii="Times New Roman" w:hAnsi="Times New Roman" w:cs="Times New Roman"/>
                <w:sz w:val="22"/>
                <w:szCs w:val="22"/>
              </w:rPr>
              <w:t xml:space="preserve">   </w:t>
            </w:r>
          </w:p>
          <w:p w:rsidR="009A7D66" w:rsidRPr="00061ADD" w:rsidRDefault="009A7D66" w:rsidP="009C25C0">
            <w:pPr>
              <w:ind w:firstLine="7"/>
              <w:rPr>
                <w:rFonts w:ascii="Times New Roman" w:hAnsi="Times New Roman" w:cs="Times New Roman"/>
                <w:b/>
                <w:bCs/>
                <w:sz w:val="22"/>
                <w:szCs w:val="22"/>
              </w:rPr>
            </w:pPr>
            <w:r>
              <w:rPr>
                <w:rFonts w:ascii="Times New Roman" w:hAnsi="Times New Roman" w:cs="Times New Roman"/>
                <w:sz w:val="22"/>
                <w:szCs w:val="22"/>
              </w:rPr>
              <w:t xml:space="preserve">   </w:t>
            </w:r>
            <w:r w:rsidRPr="00061ADD">
              <w:rPr>
                <w:rFonts w:ascii="Times New Roman" w:hAnsi="Times New Roman" w:cs="Times New Roman"/>
                <w:sz w:val="22"/>
                <w:szCs w:val="22"/>
              </w:rPr>
              <w:t>_________________</w:t>
            </w:r>
            <w:r>
              <w:rPr>
                <w:rFonts w:ascii="Times New Roman" w:hAnsi="Times New Roman" w:cs="Times New Roman"/>
                <w:sz w:val="22"/>
                <w:szCs w:val="22"/>
              </w:rPr>
              <w:t xml:space="preserve">/ </w:t>
            </w:r>
          </w:p>
          <w:p w:rsidR="009A7D66" w:rsidRPr="00BC5FB0" w:rsidRDefault="009A7D66" w:rsidP="009C25C0">
            <w:pPr>
              <w:pStyle w:val="FR1"/>
              <w:tabs>
                <w:tab w:val="left" w:pos="851"/>
                <w:tab w:val="left" w:pos="10206"/>
              </w:tabs>
              <w:spacing w:before="0"/>
              <w:ind w:right="-71" w:firstLine="284"/>
              <w:jc w:val="both"/>
              <w:rPr>
                <w:b w:val="0"/>
                <w:bCs w:val="0"/>
                <w:sz w:val="20"/>
                <w:szCs w:val="20"/>
              </w:rPr>
            </w:pPr>
          </w:p>
        </w:tc>
      </w:tr>
      <w:tr w:rsidR="009A7D66" w:rsidRPr="00BC5FB0" w:rsidTr="009C25C0">
        <w:trPr>
          <w:trHeight w:val="80"/>
        </w:trPr>
        <w:tc>
          <w:tcPr>
            <w:tcW w:w="7986" w:type="dxa"/>
          </w:tcPr>
          <w:p w:rsidR="009A7D66" w:rsidRPr="00BC5FB0" w:rsidRDefault="009A7D66" w:rsidP="009C25C0">
            <w:pPr>
              <w:pStyle w:val="1"/>
              <w:tabs>
                <w:tab w:val="left" w:pos="10206"/>
              </w:tabs>
              <w:spacing w:before="0" w:after="0"/>
              <w:ind w:right="-71" w:firstLine="284"/>
              <w:rPr>
                <w:sz w:val="20"/>
                <w:szCs w:val="20"/>
              </w:rPr>
            </w:pPr>
            <w:r w:rsidRPr="00BC5FB0">
              <w:rPr>
                <w:sz w:val="20"/>
                <w:szCs w:val="20"/>
              </w:rPr>
              <w:t>М.П.</w:t>
            </w:r>
          </w:p>
        </w:tc>
        <w:tc>
          <w:tcPr>
            <w:tcW w:w="6477" w:type="dxa"/>
          </w:tcPr>
          <w:p w:rsidR="009A7D66" w:rsidRPr="00BC5FB0" w:rsidRDefault="009A7D66" w:rsidP="009C25C0">
            <w:pPr>
              <w:pStyle w:val="FR1"/>
              <w:tabs>
                <w:tab w:val="left" w:pos="851"/>
                <w:tab w:val="left" w:pos="10206"/>
              </w:tabs>
              <w:spacing w:before="0"/>
              <w:ind w:right="-71" w:firstLine="284"/>
              <w:jc w:val="both"/>
              <w:rPr>
                <w:b w:val="0"/>
                <w:bCs w:val="0"/>
                <w:sz w:val="20"/>
                <w:szCs w:val="20"/>
              </w:rPr>
            </w:pPr>
            <w:r w:rsidRPr="00BC5FB0">
              <w:rPr>
                <w:b w:val="0"/>
                <w:bCs w:val="0"/>
                <w:sz w:val="20"/>
                <w:szCs w:val="20"/>
              </w:rPr>
              <w:t>М.П.</w:t>
            </w:r>
          </w:p>
        </w:tc>
      </w:tr>
    </w:tbl>
    <w:p w:rsidR="00786ADA" w:rsidRPr="00767A4B" w:rsidRDefault="00786ADA" w:rsidP="007F2D49">
      <w:pPr>
        <w:tabs>
          <w:tab w:val="left" w:pos="851"/>
          <w:tab w:val="left" w:pos="10206"/>
        </w:tabs>
        <w:rPr>
          <w:rFonts w:ascii="Times New Roman" w:hAnsi="Times New Roman" w:cs="Times New Roman"/>
        </w:rPr>
      </w:pPr>
    </w:p>
    <w:sectPr w:rsidR="00786ADA" w:rsidRPr="00767A4B" w:rsidSect="00DD4A41">
      <w:pgSz w:w="16838" w:h="11906" w:orient="landscape"/>
      <w:pgMar w:top="567" w:right="85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4B8" w:rsidRDefault="007034B8" w:rsidP="00DD4A41">
      <w:r>
        <w:separator/>
      </w:r>
    </w:p>
  </w:endnote>
  <w:endnote w:type="continuationSeparator" w:id="0">
    <w:p w:rsidR="007034B8" w:rsidRDefault="007034B8" w:rsidP="00DD4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MS Mincho"/>
    <w:charset w:val="80"/>
    <w:family w:val="swiss"/>
    <w:pitch w:val="default"/>
    <w:sig w:usb0="00000000" w:usb1="00000000" w:usb2="00000010" w:usb3="00000000" w:csb0="0002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4B8" w:rsidRDefault="007034B8" w:rsidP="00DD4A41">
      <w:r>
        <w:separator/>
      </w:r>
    </w:p>
  </w:footnote>
  <w:footnote w:type="continuationSeparator" w:id="0">
    <w:p w:rsidR="007034B8" w:rsidRDefault="007034B8" w:rsidP="00DD4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3251"/>
    <w:multiLevelType w:val="hybridMultilevel"/>
    <w:tmpl w:val="674A1114"/>
    <w:lvl w:ilvl="0" w:tplc="B5BC603C">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
    <w:nsid w:val="146939AE"/>
    <w:multiLevelType w:val="multilevel"/>
    <w:tmpl w:val="F5205AB8"/>
    <w:lvl w:ilvl="0">
      <w:start w:val="1"/>
      <w:numFmt w:val="bullet"/>
      <w:lvlText w:val=""/>
      <w:lvlJc w:val="left"/>
      <w:pPr>
        <w:ind w:left="1429" w:hanging="360"/>
      </w:pPr>
      <w:rPr>
        <w:rFonts w:ascii="Symbol" w:hAnsi="Symbol" w:cs="Symbol" w:hint="default"/>
        <w:sz w:val="28"/>
        <w:szCs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25252414"/>
    <w:multiLevelType w:val="hybridMultilevel"/>
    <w:tmpl w:val="398AB9E0"/>
    <w:lvl w:ilvl="0" w:tplc="8D2415CA">
      <w:start w:val="1"/>
      <w:numFmt w:val="decimal"/>
      <w:lvlText w:val="%1."/>
      <w:lvlJc w:val="left"/>
      <w:pPr>
        <w:ind w:left="3386" w:hanging="360"/>
      </w:pPr>
      <w:rPr>
        <w:rFonts w:hint="default"/>
      </w:rPr>
    </w:lvl>
    <w:lvl w:ilvl="1" w:tplc="04190019">
      <w:start w:val="1"/>
      <w:numFmt w:val="lowerLetter"/>
      <w:lvlText w:val="%2."/>
      <w:lvlJc w:val="left"/>
      <w:pPr>
        <w:ind w:left="4106" w:hanging="360"/>
      </w:pPr>
    </w:lvl>
    <w:lvl w:ilvl="2" w:tplc="0419001B">
      <w:start w:val="1"/>
      <w:numFmt w:val="lowerRoman"/>
      <w:lvlText w:val="%3."/>
      <w:lvlJc w:val="right"/>
      <w:pPr>
        <w:ind w:left="4826" w:hanging="180"/>
      </w:pPr>
    </w:lvl>
    <w:lvl w:ilvl="3" w:tplc="0419000F">
      <w:start w:val="1"/>
      <w:numFmt w:val="decimal"/>
      <w:lvlText w:val="%4."/>
      <w:lvlJc w:val="left"/>
      <w:pPr>
        <w:ind w:left="5546" w:hanging="360"/>
      </w:pPr>
    </w:lvl>
    <w:lvl w:ilvl="4" w:tplc="04190019">
      <w:start w:val="1"/>
      <w:numFmt w:val="lowerLetter"/>
      <w:lvlText w:val="%5."/>
      <w:lvlJc w:val="left"/>
      <w:pPr>
        <w:ind w:left="6266" w:hanging="360"/>
      </w:pPr>
    </w:lvl>
    <w:lvl w:ilvl="5" w:tplc="0419001B">
      <w:start w:val="1"/>
      <w:numFmt w:val="lowerRoman"/>
      <w:lvlText w:val="%6."/>
      <w:lvlJc w:val="right"/>
      <w:pPr>
        <w:ind w:left="6986" w:hanging="180"/>
      </w:pPr>
    </w:lvl>
    <w:lvl w:ilvl="6" w:tplc="0419000F">
      <w:start w:val="1"/>
      <w:numFmt w:val="decimal"/>
      <w:lvlText w:val="%7."/>
      <w:lvlJc w:val="left"/>
      <w:pPr>
        <w:ind w:left="7706" w:hanging="360"/>
      </w:pPr>
    </w:lvl>
    <w:lvl w:ilvl="7" w:tplc="04190019">
      <w:start w:val="1"/>
      <w:numFmt w:val="lowerLetter"/>
      <w:lvlText w:val="%8."/>
      <w:lvlJc w:val="left"/>
      <w:pPr>
        <w:ind w:left="8426" w:hanging="360"/>
      </w:pPr>
    </w:lvl>
    <w:lvl w:ilvl="8" w:tplc="0419001B">
      <w:start w:val="1"/>
      <w:numFmt w:val="lowerRoman"/>
      <w:lvlText w:val="%9."/>
      <w:lvlJc w:val="right"/>
      <w:pPr>
        <w:ind w:left="9146" w:hanging="180"/>
      </w:pPr>
    </w:lvl>
  </w:abstractNum>
  <w:abstractNum w:abstractNumId="3">
    <w:nsid w:val="34031CB8"/>
    <w:multiLevelType w:val="hybridMultilevel"/>
    <w:tmpl w:val="D4648D82"/>
    <w:lvl w:ilvl="0" w:tplc="4D96D194">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4">
    <w:nsid w:val="40B05CDD"/>
    <w:multiLevelType w:val="multilevel"/>
    <w:tmpl w:val="BB6EF6F8"/>
    <w:lvl w:ilvl="0">
      <w:start w:val="1"/>
      <w:numFmt w:val="bullet"/>
      <w:lvlText w:val=""/>
      <w:lvlJc w:val="left"/>
      <w:pPr>
        <w:tabs>
          <w:tab w:val="num" w:pos="786"/>
        </w:tabs>
        <w:ind w:left="786" w:hanging="360"/>
      </w:pPr>
      <w:rPr>
        <w:rFonts w:ascii="Symbol" w:hAnsi="Symbol" w:cs="Symbol" w:hint="default"/>
        <w:b w:val="0"/>
        <w:b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72A629B"/>
    <w:multiLevelType w:val="multilevel"/>
    <w:tmpl w:val="BEA8B060"/>
    <w:lvl w:ilvl="0">
      <w:start w:val="1"/>
      <w:numFmt w:val="decimal"/>
      <w:lvlText w:val="%1."/>
      <w:lvlJc w:val="left"/>
      <w:pPr>
        <w:tabs>
          <w:tab w:val="num" w:pos="1211"/>
        </w:tabs>
        <w:ind w:left="1211" w:hanging="360"/>
      </w:pPr>
      <w:rPr>
        <w:rFonts w:ascii="Times New Roman" w:hAnsi="Times New Roman" w:cs="Times New Roman"/>
        <w:b w:val="0"/>
        <w:bCs w:val="0"/>
        <w:sz w:val="20"/>
        <w:szCs w:val="20"/>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47C04C61"/>
    <w:multiLevelType w:val="hybridMultilevel"/>
    <w:tmpl w:val="DCA0660A"/>
    <w:lvl w:ilvl="0" w:tplc="C922D564">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7">
    <w:nsid w:val="61C5079D"/>
    <w:multiLevelType w:val="multilevel"/>
    <w:tmpl w:val="6F42C0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42C00AF"/>
    <w:multiLevelType w:val="hybridMultilevel"/>
    <w:tmpl w:val="C960EA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7A12AB"/>
    <w:rsid w:val="0000330B"/>
    <w:rsid w:val="00006C65"/>
    <w:rsid w:val="00011654"/>
    <w:rsid w:val="00017B10"/>
    <w:rsid w:val="000308B6"/>
    <w:rsid w:val="00037F3C"/>
    <w:rsid w:val="0004131A"/>
    <w:rsid w:val="00061ADD"/>
    <w:rsid w:val="00076EE2"/>
    <w:rsid w:val="000843C2"/>
    <w:rsid w:val="000A2051"/>
    <w:rsid w:val="000B2C01"/>
    <w:rsid w:val="000B4584"/>
    <w:rsid w:val="000D5AF8"/>
    <w:rsid w:val="000D6C27"/>
    <w:rsid w:val="000E573F"/>
    <w:rsid w:val="00104AFA"/>
    <w:rsid w:val="00110045"/>
    <w:rsid w:val="001130BB"/>
    <w:rsid w:val="001338C2"/>
    <w:rsid w:val="00135D0D"/>
    <w:rsid w:val="001416A8"/>
    <w:rsid w:val="001545C3"/>
    <w:rsid w:val="001569C2"/>
    <w:rsid w:val="00165F66"/>
    <w:rsid w:val="0019288D"/>
    <w:rsid w:val="001A1BE6"/>
    <w:rsid w:val="001A75A9"/>
    <w:rsid w:val="001B1EAE"/>
    <w:rsid w:val="001B7476"/>
    <w:rsid w:val="001B7A70"/>
    <w:rsid w:val="001C1F4F"/>
    <w:rsid w:val="001D0819"/>
    <w:rsid w:val="001E6585"/>
    <w:rsid w:val="001F2F3B"/>
    <w:rsid w:val="00226873"/>
    <w:rsid w:val="00236E76"/>
    <w:rsid w:val="00245969"/>
    <w:rsid w:val="00270D09"/>
    <w:rsid w:val="002A6A7E"/>
    <w:rsid w:val="002A7AA4"/>
    <w:rsid w:val="002C4059"/>
    <w:rsid w:val="002E20B3"/>
    <w:rsid w:val="002E2806"/>
    <w:rsid w:val="002E72AD"/>
    <w:rsid w:val="002F6CC3"/>
    <w:rsid w:val="00311706"/>
    <w:rsid w:val="0031496A"/>
    <w:rsid w:val="0032425E"/>
    <w:rsid w:val="003328D9"/>
    <w:rsid w:val="00351912"/>
    <w:rsid w:val="0037537F"/>
    <w:rsid w:val="00375EF6"/>
    <w:rsid w:val="0038138D"/>
    <w:rsid w:val="00390209"/>
    <w:rsid w:val="00397ABA"/>
    <w:rsid w:val="003A241F"/>
    <w:rsid w:val="003B5EE9"/>
    <w:rsid w:val="003C1EEB"/>
    <w:rsid w:val="003D5400"/>
    <w:rsid w:val="003E525F"/>
    <w:rsid w:val="003F09C5"/>
    <w:rsid w:val="003F2259"/>
    <w:rsid w:val="003F427B"/>
    <w:rsid w:val="004179A7"/>
    <w:rsid w:val="00424FB6"/>
    <w:rsid w:val="0043013F"/>
    <w:rsid w:val="004549C0"/>
    <w:rsid w:val="00486638"/>
    <w:rsid w:val="0048782D"/>
    <w:rsid w:val="004A16C5"/>
    <w:rsid w:val="004D2793"/>
    <w:rsid w:val="004E2467"/>
    <w:rsid w:val="004F55C2"/>
    <w:rsid w:val="00504515"/>
    <w:rsid w:val="00504855"/>
    <w:rsid w:val="00507BC4"/>
    <w:rsid w:val="005121E0"/>
    <w:rsid w:val="00513027"/>
    <w:rsid w:val="005418CC"/>
    <w:rsid w:val="00542D13"/>
    <w:rsid w:val="00543065"/>
    <w:rsid w:val="00557E19"/>
    <w:rsid w:val="0059620E"/>
    <w:rsid w:val="00597847"/>
    <w:rsid w:val="005B1C7F"/>
    <w:rsid w:val="005B417D"/>
    <w:rsid w:val="005C0D8A"/>
    <w:rsid w:val="005D4F5D"/>
    <w:rsid w:val="005E78BB"/>
    <w:rsid w:val="00614741"/>
    <w:rsid w:val="00625B23"/>
    <w:rsid w:val="006329DF"/>
    <w:rsid w:val="006359BD"/>
    <w:rsid w:val="00646796"/>
    <w:rsid w:val="0065285E"/>
    <w:rsid w:val="006643EE"/>
    <w:rsid w:val="00673EED"/>
    <w:rsid w:val="0067765E"/>
    <w:rsid w:val="00690E09"/>
    <w:rsid w:val="006915A7"/>
    <w:rsid w:val="006B0987"/>
    <w:rsid w:val="006B413D"/>
    <w:rsid w:val="006B4501"/>
    <w:rsid w:val="006B7E3E"/>
    <w:rsid w:val="006D00A3"/>
    <w:rsid w:val="006F4877"/>
    <w:rsid w:val="007034B8"/>
    <w:rsid w:val="00707D57"/>
    <w:rsid w:val="00710C76"/>
    <w:rsid w:val="00714029"/>
    <w:rsid w:val="00720A76"/>
    <w:rsid w:val="0075210B"/>
    <w:rsid w:val="00752DDB"/>
    <w:rsid w:val="00767A4B"/>
    <w:rsid w:val="00772FFA"/>
    <w:rsid w:val="00786ADA"/>
    <w:rsid w:val="007A12AB"/>
    <w:rsid w:val="007B0B51"/>
    <w:rsid w:val="007D3DE5"/>
    <w:rsid w:val="007F2D49"/>
    <w:rsid w:val="00815657"/>
    <w:rsid w:val="00816B73"/>
    <w:rsid w:val="008227B6"/>
    <w:rsid w:val="00822DCC"/>
    <w:rsid w:val="0083449B"/>
    <w:rsid w:val="00851296"/>
    <w:rsid w:val="008657BB"/>
    <w:rsid w:val="00887058"/>
    <w:rsid w:val="00894F40"/>
    <w:rsid w:val="008B2454"/>
    <w:rsid w:val="008B4FA0"/>
    <w:rsid w:val="008F11E9"/>
    <w:rsid w:val="008F5895"/>
    <w:rsid w:val="008F603D"/>
    <w:rsid w:val="00902CBF"/>
    <w:rsid w:val="0090440B"/>
    <w:rsid w:val="00904A4F"/>
    <w:rsid w:val="00910859"/>
    <w:rsid w:val="00917189"/>
    <w:rsid w:val="00954686"/>
    <w:rsid w:val="009555A9"/>
    <w:rsid w:val="009656E1"/>
    <w:rsid w:val="00970BA6"/>
    <w:rsid w:val="00971014"/>
    <w:rsid w:val="009735AA"/>
    <w:rsid w:val="00973E33"/>
    <w:rsid w:val="00981141"/>
    <w:rsid w:val="009922A8"/>
    <w:rsid w:val="009A7D66"/>
    <w:rsid w:val="009B0DAE"/>
    <w:rsid w:val="009B2BAE"/>
    <w:rsid w:val="009C4024"/>
    <w:rsid w:val="009C5DCA"/>
    <w:rsid w:val="009C7F78"/>
    <w:rsid w:val="009D0970"/>
    <w:rsid w:val="009F3B2D"/>
    <w:rsid w:val="00A02456"/>
    <w:rsid w:val="00A14801"/>
    <w:rsid w:val="00A23F2E"/>
    <w:rsid w:val="00A46679"/>
    <w:rsid w:val="00A505AE"/>
    <w:rsid w:val="00A54E2D"/>
    <w:rsid w:val="00A55BF5"/>
    <w:rsid w:val="00A6690D"/>
    <w:rsid w:val="00A71652"/>
    <w:rsid w:val="00A71742"/>
    <w:rsid w:val="00A90BC3"/>
    <w:rsid w:val="00A91EA7"/>
    <w:rsid w:val="00A9407C"/>
    <w:rsid w:val="00AA3586"/>
    <w:rsid w:val="00AB0745"/>
    <w:rsid w:val="00AC1704"/>
    <w:rsid w:val="00AC37E7"/>
    <w:rsid w:val="00AC47B0"/>
    <w:rsid w:val="00AC5E07"/>
    <w:rsid w:val="00AD1BE8"/>
    <w:rsid w:val="00AD392E"/>
    <w:rsid w:val="00AD4D3D"/>
    <w:rsid w:val="00AF261A"/>
    <w:rsid w:val="00AF5072"/>
    <w:rsid w:val="00AF76F0"/>
    <w:rsid w:val="00AF7C0B"/>
    <w:rsid w:val="00B0348E"/>
    <w:rsid w:val="00B057F2"/>
    <w:rsid w:val="00B2168B"/>
    <w:rsid w:val="00B64591"/>
    <w:rsid w:val="00B64E5E"/>
    <w:rsid w:val="00B7274A"/>
    <w:rsid w:val="00B85140"/>
    <w:rsid w:val="00B86AE8"/>
    <w:rsid w:val="00B9011C"/>
    <w:rsid w:val="00BB312D"/>
    <w:rsid w:val="00BB468A"/>
    <w:rsid w:val="00BC45D5"/>
    <w:rsid w:val="00BC5FB0"/>
    <w:rsid w:val="00BE624B"/>
    <w:rsid w:val="00C13565"/>
    <w:rsid w:val="00C209F4"/>
    <w:rsid w:val="00C320D1"/>
    <w:rsid w:val="00C4179B"/>
    <w:rsid w:val="00C516F4"/>
    <w:rsid w:val="00C53A29"/>
    <w:rsid w:val="00C65B0E"/>
    <w:rsid w:val="00C72A58"/>
    <w:rsid w:val="00C959A8"/>
    <w:rsid w:val="00CB44F6"/>
    <w:rsid w:val="00CC6DCF"/>
    <w:rsid w:val="00CD52AD"/>
    <w:rsid w:val="00CE1861"/>
    <w:rsid w:val="00CF2129"/>
    <w:rsid w:val="00CF6C06"/>
    <w:rsid w:val="00CF75E9"/>
    <w:rsid w:val="00D105A1"/>
    <w:rsid w:val="00D13818"/>
    <w:rsid w:val="00D17ED1"/>
    <w:rsid w:val="00D21BB3"/>
    <w:rsid w:val="00D363D4"/>
    <w:rsid w:val="00D500E7"/>
    <w:rsid w:val="00D564A8"/>
    <w:rsid w:val="00D67469"/>
    <w:rsid w:val="00D75D51"/>
    <w:rsid w:val="00D85156"/>
    <w:rsid w:val="00DA3396"/>
    <w:rsid w:val="00DB3BC6"/>
    <w:rsid w:val="00DD4A41"/>
    <w:rsid w:val="00DF05BB"/>
    <w:rsid w:val="00E23476"/>
    <w:rsid w:val="00E44293"/>
    <w:rsid w:val="00E5030C"/>
    <w:rsid w:val="00E75222"/>
    <w:rsid w:val="00E752F1"/>
    <w:rsid w:val="00E90374"/>
    <w:rsid w:val="00E92568"/>
    <w:rsid w:val="00EB134E"/>
    <w:rsid w:val="00EB69A3"/>
    <w:rsid w:val="00EB6E35"/>
    <w:rsid w:val="00EC7FCD"/>
    <w:rsid w:val="00ED4A1C"/>
    <w:rsid w:val="00EE172F"/>
    <w:rsid w:val="00EF4877"/>
    <w:rsid w:val="00EF6071"/>
    <w:rsid w:val="00F27B0F"/>
    <w:rsid w:val="00F4075C"/>
    <w:rsid w:val="00F478A6"/>
    <w:rsid w:val="00F5560B"/>
    <w:rsid w:val="00F62CA5"/>
    <w:rsid w:val="00F73516"/>
    <w:rsid w:val="00F94171"/>
    <w:rsid w:val="00F9478A"/>
    <w:rsid w:val="00F9621A"/>
    <w:rsid w:val="00F96A2E"/>
    <w:rsid w:val="00FA7D19"/>
    <w:rsid w:val="00FB125C"/>
    <w:rsid w:val="00FF4ACC"/>
    <w:rsid w:val="00FF7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AB"/>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link w:val="20"/>
    <w:uiPriority w:val="99"/>
    <w:locked/>
    <w:rsid w:val="007A12AB"/>
    <w:rPr>
      <w:rFonts w:ascii="Times New Roman" w:hAnsi="Times New Roman" w:cs="Times New Roman"/>
      <w:sz w:val="24"/>
      <w:szCs w:val="24"/>
      <w:lang w:val="ru-RU" w:eastAsia="en-US"/>
    </w:rPr>
  </w:style>
  <w:style w:type="paragraph" w:styleId="a3">
    <w:name w:val="No Spacing"/>
    <w:uiPriority w:val="99"/>
    <w:qFormat/>
    <w:rsid w:val="007A12AB"/>
    <w:rPr>
      <w:rFonts w:ascii="Times New Roman" w:eastAsia="Times New Roman" w:hAnsi="Times New Roman"/>
      <w:color w:val="00000A"/>
      <w:sz w:val="24"/>
      <w:szCs w:val="24"/>
    </w:rPr>
  </w:style>
  <w:style w:type="character" w:customStyle="1" w:styleId="NoSpacingChar">
    <w:name w:val="No Spacing Char"/>
    <w:link w:val="1"/>
    <w:uiPriority w:val="99"/>
    <w:locked/>
    <w:rsid w:val="007A12AB"/>
    <w:rPr>
      <w:rFonts w:ascii="Times New Roman" w:hAnsi="Times New Roman" w:cs="Times New Roman"/>
      <w:color w:val="000000"/>
      <w:sz w:val="24"/>
      <w:szCs w:val="24"/>
      <w:lang w:val="ru-RU" w:eastAsia="en-US"/>
    </w:rPr>
  </w:style>
  <w:style w:type="paragraph" w:customStyle="1" w:styleId="1">
    <w:name w:val="Обычный1"/>
    <w:link w:val="NoSpacingChar"/>
    <w:uiPriority w:val="99"/>
    <w:rsid w:val="007A12AB"/>
    <w:pPr>
      <w:tabs>
        <w:tab w:val="left" w:pos="851"/>
      </w:tabs>
      <w:spacing w:before="60" w:after="60"/>
      <w:ind w:firstLine="851"/>
      <w:jc w:val="both"/>
    </w:pPr>
    <w:rPr>
      <w:rFonts w:ascii="Times New Roman" w:eastAsia="Times New Roman" w:hAnsi="Times New Roman"/>
      <w:color w:val="000000"/>
      <w:sz w:val="24"/>
      <w:szCs w:val="24"/>
      <w:lang w:eastAsia="en-US"/>
    </w:rPr>
  </w:style>
  <w:style w:type="paragraph" w:customStyle="1" w:styleId="ConsPlusNormal">
    <w:name w:val="ConsPlusNormal"/>
    <w:link w:val="ConsPlusNormal0"/>
    <w:uiPriority w:val="99"/>
    <w:rsid w:val="007A12AB"/>
    <w:pPr>
      <w:ind w:firstLine="720"/>
    </w:pPr>
    <w:rPr>
      <w:rFonts w:ascii="Arial" w:hAnsi="Arial" w:cs="Arial"/>
      <w:color w:val="00000A"/>
      <w:sz w:val="24"/>
      <w:szCs w:val="24"/>
    </w:rPr>
  </w:style>
  <w:style w:type="paragraph" w:customStyle="1" w:styleId="Iacaaiea">
    <w:name w:val="Iacaaiea"/>
    <w:basedOn w:val="1"/>
    <w:uiPriority w:val="99"/>
    <w:rsid w:val="007A12AB"/>
    <w:pPr>
      <w:tabs>
        <w:tab w:val="left" w:pos="426"/>
      </w:tabs>
      <w:spacing w:before="120" w:after="0" w:line="360" w:lineRule="atLeast"/>
      <w:jc w:val="center"/>
    </w:pPr>
    <w:rPr>
      <w:b/>
      <w:bCs/>
      <w:sz w:val="22"/>
      <w:szCs w:val="22"/>
    </w:rPr>
  </w:style>
  <w:style w:type="paragraph" w:customStyle="1" w:styleId="20">
    <w:name w:val="Обычный2"/>
    <w:link w:val="2"/>
    <w:uiPriority w:val="99"/>
    <w:rsid w:val="007A12AB"/>
    <w:pPr>
      <w:widowControl w:val="0"/>
      <w:spacing w:line="300" w:lineRule="auto"/>
      <w:ind w:firstLine="720"/>
      <w:jc w:val="both"/>
    </w:pPr>
    <w:rPr>
      <w:rFonts w:ascii="Times New Roman" w:eastAsia="Times New Roman" w:hAnsi="Times New Roman"/>
      <w:sz w:val="24"/>
      <w:szCs w:val="24"/>
      <w:lang w:eastAsia="en-US"/>
    </w:rPr>
  </w:style>
  <w:style w:type="paragraph" w:customStyle="1" w:styleId="FR1">
    <w:name w:val="FR1"/>
    <w:uiPriority w:val="99"/>
    <w:rsid w:val="007A12AB"/>
    <w:pPr>
      <w:widowControl w:val="0"/>
      <w:spacing w:before="700"/>
    </w:pPr>
    <w:rPr>
      <w:rFonts w:ascii="Times New Roman" w:eastAsia="Times New Roman" w:hAnsi="Times New Roman"/>
      <w:b/>
      <w:bCs/>
      <w:color w:val="00000A"/>
      <w:sz w:val="28"/>
      <w:szCs w:val="28"/>
    </w:rPr>
  </w:style>
  <w:style w:type="paragraph" w:customStyle="1" w:styleId="Style6">
    <w:name w:val="Style6"/>
    <w:basedOn w:val="1"/>
    <w:uiPriority w:val="99"/>
    <w:rsid w:val="007A12AB"/>
    <w:pPr>
      <w:widowControl w:val="0"/>
      <w:spacing w:line="300" w:lineRule="exact"/>
    </w:pPr>
  </w:style>
  <w:style w:type="paragraph" w:customStyle="1" w:styleId="7">
    <w:name w:val="Абзац списка7"/>
    <w:basedOn w:val="1"/>
    <w:uiPriority w:val="99"/>
    <w:rsid w:val="007A12AB"/>
    <w:pPr>
      <w:ind w:left="708" w:firstLine="0"/>
    </w:pPr>
  </w:style>
  <w:style w:type="paragraph" w:customStyle="1" w:styleId="LO-Normal1">
    <w:name w:val="LO-Normal1"/>
    <w:uiPriority w:val="99"/>
    <w:rsid w:val="007A12AB"/>
    <w:pPr>
      <w:suppressAutoHyphens/>
      <w:ind w:firstLine="720"/>
    </w:pPr>
    <w:rPr>
      <w:rFonts w:cs="Calibri"/>
      <w:sz w:val="20"/>
      <w:szCs w:val="20"/>
      <w:lang w:eastAsia="zh-CN"/>
    </w:rPr>
  </w:style>
  <w:style w:type="character" w:customStyle="1" w:styleId="apple-converted-space">
    <w:name w:val="apple-converted-space"/>
    <w:uiPriority w:val="99"/>
    <w:rsid w:val="007A12AB"/>
  </w:style>
  <w:style w:type="character" w:customStyle="1" w:styleId="match">
    <w:name w:val="match"/>
    <w:uiPriority w:val="99"/>
    <w:rsid w:val="007A12AB"/>
  </w:style>
  <w:style w:type="character" w:customStyle="1" w:styleId="FontStyle12">
    <w:name w:val="Font Style12"/>
    <w:uiPriority w:val="99"/>
    <w:rsid w:val="007A12AB"/>
    <w:rPr>
      <w:rFonts w:ascii="Times New Roman" w:hAnsi="Times New Roman" w:cs="Times New Roman"/>
      <w:sz w:val="24"/>
      <w:szCs w:val="24"/>
    </w:rPr>
  </w:style>
  <w:style w:type="paragraph" w:styleId="a4">
    <w:name w:val="Body Text"/>
    <w:aliases w:val="Основной текст Знак Знак Знак,Основной текст Знак Знак Знак Знак,Знак1,body text Знак Знак"/>
    <w:basedOn w:val="1"/>
    <w:link w:val="a5"/>
    <w:uiPriority w:val="99"/>
    <w:rsid w:val="007A12AB"/>
    <w:pPr>
      <w:spacing w:before="0"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w:basedOn w:val="a0"/>
    <w:link w:val="a4"/>
    <w:uiPriority w:val="99"/>
    <w:locked/>
    <w:rsid w:val="007A12AB"/>
    <w:rPr>
      <w:rFonts w:ascii="Times New Roman" w:hAnsi="Times New Roman" w:cs="Times New Roman"/>
      <w:color w:val="000000"/>
      <w:sz w:val="24"/>
      <w:szCs w:val="24"/>
    </w:rPr>
  </w:style>
  <w:style w:type="paragraph" w:styleId="a6">
    <w:name w:val="Title"/>
    <w:basedOn w:val="1"/>
    <w:link w:val="a7"/>
    <w:uiPriority w:val="99"/>
    <w:qFormat/>
    <w:rsid w:val="007A12AB"/>
    <w:pPr>
      <w:jc w:val="center"/>
    </w:pPr>
    <w:rPr>
      <w:rFonts w:ascii="Cambria" w:hAnsi="Cambria" w:cs="Cambria"/>
      <w:b/>
      <w:bCs/>
      <w:kern w:val="2"/>
      <w:sz w:val="32"/>
      <w:szCs w:val="32"/>
    </w:rPr>
  </w:style>
  <w:style w:type="character" w:customStyle="1" w:styleId="a7">
    <w:name w:val="Название Знак"/>
    <w:basedOn w:val="a0"/>
    <w:link w:val="a6"/>
    <w:uiPriority w:val="99"/>
    <w:locked/>
    <w:rsid w:val="007A12AB"/>
    <w:rPr>
      <w:rFonts w:ascii="Cambria" w:hAnsi="Cambria" w:cs="Cambria"/>
      <w:b/>
      <w:bCs/>
      <w:color w:val="000000"/>
      <w:kern w:val="2"/>
      <w:sz w:val="32"/>
      <w:szCs w:val="32"/>
    </w:rPr>
  </w:style>
  <w:style w:type="paragraph" w:styleId="a8">
    <w:name w:val="Body Text Indent"/>
    <w:basedOn w:val="1"/>
    <w:link w:val="a9"/>
    <w:uiPriority w:val="99"/>
    <w:semiHidden/>
    <w:rsid w:val="007A12AB"/>
    <w:pPr>
      <w:spacing w:before="0" w:after="120"/>
      <w:ind w:left="283" w:firstLine="0"/>
    </w:pPr>
  </w:style>
  <w:style w:type="character" w:customStyle="1" w:styleId="a9">
    <w:name w:val="Основной текст с отступом Знак"/>
    <w:basedOn w:val="a0"/>
    <w:link w:val="a8"/>
    <w:uiPriority w:val="99"/>
    <w:semiHidden/>
    <w:locked/>
    <w:rsid w:val="007A12AB"/>
    <w:rPr>
      <w:rFonts w:ascii="Times New Roman" w:hAnsi="Times New Roman" w:cs="Times New Roman"/>
      <w:color w:val="000000"/>
      <w:sz w:val="24"/>
      <w:szCs w:val="24"/>
    </w:rPr>
  </w:style>
  <w:style w:type="paragraph" w:styleId="21">
    <w:name w:val="Body Text 2"/>
    <w:basedOn w:val="1"/>
    <w:link w:val="22"/>
    <w:uiPriority w:val="99"/>
    <w:semiHidden/>
    <w:rsid w:val="007A12AB"/>
    <w:pPr>
      <w:spacing w:before="0" w:after="120" w:line="480" w:lineRule="auto"/>
    </w:pPr>
  </w:style>
  <w:style w:type="character" w:customStyle="1" w:styleId="22">
    <w:name w:val="Основной текст 2 Знак"/>
    <w:basedOn w:val="a0"/>
    <w:link w:val="21"/>
    <w:uiPriority w:val="99"/>
    <w:semiHidden/>
    <w:locked/>
    <w:rsid w:val="007A12AB"/>
    <w:rPr>
      <w:rFonts w:ascii="Times New Roman" w:hAnsi="Times New Roman" w:cs="Times New Roman"/>
      <w:color w:val="000000"/>
      <w:sz w:val="24"/>
      <w:szCs w:val="24"/>
    </w:rPr>
  </w:style>
  <w:style w:type="paragraph" w:styleId="3">
    <w:name w:val="Body Text Indent 3"/>
    <w:basedOn w:val="1"/>
    <w:link w:val="30"/>
    <w:uiPriority w:val="99"/>
    <w:semiHidden/>
    <w:rsid w:val="007A12AB"/>
    <w:pPr>
      <w:spacing w:before="0" w:after="120"/>
      <w:ind w:left="283" w:firstLine="0"/>
    </w:pPr>
    <w:rPr>
      <w:sz w:val="16"/>
      <w:szCs w:val="16"/>
    </w:rPr>
  </w:style>
  <w:style w:type="character" w:customStyle="1" w:styleId="30">
    <w:name w:val="Основной текст с отступом 3 Знак"/>
    <w:basedOn w:val="a0"/>
    <w:link w:val="3"/>
    <w:uiPriority w:val="99"/>
    <w:semiHidden/>
    <w:locked/>
    <w:rsid w:val="007A12AB"/>
    <w:rPr>
      <w:rFonts w:ascii="Times New Roman" w:hAnsi="Times New Roman" w:cs="Times New Roman"/>
      <w:color w:val="000000"/>
      <w:sz w:val="16"/>
      <w:szCs w:val="16"/>
    </w:rPr>
  </w:style>
  <w:style w:type="paragraph" w:styleId="aa">
    <w:name w:val="List Paragraph"/>
    <w:basedOn w:val="1"/>
    <w:uiPriority w:val="99"/>
    <w:qFormat/>
    <w:rsid w:val="007A12AB"/>
    <w:pPr>
      <w:spacing w:before="0" w:after="200" w:line="276" w:lineRule="auto"/>
      <w:ind w:left="720" w:firstLine="0"/>
    </w:pPr>
    <w:rPr>
      <w:rFonts w:ascii="Calibri" w:hAnsi="Calibri" w:cs="Calibri"/>
      <w:sz w:val="22"/>
      <w:szCs w:val="22"/>
    </w:rPr>
  </w:style>
  <w:style w:type="character" w:customStyle="1" w:styleId="ab">
    <w:name w:val="Гипертекстовая ссылка"/>
    <w:basedOn w:val="a0"/>
    <w:uiPriority w:val="99"/>
    <w:rsid w:val="007F2D49"/>
    <w:rPr>
      <w:b/>
      <w:bCs/>
      <w:color w:val="auto"/>
    </w:rPr>
  </w:style>
  <w:style w:type="character" w:customStyle="1" w:styleId="copytarget">
    <w:name w:val="copy_target"/>
    <w:basedOn w:val="a0"/>
    <w:uiPriority w:val="99"/>
    <w:rsid w:val="000E573F"/>
  </w:style>
  <w:style w:type="paragraph" w:styleId="ac">
    <w:name w:val="Balloon Text"/>
    <w:basedOn w:val="a"/>
    <w:link w:val="ad"/>
    <w:uiPriority w:val="99"/>
    <w:semiHidden/>
    <w:rsid w:val="00F478A6"/>
    <w:rPr>
      <w:rFonts w:ascii="Tahoma" w:hAnsi="Tahoma" w:cs="Tahoma"/>
      <w:sz w:val="16"/>
      <w:szCs w:val="16"/>
    </w:rPr>
  </w:style>
  <w:style w:type="character" w:customStyle="1" w:styleId="ad">
    <w:name w:val="Текст выноски Знак"/>
    <w:basedOn w:val="a0"/>
    <w:link w:val="ac"/>
    <w:uiPriority w:val="99"/>
    <w:semiHidden/>
    <w:locked/>
    <w:rsid w:val="00F478A6"/>
    <w:rPr>
      <w:rFonts w:ascii="Tahoma" w:hAnsi="Tahoma" w:cs="Tahoma"/>
      <w:sz w:val="16"/>
      <w:szCs w:val="16"/>
      <w:lang w:eastAsia="ru-RU"/>
    </w:rPr>
  </w:style>
  <w:style w:type="character" w:styleId="ae">
    <w:name w:val="Hyperlink"/>
    <w:basedOn w:val="a0"/>
    <w:uiPriority w:val="99"/>
    <w:rsid w:val="004A16C5"/>
    <w:rPr>
      <w:color w:val="0000FF"/>
      <w:u w:val="single"/>
    </w:rPr>
  </w:style>
  <w:style w:type="character" w:customStyle="1" w:styleId="blk">
    <w:name w:val="blk"/>
    <w:basedOn w:val="a0"/>
    <w:uiPriority w:val="99"/>
    <w:rsid w:val="004A16C5"/>
  </w:style>
  <w:style w:type="paragraph" w:styleId="af">
    <w:name w:val="header"/>
    <w:basedOn w:val="a"/>
    <w:link w:val="af0"/>
    <w:uiPriority w:val="99"/>
    <w:semiHidden/>
    <w:rsid w:val="00DD4A41"/>
    <w:pPr>
      <w:tabs>
        <w:tab w:val="center" w:pos="4677"/>
        <w:tab w:val="right" w:pos="9355"/>
      </w:tabs>
    </w:pPr>
  </w:style>
  <w:style w:type="character" w:customStyle="1" w:styleId="af0">
    <w:name w:val="Верхний колонтитул Знак"/>
    <w:basedOn w:val="a0"/>
    <w:link w:val="af"/>
    <w:uiPriority w:val="99"/>
    <w:semiHidden/>
    <w:locked/>
    <w:rsid w:val="00DD4A41"/>
    <w:rPr>
      <w:rFonts w:ascii="Calibri" w:hAnsi="Calibri" w:cs="Calibri"/>
      <w:sz w:val="20"/>
      <w:szCs w:val="20"/>
      <w:lang w:eastAsia="ru-RU"/>
    </w:rPr>
  </w:style>
  <w:style w:type="paragraph" w:styleId="af1">
    <w:name w:val="footer"/>
    <w:basedOn w:val="a"/>
    <w:link w:val="af2"/>
    <w:uiPriority w:val="99"/>
    <w:semiHidden/>
    <w:rsid w:val="00DD4A41"/>
    <w:pPr>
      <w:tabs>
        <w:tab w:val="center" w:pos="4677"/>
        <w:tab w:val="right" w:pos="9355"/>
      </w:tabs>
    </w:pPr>
  </w:style>
  <w:style w:type="character" w:customStyle="1" w:styleId="af2">
    <w:name w:val="Нижний колонтитул Знак"/>
    <w:basedOn w:val="a0"/>
    <w:link w:val="af1"/>
    <w:uiPriority w:val="99"/>
    <w:semiHidden/>
    <w:locked/>
    <w:rsid w:val="00DD4A41"/>
    <w:rPr>
      <w:rFonts w:ascii="Calibri" w:hAnsi="Calibri" w:cs="Calibri"/>
      <w:sz w:val="20"/>
      <w:szCs w:val="20"/>
      <w:lang w:eastAsia="ru-RU"/>
    </w:rPr>
  </w:style>
  <w:style w:type="character" w:customStyle="1" w:styleId="ConsPlusNormal0">
    <w:name w:val="ConsPlusNormal Знак"/>
    <w:link w:val="ConsPlusNormal"/>
    <w:uiPriority w:val="99"/>
    <w:locked/>
    <w:rsid w:val="00AD4D3D"/>
    <w:rPr>
      <w:rFonts w:ascii="Arial" w:hAnsi="Arial" w:cs="Arial"/>
      <w:color w:val="00000A"/>
      <w:sz w:val="24"/>
      <w:szCs w:val="24"/>
      <w:lang w:eastAsia="ru-RU"/>
    </w:rPr>
  </w:style>
  <w:style w:type="character" w:customStyle="1" w:styleId="typography5vy1f47">
    <w:name w:val="_typography_5vy1f_47"/>
    <w:rsid w:val="00DA3396"/>
  </w:style>
</w:styles>
</file>

<file path=word/webSettings.xml><?xml version="1.0" encoding="utf-8"?>
<w:webSettings xmlns:r="http://schemas.openxmlformats.org/officeDocument/2006/relationships" xmlns:w="http://schemas.openxmlformats.org/wordprocessingml/2006/main">
  <w:divs>
    <w:div w:id="1104810094">
      <w:bodyDiv w:val="1"/>
      <w:marLeft w:val="0"/>
      <w:marRight w:val="0"/>
      <w:marTop w:val="0"/>
      <w:marBottom w:val="0"/>
      <w:divBdr>
        <w:top w:val="none" w:sz="0" w:space="0" w:color="auto"/>
        <w:left w:val="none" w:sz="0" w:space="0" w:color="auto"/>
        <w:bottom w:val="none" w:sz="0" w:space="0" w:color="auto"/>
        <w:right w:val="none" w:sz="0" w:space="0" w:color="auto"/>
      </w:divBdr>
    </w:div>
    <w:div w:id="1374191316">
      <w:marLeft w:val="0"/>
      <w:marRight w:val="0"/>
      <w:marTop w:val="0"/>
      <w:marBottom w:val="0"/>
      <w:divBdr>
        <w:top w:val="none" w:sz="0" w:space="0" w:color="auto"/>
        <w:left w:val="none" w:sz="0" w:space="0" w:color="auto"/>
        <w:bottom w:val="none" w:sz="0" w:space="0" w:color="auto"/>
        <w:right w:val="none" w:sz="0" w:space="0" w:color="auto"/>
      </w:divBdr>
    </w:div>
    <w:div w:id="1374191317">
      <w:marLeft w:val="0"/>
      <w:marRight w:val="0"/>
      <w:marTop w:val="0"/>
      <w:marBottom w:val="0"/>
      <w:divBdr>
        <w:top w:val="none" w:sz="0" w:space="0" w:color="auto"/>
        <w:left w:val="none" w:sz="0" w:space="0" w:color="auto"/>
        <w:bottom w:val="none" w:sz="0" w:space="0" w:color="auto"/>
        <w:right w:val="none" w:sz="0" w:space="0" w:color="auto"/>
      </w:divBdr>
    </w:div>
    <w:div w:id="1374191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4856</Words>
  <Characters>27684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Ирина...закупки</cp:lastModifiedBy>
  <cp:revision>42</cp:revision>
  <cp:lastPrinted>2025-04-07T06:06:00Z</cp:lastPrinted>
  <dcterms:created xsi:type="dcterms:W3CDTF">2022-09-01T00:04:00Z</dcterms:created>
  <dcterms:modified xsi:type="dcterms:W3CDTF">2026-05-25T02:21:00Z</dcterms:modified>
</cp:coreProperties>
</file>