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B" w:rsidRPr="00694219" w:rsidRDefault="001668BB" w:rsidP="001668BB"/>
    <w:p w:rsidR="001668BB" w:rsidRPr="00694219" w:rsidRDefault="001668BB" w:rsidP="001668BB">
      <w:pPr>
        <w:pStyle w:val="3"/>
        <w:tabs>
          <w:tab w:val="left" w:pos="567"/>
        </w:tabs>
        <w:jc w:val="center"/>
        <w:rPr>
          <w:b/>
          <w:bCs/>
          <w:sz w:val="22"/>
          <w:szCs w:val="22"/>
        </w:rPr>
      </w:pPr>
      <w:r w:rsidRPr="00694219">
        <w:rPr>
          <w:b/>
          <w:bCs/>
          <w:sz w:val="22"/>
          <w:szCs w:val="22"/>
        </w:rPr>
        <w:t>Техническое задание</w:t>
      </w:r>
    </w:p>
    <w:p w:rsidR="001668BB" w:rsidRPr="00694219" w:rsidRDefault="001668BB" w:rsidP="001668BB">
      <w:pPr>
        <w:pStyle w:val="31"/>
        <w:widowControl/>
        <w:tabs>
          <w:tab w:val="clear" w:pos="1307"/>
        </w:tabs>
        <w:autoSpaceDE w:val="0"/>
        <w:autoSpaceDN w:val="0"/>
        <w:ind w:left="0"/>
        <w:jc w:val="center"/>
        <w:textAlignment w:val="auto"/>
        <w:rPr>
          <w:sz w:val="22"/>
          <w:szCs w:val="22"/>
        </w:rPr>
      </w:pPr>
    </w:p>
    <w:p w:rsidR="001668BB" w:rsidRPr="00694219" w:rsidRDefault="001668BB" w:rsidP="001668BB">
      <w:pPr>
        <w:pStyle w:val="31"/>
        <w:widowControl/>
        <w:tabs>
          <w:tab w:val="clear" w:pos="1307"/>
        </w:tabs>
        <w:autoSpaceDE w:val="0"/>
        <w:autoSpaceDN w:val="0"/>
        <w:ind w:left="0"/>
        <w:textAlignment w:val="auto"/>
        <w:rPr>
          <w:sz w:val="22"/>
          <w:szCs w:val="22"/>
        </w:rPr>
      </w:pPr>
      <w:r w:rsidRPr="00694219">
        <w:rPr>
          <w:b/>
          <w:bCs/>
          <w:sz w:val="22"/>
          <w:szCs w:val="22"/>
        </w:rPr>
        <w:t>1. Наименование, объем, место и сроки оказываемых услуг</w:t>
      </w:r>
      <w:r w:rsidRPr="00694219">
        <w:rPr>
          <w:sz w:val="22"/>
          <w:szCs w:val="22"/>
        </w:rPr>
        <w:t>.</w:t>
      </w:r>
    </w:p>
    <w:p w:rsidR="001668BB" w:rsidRPr="00694219" w:rsidRDefault="001668BB" w:rsidP="001668BB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694219">
        <w:rPr>
          <w:rFonts w:ascii="Times New Roman" w:hAnsi="Times New Roman" w:cs="Times New Roman"/>
          <w:sz w:val="22"/>
          <w:szCs w:val="22"/>
        </w:rPr>
        <w:t>1.1. Индивидуальный дозиметрический контроль проводится в отношении сотрудников Заказчика (персонала группы А) с использованием индивидуальных термолюминесцентных дозиметров (далее – ТЛД), с детекторами Д</w:t>
      </w:r>
      <w:r w:rsidR="007823A0">
        <w:rPr>
          <w:rFonts w:ascii="Times New Roman" w:hAnsi="Times New Roman" w:cs="Times New Roman"/>
          <w:sz w:val="22"/>
          <w:szCs w:val="22"/>
        </w:rPr>
        <w:t>ТУ</w:t>
      </w:r>
      <w:r w:rsidRPr="00694219">
        <w:rPr>
          <w:rFonts w:ascii="Times New Roman" w:hAnsi="Times New Roman" w:cs="Times New Roman"/>
          <w:sz w:val="22"/>
          <w:szCs w:val="22"/>
        </w:rPr>
        <w:t>-0</w:t>
      </w:r>
      <w:r w:rsidR="007823A0">
        <w:rPr>
          <w:rFonts w:ascii="Times New Roman" w:hAnsi="Times New Roman" w:cs="Times New Roman"/>
          <w:sz w:val="22"/>
          <w:szCs w:val="22"/>
        </w:rPr>
        <w:t>1</w:t>
      </w:r>
      <w:r w:rsidRPr="00694219">
        <w:rPr>
          <w:rFonts w:ascii="Times New Roman" w:hAnsi="Times New Roman" w:cs="Times New Roman"/>
          <w:sz w:val="22"/>
          <w:szCs w:val="22"/>
        </w:rPr>
        <w:t xml:space="preserve"> или аналогичными, в количестве </w:t>
      </w:r>
      <w:r w:rsidR="007823A0">
        <w:rPr>
          <w:rFonts w:ascii="Times New Roman" w:hAnsi="Times New Roman" w:cs="Times New Roman"/>
          <w:sz w:val="22"/>
          <w:szCs w:val="22"/>
        </w:rPr>
        <w:t>60</w:t>
      </w:r>
      <w:r w:rsidRPr="00694219">
        <w:rPr>
          <w:rFonts w:ascii="Times New Roman" w:hAnsi="Times New Roman" w:cs="Times New Roman"/>
          <w:sz w:val="22"/>
          <w:szCs w:val="22"/>
        </w:rPr>
        <w:t xml:space="preserve"> (</w:t>
      </w:r>
      <w:r w:rsidR="007823A0">
        <w:rPr>
          <w:rFonts w:ascii="Times New Roman" w:hAnsi="Times New Roman" w:cs="Times New Roman"/>
          <w:sz w:val="22"/>
          <w:szCs w:val="22"/>
        </w:rPr>
        <w:t>шестидесяти</w:t>
      </w:r>
      <w:r w:rsidR="001B7D10">
        <w:rPr>
          <w:rFonts w:ascii="Times New Roman" w:hAnsi="Times New Roman" w:cs="Times New Roman"/>
          <w:sz w:val="22"/>
          <w:szCs w:val="22"/>
        </w:rPr>
        <w:t>)</w:t>
      </w:r>
      <w:r w:rsidRPr="00694219">
        <w:rPr>
          <w:rFonts w:ascii="Times New Roman" w:hAnsi="Times New Roman" w:cs="Times New Roman"/>
          <w:sz w:val="22"/>
          <w:szCs w:val="22"/>
        </w:rPr>
        <w:t xml:space="preserve"> штук.</w:t>
      </w:r>
    </w:p>
    <w:p w:rsidR="001668BB" w:rsidRPr="00694219" w:rsidRDefault="001668BB" w:rsidP="001668BB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694219">
        <w:rPr>
          <w:rFonts w:ascii="Times New Roman" w:hAnsi="Times New Roman" w:cs="Times New Roman"/>
          <w:sz w:val="22"/>
          <w:szCs w:val="22"/>
        </w:rPr>
        <w:t>1.2. Оказывать услуги непрерывно, в течение 202</w:t>
      </w:r>
      <w:r w:rsidR="007823A0">
        <w:rPr>
          <w:rFonts w:ascii="Times New Roman" w:hAnsi="Times New Roman" w:cs="Times New Roman"/>
          <w:sz w:val="22"/>
          <w:szCs w:val="22"/>
        </w:rPr>
        <w:t>6</w:t>
      </w:r>
      <w:r w:rsidRPr="00694219">
        <w:rPr>
          <w:rFonts w:ascii="Times New Roman" w:hAnsi="Times New Roman" w:cs="Times New Roman"/>
          <w:sz w:val="22"/>
          <w:szCs w:val="22"/>
        </w:rPr>
        <w:t xml:space="preserve"> года:</w:t>
      </w:r>
    </w:p>
    <w:p w:rsidR="001668BB" w:rsidRPr="00694219" w:rsidRDefault="001668BB" w:rsidP="001668BB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42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94"/>
        <w:gridCol w:w="6378"/>
        <w:gridCol w:w="2948"/>
      </w:tblGrid>
      <w:tr w:rsidR="001668BB" w:rsidRPr="00694219" w:rsidTr="006700F8">
        <w:trPr>
          <w:trHeight w:val="96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1668BB" w:rsidP="006700F8">
            <w:pPr>
              <w:pStyle w:val="a4"/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219">
              <w:rPr>
                <w:b/>
                <w:bCs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1668BB" w:rsidP="006700F8">
            <w:pPr>
              <w:pStyle w:val="a4"/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219">
              <w:rPr>
                <w:b/>
                <w:bCs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1668BB" w:rsidP="006700F8">
            <w:pPr>
              <w:pStyle w:val="a4"/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219">
              <w:rPr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  <w:p w:rsidR="001668BB" w:rsidRPr="00694219" w:rsidRDefault="001668BB" w:rsidP="006700F8">
            <w:pPr>
              <w:pStyle w:val="a4"/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94219">
              <w:rPr>
                <w:b/>
                <w:bCs/>
                <w:sz w:val="22"/>
                <w:szCs w:val="22"/>
                <w:lang w:eastAsia="en-US"/>
              </w:rPr>
              <w:t>дозиметров в квартал, шт</w:t>
            </w:r>
            <w:r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1668BB" w:rsidRPr="00694219" w:rsidTr="006700F8">
        <w:trPr>
          <w:trHeight w:val="61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1668BB" w:rsidP="006700F8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1668BB" w:rsidP="006700F8">
            <w:pPr>
              <w:pStyle w:val="a4"/>
              <w:spacing w:line="256" w:lineRule="auto"/>
              <w:rPr>
                <w:sz w:val="22"/>
                <w:szCs w:val="22"/>
                <w:lang w:eastAsia="en-US"/>
              </w:rPr>
            </w:pPr>
            <w:r w:rsidRPr="00694219">
              <w:rPr>
                <w:sz w:val="22"/>
                <w:szCs w:val="22"/>
                <w:lang w:eastAsia="en-US"/>
              </w:rPr>
              <w:t xml:space="preserve">Индивидуальный дозиметрический контроль персонала. </w:t>
            </w:r>
          </w:p>
          <w:p w:rsidR="001668BB" w:rsidRPr="00694219" w:rsidRDefault="001668BB" w:rsidP="00B00676">
            <w:pPr>
              <w:pStyle w:val="a4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694219">
              <w:rPr>
                <w:sz w:val="22"/>
                <w:szCs w:val="22"/>
                <w:lang w:eastAsia="en-US"/>
              </w:rPr>
              <w:t xml:space="preserve"> квартал 202</w:t>
            </w:r>
            <w:r w:rsidR="00B0067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7823A0" w:rsidP="006700F8">
            <w:pPr>
              <w:pStyle w:val="a4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1668BB" w:rsidRPr="00694219" w:rsidTr="006700F8">
        <w:trPr>
          <w:trHeight w:val="61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1668BB" w:rsidP="006700F8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1668BB" w:rsidP="006700F8">
            <w:pPr>
              <w:pStyle w:val="a4"/>
              <w:spacing w:line="256" w:lineRule="auto"/>
              <w:rPr>
                <w:sz w:val="22"/>
                <w:szCs w:val="22"/>
                <w:lang w:eastAsia="en-US"/>
              </w:rPr>
            </w:pPr>
            <w:r w:rsidRPr="00694219">
              <w:rPr>
                <w:sz w:val="22"/>
                <w:szCs w:val="22"/>
                <w:lang w:eastAsia="en-US"/>
              </w:rPr>
              <w:t xml:space="preserve">Индивидуальный дозиметрический контроль персонала. </w:t>
            </w:r>
          </w:p>
          <w:p w:rsidR="001668BB" w:rsidRPr="00694219" w:rsidRDefault="001668BB" w:rsidP="00B00676">
            <w:pPr>
              <w:pStyle w:val="a4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694219">
              <w:rPr>
                <w:sz w:val="22"/>
                <w:szCs w:val="22"/>
                <w:lang w:eastAsia="en-US"/>
              </w:rPr>
              <w:t xml:space="preserve"> квартал 202</w:t>
            </w:r>
            <w:r w:rsidR="00B0067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7823A0" w:rsidP="006700F8">
            <w:pPr>
              <w:pStyle w:val="a4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1668BB" w:rsidRPr="00694219" w:rsidTr="006700F8">
        <w:trPr>
          <w:trHeight w:val="614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1668BB" w:rsidP="006700F8">
            <w:pPr>
              <w:pStyle w:val="a4"/>
              <w:numPr>
                <w:ilvl w:val="0"/>
                <w:numId w:val="1"/>
              </w:num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1668BB" w:rsidP="006700F8">
            <w:pPr>
              <w:pStyle w:val="a4"/>
              <w:spacing w:line="256" w:lineRule="auto"/>
              <w:rPr>
                <w:sz w:val="22"/>
                <w:szCs w:val="22"/>
                <w:lang w:eastAsia="en-US"/>
              </w:rPr>
            </w:pPr>
            <w:r w:rsidRPr="00694219">
              <w:rPr>
                <w:sz w:val="22"/>
                <w:szCs w:val="22"/>
                <w:lang w:eastAsia="en-US"/>
              </w:rPr>
              <w:t xml:space="preserve">Индивидуальный дозиметрический контроль персонала. </w:t>
            </w:r>
          </w:p>
          <w:p w:rsidR="001668BB" w:rsidRPr="00694219" w:rsidRDefault="001668BB" w:rsidP="00B00676">
            <w:pPr>
              <w:pStyle w:val="a4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694219">
              <w:rPr>
                <w:sz w:val="22"/>
                <w:szCs w:val="22"/>
                <w:lang w:eastAsia="en-US"/>
              </w:rPr>
              <w:t xml:space="preserve"> квартал 202</w:t>
            </w:r>
            <w:r w:rsidR="00B00676">
              <w:rPr>
                <w:sz w:val="22"/>
                <w:szCs w:val="22"/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8BB" w:rsidRPr="00694219" w:rsidRDefault="007823A0" w:rsidP="006700F8">
            <w:pPr>
              <w:pStyle w:val="a4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</w:tr>
    </w:tbl>
    <w:p w:rsidR="001668BB" w:rsidRPr="00694219" w:rsidRDefault="001668BB" w:rsidP="001668BB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668BB" w:rsidRPr="00694219" w:rsidRDefault="001668BB" w:rsidP="001668BB">
      <w:pPr>
        <w:ind w:firstLine="426"/>
        <w:rPr>
          <w:sz w:val="22"/>
          <w:szCs w:val="22"/>
        </w:rPr>
      </w:pPr>
      <w:r w:rsidRPr="00694219">
        <w:rPr>
          <w:sz w:val="22"/>
          <w:szCs w:val="22"/>
        </w:rPr>
        <w:t>1.3. Срок сдачи дозиметров Исполнителю после окончания каждого квартала. Вместе с дозиметрами Заказчик направляет ведомость с указанием ФИО сотрудников, номерах и местах ношения дозиметров.</w:t>
      </w:r>
    </w:p>
    <w:p w:rsidR="001668BB" w:rsidRPr="00694219" w:rsidRDefault="001668BB" w:rsidP="001668BB">
      <w:pPr>
        <w:ind w:firstLine="426"/>
        <w:rPr>
          <w:sz w:val="22"/>
          <w:szCs w:val="22"/>
        </w:rPr>
      </w:pPr>
      <w:r w:rsidRPr="00694219">
        <w:rPr>
          <w:sz w:val="22"/>
          <w:szCs w:val="22"/>
        </w:rPr>
        <w:t>1.4. Исполнитель предоставляет результаты измерения показаний индивидуальных дозиметров, оформленных протоколами стандартного образца в двух экземплярах в течении в течение 5 (пяти) рабочих дней со дня возврата Заказчиком ТЛД.</w:t>
      </w:r>
    </w:p>
    <w:p w:rsidR="001668BB" w:rsidRPr="00694219" w:rsidRDefault="001668BB" w:rsidP="001668BB">
      <w:pPr>
        <w:ind w:firstLine="426"/>
        <w:rPr>
          <w:sz w:val="22"/>
          <w:szCs w:val="22"/>
        </w:rPr>
      </w:pPr>
      <w:r w:rsidRPr="00694219">
        <w:rPr>
          <w:sz w:val="22"/>
          <w:szCs w:val="22"/>
        </w:rPr>
        <w:t xml:space="preserve">1.5. Доставка дозиметров до места обработки результатов (испытательной лаборатории) – силами и средствами </w:t>
      </w:r>
      <w:r w:rsidRPr="00694219">
        <w:rPr>
          <w:b/>
          <w:bCs/>
          <w:sz w:val="22"/>
          <w:szCs w:val="22"/>
        </w:rPr>
        <w:t>Заказчика</w:t>
      </w:r>
      <w:r w:rsidRPr="00694219">
        <w:rPr>
          <w:sz w:val="22"/>
          <w:szCs w:val="22"/>
        </w:rPr>
        <w:t>.</w:t>
      </w:r>
    </w:p>
    <w:p w:rsidR="001668BB" w:rsidRPr="00694219" w:rsidRDefault="001668BB" w:rsidP="001668BB">
      <w:pPr>
        <w:ind w:firstLine="426"/>
        <w:rPr>
          <w:sz w:val="22"/>
          <w:szCs w:val="22"/>
        </w:rPr>
      </w:pPr>
      <w:r w:rsidRPr="00694219">
        <w:rPr>
          <w:sz w:val="22"/>
          <w:szCs w:val="22"/>
        </w:rPr>
        <w:t>Заказчик направляет своего представителя по согласованному адресу Исполнителя, а Исполнитель обязан предоставить ему все дозиметры 1 раз в квартал в период с 9.00 до 18.00 часов (по местному времени Заказчика) в заранее и отдельно согласованный с рабочий день.</w:t>
      </w:r>
    </w:p>
    <w:p w:rsidR="001668BB" w:rsidRPr="00694219" w:rsidRDefault="001668BB" w:rsidP="001668BB">
      <w:pPr>
        <w:ind w:firstLine="426"/>
        <w:rPr>
          <w:b/>
          <w:bCs/>
          <w:sz w:val="22"/>
          <w:szCs w:val="22"/>
        </w:rPr>
      </w:pPr>
    </w:p>
    <w:p w:rsidR="001668BB" w:rsidRPr="00694219" w:rsidRDefault="001668BB" w:rsidP="001668BB">
      <w:pPr>
        <w:pStyle w:val="31"/>
        <w:widowControl/>
        <w:tabs>
          <w:tab w:val="clear" w:pos="1307"/>
          <w:tab w:val="left" w:pos="-4680"/>
        </w:tabs>
        <w:autoSpaceDE w:val="0"/>
        <w:autoSpaceDN w:val="0"/>
        <w:ind w:left="0"/>
        <w:textAlignment w:val="auto"/>
        <w:rPr>
          <w:b/>
          <w:bCs/>
          <w:sz w:val="22"/>
          <w:szCs w:val="22"/>
        </w:rPr>
      </w:pPr>
      <w:r w:rsidRPr="00694219">
        <w:rPr>
          <w:b/>
          <w:bCs/>
          <w:sz w:val="22"/>
          <w:szCs w:val="22"/>
        </w:rPr>
        <w:t>2. Требования к Исполнителю.</w:t>
      </w:r>
    </w:p>
    <w:p w:rsidR="001668BB" w:rsidRPr="00694219" w:rsidRDefault="001668BB" w:rsidP="001668BB">
      <w:pPr>
        <w:ind w:firstLine="708"/>
        <w:rPr>
          <w:sz w:val="22"/>
          <w:szCs w:val="22"/>
        </w:rPr>
      </w:pPr>
      <w:r w:rsidRPr="00694219">
        <w:rPr>
          <w:sz w:val="22"/>
          <w:szCs w:val="22"/>
        </w:rPr>
        <w:t>2.1. Оказание услуг в соответствии с требованиями и положениями следующих нормативных документов:</w:t>
      </w:r>
    </w:p>
    <w:p w:rsidR="001668BB" w:rsidRPr="00694219" w:rsidRDefault="001668BB" w:rsidP="001668BB">
      <w:pPr>
        <w:ind w:firstLine="426"/>
        <w:rPr>
          <w:sz w:val="22"/>
          <w:szCs w:val="22"/>
          <w:lang w:val="x-none" w:eastAsia="x-none"/>
        </w:rPr>
      </w:pPr>
      <w:r w:rsidRPr="00694219">
        <w:rPr>
          <w:sz w:val="22"/>
          <w:szCs w:val="22"/>
          <w:lang w:val="x-none" w:eastAsia="x-none"/>
        </w:rPr>
        <w:t xml:space="preserve">- Федеральный закон «Об обеспечении единства измерений» от 26 июня 2008 г. № 102-ФЗ, Федеральным законом «О техническом регулировании» от 27 декабря 2002 года N 184-ФЗ, </w:t>
      </w:r>
    </w:p>
    <w:p w:rsidR="001668BB" w:rsidRPr="00694219" w:rsidRDefault="001668BB" w:rsidP="001668BB">
      <w:pPr>
        <w:ind w:firstLine="426"/>
        <w:rPr>
          <w:sz w:val="22"/>
          <w:szCs w:val="22"/>
          <w:lang w:val="x-none" w:eastAsia="x-none"/>
        </w:rPr>
      </w:pPr>
      <w:r w:rsidRPr="00694219">
        <w:rPr>
          <w:sz w:val="22"/>
          <w:szCs w:val="22"/>
          <w:lang w:val="x-none" w:eastAsia="x-none"/>
        </w:rPr>
        <w:t>- Федеральный закон «Об аккредитации в национальной системе аккредитации» от 28 декабря 2013 года N 412-ФЗ</w:t>
      </w:r>
    </w:p>
    <w:p w:rsidR="001668BB" w:rsidRPr="00694219" w:rsidRDefault="001668BB" w:rsidP="001668BB">
      <w:pPr>
        <w:ind w:firstLine="426"/>
        <w:rPr>
          <w:sz w:val="22"/>
          <w:szCs w:val="22"/>
          <w:lang w:val="x-none" w:eastAsia="x-none"/>
        </w:rPr>
      </w:pPr>
      <w:r w:rsidRPr="00694219">
        <w:rPr>
          <w:sz w:val="22"/>
          <w:szCs w:val="22"/>
          <w:lang w:val="x-none" w:eastAsia="x-none"/>
        </w:rPr>
        <w:t>- СанПиН 2.6.1.2523-09 «Нормы радиационной безопасности Санитарные правила и нормативы (НРБ-99/2009»;</w:t>
      </w:r>
    </w:p>
    <w:p w:rsidR="001668BB" w:rsidRPr="00694219" w:rsidRDefault="001668BB" w:rsidP="001668BB">
      <w:pPr>
        <w:ind w:firstLine="426"/>
        <w:rPr>
          <w:sz w:val="22"/>
          <w:szCs w:val="22"/>
          <w:lang w:val="x-none" w:eastAsia="x-none"/>
        </w:rPr>
      </w:pPr>
      <w:r w:rsidRPr="00694219">
        <w:rPr>
          <w:sz w:val="22"/>
          <w:szCs w:val="22"/>
          <w:lang w:val="x-none" w:eastAsia="x-none"/>
        </w:rPr>
        <w:t>- СП 2.6.1.2612-10 «Основные санитарные правила обеспечения радиационной безопасности (ОСПОРБ 99/2010)»;</w:t>
      </w:r>
    </w:p>
    <w:p w:rsidR="001668BB" w:rsidRPr="00694219" w:rsidRDefault="001668BB" w:rsidP="001668BB">
      <w:pPr>
        <w:ind w:firstLine="426"/>
        <w:rPr>
          <w:sz w:val="22"/>
          <w:szCs w:val="22"/>
          <w:lang w:val="x-none" w:eastAsia="x-none"/>
        </w:rPr>
      </w:pPr>
      <w:r w:rsidRPr="00694219">
        <w:rPr>
          <w:sz w:val="22"/>
          <w:szCs w:val="22"/>
          <w:lang w:val="x-none" w:eastAsia="x-none"/>
        </w:rPr>
        <w:t>- СанПиН 2.6.1.1192-03 «Гигиенические требования к устройству и эксплуатации рентгеновских кабинетов, аппаратов и проведению рентгенологических исследований»</w:t>
      </w:r>
    </w:p>
    <w:p w:rsidR="001668BB" w:rsidRPr="00694219" w:rsidRDefault="001668BB" w:rsidP="001668BB">
      <w:pPr>
        <w:ind w:firstLine="426"/>
        <w:rPr>
          <w:sz w:val="22"/>
          <w:szCs w:val="22"/>
          <w:lang w:val="x-none" w:eastAsia="x-none"/>
        </w:rPr>
      </w:pPr>
      <w:r w:rsidRPr="00694219">
        <w:rPr>
          <w:sz w:val="22"/>
          <w:szCs w:val="22"/>
          <w:lang w:val="x-none" w:eastAsia="x-none"/>
        </w:rPr>
        <w:t>- МУ 2.6.1.3015-12 «Организация и проведение индивидуального дозиметрического контроля. Персонал медицинских организаций», МУ 2.6.5.026 - 2016 «Дозиметрический контроль внешнего профессионального облучения. Общие требования», МУ 2.6.5.028-2016 «Определение индивидуальных эффективных и эквивалентных доз и организации контроля профессионального облучения в условиях планируемого облучения. Общие требования»;</w:t>
      </w:r>
    </w:p>
    <w:p w:rsidR="001668BB" w:rsidRPr="00694219" w:rsidRDefault="001668BB" w:rsidP="001668BB">
      <w:pPr>
        <w:tabs>
          <w:tab w:val="left" w:pos="720"/>
        </w:tabs>
        <w:rPr>
          <w:sz w:val="22"/>
          <w:szCs w:val="22"/>
        </w:rPr>
      </w:pPr>
      <w:r w:rsidRPr="00694219">
        <w:rPr>
          <w:sz w:val="22"/>
          <w:szCs w:val="22"/>
        </w:rPr>
        <w:tab/>
        <w:t>2.2. Оказать услуги по индивидуальному дозиметрическому контролю лично, без передачи обязательств третьим лицам, использовать собственные материалы и оборудование. Привлечение третьих лиц допускается только для осуществления доставки дозиметров.</w:t>
      </w:r>
    </w:p>
    <w:p w:rsidR="001668BB" w:rsidRPr="00694219" w:rsidRDefault="001668BB" w:rsidP="001668BB">
      <w:pPr>
        <w:ind w:firstLine="708"/>
        <w:rPr>
          <w:sz w:val="22"/>
          <w:szCs w:val="22"/>
        </w:rPr>
      </w:pPr>
      <w:r w:rsidRPr="00694219">
        <w:rPr>
          <w:sz w:val="22"/>
          <w:szCs w:val="22"/>
        </w:rPr>
        <w:t>2.3. Исполнитель должен иметь аттестат аккредитации в качестве испытательной лаборатории (центра) с прилагаемой областью аккредитации (в соотв. с Федеральным законом Федеральный закон от 28.12.2013 N 412-ФЗ "Об аккредитации в национальной системе аккредитации".</w:t>
      </w:r>
    </w:p>
    <w:p w:rsidR="001668BB" w:rsidRPr="00694219" w:rsidRDefault="001668BB" w:rsidP="001668BB">
      <w:pPr>
        <w:rPr>
          <w:b/>
          <w:bCs/>
          <w:sz w:val="22"/>
          <w:szCs w:val="22"/>
        </w:rPr>
      </w:pPr>
    </w:p>
    <w:p w:rsidR="001668BB" w:rsidRPr="00694219" w:rsidRDefault="001668BB" w:rsidP="001668BB">
      <w:pPr>
        <w:rPr>
          <w:b/>
          <w:bCs/>
          <w:sz w:val="22"/>
          <w:szCs w:val="22"/>
        </w:rPr>
      </w:pPr>
      <w:r w:rsidRPr="00694219">
        <w:rPr>
          <w:b/>
          <w:bCs/>
          <w:sz w:val="22"/>
          <w:szCs w:val="22"/>
        </w:rPr>
        <w:t>3. Требования к безопасности оказываемых услуг.</w:t>
      </w:r>
    </w:p>
    <w:p w:rsidR="001668BB" w:rsidRPr="00694219" w:rsidRDefault="001668BB" w:rsidP="001668B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94219">
        <w:rPr>
          <w:rFonts w:ascii="Times New Roman" w:hAnsi="Times New Roman" w:cs="Times New Roman"/>
          <w:sz w:val="22"/>
          <w:szCs w:val="22"/>
        </w:rPr>
        <w:t>3.1. Исполнитель гарантирует качество и безопасность оказываемых услуг, используемого оборудования и материалов в соответствии с действующими стандартами, утвержденными на данный вид услуг, и наличием заключений, аттестатов аккредитации, сертификатов, лицензий государственных надзорных органов, обязательных для данного вида услуг, используемого оборудования и материалов, оформленных в соответствии с законодательством Российской Федерации.</w:t>
      </w:r>
    </w:p>
    <w:p w:rsidR="001668BB" w:rsidRPr="00694219" w:rsidRDefault="001668BB" w:rsidP="001668BB">
      <w:pPr>
        <w:ind w:firstLine="720"/>
        <w:rPr>
          <w:sz w:val="22"/>
          <w:szCs w:val="22"/>
        </w:rPr>
      </w:pPr>
      <w:r w:rsidRPr="00694219">
        <w:rPr>
          <w:sz w:val="22"/>
          <w:szCs w:val="22"/>
        </w:rPr>
        <w:t xml:space="preserve">3.2. Предоставление информации сторонним организациям по письменному согласованию с Заказчиком. </w:t>
      </w:r>
    </w:p>
    <w:p w:rsidR="001668BB" w:rsidRPr="00694219" w:rsidRDefault="001668BB" w:rsidP="001668BB">
      <w:pPr>
        <w:ind w:firstLine="720"/>
        <w:rPr>
          <w:sz w:val="22"/>
          <w:szCs w:val="22"/>
        </w:rPr>
      </w:pPr>
      <w:r w:rsidRPr="00694219">
        <w:rPr>
          <w:sz w:val="22"/>
          <w:szCs w:val="22"/>
        </w:rPr>
        <w:t>3.3. Конфиденциальность сведений о любых результатах измерений.</w:t>
      </w:r>
    </w:p>
    <w:p w:rsidR="001668BB" w:rsidRPr="00694219" w:rsidRDefault="001668BB" w:rsidP="001668BB">
      <w:pPr>
        <w:ind w:firstLine="720"/>
        <w:rPr>
          <w:sz w:val="22"/>
          <w:szCs w:val="22"/>
        </w:rPr>
      </w:pPr>
      <w:r w:rsidRPr="00694219">
        <w:rPr>
          <w:sz w:val="22"/>
          <w:szCs w:val="22"/>
        </w:rPr>
        <w:t xml:space="preserve">3.4. Выявления превышений или несоответствий на основании полученных результатов необходимо в течение 1 (одного) календарного дня сообщить Заказчику. </w:t>
      </w:r>
    </w:p>
    <w:p w:rsidR="001668BB" w:rsidRPr="0048336F" w:rsidRDefault="001668BB" w:rsidP="001668BB">
      <w:pPr>
        <w:ind w:firstLine="708"/>
        <w:rPr>
          <w:sz w:val="22"/>
          <w:szCs w:val="22"/>
        </w:rPr>
      </w:pPr>
      <w:r w:rsidRPr="00694219">
        <w:rPr>
          <w:sz w:val="22"/>
          <w:szCs w:val="22"/>
        </w:rPr>
        <w:t xml:space="preserve">3.5. Результаты испытаний оформляются соответствующими протоколами в двух экземплярах. Один экземпляр хранится в организации, проводящей </w:t>
      </w:r>
      <w:r>
        <w:rPr>
          <w:sz w:val="22"/>
          <w:szCs w:val="22"/>
        </w:rPr>
        <w:t>контроль, другой – у Заказчика.</w:t>
      </w:r>
    </w:p>
    <w:p w:rsidR="001668BB" w:rsidRDefault="001668BB" w:rsidP="001668BB">
      <w:pPr>
        <w:tabs>
          <w:tab w:val="left" w:pos="3045"/>
        </w:tabs>
        <w:ind w:firstLine="0"/>
      </w:pPr>
      <w:r>
        <w:tab/>
      </w:r>
    </w:p>
    <w:p w:rsidR="001668BB" w:rsidRDefault="001668BB" w:rsidP="001668BB">
      <w:pPr>
        <w:tabs>
          <w:tab w:val="left" w:pos="3045"/>
        </w:tabs>
        <w:ind w:firstLine="0"/>
      </w:pPr>
    </w:p>
    <w:p w:rsidR="001668BB" w:rsidRPr="0048336F" w:rsidRDefault="001668BB" w:rsidP="001668BB">
      <w:pPr>
        <w:tabs>
          <w:tab w:val="left" w:pos="3045"/>
        </w:tabs>
        <w:ind w:firstLine="0"/>
      </w:pPr>
    </w:p>
    <w:p w:rsidR="001668BB" w:rsidRDefault="001668BB" w:rsidP="001668BB">
      <w:pPr>
        <w:tabs>
          <w:tab w:val="left" w:pos="3045"/>
        </w:tabs>
      </w:pPr>
      <w:r>
        <w:t>Начальник отдела КБИ и ХО</w:t>
      </w:r>
    </w:p>
    <w:p w:rsidR="001668BB" w:rsidRPr="0048336F" w:rsidRDefault="007823A0" w:rsidP="001668BB">
      <w:pPr>
        <w:tabs>
          <w:tab w:val="left" w:pos="3045"/>
        </w:tabs>
      </w:pPr>
      <w:r>
        <w:t>майор</w:t>
      </w:r>
      <w:r w:rsidR="001668BB">
        <w:t xml:space="preserve"> внутренней службы                                                                                      Р.А. Гаврилов</w:t>
      </w:r>
    </w:p>
    <w:p w:rsidR="00C37383" w:rsidRDefault="00C37383"/>
    <w:sectPr w:rsidR="00C37383" w:rsidSect="008008B5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B6547"/>
    <w:multiLevelType w:val="hybridMultilevel"/>
    <w:tmpl w:val="8336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D3"/>
    <w:rsid w:val="000656D3"/>
    <w:rsid w:val="001668BB"/>
    <w:rsid w:val="001B7D10"/>
    <w:rsid w:val="007823A0"/>
    <w:rsid w:val="00B00676"/>
    <w:rsid w:val="00C3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CFF5"/>
  <w15:chartTrackingRefBased/>
  <w15:docId w15:val="{3EFE3E95-A912-427D-BA07-907F6466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8B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 Знак"/>
    <w:uiPriority w:val="99"/>
    <w:rsid w:val="001668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668BB"/>
    <w:pPr>
      <w:suppressAutoHyphens w:val="0"/>
      <w:spacing w:after="120"/>
      <w:ind w:left="283" w:firstLine="0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668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Стиль3"/>
    <w:basedOn w:val="2"/>
    <w:uiPriority w:val="99"/>
    <w:rsid w:val="001668BB"/>
    <w:pPr>
      <w:widowControl w:val="0"/>
      <w:tabs>
        <w:tab w:val="num" w:pos="1307"/>
      </w:tabs>
      <w:suppressAutoHyphens w:val="0"/>
      <w:adjustRightInd w:val="0"/>
      <w:spacing w:after="0" w:line="240" w:lineRule="auto"/>
      <w:ind w:left="1080" w:firstLine="0"/>
      <w:textAlignment w:val="baseline"/>
    </w:pPr>
    <w:rPr>
      <w:lang w:eastAsia="ru-RU"/>
    </w:rPr>
  </w:style>
  <w:style w:type="character" w:customStyle="1" w:styleId="a3">
    <w:name w:val="Без интервала Знак"/>
    <w:link w:val="a4"/>
    <w:uiPriority w:val="99"/>
    <w:locked/>
    <w:rsid w:val="001668B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1668B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1668BB"/>
    <w:pPr>
      <w:widowControl w:val="0"/>
      <w:snapToGrid w:val="0"/>
      <w:spacing w:before="700" w:after="0" w:line="240" w:lineRule="auto"/>
    </w:pPr>
    <w:rPr>
      <w:rFonts w:ascii="SimSun" w:eastAsia="SimSun" w:hAnsi="SimSun" w:cs="SimSun"/>
      <w:b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668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668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823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3A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2026-06-02T13:42:00Z</cp:lastPrinted>
  <dcterms:created xsi:type="dcterms:W3CDTF">2025-05-13T14:23:00Z</dcterms:created>
  <dcterms:modified xsi:type="dcterms:W3CDTF">2026-06-02T13:43:00Z</dcterms:modified>
</cp:coreProperties>
</file>