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163321" w:rsidRDefault="00163321" w:rsidP="0016332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14A5F" w:rsidRDefault="00E14A5F" w:rsidP="00E14A5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E14A5F" w:rsidRDefault="00E14A5F" w:rsidP="00E14A5F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 </w:t>
      </w:r>
      <w:r w:rsidRPr="001C67B7">
        <w:rPr>
          <w:rFonts w:ascii="Times New Roman" w:hAnsi="Times New Roman"/>
          <w:color w:val="000000"/>
          <w:sz w:val="20"/>
          <w:szCs w:val="20"/>
        </w:rPr>
        <w:t xml:space="preserve">Услуги по </w:t>
      </w:r>
      <w:r>
        <w:rPr>
          <w:rFonts w:ascii="Times New Roman" w:hAnsi="Times New Roman"/>
          <w:color w:val="000000"/>
          <w:sz w:val="20"/>
          <w:szCs w:val="20"/>
        </w:rPr>
        <w:t xml:space="preserve">обслуживанию и </w:t>
      </w:r>
      <w:r w:rsidRPr="001C67B7">
        <w:rPr>
          <w:rFonts w:ascii="Times New Roman" w:hAnsi="Times New Roman"/>
          <w:color w:val="000000"/>
          <w:sz w:val="20"/>
          <w:szCs w:val="20"/>
        </w:rPr>
        <w:t xml:space="preserve">ремонту </w:t>
      </w:r>
      <w:r w:rsidRPr="00991778">
        <w:rPr>
          <w:rFonts w:ascii="Times New Roman" w:hAnsi="Times New Roman"/>
          <w:color w:val="000000"/>
          <w:sz w:val="20"/>
          <w:szCs w:val="20"/>
        </w:rPr>
        <w:t>климатического оборудования РАО ИСЗФ СО РАН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E14A5F" w:rsidRDefault="00E14A5F" w:rsidP="00E14A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E14A5F" w:rsidRDefault="00E14A5F" w:rsidP="00E14A5F">
      <w:pPr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Общие сведения.</w:t>
      </w:r>
    </w:p>
    <w:p w:rsidR="00E14A5F" w:rsidRPr="007F5DEF" w:rsidRDefault="00E14A5F" w:rsidP="00E14A5F">
      <w:pPr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Исполнитель самостоятельно организует оказание услуг Заказчику по адресу: </w:t>
      </w:r>
      <w:r w:rsidRPr="009C3AA6">
        <w:rPr>
          <w:rFonts w:ascii="Times New Roman" w:eastAsia="Times New Roman" w:hAnsi="Times New Roman"/>
          <w:lang w:eastAsia="ru-RU"/>
        </w:rPr>
        <w:t xml:space="preserve">Радиоастрофизическая обсерватория (РАО) ИСЗФ СО РАН по адресу Россия, Дальневосточный ФО, Республика Бурятия, р-н </w:t>
      </w:r>
      <w:proofErr w:type="spellStart"/>
      <w:r w:rsidRPr="009C3AA6">
        <w:rPr>
          <w:rFonts w:ascii="Times New Roman" w:eastAsia="Times New Roman" w:hAnsi="Times New Roman"/>
          <w:lang w:eastAsia="ru-RU"/>
        </w:rPr>
        <w:t>Тункинский</w:t>
      </w:r>
      <w:proofErr w:type="spellEnd"/>
      <w:r w:rsidRPr="009C3AA6">
        <w:rPr>
          <w:rFonts w:ascii="Times New Roman" w:eastAsia="Times New Roman" w:hAnsi="Times New Roman"/>
          <w:lang w:eastAsia="ru-RU"/>
        </w:rPr>
        <w:t xml:space="preserve">, Урочище </w:t>
      </w:r>
      <w:proofErr w:type="spellStart"/>
      <w:r w:rsidRPr="009C3AA6">
        <w:rPr>
          <w:rFonts w:ascii="Times New Roman" w:eastAsia="Times New Roman" w:hAnsi="Times New Roman"/>
          <w:lang w:eastAsia="ru-RU"/>
        </w:rPr>
        <w:t>Бадары</w:t>
      </w:r>
      <w:proofErr w:type="spellEnd"/>
      <w:r w:rsidRPr="009C3AA6">
        <w:rPr>
          <w:rFonts w:ascii="Times New Roman" w:eastAsia="Times New Roman" w:hAnsi="Times New Roman"/>
          <w:lang w:eastAsia="ru-RU"/>
        </w:rPr>
        <w:t xml:space="preserve"> </w:t>
      </w:r>
      <w:r w:rsidRPr="00EF6DDC">
        <w:rPr>
          <w:rFonts w:ascii="Times New Roman" w:hAnsi="Times New Roman"/>
          <w:bCs/>
        </w:rPr>
        <w:t xml:space="preserve">в </w:t>
      </w:r>
      <w:r w:rsidRPr="007F5DEF">
        <w:rPr>
          <w:rFonts w:ascii="Times New Roman" w:hAnsi="Times New Roman"/>
          <w:bCs/>
        </w:rPr>
        <w:t xml:space="preserve">течение 5-ти часов </w:t>
      </w:r>
      <w:r w:rsidRPr="007F5DEF">
        <w:rPr>
          <w:rFonts w:ascii="Times New Roman" w:eastAsia="Times New Roman" w:hAnsi="Times New Roman"/>
          <w:bCs/>
          <w:lang w:eastAsia="ru-RU"/>
        </w:rPr>
        <w:t>с момента получения Заявки.</w:t>
      </w:r>
    </w:p>
    <w:p w:rsidR="00E14A5F" w:rsidRPr="00444A73" w:rsidRDefault="00E14A5F" w:rsidP="00E14A5F">
      <w:pPr>
        <w:numPr>
          <w:ilvl w:val="1"/>
          <w:numId w:val="35"/>
        </w:numPr>
        <w:tabs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</w:pPr>
      <w:r w:rsidRPr="007F5DEF">
        <w:rPr>
          <w:rFonts w:ascii="Times New Roman" w:hAnsi="Times New Roman"/>
        </w:rPr>
        <w:t>Исполнитель за 1 (один) день до оказания плановых</w:t>
      </w:r>
      <w:bookmarkStart w:id="0" w:name="_GoBack"/>
      <w:bookmarkEnd w:id="0"/>
      <w:r>
        <w:rPr>
          <w:rFonts w:ascii="Times New Roman" w:hAnsi="Times New Roman"/>
        </w:rPr>
        <w:t xml:space="preserve"> услуг направляет в адрес Заказчика уведомление о времени и дате запланированного обслуживания.</w:t>
      </w:r>
    </w:p>
    <w:p w:rsidR="00E14A5F" w:rsidRDefault="00E14A5F" w:rsidP="00E14A5F">
      <w:pPr>
        <w:numPr>
          <w:ilvl w:val="1"/>
          <w:numId w:val="35"/>
        </w:numPr>
        <w:tabs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</w:pPr>
      <w:r>
        <w:rPr>
          <w:rFonts w:ascii="Times New Roman" w:hAnsi="Times New Roman"/>
        </w:rPr>
        <w:t xml:space="preserve">При обслуживании отключение </w:t>
      </w:r>
      <w:r w:rsidRPr="00444A73">
        <w:rPr>
          <w:rFonts w:ascii="Times New Roman" w:hAnsi="Times New Roman"/>
        </w:rPr>
        <w:t>климатического оборудования</w:t>
      </w:r>
      <w:r>
        <w:rPr>
          <w:rFonts w:ascii="Times New Roman" w:hAnsi="Times New Roman"/>
        </w:rPr>
        <w:t xml:space="preserve"> не должно превышать 2-х часов, а   температура помещения ЦОД не должна подниматься выше 25 градусов Цельсия. </w:t>
      </w:r>
    </w:p>
    <w:p w:rsidR="00E14A5F" w:rsidRPr="00444A73" w:rsidRDefault="00E14A5F" w:rsidP="00E14A5F">
      <w:pPr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</w:rPr>
      </w:pPr>
      <w:r w:rsidRPr="00444A73">
        <w:rPr>
          <w:rFonts w:ascii="Times New Roman" w:eastAsia="Times New Roman" w:hAnsi="Times New Roman"/>
          <w:b/>
          <w:bCs/>
          <w:bdr w:val="none" w:sz="0" w:space="0" w:color="000000"/>
          <w:lang w:eastAsia="ru-RU"/>
        </w:rPr>
        <w:t>Технические, функциональные характеристики и необходимые условия.</w:t>
      </w:r>
    </w:p>
    <w:p w:rsidR="00E14A5F" w:rsidRPr="00444A73" w:rsidRDefault="00E14A5F" w:rsidP="00E14A5F">
      <w:pPr>
        <w:numPr>
          <w:ilvl w:val="1"/>
          <w:numId w:val="3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444A73">
        <w:rPr>
          <w:rFonts w:ascii="Times New Roman" w:hAnsi="Times New Roman"/>
        </w:rPr>
        <w:t>Основные требования к оказанию услуг: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bCs/>
          <w:u w:val="single"/>
          <w:lang w:eastAsia="ru-RU"/>
        </w:rPr>
      </w:pPr>
      <w:r w:rsidRPr="00444A73">
        <w:rPr>
          <w:rFonts w:ascii="Times New Roman" w:hAnsi="Times New Roman"/>
          <w:bCs/>
          <w:u w:val="single"/>
          <w:lang w:eastAsia="ru-RU"/>
        </w:rPr>
        <w:t>Обслуживание внутреннего блока: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Визуальный осмотр сплит-систем и крепежных элементов на обнаружение механических повреждений;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Диагностика</w:t>
      </w:r>
      <w:r w:rsidRPr="00444A73">
        <w:rPr>
          <w:rFonts w:ascii="Times New Roman" w:hAnsi="Times New Roman"/>
          <w:b/>
          <w:lang w:eastAsia="ru-RU"/>
        </w:rPr>
        <w:t xml:space="preserve"> </w:t>
      </w:r>
      <w:r w:rsidRPr="00444A73">
        <w:rPr>
          <w:rFonts w:ascii="Times New Roman" w:hAnsi="Times New Roman"/>
          <w:lang w:eastAsia="ru-RU"/>
        </w:rPr>
        <w:t>внутреннего блока, в том числе электродвигателя и вентилятора;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444A73">
        <w:rPr>
          <w:rFonts w:ascii="Times New Roman" w:hAnsi="Times New Roman"/>
          <w:bCs/>
          <w:lang w:eastAsia="ru-RU"/>
        </w:rPr>
        <w:t>-</w:t>
      </w:r>
      <w:r w:rsidRPr="00444A73">
        <w:rPr>
          <w:rFonts w:ascii="Times New Roman" w:hAnsi="Times New Roman"/>
          <w:lang w:eastAsia="ru-RU"/>
        </w:rPr>
        <w:t xml:space="preserve"> Чистка фильтров и испарителя внутреннего блока с применением парогенератора;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Чистка теплообменника;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Протирка корпуса внутреннего блока;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Дезинфекция испарителя внутреннего блока;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Протяжка электрических контактов;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Проверка работы дренажной системы и чистка дренажа;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Считывание и фиксация показаний температуры в помещении;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Тестирование кондиционера во всех режимах;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Тестирование работы пультов управления, замена элементов питания;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 xml:space="preserve">- Проверка надежности крепления внутреннего блока; 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 xml:space="preserve">- Проверка изоляции </w:t>
      </w:r>
      <w:proofErr w:type="spellStart"/>
      <w:r w:rsidRPr="00444A73">
        <w:rPr>
          <w:rFonts w:ascii="Times New Roman" w:hAnsi="Times New Roman"/>
          <w:lang w:eastAsia="ru-RU"/>
        </w:rPr>
        <w:t>фреоновой</w:t>
      </w:r>
      <w:proofErr w:type="spellEnd"/>
      <w:r w:rsidRPr="00444A73">
        <w:rPr>
          <w:rFonts w:ascii="Times New Roman" w:hAnsi="Times New Roman"/>
          <w:lang w:eastAsia="ru-RU"/>
        </w:rPr>
        <w:t xml:space="preserve"> трассы, восстановление при необходимости;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Измерение сопротивления датчиков и замена при необходимости;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 Проверка работы систем увлажнения воздуха.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bCs/>
          <w:u w:val="single"/>
          <w:lang w:eastAsia="ru-RU"/>
        </w:rPr>
      </w:pPr>
      <w:r w:rsidRPr="00444A73">
        <w:rPr>
          <w:rFonts w:ascii="Times New Roman" w:hAnsi="Times New Roman"/>
          <w:bCs/>
          <w:u w:val="single"/>
          <w:lang w:eastAsia="ru-RU"/>
        </w:rPr>
        <w:t>Обслуживание внешнего блока: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Диагностика</w:t>
      </w:r>
      <w:r w:rsidRPr="00444A73">
        <w:rPr>
          <w:rFonts w:ascii="Times New Roman" w:hAnsi="Times New Roman"/>
          <w:b/>
          <w:lang w:eastAsia="ru-RU"/>
        </w:rPr>
        <w:t xml:space="preserve"> </w:t>
      </w:r>
      <w:r w:rsidRPr="00444A73">
        <w:rPr>
          <w:rFonts w:ascii="Times New Roman" w:hAnsi="Times New Roman"/>
          <w:lang w:eastAsia="ru-RU"/>
        </w:rPr>
        <w:t>внешнего блока, в том числе мотора-компрессора, электродвигателя и вентилятора;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Чистка теплообменника внешнего блока с применением воздушного компрессора и мини-мойки высокого давления; 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Протирка корпуса внешнего блока;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Протяжка электрических контактов;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Контроль давления в холодильном контуре и при необходимости дозаправка фреоном;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 xml:space="preserve">- Проверка надежности крепления внешнего блока; 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Проверка работы обогревателя картера; 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Проверка отсутствия утечки масла и устранение неисправности; 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Проверка работы вентиляторов и их чистка;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Проверка работы зимнего пакета, восстановление при необходимости (при наличии);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дозаправка систем кондиционеров необходимым количеством фреона.</w:t>
      </w:r>
    </w:p>
    <w:p w:rsidR="00E14A5F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2.2. Прочие условия: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Обслуживание производится по составленному графику с ответственным лицом Заказчика либо по заявке в случае непредвиденного выхода из строя оборудования.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 xml:space="preserve">- Стоимость хладагента необходимого для дозаправки кондиционеров и расходных материалов входит в стоимость обслуживания. 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Работы должны быть проведены в течени</w:t>
      </w:r>
      <w:proofErr w:type="gramStart"/>
      <w:r w:rsidRPr="00444A73">
        <w:rPr>
          <w:rFonts w:ascii="Times New Roman" w:hAnsi="Times New Roman"/>
          <w:lang w:eastAsia="ru-RU"/>
        </w:rPr>
        <w:t>и</w:t>
      </w:r>
      <w:proofErr w:type="gramEnd"/>
      <w:r w:rsidRPr="00444A73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6</w:t>
      </w:r>
      <w:r w:rsidRPr="00444A73">
        <w:rPr>
          <w:rFonts w:ascii="Times New Roman" w:hAnsi="Times New Roman"/>
          <w:lang w:eastAsia="ru-RU"/>
        </w:rPr>
        <w:t xml:space="preserve"> календарных месяцев с дня заключения договора.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 xml:space="preserve">- Персонал исполнителя должен обладать соответствующими навыками по ремонту и обслуживанию кондиционеров, подтверждённой квалификацией.  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- Персонал исполнителя должен иметь допуски: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t>˗</w:t>
      </w:r>
      <w:r w:rsidRPr="00444A73">
        <w:rPr>
          <w:rFonts w:ascii="Times New Roman" w:hAnsi="Times New Roman"/>
          <w:lang w:eastAsia="ru-RU"/>
        </w:rPr>
        <w:tab/>
        <w:t>работ на высоте;</w:t>
      </w:r>
    </w:p>
    <w:p w:rsidR="00E14A5F" w:rsidRPr="00444A73" w:rsidRDefault="00E14A5F" w:rsidP="00E14A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44A73">
        <w:rPr>
          <w:rFonts w:ascii="Times New Roman" w:hAnsi="Times New Roman"/>
          <w:lang w:eastAsia="ru-RU"/>
        </w:rPr>
        <w:lastRenderedPageBreak/>
        <w:t>˗</w:t>
      </w:r>
      <w:r w:rsidRPr="00444A73">
        <w:rPr>
          <w:rFonts w:ascii="Times New Roman" w:hAnsi="Times New Roman"/>
          <w:lang w:eastAsia="ru-RU"/>
        </w:rPr>
        <w:tab/>
        <w:t>не менее 3 группы электробезопасности.</w:t>
      </w:r>
    </w:p>
    <w:p w:rsidR="00E14A5F" w:rsidRPr="00CA0A2F" w:rsidRDefault="00E14A5F" w:rsidP="00E14A5F">
      <w:pPr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444A73">
        <w:rPr>
          <w:rFonts w:ascii="Times New Roman" w:eastAsia="Times New Roman" w:hAnsi="Times New Roman"/>
          <w:lang w:eastAsia="ru-RU"/>
        </w:rPr>
        <w:t xml:space="preserve">Исполнитель обязан передать Заказчику </w:t>
      </w:r>
      <w:r>
        <w:rPr>
          <w:rFonts w:ascii="Times New Roman" w:eastAsia="Times New Roman" w:hAnsi="Times New Roman"/>
          <w:lang w:eastAsia="ru-RU"/>
        </w:rPr>
        <w:t>Акты выполненных работ и техническую</w:t>
      </w:r>
      <w:r w:rsidRPr="00444A73">
        <w:rPr>
          <w:rFonts w:ascii="Times New Roman" w:eastAsia="Times New Roman" w:hAnsi="Times New Roman"/>
          <w:lang w:eastAsia="ru-RU"/>
        </w:rPr>
        <w:t xml:space="preserve"> документацию</w:t>
      </w:r>
      <w:r>
        <w:rPr>
          <w:rFonts w:ascii="Times New Roman" w:eastAsia="Times New Roman" w:hAnsi="Times New Roman"/>
          <w:lang w:eastAsia="ru-RU"/>
        </w:rPr>
        <w:t>, при наличии,</w:t>
      </w:r>
      <w:r w:rsidRPr="00444A73">
        <w:rPr>
          <w:rFonts w:ascii="Times New Roman" w:eastAsia="Times New Roman" w:hAnsi="Times New Roman"/>
          <w:lang w:eastAsia="ru-RU"/>
        </w:rPr>
        <w:t xml:space="preserve"> на русском языке, 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E14A5F" w:rsidRPr="00EE2D95" w:rsidRDefault="00E14A5F" w:rsidP="00E14A5F">
      <w:pPr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lang w:eastAsia="ru-RU"/>
        </w:rPr>
        <w:t>Гарантийный срок на выполненные работы, должен составлять не менее 3-х месяцев</w:t>
      </w:r>
    </w:p>
    <w:p w:rsidR="00E14A5F" w:rsidRDefault="00E14A5F" w:rsidP="00E14A5F">
      <w:pPr>
        <w:tabs>
          <w:tab w:val="left" w:pos="284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hd w:val="clear" w:color="auto" w:fill="FFFFFF"/>
          <w:lang w:eastAsia="ru-RU"/>
        </w:rPr>
      </w:pPr>
    </w:p>
    <w:p w:rsidR="00E14A5F" w:rsidRPr="0043569C" w:rsidRDefault="00E14A5F" w:rsidP="00E14A5F">
      <w:pPr>
        <w:pStyle w:val="a5"/>
        <w:rPr>
          <w:b/>
        </w:rPr>
      </w:pPr>
    </w:p>
    <w:p w:rsidR="00E14A5F" w:rsidRPr="0043569C" w:rsidRDefault="00E14A5F" w:rsidP="00E14A5F">
      <w:pPr>
        <w:pStyle w:val="a5"/>
        <w:rPr>
          <w:b/>
        </w:rPr>
      </w:pPr>
      <w:r w:rsidRPr="00EE2D95">
        <w:rPr>
          <w:b/>
        </w:rPr>
        <w:t>Перечень кондиционеров, подлежащих техническому обслуживанию с местом их расположения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5"/>
        <w:gridCol w:w="1701"/>
        <w:gridCol w:w="1275"/>
        <w:gridCol w:w="1842"/>
        <w:gridCol w:w="2976"/>
      </w:tblGrid>
      <w:tr w:rsidR="00E14A5F" w:rsidRPr="00E1087C" w:rsidTr="002128FA">
        <w:trPr>
          <w:trHeight w:val="611"/>
        </w:trPr>
        <w:tc>
          <w:tcPr>
            <w:tcW w:w="562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7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087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1087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7C">
              <w:rPr>
                <w:rFonts w:ascii="Times New Roman" w:hAnsi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75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7C"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E1087C"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7C">
              <w:rPr>
                <w:rFonts w:ascii="Times New Roman" w:hAnsi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7C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Примечание:</w:t>
            </w:r>
            <w:r w:rsidRPr="00E1087C">
              <w:rPr>
                <w:rFonts w:ascii="Times New Roman" w:hAnsi="Times New Roman"/>
                <w:b/>
                <w:sz w:val="24"/>
                <w:szCs w:val="24"/>
              </w:rPr>
              <w:t xml:space="preserve"> (высота расположения внешнего блока, более 3 м)</w:t>
            </w:r>
          </w:p>
        </w:tc>
      </w:tr>
      <w:tr w:rsidR="00E14A5F" w:rsidRPr="00E1087C" w:rsidTr="002128FA">
        <w:trPr>
          <w:trHeight w:val="460"/>
        </w:trPr>
        <w:tc>
          <w:tcPr>
            <w:tcW w:w="562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E14A5F" w:rsidRPr="00E1087C" w:rsidRDefault="00E14A5F" w:rsidP="002128FA">
            <w:pPr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Сплит система BS/in-18HN8_22Y</w:t>
            </w:r>
          </w:p>
        </w:tc>
        <w:tc>
          <w:tcPr>
            <w:tcW w:w="1275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4A5F" w:rsidRPr="00E1087C" w:rsidTr="002128FA">
        <w:trPr>
          <w:trHeight w:val="460"/>
        </w:trPr>
        <w:tc>
          <w:tcPr>
            <w:tcW w:w="562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E14A5F" w:rsidRPr="00E1087C" w:rsidRDefault="00E14A5F" w:rsidP="002128FA">
            <w:pPr>
              <w:pStyle w:val="TableContents"/>
              <w:rPr>
                <w:rFonts w:ascii="Times New Roman" w:hAnsi="Times New Roman" w:cs="Times New Roman"/>
              </w:rPr>
            </w:pPr>
            <w:r w:rsidRPr="00E1087C">
              <w:rPr>
                <w:rFonts w:ascii="Times New Roman" w:hAnsi="Times New Roman" w:cs="Times New Roman"/>
              </w:rPr>
              <w:t>Сплит система SANITRON</w:t>
            </w:r>
          </w:p>
          <w:p w:rsidR="00E14A5F" w:rsidRPr="00E1087C" w:rsidRDefault="00E14A5F" w:rsidP="002128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FAS-K120LC</w:t>
            </w:r>
          </w:p>
        </w:tc>
        <w:tc>
          <w:tcPr>
            <w:tcW w:w="1275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14A5F" w:rsidRPr="00E1087C" w:rsidTr="002128FA">
        <w:trPr>
          <w:trHeight w:val="460"/>
        </w:trPr>
        <w:tc>
          <w:tcPr>
            <w:tcW w:w="562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E14A5F" w:rsidRPr="00E1087C" w:rsidRDefault="00E14A5F" w:rsidP="002128FA">
            <w:pPr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 xml:space="preserve">Завеса тепловая </w:t>
            </w:r>
            <w:proofErr w:type="spellStart"/>
            <w:r w:rsidRPr="00E1087C">
              <w:rPr>
                <w:rFonts w:ascii="Times New Roman" w:hAnsi="Times New Roman"/>
                <w:sz w:val="24"/>
                <w:szCs w:val="24"/>
              </w:rPr>
              <w:t>Otgon</w:t>
            </w:r>
            <w:proofErr w:type="spellEnd"/>
            <w:r w:rsidRPr="00E1087C">
              <w:rPr>
                <w:rFonts w:ascii="Times New Roman" w:hAnsi="Times New Roman"/>
                <w:sz w:val="24"/>
                <w:szCs w:val="24"/>
              </w:rPr>
              <w:t xml:space="preserve"> 3-C</w:t>
            </w:r>
          </w:p>
        </w:tc>
        <w:tc>
          <w:tcPr>
            <w:tcW w:w="1275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14A5F" w:rsidRPr="00E1087C" w:rsidTr="002128FA">
        <w:trPr>
          <w:trHeight w:val="460"/>
        </w:trPr>
        <w:tc>
          <w:tcPr>
            <w:tcW w:w="562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E14A5F" w:rsidRPr="00E1087C" w:rsidRDefault="00E14A5F" w:rsidP="002128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087C">
              <w:rPr>
                <w:rFonts w:ascii="Times New Roman" w:hAnsi="Times New Roman"/>
                <w:sz w:val="24"/>
                <w:szCs w:val="24"/>
                <w:lang w:val="en-US"/>
              </w:rPr>
              <w:t>VOLGANO VR MINI AC</w:t>
            </w:r>
          </w:p>
        </w:tc>
        <w:tc>
          <w:tcPr>
            <w:tcW w:w="1275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7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14A5F" w:rsidRPr="00E1087C" w:rsidTr="002128FA">
        <w:trPr>
          <w:gridAfter w:val="1"/>
          <w:wAfter w:w="2976" w:type="dxa"/>
          <w:trHeight w:val="546"/>
        </w:trPr>
        <w:tc>
          <w:tcPr>
            <w:tcW w:w="2407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14A5F" w:rsidRPr="00E1087C" w:rsidRDefault="00E14A5F" w:rsidP="002128FA">
            <w:pPr>
              <w:tabs>
                <w:tab w:val="left" w:pos="89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A5F" w:rsidRPr="00E1087C" w:rsidRDefault="00E14A5F" w:rsidP="002128FA">
            <w:pPr>
              <w:tabs>
                <w:tab w:val="left" w:pos="89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4A5F" w:rsidRPr="00E1087C" w:rsidRDefault="00E14A5F" w:rsidP="002128FA">
            <w:pPr>
              <w:tabs>
                <w:tab w:val="left" w:pos="8970"/>
              </w:tabs>
              <w:ind w:left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7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087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bottom w:val="nil"/>
              <w:right w:val="nil"/>
            </w:tcBorders>
            <w:vAlign w:val="center"/>
          </w:tcPr>
          <w:p w:rsidR="00E14A5F" w:rsidRPr="00E1087C" w:rsidRDefault="00E14A5F" w:rsidP="00212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14A5F" w:rsidRPr="007046D7" w:rsidRDefault="00E14A5F" w:rsidP="00E14A5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E14A5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Контактное лицо: </w:t>
      </w:r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Губин Алексей Владимирович +7(3952)</w:t>
      </w:r>
      <w:r w:rsidRPr="00E14A5F">
        <w:rPr>
          <w:rFonts w:ascii="Times New Roman" w:eastAsia="Times New Roman" w:hAnsi="Times New Roman"/>
          <w:sz w:val="20"/>
          <w:szCs w:val="20"/>
          <w:lang w:eastAsia="ru-RU"/>
        </w:rPr>
        <w:t>56-45-58</w:t>
      </w:r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proofErr w:type="spellStart"/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эл</w:t>
      </w:r>
      <w:proofErr w:type="gramStart"/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.п</w:t>
      </w:r>
      <w:proofErr w:type="gramEnd"/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очта</w:t>
      </w:r>
      <w:proofErr w:type="spellEnd"/>
      <w:r w:rsidRPr="00E14A5F">
        <w:rPr>
          <w:rFonts w:ascii="Times New Roman" w:eastAsia="Times New Roman" w:hAnsi="Times New Roman"/>
          <w:bCs/>
          <w:sz w:val="20"/>
          <w:szCs w:val="20"/>
          <w:lang w:eastAsia="ru-RU"/>
        </w:rPr>
        <w:t>: gubin@iszf.irk.ru</w:t>
      </w:r>
      <w:r w:rsidRPr="00E14A5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__________</w:t>
      </w:r>
    </w:p>
    <w:sectPr w:rsidR="00E14A5F" w:rsidRPr="007046D7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7C" w:rsidRDefault="00B7447C" w:rsidP="007B05EB">
      <w:pPr>
        <w:spacing w:after="0" w:line="240" w:lineRule="auto"/>
      </w:pPr>
      <w:r>
        <w:separator/>
      </w:r>
    </w:p>
  </w:endnote>
  <w:endnote w:type="continuationSeparator" w:id="0">
    <w:p w:rsidR="00B7447C" w:rsidRDefault="00B7447C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7C" w:rsidRDefault="00B7447C" w:rsidP="007B05EB">
      <w:pPr>
        <w:spacing w:after="0" w:line="240" w:lineRule="auto"/>
      </w:pPr>
      <w:r>
        <w:separator/>
      </w:r>
    </w:p>
  </w:footnote>
  <w:footnote w:type="continuationSeparator" w:id="0">
    <w:p w:rsidR="00B7447C" w:rsidRDefault="00B7447C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2593B48"/>
    <w:multiLevelType w:val="multilevel"/>
    <w:tmpl w:val="FA3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3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4EB410C5"/>
    <w:multiLevelType w:val="multilevel"/>
    <w:tmpl w:val="0E86AD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082820"/>
    <w:multiLevelType w:val="multilevel"/>
    <w:tmpl w:val="34EA73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52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9D448E6"/>
    <w:multiLevelType w:val="multilevel"/>
    <w:tmpl w:val="AC9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6C18E8"/>
    <w:multiLevelType w:val="multilevel"/>
    <w:tmpl w:val="41EA18A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7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5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45"/>
  </w:num>
  <w:num w:numId="22">
    <w:abstractNumId w:val="43"/>
  </w:num>
  <w:num w:numId="23">
    <w:abstractNumId w:val="31"/>
  </w:num>
  <w:num w:numId="24">
    <w:abstractNumId w:val="55"/>
  </w:num>
  <w:num w:numId="25">
    <w:abstractNumId w:val="50"/>
  </w:num>
  <w:num w:numId="26">
    <w:abstractNumId w:val="6"/>
  </w:num>
  <w:num w:numId="27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51"/>
  </w:num>
  <w:num w:numId="30">
    <w:abstractNumId w:val="49"/>
  </w:num>
  <w:num w:numId="31">
    <w:abstractNumId w:val="28"/>
  </w:num>
  <w:num w:numId="32">
    <w:abstractNumId w:val="54"/>
  </w:num>
  <w:num w:numId="33">
    <w:abstractNumId w:val="1"/>
  </w:num>
  <w:num w:numId="34">
    <w:abstractNumId w:val="3"/>
  </w:num>
  <w:num w:numId="35">
    <w:abstractNumId w:val="4"/>
  </w:num>
  <w:num w:numId="3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2143B"/>
    <w:rsid w:val="00024109"/>
    <w:rsid w:val="00045B26"/>
    <w:rsid w:val="00055C42"/>
    <w:rsid w:val="00070B2B"/>
    <w:rsid w:val="000813BF"/>
    <w:rsid w:val="000854F3"/>
    <w:rsid w:val="000A51C0"/>
    <w:rsid w:val="000C40D3"/>
    <w:rsid w:val="000E45BC"/>
    <w:rsid w:val="000F7AAC"/>
    <w:rsid w:val="00106D44"/>
    <w:rsid w:val="00124F1F"/>
    <w:rsid w:val="001263D4"/>
    <w:rsid w:val="00142311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62B9F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7447C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194</cp:revision>
  <dcterms:created xsi:type="dcterms:W3CDTF">2025-12-23T02:47:00Z</dcterms:created>
  <dcterms:modified xsi:type="dcterms:W3CDTF">2026-05-26T01:38:00Z</dcterms:modified>
</cp:coreProperties>
</file>