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Default="0063547F" w:rsidP="00773994">
      <w:pPr>
        <w:pStyle w:val="22"/>
        <w:jc w:val="center"/>
        <w:rPr>
          <w:b/>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771C95">
        <w:rPr>
          <w:b/>
        </w:rPr>
        <w:t>323</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6B31B8">
        <w:rPr>
          <w:rFonts w:eastAsia="Calibri"/>
          <w:b/>
          <w:color w:val="000000"/>
          <w:sz w:val="28"/>
          <w:szCs w:val="28"/>
        </w:rPr>
        <w:t>компрессора</w:t>
      </w:r>
      <w:r w:rsidR="00AD607D">
        <w:rPr>
          <w:rFonts w:eastAsia="Calibri"/>
          <w:b/>
          <w:color w:val="000000"/>
          <w:sz w:val="28"/>
          <w:szCs w:val="28"/>
        </w:rPr>
        <w:t xml:space="preserve"> </w:t>
      </w:r>
    </w:p>
    <w:p w:rsidR="00CE45E7" w:rsidRPr="00964197" w:rsidRDefault="00CE45E7" w:rsidP="00CE45E7">
      <w:pPr>
        <w:jc w:val="center"/>
        <w:rPr>
          <w:sz w:val="16"/>
          <w:szCs w:val="16"/>
        </w:rPr>
      </w:pPr>
      <w:r w:rsidRPr="00964197">
        <w:rPr>
          <w:sz w:val="16"/>
          <w:szCs w:val="16"/>
        </w:rPr>
        <w:t xml:space="preserve">ИКЗ </w:t>
      </w:r>
      <w:r w:rsidR="00964197" w:rsidRPr="00964197">
        <w:rPr>
          <w:color w:val="383838"/>
          <w:sz w:val="16"/>
          <w:szCs w:val="16"/>
          <w:shd w:val="clear" w:color="auto" w:fill="FFFFFF"/>
        </w:rPr>
        <w:t>261583507566158350100100060000000244</w:t>
      </w: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6B31B8">
        <w:rPr>
          <w:rFonts w:eastAsia="Calibri"/>
          <w:color w:val="000000"/>
          <w:sz w:val="21"/>
          <w:szCs w:val="21"/>
        </w:rPr>
        <w:t>компрессор</w:t>
      </w:r>
      <w:r w:rsidR="00AD607D">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w:t>
      </w:r>
      <w:r w:rsidR="00964197">
        <w:rPr>
          <w:color w:val="000000"/>
          <w:sz w:val="21"/>
          <w:szCs w:val="21"/>
        </w:rPr>
        <w:t xml:space="preserve">сборкой, </w:t>
      </w:r>
      <w:r w:rsidRPr="00433356">
        <w:rPr>
          <w:color w:val="000000"/>
          <w:sz w:val="21"/>
          <w:szCs w:val="21"/>
        </w:rPr>
        <w:t xml:space="preserve">размещением в местах хранения Заказчика, стоимость упаковки (тары), маркировки, страхование,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A928F4"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w:t>
      </w:r>
      <w:r w:rsidR="00F970FF" w:rsidRPr="00A928F4">
        <w:rPr>
          <w:color w:val="000000"/>
          <w:sz w:val="21"/>
          <w:szCs w:val="21"/>
        </w:rPr>
        <w:t>товаров, работ, услуг (ф. 0510452) руководителем Заказчика</w:t>
      </w:r>
      <w:r w:rsidR="00773994" w:rsidRPr="00A928F4">
        <w:rPr>
          <w:color w:val="000000"/>
          <w:sz w:val="21"/>
          <w:szCs w:val="21"/>
        </w:rPr>
        <w:t>.</w:t>
      </w:r>
    </w:p>
    <w:p w:rsidR="00773994" w:rsidRPr="00A928F4" w:rsidRDefault="008961D5" w:rsidP="008961D5">
      <w:pPr>
        <w:pStyle w:val="a3"/>
        <w:tabs>
          <w:tab w:val="left" w:pos="1260"/>
        </w:tabs>
        <w:spacing w:line="276" w:lineRule="auto"/>
        <w:ind w:left="360" w:right="140"/>
        <w:jc w:val="center"/>
        <w:rPr>
          <w:b/>
          <w:color w:val="000000"/>
          <w:sz w:val="21"/>
          <w:szCs w:val="21"/>
        </w:rPr>
      </w:pPr>
      <w:r w:rsidRPr="00A928F4">
        <w:rPr>
          <w:b/>
          <w:color w:val="000000"/>
          <w:sz w:val="21"/>
          <w:szCs w:val="21"/>
          <w:lang w:val="en-US"/>
        </w:rPr>
        <w:t>III</w:t>
      </w:r>
      <w:r w:rsidRPr="00A928F4">
        <w:rPr>
          <w:b/>
          <w:color w:val="000000"/>
          <w:sz w:val="21"/>
          <w:szCs w:val="21"/>
        </w:rPr>
        <w:t>.</w:t>
      </w:r>
      <w:r w:rsidR="00773994" w:rsidRPr="00A928F4">
        <w:rPr>
          <w:b/>
          <w:color w:val="000000"/>
          <w:sz w:val="21"/>
          <w:szCs w:val="21"/>
        </w:rPr>
        <w:t>Порядок, сроки и условия поставки и приемки Товара</w:t>
      </w:r>
    </w:p>
    <w:p w:rsidR="00773994" w:rsidRPr="00A928F4" w:rsidRDefault="00773994" w:rsidP="00773994">
      <w:pPr>
        <w:tabs>
          <w:tab w:val="left" w:pos="1260"/>
        </w:tabs>
        <w:ind w:right="140" w:firstLine="709"/>
        <w:jc w:val="both"/>
        <w:rPr>
          <w:color w:val="000000"/>
          <w:sz w:val="21"/>
          <w:szCs w:val="21"/>
        </w:rPr>
      </w:pPr>
      <w:r w:rsidRPr="00A928F4">
        <w:rPr>
          <w:color w:val="000000"/>
          <w:sz w:val="21"/>
          <w:szCs w:val="21"/>
        </w:rPr>
        <w:t xml:space="preserve">3.1. Поставщик самостоятельно доставляет Товар Заказчику по адресу: </w:t>
      </w:r>
      <w:r w:rsidRPr="00A928F4">
        <w:rPr>
          <w:color w:val="000000"/>
          <w:sz w:val="21"/>
          <w:szCs w:val="21"/>
        </w:rPr>
        <w:br/>
      </w:r>
      <w:proofErr w:type="gramStart"/>
      <w:r w:rsidR="003206E0" w:rsidRPr="00A928F4">
        <w:rPr>
          <w:color w:val="000000"/>
          <w:sz w:val="21"/>
          <w:szCs w:val="21"/>
        </w:rPr>
        <w:t>г</w:t>
      </w:r>
      <w:proofErr w:type="gramEnd"/>
      <w:r w:rsidR="003206E0" w:rsidRPr="00A928F4">
        <w:rPr>
          <w:color w:val="000000"/>
          <w:sz w:val="21"/>
          <w:szCs w:val="21"/>
        </w:rPr>
        <w:t>. Пенза, ул. Стасова, 6</w:t>
      </w:r>
      <w:r w:rsidRPr="00A928F4">
        <w:rPr>
          <w:color w:val="000000"/>
          <w:sz w:val="21"/>
          <w:szCs w:val="21"/>
        </w:rPr>
        <w:t>,</w:t>
      </w:r>
      <w:r w:rsidR="003206E0" w:rsidRPr="00A928F4">
        <w:rPr>
          <w:color w:val="000000"/>
          <w:sz w:val="21"/>
          <w:szCs w:val="21"/>
        </w:rPr>
        <w:t xml:space="preserve"> ФГБУ «ФЦССХ» Минздрава России (г. Пенза), </w:t>
      </w:r>
      <w:r w:rsidRPr="00A928F4">
        <w:rPr>
          <w:color w:val="000000"/>
          <w:sz w:val="21"/>
          <w:szCs w:val="21"/>
        </w:rPr>
        <w:t xml:space="preserve"> с </w:t>
      </w:r>
      <w:r w:rsidR="00F5633D" w:rsidRPr="00A928F4">
        <w:rPr>
          <w:color w:val="000000"/>
          <w:sz w:val="21"/>
          <w:szCs w:val="21"/>
        </w:rPr>
        <w:t>даты</w:t>
      </w:r>
      <w:r w:rsidRPr="00A928F4">
        <w:rPr>
          <w:color w:val="000000"/>
          <w:sz w:val="21"/>
          <w:szCs w:val="21"/>
        </w:rPr>
        <w:t xml:space="preserve"> заключения </w:t>
      </w:r>
      <w:r w:rsidR="00617FE3" w:rsidRPr="00A928F4">
        <w:rPr>
          <w:color w:val="000000"/>
          <w:sz w:val="21"/>
          <w:szCs w:val="21"/>
        </w:rPr>
        <w:t xml:space="preserve">Контракта по </w:t>
      </w:r>
      <w:r w:rsidR="00A928F4">
        <w:rPr>
          <w:color w:val="000000"/>
          <w:sz w:val="21"/>
          <w:szCs w:val="21"/>
        </w:rPr>
        <w:t>04</w:t>
      </w:r>
      <w:r w:rsidR="00A928F4" w:rsidRPr="00A928F4">
        <w:rPr>
          <w:color w:val="000000"/>
          <w:sz w:val="21"/>
          <w:szCs w:val="21"/>
        </w:rPr>
        <w:t xml:space="preserve"> сентября </w:t>
      </w:r>
      <w:r w:rsidR="00F35345" w:rsidRPr="00A928F4">
        <w:rPr>
          <w:color w:val="000000"/>
          <w:sz w:val="21"/>
          <w:szCs w:val="21"/>
        </w:rPr>
        <w:t>2026</w:t>
      </w:r>
      <w:r w:rsidR="00B04025" w:rsidRPr="00A928F4">
        <w:rPr>
          <w:color w:val="000000"/>
          <w:sz w:val="21"/>
          <w:szCs w:val="21"/>
        </w:rPr>
        <w:t xml:space="preserve"> года</w:t>
      </w:r>
      <w:r w:rsidR="003C1728" w:rsidRPr="00A928F4">
        <w:rPr>
          <w:color w:val="000000"/>
          <w:sz w:val="21"/>
          <w:szCs w:val="21"/>
        </w:rPr>
        <w:t xml:space="preserve"> </w:t>
      </w:r>
      <w:r w:rsidR="00617FE3" w:rsidRPr="00A928F4">
        <w:rPr>
          <w:color w:val="000000"/>
          <w:sz w:val="21"/>
          <w:szCs w:val="21"/>
        </w:rPr>
        <w:t>(включительно)</w:t>
      </w:r>
      <w:r w:rsidRPr="00A928F4">
        <w:rPr>
          <w:color w:val="000000"/>
          <w:sz w:val="21"/>
          <w:szCs w:val="21"/>
        </w:rPr>
        <w:t>.</w:t>
      </w:r>
    </w:p>
    <w:p w:rsidR="00773994" w:rsidRPr="00A928F4" w:rsidRDefault="00773994" w:rsidP="00773994">
      <w:pPr>
        <w:tabs>
          <w:tab w:val="left" w:pos="1260"/>
        </w:tabs>
        <w:ind w:right="140" w:firstLine="709"/>
        <w:jc w:val="both"/>
        <w:rPr>
          <w:color w:val="000000"/>
          <w:sz w:val="21"/>
          <w:szCs w:val="21"/>
        </w:rPr>
      </w:pPr>
      <w:r w:rsidRPr="00A928F4">
        <w:rPr>
          <w:color w:val="000000"/>
          <w:sz w:val="21"/>
          <w:szCs w:val="21"/>
        </w:rPr>
        <w:t xml:space="preserve">3.2. </w:t>
      </w:r>
      <w:r w:rsidR="000C5505" w:rsidRPr="00A928F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A928F4">
        <w:rPr>
          <w:color w:val="000000"/>
          <w:sz w:val="21"/>
          <w:szCs w:val="21"/>
        </w:rPr>
        <w:t xml:space="preserve"> </w:t>
      </w:r>
      <w:r w:rsidR="0064341C" w:rsidRPr="00A928F4">
        <w:rPr>
          <w:color w:val="000000"/>
          <w:sz w:val="21"/>
          <w:szCs w:val="21"/>
        </w:rPr>
        <w:t>правом Евразийского экономического союза</w:t>
      </w:r>
      <w:r w:rsidR="000C5505" w:rsidRPr="00A928F4">
        <w:rPr>
          <w:color w:val="000000"/>
          <w:sz w:val="21"/>
          <w:szCs w:val="21"/>
        </w:rPr>
        <w:t xml:space="preserve"> и</w:t>
      </w:r>
      <w:r w:rsidR="0064341C" w:rsidRPr="00A928F4">
        <w:rPr>
          <w:color w:val="000000"/>
          <w:sz w:val="21"/>
          <w:szCs w:val="21"/>
        </w:rPr>
        <w:t xml:space="preserve"> законодательством</w:t>
      </w:r>
      <w:r w:rsidR="000C5505" w:rsidRPr="00A928F4">
        <w:rPr>
          <w:color w:val="000000"/>
          <w:sz w:val="21"/>
          <w:szCs w:val="21"/>
        </w:rPr>
        <w:t xml:space="preserve"> Российской Федерации, обязательных для данного вида Товара, а также иных документов,</w:t>
      </w:r>
      <w:r w:rsidR="00865D5C" w:rsidRPr="00A928F4">
        <w:rPr>
          <w:color w:val="000000"/>
          <w:sz w:val="21"/>
          <w:szCs w:val="21"/>
        </w:rPr>
        <w:t xml:space="preserve"> подтверждающих качество Товара</w:t>
      </w:r>
      <w:r w:rsidRPr="00A928F4">
        <w:rPr>
          <w:color w:val="000000"/>
          <w:sz w:val="21"/>
          <w:szCs w:val="21"/>
        </w:rPr>
        <w:t>.</w:t>
      </w:r>
    </w:p>
    <w:p w:rsidR="00773994" w:rsidRPr="00A928F4" w:rsidRDefault="00773994" w:rsidP="00773994">
      <w:pPr>
        <w:ind w:right="140" w:firstLine="709"/>
        <w:jc w:val="both"/>
        <w:rPr>
          <w:color w:val="000000"/>
          <w:sz w:val="21"/>
          <w:szCs w:val="21"/>
        </w:rPr>
      </w:pPr>
      <w:r w:rsidRPr="00A928F4">
        <w:rPr>
          <w:color w:val="000000"/>
          <w:sz w:val="21"/>
          <w:szCs w:val="21"/>
        </w:rPr>
        <w:t xml:space="preserve">3.3. Заказчик проводит проверку соответствия наименования, количества </w:t>
      </w:r>
      <w:r w:rsidRPr="00A928F4">
        <w:rPr>
          <w:bCs/>
          <w:color w:val="000000"/>
          <w:sz w:val="21"/>
          <w:szCs w:val="21"/>
        </w:rPr>
        <w:t xml:space="preserve">и иных характеристик поставляемого Товара, </w:t>
      </w:r>
      <w:r w:rsidRPr="00A928F4">
        <w:rPr>
          <w:color w:val="000000"/>
          <w:sz w:val="21"/>
          <w:szCs w:val="21"/>
        </w:rPr>
        <w:t xml:space="preserve">сведениям,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A928F4">
        <w:rPr>
          <w:sz w:val="21"/>
          <w:szCs w:val="21"/>
        </w:rPr>
        <w:t xml:space="preserve">3.4. </w:t>
      </w:r>
      <w:r w:rsidR="00F22F9C" w:rsidRPr="00A928F4">
        <w:rPr>
          <w:color w:val="000000"/>
          <w:sz w:val="21"/>
          <w:szCs w:val="21"/>
        </w:rPr>
        <w:t xml:space="preserve">Для проверки поставленного Товара в части его соответствия условиям </w:t>
      </w:r>
      <w:r w:rsidR="00617FE3" w:rsidRPr="00A928F4">
        <w:rPr>
          <w:color w:val="000000"/>
          <w:sz w:val="21"/>
          <w:szCs w:val="21"/>
        </w:rPr>
        <w:t>Контракт</w:t>
      </w:r>
      <w:r w:rsidR="00F22F9C" w:rsidRPr="00A928F4">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A928F4">
        <w:rPr>
          <w:color w:val="000000"/>
          <w:sz w:val="21"/>
          <w:szCs w:val="21"/>
        </w:rPr>
        <w:t>сперты</w:t>
      </w:r>
      <w:r w:rsidR="0054392D" w:rsidRPr="00433356">
        <w:rPr>
          <w:color w:val="000000"/>
          <w:sz w:val="21"/>
          <w:szCs w:val="21"/>
        </w:rPr>
        <w:t xml:space="preserve">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w:t>
      </w:r>
      <w:r w:rsidR="0054392D" w:rsidRPr="00433356">
        <w:rPr>
          <w:color w:val="000000"/>
          <w:sz w:val="21"/>
          <w:szCs w:val="21"/>
        </w:rPr>
        <w:lastRenderedPageBreak/>
        <w:t xml:space="preserve">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proofErr w:type="gramStart"/>
      <w:r w:rsidR="00F35345" w:rsidRPr="00F35345">
        <w:rPr>
          <w:sz w:val="21"/>
          <w:szCs w:val="21"/>
        </w:rPr>
        <w:t xml:space="preserve">Поставщик обязан одновременно с передачей товара передать Заказчику документы, сертификаты и (или) декларации о соответствии, </w:t>
      </w:r>
      <w:r w:rsidR="00DE2A34">
        <w:rPr>
          <w:sz w:val="21"/>
          <w:szCs w:val="21"/>
        </w:rPr>
        <w:t xml:space="preserve">технический паспорт, </w:t>
      </w:r>
      <w:r w:rsidR="006B31B8">
        <w:rPr>
          <w:sz w:val="21"/>
          <w:szCs w:val="21"/>
        </w:rPr>
        <w:t>п</w:t>
      </w:r>
      <w:r w:rsidR="00F35345" w:rsidRPr="00F35345">
        <w:rPr>
          <w:sz w:val="21"/>
          <w:szCs w:val="21"/>
        </w:rPr>
        <w:t>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roofErr w:type="gramEnd"/>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lastRenderedPageBreak/>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 xml:space="preserve">обеспечить своевременную приемку и оплату поставленного Товара надлежащего качества в </w:t>
      </w:r>
      <w:proofErr w:type="gramStart"/>
      <w:r w:rsidRPr="00433356">
        <w:rPr>
          <w:rFonts w:eastAsia="Calibri"/>
          <w:color w:val="000000"/>
          <w:sz w:val="21"/>
          <w:szCs w:val="21"/>
          <w:lang w:eastAsia="en-US"/>
        </w:rPr>
        <w:t>порядке</w:t>
      </w:r>
      <w:proofErr w:type="gramEnd"/>
      <w:r w:rsidRPr="00433356">
        <w:rPr>
          <w:rFonts w:eastAsia="Calibri"/>
          <w:color w:val="000000"/>
          <w:sz w:val="21"/>
          <w:szCs w:val="21"/>
          <w:lang w:eastAsia="en-US"/>
        </w:rPr>
        <w:t xml:space="preserve">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5.4. Гарантийный срок эксплуатации Товара, установленный Поставщиком на Товар, составляет </w:t>
      </w:r>
      <w:r w:rsidR="00964197">
        <w:rPr>
          <w:color w:val="000000"/>
          <w:sz w:val="21"/>
          <w:szCs w:val="21"/>
        </w:rPr>
        <w:t>12</w:t>
      </w:r>
      <w:r w:rsidR="002F0F49">
        <w:rPr>
          <w:color w:val="000000"/>
          <w:sz w:val="21"/>
          <w:szCs w:val="21"/>
        </w:rPr>
        <w:t xml:space="preserve"> </w:t>
      </w:r>
      <w:r w:rsidRPr="00433356">
        <w:rPr>
          <w:color w:val="000000"/>
          <w:sz w:val="21"/>
          <w:szCs w:val="21"/>
        </w:rPr>
        <w:t>(</w:t>
      </w:r>
      <w:r w:rsidR="00964197">
        <w:rPr>
          <w:color w:val="000000"/>
          <w:sz w:val="21"/>
          <w:szCs w:val="21"/>
        </w:rPr>
        <w:t>двенадцать)</w:t>
      </w:r>
      <w:r w:rsidR="00CD1EE1" w:rsidRPr="00433356">
        <w:rPr>
          <w:color w:val="000000"/>
          <w:sz w:val="21"/>
          <w:szCs w:val="21"/>
        </w:rPr>
        <w:t xml:space="preserve"> месяц</w:t>
      </w:r>
      <w:r w:rsidR="00BD33F5">
        <w:rPr>
          <w:color w:val="000000"/>
          <w:sz w:val="21"/>
          <w:szCs w:val="21"/>
        </w:rPr>
        <w:t>ев</w:t>
      </w:r>
      <w:r w:rsidRPr="00433356">
        <w:rPr>
          <w:color w:val="000000"/>
          <w:sz w:val="21"/>
          <w:szCs w:val="21"/>
        </w:rPr>
        <w:t xml:space="preserve"> и исчисляется с момента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 xml:space="preserve">. </w:t>
      </w:r>
    </w:p>
    <w:p w:rsidR="00773994" w:rsidRPr="00433356" w:rsidRDefault="00CC4F59" w:rsidP="00773994">
      <w:pPr>
        <w:tabs>
          <w:tab w:val="left" w:pos="1260"/>
        </w:tabs>
        <w:ind w:right="140" w:firstLine="720"/>
        <w:jc w:val="both"/>
        <w:rPr>
          <w:color w:val="000000"/>
          <w:sz w:val="21"/>
          <w:szCs w:val="21"/>
        </w:rPr>
      </w:pPr>
      <w:r w:rsidRPr="00433356">
        <w:rPr>
          <w:color w:val="000000"/>
          <w:sz w:val="21"/>
          <w:szCs w:val="21"/>
        </w:rPr>
        <w:t>Гарантия качества</w:t>
      </w:r>
      <w:r w:rsidR="00773994" w:rsidRPr="00433356">
        <w:rPr>
          <w:color w:val="000000"/>
          <w:sz w:val="21"/>
          <w:szCs w:val="21"/>
        </w:rPr>
        <w:t xml:space="preserve">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Гарантийный срок на Товар должен соответствовать гарантийным требованиям, предъявляемым </w:t>
      </w:r>
      <w:proofErr w:type="gramStart"/>
      <w:r w:rsidRPr="00433356">
        <w:rPr>
          <w:color w:val="000000"/>
          <w:sz w:val="21"/>
          <w:szCs w:val="21"/>
        </w:rPr>
        <w:t>к</w:t>
      </w:r>
      <w:proofErr w:type="gramEnd"/>
      <w:r w:rsidRPr="00433356">
        <w:rPr>
          <w:color w:val="000000"/>
          <w:sz w:val="21"/>
          <w:szCs w:val="21"/>
        </w:rPr>
        <w:t xml:space="preserve"> </w:t>
      </w:r>
      <w:proofErr w:type="gramStart"/>
      <w:r w:rsidRPr="00433356">
        <w:rPr>
          <w:color w:val="000000"/>
          <w:sz w:val="21"/>
          <w:szCs w:val="21"/>
        </w:rPr>
        <w:t>такого</w:t>
      </w:r>
      <w:proofErr w:type="gramEnd"/>
      <w:r w:rsidRPr="00433356">
        <w:rPr>
          <w:color w:val="000000"/>
          <w:sz w:val="21"/>
          <w:szCs w:val="21"/>
        </w:rPr>
        <w:t xml:space="preserve"> вида товарам</w:t>
      </w:r>
      <w:r w:rsidR="00CC4F59" w:rsidRPr="00433356">
        <w:rPr>
          <w:color w:val="000000"/>
          <w:sz w:val="21"/>
          <w:szCs w:val="21"/>
        </w:rPr>
        <w:t>,</w:t>
      </w:r>
      <w:r w:rsidRPr="00433356">
        <w:rPr>
          <w:color w:val="000000"/>
          <w:sz w:val="21"/>
          <w:szCs w:val="21"/>
        </w:rPr>
        <w:t xml:space="preserve"> и должен подтверждаться документами от производителя (Поставщика).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w:t>
      </w:r>
      <w:r w:rsidR="00117A56" w:rsidRPr="00433356">
        <w:rPr>
          <w:color w:val="000000"/>
          <w:sz w:val="21"/>
          <w:szCs w:val="21"/>
        </w:rPr>
        <w:t>в</w:t>
      </w:r>
      <w:r w:rsidRPr="00433356">
        <w:rPr>
          <w:color w:val="000000"/>
          <w:sz w:val="21"/>
          <w:szCs w:val="21"/>
        </w:rPr>
        <w:t xml:space="preserve">ливается Поставщиком или производителем детали Товара, но не менее срока, указанного в пункте 5.4 </w:t>
      </w:r>
      <w:r w:rsidR="00617FE3">
        <w:rPr>
          <w:color w:val="000000"/>
          <w:sz w:val="21"/>
          <w:szCs w:val="21"/>
        </w:rPr>
        <w:t>Контракт</w:t>
      </w:r>
      <w:r w:rsidRPr="00433356">
        <w:rPr>
          <w:color w:val="000000"/>
          <w:sz w:val="21"/>
          <w:szCs w:val="21"/>
        </w:rPr>
        <w:t xml:space="preserve">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lastRenderedPageBreak/>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A928F4" w:rsidRDefault="003333BF" w:rsidP="00773994">
      <w:pPr>
        <w:widowControl w:val="0"/>
        <w:autoSpaceDE w:val="0"/>
        <w:autoSpaceDN w:val="0"/>
        <w:adjustRightInd w:val="0"/>
        <w:ind w:firstLine="709"/>
        <w:jc w:val="both"/>
        <w:rPr>
          <w:color w:val="000000"/>
          <w:sz w:val="21"/>
          <w:szCs w:val="21"/>
        </w:rPr>
      </w:pPr>
      <w:r w:rsidRPr="00A928F4">
        <w:rPr>
          <w:color w:val="000000"/>
          <w:sz w:val="21"/>
          <w:szCs w:val="21"/>
        </w:rPr>
        <w:t>8</w:t>
      </w:r>
      <w:r w:rsidR="00773994" w:rsidRPr="00A928F4">
        <w:rPr>
          <w:color w:val="000000"/>
          <w:sz w:val="21"/>
          <w:szCs w:val="21"/>
        </w:rPr>
        <w:t>.2. Претензия оформляется в письменной форме</w:t>
      </w:r>
      <w:r w:rsidR="003463D5" w:rsidRPr="00A928F4">
        <w:rPr>
          <w:color w:val="000000"/>
          <w:sz w:val="21"/>
          <w:szCs w:val="21"/>
        </w:rPr>
        <w:t>. В</w:t>
      </w:r>
      <w:r w:rsidR="00773994" w:rsidRPr="00A928F4">
        <w:rPr>
          <w:color w:val="000000"/>
          <w:sz w:val="21"/>
          <w:szCs w:val="21"/>
        </w:rPr>
        <w:t xml:space="preserve"> претензии перечисляются допуще</w:t>
      </w:r>
      <w:r w:rsidR="003463D5" w:rsidRPr="00A928F4">
        <w:rPr>
          <w:color w:val="000000"/>
          <w:sz w:val="21"/>
          <w:szCs w:val="21"/>
        </w:rPr>
        <w:t>нные при</w:t>
      </w:r>
      <w:r w:rsidR="00773994" w:rsidRPr="00A928F4">
        <w:rPr>
          <w:color w:val="000000"/>
          <w:sz w:val="21"/>
          <w:szCs w:val="21"/>
        </w:rPr>
        <w:t xml:space="preserve"> </w:t>
      </w:r>
      <w:r w:rsidR="003463D5" w:rsidRPr="00A928F4">
        <w:rPr>
          <w:color w:val="000000"/>
          <w:sz w:val="21"/>
          <w:szCs w:val="21"/>
        </w:rPr>
        <w:t xml:space="preserve">исполнении </w:t>
      </w:r>
      <w:r w:rsidR="00617FE3" w:rsidRPr="00A928F4">
        <w:rPr>
          <w:color w:val="000000"/>
          <w:sz w:val="21"/>
          <w:szCs w:val="21"/>
        </w:rPr>
        <w:t>Контракт</w:t>
      </w:r>
      <w:r w:rsidR="003463D5" w:rsidRPr="00A928F4">
        <w:rPr>
          <w:color w:val="000000"/>
          <w:sz w:val="21"/>
          <w:szCs w:val="21"/>
        </w:rPr>
        <w:t xml:space="preserve">а </w:t>
      </w:r>
      <w:r w:rsidR="007B3A88" w:rsidRPr="00A928F4">
        <w:rPr>
          <w:color w:val="000000"/>
          <w:sz w:val="21"/>
          <w:szCs w:val="21"/>
        </w:rPr>
        <w:t xml:space="preserve"> нарушения со </w:t>
      </w:r>
      <w:r w:rsidR="00773994" w:rsidRPr="00A928F4">
        <w:rPr>
          <w:color w:val="000000"/>
          <w:sz w:val="21"/>
          <w:szCs w:val="21"/>
        </w:rPr>
        <w:t xml:space="preserve">ссылкой на соответствующие положения </w:t>
      </w:r>
      <w:r w:rsidR="00617FE3" w:rsidRPr="00A928F4">
        <w:rPr>
          <w:color w:val="000000"/>
          <w:sz w:val="21"/>
          <w:szCs w:val="21"/>
        </w:rPr>
        <w:t>Контракт</w:t>
      </w:r>
      <w:r w:rsidR="00773994" w:rsidRPr="00A928F4">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A928F4" w:rsidRDefault="003333BF" w:rsidP="00773994">
      <w:pPr>
        <w:widowControl w:val="0"/>
        <w:autoSpaceDE w:val="0"/>
        <w:autoSpaceDN w:val="0"/>
        <w:adjustRightInd w:val="0"/>
        <w:ind w:firstLine="709"/>
        <w:jc w:val="both"/>
        <w:rPr>
          <w:color w:val="000000"/>
          <w:sz w:val="21"/>
          <w:szCs w:val="21"/>
        </w:rPr>
      </w:pPr>
      <w:r w:rsidRPr="00A928F4">
        <w:rPr>
          <w:color w:val="000000"/>
          <w:sz w:val="21"/>
          <w:szCs w:val="21"/>
        </w:rPr>
        <w:t>8</w:t>
      </w:r>
      <w:r w:rsidR="00773994" w:rsidRPr="00A928F4">
        <w:rPr>
          <w:color w:val="000000"/>
          <w:sz w:val="21"/>
          <w:szCs w:val="21"/>
        </w:rPr>
        <w:t xml:space="preserve">.3. Срок рассмотрения претензии не может превышать </w:t>
      </w:r>
      <w:r w:rsidRPr="00A928F4">
        <w:rPr>
          <w:color w:val="000000"/>
          <w:sz w:val="21"/>
          <w:szCs w:val="21"/>
        </w:rPr>
        <w:t>10</w:t>
      </w:r>
      <w:r w:rsidR="00773994" w:rsidRPr="00A928F4">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A928F4">
        <w:rPr>
          <w:color w:val="000000"/>
          <w:sz w:val="21"/>
          <w:szCs w:val="21"/>
        </w:rPr>
        <w:t xml:space="preserve"> -</w:t>
      </w:r>
      <w:r w:rsidR="00773994" w:rsidRPr="00A928F4">
        <w:rPr>
          <w:color w:val="000000"/>
          <w:sz w:val="21"/>
          <w:szCs w:val="21"/>
        </w:rPr>
        <w:t xml:space="preserve"> с последующим предоставлением оригинала документа.</w:t>
      </w:r>
    </w:p>
    <w:p w:rsidR="00773994" w:rsidRPr="00A928F4" w:rsidRDefault="003333BF" w:rsidP="00773994">
      <w:pPr>
        <w:widowControl w:val="0"/>
        <w:autoSpaceDE w:val="0"/>
        <w:autoSpaceDN w:val="0"/>
        <w:adjustRightInd w:val="0"/>
        <w:ind w:firstLine="709"/>
        <w:jc w:val="both"/>
        <w:rPr>
          <w:color w:val="000000"/>
          <w:sz w:val="21"/>
          <w:szCs w:val="21"/>
        </w:rPr>
      </w:pPr>
      <w:r w:rsidRPr="00A928F4">
        <w:rPr>
          <w:color w:val="000000"/>
          <w:sz w:val="21"/>
          <w:szCs w:val="21"/>
        </w:rPr>
        <w:t>8</w:t>
      </w:r>
      <w:r w:rsidR="00773994" w:rsidRPr="00A928F4">
        <w:rPr>
          <w:color w:val="000000"/>
          <w:sz w:val="21"/>
          <w:szCs w:val="21"/>
        </w:rPr>
        <w:t xml:space="preserve">.4. При </w:t>
      </w:r>
      <w:proofErr w:type="spellStart"/>
      <w:r w:rsidR="00773994" w:rsidRPr="00A928F4">
        <w:rPr>
          <w:color w:val="000000"/>
          <w:sz w:val="21"/>
          <w:szCs w:val="21"/>
        </w:rPr>
        <w:t>неурегулировании</w:t>
      </w:r>
      <w:proofErr w:type="spellEnd"/>
      <w:r w:rsidR="00773994" w:rsidRPr="00A928F4">
        <w:rPr>
          <w:color w:val="000000"/>
          <w:sz w:val="21"/>
          <w:szCs w:val="21"/>
        </w:rPr>
        <w:t xml:space="preserve"> Сторонами спора в досудебном порядке, спор</w:t>
      </w:r>
      <w:r w:rsidR="00473FF9" w:rsidRPr="00A928F4">
        <w:rPr>
          <w:color w:val="000000"/>
          <w:sz w:val="21"/>
          <w:szCs w:val="21"/>
        </w:rPr>
        <w:t xml:space="preserve"> разрешается в судебном порядке в Арбитражном суде Пензенской области.</w:t>
      </w:r>
    </w:p>
    <w:p w:rsidR="00F17715" w:rsidRPr="00A928F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A928F4">
        <w:rPr>
          <w:b/>
          <w:color w:val="000000"/>
          <w:sz w:val="21"/>
          <w:szCs w:val="21"/>
          <w:lang w:val="en-US"/>
        </w:rPr>
        <w:t>IX</w:t>
      </w:r>
      <w:r w:rsidRPr="00A928F4">
        <w:rPr>
          <w:b/>
          <w:color w:val="000000"/>
          <w:sz w:val="21"/>
          <w:szCs w:val="21"/>
        </w:rPr>
        <w:t>.</w:t>
      </w:r>
      <w:r w:rsidR="00773994" w:rsidRPr="00A928F4">
        <w:rPr>
          <w:b/>
          <w:color w:val="000000"/>
          <w:sz w:val="21"/>
          <w:szCs w:val="21"/>
        </w:rPr>
        <w:t xml:space="preserve">Срок действия и порядок расторжения </w:t>
      </w:r>
      <w:r w:rsidR="00617FE3" w:rsidRPr="00A928F4">
        <w:rPr>
          <w:b/>
          <w:color w:val="000000"/>
          <w:sz w:val="21"/>
          <w:szCs w:val="21"/>
        </w:rPr>
        <w:t>Контракт</w:t>
      </w:r>
      <w:r w:rsidR="00773994" w:rsidRPr="00A928F4">
        <w:rPr>
          <w:b/>
          <w:color w:val="000000"/>
          <w:sz w:val="21"/>
          <w:szCs w:val="21"/>
        </w:rPr>
        <w:t xml:space="preserve">а </w:t>
      </w:r>
      <w:bookmarkStart w:id="13" w:name="_GoBack"/>
      <w:bookmarkEnd w:id="13"/>
    </w:p>
    <w:p w:rsidR="00773994" w:rsidRPr="00A928F4" w:rsidRDefault="003333BF" w:rsidP="00773994">
      <w:pPr>
        <w:ind w:right="140" w:firstLine="709"/>
        <w:jc w:val="both"/>
        <w:rPr>
          <w:color w:val="000000"/>
          <w:sz w:val="21"/>
          <w:szCs w:val="21"/>
        </w:rPr>
      </w:pPr>
      <w:r w:rsidRPr="00A928F4">
        <w:rPr>
          <w:color w:val="000000"/>
          <w:sz w:val="21"/>
          <w:szCs w:val="21"/>
        </w:rPr>
        <w:t>9</w:t>
      </w:r>
      <w:r w:rsidR="00773994" w:rsidRPr="00A928F4">
        <w:rPr>
          <w:color w:val="000000"/>
          <w:sz w:val="21"/>
          <w:szCs w:val="21"/>
        </w:rPr>
        <w:t xml:space="preserve">.1 </w:t>
      </w:r>
      <w:r w:rsidR="00617FE3" w:rsidRPr="00A928F4">
        <w:rPr>
          <w:sz w:val="21"/>
          <w:szCs w:val="21"/>
        </w:rPr>
        <w:t>Контра</w:t>
      </w:r>
      <w:proofErr w:type="gramStart"/>
      <w:r w:rsidR="00617FE3" w:rsidRPr="00A928F4">
        <w:rPr>
          <w:sz w:val="21"/>
          <w:szCs w:val="21"/>
        </w:rPr>
        <w:t>кт</w:t>
      </w:r>
      <w:r w:rsidR="0046752D" w:rsidRPr="00A928F4">
        <w:rPr>
          <w:sz w:val="21"/>
          <w:szCs w:val="21"/>
        </w:rPr>
        <w:t xml:space="preserve"> вст</w:t>
      </w:r>
      <w:proofErr w:type="gramEnd"/>
      <w:r w:rsidR="0046752D" w:rsidRPr="00A928F4">
        <w:rPr>
          <w:sz w:val="21"/>
          <w:szCs w:val="21"/>
        </w:rPr>
        <w:t>упает в силу со дня его заключения и действует до «</w:t>
      </w:r>
      <w:r w:rsidR="00A928F4" w:rsidRPr="00A928F4">
        <w:rPr>
          <w:sz w:val="21"/>
          <w:szCs w:val="21"/>
        </w:rPr>
        <w:t>29</w:t>
      </w:r>
      <w:r w:rsidR="00C1205D" w:rsidRPr="00A928F4">
        <w:rPr>
          <w:sz w:val="21"/>
          <w:szCs w:val="21"/>
        </w:rPr>
        <w:t xml:space="preserve">» </w:t>
      </w:r>
      <w:r w:rsidR="00964197" w:rsidRPr="00A928F4">
        <w:rPr>
          <w:sz w:val="21"/>
          <w:szCs w:val="21"/>
        </w:rPr>
        <w:t>сентября</w:t>
      </w:r>
      <w:r w:rsidR="00F5633D" w:rsidRPr="00A928F4">
        <w:rPr>
          <w:sz w:val="21"/>
          <w:szCs w:val="21"/>
        </w:rPr>
        <w:t xml:space="preserve"> </w:t>
      </w:r>
      <w:r w:rsidR="001A7778" w:rsidRPr="00A928F4">
        <w:rPr>
          <w:sz w:val="21"/>
          <w:szCs w:val="21"/>
        </w:rPr>
        <w:t xml:space="preserve"> </w:t>
      </w:r>
      <w:r w:rsidR="0046752D" w:rsidRPr="00A928F4">
        <w:rPr>
          <w:sz w:val="21"/>
          <w:szCs w:val="21"/>
        </w:rPr>
        <w:t>20</w:t>
      </w:r>
      <w:r w:rsidR="00271358" w:rsidRPr="00A928F4">
        <w:rPr>
          <w:sz w:val="21"/>
          <w:szCs w:val="21"/>
        </w:rPr>
        <w:t>2</w:t>
      </w:r>
      <w:r w:rsidR="00746440" w:rsidRPr="00A928F4">
        <w:rPr>
          <w:sz w:val="21"/>
          <w:szCs w:val="21"/>
        </w:rPr>
        <w:t>6</w:t>
      </w:r>
      <w:r w:rsidR="0046752D" w:rsidRPr="00A928F4">
        <w:rPr>
          <w:sz w:val="21"/>
          <w:szCs w:val="21"/>
        </w:rPr>
        <w:t xml:space="preserve"> года. Окончание срока действия </w:t>
      </w:r>
      <w:r w:rsidR="00617FE3" w:rsidRPr="00A928F4">
        <w:rPr>
          <w:sz w:val="21"/>
          <w:szCs w:val="21"/>
        </w:rPr>
        <w:t>Контракт</w:t>
      </w:r>
      <w:r w:rsidR="0046752D" w:rsidRPr="00A928F4">
        <w:rPr>
          <w:sz w:val="21"/>
          <w:szCs w:val="21"/>
        </w:rPr>
        <w:t>а влечет прекращение взаимных обязатель</w:t>
      </w:r>
      <w:proofErr w:type="gramStart"/>
      <w:r w:rsidR="0046752D" w:rsidRPr="00A928F4">
        <w:rPr>
          <w:sz w:val="21"/>
          <w:szCs w:val="21"/>
        </w:rPr>
        <w:t>ств Ст</w:t>
      </w:r>
      <w:proofErr w:type="gramEnd"/>
      <w:r w:rsidR="0046752D" w:rsidRPr="00A928F4">
        <w:rPr>
          <w:sz w:val="21"/>
          <w:szCs w:val="21"/>
        </w:rPr>
        <w:t xml:space="preserve">орон по </w:t>
      </w:r>
      <w:r w:rsidR="00617FE3" w:rsidRPr="00A928F4">
        <w:rPr>
          <w:sz w:val="21"/>
          <w:szCs w:val="21"/>
        </w:rPr>
        <w:t>Контракт</w:t>
      </w:r>
      <w:r w:rsidR="0046752D" w:rsidRPr="00A928F4">
        <w:rPr>
          <w:sz w:val="21"/>
          <w:szCs w:val="21"/>
        </w:rPr>
        <w:t>у</w:t>
      </w:r>
      <w:r w:rsidR="0046752D" w:rsidRPr="00A928F4">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A928F4">
        <w:rPr>
          <w:color w:val="000000"/>
          <w:sz w:val="21"/>
          <w:szCs w:val="21"/>
        </w:rPr>
        <w:t>9</w:t>
      </w:r>
      <w:r w:rsidR="00773994" w:rsidRPr="00A928F4">
        <w:rPr>
          <w:color w:val="000000"/>
          <w:sz w:val="21"/>
          <w:szCs w:val="21"/>
        </w:rPr>
        <w:t xml:space="preserve">.2 </w:t>
      </w:r>
      <w:r w:rsidR="003C1728" w:rsidRPr="00A928F4">
        <w:rPr>
          <w:sz w:val="21"/>
          <w:szCs w:val="21"/>
        </w:rPr>
        <w:t>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w:t>
      </w:r>
      <w:r w:rsidR="003C1728" w:rsidRPr="003C1728">
        <w:rPr>
          <w:sz w:val="21"/>
          <w:szCs w:val="21"/>
        </w:rPr>
        <w:t xml:space="preserve">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b"/>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
                  <w:rFonts w:ascii="Times New Roman" w:hAnsi="Times New Roman" w:cs="Times New Roman"/>
                  <w:lang w:val="en-US"/>
                </w:rPr>
                <w:t>cardio</w:t>
              </w:r>
              <w:r w:rsidRPr="009A44AF">
                <w:rPr>
                  <w:rStyle w:val="aff"/>
                  <w:rFonts w:ascii="Times New Roman" w:hAnsi="Times New Roman" w:cs="Times New Roman"/>
                </w:rPr>
                <w:t>-</w:t>
              </w:r>
              <w:r w:rsidRPr="009A44AF">
                <w:rPr>
                  <w:rStyle w:val="aff"/>
                  <w:rFonts w:ascii="Times New Roman" w:hAnsi="Times New Roman" w:cs="Times New Roman"/>
                  <w:lang w:val="en-US"/>
                </w:rPr>
                <w:t>penza</w:t>
              </w:r>
              <w:r w:rsidRPr="009A44AF">
                <w:rPr>
                  <w:rStyle w:val="aff"/>
                  <w:rFonts w:ascii="Times New Roman" w:hAnsi="Times New Roman" w:cs="Times New Roman"/>
                </w:rPr>
                <w:t>-</w:t>
              </w:r>
              <w:r w:rsidRPr="009A44AF">
                <w:rPr>
                  <w:rStyle w:val="aff"/>
                  <w:rFonts w:ascii="Times New Roman" w:hAnsi="Times New Roman" w:cs="Times New Roman"/>
                  <w:lang w:val="en-US"/>
                </w:rPr>
                <w:t>torgi</w:t>
              </w:r>
              <w:r w:rsidRPr="009A44AF">
                <w:rPr>
                  <w:rStyle w:val="aff"/>
                  <w:rFonts w:ascii="Times New Roman" w:hAnsi="Times New Roman" w:cs="Times New Roman"/>
                </w:rPr>
                <w:t>@</w:t>
              </w:r>
              <w:r w:rsidRPr="009A44AF">
                <w:rPr>
                  <w:rStyle w:val="aff"/>
                  <w:rFonts w:ascii="Times New Roman" w:hAnsi="Times New Roman" w:cs="Times New Roman"/>
                  <w:lang w:val="en-US"/>
                </w:rPr>
                <w:t>rambler</w:t>
              </w:r>
              <w:r w:rsidRPr="009A44AF">
                <w:rPr>
                  <w:rStyle w:val="aff"/>
                  <w:rFonts w:ascii="Times New Roman" w:hAnsi="Times New Roman" w:cs="Times New Roman"/>
                </w:rPr>
                <w:t>.</w:t>
              </w:r>
              <w:r w:rsidRPr="009A44AF">
                <w:rPr>
                  <w:rStyle w:val="aff"/>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w:t>
            </w:r>
            <w:proofErr w:type="gramStart"/>
            <w:r w:rsidRPr="009A44AF">
              <w:rPr>
                <w:sz w:val="16"/>
                <w:szCs w:val="16"/>
              </w:rPr>
              <w:t>г</w:t>
            </w:r>
            <w:proofErr w:type="gramEnd"/>
            <w:r w:rsidRPr="009A44AF">
              <w:rPr>
                <w:sz w:val="16"/>
                <w:szCs w:val="16"/>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Pr="00864A31" w:rsidRDefault="00864A31" w:rsidP="00DE0AE8">
            <w:pPr>
              <w:rPr>
                <w:sz w:val="28"/>
                <w:szCs w:val="28"/>
                <w:lang w:val="en-US"/>
              </w:rPr>
            </w:pPr>
          </w:p>
          <w:p w:rsidR="00EB109A" w:rsidRDefault="00EB109A" w:rsidP="00DE0AE8">
            <w:pPr>
              <w:rPr>
                <w:sz w:val="28"/>
                <w:szCs w:val="28"/>
              </w:rPr>
            </w:pPr>
          </w:p>
          <w:p w:rsidR="00433356" w:rsidRPr="00E6324B" w:rsidRDefault="00433356" w:rsidP="00DE0AE8">
            <w:pPr>
              <w:rPr>
                <w:sz w:val="28"/>
                <w:szCs w:val="28"/>
              </w:rPr>
            </w:pPr>
          </w:p>
        </w:tc>
      </w:tr>
    </w:tbl>
    <w:p w:rsidR="00BD33F5" w:rsidRDefault="00BD33F5" w:rsidP="00EA450F">
      <w:pPr>
        <w:jc w:val="center"/>
        <w:rPr>
          <w:sz w:val="28"/>
          <w:szCs w:val="28"/>
          <w:vertAlign w:val="superscript"/>
        </w:rPr>
        <w:sectPr w:rsidR="00BD33F5" w:rsidSect="000752B8">
          <w:headerReference w:type="default" r:id="rId10"/>
          <w:pgSz w:w="11906" w:h="16838"/>
          <w:pgMar w:top="284" w:right="567" w:bottom="426" w:left="1134" w:header="709" w:footer="709" w:gutter="0"/>
          <w:pgNumType w:start="1"/>
          <w:cols w:space="708"/>
          <w:titlePg/>
          <w:docGrid w:linePitch="360"/>
        </w:sect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433356">
      <w:pPr>
        <w:jc w:val="right"/>
        <w:rPr>
          <w:sz w:val="21"/>
          <w:szCs w:val="21"/>
        </w:rPr>
      </w:pPr>
      <w:r w:rsidRPr="00433356">
        <w:rPr>
          <w:sz w:val="21"/>
          <w:szCs w:val="21"/>
        </w:rPr>
        <w:t xml:space="preserve">на поставку </w:t>
      </w:r>
      <w:r w:rsidR="006B31B8">
        <w:rPr>
          <w:rFonts w:eastAsia="Calibri"/>
          <w:color w:val="000000"/>
          <w:sz w:val="21"/>
          <w:szCs w:val="21"/>
        </w:rPr>
        <w:t>компрессора</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771C95">
        <w:rPr>
          <w:rFonts w:eastAsia="Calibri"/>
          <w:color w:val="000000"/>
          <w:sz w:val="21"/>
          <w:szCs w:val="21"/>
        </w:rPr>
        <w:t>323</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964197">
        <w:rPr>
          <w:rFonts w:eastAsia="Calibri"/>
          <w:color w:val="000000"/>
          <w:sz w:val="21"/>
          <w:szCs w:val="21"/>
        </w:rPr>
        <w:t>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9240D0" w:rsidP="00433356">
      <w:pPr>
        <w:jc w:val="center"/>
        <w:rPr>
          <w:sz w:val="21"/>
          <w:szCs w:val="21"/>
        </w:rPr>
      </w:pPr>
      <w:r w:rsidRPr="00433356">
        <w:rPr>
          <w:sz w:val="21"/>
          <w:szCs w:val="21"/>
        </w:rPr>
        <w:t>на поставку</w:t>
      </w:r>
      <w:r w:rsidRPr="00433356">
        <w:rPr>
          <w:b/>
          <w:sz w:val="21"/>
          <w:szCs w:val="21"/>
        </w:rPr>
        <w:t xml:space="preserve"> </w:t>
      </w:r>
      <w:r w:rsidR="006B31B8">
        <w:rPr>
          <w:rFonts w:eastAsia="Calibri"/>
          <w:color w:val="000000"/>
          <w:sz w:val="21"/>
          <w:szCs w:val="21"/>
        </w:rPr>
        <w:t>компрессора</w:t>
      </w:r>
    </w:p>
    <w:tbl>
      <w:tblPr>
        <w:tblW w:w="10350" w:type="dxa"/>
        <w:tblInd w:w="-72" w:type="dxa"/>
        <w:tblLayout w:type="fixed"/>
        <w:tblCellMar>
          <w:left w:w="70" w:type="dxa"/>
          <w:right w:w="70" w:type="dxa"/>
        </w:tblCellMar>
        <w:tblLook w:val="0000"/>
      </w:tblPr>
      <w:tblGrid>
        <w:gridCol w:w="426"/>
        <w:gridCol w:w="1276"/>
        <w:gridCol w:w="1701"/>
        <w:gridCol w:w="2552"/>
        <w:gridCol w:w="1277"/>
        <w:gridCol w:w="567"/>
        <w:gridCol w:w="566"/>
        <w:gridCol w:w="992"/>
        <w:gridCol w:w="993"/>
      </w:tblGrid>
      <w:tr w:rsidR="00F652E5" w:rsidRPr="009A44AF" w:rsidTr="00771C95">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1701"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552"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27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7"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BD33F5" w:rsidRPr="00771C95" w:rsidTr="00771C95">
        <w:trPr>
          <w:cantSplit/>
          <w:trHeight w:val="240"/>
        </w:trPr>
        <w:tc>
          <w:tcPr>
            <w:tcW w:w="426" w:type="dxa"/>
            <w:tcBorders>
              <w:top w:val="single" w:sz="6" w:space="0" w:color="auto"/>
              <w:left w:val="single" w:sz="6" w:space="0" w:color="auto"/>
              <w:bottom w:val="single" w:sz="6" w:space="0" w:color="auto"/>
              <w:right w:val="single" w:sz="6" w:space="0" w:color="auto"/>
            </w:tcBorders>
          </w:tcPr>
          <w:p w:rsidR="00BD33F5" w:rsidRPr="00771C95" w:rsidRDefault="00BD33F5" w:rsidP="00771C95">
            <w:pPr>
              <w:pStyle w:val="ConsPlusNormal"/>
              <w:rPr>
                <w:rFonts w:ascii="Times New Roman" w:hAnsi="Times New Roman" w:cs="Times New Roman"/>
                <w:color w:val="000000" w:themeColor="text1"/>
                <w:sz w:val="18"/>
                <w:szCs w:val="18"/>
              </w:rPr>
            </w:pPr>
            <w:r w:rsidRPr="00771C95">
              <w:rPr>
                <w:rFonts w:ascii="Times New Roman" w:hAnsi="Times New Roman" w:cs="Times New Roman"/>
                <w:color w:val="000000" w:themeColor="text1"/>
                <w:sz w:val="18"/>
                <w:szCs w:val="18"/>
              </w:rPr>
              <w:t>1.</w:t>
            </w:r>
          </w:p>
        </w:tc>
        <w:tc>
          <w:tcPr>
            <w:tcW w:w="1276" w:type="dxa"/>
            <w:tcBorders>
              <w:top w:val="single" w:sz="6" w:space="0" w:color="auto"/>
              <w:left w:val="single" w:sz="6" w:space="0" w:color="auto"/>
              <w:bottom w:val="single" w:sz="6" w:space="0" w:color="auto"/>
              <w:right w:val="single" w:sz="6" w:space="0" w:color="auto"/>
            </w:tcBorders>
          </w:tcPr>
          <w:p w:rsidR="00BD33F5" w:rsidRPr="00771C95" w:rsidRDefault="006B31B8" w:rsidP="00771C95">
            <w:pPr>
              <w:rPr>
                <w:color w:val="000000" w:themeColor="text1"/>
                <w:sz w:val="18"/>
                <w:szCs w:val="18"/>
                <w:lang w:val="en-US"/>
              </w:rPr>
            </w:pPr>
            <w:r w:rsidRPr="00771C95">
              <w:rPr>
                <w:bCs/>
                <w:color w:val="000000" w:themeColor="text1"/>
                <w:sz w:val="18"/>
                <w:szCs w:val="18"/>
                <w:shd w:val="clear" w:color="auto" w:fill="FFFFFF"/>
              </w:rPr>
              <w:t>28.13.23.000</w:t>
            </w:r>
          </w:p>
        </w:tc>
        <w:tc>
          <w:tcPr>
            <w:tcW w:w="1701" w:type="dxa"/>
            <w:tcBorders>
              <w:top w:val="single" w:sz="6" w:space="0" w:color="auto"/>
              <w:left w:val="single" w:sz="6" w:space="0" w:color="auto"/>
              <w:bottom w:val="single" w:sz="6" w:space="0" w:color="auto"/>
              <w:right w:val="single" w:sz="4" w:space="0" w:color="auto"/>
            </w:tcBorders>
          </w:tcPr>
          <w:p w:rsidR="00771C95" w:rsidRPr="00771C95" w:rsidRDefault="00771C95" w:rsidP="00771C95">
            <w:pPr>
              <w:pStyle w:val="1"/>
              <w:spacing w:before="0" w:after="301"/>
              <w:rPr>
                <w:rFonts w:ascii="Times New Roman" w:hAnsi="Times New Roman" w:cs="Times New Roman"/>
                <w:b w:val="0"/>
                <w:sz w:val="18"/>
                <w:szCs w:val="18"/>
                <w:lang w:val="en-US"/>
              </w:rPr>
            </w:pPr>
            <w:r w:rsidRPr="00771C95">
              <w:rPr>
                <w:rFonts w:ascii="Times New Roman" w:hAnsi="Times New Roman" w:cs="Times New Roman"/>
                <w:b w:val="0"/>
                <w:bCs w:val="0"/>
                <w:color w:val="393B42"/>
                <w:sz w:val="18"/>
                <w:szCs w:val="18"/>
              </w:rPr>
              <w:t>Компрессор</w:t>
            </w:r>
            <w:r w:rsidRPr="00771C95">
              <w:rPr>
                <w:rFonts w:ascii="Times New Roman" w:hAnsi="Times New Roman" w:cs="Times New Roman"/>
                <w:b w:val="0"/>
                <w:bCs w:val="0"/>
                <w:color w:val="393B42"/>
                <w:sz w:val="18"/>
                <w:szCs w:val="18"/>
                <w:lang w:val="en-US"/>
              </w:rPr>
              <w:t xml:space="preserve"> </w:t>
            </w:r>
            <w:r w:rsidRPr="00771C95">
              <w:rPr>
                <w:rFonts w:ascii="Times New Roman" w:hAnsi="Times New Roman" w:cs="Times New Roman"/>
                <w:b w:val="0"/>
                <w:bCs w:val="0"/>
                <w:color w:val="393B42"/>
                <w:sz w:val="18"/>
                <w:szCs w:val="18"/>
              </w:rPr>
              <w:t>поршневой</w:t>
            </w:r>
            <w:r w:rsidRPr="00771C95">
              <w:rPr>
                <w:rFonts w:ascii="Times New Roman" w:hAnsi="Times New Roman" w:cs="Times New Roman"/>
                <w:b w:val="0"/>
                <w:bCs w:val="0"/>
                <w:color w:val="393B42"/>
                <w:sz w:val="18"/>
                <w:szCs w:val="18"/>
                <w:lang w:val="en-US"/>
              </w:rPr>
              <w:t xml:space="preserve"> </w:t>
            </w:r>
            <w:r w:rsidRPr="00771C95">
              <w:rPr>
                <w:rFonts w:ascii="Times New Roman" w:hAnsi="Times New Roman" w:cs="Times New Roman"/>
                <w:b w:val="0"/>
                <w:bCs w:val="0"/>
                <w:color w:val="393B42"/>
                <w:sz w:val="18"/>
                <w:szCs w:val="18"/>
              </w:rPr>
              <w:t>холодильный</w:t>
            </w:r>
            <w:r w:rsidRPr="00771C95">
              <w:rPr>
                <w:rFonts w:ascii="Times New Roman" w:hAnsi="Times New Roman" w:cs="Times New Roman"/>
                <w:b w:val="0"/>
                <w:bCs w:val="0"/>
                <w:color w:val="393B42"/>
                <w:sz w:val="18"/>
                <w:szCs w:val="18"/>
                <w:lang w:val="en-US"/>
              </w:rPr>
              <w:t xml:space="preserve"> Tecumseh  AE4440Y-FZ1A_DCAE 196.2000 (MBP/HBP, </w:t>
            </w:r>
            <w:proofErr w:type="spellStart"/>
            <w:r w:rsidRPr="00771C95">
              <w:rPr>
                <w:rFonts w:ascii="Times New Roman" w:hAnsi="Times New Roman" w:cs="Times New Roman"/>
                <w:b w:val="0"/>
                <w:bCs w:val="0"/>
                <w:color w:val="393B42"/>
                <w:sz w:val="18"/>
                <w:szCs w:val="18"/>
                <w:lang w:val="en-US"/>
              </w:rPr>
              <w:t>Qo</w:t>
            </w:r>
            <w:proofErr w:type="spellEnd"/>
            <w:r w:rsidRPr="00771C95">
              <w:rPr>
                <w:rFonts w:ascii="Times New Roman" w:hAnsi="Times New Roman" w:cs="Times New Roman"/>
                <w:b w:val="0"/>
                <w:bCs w:val="0"/>
                <w:color w:val="393B42"/>
                <w:sz w:val="18"/>
                <w:szCs w:val="18"/>
                <w:lang w:val="en-US"/>
              </w:rPr>
              <w:t>=1,</w:t>
            </w:r>
            <w:r w:rsidRPr="00771C95">
              <w:rPr>
                <w:rFonts w:ascii="Times New Roman" w:hAnsi="Times New Roman" w:cs="Times New Roman"/>
                <w:b w:val="0"/>
                <w:bCs w:val="0"/>
                <w:color w:val="393B42"/>
                <w:sz w:val="18"/>
                <w:szCs w:val="18"/>
              </w:rPr>
              <w:t>кВт</w:t>
            </w:r>
            <w:r w:rsidRPr="00771C95">
              <w:rPr>
                <w:rFonts w:ascii="Times New Roman" w:hAnsi="Times New Roman" w:cs="Times New Roman"/>
                <w:b w:val="0"/>
                <w:bCs w:val="0"/>
                <w:color w:val="393B42"/>
                <w:sz w:val="18"/>
                <w:szCs w:val="18"/>
                <w:lang w:val="en-US"/>
              </w:rPr>
              <w:t>)</w:t>
            </w:r>
          </w:p>
          <w:p w:rsidR="00BD33F5" w:rsidRPr="00771C95" w:rsidRDefault="00BD33F5" w:rsidP="00771C95">
            <w:pPr>
              <w:rPr>
                <w:color w:val="000000" w:themeColor="text1"/>
                <w:sz w:val="18"/>
                <w:szCs w:val="18"/>
                <w:lang w:val="en-US"/>
              </w:rPr>
            </w:pPr>
          </w:p>
        </w:tc>
        <w:tc>
          <w:tcPr>
            <w:tcW w:w="2552" w:type="dxa"/>
            <w:tcBorders>
              <w:top w:val="single" w:sz="6" w:space="0" w:color="auto"/>
              <w:left w:val="single" w:sz="4" w:space="0" w:color="auto"/>
              <w:bottom w:val="single" w:sz="6" w:space="0" w:color="auto"/>
              <w:right w:val="single" w:sz="4" w:space="0" w:color="auto"/>
            </w:tcBorders>
          </w:tcPr>
          <w:p w:rsidR="00771C95" w:rsidRPr="00771C95" w:rsidRDefault="00771C95" w:rsidP="00771C95">
            <w:pPr>
              <w:rPr>
                <w:sz w:val="18"/>
                <w:szCs w:val="18"/>
              </w:rPr>
            </w:pPr>
            <w:r w:rsidRPr="00771C95">
              <w:rPr>
                <w:color w:val="000000"/>
                <w:sz w:val="18"/>
                <w:szCs w:val="18"/>
                <w:shd w:val="clear" w:color="auto" w:fill="FFFFFF"/>
              </w:rPr>
              <w:t xml:space="preserve">Электропотребление </w:t>
            </w:r>
            <w:r w:rsidRPr="00771C95">
              <w:rPr>
                <w:sz w:val="18"/>
                <w:szCs w:val="18"/>
              </w:rPr>
              <w:t>220-240 Вольт</w:t>
            </w:r>
          </w:p>
          <w:p w:rsidR="00771C95" w:rsidRPr="00771C95" w:rsidRDefault="00771C95" w:rsidP="00771C95">
            <w:pPr>
              <w:rPr>
                <w:color w:val="334059"/>
                <w:sz w:val="18"/>
                <w:szCs w:val="18"/>
                <w:shd w:val="clear" w:color="auto" w:fill="FFFFFF"/>
              </w:rPr>
            </w:pPr>
            <w:r w:rsidRPr="00771C95">
              <w:rPr>
                <w:color w:val="000000"/>
                <w:sz w:val="18"/>
                <w:szCs w:val="18"/>
                <w:shd w:val="clear" w:color="auto" w:fill="FFFFFF"/>
              </w:rPr>
              <w:t xml:space="preserve">Тип изделия </w:t>
            </w:r>
            <w:r w:rsidRPr="00771C95">
              <w:rPr>
                <w:sz w:val="18"/>
                <w:szCs w:val="18"/>
              </w:rPr>
              <w:t xml:space="preserve"> поршневой герметичный </w:t>
            </w:r>
          </w:p>
          <w:p w:rsidR="00771C95" w:rsidRPr="00771C95" w:rsidRDefault="00771C95" w:rsidP="00771C95">
            <w:pPr>
              <w:rPr>
                <w:color w:val="334059"/>
                <w:sz w:val="18"/>
                <w:szCs w:val="18"/>
                <w:shd w:val="clear" w:color="auto" w:fill="FFFFFF"/>
              </w:rPr>
            </w:pPr>
            <w:r w:rsidRPr="00771C95">
              <w:rPr>
                <w:color w:val="000000"/>
                <w:sz w:val="18"/>
                <w:szCs w:val="18"/>
                <w:shd w:val="clear" w:color="auto" w:fill="FFFFFF"/>
              </w:rPr>
              <w:t xml:space="preserve">Модель </w:t>
            </w:r>
            <w:r w:rsidRPr="00771C95">
              <w:rPr>
                <w:sz w:val="18"/>
                <w:szCs w:val="18"/>
                <w:lang w:val="en-US"/>
              </w:rPr>
              <w:t>AE</w:t>
            </w:r>
            <w:r w:rsidRPr="00771C95">
              <w:rPr>
                <w:sz w:val="18"/>
                <w:szCs w:val="18"/>
              </w:rPr>
              <w:t>4440</w:t>
            </w:r>
            <w:r w:rsidRPr="00771C95">
              <w:rPr>
                <w:sz w:val="18"/>
                <w:szCs w:val="18"/>
                <w:lang w:val="en-US"/>
              </w:rPr>
              <w:t>Y</w:t>
            </w:r>
            <w:r w:rsidRPr="00771C95">
              <w:rPr>
                <w:sz w:val="18"/>
                <w:szCs w:val="18"/>
              </w:rPr>
              <w:t>-</w:t>
            </w:r>
            <w:r w:rsidRPr="00771C95">
              <w:rPr>
                <w:sz w:val="18"/>
                <w:szCs w:val="18"/>
                <w:lang w:val="en-US"/>
              </w:rPr>
              <w:t>FZ</w:t>
            </w:r>
            <w:r w:rsidRPr="00771C95">
              <w:rPr>
                <w:sz w:val="18"/>
                <w:szCs w:val="18"/>
              </w:rPr>
              <w:t>1</w:t>
            </w:r>
            <w:r w:rsidRPr="00771C95">
              <w:rPr>
                <w:sz w:val="18"/>
                <w:szCs w:val="18"/>
                <w:lang w:val="en-US"/>
              </w:rPr>
              <w:t>A</w:t>
            </w:r>
            <w:r w:rsidRPr="00771C95">
              <w:rPr>
                <w:sz w:val="18"/>
                <w:szCs w:val="18"/>
              </w:rPr>
              <w:t xml:space="preserve"> </w:t>
            </w:r>
          </w:p>
          <w:p w:rsidR="00771C95" w:rsidRPr="00771C95" w:rsidRDefault="00771C95" w:rsidP="00771C95">
            <w:pPr>
              <w:rPr>
                <w:color w:val="334059"/>
                <w:sz w:val="18"/>
                <w:szCs w:val="18"/>
                <w:shd w:val="clear" w:color="auto" w:fill="FFFFFF"/>
              </w:rPr>
            </w:pPr>
            <w:r w:rsidRPr="00771C95">
              <w:rPr>
                <w:color w:val="000000"/>
                <w:sz w:val="18"/>
                <w:szCs w:val="18"/>
                <w:shd w:val="clear" w:color="auto" w:fill="FFFFFF"/>
              </w:rPr>
              <w:t xml:space="preserve">Производитель </w:t>
            </w:r>
            <w:r w:rsidRPr="00771C95">
              <w:rPr>
                <w:sz w:val="18"/>
                <w:szCs w:val="18"/>
                <w:lang w:val="en-US"/>
              </w:rPr>
              <w:t>Tecumseh</w:t>
            </w:r>
            <w:r w:rsidRPr="00771C95">
              <w:rPr>
                <w:sz w:val="18"/>
                <w:szCs w:val="18"/>
              </w:rPr>
              <w:t xml:space="preserve"> </w:t>
            </w:r>
          </w:p>
          <w:p w:rsidR="00771C95" w:rsidRPr="00771C95" w:rsidRDefault="00771C95" w:rsidP="00771C95">
            <w:pPr>
              <w:rPr>
                <w:color w:val="334059"/>
                <w:sz w:val="18"/>
                <w:szCs w:val="18"/>
                <w:shd w:val="clear" w:color="auto" w:fill="FFFFFF"/>
              </w:rPr>
            </w:pPr>
            <w:r w:rsidRPr="00771C95">
              <w:rPr>
                <w:color w:val="000000"/>
                <w:sz w:val="18"/>
                <w:szCs w:val="18"/>
                <w:shd w:val="clear" w:color="auto" w:fill="FFFFFF"/>
              </w:rPr>
              <w:t xml:space="preserve">Артикул/код </w:t>
            </w:r>
            <w:r w:rsidRPr="00771C95">
              <w:rPr>
                <w:sz w:val="18"/>
                <w:szCs w:val="18"/>
                <w:lang w:val="en-US"/>
              </w:rPr>
              <w:t>DCAE</w:t>
            </w:r>
            <w:r w:rsidRPr="00771C95">
              <w:rPr>
                <w:sz w:val="18"/>
                <w:szCs w:val="18"/>
              </w:rPr>
              <w:t xml:space="preserve"> 196.2000</w:t>
            </w:r>
          </w:p>
          <w:p w:rsidR="00771C95" w:rsidRPr="00771C95" w:rsidRDefault="00771C95" w:rsidP="00771C95">
            <w:pPr>
              <w:rPr>
                <w:sz w:val="18"/>
                <w:szCs w:val="18"/>
              </w:rPr>
            </w:pPr>
            <w:r w:rsidRPr="00771C95">
              <w:rPr>
                <w:sz w:val="18"/>
                <w:szCs w:val="18"/>
              </w:rPr>
              <w:t xml:space="preserve">Фреон  </w:t>
            </w:r>
            <w:r w:rsidRPr="00771C95">
              <w:rPr>
                <w:sz w:val="18"/>
                <w:szCs w:val="18"/>
                <w:lang w:val="en-US"/>
              </w:rPr>
              <w:t>R</w:t>
            </w:r>
            <w:r w:rsidRPr="00771C95">
              <w:rPr>
                <w:sz w:val="18"/>
                <w:szCs w:val="18"/>
              </w:rPr>
              <w:t>-134</w:t>
            </w:r>
            <w:r w:rsidRPr="00771C95">
              <w:rPr>
                <w:sz w:val="18"/>
                <w:szCs w:val="18"/>
                <w:lang w:val="en-US"/>
              </w:rPr>
              <w:t>A</w:t>
            </w:r>
            <w:r w:rsidRPr="00771C95">
              <w:rPr>
                <w:sz w:val="18"/>
                <w:szCs w:val="18"/>
              </w:rPr>
              <w:t xml:space="preserve"> </w:t>
            </w:r>
          </w:p>
          <w:p w:rsidR="00771C95" w:rsidRPr="00771C95" w:rsidRDefault="00771C95" w:rsidP="00771C95">
            <w:pPr>
              <w:rPr>
                <w:sz w:val="18"/>
                <w:szCs w:val="18"/>
              </w:rPr>
            </w:pPr>
            <w:proofErr w:type="spellStart"/>
            <w:r w:rsidRPr="00771C95">
              <w:rPr>
                <w:sz w:val="18"/>
                <w:szCs w:val="18"/>
                <w:shd w:val="clear" w:color="auto" w:fill="FFFFFF"/>
              </w:rPr>
              <w:t>Холодопроизводительность</w:t>
            </w:r>
            <w:proofErr w:type="spellEnd"/>
            <w:r w:rsidRPr="00771C95">
              <w:rPr>
                <w:sz w:val="18"/>
                <w:szCs w:val="18"/>
                <w:shd w:val="clear" w:color="auto" w:fill="FFFFFF"/>
              </w:rPr>
              <w:t xml:space="preserve">  </w:t>
            </w:r>
            <w:r w:rsidRPr="00771C95">
              <w:rPr>
                <w:sz w:val="18"/>
                <w:szCs w:val="18"/>
              </w:rPr>
              <w:t>1,0кВт</w:t>
            </w:r>
          </w:p>
          <w:p w:rsidR="00771C95" w:rsidRPr="00771C95" w:rsidRDefault="00771C95" w:rsidP="00771C95">
            <w:pPr>
              <w:rPr>
                <w:sz w:val="18"/>
                <w:szCs w:val="18"/>
              </w:rPr>
            </w:pPr>
            <w:r w:rsidRPr="00771C95">
              <w:rPr>
                <w:sz w:val="18"/>
                <w:szCs w:val="18"/>
                <w:shd w:val="clear" w:color="auto" w:fill="FFFFFF"/>
              </w:rPr>
              <w:t xml:space="preserve">Потребляемая мощность </w:t>
            </w:r>
            <w:r w:rsidRPr="00771C95">
              <w:rPr>
                <w:sz w:val="18"/>
                <w:szCs w:val="18"/>
              </w:rPr>
              <w:t xml:space="preserve">312 </w:t>
            </w:r>
            <w:r w:rsidRPr="00771C95">
              <w:rPr>
                <w:color w:val="000000"/>
                <w:sz w:val="18"/>
                <w:szCs w:val="18"/>
                <w:shd w:val="clear" w:color="auto" w:fill="FFFFFF"/>
              </w:rPr>
              <w:t>Вт</w:t>
            </w:r>
          </w:p>
          <w:p w:rsidR="00771C95" w:rsidRPr="00771C95" w:rsidRDefault="00771C95" w:rsidP="00771C95">
            <w:pPr>
              <w:rPr>
                <w:sz w:val="18"/>
                <w:szCs w:val="18"/>
              </w:rPr>
            </w:pPr>
            <w:r w:rsidRPr="00771C95">
              <w:rPr>
                <w:sz w:val="18"/>
                <w:szCs w:val="18"/>
                <w:shd w:val="clear" w:color="auto" w:fill="FFFFFF"/>
              </w:rPr>
              <w:t xml:space="preserve">Температурный диапазон работы </w:t>
            </w:r>
            <w:r w:rsidRPr="00771C95">
              <w:rPr>
                <w:sz w:val="18"/>
                <w:szCs w:val="18"/>
              </w:rPr>
              <w:t>Кипение: - 25…+10</w:t>
            </w:r>
            <w:proofErr w:type="gramStart"/>
            <w:r w:rsidRPr="00771C95">
              <w:rPr>
                <w:sz w:val="18"/>
                <w:szCs w:val="18"/>
              </w:rPr>
              <w:t>°С</w:t>
            </w:r>
            <w:proofErr w:type="gramEnd"/>
            <w:r w:rsidRPr="00771C95">
              <w:rPr>
                <w:sz w:val="18"/>
                <w:szCs w:val="18"/>
              </w:rPr>
              <w:t xml:space="preserve"> градус</w:t>
            </w:r>
          </w:p>
          <w:p w:rsidR="00771C95" w:rsidRPr="00771C95" w:rsidRDefault="00771C95" w:rsidP="00771C95">
            <w:pPr>
              <w:rPr>
                <w:sz w:val="18"/>
                <w:szCs w:val="18"/>
              </w:rPr>
            </w:pPr>
            <w:r w:rsidRPr="00771C95">
              <w:rPr>
                <w:color w:val="000000"/>
                <w:sz w:val="18"/>
                <w:szCs w:val="18"/>
                <w:shd w:val="clear" w:color="auto" w:fill="FFFFFF"/>
              </w:rPr>
              <w:t xml:space="preserve">Объём цилиндра </w:t>
            </w:r>
            <w:r w:rsidRPr="00771C95">
              <w:rPr>
                <w:sz w:val="18"/>
                <w:szCs w:val="18"/>
              </w:rPr>
              <w:t xml:space="preserve">10,33 см3 </w:t>
            </w:r>
          </w:p>
          <w:p w:rsidR="00771C95" w:rsidRPr="00771C95" w:rsidRDefault="00771C95" w:rsidP="00771C95">
            <w:pPr>
              <w:rPr>
                <w:sz w:val="18"/>
                <w:szCs w:val="18"/>
              </w:rPr>
            </w:pPr>
            <w:r w:rsidRPr="00771C95">
              <w:rPr>
                <w:color w:val="000000"/>
                <w:sz w:val="18"/>
                <w:szCs w:val="18"/>
                <w:shd w:val="clear" w:color="auto" w:fill="FFFFFF"/>
              </w:rPr>
              <w:t xml:space="preserve">Исполнение  </w:t>
            </w:r>
            <w:proofErr w:type="gramStart"/>
            <w:r w:rsidRPr="00771C95">
              <w:rPr>
                <w:sz w:val="18"/>
                <w:szCs w:val="18"/>
              </w:rPr>
              <w:t>М</w:t>
            </w:r>
            <w:proofErr w:type="gramEnd"/>
            <w:r w:rsidRPr="00771C95">
              <w:rPr>
                <w:sz w:val="18"/>
                <w:szCs w:val="18"/>
                <w:lang w:val="en-US"/>
              </w:rPr>
              <w:t>BP</w:t>
            </w:r>
            <w:r w:rsidRPr="00771C95">
              <w:rPr>
                <w:sz w:val="18"/>
                <w:szCs w:val="18"/>
              </w:rPr>
              <w:t xml:space="preserve"> (среднетемпературное)/НВР (высокотемпературное)</w:t>
            </w:r>
          </w:p>
          <w:p w:rsidR="00771C95" w:rsidRPr="00771C95" w:rsidRDefault="00771C95" w:rsidP="00771C95">
            <w:pPr>
              <w:rPr>
                <w:sz w:val="18"/>
                <w:szCs w:val="18"/>
              </w:rPr>
            </w:pPr>
            <w:r w:rsidRPr="00771C95">
              <w:rPr>
                <w:color w:val="000000"/>
                <w:sz w:val="18"/>
                <w:szCs w:val="18"/>
                <w:shd w:val="clear" w:color="auto" w:fill="FFFFFF"/>
              </w:rPr>
              <w:t xml:space="preserve">Вес </w:t>
            </w:r>
            <w:r w:rsidRPr="00771C95">
              <w:rPr>
                <w:sz w:val="18"/>
                <w:szCs w:val="18"/>
              </w:rPr>
              <w:t>10 кг</w:t>
            </w:r>
          </w:p>
          <w:p w:rsidR="00771C95" w:rsidRPr="00771C95" w:rsidRDefault="00771C95" w:rsidP="00771C95">
            <w:pPr>
              <w:rPr>
                <w:sz w:val="18"/>
                <w:szCs w:val="18"/>
              </w:rPr>
            </w:pPr>
            <w:r w:rsidRPr="00771C95">
              <w:rPr>
                <w:color w:val="000000"/>
                <w:sz w:val="18"/>
                <w:szCs w:val="18"/>
                <w:shd w:val="clear" w:color="auto" w:fill="FFFFFF"/>
              </w:rPr>
              <w:t>Высота (без демпферов)</w:t>
            </w:r>
            <w:r w:rsidRPr="00771C95">
              <w:rPr>
                <w:sz w:val="18"/>
                <w:szCs w:val="18"/>
              </w:rPr>
              <w:t>202 мм</w:t>
            </w:r>
          </w:p>
          <w:p w:rsidR="00771C95" w:rsidRPr="00771C95" w:rsidRDefault="00771C95" w:rsidP="00771C95">
            <w:pPr>
              <w:rPr>
                <w:sz w:val="18"/>
                <w:szCs w:val="18"/>
              </w:rPr>
            </w:pPr>
            <w:r w:rsidRPr="00771C95">
              <w:rPr>
                <w:color w:val="000000"/>
                <w:sz w:val="18"/>
                <w:szCs w:val="18"/>
                <w:shd w:val="clear" w:color="auto" w:fill="FFFFFF"/>
              </w:rPr>
              <w:t xml:space="preserve">Установочные размеры </w:t>
            </w:r>
            <w:r w:rsidRPr="00771C95">
              <w:rPr>
                <w:sz w:val="18"/>
                <w:szCs w:val="18"/>
              </w:rPr>
              <w:t xml:space="preserve">115 </w:t>
            </w:r>
            <w:proofErr w:type="spellStart"/>
            <w:r w:rsidRPr="00771C95">
              <w:rPr>
                <w:sz w:val="18"/>
                <w:szCs w:val="18"/>
              </w:rPr>
              <w:t>х</w:t>
            </w:r>
            <w:proofErr w:type="spellEnd"/>
            <w:r w:rsidRPr="00771C95">
              <w:rPr>
                <w:sz w:val="18"/>
                <w:szCs w:val="18"/>
              </w:rPr>
              <w:t xml:space="preserve"> 178мм</w:t>
            </w:r>
          </w:p>
          <w:p w:rsidR="00771C95" w:rsidRPr="00771C95" w:rsidRDefault="00771C95" w:rsidP="00771C95">
            <w:pPr>
              <w:rPr>
                <w:sz w:val="18"/>
                <w:szCs w:val="18"/>
              </w:rPr>
            </w:pPr>
            <w:r w:rsidRPr="00771C95">
              <w:rPr>
                <w:color w:val="000000"/>
                <w:sz w:val="18"/>
                <w:szCs w:val="18"/>
                <w:shd w:val="clear" w:color="auto" w:fill="FFFFFF"/>
              </w:rPr>
              <w:t xml:space="preserve">Присоединение линии всасывания </w:t>
            </w:r>
            <w:r w:rsidRPr="00771C95">
              <w:rPr>
                <w:sz w:val="18"/>
                <w:szCs w:val="18"/>
              </w:rPr>
              <w:t>5/16 дюйм</w:t>
            </w:r>
          </w:p>
          <w:p w:rsidR="00AD607D" w:rsidRPr="00771C95" w:rsidRDefault="00771C95" w:rsidP="00771C95">
            <w:pPr>
              <w:rPr>
                <w:color w:val="000000" w:themeColor="text1"/>
                <w:sz w:val="18"/>
                <w:szCs w:val="18"/>
              </w:rPr>
            </w:pPr>
            <w:r w:rsidRPr="00771C95">
              <w:rPr>
                <w:color w:val="000000"/>
                <w:sz w:val="18"/>
                <w:szCs w:val="18"/>
                <w:shd w:val="clear" w:color="auto" w:fill="FFFFFF"/>
              </w:rPr>
              <w:t xml:space="preserve">Присоединение линии нагнетания </w:t>
            </w:r>
            <w:r w:rsidRPr="00771C95">
              <w:rPr>
                <w:sz w:val="18"/>
                <w:szCs w:val="18"/>
              </w:rPr>
              <w:t>¼ дюйм</w:t>
            </w:r>
          </w:p>
        </w:tc>
        <w:tc>
          <w:tcPr>
            <w:tcW w:w="1277" w:type="dxa"/>
            <w:tcBorders>
              <w:top w:val="single" w:sz="6" w:space="0" w:color="auto"/>
              <w:left w:val="single" w:sz="4" w:space="0" w:color="auto"/>
              <w:bottom w:val="single" w:sz="6" w:space="0" w:color="auto"/>
              <w:right w:val="single" w:sz="4" w:space="0" w:color="auto"/>
            </w:tcBorders>
          </w:tcPr>
          <w:p w:rsidR="00BD33F5" w:rsidRPr="00771C95" w:rsidRDefault="00BD33F5" w:rsidP="00771C95">
            <w:pPr>
              <w:rPr>
                <w:color w:val="000000" w:themeColor="text1"/>
                <w:sz w:val="18"/>
                <w:szCs w:val="18"/>
              </w:rPr>
            </w:pPr>
          </w:p>
        </w:tc>
        <w:tc>
          <w:tcPr>
            <w:tcW w:w="567" w:type="dxa"/>
            <w:tcBorders>
              <w:top w:val="single" w:sz="6" w:space="0" w:color="auto"/>
              <w:left w:val="single" w:sz="4" w:space="0" w:color="auto"/>
              <w:bottom w:val="single" w:sz="6" w:space="0" w:color="auto"/>
              <w:right w:val="single" w:sz="6" w:space="0" w:color="auto"/>
            </w:tcBorders>
          </w:tcPr>
          <w:p w:rsidR="00BD33F5" w:rsidRPr="00771C95" w:rsidRDefault="00BD33F5" w:rsidP="00771C95">
            <w:pPr>
              <w:rPr>
                <w:color w:val="000000" w:themeColor="text1"/>
                <w:sz w:val="18"/>
                <w:szCs w:val="18"/>
              </w:rPr>
            </w:pPr>
            <w:proofErr w:type="spellStart"/>
            <w:proofErr w:type="gramStart"/>
            <w:r w:rsidRPr="00771C95">
              <w:rPr>
                <w:color w:val="000000" w:themeColor="text1"/>
                <w:sz w:val="18"/>
                <w:szCs w:val="18"/>
              </w:rPr>
              <w:t>шт</w:t>
            </w:r>
            <w:proofErr w:type="spellEnd"/>
            <w:proofErr w:type="gramEnd"/>
          </w:p>
        </w:tc>
        <w:tc>
          <w:tcPr>
            <w:tcW w:w="566" w:type="dxa"/>
            <w:tcBorders>
              <w:top w:val="single" w:sz="6" w:space="0" w:color="auto"/>
              <w:left w:val="single" w:sz="6" w:space="0" w:color="auto"/>
              <w:bottom w:val="single" w:sz="6" w:space="0" w:color="auto"/>
              <w:right w:val="single" w:sz="6" w:space="0" w:color="auto"/>
            </w:tcBorders>
          </w:tcPr>
          <w:p w:rsidR="00BD33F5" w:rsidRPr="00771C95" w:rsidRDefault="00964197" w:rsidP="00771C95">
            <w:pPr>
              <w:rPr>
                <w:color w:val="000000" w:themeColor="text1"/>
                <w:sz w:val="18"/>
                <w:szCs w:val="18"/>
              </w:rPr>
            </w:pPr>
            <w:r w:rsidRPr="00771C95">
              <w:rPr>
                <w:color w:val="000000" w:themeColor="text1"/>
                <w:sz w:val="18"/>
                <w:szCs w:val="18"/>
              </w:rPr>
              <w:t>1</w:t>
            </w:r>
          </w:p>
        </w:tc>
        <w:tc>
          <w:tcPr>
            <w:tcW w:w="992" w:type="dxa"/>
            <w:tcBorders>
              <w:top w:val="single" w:sz="6" w:space="0" w:color="auto"/>
              <w:left w:val="single" w:sz="6" w:space="0" w:color="auto"/>
              <w:bottom w:val="single" w:sz="6" w:space="0" w:color="auto"/>
              <w:right w:val="single" w:sz="6" w:space="0" w:color="auto"/>
            </w:tcBorders>
          </w:tcPr>
          <w:p w:rsidR="00BD33F5" w:rsidRPr="00771C95" w:rsidRDefault="00BD33F5" w:rsidP="00771C95">
            <w:pPr>
              <w:rPr>
                <w:color w:val="000000" w:themeColor="text1"/>
                <w:sz w:val="18"/>
                <w:szCs w:val="18"/>
              </w:rPr>
            </w:pPr>
          </w:p>
        </w:tc>
        <w:tc>
          <w:tcPr>
            <w:tcW w:w="993" w:type="dxa"/>
            <w:tcBorders>
              <w:top w:val="single" w:sz="6" w:space="0" w:color="auto"/>
              <w:left w:val="single" w:sz="6" w:space="0" w:color="auto"/>
              <w:bottom w:val="single" w:sz="6" w:space="0" w:color="auto"/>
              <w:right w:val="single" w:sz="6" w:space="0" w:color="auto"/>
            </w:tcBorders>
          </w:tcPr>
          <w:p w:rsidR="00BD33F5" w:rsidRPr="00771C95" w:rsidRDefault="00BD33F5" w:rsidP="00771C95">
            <w:pPr>
              <w:rPr>
                <w:color w:val="000000" w:themeColor="text1"/>
                <w:sz w:val="18"/>
                <w:szCs w:val="18"/>
              </w:rPr>
            </w:pPr>
          </w:p>
        </w:tc>
      </w:tr>
    </w:tbl>
    <w:p w:rsidR="00D518DA" w:rsidRPr="00964197" w:rsidRDefault="00D518DA"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771C95">
      <w:pPr>
        <w:rPr>
          <w:bCs/>
          <w:color w:val="000000"/>
          <w:sz w:val="28"/>
          <w:szCs w:val="28"/>
        </w:rPr>
      </w:pPr>
    </w:p>
    <w:sectPr w:rsidR="0098156A" w:rsidSect="000752B8">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133" w:rsidRDefault="00530133" w:rsidP="00EF74C9">
      <w:r>
        <w:separator/>
      </w:r>
    </w:p>
  </w:endnote>
  <w:endnote w:type="continuationSeparator" w:id="0">
    <w:p w:rsidR="00530133" w:rsidRDefault="00530133" w:rsidP="00EF74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133" w:rsidRDefault="00530133" w:rsidP="00EF74C9">
      <w:r>
        <w:separator/>
      </w:r>
    </w:p>
  </w:footnote>
  <w:footnote w:type="continuationSeparator" w:id="0">
    <w:p w:rsidR="00530133" w:rsidRDefault="00530133"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400632" w:rsidP="00EA450F">
    <w:pPr>
      <w:pStyle w:val="aa"/>
      <w:jc w:val="center"/>
    </w:pPr>
    <w:fldSimple w:instr="PAGE   \* MERGEFORMAT">
      <w:r w:rsidR="00A928F4">
        <w:rPr>
          <w:noProof/>
        </w:rPr>
        <w:t>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6265"/>
    <w:multiLevelType w:val="multilevel"/>
    <w:tmpl w:val="F1F4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5">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7">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3">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6">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7">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6">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33"/>
  </w:num>
  <w:num w:numId="3">
    <w:abstractNumId w:val="19"/>
  </w:num>
  <w:num w:numId="4">
    <w:abstractNumId w:val="4"/>
  </w:num>
  <w:num w:numId="5">
    <w:abstractNumId w:val="25"/>
  </w:num>
  <w:num w:numId="6">
    <w:abstractNumId w:val="12"/>
  </w:num>
  <w:num w:numId="7">
    <w:abstractNumId w:val="36"/>
  </w:num>
  <w:num w:numId="8">
    <w:abstractNumId w:val="6"/>
  </w:num>
  <w:num w:numId="9">
    <w:abstractNumId w:val="39"/>
  </w:num>
  <w:num w:numId="10">
    <w:abstractNumId w:val="38"/>
  </w:num>
  <w:num w:numId="11">
    <w:abstractNumId w:val="7"/>
  </w:num>
  <w:num w:numId="12">
    <w:abstractNumId w:val="5"/>
  </w:num>
  <w:num w:numId="13">
    <w:abstractNumId w:val="37"/>
  </w:num>
  <w:num w:numId="14">
    <w:abstractNumId w:val="18"/>
  </w:num>
  <w:num w:numId="15">
    <w:abstractNumId w:val="9"/>
  </w:num>
  <w:num w:numId="16">
    <w:abstractNumId w:val="20"/>
  </w:num>
  <w:num w:numId="17">
    <w:abstractNumId w:val="31"/>
  </w:num>
  <w:num w:numId="18">
    <w:abstractNumId w:val="35"/>
  </w:num>
  <w:num w:numId="19">
    <w:abstractNumId w:val="2"/>
  </w:num>
  <w:num w:numId="20">
    <w:abstractNumId w:val="30"/>
  </w:num>
  <w:num w:numId="21">
    <w:abstractNumId w:val="29"/>
  </w:num>
  <w:num w:numId="22">
    <w:abstractNumId w:val="28"/>
  </w:num>
  <w:num w:numId="23">
    <w:abstractNumId w:val="13"/>
  </w:num>
  <w:num w:numId="24">
    <w:abstractNumId w:val="14"/>
  </w:num>
  <w:num w:numId="25">
    <w:abstractNumId w:val="21"/>
  </w:num>
  <w:num w:numId="26">
    <w:abstractNumId w:val="26"/>
  </w:num>
  <w:num w:numId="27">
    <w:abstractNumId w:val="15"/>
  </w:num>
  <w:num w:numId="28">
    <w:abstractNumId w:val="17"/>
  </w:num>
  <w:num w:numId="29">
    <w:abstractNumId w:val="3"/>
  </w:num>
  <w:num w:numId="30">
    <w:abstractNumId w:val="1"/>
  </w:num>
  <w:num w:numId="31">
    <w:abstractNumId w:val="27"/>
  </w:num>
  <w:num w:numId="32">
    <w:abstractNumId w:val="8"/>
  </w:num>
  <w:num w:numId="33">
    <w:abstractNumId w:val="34"/>
  </w:num>
  <w:num w:numId="34">
    <w:abstractNumId w:val="24"/>
  </w:num>
  <w:num w:numId="35">
    <w:abstractNumId w:val="16"/>
  </w:num>
  <w:num w:numId="36">
    <w:abstractNumId w:val="32"/>
  </w:num>
  <w:num w:numId="37">
    <w:abstractNumId w:val="23"/>
  </w:num>
  <w:num w:numId="38">
    <w:abstractNumId w:val="11"/>
  </w:num>
  <w:num w:numId="39">
    <w:abstractNumId w:val="22"/>
  </w:num>
  <w:num w:numId="4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6626"/>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6E52"/>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6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4DD"/>
    <w:rsid w:val="000D288E"/>
    <w:rsid w:val="000D29A0"/>
    <w:rsid w:val="000D2AD6"/>
    <w:rsid w:val="000D3669"/>
    <w:rsid w:val="000D44A0"/>
    <w:rsid w:val="000D4E57"/>
    <w:rsid w:val="000D5695"/>
    <w:rsid w:val="000D5F5F"/>
    <w:rsid w:val="000D77AB"/>
    <w:rsid w:val="000D787F"/>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4074"/>
    <w:rsid w:val="00134BEC"/>
    <w:rsid w:val="00135810"/>
    <w:rsid w:val="00135A82"/>
    <w:rsid w:val="001369C3"/>
    <w:rsid w:val="001376FA"/>
    <w:rsid w:val="00140CD2"/>
    <w:rsid w:val="00141C72"/>
    <w:rsid w:val="0014272D"/>
    <w:rsid w:val="001428A7"/>
    <w:rsid w:val="001431CB"/>
    <w:rsid w:val="00143F05"/>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67AE"/>
    <w:rsid w:val="001675CF"/>
    <w:rsid w:val="001708C9"/>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2954"/>
    <w:rsid w:val="001A3272"/>
    <w:rsid w:val="001A3354"/>
    <w:rsid w:val="001A382C"/>
    <w:rsid w:val="001A38AB"/>
    <w:rsid w:val="001A4C14"/>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4930"/>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632"/>
    <w:rsid w:val="0040090D"/>
    <w:rsid w:val="00400915"/>
    <w:rsid w:val="00401D28"/>
    <w:rsid w:val="004022A8"/>
    <w:rsid w:val="004029C0"/>
    <w:rsid w:val="00402B27"/>
    <w:rsid w:val="00402B98"/>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20"/>
    <w:rsid w:val="00412A55"/>
    <w:rsid w:val="00412E87"/>
    <w:rsid w:val="0041302E"/>
    <w:rsid w:val="0041312D"/>
    <w:rsid w:val="004139CE"/>
    <w:rsid w:val="00413E61"/>
    <w:rsid w:val="00414597"/>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41C"/>
    <w:rsid w:val="00477651"/>
    <w:rsid w:val="00477AEC"/>
    <w:rsid w:val="00477C36"/>
    <w:rsid w:val="0048030B"/>
    <w:rsid w:val="00480356"/>
    <w:rsid w:val="00481124"/>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133"/>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2386"/>
    <w:rsid w:val="00552601"/>
    <w:rsid w:val="00552EB7"/>
    <w:rsid w:val="00553238"/>
    <w:rsid w:val="00553E2F"/>
    <w:rsid w:val="00554218"/>
    <w:rsid w:val="0055519A"/>
    <w:rsid w:val="005551A2"/>
    <w:rsid w:val="005553AE"/>
    <w:rsid w:val="005555FE"/>
    <w:rsid w:val="005556C0"/>
    <w:rsid w:val="005558DE"/>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240"/>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00"/>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1B8"/>
    <w:rsid w:val="006B3693"/>
    <w:rsid w:val="006B3C65"/>
    <w:rsid w:val="006B5AEB"/>
    <w:rsid w:val="006B5D28"/>
    <w:rsid w:val="006B64A0"/>
    <w:rsid w:val="006B69B2"/>
    <w:rsid w:val="006B6A0B"/>
    <w:rsid w:val="006C0235"/>
    <w:rsid w:val="006C2A70"/>
    <w:rsid w:val="006C31F3"/>
    <w:rsid w:val="006C337B"/>
    <w:rsid w:val="006C458E"/>
    <w:rsid w:val="006C4EE0"/>
    <w:rsid w:val="006C5157"/>
    <w:rsid w:val="006C5811"/>
    <w:rsid w:val="006C64C1"/>
    <w:rsid w:val="006D0539"/>
    <w:rsid w:val="006D06EF"/>
    <w:rsid w:val="006D1166"/>
    <w:rsid w:val="006D187F"/>
    <w:rsid w:val="006D201E"/>
    <w:rsid w:val="006D20F8"/>
    <w:rsid w:val="006D23BF"/>
    <w:rsid w:val="006D2632"/>
    <w:rsid w:val="006D2EF4"/>
    <w:rsid w:val="006D307C"/>
    <w:rsid w:val="006D3BF6"/>
    <w:rsid w:val="006D4373"/>
    <w:rsid w:val="006D43FD"/>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1A9"/>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1C95"/>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03D"/>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A6E"/>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3C"/>
    <w:rsid w:val="00892EAF"/>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D4A"/>
    <w:rsid w:val="008C0E71"/>
    <w:rsid w:val="008C1788"/>
    <w:rsid w:val="008C1E30"/>
    <w:rsid w:val="008C23C9"/>
    <w:rsid w:val="008C247F"/>
    <w:rsid w:val="008C49E5"/>
    <w:rsid w:val="008C7217"/>
    <w:rsid w:val="008D0207"/>
    <w:rsid w:val="008D0BE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197"/>
    <w:rsid w:val="009642F8"/>
    <w:rsid w:val="00964F4B"/>
    <w:rsid w:val="00965270"/>
    <w:rsid w:val="00965280"/>
    <w:rsid w:val="009653B2"/>
    <w:rsid w:val="00965B8C"/>
    <w:rsid w:val="00967702"/>
    <w:rsid w:val="00967A27"/>
    <w:rsid w:val="00967A67"/>
    <w:rsid w:val="00967CFA"/>
    <w:rsid w:val="0097024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8F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C0CD7"/>
    <w:rsid w:val="00AC173A"/>
    <w:rsid w:val="00AC1BE7"/>
    <w:rsid w:val="00AC2EC7"/>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7D"/>
    <w:rsid w:val="00AD6084"/>
    <w:rsid w:val="00AD647A"/>
    <w:rsid w:val="00AD6DF6"/>
    <w:rsid w:val="00AD75A9"/>
    <w:rsid w:val="00AE01A4"/>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CD3"/>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3F5"/>
    <w:rsid w:val="00BD35BC"/>
    <w:rsid w:val="00BD5068"/>
    <w:rsid w:val="00BD5D18"/>
    <w:rsid w:val="00BD663C"/>
    <w:rsid w:val="00BD7138"/>
    <w:rsid w:val="00BE0AA8"/>
    <w:rsid w:val="00BE2687"/>
    <w:rsid w:val="00BE2F3F"/>
    <w:rsid w:val="00BE3304"/>
    <w:rsid w:val="00BE6686"/>
    <w:rsid w:val="00BE6D73"/>
    <w:rsid w:val="00BE7488"/>
    <w:rsid w:val="00BF0BAE"/>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3117"/>
    <w:rsid w:val="00C43512"/>
    <w:rsid w:val="00C43598"/>
    <w:rsid w:val="00C43F03"/>
    <w:rsid w:val="00C44360"/>
    <w:rsid w:val="00C44662"/>
    <w:rsid w:val="00C45E35"/>
    <w:rsid w:val="00C47760"/>
    <w:rsid w:val="00C50193"/>
    <w:rsid w:val="00C516CD"/>
    <w:rsid w:val="00C518A7"/>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4AC"/>
    <w:rsid w:val="00DD6DB9"/>
    <w:rsid w:val="00DD7C5C"/>
    <w:rsid w:val="00DD7E96"/>
    <w:rsid w:val="00DE0AE8"/>
    <w:rsid w:val="00DE2857"/>
    <w:rsid w:val="00DE2A34"/>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4A7"/>
    <w:rsid w:val="00E048FA"/>
    <w:rsid w:val="00E0600C"/>
    <w:rsid w:val="00E065F3"/>
    <w:rsid w:val="00E06DFE"/>
    <w:rsid w:val="00E0732A"/>
    <w:rsid w:val="00E1114C"/>
    <w:rsid w:val="00E111A9"/>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0A92"/>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5EB"/>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7">
    <w:name w:val="Placeholder Text"/>
    <w:basedOn w:val="a0"/>
    <w:uiPriority w:val="99"/>
    <w:semiHidden/>
    <w:rsid w:val="00EF74C9"/>
    <w:rPr>
      <w:color w:val="808080"/>
    </w:rPr>
  </w:style>
  <w:style w:type="paragraph" w:styleId="af8">
    <w:name w:val="endnote text"/>
    <w:basedOn w:val="a"/>
    <w:link w:val="af9"/>
    <w:uiPriority w:val="99"/>
    <w:semiHidden/>
    <w:unhideWhenUsed/>
    <w:rsid w:val="00EF74C9"/>
    <w:pPr>
      <w:jc w:val="both"/>
    </w:pPr>
    <w:rPr>
      <w:sz w:val="20"/>
      <w:szCs w:val="20"/>
    </w:rPr>
  </w:style>
  <w:style w:type="character" w:customStyle="1" w:styleId="af9">
    <w:name w:val="Текст концевой сноски Знак"/>
    <w:basedOn w:val="a0"/>
    <w:link w:val="af8"/>
    <w:uiPriority w:val="99"/>
    <w:semiHidden/>
    <w:rsid w:val="00EF74C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EF74C9"/>
    <w:rPr>
      <w:vertAlign w:val="superscript"/>
    </w:rPr>
  </w:style>
  <w:style w:type="paragraph" w:styleId="afb">
    <w:name w:val="Subtitle"/>
    <w:basedOn w:val="a"/>
    <w:next w:val="a"/>
    <w:link w:val="afc"/>
    <w:qFormat/>
    <w:rsid w:val="00EF74C9"/>
    <w:pPr>
      <w:spacing w:after="60"/>
      <w:jc w:val="center"/>
      <w:outlineLvl w:val="1"/>
    </w:pPr>
    <w:rPr>
      <w:rFonts w:ascii="Cambria" w:hAnsi="Cambria"/>
    </w:rPr>
  </w:style>
  <w:style w:type="character" w:customStyle="1" w:styleId="afc">
    <w:name w:val="Подзаголовок Знак"/>
    <w:basedOn w:val="a0"/>
    <w:link w:val="afb"/>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d">
    <w:name w:val="annotation text"/>
    <w:basedOn w:val="a"/>
    <w:link w:val="afe"/>
    <w:uiPriority w:val="99"/>
    <w:semiHidden/>
    <w:unhideWhenUsed/>
    <w:rsid w:val="00692895"/>
    <w:rPr>
      <w:sz w:val="20"/>
      <w:szCs w:val="20"/>
    </w:rPr>
  </w:style>
  <w:style w:type="character" w:customStyle="1" w:styleId="afe">
    <w:name w:val="Текст примечания Знак"/>
    <w:basedOn w:val="a0"/>
    <w:link w:val="afd"/>
    <w:uiPriority w:val="99"/>
    <w:semiHidden/>
    <w:rsid w:val="00692895"/>
    <w:rPr>
      <w:rFonts w:ascii="Times New Roman" w:eastAsia="Times New Roman" w:hAnsi="Times New Roman" w:cs="Times New Roman"/>
      <w:sz w:val="20"/>
      <w:szCs w:val="20"/>
      <w:lang w:eastAsia="ru-RU"/>
    </w:rPr>
  </w:style>
  <w:style w:type="character" w:styleId="aff">
    <w:name w:val="Hyperlink"/>
    <w:basedOn w:val="a0"/>
    <w:uiPriority w:val="99"/>
    <w:unhideWhenUsed/>
    <w:rsid w:val="0054392D"/>
    <w:rPr>
      <w:color w:val="0000FF"/>
      <w:u w:val="single"/>
    </w:rPr>
  </w:style>
  <w:style w:type="character" w:customStyle="1" w:styleId="aff0">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1">
    <w:name w:val="annotation subject"/>
    <w:basedOn w:val="afd"/>
    <w:next w:val="afd"/>
    <w:link w:val="aff2"/>
    <w:rsid w:val="00CC5B59"/>
    <w:rPr>
      <w:b/>
      <w:bCs/>
    </w:rPr>
  </w:style>
  <w:style w:type="character" w:customStyle="1" w:styleId="aff2">
    <w:name w:val="Тема примечания Знак"/>
    <w:basedOn w:val="afe"/>
    <w:link w:val="aff1"/>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01F940-CFE0-489D-9DBB-EC7E0B33A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3488</Words>
  <Characters>19883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23325</CharactersWithSpaces>
  <SharedDoc>false</SharedDoc>
  <HLinks>
    <vt:vector size="60" baseType="variant">
      <vt:variant>
        <vt:i4>327704</vt:i4>
      </vt:variant>
      <vt:variant>
        <vt:i4>27</vt:i4>
      </vt:variant>
      <vt:variant>
        <vt:i4>0</vt:i4>
      </vt:variant>
      <vt:variant>
        <vt:i4>5</vt:i4>
      </vt:variant>
      <vt:variant>
        <vt:lpwstr>https://www.vseinstrumenti.ru/tag-page/lezviya-dlya-stroitelnyh-i-kantselyarskih-nozhej-18-mm-16884/</vt:lpwstr>
      </vt:variant>
      <vt:variant>
        <vt:lpwstr/>
      </vt:variant>
      <vt:variant>
        <vt:i4>5505115</vt:i4>
      </vt:variant>
      <vt:variant>
        <vt:i4>24</vt:i4>
      </vt:variant>
      <vt:variant>
        <vt:i4>0</vt:i4>
      </vt:variant>
      <vt:variant>
        <vt:i4>5</vt:i4>
      </vt:variant>
      <vt:variant>
        <vt:lpwstr>https://www.vseinstrumenti.ru/tag-page/lezviya-dlya-stroitelnyh-i-kantselyarskih-nozhej-segmentirovannye-2357603/</vt:lpwstr>
      </vt:variant>
      <vt:variant>
        <vt:lpwstr/>
      </vt:variant>
      <vt:variant>
        <vt:i4>2752540</vt:i4>
      </vt:variant>
      <vt:variant>
        <vt:i4>21</vt:i4>
      </vt:variant>
      <vt:variant>
        <vt:i4>0</vt:i4>
      </vt:variant>
      <vt:variant>
        <vt:i4>5</vt:i4>
      </vt:variant>
      <vt:variant>
        <vt:lpwstr>https://www.etm.ru/catalog/70501615_korschetki?conf=695%241112789%7C</vt:lpwstr>
      </vt:variant>
      <vt:variant>
        <vt:lpwstr/>
      </vt:variant>
      <vt:variant>
        <vt:i4>4063236</vt:i4>
      </vt:variant>
      <vt:variant>
        <vt:i4>18</vt:i4>
      </vt:variant>
      <vt:variant>
        <vt:i4>0</vt:i4>
      </vt:variant>
      <vt:variant>
        <vt:i4>5</vt:i4>
      </vt:variant>
      <vt:variant>
        <vt:lpwstr>https://www.etm.ru/catalog/70501615_korschetki?conf=1266%24504100%7C</vt:lpwstr>
      </vt:variant>
      <vt:variant>
        <vt:lpwstr/>
      </vt:variant>
      <vt:variant>
        <vt:i4>2752540</vt:i4>
      </vt:variant>
      <vt:variant>
        <vt:i4>15</vt:i4>
      </vt:variant>
      <vt:variant>
        <vt:i4>0</vt:i4>
      </vt:variant>
      <vt:variant>
        <vt:i4>5</vt:i4>
      </vt:variant>
      <vt:variant>
        <vt:lpwstr>https://www.etm.ru/catalog/70501615_korschetki?conf=695%241112789%7C</vt:lpwstr>
      </vt:variant>
      <vt:variant>
        <vt:lpwstr/>
      </vt:variant>
      <vt:variant>
        <vt:i4>4063236</vt:i4>
      </vt:variant>
      <vt:variant>
        <vt:i4>12</vt:i4>
      </vt:variant>
      <vt:variant>
        <vt:i4>0</vt:i4>
      </vt:variant>
      <vt:variant>
        <vt:i4>5</vt:i4>
      </vt:variant>
      <vt:variant>
        <vt:lpwstr>https://www.etm.ru/catalog/70501615_korschetki?conf=1266%24504100%7C</vt:lpwstr>
      </vt:variant>
      <vt:variant>
        <vt:lpwstr/>
      </vt:variant>
      <vt:variant>
        <vt:i4>2752540</vt:i4>
      </vt:variant>
      <vt:variant>
        <vt:i4>9</vt:i4>
      </vt:variant>
      <vt:variant>
        <vt:i4>0</vt:i4>
      </vt:variant>
      <vt:variant>
        <vt:i4>5</vt:i4>
      </vt:variant>
      <vt:variant>
        <vt:lpwstr>https://www.etm.ru/catalog/70501615_korschetki?conf=695%241112789%7C</vt:lpwstr>
      </vt:variant>
      <vt:variant>
        <vt:lpwstr/>
      </vt:variant>
      <vt:variant>
        <vt:i4>4718625</vt:i4>
      </vt:variant>
      <vt:variant>
        <vt:i4>6</vt:i4>
      </vt:variant>
      <vt:variant>
        <vt:i4>0</vt:i4>
      </vt:variant>
      <vt:variant>
        <vt:i4>5</vt:i4>
      </vt:variant>
      <vt:variant>
        <vt:lpwstr>https://www.etm.ru/catalog/70501615_korschetki?conf=55%241031550%7C</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12</cp:revision>
  <cp:lastPrinted>2026-08-26T08:23:00Z</cp:lastPrinted>
  <dcterms:created xsi:type="dcterms:W3CDTF">2026-03-27T08:20:00Z</dcterms:created>
  <dcterms:modified xsi:type="dcterms:W3CDTF">2026-08-26T08:43:00Z</dcterms:modified>
</cp:coreProperties>
</file>