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86624" w14:textId="77777777" w:rsidR="00044F40" w:rsidRPr="00044F40" w:rsidRDefault="00044F40" w:rsidP="00044F40">
      <w:pPr>
        <w:spacing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044F40">
        <w:rPr>
          <w:rFonts w:ascii="Times New Roman" w:eastAsia="Times New Roman" w:hAnsi="Times New Roman" w:cs="Times New Roman"/>
          <w:b/>
          <w:bCs/>
          <w:color w:val="000000"/>
        </w:rPr>
        <w:t xml:space="preserve">Обоснование включения дополнительной информации в сведения о товаре: </w:t>
      </w:r>
    </w:p>
    <w:p w14:paraId="1D834C05" w14:textId="77777777" w:rsidR="00044F40" w:rsidRPr="00044F40" w:rsidRDefault="00044F40" w:rsidP="00044F4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044F40">
        <w:rPr>
          <w:rFonts w:ascii="Times New Roman" w:eastAsia="Times New Roman" w:hAnsi="Times New Roman" w:cs="Times New Roman"/>
          <w:sz w:val="18"/>
          <w:szCs w:val="18"/>
        </w:rPr>
        <w:t>В целях расчета начальной (максимальной) цены контракта (далее – НМЦК) заказчиком использовался метод сопоставимых рыночных цен (анализа рынка):</w:t>
      </w:r>
    </w:p>
    <w:p w14:paraId="51082698" w14:textId="77777777" w:rsidR="00044F40" w:rsidRPr="00044F40" w:rsidRDefault="00044F40" w:rsidP="00044F40">
      <w:pPr>
        <w:widowControl w:val="0"/>
        <w:suppressLineNumbers/>
        <w:tabs>
          <w:tab w:val="left" w:pos="8931"/>
          <w:tab w:val="left" w:pos="9214"/>
        </w:tabs>
        <w:spacing w:after="0" w:line="240" w:lineRule="auto"/>
        <w:ind w:right="-2" w:firstLine="426"/>
        <w:contextualSpacing/>
        <w:mirrorIndents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44F4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 соответствии с требованиями норм статьи 22 Федерального закона от 05.04.2013 № 44-ФЗ определена и обоснована НМЦК в результате самостоятельного анализа рынка. Для этого был проведен анализ рынка (применен метод сопоставимых рыночных цен) в соответствии с утвержденным описанием объекта закупки. При определении и обосновании НМЦК использован </w:t>
      </w:r>
      <w:r w:rsidRPr="00044F40">
        <w:rPr>
          <w:rFonts w:ascii="Times New Roman" w:eastAsia="Times New Roman" w:hAnsi="Times New Roman" w:cs="Times New Roman"/>
          <w:sz w:val="18"/>
          <w:szCs w:val="18"/>
        </w:rPr>
        <w:t xml:space="preserve">материал, предоставленный потенциальными участниками закупки. Во избежание сговора участников размещения заказа и нарушения ст. 11 № 135-ФЗ "О защите конкуренции", в соответствии с ч. 2.1, методических рекомендаций по применению методов определения НМЦК, цены контракта, заключаемого с единственным поставщиком (подрядчиком, исполнителем) утвержденных приказом Минэкономразвития России от 2 октября 2013 г. № 567, Заказчик не указывает сведения о потенциальных участниках, предоставивших коммерческие предложения, данные сведения хранятся у Заказчика. </w:t>
      </w:r>
      <w:r w:rsidRPr="00044F40">
        <w:rPr>
          <w:rFonts w:ascii="Times New Roman" w:eastAsia="Times New Roman" w:hAnsi="Times New Roman" w:cs="Times New Roman"/>
          <w:sz w:val="18"/>
          <w:szCs w:val="18"/>
          <w:lang w:eastAsia="ru-RU"/>
        </w:rPr>
        <w:t>В целях определения однородности совокупности значений выявленных цен был рассчитан коэффициент вариации цен</w:t>
      </w:r>
    </w:p>
    <w:p w14:paraId="40BD79B3" w14:textId="77777777" w:rsidR="00044F40" w:rsidRPr="00044F40" w:rsidRDefault="00044F40" w:rsidP="00044F40">
      <w:pPr>
        <w:widowControl w:val="0"/>
        <w:suppressLineNumbers/>
        <w:tabs>
          <w:tab w:val="left" w:pos="8931"/>
          <w:tab w:val="left" w:pos="9214"/>
        </w:tabs>
        <w:spacing w:before="100" w:beforeAutospacing="1" w:after="100" w:afterAutospacing="1" w:line="240" w:lineRule="auto"/>
        <w:ind w:right="-2" w:firstLine="426"/>
        <w:contextualSpacing/>
        <w:mirrorIndents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044F40">
        <w:rPr>
          <w:rFonts w:ascii="Times New Roman" w:eastAsia="Times New Roman" w:hAnsi="Times New Roman" w:cs="Times New Roman"/>
          <w:noProof/>
          <w:sz w:val="18"/>
          <w:szCs w:val="18"/>
          <w:lang w:eastAsia="zh-TW"/>
        </w:rPr>
        <w:drawing>
          <wp:inline distT="0" distB="0" distL="0" distR="0" wp14:anchorId="0691ED13" wp14:editId="27409FFC">
            <wp:extent cx="906780" cy="321945"/>
            <wp:effectExtent l="0" t="0" r="762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32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4F4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</w:t>
      </w:r>
      <w:r w:rsidRPr="00044F40">
        <w:rPr>
          <w:rFonts w:ascii="Times New Roman" w:eastAsia="Times New Roman" w:hAnsi="Times New Roman" w:cs="Times New Roman"/>
          <w:noProof/>
          <w:position w:val="-26"/>
          <w:sz w:val="18"/>
          <w:szCs w:val="18"/>
          <w:lang w:eastAsia="zh-TW"/>
        </w:rPr>
        <w:drawing>
          <wp:inline distT="0" distB="0" distL="0" distR="0" wp14:anchorId="75465538" wp14:editId="26403AE8">
            <wp:extent cx="1163320" cy="394970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320" cy="39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F291C2" w14:textId="77777777" w:rsidR="00044F40" w:rsidRPr="00044F40" w:rsidRDefault="00044F40" w:rsidP="00044F40">
      <w:pPr>
        <w:widowControl w:val="0"/>
        <w:suppressLineNumbers/>
        <w:tabs>
          <w:tab w:val="left" w:pos="8931"/>
          <w:tab w:val="left" w:pos="9214"/>
        </w:tabs>
        <w:autoSpaceDE w:val="0"/>
        <w:autoSpaceDN w:val="0"/>
        <w:adjustRightInd w:val="0"/>
        <w:spacing w:before="100" w:beforeAutospacing="1" w:after="100" w:afterAutospacing="1" w:line="240" w:lineRule="auto"/>
        <w:ind w:right="-2" w:firstLine="426"/>
        <w:contextualSpacing/>
        <w:mirrorIndents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44F40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V</w:t>
      </w:r>
      <w:r w:rsidRPr="00044F4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- коэффициент вариации; - среднее квадратичное отклонение; - цена единицы товара, работы, услуги, указанная в источнике с номером </w:t>
      </w:r>
      <w:proofErr w:type="spellStart"/>
      <w:r w:rsidRPr="00044F40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i</w:t>
      </w:r>
      <w:proofErr w:type="spellEnd"/>
      <w:r w:rsidRPr="00044F4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; &lt;ц&gt; - средняя арифметическая величина цены единицы товара, работы, услуги; </w:t>
      </w:r>
      <w:r w:rsidRPr="00044F40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n</w:t>
      </w:r>
      <w:r w:rsidRPr="00044F4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- количество значений, используемых в расчете.</w:t>
      </w:r>
    </w:p>
    <w:p w14:paraId="57CE8F20" w14:textId="77777777" w:rsidR="00044F40" w:rsidRPr="00044F40" w:rsidRDefault="00044F40" w:rsidP="00044F40">
      <w:pPr>
        <w:widowControl w:val="0"/>
        <w:suppressLineNumbers/>
        <w:tabs>
          <w:tab w:val="left" w:pos="8931"/>
          <w:tab w:val="left" w:pos="9214"/>
        </w:tabs>
        <w:spacing w:before="100" w:beforeAutospacing="1" w:after="100" w:afterAutospacing="1" w:line="240" w:lineRule="auto"/>
        <w:ind w:right="-2" w:firstLine="426"/>
        <w:contextualSpacing/>
        <w:mirrorIndents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44F40">
        <w:rPr>
          <w:rFonts w:ascii="Times New Roman" w:eastAsia="Times New Roman" w:hAnsi="Times New Roman" w:cs="Times New Roman"/>
          <w:sz w:val="18"/>
          <w:szCs w:val="18"/>
          <w:lang w:eastAsia="ru-RU"/>
        </w:rPr>
        <w:t>Коэффициент вариации цен в расчете не превышает 33 %, предлагаемые потенциальными поставщиками товары однородны, имеют аналогичные потребительские свойства.</w:t>
      </w:r>
    </w:p>
    <w:p w14:paraId="2A559BB0" w14:textId="77777777" w:rsidR="00044F40" w:rsidRPr="00044F40" w:rsidRDefault="00044F40" w:rsidP="00044F40">
      <w:pPr>
        <w:widowControl w:val="0"/>
        <w:suppressLineNumbers/>
        <w:tabs>
          <w:tab w:val="left" w:pos="8931"/>
          <w:tab w:val="left" w:pos="9214"/>
        </w:tabs>
        <w:spacing w:before="100" w:beforeAutospacing="1" w:after="0" w:line="240" w:lineRule="auto"/>
        <w:ind w:right="-2" w:firstLine="426"/>
        <w:contextualSpacing/>
        <w:mirrorIndents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31427958" w14:textId="77777777" w:rsidR="00044F40" w:rsidRPr="00044F40" w:rsidRDefault="00044F40" w:rsidP="00044F4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44F4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НМЦК </w:t>
      </w:r>
      <w:proofErr w:type="spellStart"/>
      <w:r w:rsidRPr="00044F4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рын</w:t>
      </w:r>
      <w:proofErr w:type="spellEnd"/>
      <w:r w:rsidRPr="00044F4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- НМЦК, определяемая методом сопоставимых рыночных цен (анализа рынка);</w:t>
      </w:r>
    </w:p>
    <w:p w14:paraId="5E35E69B" w14:textId="77777777" w:rsidR="00044F40" w:rsidRPr="00044F40" w:rsidRDefault="00044F40" w:rsidP="00044F4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44F40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>v</w:t>
      </w:r>
      <w:r w:rsidRPr="00044F4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- количество (объем) закупаемого товара (работы, услуги);</w:t>
      </w:r>
    </w:p>
    <w:p w14:paraId="54DCA6A4" w14:textId="77777777" w:rsidR="00044F40" w:rsidRPr="00044F40" w:rsidRDefault="00044F40" w:rsidP="00044F4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44F40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>n</w:t>
      </w:r>
      <w:r w:rsidRPr="00044F4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- количество значений, используемых в расчете;</w:t>
      </w:r>
    </w:p>
    <w:p w14:paraId="2FF1D5B8" w14:textId="77777777" w:rsidR="00044F40" w:rsidRPr="00044F40" w:rsidRDefault="00044F40" w:rsidP="00044F4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spellStart"/>
      <w:r w:rsidRPr="00044F40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>i</w:t>
      </w:r>
      <w:proofErr w:type="spellEnd"/>
      <w:r w:rsidRPr="00044F4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- номер источника ценовой информации;</w:t>
      </w:r>
    </w:p>
    <w:p w14:paraId="6BA0BC26" w14:textId="77777777" w:rsidR="00044F40" w:rsidRPr="00044F40" w:rsidRDefault="00044F40" w:rsidP="00044F40">
      <w:pPr>
        <w:autoSpaceDE w:val="0"/>
        <w:autoSpaceDN w:val="0"/>
        <w:adjustRightInd w:val="0"/>
        <w:spacing w:after="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44F40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zh-TW"/>
        </w:rPr>
        <w:drawing>
          <wp:inline distT="0" distB="0" distL="0" distR="0" wp14:anchorId="0920AFF9" wp14:editId="460BA731">
            <wp:extent cx="160655" cy="226695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4F4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- цена единицы товара, работы, услуги, представленная в источнике с номером </w:t>
      </w:r>
      <w:proofErr w:type="spellStart"/>
      <w:r w:rsidRPr="00044F40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ru-RU"/>
        </w:rPr>
        <w:t>i</w:t>
      </w:r>
      <w:proofErr w:type="spellEnd"/>
      <w:r w:rsidRPr="00044F4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, скорректированная с учетом</w:t>
      </w:r>
    </w:p>
    <w:p w14:paraId="105EE283" w14:textId="77777777" w:rsidR="00044F40" w:rsidRPr="00044F40" w:rsidRDefault="00044F40" w:rsidP="00044F40">
      <w:pPr>
        <w:autoSpaceDE w:val="0"/>
        <w:autoSpaceDN w:val="0"/>
        <w:adjustRightInd w:val="0"/>
        <w:spacing w:after="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44F4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коэффициентов (индексов), применяемых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услуг.</w:t>
      </w:r>
    </w:p>
    <w:p w14:paraId="232473DD" w14:textId="77777777" w:rsidR="00044F40" w:rsidRPr="00044F40" w:rsidRDefault="00044F40" w:rsidP="00044F40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044F40">
        <w:rPr>
          <w:rFonts w:ascii="Times New Roman" w:eastAsia="Times New Roman" w:hAnsi="Times New Roman" w:cs="Times New Roman"/>
          <w:noProof/>
          <w:sz w:val="18"/>
          <w:szCs w:val="18"/>
          <w:lang w:eastAsia="zh-TW"/>
        </w:rPr>
        <w:drawing>
          <wp:inline distT="0" distB="0" distL="0" distR="0" wp14:anchorId="4819E46F" wp14:editId="245D43CD">
            <wp:extent cx="1192530" cy="467995"/>
            <wp:effectExtent l="0" t="0" r="762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530" cy="46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center" w:tblpY="91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2693"/>
        <w:gridCol w:w="567"/>
        <w:gridCol w:w="709"/>
        <w:gridCol w:w="992"/>
        <w:gridCol w:w="992"/>
        <w:gridCol w:w="993"/>
        <w:gridCol w:w="992"/>
        <w:gridCol w:w="850"/>
        <w:gridCol w:w="998"/>
      </w:tblGrid>
      <w:tr w:rsidR="00044F40" w:rsidRPr="00044F40" w14:paraId="4B48C67A" w14:textId="77777777" w:rsidTr="00996DDA">
        <w:trPr>
          <w:trHeight w:val="132"/>
        </w:trPr>
        <w:tc>
          <w:tcPr>
            <w:tcW w:w="846" w:type="dxa"/>
            <w:vMerge w:val="restart"/>
            <w:vAlign w:val="center"/>
          </w:tcPr>
          <w:p w14:paraId="487DA892" w14:textId="77777777" w:rsidR="00044F40" w:rsidRPr="00044F40" w:rsidRDefault="00044F40" w:rsidP="00044F40">
            <w:pPr>
              <w:suppressAutoHyphens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ar-SA"/>
              </w:rPr>
            </w:pPr>
            <w:r w:rsidRPr="00044F40">
              <w:rPr>
                <w:rFonts w:ascii="Times New Roman" w:eastAsia="Times New Roman" w:hAnsi="Times New Roman" w:cs="Times New Roman"/>
                <w:sz w:val="18"/>
                <w:szCs w:val="20"/>
                <w:lang w:eastAsia="ar-SA"/>
              </w:rPr>
              <w:t>ОКПД 2</w:t>
            </w:r>
          </w:p>
          <w:p w14:paraId="17B8C73A" w14:textId="77777777" w:rsidR="00044F40" w:rsidRPr="00044F40" w:rsidRDefault="00044F40" w:rsidP="00044F40">
            <w:pPr>
              <w:suppressAutoHyphens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ar-SA"/>
              </w:rPr>
            </w:pPr>
            <w:r w:rsidRPr="00044F40">
              <w:rPr>
                <w:rFonts w:ascii="Roboto" w:eastAsia="Times New Roman" w:hAnsi="Roboto" w:cs="Calibri"/>
                <w:sz w:val="20"/>
                <w:szCs w:val="20"/>
                <w:shd w:val="clear" w:color="auto" w:fill="FFFFFF"/>
                <w:lang w:eastAsia="ar-SA"/>
              </w:rPr>
              <w:t>71.20.11.</w:t>
            </w:r>
            <w:r w:rsidRPr="00044F40">
              <w:rPr>
                <w:rFonts w:ascii="Roboto" w:eastAsia="Times New Roman" w:hAnsi="Roboto" w:cs="Calibri"/>
                <w:sz w:val="20"/>
                <w:szCs w:val="20"/>
                <w:shd w:val="clear" w:color="auto" w:fill="FFFFFF"/>
                <w:lang w:eastAsia="ar-SA"/>
              </w:rPr>
              <w:br/>
              <w:t>190</w:t>
            </w:r>
          </w:p>
          <w:p w14:paraId="26BFBBE9" w14:textId="77777777" w:rsidR="00044F40" w:rsidRPr="00044F40" w:rsidRDefault="00044F40" w:rsidP="00044F40">
            <w:pPr>
              <w:suppressAutoHyphens/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ar-SA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2498AA32" w14:textId="77777777" w:rsidR="00044F40" w:rsidRPr="00044F40" w:rsidRDefault="00044F40" w:rsidP="00044F40">
            <w:pPr>
              <w:spacing w:before="100" w:beforeAutospacing="1" w:after="2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</w:pPr>
            <w:proofErr w:type="spellStart"/>
            <w:r w:rsidRPr="00044F40"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  <w:t>Наименование</w:t>
            </w:r>
            <w:proofErr w:type="spellEnd"/>
            <w:r w:rsidRPr="00044F40"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044F40"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  <w:t>товара</w:t>
            </w:r>
            <w:proofErr w:type="spellEnd"/>
          </w:p>
        </w:tc>
        <w:tc>
          <w:tcPr>
            <w:tcW w:w="567" w:type="dxa"/>
            <w:vMerge w:val="restart"/>
            <w:vAlign w:val="center"/>
          </w:tcPr>
          <w:p w14:paraId="0FC5FDC2" w14:textId="77777777" w:rsidR="00044F40" w:rsidRPr="00044F40" w:rsidRDefault="00044F40" w:rsidP="00044F40">
            <w:pPr>
              <w:spacing w:before="100" w:beforeAutospacing="1" w:after="2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</w:pPr>
            <w:proofErr w:type="spellStart"/>
            <w:r w:rsidRPr="00044F40"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  <w:t>Ед</w:t>
            </w:r>
            <w:proofErr w:type="spellEnd"/>
            <w:r w:rsidRPr="00044F40"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  <w:t>.</w:t>
            </w:r>
          </w:p>
          <w:p w14:paraId="39A4BACB" w14:textId="77777777" w:rsidR="00044F40" w:rsidRPr="00044F40" w:rsidRDefault="00044F40" w:rsidP="00044F40">
            <w:pPr>
              <w:spacing w:before="100" w:beforeAutospacing="1" w:after="2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</w:pPr>
            <w:proofErr w:type="spellStart"/>
            <w:r w:rsidRPr="00044F40"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  <w:t>изм</w:t>
            </w:r>
            <w:proofErr w:type="spellEnd"/>
          </w:p>
        </w:tc>
        <w:tc>
          <w:tcPr>
            <w:tcW w:w="709" w:type="dxa"/>
            <w:vMerge w:val="restart"/>
            <w:vAlign w:val="center"/>
          </w:tcPr>
          <w:p w14:paraId="7F9EC3E0" w14:textId="77777777" w:rsidR="00044F40" w:rsidRPr="00044F40" w:rsidRDefault="00044F40" w:rsidP="00044F40">
            <w:pPr>
              <w:spacing w:before="100" w:beforeAutospacing="1" w:after="20" w:afterAutospacing="1" w:line="240" w:lineRule="auto"/>
              <w:ind w:left="-64" w:right="-108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044F40">
              <w:rPr>
                <w:rFonts w:ascii="Times New Roman" w:eastAsia="Times New Roman" w:hAnsi="Times New Roman" w:cs="Times New Roman"/>
                <w:sz w:val="18"/>
                <w:szCs w:val="20"/>
              </w:rPr>
              <w:t>Объем услуг</w:t>
            </w:r>
          </w:p>
        </w:tc>
        <w:tc>
          <w:tcPr>
            <w:tcW w:w="5817" w:type="dxa"/>
            <w:gridSpan w:val="6"/>
            <w:vAlign w:val="center"/>
          </w:tcPr>
          <w:p w14:paraId="08CD692E" w14:textId="77777777" w:rsidR="00044F40" w:rsidRPr="00044F40" w:rsidRDefault="00044F40" w:rsidP="00044F40">
            <w:pPr>
              <w:spacing w:before="100" w:beforeAutospacing="1" w:after="2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</w:pPr>
            <w:proofErr w:type="spellStart"/>
            <w:r w:rsidRPr="00044F40"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  <w:t>Результаты</w:t>
            </w:r>
            <w:proofErr w:type="spellEnd"/>
            <w:r w:rsidRPr="00044F40"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044F40"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  <w:t>исследования</w:t>
            </w:r>
            <w:proofErr w:type="spellEnd"/>
          </w:p>
        </w:tc>
      </w:tr>
      <w:tr w:rsidR="00044F40" w:rsidRPr="00044F40" w14:paraId="09198E8C" w14:textId="77777777" w:rsidTr="00996DDA">
        <w:trPr>
          <w:trHeight w:val="132"/>
        </w:trPr>
        <w:tc>
          <w:tcPr>
            <w:tcW w:w="846" w:type="dxa"/>
            <w:vMerge/>
            <w:vAlign w:val="center"/>
          </w:tcPr>
          <w:p w14:paraId="41F31C13" w14:textId="77777777" w:rsidR="00044F40" w:rsidRPr="00044F40" w:rsidRDefault="00044F40" w:rsidP="00044F40">
            <w:pPr>
              <w:spacing w:before="100" w:beforeAutospacing="1" w:after="0" w:afterAutospacing="1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2693" w:type="dxa"/>
            <w:vMerge/>
            <w:vAlign w:val="center"/>
          </w:tcPr>
          <w:p w14:paraId="2688D201" w14:textId="77777777" w:rsidR="00044F40" w:rsidRPr="00044F40" w:rsidRDefault="00044F40" w:rsidP="00044F40">
            <w:pPr>
              <w:spacing w:before="100"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567" w:type="dxa"/>
            <w:vMerge/>
            <w:vAlign w:val="center"/>
          </w:tcPr>
          <w:p w14:paraId="69ED46AE" w14:textId="77777777" w:rsidR="00044F40" w:rsidRPr="00044F40" w:rsidRDefault="00044F40" w:rsidP="00044F40">
            <w:pPr>
              <w:spacing w:before="100"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14:paraId="4EBD64A4" w14:textId="77777777" w:rsidR="00044F40" w:rsidRPr="00044F40" w:rsidRDefault="00044F40" w:rsidP="00044F40">
            <w:pPr>
              <w:spacing w:before="100"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52CAC2D7" w14:textId="77777777" w:rsidR="00044F40" w:rsidRPr="00044F40" w:rsidRDefault="00044F40" w:rsidP="00044F40">
            <w:pPr>
              <w:spacing w:before="100"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</w:pPr>
            <w:r w:rsidRPr="00044F40"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  <w:t>№ 1</w:t>
            </w:r>
          </w:p>
        </w:tc>
        <w:tc>
          <w:tcPr>
            <w:tcW w:w="1985" w:type="dxa"/>
            <w:gridSpan w:val="2"/>
            <w:vAlign w:val="center"/>
          </w:tcPr>
          <w:p w14:paraId="47A19516" w14:textId="77777777" w:rsidR="00044F40" w:rsidRPr="00044F40" w:rsidRDefault="00044F40" w:rsidP="00044F40">
            <w:pPr>
              <w:spacing w:before="100"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</w:pPr>
            <w:r w:rsidRPr="00044F40"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  <w:t>№ 2</w:t>
            </w:r>
          </w:p>
        </w:tc>
        <w:tc>
          <w:tcPr>
            <w:tcW w:w="1848" w:type="dxa"/>
            <w:gridSpan w:val="2"/>
            <w:vAlign w:val="center"/>
          </w:tcPr>
          <w:p w14:paraId="1CE144D0" w14:textId="77777777" w:rsidR="00044F40" w:rsidRPr="00044F40" w:rsidRDefault="00044F40" w:rsidP="00044F40">
            <w:pPr>
              <w:spacing w:before="100"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</w:pPr>
            <w:r w:rsidRPr="00044F40"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  <w:t>№ 3</w:t>
            </w:r>
          </w:p>
        </w:tc>
      </w:tr>
      <w:tr w:rsidR="00044F40" w:rsidRPr="00044F40" w14:paraId="07A311BC" w14:textId="77777777" w:rsidTr="00996DDA">
        <w:trPr>
          <w:trHeight w:val="268"/>
        </w:trPr>
        <w:tc>
          <w:tcPr>
            <w:tcW w:w="846" w:type="dxa"/>
            <w:vMerge/>
            <w:vAlign w:val="center"/>
          </w:tcPr>
          <w:p w14:paraId="347E4011" w14:textId="77777777" w:rsidR="00044F40" w:rsidRPr="00044F40" w:rsidRDefault="00044F40" w:rsidP="00044F40">
            <w:pPr>
              <w:spacing w:before="100" w:beforeAutospacing="1" w:after="0" w:afterAutospacing="1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2693" w:type="dxa"/>
            <w:vMerge/>
            <w:vAlign w:val="center"/>
          </w:tcPr>
          <w:p w14:paraId="6A6C9049" w14:textId="77777777" w:rsidR="00044F40" w:rsidRPr="00044F40" w:rsidRDefault="00044F40" w:rsidP="00044F40">
            <w:pPr>
              <w:spacing w:before="100"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567" w:type="dxa"/>
            <w:vMerge/>
            <w:vAlign w:val="center"/>
          </w:tcPr>
          <w:p w14:paraId="61E81EA1" w14:textId="77777777" w:rsidR="00044F40" w:rsidRPr="00044F40" w:rsidRDefault="00044F40" w:rsidP="00044F40">
            <w:pPr>
              <w:spacing w:before="100"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709" w:type="dxa"/>
            <w:vMerge/>
            <w:vAlign w:val="center"/>
          </w:tcPr>
          <w:p w14:paraId="20EBE5B9" w14:textId="77777777" w:rsidR="00044F40" w:rsidRPr="00044F40" w:rsidRDefault="00044F40" w:rsidP="00044F40">
            <w:pPr>
              <w:spacing w:before="100"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14D8BEE1" w14:textId="77777777" w:rsidR="00044F40" w:rsidRPr="00044F40" w:rsidRDefault="00044F40" w:rsidP="00044F40">
            <w:pPr>
              <w:spacing w:before="100"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</w:pPr>
            <w:proofErr w:type="spellStart"/>
            <w:r w:rsidRPr="00044F40"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  <w:t>Цена</w:t>
            </w:r>
            <w:proofErr w:type="spellEnd"/>
            <w:r w:rsidRPr="00044F40"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  <w:t xml:space="preserve">, </w:t>
            </w:r>
            <w:proofErr w:type="spellStart"/>
            <w:r w:rsidRPr="00044F40"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  <w:t>руб</w:t>
            </w:r>
            <w:proofErr w:type="spellEnd"/>
            <w:r w:rsidRPr="00044F40"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  <w:t>.</w:t>
            </w:r>
          </w:p>
        </w:tc>
        <w:tc>
          <w:tcPr>
            <w:tcW w:w="992" w:type="dxa"/>
            <w:vAlign w:val="center"/>
          </w:tcPr>
          <w:p w14:paraId="5A1F7AF4" w14:textId="77777777" w:rsidR="00044F40" w:rsidRPr="00044F40" w:rsidRDefault="00044F40" w:rsidP="00044F40">
            <w:pPr>
              <w:spacing w:before="100" w:beforeAutospacing="1" w:after="2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</w:pPr>
            <w:proofErr w:type="spellStart"/>
            <w:r w:rsidRPr="00044F40"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  <w:t>Сумма</w:t>
            </w:r>
            <w:proofErr w:type="spellEnd"/>
          </w:p>
          <w:p w14:paraId="04BCCBD8" w14:textId="77777777" w:rsidR="00044F40" w:rsidRPr="00044F40" w:rsidRDefault="00044F40" w:rsidP="00044F40">
            <w:pPr>
              <w:spacing w:before="100" w:beforeAutospacing="1" w:after="2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</w:pPr>
            <w:proofErr w:type="spellStart"/>
            <w:r w:rsidRPr="00044F40"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  <w:t>Руб</w:t>
            </w:r>
            <w:proofErr w:type="spellEnd"/>
            <w:r w:rsidRPr="00044F40"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  <w:t>.</w:t>
            </w:r>
          </w:p>
        </w:tc>
        <w:tc>
          <w:tcPr>
            <w:tcW w:w="993" w:type="dxa"/>
            <w:vAlign w:val="center"/>
          </w:tcPr>
          <w:p w14:paraId="59E4D1D8" w14:textId="77777777" w:rsidR="00044F40" w:rsidRPr="00044F40" w:rsidRDefault="00044F40" w:rsidP="00044F40">
            <w:pPr>
              <w:spacing w:before="100"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</w:pPr>
            <w:proofErr w:type="spellStart"/>
            <w:r w:rsidRPr="00044F40"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  <w:t>Цена</w:t>
            </w:r>
            <w:proofErr w:type="spellEnd"/>
            <w:r w:rsidRPr="00044F40"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044F40"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  <w:t>руб</w:t>
            </w:r>
            <w:proofErr w:type="spellEnd"/>
            <w:r w:rsidRPr="00044F40"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  <w:t>.</w:t>
            </w:r>
          </w:p>
        </w:tc>
        <w:tc>
          <w:tcPr>
            <w:tcW w:w="992" w:type="dxa"/>
            <w:vAlign w:val="center"/>
          </w:tcPr>
          <w:p w14:paraId="3A532409" w14:textId="77777777" w:rsidR="00044F40" w:rsidRPr="00044F40" w:rsidRDefault="00044F40" w:rsidP="00044F40">
            <w:pPr>
              <w:spacing w:before="100" w:beforeAutospacing="1" w:after="2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</w:pPr>
            <w:proofErr w:type="spellStart"/>
            <w:r w:rsidRPr="00044F40"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  <w:t>Сумма</w:t>
            </w:r>
            <w:proofErr w:type="spellEnd"/>
          </w:p>
          <w:p w14:paraId="229A3B92" w14:textId="77777777" w:rsidR="00044F40" w:rsidRPr="00044F40" w:rsidRDefault="00044F40" w:rsidP="00044F40">
            <w:pPr>
              <w:spacing w:before="100" w:beforeAutospacing="1" w:after="2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</w:pPr>
            <w:proofErr w:type="spellStart"/>
            <w:r w:rsidRPr="00044F40"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  <w:t>Руб</w:t>
            </w:r>
            <w:proofErr w:type="spellEnd"/>
            <w:r w:rsidRPr="00044F40"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  <w:t>.</w:t>
            </w:r>
          </w:p>
        </w:tc>
        <w:tc>
          <w:tcPr>
            <w:tcW w:w="850" w:type="dxa"/>
            <w:vAlign w:val="center"/>
          </w:tcPr>
          <w:p w14:paraId="11EC22C3" w14:textId="77777777" w:rsidR="00044F40" w:rsidRPr="00044F40" w:rsidRDefault="00044F40" w:rsidP="00044F40">
            <w:pPr>
              <w:spacing w:before="100"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</w:pPr>
            <w:proofErr w:type="spellStart"/>
            <w:proofErr w:type="gramStart"/>
            <w:r w:rsidRPr="00044F40"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  <w:t>Цена</w:t>
            </w:r>
            <w:proofErr w:type="spellEnd"/>
            <w:r w:rsidRPr="00044F40">
              <w:rPr>
                <w:rFonts w:ascii="Times New Roman" w:eastAsia="Times New Roman" w:hAnsi="Times New Roman" w:cs="Times New Roman"/>
                <w:sz w:val="18"/>
                <w:szCs w:val="20"/>
              </w:rPr>
              <w:t>,</w:t>
            </w:r>
            <w:proofErr w:type="spellStart"/>
            <w:r w:rsidRPr="00044F40"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  <w:t>руб</w:t>
            </w:r>
            <w:proofErr w:type="spellEnd"/>
            <w:r w:rsidRPr="00044F40"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  <w:t>.</w:t>
            </w:r>
            <w:proofErr w:type="gramEnd"/>
          </w:p>
        </w:tc>
        <w:tc>
          <w:tcPr>
            <w:tcW w:w="998" w:type="dxa"/>
            <w:vAlign w:val="center"/>
          </w:tcPr>
          <w:p w14:paraId="2AFE5AB3" w14:textId="77777777" w:rsidR="00044F40" w:rsidRPr="00044F40" w:rsidRDefault="00044F40" w:rsidP="00044F40">
            <w:pPr>
              <w:spacing w:before="100" w:beforeAutospacing="1" w:after="2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</w:pPr>
            <w:proofErr w:type="spellStart"/>
            <w:r w:rsidRPr="00044F40"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  <w:t>Сумма</w:t>
            </w:r>
            <w:proofErr w:type="spellEnd"/>
          </w:p>
          <w:p w14:paraId="7AEA3FEB" w14:textId="77777777" w:rsidR="00044F40" w:rsidRPr="00044F40" w:rsidRDefault="00044F40" w:rsidP="00044F40">
            <w:pPr>
              <w:spacing w:before="100" w:beforeAutospacing="1" w:after="2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</w:pPr>
            <w:proofErr w:type="spellStart"/>
            <w:r w:rsidRPr="00044F40"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  <w:t>Руб</w:t>
            </w:r>
            <w:proofErr w:type="spellEnd"/>
            <w:r w:rsidRPr="00044F40">
              <w:rPr>
                <w:rFonts w:ascii="Times New Roman" w:eastAsia="Times New Roman" w:hAnsi="Times New Roman" w:cs="Times New Roman"/>
                <w:sz w:val="18"/>
                <w:szCs w:val="20"/>
                <w:lang w:val="en-US"/>
              </w:rPr>
              <w:t>.</w:t>
            </w:r>
          </w:p>
        </w:tc>
      </w:tr>
      <w:tr w:rsidR="00044F40" w:rsidRPr="00044F40" w14:paraId="6BF7D11B" w14:textId="77777777" w:rsidTr="00996DDA">
        <w:trPr>
          <w:trHeight w:val="325"/>
        </w:trPr>
        <w:tc>
          <w:tcPr>
            <w:tcW w:w="846" w:type="dxa"/>
            <w:vMerge/>
            <w:vAlign w:val="center"/>
          </w:tcPr>
          <w:p w14:paraId="15EC1A6A" w14:textId="77777777" w:rsidR="00044F40" w:rsidRPr="00044F40" w:rsidRDefault="00044F40" w:rsidP="00044F40">
            <w:pPr>
              <w:keepNext/>
              <w:keepLines/>
              <w:shd w:val="clear" w:color="auto" w:fill="FFFFFF"/>
              <w:spacing w:before="75" w:beforeAutospacing="1" w:after="150" w:afterAutospacing="1" w:line="240" w:lineRule="auto"/>
              <w:outlineLvl w:val="0"/>
              <w:rPr>
                <w:rFonts w:ascii="Times New Roman" w:eastAsia="PMingLiU" w:hAnsi="Times New Roman" w:cs="Times New Roman"/>
                <w:color w:val="333333"/>
                <w:sz w:val="18"/>
                <w:szCs w:val="20"/>
                <w:lang w:val="en-US"/>
              </w:rPr>
            </w:pPr>
          </w:p>
        </w:tc>
        <w:tc>
          <w:tcPr>
            <w:tcW w:w="2693" w:type="dxa"/>
            <w:vAlign w:val="center"/>
          </w:tcPr>
          <w:p w14:paraId="1DBE0211" w14:textId="4C76DBF4" w:rsidR="00044F40" w:rsidRPr="00044F40" w:rsidRDefault="00044F40" w:rsidP="00044F40">
            <w:pPr>
              <w:snapToGrid w:val="0"/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zh-TW"/>
              </w:rPr>
            </w:pPr>
            <w:r w:rsidRPr="00044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Услуги по проведению лабораторных </w:t>
            </w:r>
            <w:proofErr w:type="spellStart"/>
            <w:r w:rsidRPr="00044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исследова-ний</w:t>
            </w:r>
            <w:proofErr w:type="spellEnd"/>
            <w:r w:rsidRPr="00044F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качества питьевой воды из артезианской скважины</w:t>
            </w:r>
          </w:p>
        </w:tc>
        <w:tc>
          <w:tcPr>
            <w:tcW w:w="567" w:type="dxa"/>
            <w:vAlign w:val="center"/>
          </w:tcPr>
          <w:p w14:paraId="1D620A70" w14:textId="77777777" w:rsidR="00044F40" w:rsidRPr="00044F40" w:rsidRDefault="00044F40" w:rsidP="00044F40">
            <w:pPr>
              <w:tabs>
                <w:tab w:val="left" w:pos="708"/>
              </w:tabs>
              <w:suppressAutoHyphens/>
              <w:spacing w:after="2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proofErr w:type="spellStart"/>
            <w:r w:rsidRPr="00044F4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Усл.ед</w:t>
            </w:r>
            <w:proofErr w:type="spellEnd"/>
            <w:r w:rsidRPr="00044F4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.</w:t>
            </w:r>
          </w:p>
        </w:tc>
        <w:tc>
          <w:tcPr>
            <w:tcW w:w="709" w:type="dxa"/>
            <w:vAlign w:val="center"/>
          </w:tcPr>
          <w:p w14:paraId="5537305F" w14:textId="77777777" w:rsidR="00044F40" w:rsidRPr="00044F40" w:rsidRDefault="00044F40" w:rsidP="00044F40">
            <w:pPr>
              <w:tabs>
                <w:tab w:val="left" w:pos="708"/>
              </w:tabs>
              <w:suppressAutoHyphens/>
              <w:spacing w:after="2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044F4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14:paraId="41478381" w14:textId="77777777" w:rsidR="00044F40" w:rsidRPr="00044F40" w:rsidRDefault="00044F40" w:rsidP="00044F40">
            <w:pPr>
              <w:tabs>
                <w:tab w:val="left" w:pos="708"/>
              </w:tabs>
              <w:suppressAutoHyphens/>
              <w:spacing w:after="2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044F4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31 861,75</w:t>
            </w:r>
          </w:p>
        </w:tc>
        <w:tc>
          <w:tcPr>
            <w:tcW w:w="992" w:type="dxa"/>
            <w:vAlign w:val="center"/>
          </w:tcPr>
          <w:p w14:paraId="6F8CC147" w14:textId="77777777" w:rsidR="00044F40" w:rsidRPr="00044F40" w:rsidRDefault="00044F40" w:rsidP="00044F40">
            <w:pPr>
              <w:tabs>
                <w:tab w:val="left" w:pos="708"/>
              </w:tabs>
              <w:suppressAutoHyphens/>
              <w:spacing w:after="2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044F4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31 861,75</w:t>
            </w:r>
          </w:p>
        </w:tc>
        <w:tc>
          <w:tcPr>
            <w:tcW w:w="993" w:type="dxa"/>
            <w:vAlign w:val="center"/>
          </w:tcPr>
          <w:p w14:paraId="05DFC3B2" w14:textId="77777777" w:rsidR="00044F40" w:rsidRPr="00044F40" w:rsidRDefault="00044F40" w:rsidP="00044F40">
            <w:pPr>
              <w:tabs>
                <w:tab w:val="left" w:pos="708"/>
              </w:tabs>
              <w:suppressAutoHyphens/>
              <w:spacing w:after="2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044F4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35 274,00</w:t>
            </w:r>
          </w:p>
        </w:tc>
        <w:tc>
          <w:tcPr>
            <w:tcW w:w="992" w:type="dxa"/>
            <w:vAlign w:val="center"/>
          </w:tcPr>
          <w:p w14:paraId="746343BA" w14:textId="77777777" w:rsidR="00044F40" w:rsidRPr="00044F40" w:rsidRDefault="00044F40" w:rsidP="00044F40">
            <w:pPr>
              <w:tabs>
                <w:tab w:val="left" w:pos="708"/>
              </w:tabs>
              <w:suppressAutoHyphens/>
              <w:spacing w:after="2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044F4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35 274,00</w:t>
            </w:r>
          </w:p>
        </w:tc>
        <w:tc>
          <w:tcPr>
            <w:tcW w:w="850" w:type="dxa"/>
            <w:vAlign w:val="center"/>
          </w:tcPr>
          <w:p w14:paraId="1F2A1C07" w14:textId="77777777" w:rsidR="00044F40" w:rsidRPr="00044F40" w:rsidRDefault="00044F40" w:rsidP="00044F40">
            <w:pPr>
              <w:spacing w:before="100" w:beforeAutospacing="1" w:after="20" w:afterAutospacing="1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044F40">
              <w:rPr>
                <w:rFonts w:ascii="Times New Roman" w:eastAsia="Times New Roman" w:hAnsi="Times New Roman" w:cs="Times New Roman"/>
                <w:sz w:val="18"/>
                <w:szCs w:val="20"/>
              </w:rPr>
              <w:t>34 772,00</w:t>
            </w:r>
          </w:p>
        </w:tc>
        <w:tc>
          <w:tcPr>
            <w:tcW w:w="998" w:type="dxa"/>
            <w:vAlign w:val="center"/>
          </w:tcPr>
          <w:p w14:paraId="2D81E9EC" w14:textId="77777777" w:rsidR="00044F40" w:rsidRPr="00044F40" w:rsidRDefault="00044F40" w:rsidP="00044F40">
            <w:pPr>
              <w:spacing w:before="100" w:beforeAutospacing="1" w:after="20" w:afterAutospacing="1" w:line="240" w:lineRule="auto"/>
              <w:ind w:left="-108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044F40">
              <w:rPr>
                <w:rFonts w:ascii="Times New Roman" w:eastAsia="Times New Roman" w:hAnsi="Times New Roman" w:cs="Times New Roman"/>
                <w:sz w:val="18"/>
                <w:szCs w:val="20"/>
              </w:rPr>
              <w:t>34 772,00</w:t>
            </w:r>
          </w:p>
        </w:tc>
      </w:tr>
      <w:tr w:rsidR="00044F40" w:rsidRPr="00044F40" w14:paraId="54E7709C" w14:textId="77777777" w:rsidTr="00996DDA">
        <w:trPr>
          <w:trHeight w:val="268"/>
        </w:trPr>
        <w:tc>
          <w:tcPr>
            <w:tcW w:w="5807" w:type="dxa"/>
            <w:gridSpan w:val="5"/>
            <w:vAlign w:val="center"/>
          </w:tcPr>
          <w:p w14:paraId="1D1DF8DD" w14:textId="77777777" w:rsidR="00044F40" w:rsidRPr="00044F40" w:rsidRDefault="00044F40" w:rsidP="00044F40">
            <w:pPr>
              <w:tabs>
                <w:tab w:val="left" w:pos="708"/>
              </w:tabs>
              <w:suppressAutoHyphens/>
              <w:spacing w:after="20" w:line="100" w:lineRule="atLeast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044F4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Итого</w:t>
            </w:r>
          </w:p>
        </w:tc>
        <w:tc>
          <w:tcPr>
            <w:tcW w:w="992" w:type="dxa"/>
            <w:vAlign w:val="center"/>
          </w:tcPr>
          <w:p w14:paraId="21E0FA19" w14:textId="77777777" w:rsidR="00044F40" w:rsidRPr="00044F40" w:rsidRDefault="00044F40" w:rsidP="00044F40">
            <w:pPr>
              <w:tabs>
                <w:tab w:val="left" w:pos="708"/>
              </w:tabs>
              <w:suppressAutoHyphens/>
              <w:spacing w:after="2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044F40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31 861,75</w:t>
            </w:r>
          </w:p>
        </w:tc>
        <w:tc>
          <w:tcPr>
            <w:tcW w:w="1985" w:type="dxa"/>
            <w:gridSpan w:val="2"/>
            <w:vAlign w:val="center"/>
          </w:tcPr>
          <w:p w14:paraId="4EE75351" w14:textId="77777777" w:rsidR="00044F40" w:rsidRPr="00044F40" w:rsidRDefault="00044F40" w:rsidP="00044F40">
            <w:pPr>
              <w:tabs>
                <w:tab w:val="left" w:pos="708"/>
              </w:tabs>
              <w:suppressAutoHyphens/>
              <w:spacing w:after="20" w:line="100" w:lineRule="atLeast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</w:pPr>
            <w:r w:rsidRPr="00044F40">
              <w:rPr>
                <w:rFonts w:ascii="Times New Roman" w:eastAsia="Times New Roman" w:hAnsi="Times New Roman" w:cs="Times New Roman"/>
                <w:b/>
                <w:sz w:val="18"/>
                <w:szCs w:val="20"/>
                <w:lang w:eastAsia="ru-RU"/>
              </w:rPr>
              <w:t>35 274,00</w:t>
            </w:r>
          </w:p>
        </w:tc>
        <w:tc>
          <w:tcPr>
            <w:tcW w:w="1848" w:type="dxa"/>
            <w:gridSpan w:val="2"/>
            <w:vAlign w:val="center"/>
          </w:tcPr>
          <w:p w14:paraId="1B743A25" w14:textId="77777777" w:rsidR="00044F40" w:rsidRPr="00044F40" w:rsidRDefault="00044F40" w:rsidP="00044F40">
            <w:pPr>
              <w:spacing w:before="100" w:beforeAutospacing="1" w:after="20" w:afterAutospacing="1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044F40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34 772,00</w:t>
            </w:r>
          </w:p>
        </w:tc>
      </w:tr>
    </w:tbl>
    <w:p w14:paraId="4DD80256" w14:textId="77777777" w:rsidR="00044F40" w:rsidRPr="00044F40" w:rsidRDefault="00044F40" w:rsidP="00044F4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</w:p>
    <w:p w14:paraId="72DE8C22" w14:textId="77777777" w:rsidR="00044F40" w:rsidRPr="00044F40" w:rsidRDefault="00044F40" w:rsidP="00044F4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044F40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Расчет </w:t>
      </w:r>
      <w:r w:rsidRPr="00044F40">
        <w:rPr>
          <w:rFonts w:ascii="Times New Roman" w:eastAsia="Times New Roman" w:hAnsi="Times New Roman" w:cs="Times New Roman"/>
          <w:sz w:val="20"/>
          <w:szCs w:val="20"/>
        </w:rPr>
        <w:t>цены закупаемых товаров (метод сопоставимых рыночных цен (анализ рынка))</w:t>
      </w:r>
      <w:r w:rsidRPr="00044F40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производился в следующем порядке:</w:t>
      </w:r>
    </w:p>
    <w:p w14:paraId="5EB2EDF5" w14:textId="77777777" w:rsidR="00044F40" w:rsidRPr="00044F40" w:rsidRDefault="00044F40" w:rsidP="00044F4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044F40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Ц=Х</w:t>
      </w:r>
      <w:r w:rsidRPr="00044F40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vertAlign w:val="subscript"/>
          <w:lang w:val="en-US"/>
        </w:rPr>
        <w:t>min</w:t>
      </w:r>
      <w:r w:rsidRPr="00044F40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, при этом    Х</w:t>
      </w:r>
      <w:r w:rsidRPr="00044F40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vertAlign w:val="subscript"/>
          <w:lang w:val="en-US"/>
        </w:rPr>
        <w:t>min</w:t>
      </w:r>
      <w:r w:rsidRPr="00044F40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=Х1&lt;</w:t>
      </w:r>
      <w:r w:rsidRPr="00044F40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en-US"/>
        </w:rPr>
        <w:t>X</w:t>
      </w:r>
      <w:r w:rsidRPr="00044F40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2&lt;</w:t>
      </w:r>
      <w:r w:rsidRPr="00044F40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en-US"/>
        </w:rPr>
        <w:t>X</w:t>
      </w:r>
      <w:r w:rsidRPr="00044F40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3, где</w:t>
      </w:r>
    </w:p>
    <w:p w14:paraId="115FC8B7" w14:textId="77777777" w:rsidR="00044F40" w:rsidRPr="00044F40" w:rsidRDefault="00044F40" w:rsidP="00044F4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044F40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Ц – </w:t>
      </w:r>
      <w:r w:rsidRPr="00044F40">
        <w:rPr>
          <w:rFonts w:ascii="Times New Roman" w:eastAsia="Times New Roman" w:hAnsi="Times New Roman" w:cs="Times New Roman"/>
          <w:sz w:val="20"/>
          <w:szCs w:val="20"/>
        </w:rPr>
        <w:t>цена закупаемых товаров</w:t>
      </w:r>
      <w:r w:rsidRPr="00044F40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, руб.;</w:t>
      </w:r>
    </w:p>
    <w:p w14:paraId="22A3DFDC" w14:textId="77777777" w:rsidR="00044F40" w:rsidRPr="00044F40" w:rsidRDefault="00044F40" w:rsidP="00044F4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044F40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Х1 – общая цена товара в соответствии с коммерческим предложением </w:t>
      </w:r>
      <w:r w:rsidRPr="00044F40">
        <w:rPr>
          <w:rFonts w:ascii="Times New Roman" w:eastAsia="Times New Roman" w:hAnsi="Times New Roman" w:cs="Times New Roman"/>
          <w:sz w:val="20"/>
          <w:szCs w:val="20"/>
        </w:rPr>
        <w:t>Поставщик №1</w:t>
      </w:r>
      <w:r w:rsidRPr="00044F40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, равная сумме произведений цены за единицу каждого наименования товара и его объема соответственно,</w:t>
      </w:r>
      <w:r w:rsidRPr="00044F40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en-US"/>
        </w:rPr>
        <w:t> </w:t>
      </w:r>
      <w:r w:rsidRPr="00044F40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руб.;</w:t>
      </w:r>
    </w:p>
    <w:p w14:paraId="03CFCA6D" w14:textId="77777777" w:rsidR="00044F40" w:rsidRPr="00044F40" w:rsidRDefault="00044F40" w:rsidP="00044F4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044F40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Х2– общая цена товара в соответствии с коммерческим предложением </w:t>
      </w:r>
      <w:r w:rsidRPr="00044F40">
        <w:rPr>
          <w:rFonts w:ascii="Times New Roman" w:eastAsia="Times New Roman" w:hAnsi="Times New Roman" w:cs="Times New Roman"/>
          <w:sz w:val="20"/>
          <w:szCs w:val="20"/>
        </w:rPr>
        <w:t xml:space="preserve">Поставщик №2, </w:t>
      </w:r>
      <w:r w:rsidRPr="00044F40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равная сумме произведений цены за единицу каждого наименования товара и его объема соответственно,</w:t>
      </w:r>
      <w:r w:rsidRPr="00044F40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en-US"/>
        </w:rPr>
        <w:t> </w:t>
      </w:r>
      <w:r w:rsidRPr="00044F40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руб.;</w:t>
      </w:r>
    </w:p>
    <w:p w14:paraId="5595605C" w14:textId="77777777" w:rsidR="00044F40" w:rsidRPr="00044F40" w:rsidRDefault="00044F40" w:rsidP="00044F4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044F40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Х3– общая цена товара в соответствии с коммерческим предложением </w:t>
      </w:r>
      <w:r w:rsidRPr="00044F40">
        <w:rPr>
          <w:rFonts w:ascii="Times New Roman" w:eastAsia="Times New Roman" w:hAnsi="Times New Roman" w:cs="Times New Roman"/>
          <w:sz w:val="20"/>
          <w:szCs w:val="20"/>
        </w:rPr>
        <w:t>Поставщик №3</w:t>
      </w:r>
      <w:r w:rsidRPr="00044F40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, равная сумме произведений цены за единицу каждого наименования товара и его объема соответственно,</w:t>
      </w:r>
      <w:r w:rsidRPr="00044F40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en-US"/>
        </w:rPr>
        <w:t> </w:t>
      </w:r>
      <w:r w:rsidRPr="00044F40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руб.;</w:t>
      </w:r>
    </w:p>
    <w:p w14:paraId="5E9E7C11" w14:textId="77777777" w:rsidR="00044F40" w:rsidRPr="00044F40" w:rsidRDefault="00044F40" w:rsidP="00044F4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proofErr w:type="spellStart"/>
      <w:r w:rsidRPr="00044F40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en-US"/>
        </w:rPr>
        <w:t>X</w:t>
      </w:r>
      <w:r w:rsidRPr="00044F40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vertAlign w:val="subscript"/>
          <w:lang w:val="en-US"/>
        </w:rPr>
        <w:t>min</w:t>
      </w:r>
      <w:proofErr w:type="spellEnd"/>
      <w:r w:rsidRPr="00044F40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– минимальная цена товара из представленных, равная сумме произведений минимальной цены за единицу каждого наименования товара и его объема соответственно,</w:t>
      </w:r>
      <w:r w:rsidRPr="00044F40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en-US"/>
        </w:rPr>
        <w:t> </w:t>
      </w:r>
      <w:r w:rsidRPr="00044F40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руб.</w:t>
      </w:r>
    </w:p>
    <w:p w14:paraId="010A7F6E" w14:textId="77777777" w:rsidR="00044F40" w:rsidRPr="00044F40" w:rsidRDefault="00044F40" w:rsidP="00044F40">
      <w:pPr>
        <w:spacing w:after="0" w:line="240" w:lineRule="auto"/>
        <w:ind w:left="-116" w:firstLine="825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AC75DFB" w14:textId="77777777" w:rsidR="00044F40" w:rsidRPr="00044F40" w:rsidRDefault="00044F40" w:rsidP="00044F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4133B937" w14:textId="77777777" w:rsidR="00044F40" w:rsidRPr="00044F40" w:rsidRDefault="00044F40" w:rsidP="00044F40">
      <w:pPr>
        <w:spacing w:before="100"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4F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 xml:space="preserve">На основании вышеизложенного, а также учитывая объем доведенных до Заказчика лимитов бюджетных обязательств на 2026 год, руководствуясь принципом эффективности использования бюджетных средств (ст. 34 БК РФ) и в соответствии с п. 2 ст. 72 БК РФ Заказчиком установлена начальная (максимальная) цена контракта </w:t>
      </w:r>
      <w:r w:rsidRPr="00044F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044F40">
        <w:rPr>
          <w:rFonts w:ascii="Times New Roman" w:eastAsia="Times New Roman" w:hAnsi="Times New Roman" w:cs="Times New Roman"/>
          <w:b/>
          <w:sz w:val="20"/>
          <w:szCs w:val="20"/>
        </w:rPr>
        <w:t>31 861</w:t>
      </w:r>
      <w:r w:rsidRPr="00044F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(тридцать одна тысяча восемьсот шестьдесят один) рубль 75 копеек </w:t>
      </w:r>
      <w:r w:rsidRPr="00044F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(с учетом транспортные расходы, доставка, страхование, а также таможенные пошлины и другие обязательные платежи, налоги и сборы, связанные с приобретением ТРУ).</w:t>
      </w:r>
    </w:p>
    <w:sectPr w:rsidR="00044F40" w:rsidRPr="00044F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9AF"/>
    <w:rsid w:val="00044F40"/>
    <w:rsid w:val="00122A0C"/>
    <w:rsid w:val="002149AF"/>
    <w:rsid w:val="008B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977D5"/>
  <w15:chartTrackingRefBased/>
  <w15:docId w15:val="{B397A742-7D9B-484D-81EE-416299913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wmf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601</Words>
  <Characters>3427</Characters>
  <Application>Microsoft Office Word</Application>
  <DocSecurity>0</DocSecurity>
  <Lines>28</Lines>
  <Paragraphs>8</Paragraphs>
  <ScaleCrop>false</ScaleCrop>
  <Company/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_nick _nick_</dc:creator>
  <cp:keywords/>
  <dc:description/>
  <cp:lastModifiedBy>_nick _nick_</cp:lastModifiedBy>
  <cp:revision>3</cp:revision>
  <dcterms:created xsi:type="dcterms:W3CDTF">2026-08-18T12:18:00Z</dcterms:created>
  <dcterms:modified xsi:type="dcterms:W3CDTF">2026-08-18T12:19:00Z</dcterms:modified>
</cp:coreProperties>
</file>