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5" w:rsidRPr="000042CA" w:rsidRDefault="00B85251" w:rsidP="000042CA">
      <w:pPr>
        <w:jc w:val="center"/>
        <w:rPr>
          <w:b/>
        </w:rPr>
      </w:pPr>
      <w:r w:rsidRPr="000042CA">
        <w:rPr>
          <w:b/>
        </w:rPr>
        <w:t xml:space="preserve">Договор </w:t>
      </w:r>
      <w:r w:rsidR="006567D8" w:rsidRPr="000042CA">
        <w:rPr>
          <w:b/>
        </w:rPr>
        <w:t>№</w:t>
      </w:r>
      <w:r w:rsidR="00F43EF4">
        <w:rPr>
          <w:b/>
        </w:rPr>
        <w:t xml:space="preserve"> </w:t>
      </w:r>
      <w:r w:rsidR="005147AD">
        <w:rPr>
          <w:b/>
        </w:rPr>
        <w:t>_______</w:t>
      </w:r>
    </w:p>
    <w:p w:rsidR="001167ED" w:rsidRPr="000042CA" w:rsidRDefault="001167ED" w:rsidP="000042CA">
      <w:pPr>
        <w:jc w:val="center"/>
      </w:pPr>
    </w:p>
    <w:p w:rsidR="006E3121" w:rsidRPr="000042CA" w:rsidRDefault="006E3121" w:rsidP="000042CA">
      <w:pPr>
        <w:jc w:val="center"/>
        <w:rPr>
          <w:b/>
        </w:rPr>
      </w:pPr>
      <w:r w:rsidRPr="000042CA">
        <w:t>г.</w:t>
      </w:r>
      <w:r w:rsidR="004915AC" w:rsidRPr="000042CA">
        <w:t xml:space="preserve"> </w:t>
      </w:r>
      <w:r w:rsidRPr="000042CA">
        <w:t xml:space="preserve">Симферополь                                                        </w:t>
      </w:r>
      <w:r w:rsidR="00BA3174" w:rsidRPr="000042CA">
        <w:t xml:space="preserve">               </w:t>
      </w:r>
      <w:r w:rsidR="005147AD">
        <w:t xml:space="preserve">                     </w:t>
      </w:r>
      <w:r w:rsidR="003808C8">
        <w:t xml:space="preserve"> </w:t>
      </w:r>
      <w:r w:rsidR="00BA3174" w:rsidRPr="000042CA">
        <w:t xml:space="preserve">         </w:t>
      </w:r>
      <w:r w:rsidR="001167ED" w:rsidRPr="000042CA">
        <w:t xml:space="preserve"> </w:t>
      </w:r>
      <w:r w:rsidR="000572DF">
        <w:t xml:space="preserve">  </w:t>
      </w:r>
      <w:r w:rsidR="001167ED" w:rsidRPr="000042CA">
        <w:t xml:space="preserve"> </w:t>
      </w:r>
      <w:r w:rsidR="005147AD">
        <w:t>__________</w:t>
      </w:r>
      <w:r w:rsidR="00D20844">
        <w:t xml:space="preserve"> </w:t>
      </w:r>
      <w:r w:rsidR="00BA3174" w:rsidRPr="000042CA">
        <w:t>20</w:t>
      </w:r>
      <w:r w:rsidR="00FD676D">
        <w:t>2</w:t>
      </w:r>
      <w:r w:rsidR="00E82D4B">
        <w:t>6</w:t>
      </w:r>
      <w:r w:rsidR="001130EC" w:rsidRPr="000042CA">
        <w:t>г.</w:t>
      </w:r>
    </w:p>
    <w:p w:rsidR="00092486" w:rsidRDefault="00BA3174" w:rsidP="00092486">
      <w:pPr>
        <w:pStyle w:val="a8"/>
        <w:ind w:left="0"/>
        <w:jc w:val="both"/>
      </w:pPr>
      <w:r w:rsidRPr="000042CA">
        <w:t xml:space="preserve"> </w:t>
      </w:r>
    </w:p>
    <w:p w:rsidR="001F1569" w:rsidRPr="000042CA" w:rsidRDefault="00092486" w:rsidP="005147AD">
      <w:pPr>
        <w:pStyle w:val="a8"/>
        <w:ind w:left="0"/>
        <w:jc w:val="both"/>
      </w:pPr>
      <w:r>
        <w:t xml:space="preserve">          </w:t>
      </w:r>
      <w:r w:rsidR="008A0A34" w:rsidRPr="00092486">
        <w:rPr>
          <w:b/>
        </w:rPr>
        <w:t>У</w:t>
      </w:r>
      <w:r w:rsidR="00E23A5B" w:rsidRPr="00092486">
        <w:rPr>
          <w:b/>
        </w:rPr>
        <w:t>правление Министерства юстиции Российской Федерации по Республике Крым</w:t>
      </w:r>
      <w:r w:rsidR="008A0A34" w:rsidRPr="000042CA">
        <w:t>,</w:t>
      </w:r>
      <w:r w:rsidR="005147AD">
        <w:t xml:space="preserve"> </w:t>
      </w:r>
      <w:r w:rsidR="00462256" w:rsidRPr="000042CA">
        <w:t xml:space="preserve">именуемое в дальнейшем </w:t>
      </w:r>
      <w:r w:rsidR="000042CA" w:rsidRPr="000042CA">
        <w:t>Заказчик</w:t>
      </w:r>
      <w:r w:rsidR="00462256" w:rsidRPr="000042CA">
        <w:t>, в лице</w:t>
      </w:r>
      <w:r w:rsidR="0089040B">
        <w:t xml:space="preserve"> исполняющего обяза</w:t>
      </w:r>
      <w:r w:rsidR="00F72F0C">
        <w:t>нности</w:t>
      </w:r>
      <w:r w:rsidR="00462256" w:rsidRPr="000042CA">
        <w:t xml:space="preserve"> начальника </w:t>
      </w:r>
      <w:proofErr w:type="spellStart"/>
      <w:r w:rsidR="00F72F0C">
        <w:t>Шекиной</w:t>
      </w:r>
      <w:proofErr w:type="spellEnd"/>
      <w:r w:rsidR="00F72F0C">
        <w:t xml:space="preserve"> Нины Николаевны</w:t>
      </w:r>
      <w:r w:rsidR="00F43EF4" w:rsidRPr="00B67DAB">
        <w:t>,</w:t>
      </w:r>
      <w:r w:rsidR="00F43EF4">
        <w:t xml:space="preserve"> </w:t>
      </w:r>
      <w:r w:rsidR="00D23039">
        <w:t>действующего</w:t>
      </w:r>
      <w:r w:rsidR="00D23039" w:rsidRPr="00D23039">
        <w:t xml:space="preserve"> на основании приказа </w:t>
      </w:r>
      <w:r w:rsidR="007D6FEC">
        <w:t>Управления Министерства юстиции Российской Федерации по Республике Крым от 19.06.2026 № 89-лс</w:t>
      </w:r>
      <w:r w:rsidR="00D23039" w:rsidRPr="00D23039">
        <w:t xml:space="preserve"> 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 Минюста России от 29.03.2024 № 89</w:t>
      </w:r>
      <w:r w:rsidR="008A0A34" w:rsidRPr="000042CA">
        <w:t xml:space="preserve">, </w:t>
      </w:r>
      <w:r w:rsidR="00D23039">
        <w:t xml:space="preserve">с одной стороны, и  </w:t>
      </w:r>
      <w:r w:rsidR="00D23039" w:rsidRPr="00092486">
        <w:rPr>
          <w:b/>
        </w:rPr>
        <w:t xml:space="preserve"> </w:t>
      </w:r>
      <w:r w:rsidR="00D23039">
        <w:rPr>
          <w:b/>
        </w:rPr>
        <w:t>________</w:t>
      </w:r>
      <w:r w:rsidR="00623435">
        <w:rPr>
          <w:b/>
        </w:rPr>
        <w:t>,</w:t>
      </w:r>
      <w:r w:rsidR="00D23039">
        <w:rPr>
          <w:b/>
        </w:rPr>
        <w:t xml:space="preserve"> </w:t>
      </w:r>
      <w:r w:rsidR="00D23039">
        <w:t>именуемое</w:t>
      </w:r>
      <w:r w:rsidR="00D23039" w:rsidRPr="000042CA">
        <w:t xml:space="preserve"> в дальнейшем Исполнитель, </w:t>
      </w:r>
      <w:r w:rsidR="00D23039">
        <w:t xml:space="preserve">в лице </w:t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</w:r>
      <w:r w:rsidR="00D23039">
        <w:softHyphen/>
        <w:t>________действующего</w:t>
      </w:r>
      <w:r w:rsidR="00D23039" w:rsidRPr="000042CA">
        <w:t xml:space="preserve"> на основании</w:t>
      </w:r>
      <w:r w:rsidR="00D23039">
        <w:t xml:space="preserve">________, </w:t>
      </w:r>
      <w:r w:rsidR="002B3B6C" w:rsidRPr="000042CA">
        <w:t>с другой стороны,</w:t>
      </w:r>
      <w:r w:rsidR="001130EC" w:rsidRPr="000042CA">
        <w:t xml:space="preserve"> вместе </w:t>
      </w:r>
      <w:r w:rsidR="00D20844">
        <w:t xml:space="preserve">именуемые </w:t>
      </w:r>
      <w:r w:rsidR="000042CA" w:rsidRPr="000042CA">
        <w:t>Стороны</w:t>
      </w:r>
      <w:r w:rsidR="001130EC" w:rsidRPr="000042CA">
        <w:t>,</w:t>
      </w:r>
      <w:r w:rsidR="002B3B6C" w:rsidRPr="000042CA">
        <w:t xml:space="preserve"> </w:t>
      </w:r>
      <w:r w:rsidR="005147AD" w:rsidRPr="005147AD">
        <w:t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44-ФЗ), заключили настоящий  Договор (далее – Договор) о нижеследующем:</w:t>
      </w:r>
    </w:p>
    <w:p w:rsidR="003808C8" w:rsidRDefault="003808C8" w:rsidP="000042CA">
      <w:pPr>
        <w:pStyle w:val="2"/>
        <w:ind w:left="0" w:firstLine="709"/>
      </w:pPr>
    </w:p>
    <w:p w:rsidR="001167ED" w:rsidRPr="000042CA" w:rsidRDefault="006E3121" w:rsidP="000042CA">
      <w:pPr>
        <w:pStyle w:val="2"/>
        <w:ind w:left="0" w:firstLine="709"/>
      </w:pPr>
      <w:r w:rsidRPr="000042CA">
        <w:t>1. ПРЕДМЕТ ДОГОВОРА</w:t>
      </w:r>
    </w:p>
    <w:p w:rsidR="001F1569" w:rsidRPr="000042CA" w:rsidRDefault="006E3121" w:rsidP="000042CA">
      <w:pPr>
        <w:ind w:firstLine="709"/>
        <w:jc w:val="both"/>
      </w:pPr>
      <w:r w:rsidRPr="000042CA">
        <w:t xml:space="preserve">1.1. </w:t>
      </w:r>
      <w:r w:rsidR="000042CA" w:rsidRPr="000042CA">
        <w:t>Исполнитель</w:t>
      </w:r>
      <w:r w:rsidRPr="000042CA">
        <w:t xml:space="preserve"> обязуется</w:t>
      </w:r>
      <w:r w:rsidR="006567D8" w:rsidRPr="000042CA">
        <w:t xml:space="preserve"> оказ</w:t>
      </w:r>
      <w:r w:rsidR="001130EC" w:rsidRPr="000042CA">
        <w:t>а</w:t>
      </w:r>
      <w:r w:rsidR="006567D8" w:rsidRPr="000042CA">
        <w:t>ть</w:t>
      </w:r>
      <w:r w:rsidR="001130EC" w:rsidRPr="000042CA">
        <w:t xml:space="preserve">, а </w:t>
      </w:r>
      <w:r w:rsidR="000042CA" w:rsidRPr="000042CA">
        <w:t>Заказчик</w:t>
      </w:r>
      <w:r w:rsidR="001130EC" w:rsidRPr="000042CA">
        <w:t xml:space="preserve"> принять и оплатить </w:t>
      </w:r>
      <w:r w:rsidR="006567D8" w:rsidRPr="00092486">
        <w:rPr>
          <w:b/>
        </w:rPr>
        <w:t xml:space="preserve">услуги </w:t>
      </w:r>
      <w:r w:rsidR="00474053" w:rsidRPr="00092486">
        <w:rPr>
          <w:b/>
        </w:rPr>
        <w:t xml:space="preserve">доступа </w:t>
      </w:r>
      <w:r w:rsidR="000042CA" w:rsidRPr="00092486">
        <w:rPr>
          <w:b/>
        </w:rPr>
        <w:br/>
      </w:r>
      <w:r w:rsidR="00474053" w:rsidRPr="00092486">
        <w:rPr>
          <w:b/>
        </w:rPr>
        <w:t xml:space="preserve">к </w:t>
      </w:r>
      <w:r w:rsidR="006567D8" w:rsidRPr="00092486">
        <w:rPr>
          <w:b/>
        </w:rPr>
        <w:t>информационно-техн</w:t>
      </w:r>
      <w:r w:rsidR="00474053" w:rsidRPr="00092486">
        <w:rPr>
          <w:b/>
        </w:rPr>
        <w:t>ологи</w:t>
      </w:r>
      <w:r w:rsidR="006567D8" w:rsidRPr="00092486">
        <w:rPr>
          <w:b/>
        </w:rPr>
        <w:t xml:space="preserve">ческому </w:t>
      </w:r>
      <w:r w:rsidR="00474053" w:rsidRPr="00092486">
        <w:rPr>
          <w:b/>
        </w:rPr>
        <w:t xml:space="preserve">сопровождению </w:t>
      </w:r>
      <w:r w:rsidR="00D21CEC">
        <w:rPr>
          <w:b/>
        </w:rPr>
        <w:t xml:space="preserve">и </w:t>
      </w:r>
      <w:r w:rsidR="00D21CEC" w:rsidRPr="00D21CEC">
        <w:rPr>
          <w:b/>
        </w:rPr>
        <w:t xml:space="preserve">поддержке программных продуктов «1С» на 12 месяцев, согласно тарифа 1С: ИТС Бюджет </w:t>
      </w:r>
      <w:r w:rsidR="001130EC" w:rsidRPr="000042CA">
        <w:t>для</w:t>
      </w:r>
      <w:r w:rsidR="001C382E" w:rsidRPr="000042CA">
        <w:t xml:space="preserve"> </w:t>
      </w:r>
      <w:r w:rsidR="008A0A34" w:rsidRPr="000042CA">
        <w:t>У</w:t>
      </w:r>
      <w:r w:rsidR="001130EC" w:rsidRPr="000042CA">
        <w:t xml:space="preserve">правления Министерства юстиции Российской Федерации по Республике Крым </w:t>
      </w:r>
      <w:r w:rsidR="00150AB1">
        <w:t>(далее - у</w:t>
      </w:r>
      <w:r w:rsidR="00A04779" w:rsidRPr="000042CA">
        <w:t>слуги).</w:t>
      </w:r>
    </w:p>
    <w:p w:rsidR="001167ED" w:rsidRDefault="001167ED" w:rsidP="000042CA">
      <w:pPr>
        <w:ind w:firstLine="709"/>
        <w:jc w:val="both"/>
      </w:pPr>
      <w:r w:rsidRPr="000042CA">
        <w:t>1.2</w:t>
      </w:r>
      <w:r w:rsidR="00376211" w:rsidRPr="000042CA">
        <w:t>.</w:t>
      </w:r>
      <w:r w:rsidRPr="000042CA">
        <w:t xml:space="preserve"> </w:t>
      </w:r>
      <w:r w:rsidR="00C057C1" w:rsidRPr="000042CA">
        <w:t xml:space="preserve">Период предоставления </w:t>
      </w:r>
      <w:r w:rsidR="00376211" w:rsidRPr="000042CA">
        <w:t>доступа</w:t>
      </w:r>
      <w:r w:rsidR="008A0A34" w:rsidRPr="000042CA">
        <w:t>: 01.01.20</w:t>
      </w:r>
      <w:r w:rsidR="009769A8" w:rsidRPr="000042CA">
        <w:t>2</w:t>
      </w:r>
      <w:r w:rsidR="00182673">
        <w:t>7</w:t>
      </w:r>
      <w:r w:rsidRPr="000042CA">
        <w:t xml:space="preserve"> по 31.12.20</w:t>
      </w:r>
      <w:r w:rsidR="009769A8" w:rsidRPr="000042CA">
        <w:t>2</w:t>
      </w:r>
      <w:r w:rsidR="00182673">
        <w:t>7</w:t>
      </w:r>
      <w:r w:rsidRPr="000042CA">
        <w:t xml:space="preserve"> года.</w:t>
      </w:r>
    </w:p>
    <w:p w:rsidR="00150AB1" w:rsidRPr="000042CA" w:rsidRDefault="00150AB1" w:rsidP="000042CA">
      <w:pPr>
        <w:ind w:firstLine="709"/>
        <w:jc w:val="both"/>
      </w:pPr>
      <w:r>
        <w:t>1.3. Место оказание услуг: услуги оказываются дистанционно.</w:t>
      </w:r>
    </w:p>
    <w:p w:rsidR="003808C8" w:rsidRDefault="003808C8" w:rsidP="00892086">
      <w:pPr>
        <w:pStyle w:val="2"/>
        <w:ind w:left="0" w:firstLine="709"/>
      </w:pPr>
    </w:p>
    <w:p w:rsidR="001167ED" w:rsidRPr="000042CA" w:rsidRDefault="00150AB1" w:rsidP="00892086">
      <w:pPr>
        <w:pStyle w:val="2"/>
        <w:ind w:left="0" w:firstLine="709"/>
      </w:pPr>
      <w:r>
        <w:t>2</w:t>
      </w:r>
      <w:r w:rsidR="006E3121" w:rsidRPr="000042CA">
        <w:t xml:space="preserve">. </w:t>
      </w:r>
      <w:r w:rsidR="00CB0D55" w:rsidRPr="000042CA">
        <w:t>ЦЕНА ДОГОВОРА</w:t>
      </w:r>
      <w:r w:rsidR="006E3121" w:rsidRPr="000042CA">
        <w:t xml:space="preserve"> И ПОРЯДОК РАСЧЕТОВ</w:t>
      </w:r>
    </w:p>
    <w:p w:rsidR="003B7A0F" w:rsidRPr="00892086" w:rsidRDefault="003B7A0F" w:rsidP="000042CA">
      <w:pPr>
        <w:numPr>
          <w:ilvl w:val="0"/>
          <w:numId w:val="1"/>
        </w:numPr>
        <w:tabs>
          <w:tab w:val="left" w:pos="426"/>
          <w:tab w:val="left" w:pos="709"/>
        </w:tabs>
        <w:ind w:left="0" w:firstLine="0"/>
        <w:jc w:val="both"/>
      </w:pPr>
      <w:r w:rsidRPr="000042CA">
        <w:t xml:space="preserve">            </w:t>
      </w:r>
      <w:r w:rsidR="00150AB1">
        <w:t>2</w:t>
      </w:r>
      <w:r w:rsidRPr="00892086">
        <w:t xml:space="preserve">.1. </w:t>
      </w:r>
      <w:r w:rsidR="00CB0D55" w:rsidRPr="00892086">
        <w:t xml:space="preserve">Цена Договора </w:t>
      </w:r>
      <w:r w:rsidR="00E574E1" w:rsidRPr="00892086">
        <w:t xml:space="preserve">составляет </w:t>
      </w:r>
      <w:r w:rsidR="000424EA">
        <w:rPr>
          <w:b/>
        </w:rPr>
        <w:t>____</w:t>
      </w:r>
      <w:r w:rsidR="00892086" w:rsidRPr="00892086">
        <w:t xml:space="preserve"> </w:t>
      </w:r>
      <w:r w:rsidRPr="00892086">
        <w:t>(</w:t>
      </w:r>
      <w:r w:rsidR="000424EA">
        <w:t>_______</w:t>
      </w:r>
      <w:r w:rsidR="000572DF">
        <w:t>)</w:t>
      </w:r>
      <w:r w:rsidR="00892086" w:rsidRPr="00892086">
        <w:t xml:space="preserve"> </w:t>
      </w:r>
      <w:r w:rsidR="000572DF">
        <w:t>рублей 00 копеек</w:t>
      </w:r>
      <w:r w:rsidR="00150AB1">
        <w:t xml:space="preserve">, </w:t>
      </w:r>
      <w:r w:rsidR="000424EA">
        <w:t xml:space="preserve">в том числе НДС / </w:t>
      </w:r>
      <w:r w:rsidR="00150AB1">
        <w:t>НДС не облагается.</w:t>
      </w:r>
    </w:p>
    <w:p w:rsidR="00CB0D55" w:rsidRPr="000042CA" w:rsidRDefault="00150AB1" w:rsidP="000042CA">
      <w:pPr>
        <w:autoSpaceDE w:val="0"/>
        <w:autoSpaceDN w:val="0"/>
        <w:adjustRightInd w:val="0"/>
        <w:ind w:right="-2" w:firstLine="720"/>
        <w:jc w:val="both"/>
      </w:pPr>
      <w:r>
        <w:t>2</w:t>
      </w:r>
      <w:r w:rsidR="00474053" w:rsidRPr="000042CA">
        <w:t>.</w:t>
      </w:r>
      <w:r w:rsidR="003B7A0F" w:rsidRPr="000042CA">
        <w:t>2</w:t>
      </w:r>
      <w:r w:rsidR="00E574E1" w:rsidRPr="000042CA">
        <w:t xml:space="preserve">. </w:t>
      </w:r>
      <w:r>
        <w:t xml:space="preserve">В цену Договора </w:t>
      </w:r>
      <w:r w:rsidR="00CB0D55" w:rsidRPr="000042CA">
        <w:t xml:space="preserve">включены все расходы </w:t>
      </w:r>
      <w:r w:rsidR="000042CA" w:rsidRPr="000042CA">
        <w:t>Исполнителя</w:t>
      </w:r>
      <w:r w:rsidR="00CB0D55" w:rsidRPr="000042CA">
        <w:t>, нео</w:t>
      </w:r>
      <w:r w:rsidR="00E574E1" w:rsidRPr="000042CA">
        <w:t>бходимые для осуществления им св</w:t>
      </w:r>
      <w:r w:rsidR="00CB0D55" w:rsidRPr="000042CA">
        <w:t xml:space="preserve">оих обязательств по Договору в полном объеме и надлежащего качества, </w:t>
      </w:r>
      <w:r w:rsidR="000042CA">
        <w:br/>
      </w:r>
      <w:r w:rsidR="00CB0D55" w:rsidRPr="000042CA">
        <w:t>в том числе</w:t>
      </w:r>
      <w:r w:rsidR="00E574E1" w:rsidRPr="000042CA">
        <w:t xml:space="preserve"> все подлежащие к уплате налоги, сборы и другие обязательные платежи, связанные </w:t>
      </w:r>
      <w:r w:rsidR="000042CA">
        <w:br/>
      </w:r>
      <w:r w:rsidR="00E574E1" w:rsidRPr="000042CA">
        <w:t xml:space="preserve">с оказанием </w:t>
      </w:r>
      <w:r>
        <w:t>у</w:t>
      </w:r>
      <w:r w:rsidR="00E574E1" w:rsidRPr="000042CA">
        <w:t>слуг.</w:t>
      </w:r>
    </w:p>
    <w:p w:rsidR="00CB0D55" w:rsidRPr="000042CA" w:rsidRDefault="00CB0D55" w:rsidP="000042CA">
      <w:pPr>
        <w:autoSpaceDE w:val="0"/>
        <w:autoSpaceDN w:val="0"/>
        <w:adjustRightInd w:val="0"/>
        <w:ind w:firstLine="720"/>
        <w:jc w:val="both"/>
      </w:pPr>
      <w:r w:rsidRPr="000042CA">
        <w:t>Цена является твердой и не подлежит изменению в период действия Договора. При заключении и исполнении Договора изменение его условий не допускается, за исключением случа</w:t>
      </w:r>
      <w:r w:rsidR="00150AB1">
        <w:t>ев, предусмотренных статьей</w:t>
      </w:r>
      <w:r w:rsidRPr="000042CA">
        <w:t xml:space="preserve"> </w:t>
      </w:r>
      <w:hyperlink r:id="rId6" w:history="1">
        <w:r w:rsidRPr="000042CA">
          <w:t>95</w:t>
        </w:r>
      </w:hyperlink>
      <w:r w:rsidRPr="000042CA">
        <w:t xml:space="preserve"> </w:t>
      </w:r>
      <w:r w:rsidR="00150AB1">
        <w:t>44-ФЗ.</w:t>
      </w:r>
    </w:p>
    <w:p w:rsidR="000042CA" w:rsidRDefault="00150AB1" w:rsidP="000042CA">
      <w:pPr>
        <w:pStyle w:val="a8"/>
        <w:numPr>
          <w:ilvl w:val="0"/>
          <w:numId w:val="1"/>
        </w:numPr>
        <w:spacing w:after="0"/>
        <w:ind w:left="0" w:firstLine="709"/>
        <w:jc w:val="both"/>
      </w:pPr>
      <w:r>
        <w:t>2</w:t>
      </w:r>
      <w:r w:rsidR="00E574E1" w:rsidRPr="000042CA">
        <w:t>.3. Оплата по Договору осуществляется в рублях Российской Федерации</w:t>
      </w:r>
      <w:r w:rsidR="000042CA">
        <w:t>.</w:t>
      </w:r>
      <w:r w:rsidR="00E574E1" w:rsidRPr="000042CA">
        <w:t xml:space="preserve"> </w:t>
      </w:r>
    </w:p>
    <w:p w:rsidR="00E574E1" w:rsidRPr="000042CA" w:rsidRDefault="00150AB1" w:rsidP="000042CA">
      <w:pPr>
        <w:pStyle w:val="a8"/>
        <w:numPr>
          <w:ilvl w:val="0"/>
          <w:numId w:val="1"/>
        </w:numPr>
        <w:spacing w:after="0"/>
        <w:ind w:left="0" w:firstLine="709"/>
        <w:jc w:val="both"/>
      </w:pPr>
      <w:r>
        <w:t>2</w:t>
      </w:r>
      <w:r w:rsidR="00E574E1" w:rsidRPr="000042CA">
        <w:t xml:space="preserve">.4. </w:t>
      </w:r>
      <w:r>
        <w:t>Оплата производится в течение 7 (семи</w:t>
      </w:r>
      <w:r w:rsidR="00E574E1" w:rsidRPr="000042CA">
        <w:t xml:space="preserve">) рабочих дней путем перечисления денежных средств на расчетный счет </w:t>
      </w:r>
      <w:r w:rsidR="000042CA" w:rsidRPr="000042CA">
        <w:t>Исполнителя</w:t>
      </w:r>
      <w:r w:rsidR="00E574E1" w:rsidRPr="000042CA">
        <w:t xml:space="preserve">, на основании выставленного счета </w:t>
      </w:r>
      <w:r w:rsidR="000042CA">
        <w:br/>
      </w:r>
      <w:r w:rsidR="00E574E1" w:rsidRPr="000042CA">
        <w:t xml:space="preserve">и подписанного </w:t>
      </w:r>
      <w:r w:rsidR="00E82D4B">
        <w:t>до</w:t>
      </w:r>
      <w:r w:rsidR="003C1595">
        <w:t>кумента о приемке оказанных услуг (</w:t>
      </w:r>
      <w:r w:rsidR="00E82D4B">
        <w:t>УПД/</w:t>
      </w:r>
      <w:r w:rsidR="00E574E1" w:rsidRPr="000042CA">
        <w:rPr>
          <w:color w:val="000000"/>
        </w:rPr>
        <w:t>Акта сдачи-приемки оказанных услуг</w:t>
      </w:r>
      <w:r w:rsidR="003C1595">
        <w:rPr>
          <w:color w:val="000000"/>
        </w:rPr>
        <w:t>) (далее – документ о приемке)</w:t>
      </w:r>
      <w:r w:rsidR="00E574E1" w:rsidRPr="000042CA">
        <w:t>.</w:t>
      </w:r>
    </w:p>
    <w:p w:rsidR="00B144CB" w:rsidRPr="000042CA" w:rsidRDefault="00150AB1" w:rsidP="000042CA">
      <w:pPr>
        <w:pStyle w:val="a8"/>
        <w:numPr>
          <w:ilvl w:val="0"/>
          <w:numId w:val="1"/>
        </w:numPr>
        <w:spacing w:after="0"/>
        <w:ind w:left="0" w:firstLine="709"/>
        <w:jc w:val="both"/>
      </w:pPr>
      <w:r>
        <w:t>2</w:t>
      </w:r>
      <w:r w:rsidR="003B7A0F" w:rsidRPr="000042CA">
        <w:t>.</w:t>
      </w:r>
      <w:r w:rsidR="00E574E1" w:rsidRPr="000042CA">
        <w:t>5</w:t>
      </w:r>
      <w:r w:rsidR="001130EC" w:rsidRPr="000042CA">
        <w:t>.</w:t>
      </w:r>
      <w:r w:rsidR="00B144CB" w:rsidRPr="000042CA">
        <w:t xml:space="preserve"> </w:t>
      </w:r>
      <w:r w:rsidR="00E574E1" w:rsidRPr="000042CA">
        <w:t xml:space="preserve">Датой платежа считается дата списания денежных средств с расчетного счета </w:t>
      </w:r>
      <w:r w:rsidR="000042CA" w:rsidRPr="000042CA">
        <w:t>Заказчика</w:t>
      </w:r>
      <w:r w:rsidR="00E574E1" w:rsidRPr="000042CA">
        <w:t>.</w:t>
      </w:r>
    </w:p>
    <w:p w:rsidR="00E574E1" w:rsidRDefault="00537B1F" w:rsidP="000042CA">
      <w:pPr>
        <w:pStyle w:val="a8"/>
        <w:numPr>
          <w:ilvl w:val="0"/>
          <w:numId w:val="1"/>
        </w:numPr>
        <w:spacing w:after="0"/>
        <w:ind w:left="0" w:firstLine="709"/>
        <w:jc w:val="both"/>
      </w:pPr>
      <w:r>
        <w:t>2</w:t>
      </w:r>
      <w:r w:rsidR="00E574E1" w:rsidRPr="000042CA">
        <w:t>.6. Источник финансирования – средства Федерального бюджета.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>
        <w:t xml:space="preserve">2.7. </w:t>
      </w:r>
      <w:r w:rsidRPr="00037A2B"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t>Договора</w:t>
      </w:r>
      <w:r w:rsidRPr="00037A2B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808C8" w:rsidRDefault="003808C8" w:rsidP="00537B1F">
      <w:pPr>
        <w:jc w:val="center"/>
        <w:rPr>
          <w:b/>
        </w:rPr>
      </w:pPr>
    </w:p>
    <w:p w:rsidR="00537B1F" w:rsidRPr="007D385F" w:rsidRDefault="00537B1F" w:rsidP="00537B1F">
      <w:pPr>
        <w:jc w:val="center"/>
        <w:rPr>
          <w:b/>
        </w:rPr>
      </w:pPr>
      <w:r>
        <w:rPr>
          <w:b/>
        </w:rPr>
        <w:t>3. ПРАВА И ОБЯЗАНОСТИ СТОРОН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  <w:rPr>
          <w:b/>
        </w:rPr>
      </w:pPr>
      <w:r w:rsidRPr="007D385F">
        <w:rPr>
          <w:b/>
        </w:rPr>
        <w:t>3.1. </w:t>
      </w:r>
      <w:r>
        <w:rPr>
          <w:b/>
        </w:rPr>
        <w:t>Исполнитель</w:t>
      </w:r>
      <w:r w:rsidRPr="007D385F">
        <w:rPr>
          <w:b/>
        </w:rPr>
        <w:t xml:space="preserve"> обязуется: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>3.1.1. </w:t>
      </w:r>
      <w:r w:rsidRPr="006C2788">
        <w:t xml:space="preserve">Оказывать услуги в объеме, сроки, определенными условиями </w:t>
      </w:r>
      <w:r>
        <w:t>Договора.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 xml:space="preserve">3.1.2. </w:t>
      </w:r>
      <w:r w:rsidRPr="006C2788">
        <w:t>Обеспечить неразглашение конфиденциальных сведений, ставших известными при оказании услуг.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lastRenderedPageBreak/>
        <w:t xml:space="preserve">3.1.3. </w:t>
      </w:r>
      <w:r>
        <w:t xml:space="preserve">Предоставить Заказчику доступ к </w:t>
      </w:r>
      <w:r w:rsidR="00CB0F77">
        <w:t xml:space="preserve">информационной системе «1С», на </w:t>
      </w:r>
      <w:r>
        <w:t>период</w:t>
      </w:r>
      <w:r w:rsidR="00CB0F77">
        <w:t>,</w:t>
      </w:r>
      <w:r>
        <w:t xml:space="preserve"> установленный п. 1.2. Договора до 1</w:t>
      </w:r>
      <w:r w:rsidR="00D23039">
        <w:t>5</w:t>
      </w:r>
      <w:r>
        <w:t>.12.202</w:t>
      </w:r>
      <w:r w:rsidR="00E82D4B">
        <w:t>6</w:t>
      </w:r>
      <w:r>
        <w:t xml:space="preserve"> года.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>
        <w:t xml:space="preserve">3.1.4. </w:t>
      </w:r>
      <w:r w:rsidRPr="007D385F">
        <w:t>Передать Заказчику для оплаты все необходимые документы.</w:t>
      </w:r>
    </w:p>
    <w:p w:rsidR="00537B1F" w:rsidRPr="00537B1F" w:rsidRDefault="00537B1F" w:rsidP="00537B1F">
      <w:pPr>
        <w:autoSpaceDE w:val="0"/>
        <w:autoSpaceDN w:val="0"/>
        <w:adjustRightInd w:val="0"/>
        <w:ind w:firstLine="720"/>
        <w:jc w:val="both"/>
      </w:pPr>
      <w:r>
        <w:t xml:space="preserve">3.1.5. </w:t>
      </w:r>
      <w:r w:rsidRPr="00537B1F">
        <w:t xml:space="preserve">Предоставление Заказчику и пользователям Заказчика, работающих с продуктами фирмы «1С», консультаций по телефону </w:t>
      </w:r>
      <w:r w:rsidR="00D23039">
        <w:t>и в офисе Заказчика по вопросам</w:t>
      </w:r>
      <w:r w:rsidRPr="00537B1F">
        <w:t xml:space="preserve"> эксплуатации.</w:t>
      </w:r>
    </w:p>
    <w:p w:rsidR="00537B1F" w:rsidRP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537B1F">
        <w:t>Консу</w:t>
      </w:r>
      <w:r w:rsidR="00D23039">
        <w:t xml:space="preserve">льтации по телефону оказываются </w:t>
      </w:r>
      <w:r w:rsidRPr="00537B1F">
        <w:t xml:space="preserve">в рабочие дни, с 9-00 до 17-00 по номерам телефонов офиса: </w:t>
      </w:r>
      <w:r w:rsidR="000424EA">
        <w:t>___________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  <w:rPr>
          <w:b/>
        </w:rPr>
      </w:pPr>
      <w:r w:rsidRPr="007D385F">
        <w:rPr>
          <w:b/>
        </w:rPr>
        <w:t>3.2. </w:t>
      </w:r>
      <w:r>
        <w:rPr>
          <w:b/>
        </w:rPr>
        <w:t>Исполнитель</w:t>
      </w:r>
      <w:r w:rsidRPr="007D385F">
        <w:rPr>
          <w:b/>
        </w:rPr>
        <w:t xml:space="preserve"> имеет право: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>3.2.</w:t>
      </w:r>
      <w:r>
        <w:t>1</w:t>
      </w:r>
      <w:r w:rsidRPr="007D385F">
        <w:t>. Требовать от Заказчика исполнения принятых им обязательств по Договору.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>3.2.</w:t>
      </w:r>
      <w:r>
        <w:t>2</w:t>
      </w:r>
      <w:r w:rsidRPr="007D385F">
        <w:t xml:space="preserve">. </w:t>
      </w:r>
      <w:r w:rsidRPr="00DF3187">
        <w:t xml:space="preserve">Требовать от Заказчика своевременного сообщения представителям Исполнителя обо всех выявленных недостатках, выявленных в ходе исполнения </w:t>
      </w:r>
      <w:r>
        <w:t>Договора</w:t>
      </w:r>
      <w:r w:rsidRPr="00DF3187">
        <w:t>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>
        <w:t>3.2.3.</w:t>
      </w:r>
      <w:r w:rsidRPr="00CE1362">
        <w:tab/>
        <w:t xml:space="preserve">Запрашивать у Заказчика разъяснения и уточнения относительно оказания </w:t>
      </w:r>
      <w:r>
        <w:t>у</w:t>
      </w:r>
      <w:r w:rsidRPr="00CE1362">
        <w:t xml:space="preserve">слуг в рамках </w:t>
      </w:r>
      <w:r>
        <w:t>Договора</w:t>
      </w:r>
      <w:r w:rsidRPr="00CE1362">
        <w:t>.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  <w:rPr>
          <w:b/>
        </w:rPr>
      </w:pPr>
      <w:r w:rsidRPr="007D385F">
        <w:rPr>
          <w:b/>
        </w:rPr>
        <w:t>3.3. Заказчик обязуется: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 xml:space="preserve">3.3.1. </w:t>
      </w:r>
      <w:r w:rsidRPr="00DF3187">
        <w:t xml:space="preserve">Своевременно принять и оплатить надлежащим образом оказанные услуги  </w:t>
      </w:r>
      <w:r>
        <w:br/>
      </w:r>
      <w:r w:rsidRPr="00DF3187">
        <w:t>в соответствии с</w:t>
      </w:r>
      <w:r>
        <w:t xml:space="preserve"> Договором.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 xml:space="preserve">3.3.2. </w:t>
      </w:r>
      <w:r w:rsidRPr="00DF3187">
        <w:t>Не вмешиваться в деятельность Исполнителя при</w:t>
      </w:r>
      <w:r>
        <w:t xml:space="preserve"> оказании услуг</w:t>
      </w:r>
      <w:r w:rsidRPr="00DF3187">
        <w:t>, если это может негативно повлиять на качество оказываемых услуг.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>3.3.3.</w:t>
      </w:r>
      <w:r>
        <w:t xml:space="preserve"> </w:t>
      </w:r>
      <w:r w:rsidRPr="00197746">
        <w:t xml:space="preserve">Ежедневно создавать архивную копию информационной базы данных в процессе эксплуатации продуктов фирмы «1С» с целью исключения потери данных по независящим от Сторон причинам.  </w:t>
      </w:r>
    </w:p>
    <w:p w:rsidR="00537B1F" w:rsidRPr="007D385F" w:rsidRDefault="00537B1F" w:rsidP="00537B1F">
      <w:pPr>
        <w:autoSpaceDE w:val="0"/>
        <w:autoSpaceDN w:val="0"/>
        <w:adjustRightInd w:val="0"/>
        <w:ind w:firstLine="720"/>
        <w:jc w:val="both"/>
        <w:rPr>
          <w:b/>
        </w:rPr>
      </w:pPr>
      <w:r w:rsidRPr="007D385F">
        <w:rPr>
          <w:b/>
        </w:rPr>
        <w:t>3.4. Заказчик вправе: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</w:pPr>
      <w:r w:rsidRPr="007D385F">
        <w:t>3.4.1. </w:t>
      </w:r>
      <w:r w:rsidR="00D23039">
        <w:t>Требовать от Исполнителя</w:t>
      </w:r>
      <w:r w:rsidRPr="00F7023E">
        <w:t xml:space="preserve"> надлежащего исполнения обязательств в соответствии </w:t>
      </w:r>
      <w:r>
        <w:br/>
      </w:r>
      <w:r w:rsidRPr="00F7023E">
        <w:t xml:space="preserve">с </w:t>
      </w:r>
      <w:r>
        <w:t>Договором</w:t>
      </w:r>
      <w:r w:rsidRPr="00F7023E">
        <w:t>, а также требовать своевременного устранения выявленных недостатков</w:t>
      </w:r>
      <w:r w:rsidR="002E5175">
        <w:t>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7D385F">
        <w:rPr>
          <w:lang w:eastAsia="ru-RU"/>
        </w:rPr>
        <w:t>3.4.2. </w:t>
      </w:r>
      <w:r>
        <w:rPr>
          <w:lang w:eastAsia="ru-RU"/>
        </w:rPr>
        <w:t>З</w:t>
      </w:r>
      <w:r w:rsidRPr="00CE1362">
        <w:rPr>
          <w:lang w:eastAsia="ru-RU"/>
        </w:rPr>
        <w:t>апрашивать у Исполнит</w:t>
      </w:r>
      <w:r>
        <w:rPr>
          <w:lang w:eastAsia="ru-RU"/>
        </w:rPr>
        <w:t>еля информацию о ходе оказания у</w:t>
      </w:r>
      <w:r w:rsidRPr="00CE1362">
        <w:rPr>
          <w:lang w:eastAsia="ru-RU"/>
        </w:rPr>
        <w:t>слуг.</w:t>
      </w:r>
    </w:p>
    <w:p w:rsidR="00537B1F" w:rsidRDefault="00537B1F" w:rsidP="00537B1F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 xml:space="preserve">3.4.3. </w:t>
      </w:r>
      <w:r w:rsidRPr="00CE1362">
        <w:rPr>
          <w:lang w:eastAsia="ru-RU"/>
        </w:rPr>
        <w:t>Осуществлять контроль за сроками о</w:t>
      </w:r>
      <w:r>
        <w:rPr>
          <w:lang w:eastAsia="ru-RU"/>
        </w:rPr>
        <w:t>казания у</w:t>
      </w:r>
      <w:r w:rsidRPr="00CE1362">
        <w:rPr>
          <w:lang w:eastAsia="ru-RU"/>
        </w:rPr>
        <w:t>слуг.</w:t>
      </w:r>
    </w:p>
    <w:p w:rsidR="003808C8" w:rsidRDefault="003808C8" w:rsidP="000042CA">
      <w:pPr>
        <w:pStyle w:val="2"/>
        <w:ind w:left="0" w:firstLine="709"/>
      </w:pPr>
    </w:p>
    <w:p w:rsidR="006E3121" w:rsidRPr="000042CA" w:rsidRDefault="002E5175" w:rsidP="000042CA">
      <w:pPr>
        <w:pStyle w:val="2"/>
        <w:ind w:left="0" w:firstLine="709"/>
      </w:pPr>
      <w:r>
        <w:t>4</w:t>
      </w:r>
      <w:r w:rsidR="006E3121" w:rsidRPr="000042CA">
        <w:t xml:space="preserve">. ПОРЯДОК СДАЧИ-ПРИЕМКИ </w:t>
      </w:r>
      <w:r w:rsidR="00BA78E2" w:rsidRPr="000042CA">
        <w:t>ОКАЗАНИЯ УСЛУГ</w:t>
      </w:r>
    </w:p>
    <w:p w:rsidR="006E3121" w:rsidRDefault="002E5175" w:rsidP="000042CA">
      <w:pPr>
        <w:ind w:firstLine="709"/>
        <w:jc w:val="both"/>
      </w:pPr>
      <w:r>
        <w:t>4</w:t>
      </w:r>
      <w:r w:rsidR="006E3121" w:rsidRPr="000042CA">
        <w:t xml:space="preserve">.1. </w:t>
      </w:r>
      <w:r w:rsidRPr="002E5175">
        <w:t>Сдача-приемка оказанных услуг осуществляется в течение 3</w:t>
      </w:r>
      <w:r w:rsidR="003808C8">
        <w:t xml:space="preserve"> рабочих дней по факту оказания</w:t>
      </w:r>
      <w:r w:rsidRPr="002E5175">
        <w:t xml:space="preserve"> услуг на основании</w:t>
      </w:r>
      <w:r w:rsidR="003808C8">
        <w:t xml:space="preserve"> документа о приемке</w:t>
      </w:r>
      <w:r w:rsidRPr="002E5175">
        <w:t>, предоставленного Исполнителем.</w:t>
      </w:r>
    </w:p>
    <w:p w:rsidR="002E5175" w:rsidRDefault="002E5175" w:rsidP="000042CA">
      <w:pPr>
        <w:ind w:firstLine="709"/>
        <w:jc w:val="both"/>
      </w:pPr>
      <w:r>
        <w:t xml:space="preserve">4.2. </w:t>
      </w:r>
      <w:r w:rsidR="008A482D">
        <w:t>По итогам приемки оказанных услуг З</w:t>
      </w:r>
      <w:r w:rsidR="008A482D" w:rsidRPr="008A482D">
        <w:t>аказчик</w:t>
      </w:r>
      <w:r w:rsidR="008A482D">
        <w:t xml:space="preserve"> подписывает</w:t>
      </w:r>
      <w:r w:rsidR="008A482D" w:rsidRPr="008A482D">
        <w:t xml:space="preserve"> </w:t>
      </w:r>
      <w:r w:rsidR="003808C8">
        <w:t xml:space="preserve">документ о приемке </w:t>
      </w:r>
      <w:r w:rsidR="008A482D">
        <w:t>или направляет</w:t>
      </w:r>
      <w:r w:rsidR="008A482D" w:rsidRPr="008A482D">
        <w:t xml:space="preserve"> Исполнителю мотивированный отказ от приемки </w:t>
      </w:r>
      <w:r w:rsidR="008A482D">
        <w:t>у</w:t>
      </w:r>
      <w:r w:rsidR="008A482D" w:rsidRPr="008A482D">
        <w:t>слуг.</w:t>
      </w:r>
    </w:p>
    <w:p w:rsidR="003808C8" w:rsidRDefault="003808C8" w:rsidP="000042CA">
      <w:pPr>
        <w:pStyle w:val="2"/>
        <w:ind w:left="0" w:firstLine="709"/>
      </w:pPr>
    </w:p>
    <w:p w:rsidR="006E3121" w:rsidRPr="000042CA" w:rsidRDefault="008A482D" w:rsidP="000042CA">
      <w:pPr>
        <w:pStyle w:val="2"/>
        <w:ind w:left="0" w:firstLine="709"/>
      </w:pPr>
      <w:r>
        <w:t>5</w:t>
      </w:r>
      <w:r w:rsidR="006E3121" w:rsidRPr="000042CA">
        <w:t>. ОТВЕТСТВЕННОСТЬ СТОРОН</w:t>
      </w:r>
    </w:p>
    <w:p w:rsidR="00827F17" w:rsidRPr="000042CA" w:rsidRDefault="00827F17" w:rsidP="008A482D">
      <w:pPr>
        <w:pStyle w:val="a6"/>
      </w:pPr>
      <w:r w:rsidRPr="000042CA">
        <w:t xml:space="preserve">            </w:t>
      </w:r>
      <w:r w:rsidR="008A482D">
        <w:t xml:space="preserve">5.1. </w:t>
      </w:r>
      <w:r w:rsidR="008A482D" w:rsidRPr="008A482D">
        <w:t>Стороны несут ответственность за неисполнение и ненадлежащее исполнение условий Договора на основании статьи 34 44-ФЗ 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утвержденных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исполнителем)».</w:t>
      </w:r>
    </w:p>
    <w:p w:rsidR="003808C8" w:rsidRDefault="003808C8" w:rsidP="008A482D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8A482D" w:rsidRPr="008A482D" w:rsidRDefault="008A482D" w:rsidP="008A482D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8A482D">
        <w:rPr>
          <w:b/>
          <w:lang w:eastAsia="en-US"/>
        </w:rPr>
        <w:t>6</w:t>
      </w:r>
      <w:r>
        <w:rPr>
          <w:b/>
          <w:lang w:eastAsia="en-US"/>
        </w:rPr>
        <w:t>. СРОК ДЕЙСТВИЯ ДОГОВОРА</w:t>
      </w:r>
    </w:p>
    <w:p w:rsidR="008A482D" w:rsidRPr="008A482D" w:rsidRDefault="008A482D" w:rsidP="008A48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A482D">
        <w:rPr>
          <w:lang w:eastAsia="en-US"/>
        </w:rPr>
        <w:t>6.1. Договор вступает в силу с момента подписания и действует до 31 декабря 202</w:t>
      </w:r>
      <w:r w:rsidR="003808C8">
        <w:rPr>
          <w:lang w:eastAsia="en-US"/>
        </w:rPr>
        <w:t>6</w:t>
      </w:r>
      <w:r w:rsidRPr="008A482D">
        <w:rPr>
          <w:lang w:eastAsia="en-US"/>
        </w:rPr>
        <w:t xml:space="preserve"> г., </w:t>
      </w:r>
      <w:r w:rsidRPr="008A482D">
        <w:rPr>
          <w:lang w:eastAsia="en-US"/>
        </w:rPr>
        <w:br/>
        <w:t xml:space="preserve">но в любом случае до полного исполнения Сторонами своих обязательств по Договору. </w:t>
      </w:r>
    </w:p>
    <w:p w:rsidR="003808C8" w:rsidRDefault="003808C8" w:rsidP="008A482D">
      <w:pPr>
        <w:keepNext/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8A482D" w:rsidRPr="008A482D" w:rsidRDefault="008A482D" w:rsidP="008A482D">
      <w:pPr>
        <w:keepNext/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8A482D">
        <w:rPr>
          <w:b/>
          <w:lang w:eastAsia="en-US"/>
        </w:rPr>
        <w:t xml:space="preserve">7. </w:t>
      </w:r>
      <w:r>
        <w:rPr>
          <w:b/>
          <w:lang w:eastAsia="en-US"/>
        </w:rPr>
        <w:t>ПОРЯДОК ИЗМЕНЕНИЯ И РАСТОРЖЕНИЯ ДОГОВОРА</w:t>
      </w:r>
    </w:p>
    <w:p w:rsidR="008A482D" w:rsidRPr="008A482D" w:rsidRDefault="008A482D" w:rsidP="008A48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A482D">
        <w:rPr>
          <w:lang w:eastAsia="en-US"/>
        </w:rPr>
        <w:t xml:space="preserve">7.1. Любые изменения и дополнения к Договору действительны лишь при условии, что они совершены в письменной форме и подписаны уполномоченными представителями Сторон. Внесение изменений в Договор возможно только с обоюдного согласия сторон в соответствии </w:t>
      </w:r>
      <w:r w:rsidRPr="008A482D">
        <w:rPr>
          <w:lang w:eastAsia="en-US"/>
        </w:rPr>
        <w:br/>
        <w:t>с положениями статьи 95 44-ФЗ.</w:t>
      </w:r>
    </w:p>
    <w:p w:rsidR="008A482D" w:rsidRPr="008A482D" w:rsidRDefault="008A482D" w:rsidP="008A48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A482D">
        <w:rPr>
          <w:lang w:eastAsia="en-US"/>
        </w:rPr>
        <w:lastRenderedPageBreak/>
        <w:t xml:space="preserve">7.2.  Договор может быть расторгнут досрочно по соглашению сторон, по решению суда, </w:t>
      </w:r>
      <w:r w:rsidRPr="008A482D">
        <w:rPr>
          <w:lang w:eastAsia="en-US"/>
        </w:rPr>
        <w:br/>
        <w:t xml:space="preserve">а также в случае одностороннего отказа сторон от исполнения Договора по основаниям, предусмотренным гражданским законодательством, в порядке, установленном действующим законодательством Российской Федерации, в том числе </w:t>
      </w:r>
      <w:hyperlink r:id="rId7" w:history="1">
        <w:r w:rsidRPr="008A482D">
          <w:rPr>
            <w:lang w:eastAsia="en-US"/>
          </w:rPr>
          <w:t>частями 8</w:t>
        </w:r>
      </w:hyperlink>
      <w:r w:rsidRPr="008A482D">
        <w:rPr>
          <w:lang w:eastAsia="en-US"/>
        </w:rPr>
        <w:t xml:space="preserve"> - </w:t>
      </w:r>
      <w:hyperlink r:id="rId8" w:history="1">
        <w:r w:rsidRPr="008A482D">
          <w:rPr>
            <w:lang w:eastAsia="en-US"/>
          </w:rPr>
          <w:t>25 статьи 95</w:t>
        </w:r>
      </w:hyperlink>
      <w:r w:rsidRPr="008A482D">
        <w:rPr>
          <w:lang w:eastAsia="en-US"/>
        </w:rPr>
        <w:t xml:space="preserve"> 44-ФЗ.</w:t>
      </w:r>
    </w:p>
    <w:p w:rsidR="003808C8" w:rsidRDefault="003808C8" w:rsidP="000042CA">
      <w:pPr>
        <w:autoSpaceDE w:val="0"/>
        <w:autoSpaceDN w:val="0"/>
        <w:adjustRightInd w:val="0"/>
        <w:jc w:val="center"/>
        <w:rPr>
          <w:b/>
        </w:rPr>
      </w:pPr>
    </w:p>
    <w:p w:rsidR="000042CA" w:rsidRPr="000042CA" w:rsidRDefault="00827F17" w:rsidP="000042CA">
      <w:pPr>
        <w:autoSpaceDE w:val="0"/>
        <w:autoSpaceDN w:val="0"/>
        <w:adjustRightInd w:val="0"/>
        <w:jc w:val="center"/>
        <w:rPr>
          <w:b/>
        </w:rPr>
      </w:pPr>
      <w:r w:rsidRPr="000042CA">
        <w:rPr>
          <w:b/>
        </w:rPr>
        <w:t>8. О</w:t>
      </w:r>
      <w:r w:rsidR="000042CA" w:rsidRPr="000042CA">
        <w:rPr>
          <w:b/>
        </w:rPr>
        <w:t>БСТОЯТЕЛЬСТВА НЕПРЕОДОЛИМОЙ СИЛЫ</w:t>
      </w:r>
    </w:p>
    <w:p w:rsidR="00827F17" w:rsidRPr="000042CA" w:rsidRDefault="00827F17" w:rsidP="00892086">
      <w:pPr>
        <w:autoSpaceDE w:val="0"/>
        <w:autoSpaceDN w:val="0"/>
        <w:adjustRightInd w:val="0"/>
        <w:ind w:firstLine="709"/>
        <w:jc w:val="both"/>
      </w:pPr>
      <w:r w:rsidRPr="000042CA">
        <w:t>8.1. Стороны освобождаются от ответственности за частичное или полное неисполнение своих обязательств по Договору, в случае если оно явилось следствием обстоятельств непреодолимой силы, а именно: природных явлений, военных действий, пожара, диверсии, изменения законодательства и др. препятствующих надлежащему исполнению обязательств по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или предотвратить.</w:t>
      </w:r>
    </w:p>
    <w:p w:rsidR="00827F17" w:rsidRPr="000042CA" w:rsidRDefault="00827F17" w:rsidP="000042CA">
      <w:pPr>
        <w:autoSpaceDE w:val="0"/>
        <w:autoSpaceDN w:val="0"/>
        <w:adjustRightInd w:val="0"/>
        <w:ind w:firstLine="720"/>
        <w:jc w:val="both"/>
      </w:pPr>
      <w:r w:rsidRPr="000042CA">
        <w:t xml:space="preserve">8.2. Сторона, подвергшаяся действию обстоятельств непреодолимой силы, обязана немедленно в течение 10 календарных дней уведомить другую Сторону в письменном виде </w:t>
      </w:r>
      <w:r w:rsidR="000042CA">
        <w:br/>
      </w:r>
      <w:r w:rsidRPr="000042CA">
        <w:t>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827F17" w:rsidRPr="000042CA" w:rsidRDefault="00827F17" w:rsidP="000042CA">
      <w:pPr>
        <w:autoSpaceDE w:val="0"/>
        <w:autoSpaceDN w:val="0"/>
        <w:adjustRightInd w:val="0"/>
        <w:ind w:firstLine="720"/>
        <w:jc w:val="both"/>
      </w:pPr>
      <w:r w:rsidRPr="000042CA">
        <w:t>8.3. Если обстоятельства непреодолимой силы будут продолжаться свыше 2 (двух) месяцев, то каждая из Сторон вправе требовать расторжения Договора полностью или частично, известив об этом другую Сторону за 30 дней до даты расторжения.</w:t>
      </w:r>
    </w:p>
    <w:p w:rsidR="003808C8" w:rsidRDefault="003808C8" w:rsidP="000042CA">
      <w:pPr>
        <w:keepNext/>
        <w:autoSpaceDE w:val="0"/>
        <w:autoSpaceDN w:val="0"/>
        <w:adjustRightInd w:val="0"/>
        <w:jc w:val="center"/>
        <w:rPr>
          <w:b/>
        </w:rPr>
      </w:pPr>
    </w:p>
    <w:p w:rsidR="00827F17" w:rsidRPr="000042CA" w:rsidRDefault="00827F17" w:rsidP="000042CA">
      <w:pPr>
        <w:keepNext/>
        <w:autoSpaceDE w:val="0"/>
        <w:autoSpaceDN w:val="0"/>
        <w:adjustRightInd w:val="0"/>
        <w:jc w:val="center"/>
        <w:rPr>
          <w:b/>
        </w:rPr>
      </w:pPr>
      <w:r w:rsidRPr="000042CA">
        <w:rPr>
          <w:b/>
        </w:rPr>
        <w:t>9. П</w:t>
      </w:r>
      <w:r w:rsidR="000042CA" w:rsidRPr="000042CA">
        <w:rPr>
          <w:b/>
        </w:rPr>
        <w:t>ОРЯДОК УРЕГУЛИРОВАНИЯ СПОРОВ</w:t>
      </w:r>
    </w:p>
    <w:p w:rsidR="003808C8" w:rsidRPr="003808C8" w:rsidRDefault="003808C8" w:rsidP="003808C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808C8">
        <w:rPr>
          <w:lang w:eastAsia="ru-RU"/>
        </w:rPr>
        <w:t>9.1. Споры и разногласия, которые могут возникнуть вследствие неисполнения или ненадлежащего исполнения Сторонами обязательств по Договору, Стороны обязуются урегулировать в досудебном порядке путем переговоров, в том числе в претензионном порядке.</w:t>
      </w:r>
    </w:p>
    <w:p w:rsidR="003808C8" w:rsidRPr="003808C8" w:rsidRDefault="003808C8" w:rsidP="003808C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808C8">
        <w:rPr>
          <w:lang w:eastAsia="ru-RU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3808C8" w:rsidRPr="003808C8" w:rsidRDefault="003808C8" w:rsidP="003808C8">
      <w:pPr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808C8">
        <w:rPr>
          <w:lang w:eastAsia="ru-RU"/>
        </w:rPr>
        <w:t>9.3.</w:t>
      </w:r>
      <w:r w:rsidRPr="003808C8">
        <w:rPr>
          <w:lang w:eastAsia="ru-RU"/>
        </w:rPr>
        <w:tab/>
        <w:t>Срок рассмотрения претензии не может превышать 5 рабочих дней с момента ее получения другой Стороной. Переписка Сторон может осуществляться в виде писем или электронных сообщения – с последующим предоставлением оригинала документа.</w:t>
      </w:r>
    </w:p>
    <w:p w:rsidR="003808C8" w:rsidRPr="003808C8" w:rsidRDefault="003808C8" w:rsidP="003808C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808C8">
        <w:rPr>
          <w:lang w:eastAsia="ru-RU"/>
        </w:rPr>
        <w:t>9.4.  В случае невозможности разрешения споров и разногласий путем переговоров они подлежат рассмотрению в Арбитражном суде Республики Крым, в соответствии с законодательством Российской Федерации.</w:t>
      </w:r>
    </w:p>
    <w:p w:rsidR="003808C8" w:rsidRPr="003808C8" w:rsidRDefault="003808C8" w:rsidP="003808C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808C8">
        <w:rPr>
          <w:lang w:eastAsia="ru-RU"/>
        </w:rPr>
        <w:t>9.5. По вопросам, не урегулированным Договором, Стороны руководствуются действующим законодательством Российской Федерации.</w:t>
      </w:r>
    </w:p>
    <w:p w:rsidR="003808C8" w:rsidRDefault="003808C8" w:rsidP="000042CA">
      <w:pPr>
        <w:autoSpaceDE w:val="0"/>
        <w:autoSpaceDN w:val="0"/>
        <w:adjustRightInd w:val="0"/>
        <w:jc w:val="center"/>
        <w:rPr>
          <w:b/>
        </w:rPr>
      </w:pPr>
    </w:p>
    <w:p w:rsidR="00827F17" w:rsidRPr="000042CA" w:rsidRDefault="00827F17" w:rsidP="000042CA">
      <w:pPr>
        <w:autoSpaceDE w:val="0"/>
        <w:autoSpaceDN w:val="0"/>
        <w:adjustRightInd w:val="0"/>
        <w:jc w:val="center"/>
        <w:rPr>
          <w:b/>
        </w:rPr>
      </w:pPr>
      <w:r w:rsidRPr="000042CA">
        <w:rPr>
          <w:b/>
        </w:rPr>
        <w:t>1</w:t>
      </w:r>
      <w:r w:rsidR="008A482D">
        <w:rPr>
          <w:b/>
        </w:rPr>
        <w:t>0</w:t>
      </w:r>
      <w:r w:rsidRPr="000042CA">
        <w:rPr>
          <w:b/>
        </w:rPr>
        <w:t>. З</w:t>
      </w:r>
      <w:r w:rsidR="000042CA" w:rsidRPr="000042CA">
        <w:rPr>
          <w:b/>
        </w:rPr>
        <w:t>АКЛЮЧИТЕЛЬНЫЕ ПОЛОЖЕНИЯ</w:t>
      </w:r>
    </w:p>
    <w:p w:rsidR="008A482D" w:rsidRPr="008A482D" w:rsidRDefault="008A482D" w:rsidP="008A482D">
      <w:pPr>
        <w:ind w:firstLine="709"/>
        <w:jc w:val="both"/>
      </w:pPr>
      <w:r w:rsidRPr="008A482D">
        <w:t>10.1. Договор составлен в двух экземплярах, имеющих одинаковую юридичес</w:t>
      </w:r>
      <w:r w:rsidR="003808C8">
        <w:t>кую силу,</w:t>
      </w:r>
      <w:r w:rsidR="003808C8">
        <w:br/>
        <w:t>по одному для каждой С</w:t>
      </w:r>
      <w:r w:rsidRPr="008A482D">
        <w:t xml:space="preserve">тороны. </w:t>
      </w:r>
    </w:p>
    <w:p w:rsidR="008A482D" w:rsidRPr="008A482D" w:rsidRDefault="008A482D" w:rsidP="008A482D">
      <w:pPr>
        <w:ind w:firstLine="709"/>
        <w:jc w:val="both"/>
      </w:pPr>
      <w:r w:rsidRPr="008A482D">
        <w:t>10.2. Все изменения и дополнения к Договору определяются дополнительными соглашениями, подписанными Сторонами.</w:t>
      </w:r>
    </w:p>
    <w:p w:rsidR="008A482D" w:rsidRPr="008A482D" w:rsidRDefault="008A482D" w:rsidP="008A482D">
      <w:pPr>
        <w:ind w:firstLine="709"/>
        <w:jc w:val="both"/>
      </w:pPr>
      <w:r w:rsidRPr="008A482D">
        <w:t>10.3. При исполнении Договора не допускается перемена Исполнителя, за исключением случаев,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8A482D" w:rsidRPr="008A482D" w:rsidRDefault="008A482D" w:rsidP="008A482D">
      <w:pPr>
        <w:ind w:firstLine="709"/>
        <w:jc w:val="both"/>
      </w:pPr>
      <w:r w:rsidRPr="008A482D">
        <w:t xml:space="preserve">10.4. В случае изменения у какой-либо из Сторон местонахождения, названия или банковских и других реквизитов она обязана в течение трех рабочих дней письменно известить </w:t>
      </w:r>
      <w:r w:rsidRPr="008A482D">
        <w:br/>
        <w:t>об этом другую Сторону. В противном случае все риски, связанные с перечислением Заказчиком денежных средств, несет Исполнитель.</w:t>
      </w:r>
    </w:p>
    <w:p w:rsidR="003808C8" w:rsidRDefault="003808C8" w:rsidP="003808C8">
      <w:pPr>
        <w:pStyle w:val="2"/>
        <w:numPr>
          <w:ilvl w:val="0"/>
          <w:numId w:val="0"/>
        </w:numPr>
        <w:ind w:left="576" w:hanging="576"/>
      </w:pPr>
    </w:p>
    <w:p w:rsidR="003808C8" w:rsidRPr="003808C8" w:rsidRDefault="003808C8" w:rsidP="003808C8"/>
    <w:p w:rsidR="006E3121" w:rsidRDefault="006E3121" w:rsidP="000042CA">
      <w:pPr>
        <w:pStyle w:val="2"/>
      </w:pPr>
      <w:r w:rsidRPr="000042CA">
        <w:lastRenderedPageBreak/>
        <w:t>1</w:t>
      </w:r>
      <w:r w:rsidR="008A482D">
        <w:t>1</w:t>
      </w:r>
      <w:r w:rsidRPr="000042CA">
        <w:t>. РЕКВИЗИТЫ СТОРОН</w:t>
      </w:r>
    </w:p>
    <w:p w:rsidR="000042CA" w:rsidRDefault="000042CA" w:rsidP="000042CA">
      <w:pPr>
        <w:numPr>
          <w:ilvl w:val="0"/>
          <w:numId w:val="1"/>
        </w:numPr>
        <w:jc w:val="center"/>
        <w:rPr>
          <w:b/>
        </w:rPr>
      </w:pPr>
      <w:r w:rsidRPr="00101862">
        <w:rPr>
          <w:b/>
        </w:rPr>
        <w:t>Исполнитель</w:t>
      </w:r>
      <w:r w:rsidRPr="00101862">
        <w:rPr>
          <w:b/>
        </w:rPr>
        <w:tab/>
      </w:r>
      <w:r w:rsidRPr="00101862">
        <w:rPr>
          <w:b/>
        </w:rPr>
        <w:tab/>
      </w:r>
      <w:r w:rsidRPr="00101862">
        <w:rPr>
          <w:b/>
        </w:rPr>
        <w:tab/>
      </w:r>
      <w:r w:rsidRPr="00101862">
        <w:rPr>
          <w:b/>
        </w:rPr>
        <w:tab/>
        <w:t xml:space="preserve">           </w:t>
      </w:r>
      <w:r w:rsidRPr="00101862">
        <w:rPr>
          <w:b/>
        </w:rPr>
        <w:tab/>
      </w:r>
      <w:r w:rsidRPr="00101862">
        <w:rPr>
          <w:b/>
        </w:rPr>
        <w:tab/>
        <w:t>Заказчик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4973"/>
        <w:gridCol w:w="5244"/>
      </w:tblGrid>
      <w:tr w:rsidR="000042CA" w:rsidRPr="00101862" w:rsidTr="000F0EF3">
        <w:trPr>
          <w:trHeight w:val="272"/>
        </w:trPr>
        <w:tc>
          <w:tcPr>
            <w:tcW w:w="4973" w:type="dxa"/>
            <w:shd w:val="clear" w:color="auto" w:fill="auto"/>
          </w:tcPr>
          <w:p w:rsidR="000042CA" w:rsidRPr="00092486" w:rsidRDefault="000042CA" w:rsidP="000F0EF3">
            <w:pPr>
              <w:snapToGrid w:val="0"/>
              <w:rPr>
                <w:sz w:val="22"/>
                <w:szCs w:val="22"/>
              </w:rPr>
            </w:pPr>
          </w:p>
          <w:p w:rsidR="000042CA" w:rsidRPr="00092486" w:rsidRDefault="000042CA" w:rsidP="000F0EF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0042CA" w:rsidRPr="00092486" w:rsidRDefault="000042CA" w:rsidP="000F0EF3">
            <w:pPr>
              <w:ind w:left="175" w:right="-108"/>
              <w:jc w:val="center"/>
              <w:rPr>
                <w:b/>
                <w:sz w:val="22"/>
                <w:szCs w:val="22"/>
              </w:rPr>
            </w:pPr>
            <w:r w:rsidRPr="00092486">
              <w:rPr>
                <w:b/>
                <w:sz w:val="22"/>
                <w:szCs w:val="22"/>
              </w:rPr>
              <w:t>Управление Министерства юстиции Российской Федерации по Республике Крым</w:t>
            </w:r>
          </w:p>
          <w:p w:rsidR="000042CA" w:rsidRPr="00092486" w:rsidRDefault="000042CA" w:rsidP="000F0EF3">
            <w:pPr>
              <w:ind w:left="175"/>
              <w:rPr>
                <w:sz w:val="22"/>
                <w:szCs w:val="22"/>
              </w:rPr>
            </w:pP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 xml:space="preserve">295000, г. Симферополь, ул. </w:t>
            </w:r>
            <w:proofErr w:type="spellStart"/>
            <w:r w:rsidRPr="003808C8">
              <w:rPr>
                <w:lang w:eastAsia="ru-RU"/>
              </w:rPr>
              <w:t>Долгоруковская</w:t>
            </w:r>
            <w:proofErr w:type="spellEnd"/>
            <w:r w:rsidRPr="003808C8">
              <w:rPr>
                <w:lang w:eastAsia="ru-RU"/>
              </w:rPr>
              <w:t>, 16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>тел. +7 (3652) 546-317, 546-308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>ИНН 9102245380 / КПП 910201001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>ОГРН 1189112030260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>Единый казначейский счет 40102810745370000024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>Казначейский счет 03211643000000013242</w:t>
            </w:r>
          </w:p>
          <w:p w:rsidR="003808C8" w:rsidRPr="003808C8" w:rsidRDefault="003808C8" w:rsidP="003808C8">
            <w:pPr>
              <w:suppressAutoHyphens w:val="0"/>
              <w:contextualSpacing/>
              <w:rPr>
                <w:lang w:eastAsia="ru-RU"/>
              </w:rPr>
            </w:pPr>
            <w:r w:rsidRPr="003808C8">
              <w:rPr>
                <w:lang w:eastAsia="ru-RU"/>
              </w:rPr>
              <w:t xml:space="preserve">ОКЦ № 1 ВВГУ БАНКА РОССИИ//УФК </w:t>
            </w:r>
          </w:p>
          <w:p w:rsidR="000042CA" w:rsidRPr="00092486" w:rsidRDefault="003808C8" w:rsidP="003808C8">
            <w:pPr>
              <w:rPr>
                <w:sz w:val="22"/>
                <w:szCs w:val="22"/>
              </w:rPr>
            </w:pPr>
            <w:r w:rsidRPr="003808C8">
              <w:rPr>
                <w:lang w:eastAsia="ru-RU"/>
              </w:rPr>
              <w:t>по Нижегородской области, г. Нижний Новгород, БИК 012202102</w:t>
            </w:r>
          </w:p>
        </w:tc>
      </w:tr>
    </w:tbl>
    <w:p w:rsidR="000042CA" w:rsidRPr="00C407C6" w:rsidRDefault="000042CA" w:rsidP="000042CA">
      <w:pPr>
        <w:numPr>
          <w:ilvl w:val="0"/>
          <w:numId w:val="1"/>
        </w:numPr>
        <w:jc w:val="both"/>
      </w:pPr>
    </w:p>
    <w:p w:rsidR="000042CA" w:rsidRPr="00C407C6" w:rsidRDefault="000424EA" w:rsidP="000042CA">
      <w:pPr>
        <w:numPr>
          <w:ilvl w:val="0"/>
          <w:numId w:val="1"/>
        </w:numPr>
        <w:jc w:val="both"/>
      </w:pPr>
      <w:r>
        <w:t xml:space="preserve">                                                            </w:t>
      </w:r>
      <w:r w:rsidR="000042CA" w:rsidRPr="00C407C6">
        <w:t xml:space="preserve">                 </w:t>
      </w:r>
      <w:r w:rsidR="000042CA">
        <w:t xml:space="preserve">    </w:t>
      </w:r>
      <w:r w:rsidR="002134E6">
        <w:t xml:space="preserve">   </w:t>
      </w:r>
      <w:proofErr w:type="spellStart"/>
      <w:r w:rsidR="00182673">
        <w:t>И.о</w:t>
      </w:r>
      <w:proofErr w:type="spellEnd"/>
      <w:r w:rsidR="00182673">
        <w:t>. н</w:t>
      </w:r>
      <w:r w:rsidR="000042CA" w:rsidRPr="00C407C6">
        <w:t>ачальник</w:t>
      </w:r>
      <w:r w:rsidR="00182673">
        <w:t>а</w:t>
      </w:r>
    </w:p>
    <w:p w:rsidR="000042CA" w:rsidRDefault="000042CA" w:rsidP="000042CA">
      <w:pPr>
        <w:numPr>
          <w:ilvl w:val="0"/>
          <w:numId w:val="1"/>
        </w:numPr>
        <w:jc w:val="both"/>
      </w:pPr>
    </w:p>
    <w:p w:rsidR="000042CA" w:rsidRPr="00C407C6" w:rsidRDefault="000424EA" w:rsidP="000042CA">
      <w:pPr>
        <w:numPr>
          <w:ilvl w:val="0"/>
          <w:numId w:val="1"/>
        </w:numPr>
        <w:jc w:val="both"/>
      </w:pPr>
      <w:r>
        <w:t>___________________</w:t>
      </w:r>
      <w:proofErr w:type="gramStart"/>
      <w:r>
        <w:t>_  /</w:t>
      </w:r>
      <w:proofErr w:type="gramEnd"/>
      <w:r>
        <w:t>_________/</w:t>
      </w:r>
      <w:r w:rsidR="000042CA" w:rsidRPr="00C407C6">
        <w:t xml:space="preserve">                     _____________________</w:t>
      </w:r>
      <w:r w:rsidR="00182673">
        <w:t xml:space="preserve">Н.Н. </w:t>
      </w:r>
      <w:proofErr w:type="spellStart"/>
      <w:r w:rsidR="00182673">
        <w:t>Шекина</w:t>
      </w:r>
      <w:proofErr w:type="spellEnd"/>
    </w:p>
    <w:p w:rsidR="000042CA" w:rsidRPr="000042CA" w:rsidRDefault="000042CA" w:rsidP="000042CA">
      <w:pPr>
        <w:numPr>
          <w:ilvl w:val="0"/>
          <w:numId w:val="1"/>
        </w:numPr>
        <w:jc w:val="both"/>
      </w:pPr>
      <w:r w:rsidRPr="00C407C6">
        <w:t>МП</w:t>
      </w:r>
      <w:r w:rsidRPr="00C407C6">
        <w:tab/>
      </w:r>
      <w:r w:rsidRPr="00C407C6">
        <w:tab/>
      </w:r>
      <w:r w:rsidRPr="00C407C6">
        <w:tab/>
      </w:r>
      <w:r w:rsidRPr="00C407C6">
        <w:tab/>
      </w:r>
      <w:r w:rsidRPr="00C407C6">
        <w:tab/>
      </w:r>
      <w:r w:rsidRPr="00C407C6">
        <w:tab/>
      </w:r>
      <w:r w:rsidRPr="00C407C6">
        <w:tab/>
      </w:r>
      <w:r w:rsidR="000424EA">
        <w:t xml:space="preserve">              </w:t>
      </w:r>
      <w:r w:rsidRPr="00C407C6">
        <w:t xml:space="preserve"> </w:t>
      </w:r>
      <w:proofErr w:type="spellStart"/>
      <w:r w:rsidRPr="00C407C6">
        <w:t>МП</w:t>
      </w:r>
      <w:bookmarkStart w:id="0" w:name="_GoBack"/>
      <w:bookmarkEnd w:id="0"/>
      <w:proofErr w:type="spellEnd"/>
    </w:p>
    <w:sectPr w:rsidR="000042CA" w:rsidRPr="000042CA" w:rsidSect="003808C8">
      <w:pgSz w:w="11906" w:h="16838"/>
      <w:pgMar w:top="851" w:right="849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1800"/>
      </w:pPr>
      <w:rPr>
        <w:sz w:val="20"/>
      </w:rPr>
    </w:lvl>
  </w:abstractNum>
  <w:abstractNum w:abstractNumId="3" w15:restartNumberingAfterBreak="0">
    <w:nsid w:val="030A5164"/>
    <w:multiLevelType w:val="hybridMultilevel"/>
    <w:tmpl w:val="E3EA069A"/>
    <w:lvl w:ilvl="0" w:tplc="9E28FC0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97092"/>
    <w:multiLevelType w:val="hybridMultilevel"/>
    <w:tmpl w:val="5D4C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E4F52"/>
    <w:multiLevelType w:val="hybridMultilevel"/>
    <w:tmpl w:val="D74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90"/>
    <w:rsid w:val="000042CA"/>
    <w:rsid w:val="00016868"/>
    <w:rsid w:val="00031EC2"/>
    <w:rsid w:val="000414CF"/>
    <w:rsid w:val="000424EA"/>
    <w:rsid w:val="00054484"/>
    <w:rsid w:val="00055B5D"/>
    <w:rsid w:val="000572DF"/>
    <w:rsid w:val="00076D94"/>
    <w:rsid w:val="00092486"/>
    <w:rsid w:val="000D536C"/>
    <w:rsid w:val="000E626A"/>
    <w:rsid w:val="000F0EF3"/>
    <w:rsid w:val="000F4FE4"/>
    <w:rsid w:val="00106A2F"/>
    <w:rsid w:val="00110349"/>
    <w:rsid w:val="001130EC"/>
    <w:rsid w:val="001167ED"/>
    <w:rsid w:val="00124557"/>
    <w:rsid w:val="00150AB1"/>
    <w:rsid w:val="001560D4"/>
    <w:rsid w:val="00182673"/>
    <w:rsid w:val="001978A9"/>
    <w:rsid w:val="001B4E5B"/>
    <w:rsid w:val="001C382E"/>
    <w:rsid w:val="001D62E6"/>
    <w:rsid w:val="001F1569"/>
    <w:rsid w:val="00200BED"/>
    <w:rsid w:val="002134E6"/>
    <w:rsid w:val="00227567"/>
    <w:rsid w:val="00272E25"/>
    <w:rsid w:val="0029085B"/>
    <w:rsid w:val="00297875"/>
    <w:rsid w:val="002B3711"/>
    <w:rsid w:val="002B3B6C"/>
    <w:rsid w:val="002C5811"/>
    <w:rsid w:val="002C79B9"/>
    <w:rsid w:val="002E5175"/>
    <w:rsid w:val="00310E43"/>
    <w:rsid w:val="00313AAB"/>
    <w:rsid w:val="00340E75"/>
    <w:rsid w:val="00340F72"/>
    <w:rsid w:val="00343B09"/>
    <w:rsid w:val="00376211"/>
    <w:rsid w:val="00377A50"/>
    <w:rsid w:val="003808C8"/>
    <w:rsid w:val="003B54D1"/>
    <w:rsid w:val="003B7A0F"/>
    <w:rsid w:val="003C1595"/>
    <w:rsid w:val="003F08B1"/>
    <w:rsid w:val="00443168"/>
    <w:rsid w:val="00451C12"/>
    <w:rsid w:val="00462256"/>
    <w:rsid w:val="00474053"/>
    <w:rsid w:val="004915AC"/>
    <w:rsid w:val="004D5659"/>
    <w:rsid w:val="005147AD"/>
    <w:rsid w:val="0052369F"/>
    <w:rsid w:val="00537B1F"/>
    <w:rsid w:val="005B5430"/>
    <w:rsid w:val="005C411A"/>
    <w:rsid w:val="005E0125"/>
    <w:rsid w:val="00611DF4"/>
    <w:rsid w:val="00623435"/>
    <w:rsid w:val="00637C5F"/>
    <w:rsid w:val="0065491F"/>
    <w:rsid w:val="006567D8"/>
    <w:rsid w:val="00677280"/>
    <w:rsid w:val="006B189F"/>
    <w:rsid w:val="006E3121"/>
    <w:rsid w:val="007000C6"/>
    <w:rsid w:val="0072259F"/>
    <w:rsid w:val="007506DF"/>
    <w:rsid w:val="007559F5"/>
    <w:rsid w:val="00783B6B"/>
    <w:rsid w:val="0079334B"/>
    <w:rsid w:val="007C4ADB"/>
    <w:rsid w:val="007D6FEC"/>
    <w:rsid w:val="007E70C5"/>
    <w:rsid w:val="00827F17"/>
    <w:rsid w:val="008627E3"/>
    <w:rsid w:val="00875841"/>
    <w:rsid w:val="008819D4"/>
    <w:rsid w:val="0089040B"/>
    <w:rsid w:val="0089086E"/>
    <w:rsid w:val="00892086"/>
    <w:rsid w:val="008A0A34"/>
    <w:rsid w:val="008A482D"/>
    <w:rsid w:val="008E225F"/>
    <w:rsid w:val="008F3821"/>
    <w:rsid w:val="009529EA"/>
    <w:rsid w:val="00957818"/>
    <w:rsid w:val="009769A8"/>
    <w:rsid w:val="00980D5E"/>
    <w:rsid w:val="00987E8C"/>
    <w:rsid w:val="00992F4E"/>
    <w:rsid w:val="009966F9"/>
    <w:rsid w:val="009E7139"/>
    <w:rsid w:val="00A04779"/>
    <w:rsid w:val="00A27548"/>
    <w:rsid w:val="00A5796C"/>
    <w:rsid w:val="00A87165"/>
    <w:rsid w:val="00AA75F5"/>
    <w:rsid w:val="00AC6FB5"/>
    <w:rsid w:val="00AC798C"/>
    <w:rsid w:val="00AF6C5E"/>
    <w:rsid w:val="00B030F0"/>
    <w:rsid w:val="00B079B8"/>
    <w:rsid w:val="00B144CB"/>
    <w:rsid w:val="00B7418A"/>
    <w:rsid w:val="00B85251"/>
    <w:rsid w:val="00B94143"/>
    <w:rsid w:val="00BA0EFF"/>
    <w:rsid w:val="00BA3174"/>
    <w:rsid w:val="00BA78E2"/>
    <w:rsid w:val="00BB4784"/>
    <w:rsid w:val="00BB523C"/>
    <w:rsid w:val="00BD5583"/>
    <w:rsid w:val="00BE3355"/>
    <w:rsid w:val="00BF0195"/>
    <w:rsid w:val="00BF6114"/>
    <w:rsid w:val="00C057C1"/>
    <w:rsid w:val="00C13432"/>
    <w:rsid w:val="00C545EF"/>
    <w:rsid w:val="00C57025"/>
    <w:rsid w:val="00C73B0B"/>
    <w:rsid w:val="00C73C71"/>
    <w:rsid w:val="00C7531C"/>
    <w:rsid w:val="00C755AD"/>
    <w:rsid w:val="00C7668F"/>
    <w:rsid w:val="00C84491"/>
    <w:rsid w:val="00C97690"/>
    <w:rsid w:val="00C977E6"/>
    <w:rsid w:val="00CB0D55"/>
    <w:rsid w:val="00CB0F77"/>
    <w:rsid w:val="00CE7EF9"/>
    <w:rsid w:val="00CF6DDA"/>
    <w:rsid w:val="00D10029"/>
    <w:rsid w:val="00D20844"/>
    <w:rsid w:val="00D21CEC"/>
    <w:rsid w:val="00D23039"/>
    <w:rsid w:val="00D326B1"/>
    <w:rsid w:val="00D60750"/>
    <w:rsid w:val="00D7595A"/>
    <w:rsid w:val="00D879BA"/>
    <w:rsid w:val="00DB7A00"/>
    <w:rsid w:val="00DD69EF"/>
    <w:rsid w:val="00DD6EFE"/>
    <w:rsid w:val="00DF4B11"/>
    <w:rsid w:val="00E06A1F"/>
    <w:rsid w:val="00E23A5B"/>
    <w:rsid w:val="00E574E1"/>
    <w:rsid w:val="00E61990"/>
    <w:rsid w:val="00E6468E"/>
    <w:rsid w:val="00E66F6A"/>
    <w:rsid w:val="00E76BB6"/>
    <w:rsid w:val="00E82D4B"/>
    <w:rsid w:val="00E94F32"/>
    <w:rsid w:val="00EB36ED"/>
    <w:rsid w:val="00F15F6D"/>
    <w:rsid w:val="00F20461"/>
    <w:rsid w:val="00F426A7"/>
    <w:rsid w:val="00F43EF4"/>
    <w:rsid w:val="00F72F0C"/>
    <w:rsid w:val="00F72FEA"/>
    <w:rsid w:val="00F74A60"/>
    <w:rsid w:val="00FB5389"/>
    <w:rsid w:val="00FD676D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77821"/>
  <w15:chartTrackingRefBased/>
  <w15:docId w15:val="{B8DF6319-F244-4A81-A6DB-0AAF1651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single" w:sz="8" w:space="1" w:color="000000"/>
      </w:pBd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D326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2B3B6C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B3B6C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95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D326B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b">
    <w:name w:val="Strong"/>
    <w:qFormat/>
    <w:rsid w:val="00B030F0"/>
    <w:rPr>
      <w:b/>
      <w:bCs/>
    </w:rPr>
  </w:style>
  <w:style w:type="character" w:customStyle="1" w:styleId="apple-converted-space">
    <w:name w:val="apple-converted-space"/>
    <w:rsid w:val="007559F5"/>
  </w:style>
  <w:style w:type="paragraph" w:styleId="ac">
    <w:name w:val="Balloon Text"/>
    <w:basedOn w:val="a"/>
    <w:link w:val="ad"/>
    <w:rsid w:val="00C134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13432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sid w:val="00150AB1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C5DDDABD9620289DF3E1EAEF010BA45D278EE37849D03386331594D9CFA582E7029CEF7897582j3S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DC5DDDABD9620289DF3E1EAEF010BA45D278EE37849D03386331594D9CFA582E7029CEF7897584j3S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6BEBAB129D2D45B2B5CB0B15643B4A67EE9A7ED8E6A8E3BAC5D3221387C296513F96F9A5F90096uFJ3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52AA-7CD1-4C60-9EAE-5C70B93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№1/1С-2005</vt:lpstr>
    </vt:vector>
  </TitlesOfParts>
  <Company>MoBIL GROUP</Company>
  <LinksUpToDate>false</LinksUpToDate>
  <CharactersWithSpaces>11272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consultantplus://offline/ref=C1DC5DDDABD9620289DF3E1EAEF010BA45D278EE37849D03386331594D9CFA582E7029CEF7897582j3S6E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consultantplus://offline/ref=C1DC5DDDABD9620289DF3E1EAEF010BA45D278EE37849D03386331594D9CFA582E7029CEF7897584j3S0E</vt:lpwstr>
      </vt:variant>
      <vt:variant>
        <vt:lpwstr/>
      </vt:variant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consultantplus://offline/ref=E66BEBAB129D2D45B2B5CB0B15643B4A67EE9A7ED8E6A8E3BAC5D3221387C296513F96F9A5F90096uFJ3I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№1/1С-2005</dc:title>
  <dc:subject/>
  <dc:creator>D</dc:creator>
  <cp:keywords/>
  <cp:lastModifiedBy>МЮ РФ</cp:lastModifiedBy>
  <cp:revision>3</cp:revision>
  <cp:lastPrinted>2024-10-24T12:37:00Z</cp:lastPrinted>
  <dcterms:created xsi:type="dcterms:W3CDTF">2026-06-16T08:03:00Z</dcterms:created>
  <dcterms:modified xsi:type="dcterms:W3CDTF">2026-06-19T08:28:00Z</dcterms:modified>
</cp:coreProperties>
</file>