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2B60" w:rsidRDefault="000A2B60" w:rsidP="000A2B60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ТЕХНИЧЕСКОЕ ЗАДАНИЕ</w:t>
      </w:r>
    </w:p>
    <w:p w:rsidR="000A2B60" w:rsidRDefault="000A2B60" w:rsidP="000A2B60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выполнение работ по уточнению границ земельного участка и выносу точек в натуру по адресу: Краснодарский край, город Геленджик, село Архипо-Осиповка, ул. Санаторная, д. 40.</w:t>
      </w:r>
    </w:p>
    <w:p w:rsidR="000A2B60" w:rsidRDefault="000A2B60" w:rsidP="000A2B60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0A2B60" w:rsidRDefault="000A2B60" w:rsidP="000A2B60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Заказчик: </w:t>
      </w:r>
      <w:r w:rsidRPr="000A2B60">
        <w:rPr>
          <w:rFonts w:ascii="Times New Roman" w:hAnsi="Times New Roman"/>
          <w:sz w:val="28"/>
          <w:szCs w:val="28"/>
        </w:rPr>
        <w:t>ФЕДЕРАЛЬНОЕ ГОСУДАРСТВЕННОЕ БЮДЖЕТНОЕ УЧРЕЖДЕНИЕ "ФЕДЕРАЛЬНЫЙ НАУЧНО-КЛИНИЧЕСКИЙ ЦЕНТР МЕДИЦИНСКОЙ РЕАБИЛИТАЦИИ И КУРОРТОЛОГИИ ФЕДЕРАЛЬНОГО МЕДИКО-БИОЛОГИЧЕСКОГО АГЕНТСТВА (ФГБУ ФНКЦ МРИК ФМБА России)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br/>
        <w:t>Местонахождение объекта: Краснодарский край, город Геленджик, село Архипо-Осиповка, ул. Санаторная, д. 40.</w:t>
      </w:r>
    </w:p>
    <w:p w:rsidR="000A2B60" w:rsidRDefault="000A2B60" w:rsidP="000A2B60">
      <w:pPr>
        <w:spacing w:after="0"/>
        <w:ind w:left="-426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Цель работ:</w:t>
      </w:r>
    </w:p>
    <w:p w:rsidR="000A2B60" w:rsidRDefault="000A2B60" w:rsidP="000A2B60">
      <w:pPr>
        <w:spacing w:after="0"/>
        <w:ind w:left="-426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Уточнение сведений Единого государственного реестра недвижимости (ЕГРН) о местоположении границ и площади земельного участка, а также закрепление характерных точек границ на местности для исключения земельных споров и обеспечения юридической чистоты объекта.</w:t>
      </w:r>
    </w:p>
    <w:p w:rsidR="000A2B60" w:rsidRDefault="000A2B60" w:rsidP="000A2B60">
      <w:pPr>
        <w:spacing w:after="0"/>
        <w:ind w:left="-426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Состав и объем выполняемых работ:</w:t>
      </w:r>
    </w:p>
    <w:tbl>
      <w:tblPr>
        <w:tblW w:w="5679" w:type="pct"/>
        <w:tblInd w:w="-856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24"/>
        <w:gridCol w:w="4538"/>
        <w:gridCol w:w="1558"/>
        <w:gridCol w:w="709"/>
        <w:gridCol w:w="3545"/>
      </w:tblGrid>
      <w:tr w:rsidR="000A2B60" w:rsidTr="00E357AB">
        <w:trPr>
          <w:tblHeader/>
        </w:trPr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2B60" w:rsidRDefault="000A2B60" w:rsidP="000A2B60">
            <w:pPr>
              <w:spacing w:after="0"/>
              <w:ind w:left="-425" w:right="-24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2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2B60" w:rsidRDefault="000A2B60" w:rsidP="000A2B60">
            <w:pPr>
              <w:spacing w:after="0"/>
              <w:ind w:left="-42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 услуги</w:t>
            </w:r>
          </w:p>
        </w:tc>
        <w:tc>
          <w:tcPr>
            <w:tcW w:w="7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2B60" w:rsidRDefault="000A2B60" w:rsidP="000A2B60">
            <w:pPr>
              <w:spacing w:after="0"/>
              <w:ind w:left="-426" w:right="-37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Ед.</w:t>
            </w:r>
          </w:p>
          <w:p w:rsidR="000A2B60" w:rsidRDefault="000A2B60" w:rsidP="000A2B60">
            <w:pPr>
              <w:spacing w:after="0"/>
              <w:ind w:left="-426" w:right="-37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изм.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2B60" w:rsidRDefault="000A2B60" w:rsidP="000A2B60">
            <w:pPr>
              <w:spacing w:after="0"/>
              <w:ind w:left="-426" w:right="-42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Кол-</w:t>
            </w:r>
          </w:p>
          <w:p w:rsidR="000A2B60" w:rsidRDefault="000A2B60" w:rsidP="000A2B60">
            <w:pPr>
              <w:spacing w:after="0"/>
              <w:ind w:left="-426" w:right="-41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</w:t>
            </w:r>
          </w:p>
        </w:tc>
        <w:tc>
          <w:tcPr>
            <w:tcW w:w="16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2B60" w:rsidRDefault="000A2B60" w:rsidP="000A2B60">
            <w:pPr>
              <w:spacing w:after="0"/>
              <w:ind w:left="-42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Требования к</w:t>
            </w:r>
          </w:p>
          <w:p w:rsidR="000A2B60" w:rsidRDefault="000A2B60" w:rsidP="000A2B60">
            <w:pPr>
              <w:spacing w:after="0"/>
              <w:ind w:left="-426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результату</w:t>
            </w:r>
          </w:p>
        </w:tc>
      </w:tr>
      <w:tr w:rsidR="000A2B60" w:rsidTr="00E357AB">
        <w:tblPrEx>
          <w:tblCellMar>
            <w:top w:w="150" w:type="dxa"/>
            <w:left w:w="240" w:type="dxa"/>
            <w:bottom w:w="150" w:type="dxa"/>
            <w:right w:w="0" w:type="dxa"/>
          </w:tblCellMar>
        </w:tblPrEx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2B60" w:rsidRDefault="000A2B60" w:rsidP="000A2B60">
            <w:pPr>
              <w:spacing w:after="0"/>
              <w:ind w:left="-426" w:right="-52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2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2B60" w:rsidRDefault="000A2B60" w:rsidP="000A2B6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Определение и закрепление на местности характерных поворотных точек земельного участка с кадастровым номером 23:40:1001031:2 (внешние границы участка).</w:t>
            </w:r>
          </w:p>
        </w:tc>
        <w:tc>
          <w:tcPr>
            <w:tcW w:w="7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2B60" w:rsidRDefault="000A2B60" w:rsidP="000A2B60">
            <w:pPr>
              <w:spacing w:after="0"/>
              <w:ind w:left="-426" w:right="-37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Условная единица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2B60" w:rsidRDefault="000A2B60" w:rsidP="000A2B60">
            <w:pPr>
              <w:spacing w:after="0"/>
              <w:ind w:left="-42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2B60" w:rsidRDefault="000A2B60" w:rsidP="000A2B60">
            <w:pPr>
              <w:spacing w:after="0"/>
              <w:ind w:left="-196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Вынос границ в натуру (на местность) с точностью, установленной для земель населенных пунктов. Закрепление точек долговременными межевыми знаками (ДМЗ) или металлическими штырями. Сдача каталога координат Заказчику.</w:t>
            </w:r>
          </w:p>
        </w:tc>
      </w:tr>
    </w:tbl>
    <w:p w:rsidR="00272AC5" w:rsidRPr="00272AC5" w:rsidRDefault="000A2B60" w:rsidP="00272AC5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Требования к результатам работ (отчетные документы)</w:t>
      </w:r>
      <w:r w:rsidR="00E357AB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br/>
      </w:r>
      <w:r w:rsidR="00272AC5" w:rsidRPr="00272AC5">
        <w:rPr>
          <w:rFonts w:ascii="Times New Roman" w:hAnsi="Times New Roman"/>
          <w:sz w:val="28"/>
          <w:szCs w:val="28"/>
        </w:rPr>
        <w:t>По итогам выполнения работ Исполнитель передает Заказчику:</w:t>
      </w:r>
    </w:p>
    <w:p w:rsidR="00272AC5" w:rsidRPr="00272AC5" w:rsidRDefault="00272AC5" w:rsidP="00272AC5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272AC5">
        <w:rPr>
          <w:rFonts w:ascii="Times New Roman" w:hAnsi="Times New Roman"/>
          <w:sz w:val="28"/>
          <w:szCs w:val="28"/>
        </w:rPr>
        <w:t xml:space="preserve">- акт (схема) выноса границ земельного участка с ведомостью координат закрепленных точек в момент окончания работ, но не позднее </w:t>
      </w:r>
      <w:r w:rsidR="00524A62">
        <w:rPr>
          <w:rFonts w:ascii="Times New Roman" w:hAnsi="Times New Roman"/>
          <w:sz w:val="28"/>
          <w:szCs w:val="28"/>
        </w:rPr>
        <w:t>5</w:t>
      </w:r>
      <w:r w:rsidRPr="00272AC5">
        <w:rPr>
          <w:rFonts w:ascii="Times New Roman" w:hAnsi="Times New Roman"/>
          <w:sz w:val="28"/>
          <w:szCs w:val="28"/>
        </w:rPr>
        <w:t xml:space="preserve"> рабочих дней с момента заключения Контракта, в электронном и бумажном формате (в любом формате, который будет необходим для подачи документов в </w:t>
      </w:r>
      <w:proofErr w:type="spellStart"/>
      <w:r w:rsidRPr="00272AC5">
        <w:rPr>
          <w:rFonts w:ascii="Times New Roman" w:hAnsi="Times New Roman"/>
          <w:sz w:val="28"/>
          <w:szCs w:val="28"/>
        </w:rPr>
        <w:t>Росеестр</w:t>
      </w:r>
      <w:proofErr w:type="spellEnd"/>
      <w:r w:rsidRPr="00272AC5">
        <w:rPr>
          <w:rFonts w:ascii="Times New Roman" w:hAnsi="Times New Roman"/>
          <w:sz w:val="28"/>
          <w:szCs w:val="28"/>
        </w:rPr>
        <w:t>);</w:t>
      </w:r>
    </w:p>
    <w:p w:rsidR="000A2B60" w:rsidRDefault="00272AC5" w:rsidP="00272AC5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272AC5">
        <w:rPr>
          <w:rFonts w:ascii="Times New Roman" w:hAnsi="Times New Roman"/>
          <w:sz w:val="28"/>
          <w:szCs w:val="28"/>
        </w:rPr>
        <w:t xml:space="preserve">- акт сдачи-приемки оказанных услуг (подписывается обеими сторонами) и передается на следующий рабочий день после получения положительного решения </w:t>
      </w:r>
      <w:proofErr w:type="spellStart"/>
      <w:r w:rsidRPr="00272AC5">
        <w:rPr>
          <w:rFonts w:ascii="Times New Roman" w:hAnsi="Times New Roman"/>
          <w:sz w:val="28"/>
          <w:szCs w:val="28"/>
        </w:rPr>
        <w:t>Росреестра</w:t>
      </w:r>
      <w:proofErr w:type="spellEnd"/>
      <w:r w:rsidRPr="00272AC5">
        <w:rPr>
          <w:rFonts w:ascii="Times New Roman" w:hAnsi="Times New Roman"/>
          <w:sz w:val="28"/>
          <w:szCs w:val="28"/>
        </w:rPr>
        <w:t>. Срок подписания акта сдачи-приемки оказанных услуг Заказчиком составляет 2 (два) рабочих дня.</w:t>
      </w:r>
    </w:p>
    <w:p w:rsidR="000A2B60" w:rsidRDefault="000A2B60" w:rsidP="000A2B60">
      <w:pPr>
        <w:spacing w:after="0"/>
        <w:ind w:left="-426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Сроки выполнения работ</w:t>
      </w:r>
      <w:r w:rsidR="003D6ADB">
        <w:rPr>
          <w:rFonts w:ascii="Times New Roman" w:hAnsi="Times New Roman"/>
          <w:sz w:val="28"/>
          <w:szCs w:val="28"/>
        </w:rPr>
        <w:t>:</w:t>
      </w:r>
    </w:p>
    <w:p w:rsidR="000A2B60" w:rsidRDefault="000A2B60" w:rsidP="000A2B60">
      <w:pPr>
        <w:spacing w:after="0"/>
        <w:ind w:left="-426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Начало работ: с даты подписания Договора.</w:t>
      </w:r>
    </w:p>
    <w:p w:rsidR="000A2B60" w:rsidRDefault="003D6ADB" w:rsidP="000A2B60">
      <w:pPr>
        <w:spacing w:after="0"/>
        <w:ind w:left="-426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Окончание работ: </w:t>
      </w:r>
      <w:r w:rsidR="000A2B60">
        <w:rPr>
          <w:rFonts w:ascii="Times New Roman" w:hAnsi="Times New Roman"/>
          <w:sz w:val="28"/>
          <w:szCs w:val="28"/>
        </w:rPr>
        <w:t xml:space="preserve">в течение </w:t>
      </w:r>
      <w:r w:rsidR="00F12FD0">
        <w:rPr>
          <w:rFonts w:ascii="Times New Roman" w:hAnsi="Times New Roman"/>
          <w:sz w:val="28"/>
          <w:szCs w:val="28"/>
        </w:rPr>
        <w:t>5</w:t>
      </w:r>
      <w:r w:rsidR="000A2B60">
        <w:rPr>
          <w:rFonts w:ascii="Times New Roman" w:hAnsi="Times New Roman"/>
          <w:sz w:val="28"/>
          <w:szCs w:val="28"/>
        </w:rPr>
        <w:t xml:space="preserve"> (тридцати) рабочих дне</w:t>
      </w:r>
      <w:r>
        <w:rPr>
          <w:rFonts w:ascii="Times New Roman" w:hAnsi="Times New Roman"/>
          <w:sz w:val="28"/>
          <w:szCs w:val="28"/>
        </w:rPr>
        <w:t>й с момента подписания договора</w:t>
      </w:r>
      <w:r w:rsidR="000A2B60">
        <w:rPr>
          <w:rFonts w:ascii="Times New Roman" w:hAnsi="Times New Roman"/>
          <w:sz w:val="28"/>
          <w:szCs w:val="28"/>
        </w:rPr>
        <w:t>.</w:t>
      </w:r>
    </w:p>
    <w:p w:rsidR="00983FFE" w:rsidRPr="00983FFE" w:rsidRDefault="000A2B60" w:rsidP="00983FFE">
      <w:pPr>
        <w:spacing w:after="0"/>
        <w:ind w:left="-426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 </w:t>
      </w:r>
      <w:r w:rsidR="00983FFE" w:rsidRPr="00983FFE">
        <w:rPr>
          <w:rFonts w:ascii="Times New Roman" w:hAnsi="Times New Roman"/>
          <w:sz w:val="28"/>
          <w:szCs w:val="28"/>
        </w:rPr>
        <w:t xml:space="preserve">В случае получения отрицательного решения </w:t>
      </w:r>
      <w:proofErr w:type="spellStart"/>
      <w:r w:rsidR="00983FFE" w:rsidRPr="00983FFE">
        <w:rPr>
          <w:rFonts w:ascii="Times New Roman" w:hAnsi="Times New Roman"/>
          <w:sz w:val="28"/>
          <w:szCs w:val="28"/>
        </w:rPr>
        <w:t>Росреестра</w:t>
      </w:r>
      <w:proofErr w:type="spellEnd"/>
      <w:r w:rsidR="00983FFE" w:rsidRPr="00983FFE">
        <w:rPr>
          <w:rFonts w:ascii="Times New Roman" w:hAnsi="Times New Roman"/>
          <w:sz w:val="28"/>
          <w:szCs w:val="28"/>
        </w:rPr>
        <w:t xml:space="preserve"> по вине Исполнителя (ошибки в координатах или оформлении), Исполнитель обязуется устранить замечания за свой счет в срок не более </w:t>
      </w:r>
      <w:r w:rsidR="00A55332">
        <w:rPr>
          <w:rFonts w:ascii="Times New Roman" w:hAnsi="Times New Roman"/>
          <w:sz w:val="28"/>
          <w:szCs w:val="28"/>
        </w:rPr>
        <w:t>3</w:t>
      </w:r>
      <w:bookmarkStart w:id="0" w:name="_GoBack"/>
      <w:bookmarkEnd w:id="0"/>
      <w:r w:rsidR="00983FFE" w:rsidRPr="00983FFE">
        <w:rPr>
          <w:rFonts w:ascii="Times New Roman" w:hAnsi="Times New Roman"/>
          <w:sz w:val="28"/>
          <w:szCs w:val="28"/>
        </w:rPr>
        <w:t xml:space="preserve"> рабочих дней. </w:t>
      </w:r>
    </w:p>
    <w:p w:rsidR="00F36F42" w:rsidRPr="000A2B60" w:rsidRDefault="00983FFE" w:rsidP="00983FFE">
      <w:pPr>
        <w:spacing w:after="0"/>
        <w:ind w:left="-426" w:firstLine="426"/>
        <w:jc w:val="both"/>
        <w:rPr>
          <w:rFonts w:ascii="Times New Roman" w:hAnsi="Times New Roman"/>
          <w:sz w:val="28"/>
          <w:szCs w:val="28"/>
        </w:rPr>
      </w:pPr>
      <w:r w:rsidRPr="00983FFE">
        <w:rPr>
          <w:rFonts w:ascii="Times New Roman" w:hAnsi="Times New Roman"/>
          <w:sz w:val="28"/>
          <w:szCs w:val="28"/>
        </w:rPr>
        <w:t xml:space="preserve">Срок приемки выполненных работ исчисляется с момента получения положительного решения </w:t>
      </w:r>
      <w:proofErr w:type="spellStart"/>
      <w:r w:rsidRPr="00983FFE">
        <w:rPr>
          <w:rFonts w:ascii="Times New Roman" w:hAnsi="Times New Roman"/>
          <w:sz w:val="28"/>
          <w:szCs w:val="28"/>
        </w:rPr>
        <w:t>Росеестра</w:t>
      </w:r>
      <w:proofErr w:type="spellEnd"/>
      <w:r w:rsidRPr="00983FFE">
        <w:rPr>
          <w:rFonts w:ascii="Times New Roman" w:hAnsi="Times New Roman"/>
          <w:sz w:val="28"/>
          <w:szCs w:val="28"/>
        </w:rPr>
        <w:t>. На следующий рабочий день Исполнитель направляет Заказчику акт сдачи-приемки оказанных услуг. Срок подписания акта сдачи-приемки оказанных услуг Заказчиком составляет 2 (два) рабочих дня.</w:t>
      </w:r>
    </w:p>
    <w:sectPr w:rsidR="00F36F42" w:rsidRPr="000A2B60">
      <w:pgSz w:w="11906" w:h="16838"/>
      <w:pgMar w:top="1134" w:right="850" w:bottom="1134" w:left="1560" w:header="720" w:footer="720" w:gutter="0"/>
      <w:cols w:space="720"/>
      <w:docGrid w:linePitch="600" w:charSpace="3686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16CA"/>
    <w:rsid w:val="000A2B60"/>
    <w:rsid w:val="00112707"/>
    <w:rsid w:val="00272AC5"/>
    <w:rsid w:val="003D6ADB"/>
    <w:rsid w:val="00524A62"/>
    <w:rsid w:val="00983FFE"/>
    <w:rsid w:val="00A55332"/>
    <w:rsid w:val="00D316CA"/>
    <w:rsid w:val="00E357AB"/>
    <w:rsid w:val="00F12FD0"/>
    <w:rsid w:val="00F36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0E8E1"/>
  <w15:chartTrackingRefBased/>
  <w15:docId w15:val="{87E3BF40-EE83-4270-9033-A1E1AFA00B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2B60"/>
    <w:pPr>
      <w:suppressAutoHyphens/>
      <w:spacing w:line="256" w:lineRule="auto"/>
    </w:pPr>
    <w:rPr>
      <w:rFonts w:ascii="Calibri" w:eastAsia="Calibri" w:hAnsi="Calibri" w:cs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0325F8-BB7B-4528-8112-396E709093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385</Words>
  <Characters>2199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Верясова Анна Александровна</dc:creator>
  <cp:keywords/>
  <dc:description/>
  <cp:lastModifiedBy>Верясова Анна Александровна</cp:lastModifiedBy>
  <cp:revision>8</cp:revision>
  <dcterms:created xsi:type="dcterms:W3CDTF">2026-07-15T07:55:00Z</dcterms:created>
  <dcterms:modified xsi:type="dcterms:W3CDTF">2026-07-21T07:19:00Z</dcterms:modified>
</cp:coreProperties>
</file>