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0675" w14:textId="0F4D83C0" w:rsidR="0037683C" w:rsidRPr="004619AB" w:rsidRDefault="007D63F3" w:rsidP="007D63F3">
      <w:pPr>
        <w:jc w:val="center"/>
        <w:rPr>
          <w:b/>
          <w:bCs/>
        </w:rPr>
      </w:pPr>
      <w:r w:rsidRPr="004619AB">
        <w:rPr>
          <w:b/>
          <w:bCs/>
        </w:rPr>
        <w:t>КОНТРАКТ</w:t>
      </w:r>
    </w:p>
    <w:p w14:paraId="1A17251C" w14:textId="0133C889" w:rsidR="007D63F3" w:rsidRPr="004619AB" w:rsidRDefault="007D63F3" w:rsidP="007D63F3">
      <w:pPr>
        <w:jc w:val="center"/>
        <w:rPr>
          <w:b/>
          <w:bCs/>
        </w:rPr>
      </w:pPr>
      <w:r w:rsidRPr="004619AB">
        <w:rPr>
          <w:b/>
          <w:bCs/>
        </w:rPr>
        <w:t xml:space="preserve">на оказание услуг № ____________ </w:t>
      </w:r>
    </w:p>
    <w:p w14:paraId="648FE395" w14:textId="77777777" w:rsidR="007D63F3" w:rsidRDefault="007D63F3" w:rsidP="007D63F3">
      <w:pPr>
        <w:jc w:val="center"/>
      </w:pPr>
    </w:p>
    <w:p w14:paraId="03344536" w14:textId="653792FA" w:rsidR="0037683C" w:rsidRDefault="007D63F3" w:rsidP="007D63F3">
      <w:pPr>
        <w:ind w:firstLine="0"/>
      </w:pPr>
      <w:r>
        <w:t>г. Краснодар</w:t>
      </w:r>
      <w:r>
        <w:tab/>
      </w:r>
      <w:r>
        <w:tab/>
      </w:r>
      <w:r>
        <w:tab/>
      </w:r>
      <w:r>
        <w:tab/>
      </w:r>
      <w:r>
        <w:tab/>
      </w:r>
      <w:r>
        <w:tab/>
      </w:r>
      <w:r>
        <w:tab/>
      </w:r>
      <w:r>
        <w:tab/>
      </w:r>
      <w:r>
        <w:tab/>
        <w:t>«____» _____________ 2026 г.</w:t>
      </w:r>
    </w:p>
    <w:p w14:paraId="03A75ADF" w14:textId="77777777" w:rsidR="007D63F3" w:rsidRDefault="007D63F3" w:rsidP="007D63F3">
      <w:pPr>
        <w:ind w:firstLine="0"/>
      </w:pPr>
    </w:p>
    <w:p w14:paraId="64A50329" w14:textId="77777777" w:rsidR="007D63F3" w:rsidRDefault="007D63F3" w:rsidP="007D63F3">
      <w:pPr>
        <w:ind w:firstLine="0"/>
      </w:pPr>
    </w:p>
    <w:p w14:paraId="074FE7C9" w14:textId="35774E8A" w:rsidR="0037683C" w:rsidRDefault="009E02AA">
      <w:r w:rsidRPr="009E02AA">
        <w:t xml:space="preserve">Федеральное государственное бюджетное научное учреждение «Федеральный научный центр биологической защиты растений», именуемое в дальнейшем «Заказчик», в лице заместителя директора Анориной Натальи Леонидовны, действующей на основании доверенности № 3/01 от 02.02.2026 г., с одной стороны, </w:t>
      </w:r>
      <w:r w:rsidR="0037683C">
        <w:t>и</w:t>
      </w:r>
    </w:p>
    <w:p w14:paraId="1F7BC238" w14:textId="7989E266" w:rsidR="0037683C" w:rsidRDefault="009E02AA">
      <w:r>
        <w:t xml:space="preserve">___________________________________________________________________________     </w:t>
      </w:r>
      <w:r w:rsidR="0037683C">
        <w:t>в лице [</w:t>
      </w:r>
      <w:r w:rsidR="0037683C">
        <w:rPr>
          <w:rStyle w:val="a3"/>
        </w:rPr>
        <w:t>должность, Ф. И. О.</w:t>
      </w:r>
      <w:r w:rsidR="0037683C">
        <w:t>], действующего на основании [</w:t>
      </w:r>
      <w:r w:rsidR="0037683C">
        <w:rPr>
          <w:rStyle w:val="a3"/>
        </w:rPr>
        <w:t>указать документ, удостоверяющий полномочия</w:t>
      </w:r>
      <w:r w:rsidR="0037683C">
        <w:t xml:space="preserve">], именуемое в дальнейшем </w:t>
      </w:r>
      <w:r>
        <w:t>«</w:t>
      </w:r>
      <w:r w:rsidR="0037683C">
        <w:t>Исполнитель</w:t>
      </w:r>
      <w:r>
        <w:t>»</w:t>
      </w:r>
      <w:r w:rsidR="0037683C">
        <w:t xml:space="preserve">, с другой стороны, а вместе именуемые </w:t>
      </w:r>
      <w:r>
        <w:t>«</w:t>
      </w:r>
      <w:r w:rsidR="0037683C">
        <w:t>Стороны</w:t>
      </w:r>
      <w:r>
        <w:t>»</w:t>
      </w:r>
      <w:r w:rsidR="0037683C">
        <w:t xml:space="preserve">, </w:t>
      </w:r>
      <w:r w:rsidR="00693295" w:rsidRPr="00693295">
        <w:t xml:space="preserve">в соответствии с п. </w:t>
      </w:r>
      <w:r w:rsidR="002F13EC">
        <w:t>5</w:t>
      </w:r>
      <w:r w:rsidR="00693295" w:rsidRPr="00693295">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37683C">
        <w:t>заключили настоящий контракт о нижеследующем:</w:t>
      </w:r>
    </w:p>
    <w:p w14:paraId="6C6A4405" w14:textId="77777777" w:rsidR="0037683C" w:rsidRDefault="0037683C">
      <w:pPr>
        <w:pStyle w:val="1"/>
      </w:pPr>
      <w:bookmarkStart w:id="0" w:name="sub_100"/>
      <w:r>
        <w:t>1. Предмет контракта</w:t>
      </w:r>
    </w:p>
    <w:p w14:paraId="69E49F1F" w14:textId="37A3A85B" w:rsidR="0037683C" w:rsidRDefault="0037683C">
      <w:bookmarkStart w:id="1" w:name="sub_101"/>
      <w:bookmarkEnd w:id="0"/>
      <w:r>
        <w:t xml:space="preserve">1.1. </w:t>
      </w:r>
      <w:r w:rsidR="00693295">
        <w:t>Исполнитель обязуется по заданию Заказчика</w:t>
      </w:r>
      <w:r w:rsidR="00693295" w:rsidRPr="00693295">
        <w:t xml:space="preserve"> </w:t>
      </w:r>
      <w:bookmarkStart w:id="2" w:name="sub_102"/>
      <w:bookmarkEnd w:id="1"/>
      <w:r>
        <w:t>в установленный настоящим контрактом срок по заданию Заказчика оказать [</w:t>
      </w:r>
      <w:r>
        <w:rPr>
          <w:rStyle w:val="a3"/>
        </w:rPr>
        <w:t>перечислить оказываемые услуги/совершаемые действия/осуществляемую деятельность</w:t>
      </w:r>
      <w:r>
        <w:t>], а Заказчик обязуется оплатить данные услуги.</w:t>
      </w:r>
    </w:p>
    <w:p w14:paraId="02B96A1E" w14:textId="77777777" w:rsidR="0037683C" w:rsidRDefault="0037683C">
      <w:bookmarkStart w:id="3" w:name="sub_103"/>
      <w:bookmarkEnd w:id="2"/>
      <w:r>
        <w:t>1.3. Идентификационный код закупки: [</w:t>
      </w:r>
      <w:r>
        <w:rPr>
          <w:rStyle w:val="a3"/>
        </w:rPr>
        <w:t>вписать нужное</w:t>
      </w:r>
      <w:r>
        <w:t>].</w:t>
      </w:r>
    </w:p>
    <w:p w14:paraId="1E28AC0F" w14:textId="77777777" w:rsidR="0037683C" w:rsidRDefault="0037683C">
      <w:bookmarkStart w:id="4" w:name="sub_104"/>
      <w:bookmarkEnd w:id="3"/>
      <w:r>
        <w:t>1.4. [</w:t>
      </w:r>
      <w:r>
        <w:rPr>
          <w:rStyle w:val="a3"/>
        </w:rPr>
        <w:t>Перечень и объем оказываемых Заказчику услуг, а также требования к порядку их оказания определены в приложении, являющемся неотъемлемой частью настоящего контракта/Исполнитель оказывает услуги на основании заявок Заказчика, содержащих перечень и объем подлежащих оказанию услуг, а также срок (сроки) оказания услуг</w:t>
      </w:r>
      <w:r>
        <w:t>].</w:t>
      </w:r>
    </w:p>
    <w:p w14:paraId="195D86E8" w14:textId="77777777" w:rsidR="0037683C" w:rsidRDefault="0037683C">
      <w:bookmarkStart w:id="5" w:name="sub_105"/>
      <w:bookmarkEnd w:id="4"/>
      <w:r>
        <w:t>1.5. Услуги оказываются Исполнителем [</w:t>
      </w:r>
      <w:r>
        <w:rPr>
          <w:rStyle w:val="a3"/>
        </w:rPr>
        <w:t>указать место оказания услуг</w:t>
      </w:r>
      <w:r>
        <w:t>].</w:t>
      </w:r>
    </w:p>
    <w:p w14:paraId="340D3964" w14:textId="77777777" w:rsidR="0037683C" w:rsidRDefault="0037683C">
      <w:bookmarkStart w:id="6" w:name="sub_106"/>
      <w:bookmarkEnd w:id="5"/>
      <w:r>
        <w:t>1.6. Срок оказания услуг [</w:t>
      </w:r>
      <w:r>
        <w:rPr>
          <w:rStyle w:val="a3"/>
        </w:rPr>
        <w:t>указать начальный и конечный срок</w:t>
      </w:r>
      <w:r>
        <w:t>].</w:t>
      </w:r>
    </w:p>
    <w:p w14:paraId="3AD5CB8C" w14:textId="77777777" w:rsidR="0037683C" w:rsidRDefault="0037683C">
      <w:pPr>
        <w:pStyle w:val="1"/>
      </w:pPr>
      <w:bookmarkStart w:id="7" w:name="sub_200"/>
      <w:bookmarkEnd w:id="6"/>
      <w:r>
        <w:t>2. Права и обязанности сторон</w:t>
      </w:r>
    </w:p>
    <w:p w14:paraId="7B207AA0" w14:textId="77777777" w:rsidR="0037683C" w:rsidRDefault="0037683C">
      <w:bookmarkStart w:id="8" w:name="sub_201"/>
      <w:bookmarkEnd w:id="7"/>
      <w:r>
        <w:t>2.1. Исполнитель обязуется:</w:t>
      </w:r>
    </w:p>
    <w:p w14:paraId="280D44FC" w14:textId="77777777" w:rsidR="0037683C" w:rsidRDefault="0037683C">
      <w:bookmarkStart w:id="9" w:name="sub_211"/>
      <w:bookmarkEnd w:id="8"/>
      <w:r>
        <w:t>2.1.1. Оказать услуги в объеме и в сроки в соответствии с условиями настоящего контракта.</w:t>
      </w:r>
    </w:p>
    <w:p w14:paraId="201C50F0" w14:textId="77777777" w:rsidR="0037683C" w:rsidRDefault="0037683C">
      <w:bookmarkStart w:id="10" w:name="sub_212"/>
      <w:bookmarkEnd w:id="9"/>
      <w:r>
        <w:t>2.1.2. Представлять по требованию Заказчика любую информацию о ходе исполнения обязательств по настоящему контракту.</w:t>
      </w:r>
    </w:p>
    <w:p w14:paraId="7959D569" w14:textId="77777777" w:rsidR="0037683C" w:rsidRDefault="0037683C">
      <w:bookmarkStart w:id="11" w:name="sub_213"/>
      <w:bookmarkEnd w:id="10"/>
      <w:r>
        <w:t>2.1.3.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их качество.</w:t>
      </w:r>
    </w:p>
    <w:p w14:paraId="065D0F44" w14:textId="77777777" w:rsidR="0037683C" w:rsidRDefault="0037683C">
      <w:bookmarkStart w:id="12" w:name="sub_202"/>
      <w:bookmarkEnd w:id="11"/>
      <w:r>
        <w:t>2.2. Исполнитель вправе:</w:t>
      </w:r>
    </w:p>
    <w:p w14:paraId="3B1F4965" w14:textId="77777777" w:rsidR="0037683C" w:rsidRDefault="0037683C">
      <w:bookmarkStart w:id="13" w:name="sub_221"/>
      <w:bookmarkEnd w:id="12"/>
      <w: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14:paraId="3A4F692E" w14:textId="77777777" w:rsidR="0037683C" w:rsidRDefault="0037683C">
      <w:bookmarkStart w:id="14" w:name="sub_222"/>
      <w:bookmarkEnd w:id="13"/>
      <w:r>
        <w:t>2.2.2. Самостоятельно определять порядок оказания услуг по настоящему контракту.</w:t>
      </w:r>
    </w:p>
    <w:p w14:paraId="1382DA1D" w14:textId="77777777" w:rsidR="0037683C" w:rsidRDefault="0037683C">
      <w:bookmarkStart w:id="15" w:name="sub_223"/>
      <w:bookmarkEnd w:id="14"/>
      <w:r>
        <w:t>2.2.3. Привлекать к выполнению своих обязательств по настоящему контракту третьих лиц, оставаясь полностью ответственным за их действия.</w:t>
      </w:r>
    </w:p>
    <w:p w14:paraId="1DF63A31" w14:textId="77777777" w:rsidR="0037683C" w:rsidRDefault="0037683C">
      <w:bookmarkStart w:id="16" w:name="sub_203"/>
      <w:bookmarkEnd w:id="15"/>
      <w:r>
        <w:t>2.3. Заказчик обязуется:</w:t>
      </w:r>
    </w:p>
    <w:p w14:paraId="0A23315C" w14:textId="77777777" w:rsidR="0037683C" w:rsidRDefault="0037683C">
      <w:bookmarkStart w:id="17" w:name="sub_231"/>
      <w:bookmarkEnd w:id="16"/>
      <w:r>
        <w:t>2.3.1. Предоставить Исполнителю сведения, материалы и документы, необходимые для надлежащего оказания услуг.</w:t>
      </w:r>
    </w:p>
    <w:p w14:paraId="03295BCF" w14:textId="77777777" w:rsidR="0037683C" w:rsidRDefault="0037683C">
      <w:bookmarkStart w:id="18" w:name="sub_232"/>
      <w:bookmarkEnd w:id="17"/>
      <w:r>
        <w:t>2.3.2. Принять и оплатить оказанные ему услуги в сроки и в порядке, установленные настоящим контрактом.</w:t>
      </w:r>
    </w:p>
    <w:p w14:paraId="64B3CF51" w14:textId="77777777" w:rsidR="0037683C" w:rsidRDefault="0037683C">
      <w:bookmarkStart w:id="19" w:name="sub_204"/>
      <w:bookmarkEnd w:id="18"/>
      <w:r>
        <w:t>2.4. Заказчик вправе:</w:t>
      </w:r>
    </w:p>
    <w:p w14:paraId="61253C54" w14:textId="77777777" w:rsidR="0037683C" w:rsidRDefault="0037683C">
      <w:bookmarkStart w:id="20" w:name="sub_241"/>
      <w:bookmarkEnd w:id="19"/>
      <w:r>
        <w:t>2.4.1. Получать от Исполнителя устные и письменные объяснения о ходе исполнения обязательств по настоящему контракту.</w:t>
      </w:r>
    </w:p>
    <w:p w14:paraId="4520B6F5" w14:textId="10A45330" w:rsidR="0037683C" w:rsidRDefault="0037683C">
      <w:bookmarkStart w:id="21" w:name="sub_242"/>
      <w:bookmarkEnd w:id="20"/>
      <w:r>
        <w:t>2.4.2. Требовать от Исполнителя надлежащего выполнения обязательств по настоящему контракту.</w:t>
      </w:r>
      <w:bookmarkEnd w:id="21"/>
    </w:p>
    <w:p w14:paraId="1317BA16" w14:textId="77777777" w:rsidR="0037683C" w:rsidRDefault="0037683C">
      <w:pPr>
        <w:pStyle w:val="1"/>
      </w:pPr>
      <w:bookmarkStart w:id="22" w:name="sub_300"/>
      <w:r>
        <w:lastRenderedPageBreak/>
        <w:t>3. Цена контракта и порядок расчетов</w:t>
      </w:r>
    </w:p>
    <w:p w14:paraId="17EC5812" w14:textId="77777777" w:rsidR="0037683C" w:rsidRDefault="0037683C">
      <w:bookmarkStart w:id="23" w:name="sub_301"/>
      <w:bookmarkEnd w:id="22"/>
      <w:r>
        <w:t>3.1. [</w:t>
      </w:r>
      <w:r>
        <w:rPr>
          <w:rStyle w:val="a3"/>
        </w:rPr>
        <w:t>Цена контракта составляет (сумма цифрами и прописью) рублей, является твердой и определяется на весь срок его исполнения/Цена единицы услуги составляет (сумма цифрами и прописью) рублей. Максимальное значение цены контракта составляет (сумма цифрами и прописью) рублей. Оплата оказанных услуг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r>
        <w:t>].</w:t>
      </w:r>
    </w:p>
    <w:p w14:paraId="60FB643B" w14:textId="77777777" w:rsidR="0037683C" w:rsidRDefault="0037683C">
      <w:bookmarkStart w:id="24" w:name="sub_302"/>
      <w:bookmarkEnd w:id="23"/>
      <w:r>
        <w:t>3.2. Оплата осуществляется за счет средств [</w:t>
      </w:r>
      <w:r>
        <w:rPr>
          <w:rStyle w:val="a3"/>
        </w:rPr>
        <w:t>указать уровень бюджета и порядок финансирования</w:t>
      </w:r>
      <w:r>
        <w:t>].</w:t>
      </w:r>
    </w:p>
    <w:p w14:paraId="27412665" w14:textId="77777777" w:rsidR="0037683C" w:rsidRDefault="0037683C">
      <w:bookmarkStart w:id="25" w:name="sub_303"/>
      <w:bookmarkEnd w:id="24"/>
      <w:r>
        <w:t>3.3. Оплата по настоящему контракту производится Заказчиком в следующем порядке:</w:t>
      </w:r>
    </w:p>
    <w:p w14:paraId="096AA6F1" w14:textId="77777777" w:rsidR="0037683C" w:rsidRDefault="0037683C">
      <w:bookmarkStart w:id="26" w:name="sub_331"/>
      <w:bookmarkEnd w:id="25"/>
      <w:r>
        <w:t>3.3.1. Заказчик производит выплату авансового платежа Исполнителю на расчетный счет, указанный в настоящем контракте, в размере [</w:t>
      </w:r>
      <w:r>
        <w:rPr>
          <w:rStyle w:val="a3"/>
        </w:rPr>
        <w:t>значение</w:t>
      </w:r>
      <w:r>
        <w:t xml:space="preserve">] % от цены контракта, указанной в </w:t>
      </w:r>
      <w:hyperlink w:anchor="sub_301" w:history="1">
        <w:r>
          <w:rPr>
            <w:rStyle w:val="a4"/>
          </w:rPr>
          <w:t>пункте 3.1</w:t>
        </w:r>
      </w:hyperlink>
      <w:r>
        <w:t xml:space="preserve"> настоящего контракта, в сумме [</w:t>
      </w:r>
      <w:r>
        <w:rPr>
          <w:rStyle w:val="a3"/>
        </w:rPr>
        <w:t>сумма цифрами и прописью</w:t>
      </w:r>
      <w:r>
        <w:t>] рублей, [</w:t>
      </w:r>
      <w:r>
        <w:rPr>
          <w:rStyle w:val="a3"/>
        </w:rPr>
        <w:t>в том числе НДС - указать размер налоговой ставки и сумму налога</w:t>
      </w:r>
      <w:r>
        <w:t>], в течение [</w:t>
      </w:r>
      <w:r>
        <w:rPr>
          <w:rStyle w:val="a3"/>
        </w:rPr>
        <w:t>указать количество</w:t>
      </w:r>
      <w:r>
        <w:t>] дней со дня выставления последним счета на перечисление авансового платежа, но не ранее регистрации контракта Заказчиком в реестре контрактов, заключаемых заказчиками.</w:t>
      </w:r>
    </w:p>
    <w:bookmarkEnd w:id="26"/>
    <w:p w14:paraId="5B933282" w14:textId="77777777" w:rsidR="0037683C" w:rsidRDefault="0037683C">
      <w: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14:paraId="39057F97" w14:textId="1929B158" w:rsidR="0037683C" w:rsidRDefault="0037683C">
      <w:bookmarkStart w:id="27" w:name="sub_332"/>
      <w:r>
        <w:t>3.3.2. Окончательный расчет по контракту в сумме [</w:t>
      </w:r>
      <w:r>
        <w:rPr>
          <w:rStyle w:val="a3"/>
        </w:rPr>
        <w:t>сумма цифрами и прописью</w:t>
      </w:r>
      <w:r>
        <w:t>] рублей, [</w:t>
      </w:r>
      <w:r>
        <w:rPr>
          <w:rStyle w:val="a3"/>
        </w:rPr>
        <w:t>в том числе НДС - указать размер налоговой ставки и сумму налога</w:t>
      </w:r>
      <w:r>
        <w:t xml:space="preserve">], производится Заказчиком путем перечисления денежных средств на расчетный счет Исполнителя, указанный в настоящем контракте, после оказания последним всего объема услуг и подписания Сторонами </w:t>
      </w:r>
      <w:hyperlink r:id="rId7" w:history="1">
        <w:r w:rsidRPr="00693295">
          <w:t>документа о приемке</w:t>
        </w:r>
      </w:hyperlink>
      <w:r>
        <w:t xml:space="preserve"> в течение </w:t>
      </w:r>
      <w:r w:rsidR="00693295">
        <w:t>7 рабочих</w:t>
      </w:r>
      <w:r>
        <w:t xml:space="preserve"> дней с даты представления Исполнителем счета и счета-фактуры, при отсутствии у Заказчика претензий и замечаний по объему и качеству оказанных услуг.</w:t>
      </w:r>
    </w:p>
    <w:p w14:paraId="7937338B" w14:textId="77777777" w:rsidR="00851A54" w:rsidRDefault="0037683C">
      <w:bookmarkStart w:id="28" w:name="sub_304"/>
      <w:bookmarkEnd w:id="27"/>
      <w:r>
        <w:t>3</w:t>
      </w:r>
      <w:bookmarkStart w:id="29" w:name="sub_305"/>
      <w:bookmarkEnd w:id="28"/>
      <w:r>
        <w:t>.</w:t>
      </w:r>
      <w:r w:rsidR="00693295">
        <w:t>4</w:t>
      </w:r>
      <w:r>
        <w:t xml:space="preserve">. </w:t>
      </w:r>
      <w:r w:rsidR="00693295">
        <w:t>Цена контракта является твердой и не подлежит исполнению на весь срок действия контракта.</w:t>
      </w:r>
      <w:r w:rsidR="00851A54" w:rsidRPr="00851A54">
        <w:t xml:space="preserve"> </w:t>
      </w:r>
    </w:p>
    <w:p w14:paraId="5090C375" w14:textId="60ABB88A" w:rsidR="0037683C" w:rsidRDefault="00851A54">
      <w:r w:rsidRPr="00851A54">
        <w:t xml:space="preserve">Цена </w:t>
      </w:r>
      <w:r w:rsidR="002079D4">
        <w:t>к</w:t>
      </w:r>
      <w:r w:rsidRPr="00851A54">
        <w:t xml:space="preserve">онтракта включает все расходы Исполнителя, связанные с исполнением обязательств по </w:t>
      </w:r>
      <w:r w:rsidR="002079D4">
        <w:t>к</w:t>
      </w:r>
      <w:r w:rsidRPr="00851A54">
        <w:t>онтракту, в том числе расходы на оплату налогов, таможенных пошлин, сборов и других обязательных платежей в бюджеты всех уровней, стоимость материалов и оборудования, вознаграждение Исполнителя.</w:t>
      </w:r>
    </w:p>
    <w:p w14:paraId="5CA7305A" w14:textId="69DDF37B" w:rsidR="0037683C" w:rsidRDefault="0037683C">
      <w:bookmarkStart w:id="30" w:name="sub_306"/>
      <w:bookmarkEnd w:id="29"/>
      <w:r>
        <w:t>3.</w:t>
      </w:r>
      <w:r w:rsidR="00693295">
        <w:t>5</w:t>
      </w:r>
      <w:r>
        <w:t>.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4F6C62A" w14:textId="63855197" w:rsidR="0037683C" w:rsidRDefault="0037683C">
      <w:bookmarkStart w:id="31" w:name="sub_307"/>
      <w:bookmarkEnd w:id="30"/>
      <w:r>
        <w:t>3.</w:t>
      </w:r>
      <w:r w:rsidR="00693295">
        <w:t>6</w:t>
      </w:r>
      <w:r>
        <w:t>. Суммы не исполненных Исполнителем требований об уплате неустоек (штрафов, пеней), предъявленных Заказчиком, удерживаются из суммы, подлежащей оплате Исполнителю.</w:t>
      </w:r>
    </w:p>
    <w:p w14:paraId="220081FD" w14:textId="77777777" w:rsidR="0037683C" w:rsidRDefault="0037683C">
      <w:pPr>
        <w:pStyle w:val="1"/>
      </w:pPr>
      <w:bookmarkStart w:id="32" w:name="sub_400"/>
      <w:bookmarkEnd w:id="31"/>
      <w:r>
        <w:t>4. Порядок приемки-сдачи услуг</w:t>
      </w:r>
    </w:p>
    <w:p w14:paraId="08879344" w14:textId="1ED3ECE7" w:rsidR="0037683C" w:rsidRDefault="0037683C">
      <w:bookmarkStart w:id="33" w:name="sub_401"/>
      <w:bookmarkEnd w:id="32"/>
      <w:r>
        <w:t>4.1. По факту оказания услуг, предусмотренных настоящим контрактом, Сторонами составляется и подписывается</w:t>
      </w:r>
      <w:r w:rsidR="00851A54">
        <w:t xml:space="preserve"> акт приемки</w:t>
      </w:r>
      <w:r>
        <w:t>.</w:t>
      </w:r>
    </w:p>
    <w:p w14:paraId="1F657CC7" w14:textId="000B0CFF" w:rsidR="00851A54" w:rsidRDefault="0037683C" w:rsidP="00851A54">
      <w:bookmarkStart w:id="34" w:name="sub_402"/>
      <w:bookmarkEnd w:id="33"/>
      <w:r>
        <w:t>4.2.</w:t>
      </w:r>
      <w:bookmarkEnd w:id="34"/>
      <w:r w:rsidR="00851A54">
        <w:t xml:space="preserve"> Исполнитель не позднее пяти (пяти) рабочих дней после окончания оказания услуг предоставляет Заказчику Акт об оказании услуг (подписанный со своей стороны, в 2-х экз.), счет на оплату, а также иные документы, если таковые предусмотрены настоящим Контрактом (Техническим заданием (при наличии).</w:t>
      </w:r>
    </w:p>
    <w:p w14:paraId="13709811" w14:textId="6B28EAAC" w:rsidR="00851A54" w:rsidRDefault="00851A54" w:rsidP="00851A54">
      <w:r>
        <w:t xml:space="preserve">4.3. Не позднее пяти рабочих дней, следующих за днем поступления Акта об оказании услуг с документами, указанными в п. 4.2 настоящего </w:t>
      </w:r>
      <w:r w:rsidR="002079D4">
        <w:t>к</w:t>
      </w:r>
      <w:r>
        <w:t>онтракта, Заказчик:</w:t>
      </w:r>
    </w:p>
    <w:p w14:paraId="61867960" w14:textId="77777777" w:rsidR="00851A54" w:rsidRDefault="00851A54" w:rsidP="00851A54">
      <w:r>
        <w:t>- проводит приемку оказанных услуг;</w:t>
      </w:r>
    </w:p>
    <w:p w14:paraId="7EEB305D" w14:textId="77777777" w:rsidR="00851A54" w:rsidRDefault="00851A54" w:rsidP="00851A54">
      <w:r>
        <w:t>- подписывает Акт об оказании услуг либо составляет и направляет мотивированный отказ от подписания Акта об оказании услуг с указанием причин такого отказа.</w:t>
      </w:r>
    </w:p>
    <w:p w14:paraId="1FAB4D7C" w14:textId="42C49CB2" w:rsidR="00851A54" w:rsidRDefault="00851A54" w:rsidP="00851A54">
      <w:r>
        <w:t xml:space="preserve">4.4. По результатам приемки услуг Заказчик оформляет акт приёмки товаров, работ, услуг по форме 0510452, утвержденной приказом Минфина России от 15 апреля 2021 г. № 61н «Об </w:t>
      </w:r>
      <w:r>
        <w:lastRenderedPageBreak/>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9C83E87" w14:textId="6312D479" w:rsidR="00851A54" w:rsidRDefault="00851A54" w:rsidP="00851A54">
      <w:r>
        <w:t>У</w:t>
      </w:r>
      <w:r w:rsidRPr="00851A54">
        <w:t>частие Исполнителя при оформлении акта приемки</w:t>
      </w:r>
      <w:r>
        <w:t xml:space="preserve"> не является обязательным.</w:t>
      </w:r>
      <w:r w:rsidRPr="00851A54">
        <w:t xml:space="preserve"> </w:t>
      </w:r>
      <w:r w:rsidR="008C37F4">
        <w:t>А</w:t>
      </w:r>
      <w:r>
        <w:t xml:space="preserve">кт приемки </w:t>
      </w:r>
      <w:r w:rsidR="008C37F4">
        <w:t>направляется Исполнителю по его запросу</w:t>
      </w:r>
      <w:r>
        <w:t xml:space="preserve"> путем уведомления о результатах приемки посредством направления на электронный адрес Исполнителя скан копии акта приемки, оформленного Заказчиком на бумажном носителе.</w:t>
      </w:r>
    </w:p>
    <w:p w14:paraId="22696176" w14:textId="24413F31" w:rsidR="00851A54" w:rsidRDefault="00851A54" w:rsidP="00851A54">
      <w:r>
        <w:t xml:space="preserve">4.5. В случае получения мотивированного отказа от подписания Акта об оказании услуг, Исполнитель обязан в срок не более 5-ти рабочих дней устранить недостатки. Последующая приемка проводится в порядке, установленном п.п. 4.2, 4.3. </w:t>
      </w:r>
      <w:r w:rsidR="002079D4">
        <w:t>к</w:t>
      </w:r>
      <w:r>
        <w:t>онтракта.</w:t>
      </w:r>
    </w:p>
    <w:p w14:paraId="3FCCAB1B" w14:textId="4E392093" w:rsidR="00851A54" w:rsidRDefault="00851A54" w:rsidP="00851A54">
      <w:r>
        <w:t xml:space="preserve">4.6. Для проверки предоставленных Исполнителем результатов, предусмотренных </w:t>
      </w:r>
      <w:r w:rsidR="002079D4">
        <w:t>к</w:t>
      </w:r>
      <w:r>
        <w:t xml:space="preserve">онтрактом, в части их соответствия условиям </w:t>
      </w:r>
      <w:r w:rsidR="002079D4">
        <w:t>к</w:t>
      </w:r>
      <w:r>
        <w:t xml:space="preserve">онтракта Заказчик обязан провести экспертизу. Экспертиза результатов, предусмотренных </w:t>
      </w:r>
      <w:r w:rsidR="002079D4">
        <w:t>к</w:t>
      </w:r>
      <w:r>
        <w:t>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14:paraId="78112C1A" w14:textId="19E778DB" w:rsidR="0037683C" w:rsidRDefault="00851A54" w:rsidP="00851A54">
      <w:r>
        <w:t xml:space="preserve">4.7.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2079D4">
        <w:t>к</w:t>
      </w:r>
      <w:r>
        <w:t xml:space="preserve">онтракта. В случае, если по результатам такой экспертизы установлены нарушения требований </w:t>
      </w:r>
      <w:r w:rsidR="002079D4">
        <w:t>к</w:t>
      </w:r>
      <w:r>
        <w:t>онтракта, не препятствующие приемке оказанных Услуг, в заключение могут содержаться предложения об устранении данных нарушений, в том числе с указанием срока их устранения.</w:t>
      </w:r>
    </w:p>
    <w:p w14:paraId="45D5D18A" w14:textId="77777777" w:rsidR="0037683C" w:rsidRDefault="0037683C">
      <w:pPr>
        <w:pStyle w:val="1"/>
      </w:pPr>
      <w:bookmarkStart w:id="35" w:name="sub_500"/>
      <w:r>
        <w:t>5. Изменение, расторжение контракта</w:t>
      </w:r>
    </w:p>
    <w:p w14:paraId="0E1157B8" w14:textId="4D80A6FD" w:rsidR="0037683C" w:rsidRDefault="0037683C">
      <w:bookmarkStart w:id="36" w:name="sub_501"/>
      <w:bookmarkEnd w:id="35"/>
      <w:r>
        <w:t xml:space="preserve">5.1.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8" w:history="1">
        <w:r w:rsidRPr="008C37F4">
          <w:t>Федеральным законом</w:t>
        </w:r>
      </w:hyperlink>
      <w:r>
        <w:t xml:space="preserve"> от 5 апреля 2013 г. </w:t>
      </w:r>
      <w:r w:rsidR="00693295">
        <w:t>№</w:t>
      </w:r>
      <w:r>
        <w:t xml:space="preserve"> 44-ФЗ </w:t>
      </w:r>
      <w:r w:rsidR="00693295">
        <w:t>«</w:t>
      </w:r>
      <w:r>
        <w:t>О контрактной системе в сфере закупок товаров, работ, услуг для обеспечения государственных и муниципальных нужд</w:t>
      </w:r>
      <w:r w:rsidR="00693295">
        <w:t>»</w:t>
      </w:r>
      <w:r>
        <w:t>.</w:t>
      </w:r>
    </w:p>
    <w:p w14:paraId="4A5EF83F" w14:textId="77777777" w:rsidR="0037683C" w:rsidRDefault="0037683C">
      <w:bookmarkStart w:id="37" w:name="sub_502"/>
      <w:bookmarkEnd w:id="36"/>
      <w:r>
        <w:t>5.2.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386670E3" w14:textId="77777777" w:rsidR="0037683C" w:rsidRDefault="0037683C">
      <w:bookmarkStart w:id="38" w:name="sub_503"/>
      <w:bookmarkEnd w:id="37"/>
      <w:r>
        <w:t>5.3.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D0592CD" w14:textId="77777777" w:rsidR="0037683C" w:rsidRDefault="0037683C">
      <w:bookmarkStart w:id="39" w:name="sub_504"/>
      <w:bookmarkEnd w:id="38"/>
      <w:r>
        <w:t xml:space="preserve">5.4. Заказчик вправе принять решение об одностороннем отказе от исполнения контракта по основаниям, предусмотренным </w:t>
      </w:r>
      <w:hyperlink r:id="rId9" w:history="1">
        <w:r w:rsidRPr="008C37F4">
          <w:t>Гражданским кодексом</w:t>
        </w:r>
      </w:hyperlink>
      <w:r>
        <w:t xml:space="preserve"> Российской Федерации для одностороннего отказа от исполнения данного вида обязательства.</w:t>
      </w:r>
    </w:p>
    <w:p w14:paraId="69DD903F" w14:textId="77777777" w:rsidR="0037683C" w:rsidRDefault="0037683C">
      <w:bookmarkStart w:id="40" w:name="sub_505"/>
      <w:bookmarkEnd w:id="39"/>
      <w:r>
        <w:t>5.5.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14:paraId="73F3AF8E" w14:textId="77777777" w:rsidR="0037683C" w:rsidRDefault="0037683C">
      <w:bookmarkStart w:id="41" w:name="sub_506"/>
      <w:bookmarkEnd w:id="40"/>
      <w:r>
        <w:t>5.6.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6A2BF4A" w14:textId="77777777" w:rsidR="0037683C" w:rsidRDefault="0037683C">
      <w:bookmarkStart w:id="42" w:name="sub_507"/>
      <w:bookmarkEnd w:id="41"/>
      <w:r>
        <w:t>5.7.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0C915885" w14:textId="77777777" w:rsidR="0037683C" w:rsidRDefault="0037683C">
      <w:bookmarkStart w:id="43" w:name="sub_508"/>
      <w:bookmarkEnd w:id="42"/>
      <w:r>
        <w:t xml:space="preserve">5.8.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w:t>
      </w:r>
      <w:r>
        <w:lastRenderedPageBreak/>
        <w:t>исполнения контракта.</w:t>
      </w:r>
    </w:p>
    <w:p w14:paraId="3EFDA99A" w14:textId="77777777" w:rsidR="0037683C" w:rsidRDefault="0037683C">
      <w:bookmarkStart w:id="44" w:name="sub_509"/>
      <w:bookmarkEnd w:id="43"/>
      <w:r>
        <w:t xml:space="preserve">5.9. Заказчик обязан принять решение об одностороннем отказе от исполнения контракта в случаях, установленных </w:t>
      </w:r>
      <w:hyperlink r:id="rId10" w:history="1">
        <w:r w:rsidRPr="008C37F4">
          <w:t>частью 15 статьи 95</w:t>
        </w:r>
      </w:hyperlink>
      <w:r>
        <w:t xml:space="preserve"> Закона о контрактной системе.</w:t>
      </w:r>
    </w:p>
    <w:p w14:paraId="24605722" w14:textId="77777777" w:rsidR="0037683C" w:rsidRDefault="0037683C">
      <w:bookmarkStart w:id="45" w:name="sub_510"/>
      <w:bookmarkEnd w:id="44"/>
      <w:r>
        <w:t xml:space="preserve">5.10. Исполнитель вправе принять решение об одностороннем отказе от исполнения контракта по основаниям, предусмотренным </w:t>
      </w:r>
      <w:hyperlink r:id="rId11" w:history="1">
        <w:r w:rsidRPr="008C37F4">
          <w:t>Гражданским кодексом</w:t>
        </w:r>
      </w:hyperlink>
      <w:r>
        <w:t xml:space="preserve"> Российской Федерации для одностороннего отказа от исполнения данного вида обязательства.</w:t>
      </w:r>
    </w:p>
    <w:p w14:paraId="1EFB7331" w14:textId="77777777" w:rsidR="0037683C" w:rsidRDefault="0037683C">
      <w:bookmarkStart w:id="46" w:name="sub_511"/>
      <w:bookmarkEnd w:id="45"/>
      <w:r>
        <w:t>5.11.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14:paraId="2F7EEF5A" w14:textId="77777777" w:rsidR="0037683C" w:rsidRDefault="0037683C">
      <w:bookmarkStart w:id="47" w:name="sub_512"/>
      <w:bookmarkEnd w:id="46"/>
      <w:r>
        <w:t>5.12.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3B10D4A" w14:textId="77777777" w:rsidR="0037683C" w:rsidRDefault="0037683C">
      <w:bookmarkStart w:id="48" w:name="sub_513"/>
      <w:bookmarkEnd w:id="47"/>
      <w:r>
        <w:t>5.13.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B785D14" w14:textId="42FE327B" w:rsidR="0037683C" w:rsidRDefault="00693295">
      <w:pPr>
        <w:pStyle w:val="1"/>
      </w:pPr>
      <w:bookmarkStart w:id="49" w:name="sub_700"/>
      <w:bookmarkEnd w:id="48"/>
      <w:r>
        <w:t>6</w:t>
      </w:r>
      <w:r w:rsidR="008C37F4">
        <w:t>.</w:t>
      </w:r>
      <w:r w:rsidR="0037683C">
        <w:t xml:space="preserve"> Ответственность сторон</w:t>
      </w:r>
    </w:p>
    <w:bookmarkEnd w:id="49"/>
    <w:p w14:paraId="03A7EA91" w14:textId="77777777" w:rsidR="0078759A" w:rsidRDefault="0078759A" w:rsidP="0078759A">
      <w:r>
        <w:t>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w:t>
      </w:r>
    </w:p>
    <w:p w14:paraId="5BDE68A8" w14:textId="02DB5DF0" w:rsidR="0078759A" w:rsidRDefault="0078759A" w:rsidP="0078759A">
      <w:r>
        <w:t xml:space="preserve">6.2. Ни одна из сторон настоящего </w:t>
      </w:r>
      <w:r w:rsidR="002079D4">
        <w:t>к</w:t>
      </w:r>
      <w:r>
        <w:t>онтракта не несет ответственности перед другой стороной за невыполнение обязательств, обусловленных форс-мажорными обстоятельствами.</w:t>
      </w:r>
    </w:p>
    <w:p w14:paraId="7E61E6C5" w14:textId="7467857C" w:rsidR="0078759A" w:rsidRDefault="0078759A" w:rsidP="0078759A">
      <w: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w:t>
      </w:r>
    </w:p>
    <w:p w14:paraId="0CDF096F" w14:textId="7EA4F432" w:rsidR="0078759A" w:rsidRDefault="0078759A" w:rsidP="0078759A">
      <w: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w:t>
      </w:r>
      <w:r w:rsidR="002079D4">
        <w:t>к</w:t>
      </w:r>
      <w:r>
        <w:t>онтрактом, Заказчик направляет Исполнителю требование об уплате неустоек (штрафов, пеней).</w:t>
      </w:r>
    </w:p>
    <w:p w14:paraId="63799029" w14:textId="41133472" w:rsidR="0078759A" w:rsidRDefault="0078759A" w:rsidP="0078759A">
      <w:r>
        <w:t xml:space="preserve">6.5.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002079D4">
        <w:t>к</w:t>
      </w:r>
      <w: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499C4E82" w14:textId="77E55669" w:rsidR="0078759A" w:rsidRDefault="0078759A" w:rsidP="0078759A">
      <w:r>
        <w:t xml:space="preserve">6.6.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w:t>
      </w:r>
      <w:r w:rsidR="002079D4">
        <w:t>к</w:t>
      </w:r>
      <w:r>
        <w:t xml:space="preserve">онтрактом. </w:t>
      </w:r>
    </w:p>
    <w:p w14:paraId="0C7CB45C" w14:textId="71FEAEA8" w:rsidR="0078759A" w:rsidRDefault="0078759A" w:rsidP="0078759A">
      <w: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14:paraId="271FECD0" w14:textId="439DE3D1" w:rsidR="0078759A" w:rsidRDefault="0078759A" w:rsidP="0078759A">
      <w:r>
        <w:t xml:space="preserve">6.8. За каждый факт неисполнения или ненадлежащего исполнения Исполнителем обязательств, предусмотренных </w:t>
      </w:r>
      <w:r w:rsidR="002079D4">
        <w:t>к</w:t>
      </w:r>
      <w:r>
        <w:t xml:space="preserve">онтрактом, за исключением просрочки исполнения обязательств (в том числе гарантийного обязательства), предусмотренных </w:t>
      </w:r>
      <w:r w:rsidR="002079D4">
        <w:t>к</w:t>
      </w:r>
      <w:r>
        <w:t xml:space="preserve">онтрактом, размер штрафа </w:t>
      </w:r>
      <w:r>
        <w:lastRenderedPageBreak/>
        <w:t xml:space="preserve">устанавливается в размере 1 процента цены </w:t>
      </w:r>
      <w:r w:rsidR="002079D4">
        <w:t>к</w:t>
      </w:r>
      <w:r>
        <w:t xml:space="preserve">онтракта, но не более 5 тыс. рублей и не менее 1 тыс. рублей.    </w:t>
      </w:r>
    </w:p>
    <w:p w14:paraId="0ECCB4AB" w14:textId="0AB646F1" w:rsidR="0078759A" w:rsidRDefault="0078759A" w:rsidP="0078759A">
      <w:r>
        <w:t xml:space="preserve">6.9. За каждый факт неисполнения или ненадлежащего исполнения Исполнителем обязательства, предусмотренного </w:t>
      </w:r>
      <w:r w:rsidR="002079D4">
        <w:t>к</w:t>
      </w:r>
      <w:r>
        <w:t xml:space="preserve">онтрактом, которое не имеет стоимостного выражения, размер штрафа устанавливается в размере 1000 рублей. </w:t>
      </w:r>
    </w:p>
    <w:p w14:paraId="5E3BB413" w14:textId="6128431A" w:rsidR="0078759A" w:rsidRDefault="0078759A" w:rsidP="0078759A">
      <w:r>
        <w:t xml:space="preserve">6.10. Общая сумма начисленных штрафов за неисполнение или ненадлежащее исполнение Исполнителем обязательств, предусмотренных </w:t>
      </w:r>
      <w:r w:rsidR="002079D4">
        <w:t>к</w:t>
      </w:r>
      <w:r>
        <w:t xml:space="preserve">онтрактом, не может превышать цену </w:t>
      </w:r>
      <w:r w:rsidR="002079D4">
        <w:t>к</w:t>
      </w:r>
      <w:r>
        <w:t xml:space="preserve">онтракта. </w:t>
      </w:r>
    </w:p>
    <w:p w14:paraId="33782055" w14:textId="6BD15DBB" w:rsidR="0078759A" w:rsidRDefault="0078759A" w:rsidP="0078759A">
      <w:r>
        <w:t xml:space="preserve">6.11. Общая сумма начисленных штрафов за ненадлежащее исполнение Заказчиком обязательств, предусмотренных </w:t>
      </w:r>
      <w:r w:rsidR="002079D4">
        <w:t>к</w:t>
      </w:r>
      <w:r>
        <w:t xml:space="preserve">онтрактом, не может превышать цену </w:t>
      </w:r>
      <w:r w:rsidR="002079D4">
        <w:t>к</w:t>
      </w:r>
      <w:r>
        <w:t>онтракта.</w:t>
      </w:r>
    </w:p>
    <w:p w14:paraId="227D3825" w14:textId="2B9AA6E1" w:rsidR="0078759A" w:rsidRDefault="0078759A" w:rsidP="0078759A">
      <w:r>
        <w:t xml:space="preserve">6.12.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079D4">
        <w:t>к</w:t>
      </w:r>
      <w:r>
        <w:t>онтрактом, произошло вследствие непреодолимой силы или по вине другой стороны.</w:t>
      </w:r>
    </w:p>
    <w:p w14:paraId="45C45F90" w14:textId="26EA29D0" w:rsidR="0037683C" w:rsidRDefault="0078759A" w:rsidP="0078759A">
      <w:r>
        <w:t xml:space="preserve">6.13. Исполнитель обязуется уплатить Заказчику неустойку/другие суммы, оплата которых предусмотрена </w:t>
      </w:r>
      <w:r w:rsidR="002079D4">
        <w:t>к</w:t>
      </w:r>
      <w:r>
        <w:t>онтрактом, в течении 5 рабочих дней с даты направления соответствующего требования Заказчика. Заказчик вправе удержать суммы неисполненных Исполнителем требований об уплате неустоек (штрафов, пеней), предъявленных Заказчиком из суммы, подлежащей оплате Исполнителем.</w:t>
      </w:r>
    </w:p>
    <w:p w14:paraId="1992F919" w14:textId="13F5970F" w:rsidR="0037683C" w:rsidRDefault="00693295">
      <w:pPr>
        <w:pStyle w:val="1"/>
      </w:pPr>
      <w:bookmarkStart w:id="50" w:name="sub_800"/>
      <w:r>
        <w:t>7</w:t>
      </w:r>
      <w:r w:rsidR="0037683C">
        <w:t>. Антикоррупционная оговорка</w:t>
      </w:r>
    </w:p>
    <w:p w14:paraId="3E7E87E8" w14:textId="1E9B1DDC" w:rsidR="0037683C" w:rsidRDefault="00693295">
      <w:bookmarkStart w:id="51" w:name="sub_801"/>
      <w:bookmarkEnd w:id="50"/>
      <w:r>
        <w:t>7</w:t>
      </w:r>
      <w:r w:rsidR="0037683C">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17309EDC" w14:textId="716D5D0B" w:rsidR="0037683C" w:rsidRDefault="00693295">
      <w:bookmarkStart w:id="52" w:name="sub_802"/>
      <w:bookmarkEnd w:id="51"/>
      <w:r>
        <w:t>7</w:t>
      </w:r>
      <w:r w:rsidR="0037683C">
        <w:t xml:space="preserve">.2.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hyperlink w:anchor="sub_801" w:history="1">
        <w:r w:rsidR="0037683C" w:rsidRPr="00693295">
          <w:t xml:space="preserve">пункте </w:t>
        </w:r>
        <w:r>
          <w:t>7</w:t>
        </w:r>
        <w:r w:rsidR="0037683C" w:rsidRPr="00693295">
          <w:t>.1</w:t>
        </w:r>
      </w:hyperlink>
      <w:r w:rsidR="0037683C">
        <w:t>, в том числе со стороны руководства или работников Сторон, третьих лиц.</w:t>
      </w:r>
    </w:p>
    <w:p w14:paraId="3F4B0DA7" w14:textId="49390461" w:rsidR="0037683C" w:rsidRDefault="00693295">
      <w:bookmarkStart w:id="53" w:name="sub_803"/>
      <w:bookmarkEnd w:id="52"/>
      <w:r>
        <w:t>7</w:t>
      </w:r>
      <w:r w:rsidR="0037683C">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3D578E31" w14:textId="154A9901" w:rsidR="0037683C" w:rsidRDefault="00693295">
      <w:bookmarkStart w:id="54" w:name="sub_804"/>
      <w:bookmarkEnd w:id="53"/>
      <w:r>
        <w:t>7</w:t>
      </w:r>
      <w:r w:rsidR="0037683C">
        <w:t>.4. Сторонам, их руководителям и работникам запрещается:</w:t>
      </w:r>
    </w:p>
    <w:bookmarkEnd w:id="54"/>
    <w:p w14:paraId="62F6D56D" w14:textId="77777777" w:rsidR="0037683C" w:rsidRDefault="0037683C">
      <w: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32669875" w14:textId="77777777" w:rsidR="0037683C" w:rsidRDefault="0037683C">
      <w: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24F37C86" w14:textId="77777777" w:rsidR="0037683C" w:rsidRDefault="0037683C">
      <w:r>
        <w:t>- совершать иные действия, нарушающие действующее антикоррупционное законодательство Российской Федерации.</w:t>
      </w:r>
    </w:p>
    <w:p w14:paraId="2BFCE71D" w14:textId="47A66A83" w:rsidR="0037683C" w:rsidRDefault="00693295">
      <w:bookmarkStart w:id="55" w:name="sub_805"/>
      <w:r>
        <w:t>7</w:t>
      </w:r>
      <w:r w:rsidR="0037683C">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bookmarkEnd w:id="55"/>
    <w:p w14:paraId="203B137C" w14:textId="4DD4FDFA" w:rsidR="0037683C" w:rsidRDefault="0037683C">
      <w:r>
        <w:t xml:space="preserve">Подтверждение должно быть направлено не позднее </w:t>
      </w:r>
      <w:r w:rsidR="008C37F4">
        <w:t>трех</w:t>
      </w:r>
      <w:r>
        <w:t xml:space="preserve"> рабочих дней с даты получения письменного уведомления.</w:t>
      </w:r>
    </w:p>
    <w:p w14:paraId="15674E9F" w14:textId="7B8A5CF7" w:rsidR="0037683C" w:rsidRDefault="00693295">
      <w:bookmarkStart w:id="56" w:name="sub_806"/>
      <w:r>
        <w:t>7</w:t>
      </w:r>
      <w:r w:rsidR="0037683C">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373FE3AF" w14:textId="33CEC4D0" w:rsidR="0037683C" w:rsidRDefault="00693295">
      <w:bookmarkStart w:id="57" w:name="sub_807"/>
      <w:bookmarkEnd w:id="56"/>
      <w:r>
        <w:t>7</w:t>
      </w:r>
      <w:r w:rsidR="0037683C">
        <w:t>.7. В отношении третьих лиц Стороны обязуются:</w:t>
      </w:r>
    </w:p>
    <w:bookmarkEnd w:id="57"/>
    <w:p w14:paraId="290E73B6" w14:textId="77777777" w:rsidR="0037683C" w:rsidRDefault="0037683C">
      <w:r>
        <w:lastRenderedPageBreak/>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2A79DD5E" w14:textId="77777777" w:rsidR="0037683C" w:rsidRDefault="0037683C">
      <w:r>
        <w:t>- не привлекать их в качестве канала для совершения коррупционных действий;</w:t>
      </w:r>
    </w:p>
    <w:p w14:paraId="202E273B" w14:textId="77777777" w:rsidR="0037683C" w:rsidRDefault="0037683C">
      <w:r>
        <w:t>- не осуществлять им выплат, превышающих размер соответствующего вознаграждения за оказываемые ими законные услуги;</w:t>
      </w:r>
    </w:p>
    <w:p w14:paraId="79C5AD93" w14:textId="77777777" w:rsidR="00E5370C" w:rsidRDefault="00E5370C"/>
    <w:p w14:paraId="5A7AC07C" w14:textId="13A48D6E" w:rsidR="0037683C" w:rsidRDefault="00693295">
      <w:pPr>
        <w:pStyle w:val="1"/>
      </w:pPr>
      <w:bookmarkStart w:id="58" w:name="sub_900"/>
      <w:r>
        <w:t>8</w:t>
      </w:r>
      <w:r w:rsidR="0037683C">
        <w:t>. Порядок разрешения споров</w:t>
      </w:r>
    </w:p>
    <w:p w14:paraId="0C4A9268" w14:textId="613A134B" w:rsidR="0037683C" w:rsidRDefault="00851A54">
      <w:bookmarkStart w:id="59" w:name="sub_901"/>
      <w:bookmarkEnd w:id="58"/>
      <w:r>
        <w:t>8</w:t>
      </w:r>
      <w:r w:rsidR="0037683C">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23DF4459" w14:textId="6B460344" w:rsidR="0037683C" w:rsidRDefault="00851A54">
      <w:bookmarkStart w:id="60" w:name="sub_902"/>
      <w:bookmarkEnd w:id="59"/>
      <w:r>
        <w:t>8</w:t>
      </w:r>
      <w:r w:rsidR="0037683C">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3A97F501" w14:textId="77777777" w:rsidR="00E5370C" w:rsidRDefault="00E5370C"/>
    <w:p w14:paraId="10265575" w14:textId="77398979" w:rsidR="0037683C" w:rsidRDefault="00851A54">
      <w:pPr>
        <w:pStyle w:val="1"/>
      </w:pPr>
      <w:bookmarkStart w:id="61" w:name="sub_1000"/>
      <w:bookmarkEnd w:id="60"/>
      <w:r>
        <w:t>9</w:t>
      </w:r>
      <w:r w:rsidR="0037683C">
        <w:t>. Заключительные положения</w:t>
      </w:r>
    </w:p>
    <w:p w14:paraId="259E7EBA" w14:textId="239039D0" w:rsidR="0037683C" w:rsidRDefault="00851A54">
      <w:bookmarkStart w:id="62" w:name="sub_1001"/>
      <w:bookmarkEnd w:id="61"/>
      <w:r>
        <w:t>9</w:t>
      </w:r>
      <w:r w:rsidR="0037683C">
        <w:t xml:space="preserve">.1. </w:t>
      </w:r>
      <w:bookmarkStart w:id="63" w:name="sub_1002"/>
      <w:bookmarkEnd w:id="62"/>
      <w:r w:rsidR="0037683C">
        <w:t xml:space="preserve">Контракт считается заключенным </w:t>
      </w:r>
      <w:r>
        <w:t xml:space="preserve">с даты подписания го сторонами </w:t>
      </w:r>
      <w:r w:rsidR="008C37F4">
        <w:t>к</w:t>
      </w:r>
      <w:r w:rsidR="0037683C">
        <w:t>онтракт действует до [</w:t>
      </w:r>
      <w:r w:rsidR="0037683C">
        <w:rPr>
          <w:rStyle w:val="a3"/>
        </w:rPr>
        <w:t>указать дату / полного выполнения Сторонами своих обязательств по настоящему контракту</w:t>
      </w:r>
      <w:r w:rsidR="0037683C">
        <w:t>].</w:t>
      </w:r>
    </w:p>
    <w:p w14:paraId="4C706AF4" w14:textId="1B372C08" w:rsidR="0037683C" w:rsidRDefault="00851A54">
      <w:bookmarkStart w:id="64" w:name="sub_1003"/>
      <w:bookmarkEnd w:id="63"/>
      <w:r>
        <w:t>9</w:t>
      </w:r>
      <w:r w:rsidR="0037683C">
        <w:t>.</w:t>
      </w:r>
      <w:r w:rsidR="008C37F4">
        <w:t>2</w:t>
      </w:r>
      <w:r w:rsidR="0037683C">
        <w:t>.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bookmarkEnd w:id="64"/>
    <w:p w14:paraId="71F23FF2" w14:textId="77777777" w:rsidR="008C37F4" w:rsidRDefault="008C37F4" w:rsidP="008C37F4">
      <w:r>
        <w:t>Стороны договорились считать документы и иные юридически значимые сообщения, счета на оплату, переданные сторонами по электронной почте, имеющими юридическую силу, равную силе оригинала документа, до обмена оригиналами. Последующий обмен сторонами оригиналами документов является обязательным. Стороны обеспечивают прием юридически значимых сообщений, направленных указанным в настоящем договоре способом, надлежащим образом уполномоченными лицами и не вправе ссылаться на их неполучение. Стороны обязуются осуществлять просмотр почтовых ящиков, указанных в настоящем договоре, ежедневно, в рабочие дни.</w:t>
      </w:r>
    </w:p>
    <w:p w14:paraId="758C14C2" w14:textId="77777777" w:rsidR="008C37F4" w:rsidRDefault="008C37F4" w:rsidP="008C37F4">
      <w:r>
        <w:t>Днем получения юридически значимого сообщения, счета на оплату является:</w:t>
      </w:r>
    </w:p>
    <w:p w14:paraId="1A053B68" w14:textId="77777777" w:rsidR="008C37F4" w:rsidRDefault="008C37F4" w:rsidP="008C37F4">
      <w:r>
        <w:t>- следующий рабочий день за датой отправки сообщения по электронной почте;</w:t>
      </w:r>
    </w:p>
    <w:p w14:paraId="55C4D208" w14:textId="77777777" w:rsidR="008C37F4" w:rsidRDefault="008C37F4" w:rsidP="008C37F4">
      <w:r>
        <w:t>- дата получения почтового отправления стороной, или 15-й рабочий день со дня отправки почтового отправления;</w:t>
      </w:r>
    </w:p>
    <w:p w14:paraId="7ABA6128" w14:textId="77777777" w:rsidR="008C37F4" w:rsidRDefault="008C37F4" w:rsidP="008C37F4">
      <w:r>
        <w:t>- дата вручения юридически значимого сообщения, счета на оплату представителю стороны.</w:t>
      </w:r>
    </w:p>
    <w:p w14:paraId="5B2E3D15" w14:textId="77777777" w:rsidR="008C37F4" w:rsidRDefault="008C37F4" w:rsidP="008C37F4">
      <w:r>
        <w:t>В случае направления юридически значимого сообщения, счета на оплату несколькими способами отправки, днем его получения признается дата, наступившая ранее.</w:t>
      </w:r>
    </w:p>
    <w:p w14:paraId="6B792F29" w14:textId="0D759164" w:rsidR="0037683C" w:rsidRDefault="008C37F4" w:rsidP="008C37F4">
      <w:r>
        <w:t xml:space="preserve">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r w:rsidR="0037683C">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4D764C9B" w14:textId="5DB078FA" w:rsidR="008C37F4" w:rsidRDefault="008C37F4" w:rsidP="008C37F4">
      <w:r>
        <w:t>9.3.  Исполнитель заявляет и заверяет Заказчика о том, что он на момент заключения Контракта:</w:t>
      </w:r>
    </w:p>
    <w:p w14:paraId="4E65B970" w14:textId="19A34755" w:rsidR="008C37F4" w:rsidRDefault="008C37F4" w:rsidP="008C37F4">
      <w:r>
        <w:t>9.3.1. Соответствует единым требованиям к участникам закупок, установленным ч. 1 ст.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F87E371" w14:textId="3F57B903" w:rsidR="008C37F4" w:rsidRDefault="008C37F4" w:rsidP="008C37F4">
      <w:r>
        <w:t>9.3.2. Обладает всеми полномочиями для заключения Контракта и исполнения обязательств, принимаемых на себя по Контракту;</w:t>
      </w:r>
    </w:p>
    <w:p w14:paraId="0B2D3328" w14:textId="5E9FDB86" w:rsidR="008C37F4" w:rsidRDefault="008C37F4" w:rsidP="008C37F4">
      <w:r>
        <w:t>9.3.3. Им предприняты все необходимые корпоративные и иные действия, получены все согласия и одобрения (включая, среди прочего, одобрения органов управления такой стороны, а также лиц и органов, одобрение которых является обязательным в соответствии с действующим законодательством и/или учредительным документом такой стороны), необходимые для заключения и исполнения Контракта.</w:t>
      </w:r>
    </w:p>
    <w:p w14:paraId="6010357C" w14:textId="2E91076D" w:rsidR="008C37F4" w:rsidRDefault="008C37F4" w:rsidP="008C37F4">
      <w:r>
        <w:t xml:space="preserve">9.4. В случае расхождения сведений в тексте настоящего контракта и Спецификации/ </w:t>
      </w:r>
      <w:r>
        <w:lastRenderedPageBreak/>
        <w:t>Техническом задании при их наличии, достоверными являются сведения, указанные в Спецификации/Техническом задании.</w:t>
      </w:r>
    </w:p>
    <w:p w14:paraId="24F34D6E" w14:textId="1B371734" w:rsidR="008C37F4" w:rsidRDefault="008C37F4" w:rsidP="008C37F4">
      <w:r>
        <w:t>9.5. В случае изменения информации любой из Сторон, указанной в разделе 10 настоящего контракта (наименования, организационно-правовая форма, банковские реквизиты, контактная информации и т.п), соответствующая Сторона обязуется уведомить об изменениях другую Сторону в течение 3 (трех) дней с даты такого изменения.</w:t>
      </w:r>
    </w:p>
    <w:p w14:paraId="2313394C" w14:textId="65783D3C" w:rsidR="0037683C" w:rsidRDefault="00851A54">
      <w:bookmarkStart w:id="65" w:name="sub_1004"/>
      <w:r>
        <w:t>9</w:t>
      </w:r>
      <w:r w:rsidR="008C37F4">
        <w:t>.4</w:t>
      </w:r>
      <w:r w:rsidR="0037683C">
        <w:t>. Во всем остальном, что не предусмотрено настоящим контрактом, Стороны руководствуются законодательством Российской Федерации.</w:t>
      </w:r>
    </w:p>
    <w:p w14:paraId="735A42F5" w14:textId="77777777" w:rsidR="00E5370C" w:rsidRDefault="00E5370C"/>
    <w:p w14:paraId="3389E6C3" w14:textId="4C5D5F10" w:rsidR="0037683C" w:rsidRDefault="0037683C">
      <w:pPr>
        <w:pStyle w:val="1"/>
      </w:pPr>
      <w:bookmarkStart w:id="66" w:name="sub_1100"/>
      <w:bookmarkEnd w:id="65"/>
      <w:r>
        <w:t>1</w:t>
      </w:r>
      <w:r w:rsidR="00851A54">
        <w:t>0</w:t>
      </w:r>
      <w:r>
        <w:t>. Реквизиты и подписи сторон</w:t>
      </w:r>
    </w:p>
    <w:bookmarkEnd w:id="66"/>
    <w:p w14:paraId="4C668BA0" w14:textId="77777777" w:rsidR="0037683C" w:rsidRDefault="0037683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5040"/>
      </w:tblGrid>
      <w:tr w:rsidR="00271687" w14:paraId="4E543967" w14:textId="77777777">
        <w:tc>
          <w:tcPr>
            <w:tcW w:w="5180" w:type="dxa"/>
            <w:tcBorders>
              <w:top w:val="nil"/>
              <w:left w:val="nil"/>
              <w:bottom w:val="nil"/>
              <w:right w:val="nil"/>
            </w:tcBorders>
          </w:tcPr>
          <w:p w14:paraId="1507493A" w14:textId="77777777" w:rsidR="0037683C" w:rsidRDefault="0037683C">
            <w:pPr>
              <w:pStyle w:val="a5"/>
            </w:pPr>
            <w:r>
              <w:t>Заказчик</w:t>
            </w:r>
          </w:p>
          <w:p w14:paraId="1A66BA47" w14:textId="77777777" w:rsidR="00375127" w:rsidRDefault="00375127" w:rsidP="00375127">
            <w:pPr>
              <w:pStyle w:val="a5"/>
            </w:pPr>
            <w:r>
              <w:t>ФГБНУ ФНЦБЗР</w:t>
            </w:r>
          </w:p>
          <w:p w14:paraId="5A8CD18B" w14:textId="77777777" w:rsidR="001C74A5" w:rsidRDefault="00375127" w:rsidP="00375127">
            <w:pPr>
              <w:pStyle w:val="a5"/>
            </w:pPr>
            <w:r>
              <w:t xml:space="preserve">Юридический адрес: 350039, Россия, Краснодарский край, г. Краснодар, </w:t>
            </w:r>
          </w:p>
          <w:p w14:paraId="7204F7A7" w14:textId="100CEA7F" w:rsidR="00375127" w:rsidRDefault="001C74A5" w:rsidP="00375127">
            <w:pPr>
              <w:pStyle w:val="a5"/>
            </w:pPr>
            <w:r>
              <w:t>ул. им. Калинина, д. 62</w:t>
            </w:r>
          </w:p>
          <w:p w14:paraId="439DB4E8" w14:textId="77777777" w:rsidR="00375127" w:rsidRDefault="00375127" w:rsidP="00375127">
            <w:pPr>
              <w:pStyle w:val="a5"/>
            </w:pPr>
            <w:r>
              <w:t>Почтовый адрес: 350039, Россия, Краснодарский край, г. Краснодар, п/о 39, а/я 5269.</w:t>
            </w:r>
          </w:p>
          <w:p w14:paraId="14321036" w14:textId="77777777" w:rsidR="00375127" w:rsidRDefault="00375127" w:rsidP="00375127">
            <w:pPr>
              <w:pStyle w:val="a5"/>
            </w:pPr>
            <w:r>
              <w:t>ИНН 2311014440/КПП 231101001</w:t>
            </w:r>
          </w:p>
          <w:p w14:paraId="5FA4989E" w14:textId="77777777" w:rsidR="00375127" w:rsidRDefault="00375127" w:rsidP="00375127">
            <w:pPr>
              <w:pStyle w:val="a5"/>
            </w:pPr>
            <w:r>
              <w:t>ОГРН 1022301815249</w:t>
            </w:r>
          </w:p>
          <w:p w14:paraId="487FDDA8" w14:textId="77777777" w:rsidR="00375127" w:rsidRDefault="00375127" w:rsidP="00375127">
            <w:pPr>
              <w:pStyle w:val="a5"/>
            </w:pPr>
            <w:r>
              <w:t>л/с 21186Х60640</w:t>
            </w:r>
          </w:p>
          <w:p w14:paraId="6C676453" w14:textId="77777777" w:rsidR="00375127" w:rsidRDefault="00375127" w:rsidP="00375127">
            <w:pPr>
              <w:pStyle w:val="a5"/>
            </w:pPr>
            <w:r>
              <w:t>Банковские реквизиты:</w:t>
            </w:r>
          </w:p>
          <w:p w14:paraId="5580AC60" w14:textId="77777777" w:rsidR="00375127" w:rsidRDefault="00375127" w:rsidP="00375127">
            <w:pPr>
              <w:pStyle w:val="a5"/>
            </w:pPr>
            <w:r>
              <w:t>р/с 03214643000000011800</w:t>
            </w:r>
          </w:p>
          <w:p w14:paraId="4461D231" w14:textId="77777777" w:rsidR="00375127" w:rsidRDefault="00375127" w:rsidP="00375127">
            <w:pPr>
              <w:pStyle w:val="a5"/>
            </w:pPr>
            <w:r>
              <w:t>УФК по Краснодарскому краю (ФГБНУ ФНЦБЗР, л/с 21186X60640)</w:t>
            </w:r>
          </w:p>
          <w:p w14:paraId="77C96A2E" w14:textId="30FFA13C" w:rsidR="00375127" w:rsidRDefault="00375127" w:rsidP="00375127">
            <w:pPr>
              <w:pStyle w:val="a5"/>
            </w:pPr>
            <w:r>
              <w:t xml:space="preserve">Банк: </w:t>
            </w:r>
            <w:r w:rsidR="008A406E" w:rsidRPr="008A406E">
              <w:t xml:space="preserve">ОКЦ № 1 ЮГУ Банка России </w:t>
            </w:r>
            <w:r>
              <w:t>//УФК по Краснодарскому краю г. Краснодар</w:t>
            </w:r>
          </w:p>
          <w:p w14:paraId="04FB5263" w14:textId="77777777" w:rsidR="00375127" w:rsidRDefault="00375127" w:rsidP="00375127">
            <w:pPr>
              <w:pStyle w:val="a5"/>
            </w:pPr>
            <w:r>
              <w:t>Единый казначейский счет</w:t>
            </w:r>
          </w:p>
          <w:p w14:paraId="38945431" w14:textId="77777777" w:rsidR="00375127" w:rsidRDefault="00375127" w:rsidP="00375127">
            <w:pPr>
              <w:pStyle w:val="a5"/>
            </w:pPr>
            <w:r>
              <w:t>03214643000000011800</w:t>
            </w:r>
          </w:p>
          <w:p w14:paraId="2D6EA66E" w14:textId="77777777" w:rsidR="00375127" w:rsidRDefault="00375127" w:rsidP="00375127">
            <w:pPr>
              <w:pStyle w:val="a5"/>
            </w:pPr>
            <w:r>
              <w:t>БИК ТОФК 010349101</w:t>
            </w:r>
          </w:p>
          <w:p w14:paraId="08F3A082" w14:textId="77777777" w:rsidR="00375127" w:rsidRDefault="00375127" w:rsidP="00375127">
            <w:pPr>
              <w:pStyle w:val="a5"/>
            </w:pPr>
            <w:r>
              <w:t>Телефон бухгалтерии: (861) 228-10-93</w:t>
            </w:r>
          </w:p>
          <w:p w14:paraId="056146D7" w14:textId="77777777" w:rsidR="00375127" w:rsidRDefault="00375127" w:rsidP="00375127">
            <w:pPr>
              <w:pStyle w:val="a5"/>
            </w:pPr>
            <w:r>
              <w:t>Тел./факс: (861) 228-17-76</w:t>
            </w:r>
          </w:p>
          <w:p w14:paraId="5390F037" w14:textId="7FE74EA3" w:rsidR="0037683C" w:rsidRDefault="00375127" w:rsidP="00375127">
            <w:pPr>
              <w:pStyle w:val="a5"/>
            </w:pPr>
            <w:r>
              <w:t>E-mail: info@fncbzr.ru</w:t>
            </w:r>
          </w:p>
          <w:p w14:paraId="4211ED05" w14:textId="77777777" w:rsidR="0037683C" w:rsidRDefault="0037683C">
            <w:pPr>
              <w:pStyle w:val="a5"/>
            </w:pPr>
          </w:p>
          <w:p w14:paraId="6334A490" w14:textId="474E6AD7" w:rsidR="00375127" w:rsidRDefault="00375127" w:rsidP="00375127">
            <w:pPr>
              <w:ind w:firstLine="0"/>
            </w:pPr>
            <w:r>
              <w:t>Заместитель директора по административно-</w:t>
            </w:r>
          </w:p>
          <w:p w14:paraId="20400FBA" w14:textId="299DCE2A" w:rsidR="00375127" w:rsidRDefault="00375127" w:rsidP="00375127">
            <w:pPr>
              <w:ind w:firstLine="0"/>
            </w:pPr>
            <w:r>
              <w:t>хозяйственной деятельности</w:t>
            </w:r>
          </w:p>
          <w:p w14:paraId="284EE1F4" w14:textId="77777777" w:rsidR="00375127" w:rsidRDefault="00375127" w:rsidP="00375127">
            <w:pPr>
              <w:ind w:firstLine="0"/>
            </w:pPr>
          </w:p>
          <w:p w14:paraId="11C957A5" w14:textId="755E3693" w:rsidR="00375127" w:rsidRPr="00375127" w:rsidRDefault="00375127" w:rsidP="00375127">
            <w:pPr>
              <w:ind w:firstLine="0"/>
            </w:pPr>
            <w:r>
              <w:t>__________________ Н.Л. Анорина</w:t>
            </w:r>
          </w:p>
          <w:p w14:paraId="77491211" w14:textId="151EE2DC" w:rsidR="00375127" w:rsidRPr="00375127" w:rsidRDefault="00375127" w:rsidP="00375127"/>
        </w:tc>
        <w:tc>
          <w:tcPr>
            <w:tcW w:w="5040" w:type="dxa"/>
            <w:tcBorders>
              <w:top w:val="nil"/>
              <w:left w:val="nil"/>
              <w:bottom w:val="nil"/>
              <w:right w:val="nil"/>
            </w:tcBorders>
          </w:tcPr>
          <w:p w14:paraId="49470512" w14:textId="77777777" w:rsidR="0037683C" w:rsidRDefault="0037683C">
            <w:pPr>
              <w:pStyle w:val="a5"/>
            </w:pPr>
            <w:r>
              <w:t>Исполнитель</w:t>
            </w:r>
          </w:p>
          <w:p w14:paraId="449A56C9" w14:textId="77777777" w:rsidR="0037683C" w:rsidRDefault="0037683C">
            <w:pPr>
              <w:pStyle w:val="a5"/>
            </w:pPr>
          </w:p>
          <w:p w14:paraId="70002F4A" w14:textId="1DDC103B" w:rsidR="00375127" w:rsidRDefault="00375127" w:rsidP="00375127">
            <w:pPr>
              <w:pStyle w:val="a5"/>
            </w:pPr>
          </w:p>
          <w:p w14:paraId="60E50DED" w14:textId="3A60ADFF" w:rsidR="0037683C" w:rsidRDefault="0037683C">
            <w:pPr>
              <w:pStyle w:val="a5"/>
            </w:pPr>
          </w:p>
        </w:tc>
      </w:tr>
    </w:tbl>
    <w:p w14:paraId="102B0B5F" w14:textId="77777777" w:rsidR="0037683C" w:rsidRDefault="0037683C"/>
    <w:p w14:paraId="24DF8617" w14:textId="77777777" w:rsidR="00B05FB3" w:rsidRDefault="00B05FB3"/>
    <w:p w14:paraId="4B6627FD" w14:textId="77777777" w:rsidR="00B05FB3" w:rsidRDefault="00B05FB3"/>
    <w:p w14:paraId="3AB1C2C3" w14:textId="77777777" w:rsidR="00B05FB3" w:rsidRDefault="00B05FB3"/>
    <w:p w14:paraId="464033E5" w14:textId="77777777" w:rsidR="00B05FB3" w:rsidRDefault="00B05FB3"/>
    <w:p w14:paraId="155CDD32" w14:textId="77777777" w:rsidR="00B05FB3" w:rsidRDefault="00B05FB3"/>
    <w:p w14:paraId="298E8ED8" w14:textId="77777777" w:rsidR="00B05FB3" w:rsidRDefault="00B05FB3"/>
    <w:p w14:paraId="02A21DFD" w14:textId="77777777" w:rsidR="00B05FB3" w:rsidRDefault="00B05FB3"/>
    <w:p w14:paraId="6192EBC1" w14:textId="77777777" w:rsidR="00B05FB3" w:rsidRDefault="00B05FB3"/>
    <w:p w14:paraId="15363929" w14:textId="77777777" w:rsidR="00B05FB3" w:rsidRDefault="00B05FB3"/>
    <w:p w14:paraId="75B0AFE7" w14:textId="77777777" w:rsidR="00B05FB3" w:rsidRDefault="00B05FB3"/>
    <w:p w14:paraId="7F9984B9" w14:textId="77777777" w:rsidR="00B05FB3" w:rsidRDefault="00B05FB3"/>
    <w:p w14:paraId="6CD3B5D4" w14:textId="77777777" w:rsidR="00B05FB3" w:rsidRDefault="00B05FB3" w:rsidP="00B05FB3">
      <w:pPr>
        <w:shd w:val="clear" w:color="auto" w:fill="FFFFFF"/>
        <w:jc w:val="right"/>
        <w:rPr>
          <w:rFonts w:ascii="Times New Roman" w:hAnsi="Times New Roman" w:cs="Times New Roman"/>
          <w:color w:val="000000"/>
        </w:rPr>
      </w:pPr>
      <w:r>
        <w:rPr>
          <w:rFonts w:ascii="Times New Roman" w:hAnsi="Times New Roman" w:cs="Times New Roman"/>
          <w:color w:val="000000"/>
        </w:rPr>
        <w:lastRenderedPageBreak/>
        <w:t>Приложение</w:t>
      </w:r>
    </w:p>
    <w:p w14:paraId="10F371FE" w14:textId="04E69E06" w:rsidR="00B05FB3" w:rsidRDefault="00B05FB3" w:rsidP="00B05FB3">
      <w:pPr>
        <w:shd w:val="clear" w:color="auto" w:fill="FFFFFF"/>
        <w:jc w:val="right"/>
        <w:rPr>
          <w:rFonts w:ascii="Times New Roman" w:hAnsi="Times New Roman" w:cs="Times New Roman"/>
          <w:color w:val="000000" w:themeColor="text1"/>
        </w:rPr>
      </w:pPr>
      <w:r>
        <w:rPr>
          <w:rFonts w:ascii="Times New Roman" w:hAnsi="Times New Roman" w:cs="Times New Roman"/>
          <w:color w:val="000000" w:themeColor="text1"/>
        </w:rPr>
        <w:t>к контракту на оказание услуг</w:t>
      </w:r>
    </w:p>
    <w:p w14:paraId="6668C702" w14:textId="77777777" w:rsidR="00B05FB3" w:rsidRDefault="00B05FB3" w:rsidP="00B05FB3">
      <w:pPr>
        <w:shd w:val="clear" w:color="auto" w:fill="FFFFFF"/>
        <w:jc w:val="right"/>
        <w:rPr>
          <w:rFonts w:ascii="Times New Roman" w:hAnsi="Times New Roman" w:cs="Times New Roman"/>
          <w:color w:val="000000" w:themeColor="text1"/>
        </w:rPr>
      </w:pPr>
      <w:r>
        <w:rPr>
          <w:rFonts w:ascii="Times New Roman" w:hAnsi="Times New Roman" w:cs="Times New Roman"/>
          <w:color w:val="000000" w:themeColor="text1"/>
        </w:rPr>
        <w:t>№ _</w:t>
      </w:r>
      <w:r>
        <w:rPr>
          <w:rFonts w:ascii="Times New Roman" w:hAnsi="Times New Roman" w:cs="Times New Roman"/>
          <w:color w:val="000000" w:themeColor="text1"/>
          <w:lang w:val="en-US"/>
        </w:rPr>
        <w:t>___</w:t>
      </w:r>
      <w:r>
        <w:rPr>
          <w:rFonts w:ascii="Times New Roman" w:hAnsi="Times New Roman" w:cs="Times New Roman"/>
          <w:color w:val="000000" w:themeColor="text1"/>
        </w:rPr>
        <w:t>_ от «__» ________ 202_ г.</w:t>
      </w:r>
    </w:p>
    <w:p w14:paraId="5CA7783C" w14:textId="77777777" w:rsidR="00B05FB3" w:rsidRDefault="00B05FB3" w:rsidP="00B05FB3">
      <w:pPr>
        <w:shd w:val="clear" w:color="auto" w:fill="FFFFFF"/>
        <w:jc w:val="center"/>
        <w:rPr>
          <w:rFonts w:ascii="Times New Roman" w:hAnsi="Times New Roman" w:cs="Times New Roman"/>
          <w:bCs/>
          <w:color w:val="FF0000"/>
        </w:rPr>
      </w:pPr>
    </w:p>
    <w:p w14:paraId="1FBC6DD7" w14:textId="77777777" w:rsidR="00B05FB3" w:rsidRDefault="00B05FB3" w:rsidP="00B05FB3">
      <w:pPr>
        <w:shd w:val="clear" w:color="auto" w:fill="FFFFFF"/>
        <w:jc w:val="center"/>
        <w:rPr>
          <w:rFonts w:ascii="Times New Roman" w:hAnsi="Times New Roman" w:cs="Times New Roman"/>
          <w:b/>
          <w:bCs/>
          <w:color w:val="000000"/>
        </w:rPr>
      </w:pPr>
      <w:r>
        <w:rPr>
          <w:rFonts w:ascii="Times New Roman" w:hAnsi="Times New Roman" w:cs="Times New Roman"/>
          <w:b/>
          <w:bCs/>
          <w:color w:val="000000"/>
        </w:rPr>
        <w:t xml:space="preserve">Спецификация </w:t>
      </w:r>
    </w:p>
    <w:p w14:paraId="1ACE94FE" w14:textId="77777777" w:rsidR="00B05FB3" w:rsidRDefault="00B05FB3" w:rsidP="00B05FB3">
      <w:pPr>
        <w:shd w:val="clear" w:color="auto" w:fill="FFFFFF"/>
        <w:tabs>
          <w:tab w:val="left" w:pos="9091"/>
        </w:tabs>
        <w:jc w:val="right"/>
        <w:rPr>
          <w:rFonts w:ascii="Times New Roman" w:hAnsi="Times New Roman" w:cs="Times New Roman"/>
          <w:bCs/>
          <w:color w:val="000000"/>
        </w:rPr>
      </w:pPr>
    </w:p>
    <w:tbl>
      <w:tblPr>
        <w:tblW w:w="9735" w:type="dxa"/>
        <w:tblInd w:w="40" w:type="dxa"/>
        <w:tblLayout w:type="fixed"/>
        <w:tblCellMar>
          <w:left w:w="40" w:type="dxa"/>
          <w:right w:w="40" w:type="dxa"/>
        </w:tblCellMar>
        <w:tblLook w:val="04A0" w:firstRow="1" w:lastRow="0" w:firstColumn="1" w:lastColumn="0" w:noHBand="0" w:noVBand="1"/>
      </w:tblPr>
      <w:tblGrid>
        <w:gridCol w:w="377"/>
        <w:gridCol w:w="3405"/>
        <w:gridCol w:w="709"/>
        <w:gridCol w:w="990"/>
        <w:gridCol w:w="1419"/>
        <w:gridCol w:w="992"/>
        <w:gridCol w:w="1843"/>
      </w:tblGrid>
      <w:tr w:rsidR="00B05FB3" w14:paraId="24E10124" w14:textId="77777777" w:rsidTr="00B05FB3">
        <w:trPr>
          <w:cantSplit/>
          <w:trHeight w:val="1970"/>
        </w:trPr>
        <w:tc>
          <w:tcPr>
            <w:tcW w:w="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369D7C" w14:textId="77777777" w:rsidR="00B05FB3" w:rsidRDefault="00B05FB3" w:rsidP="007D069C">
            <w:pPr>
              <w:snapToGrid w:val="0"/>
              <w:jc w:val="center"/>
              <w:rPr>
                <w:rFonts w:ascii="Times New Roman" w:hAnsi="Times New Roman" w:cs="Times New Roman"/>
                <w:bCs/>
                <w:lang w:eastAsia="en-US"/>
              </w:rPr>
            </w:pPr>
            <w:r>
              <w:rPr>
                <w:rFonts w:ascii="Times New Roman" w:hAnsi="Times New Roman" w:cs="Times New Roman"/>
                <w:bCs/>
                <w:lang w:eastAsia="en-US"/>
              </w:rPr>
              <w:t>№</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443CEC" w14:textId="61D16214" w:rsidR="00B05FB3" w:rsidRDefault="00B05FB3" w:rsidP="007D069C">
            <w:pPr>
              <w:snapToGrid w:val="0"/>
              <w:jc w:val="center"/>
              <w:rPr>
                <w:rFonts w:ascii="Times New Roman" w:hAnsi="Times New Roman" w:cs="Times New Roman"/>
                <w:bCs/>
                <w:lang w:eastAsia="en-US"/>
              </w:rPr>
            </w:pPr>
            <w:r>
              <w:rPr>
                <w:rFonts w:ascii="Times New Roman" w:hAnsi="Times New Roman" w:cs="Times New Roman"/>
                <w:bCs/>
                <w:lang w:eastAsia="en-US"/>
              </w:rPr>
              <w:t>Наименование услуги</w:t>
            </w: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1AFED426" w14:textId="77777777" w:rsidR="00B05FB3" w:rsidRDefault="00B05FB3" w:rsidP="007D069C">
            <w:pPr>
              <w:snapToGrid w:val="0"/>
              <w:jc w:val="center"/>
              <w:rPr>
                <w:rFonts w:ascii="Times New Roman" w:hAnsi="Times New Roman" w:cs="Times New Roman"/>
                <w:bCs/>
                <w:lang w:eastAsia="en-US"/>
              </w:rPr>
            </w:pPr>
            <w:r>
              <w:rPr>
                <w:rFonts w:ascii="Times New Roman" w:hAnsi="Times New Roman" w:cs="Times New Roman"/>
                <w:bCs/>
                <w:lang w:eastAsia="en-US"/>
              </w:rPr>
              <w:t>Ед. изм.</w:t>
            </w:r>
          </w:p>
        </w:tc>
        <w:tc>
          <w:tcPr>
            <w:tcW w:w="99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3D1D77BE" w14:textId="77777777" w:rsidR="00B05FB3" w:rsidRDefault="00B05FB3" w:rsidP="007D069C">
            <w:pPr>
              <w:snapToGrid w:val="0"/>
              <w:jc w:val="center"/>
              <w:rPr>
                <w:rFonts w:ascii="Times New Roman" w:hAnsi="Times New Roman" w:cs="Times New Roman"/>
                <w:bCs/>
                <w:lang w:eastAsia="en-US"/>
              </w:rPr>
            </w:pPr>
            <w:r>
              <w:rPr>
                <w:rFonts w:ascii="Times New Roman" w:hAnsi="Times New Roman" w:cs="Times New Roman"/>
                <w:bCs/>
                <w:lang w:eastAsia="en-US"/>
              </w:rPr>
              <w:t>Кол-во</w:t>
            </w:r>
          </w:p>
        </w:tc>
        <w:tc>
          <w:tcPr>
            <w:tcW w:w="14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8787DF" w14:textId="338255F7" w:rsidR="00B05FB3" w:rsidRDefault="00B05FB3" w:rsidP="00B05FB3">
            <w:pPr>
              <w:snapToGrid w:val="0"/>
              <w:ind w:firstLine="0"/>
              <w:rPr>
                <w:rFonts w:ascii="Times New Roman" w:hAnsi="Times New Roman" w:cs="Times New Roman"/>
                <w:bCs/>
                <w:lang w:eastAsia="en-US"/>
              </w:rPr>
            </w:pPr>
            <w:r>
              <w:rPr>
                <w:rFonts w:ascii="Times New Roman" w:hAnsi="Times New Roman" w:cs="Times New Roman"/>
                <w:bCs/>
                <w:lang w:eastAsia="en-US"/>
              </w:rPr>
              <w:t xml:space="preserve"> Цена, руб.</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2074334E" w14:textId="77777777" w:rsidR="00B05FB3" w:rsidRDefault="00B05FB3" w:rsidP="007D069C">
            <w:pPr>
              <w:snapToGrid w:val="0"/>
              <w:jc w:val="center"/>
              <w:rPr>
                <w:rFonts w:ascii="Times New Roman" w:hAnsi="Times New Roman" w:cs="Times New Roman"/>
                <w:bCs/>
                <w:lang w:eastAsia="en-US"/>
              </w:rPr>
            </w:pPr>
            <w:r>
              <w:rPr>
                <w:rFonts w:ascii="Times New Roman" w:hAnsi="Times New Roman" w:cs="Times New Roman"/>
                <w:bCs/>
                <w:lang w:eastAsia="en-US"/>
              </w:rPr>
              <w:t>Сумма, руб.</w:t>
            </w:r>
          </w:p>
        </w:tc>
      </w:tr>
      <w:tr w:rsidR="00B05FB3" w14:paraId="21531FBB" w14:textId="77777777" w:rsidTr="00B05FB3">
        <w:trPr>
          <w:trHeight w:val="245"/>
        </w:trPr>
        <w:tc>
          <w:tcPr>
            <w:tcW w:w="377" w:type="dxa"/>
            <w:tcBorders>
              <w:top w:val="single" w:sz="6" w:space="0" w:color="auto"/>
              <w:left w:val="single" w:sz="6" w:space="0" w:color="auto"/>
              <w:bottom w:val="single" w:sz="6" w:space="0" w:color="auto"/>
              <w:right w:val="single" w:sz="6" w:space="0" w:color="auto"/>
            </w:tcBorders>
            <w:shd w:val="clear" w:color="auto" w:fill="FFFFFF"/>
          </w:tcPr>
          <w:p w14:paraId="66F598B1" w14:textId="77777777" w:rsidR="00B05FB3" w:rsidRDefault="00B05FB3" w:rsidP="007D069C">
            <w:pPr>
              <w:rPr>
                <w:rFonts w:ascii="Times New Roman" w:hAnsi="Times New Roman" w:cs="Times New Roman"/>
              </w:rPr>
            </w:pPr>
          </w:p>
        </w:tc>
        <w:tc>
          <w:tcPr>
            <w:tcW w:w="3405" w:type="dxa"/>
            <w:tcBorders>
              <w:top w:val="single" w:sz="6" w:space="0" w:color="auto"/>
              <w:left w:val="single" w:sz="6" w:space="0" w:color="auto"/>
              <w:bottom w:val="single" w:sz="6" w:space="0" w:color="auto"/>
              <w:right w:val="single" w:sz="6" w:space="0" w:color="auto"/>
            </w:tcBorders>
            <w:shd w:val="clear" w:color="auto" w:fill="FFFFFF"/>
          </w:tcPr>
          <w:p w14:paraId="76EFBD9A" w14:textId="77777777" w:rsidR="00B05FB3" w:rsidRDefault="00B05FB3" w:rsidP="007D069C">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3A8669F" w14:textId="77777777" w:rsidR="00B05FB3" w:rsidRDefault="00B05FB3" w:rsidP="007D069C">
            <w:pPr>
              <w:snapToGrid w:val="0"/>
              <w:jc w:val="center"/>
              <w:rPr>
                <w:rFonts w:ascii="Times New Roman" w:hAnsi="Times New Roman" w:cs="Times New Roman"/>
                <w:lang w:eastAsia="en-US"/>
              </w:rPr>
            </w:pP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5E75B96D" w14:textId="77777777" w:rsidR="00B05FB3" w:rsidRDefault="00B05FB3" w:rsidP="007D069C">
            <w:pPr>
              <w:snapToGrid w:val="0"/>
              <w:jc w:val="center"/>
              <w:rPr>
                <w:rFonts w:ascii="Times New Roman" w:hAnsi="Times New Roman" w:cs="Times New Roman"/>
                <w:bCs/>
                <w:lang w:eastAsia="en-US"/>
              </w:rPr>
            </w:pPr>
          </w:p>
        </w:tc>
        <w:tc>
          <w:tcPr>
            <w:tcW w:w="1419" w:type="dxa"/>
            <w:tcBorders>
              <w:top w:val="single" w:sz="6" w:space="0" w:color="auto"/>
              <w:left w:val="single" w:sz="6" w:space="0" w:color="auto"/>
              <w:bottom w:val="single" w:sz="6" w:space="0" w:color="auto"/>
              <w:right w:val="single" w:sz="6" w:space="0" w:color="auto"/>
            </w:tcBorders>
            <w:shd w:val="clear" w:color="auto" w:fill="FFFFFF"/>
          </w:tcPr>
          <w:p w14:paraId="6557785E" w14:textId="77777777" w:rsidR="00B05FB3" w:rsidRDefault="00B05FB3" w:rsidP="007D069C">
            <w:pPr>
              <w:jc w:val="center"/>
              <w:rPr>
                <w:rFonts w:ascii="Times New Roman" w:hAnsi="Times New Roman" w:cs="Times New Roman"/>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14:paraId="67B18BF5" w14:textId="77777777" w:rsidR="00B05FB3" w:rsidRDefault="00B05FB3" w:rsidP="007D069C">
            <w:pPr>
              <w:jc w:val="center"/>
              <w:rPr>
                <w:rFonts w:ascii="Times New Roman" w:hAnsi="Times New Roman" w:cs="Times New Roman"/>
              </w:rPr>
            </w:pPr>
          </w:p>
        </w:tc>
      </w:tr>
      <w:tr w:rsidR="00B05FB3" w14:paraId="4FAC4868" w14:textId="77777777" w:rsidTr="00B05FB3">
        <w:trPr>
          <w:trHeight w:val="245"/>
        </w:trPr>
        <w:tc>
          <w:tcPr>
            <w:tcW w:w="377" w:type="dxa"/>
            <w:tcBorders>
              <w:top w:val="single" w:sz="6" w:space="0" w:color="auto"/>
              <w:left w:val="single" w:sz="6" w:space="0" w:color="auto"/>
              <w:bottom w:val="single" w:sz="6" w:space="0" w:color="auto"/>
              <w:right w:val="single" w:sz="6" w:space="0" w:color="auto"/>
            </w:tcBorders>
            <w:shd w:val="clear" w:color="auto" w:fill="FFFFFF"/>
          </w:tcPr>
          <w:p w14:paraId="0CF507BA" w14:textId="77777777" w:rsidR="00B05FB3" w:rsidRDefault="00B05FB3" w:rsidP="007D069C">
            <w:pPr>
              <w:rPr>
                <w:rFonts w:ascii="Times New Roman" w:hAnsi="Times New Roman" w:cs="Times New Roman"/>
              </w:rPr>
            </w:pPr>
          </w:p>
        </w:tc>
        <w:tc>
          <w:tcPr>
            <w:tcW w:w="3405" w:type="dxa"/>
            <w:tcBorders>
              <w:top w:val="single" w:sz="6" w:space="0" w:color="auto"/>
              <w:left w:val="single" w:sz="6" w:space="0" w:color="auto"/>
              <w:bottom w:val="single" w:sz="6" w:space="0" w:color="auto"/>
              <w:right w:val="single" w:sz="6" w:space="0" w:color="auto"/>
            </w:tcBorders>
            <w:shd w:val="clear" w:color="auto" w:fill="FFFFFF"/>
          </w:tcPr>
          <w:p w14:paraId="2F36264A" w14:textId="77777777" w:rsidR="00B05FB3" w:rsidRDefault="00B05FB3" w:rsidP="007D069C">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4B68044" w14:textId="77777777" w:rsidR="00B05FB3" w:rsidRDefault="00B05FB3" w:rsidP="007D069C">
            <w:pPr>
              <w:snapToGrid w:val="0"/>
              <w:jc w:val="center"/>
              <w:rPr>
                <w:rFonts w:ascii="Times New Roman" w:hAnsi="Times New Roman" w:cs="Times New Roman"/>
                <w:lang w:eastAsia="en-US"/>
              </w:rPr>
            </w:pP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4863A823" w14:textId="77777777" w:rsidR="00B05FB3" w:rsidRDefault="00B05FB3" w:rsidP="007D069C">
            <w:pPr>
              <w:snapToGrid w:val="0"/>
              <w:jc w:val="center"/>
              <w:rPr>
                <w:rFonts w:ascii="Times New Roman" w:hAnsi="Times New Roman" w:cs="Times New Roman"/>
                <w:bCs/>
                <w:lang w:eastAsia="en-US"/>
              </w:rPr>
            </w:pPr>
          </w:p>
        </w:tc>
        <w:tc>
          <w:tcPr>
            <w:tcW w:w="1419" w:type="dxa"/>
            <w:tcBorders>
              <w:top w:val="single" w:sz="6" w:space="0" w:color="auto"/>
              <w:left w:val="single" w:sz="6" w:space="0" w:color="auto"/>
              <w:bottom w:val="single" w:sz="6" w:space="0" w:color="auto"/>
              <w:right w:val="single" w:sz="6" w:space="0" w:color="auto"/>
            </w:tcBorders>
            <w:shd w:val="clear" w:color="auto" w:fill="FFFFFF"/>
          </w:tcPr>
          <w:p w14:paraId="32363516" w14:textId="77777777" w:rsidR="00B05FB3" w:rsidRDefault="00B05FB3" w:rsidP="007D069C">
            <w:pPr>
              <w:jc w:val="center"/>
              <w:rPr>
                <w:rFonts w:ascii="Times New Roman" w:hAnsi="Times New Roman" w:cs="Times New Roman"/>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14:paraId="649F55D2" w14:textId="77777777" w:rsidR="00B05FB3" w:rsidRDefault="00B05FB3" w:rsidP="007D069C">
            <w:pPr>
              <w:jc w:val="center"/>
              <w:rPr>
                <w:rFonts w:ascii="Times New Roman" w:hAnsi="Times New Roman" w:cs="Times New Roman"/>
              </w:rPr>
            </w:pPr>
          </w:p>
        </w:tc>
      </w:tr>
      <w:tr w:rsidR="00B05FB3" w14:paraId="2102B2C4" w14:textId="77777777" w:rsidTr="00B05FB3">
        <w:trPr>
          <w:trHeight w:val="245"/>
        </w:trPr>
        <w:tc>
          <w:tcPr>
            <w:tcW w:w="377" w:type="dxa"/>
            <w:tcBorders>
              <w:top w:val="single" w:sz="6" w:space="0" w:color="auto"/>
              <w:left w:val="single" w:sz="6" w:space="0" w:color="auto"/>
              <w:bottom w:val="single" w:sz="4" w:space="0" w:color="auto"/>
              <w:right w:val="single" w:sz="6" w:space="0" w:color="auto"/>
            </w:tcBorders>
            <w:shd w:val="clear" w:color="auto" w:fill="FFFFFF"/>
          </w:tcPr>
          <w:p w14:paraId="1F62A5EF" w14:textId="77777777" w:rsidR="00B05FB3" w:rsidRDefault="00B05FB3" w:rsidP="007D069C">
            <w:pPr>
              <w:rPr>
                <w:rFonts w:ascii="Times New Roman" w:hAnsi="Times New Roman" w:cs="Times New Roman"/>
              </w:rPr>
            </w:pPr>
          </w:p>
        </w:tc>
        <w:tc>
          <w:tcPr>
            <w:tcW w:w="3405" w:type="dxa"/>
            <w:tcBorders>
              <w:top w:val="single" w:sz="6" w:space="0" w:color="auto"/>
              <w:left w:val="single" w:sz="6" w:space="0" w:color="auto"/>
              <w:bottom w:val="single" w:sz="4" w:space="0" w:color="auto"/>
              <w:right w:val="single" w:sz="6" w:space="0" w:color="auto"/>
            </w:tcBorders>
            <w:shd w:val="clear" w:color="auto" w:fill="FFFFFF"/>
            <w:hideMark/>
          </w:tcPr>
          <w:p w14:paraId="268487BC" w14:textId="77777777" w:rsidR="00B05FB3" w:rsidRDefault="00B05FB3" w:rsidP="007D069C">
            <w:pPr>
              <w:rPr>
                <w:rFonts w:ascii="Times New Roman" w:hAnsi="Times New Roman" w:cs="Times New Roman"/>
              </w:rPr>
            </w:pPr>
            <w:r>
              <w:rPr>
                <w:noProof/>
              </w:rPr>
              <mc:AlternateContent>
                <mc:Choice Requires="wpi">
                  <w:drawing>
                    <wp:anchor distT="0" distB="0" distL="114300" distR="114300" simplePos="0" relativeHeight="251661312" behindDoc="0" locked="0" layoutInCell="1" allowOverlap="1" wp14:anchorId="5A15062A" wp14:editId="739A4DB3">
                      <wp:simplePos x="0" y="0"/>
                      <wp:positionH relativeFrom="column">
                        <wp:posOffset>2123440</wp:posOffset>
                      </wp:positionH>
                      <wp:positionV relativeFrom="paragraph">
                        <wp:posOffset>124460</wp:posOffset>
                      </wp:positionV>
                      <wp:extent cx="18415" cy="108585"/>
                      <wp:effectExtent l="0" t="635" r="1270" b="0"/>
                      <wp:wrapNone/>
                      <wp:docPr id="664332677" name="Рукописный ввод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18415" cy="108585"/>
                            </w14:xfrm>
                          </w14:contentPart>
                        </a:graphicData>
                      </a:graphic>
                      <wp14:sizeRelH relativeFrom="page">
                        <wp14:pctWidth>0</wp14:pctWidth>
                      </wp14:sizeRelH>
                      <wp14:sizeRelV relativeFrom="page">
                        <wp14:pctHeight>0</wp14:pctHeight>
                      </wp14:sizeRelV>
                    </wp:anchor>
                  </w:drawing>
                </mc:Choice>
                <mc:Fallback>
                  <w:pict>
                    <v:shapetype w14:anchorId="263B70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1" o:spid="_x0000_s1026" type="#_x0000_t75" style="position:absolute;margin-left:167.2pt;margin-top:9.8pt;width:1.45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MoiO1AQAAwAMAAA4AAABkcnMvZTJvRG9jLnhtbJxTXWvjMBB8P+h/&#10;EHpvbJXkCCZOOZoWCvcR7no/QJXkWNTSipVSJ//+1nbcJM0dB30R0q6ZndkZL253rmGvBqMFX3Ix&#10;yTkzXoG2flPy308P13POYpJeywa8KfneRH67vPq0aENhbqCGRhtkBOJj0YaS1ymFIsuiqo2TcQLB&#10;eGpWgE4meuIm0yhbQndNdpPnn7MWUAcEZWKk6mpo8mWPX1VGpR9VFU1iTcmJW+pP7M/n7syWC1ls&#10;UIbaqgMN+QEWTlpPQ9+gVjJJtkV7AeWsQohQpYkCl0FVWWV6DaRG5O/UPPqXTomYqi0WCnwyPq0l&#10;pnFffeMjI1zD2XP7DTQ5IrcJ+AGRFvN/AwbSK1BbR3wGF9A0MlEEYm1D5AwLq0uOj1oc+fvXu6OC&#10;NR51fX/fkGJaqPAV1EscLRHTC2Z/3eQhHMMye1OYh59AtgtOt7ta+o35EgPl4lC61zatwfoUz79B&#10;hLY2Up+Xf9UymKd9oL2JLjvZaM6FiLHzL9m7Cl0XGNom2/V53L/l0ewSU1QU86mYcaaoI/L5bD47&#10;HTkAjGNO0kGsznJ4+u4Yn/x4yz8AAAD//wMAUEsDBBQABgAIAAAAIQBVV6EohgAAAI8AAAAQAAAA&#10;ZHJzL2luay9pbmsxLnhtbLKxr8jNUShLLSrOzM+zVTLUM1BSSM1Lzk/JzEu3VQoNcdO1UFIoLknM&#10;S0nMyc9LtVWqTC1Wsrfj5bLJzMvOzbECkgpAE/KKQazcHFuljJKSAit9/fLycr1yY738onR9IwMD&#10;Y33PvGxfHyU7qK6U1LTMvMwSoJXF+nY2+nCj7AAAAAD//wMAUEsDBBQABgAIAAAAIQA3y6yC3gAA&#10;AAkBAAAPAAAAZHJzL2Rvd25yZXYueG1sTI/LTsMwEEX3SPyDNUjsqAOu0ibEqXgIuoWCkNhNYuch&#10;4nEUu034e4YV7GZ0j+6cKXaLG8TJTqH3pOF6lYCwVHvTU6vh/e3pagsiRCSDgyer4dsG2JXnZwXm&#10;xs/0ak+H2AouoZCjhi7GMZcy1J11GFZ+tMRZ4yeHkdeplWbCmcvdIG+SJJUOe+ILHY72obP11+Ho&#10;NNyrxw+ct82+MpVp5ufPbD+/ZFpfXix3tyCiXeIfDL/6rA4lO1X+SCaIQYNS6zWjHGQpCAaU2igQ&#10;FQ/pBmRZyP8flD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ToyiI7UBAADAAwAADgAAAAAAAAAAAAAAAAA8AgAAZHJzL2Uyb0RvYy54bWxQSwECLQAUAAYA&#10;CAAAACEAVVehKIYAAACPAAAAEAAAAAAAAAAAAAAAAAAdBAAAZHJzL2luay9pbmsxLnhtbFBLAQIt&#10;ABQABgAIAAAAIQA3y6yC3gAAAAkBAAAPAAAAAAAAAAAAAAAAANEEAABkcnMvZG93bnJldi54bWxQ&#10;SwECLQAUAAYACAAAACEAeRi8nb8AAAAhAQAAGQAAAAAAAAAAAAAAAADcBQAAZHJzL19yZWxzL2Uy&#10;b0RvYy54bWwucmVsc1BLBQYAAAAABgAGAHgBAADSBgAAAAA=&#10;">
                      <o:lock v:ext="edit" rotation="t" verticies="t" shapetype="t"/>
                    </v:shape>
                  </w:pict>
                </mc:Fallback>
              </mc:AlternateConten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14:paraId="5B8B406F" w14:textId="77777777" w:rsidR="00B05FB3" w:rsidRDefault="00B05FB3" w:rsidP="007D069C">
            <w:pPr>
              <w:snapToGrid w:val="0"/>
              <w:jc w:val="center"/>
              <w:rPr>
                <w:rFonts w:ascii="Times New Roman" w:hAnsi="Times New Roman" w:cs="Times New Roman"/>
                <w:lang w:eastAsia="en-US"/>
              </w:rPr>
            </w:pP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0833BFFD" w14:textId="77777777" w:rsidR="00B05FB3" w:rsidRDefault="00B05FB3" w:rsidP="007D069C">
            <w:pPr>
              <w:snapToGrid w:val="0"/>
              <w:jc w:val="center"/>
              <w:rPr>
                <w:rFonts w:ascii="Times New Roman" w:hAnsi="Times New Roman" w:cs="Times New Roman"/>
                <w:bCs/>
                <w:lang w:eastAsia="en-US"/>
              </w:rPr>
            </w:pPr>
          </w:p>
        </w:tc>
        <w:tc>
          <w:tcPr>
            <w:tcW w:w="1419" w:type="dxa"/>
            <w:tcBorders>
              <w:top w:val="single" w:sz="6" w:space="0" w:color="auto"/>
              <w:left w:val="single" w:sz="6" w:space="0" w:color="auto"/>
              <w:bottom w:val="single" w:sz="6" w:space="0" w:color="auto"/>
              <w:right w:val="single" w:sz="6" w:space="0" w:color="auto"/>
            </w:tcBorders>
            <w:shd w:val="clear" w:color="auto" w:fill="FFFFFF"/>
          </w:tcPr>
          <w:p w14:paraId="44590256" w14:textId="77777777" w:rsidR="00B05FB3" w:rsidRDefault="00B05FB3" w:rsidP="007D069C">
            <w:pPr>
              <w:jc w:val="center"/>
              <w:rPr>
                <w:rFonts w:ascii="Times New Roman" w:hAnsi="Times New Roman" w:cs="Times New Roman"/>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14:paraId="25BB6447" w14:textId="77777777" w:rsidR="00B05FB3" w:rsidRDefault="00B05FB3" w:rsidP="007D069C">
            <w:pPr>
              <w:jc w:val="center"/>
              <w:rPr>
                <w:rFonts w:ascii="Times New Roman" w:hAnsi="Times New Roman" w:cs="Times New Roman"/>
              </w:rPr>
            </w:pPr>
          </w:p>
        </w:tc>
      </w:tr>
      <w:tr w:rsidR="00B05FB3" w14:paraId="2A8890E1" w14:textId="77777777" w:rsidTr="00B05FB3">
        <w:trPr>
          <w:trHeight w:val="245"/>
        </w:trPr>
        <w:tc>
          <w:tcPr>
            <w:tcW w:w="377" w:type="dxa"/>
            <w:tcBorders>
              <w:top w:val="single" w:sz="4" w:space="0" w:color="auto"/>
              <w:left w:val="single" w:sz="4" w:space="0" w:color="auto"/>
              <w:bottom w:val="single" w:sz="4" w:space="0" w:color="auto"/>
              <w:right w:val="single" w:sz="6" w:space="0" w:color="auto"/>
            </w:tcBorders>
            <w:shd w:val="clear" w:color="auto" w:fill="FFFFFF"/>
          </w:tcPr>
          <w:p w14:paraId="7F90BACD" w14:textId="77777777" w:rsidR="00B05FB3" w:rsidRDefault="00B05FB3" w:rsidP="007D069C">
            <w:pPr>
              <w:rPr>
                <w:rFonts w:ascii="Times New Roman" w:hAnsi="Times New Roman" w:cs="Times New Roman"/>
              </w:rPr>
            </w:pPr>
          </w:p>
        </w:tc>
        <w:tc>
          <w:tcPr>
            <w:tcW w:w="3405" w:type="dxa"/>
            <w:tcBorders>
              <w:top w:val="single" w:sz="4" w:space="0" w:color="auto"/>
              <w:left w:val="single" w:sz="6" w:space="0" w:color="auto"/>
              <w:bottom w:val="single" w:sz="4" w:space="0" w:color="auto"/>
              <w:right w:val="single" w:sz="6" w:space="0" w:color="auto"/>
            </w:tcBorders>
            <w:shd w:val="clear" w:color="auto" w:fill="FFFFFF"/>
          </w:tcPr>
          <w:p w14:paraId="6E5B541D" w14:textId="77777777" w:rsidR="00B05FB3" w:rsidRDefault="00B05FB3" w:rsidP="007D069C">
            <w:pPr>
              <w:rPr>
                <w:rFonts w:ascii="Times New Roman" w:hAnsi="Times New Roman" w:cs="Times New Roman"/>
              </w:rPr>
            </w:pPr>
          </w:p>
        </w:tc>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4061E5E0" w14:textId="77777777" w:rsidR="00B05FB3" w:rsidRDefault="00B05FB3" w:rsidP="007D069C">
            <w:pPr>
              <w:snapToGrid w:val="0"/>
              <w:jc w:val="center"/>
              <w:rPr>
                <w:rFonts w:ascii="Times New Roman" w:hAnsi="Times New Roman" w:cs="Times New Roman"/>
                <w:lang w:eastAsia="en-US"/>
              </w:rPr>
            </w:pPr>
          </w:p>
        </w:tc>
        <w:tc>
          <w:tcPr>
            <w:tcW w:w="990" w:type="dxa"/>
            <w:tcBorders>
              <w:top w:val="single" w:sz="6" w:space="0" w:color="auto"/>
              <w:left w:val="single" w:sz="4" w:space="0" w:color="auto"/>
              <w:bottom w:val="single" w:sz="4" w:space="0" w:color="auto"/>
              <w:right w:val="single" w:sz="6" w:space="0" w:color="auto"/>
            </w:tcBorders>
            <w:shd w:val="clear" w:color="auto" w:fill="FFFFFF"/>
            <w:vAlign w:val="center"/>
          </w:tcPr>
          <w:p w14:paraId="06BC9C4B" w14:textId="77777777" w:rsidR="00B05FB3" w:rsidRDefault="00B05FB3" w:rsidP="007D069C">
            <w:pPr>
              <w:snapToGrid w:val="0"/>
              <w:jc w:val="center"/>
              <w:rPr>
                <w:rFonts w:ascii="Times New Roman" w:hAnsi="Times New Roman" w:cs="Times New Roman"/>
                <w:bCs/>
                <w:lang w:eastAsia="en-US"/>
              </w:rPr>
            </w:pPr>
          </w:p>
        </w:tc>
        <w:tc>
          <w:tcPr>
            <w:tcW w:w="1419" w:type="dxa"/>
            <w:tcBorders>
              <w:top w:val="single" w:sz="6" w:space="0" w:color="auto"/>
              <w:left w:val="single" w:sz="6" w:space="0" w:color="auto"/>
              <w:bottom w:val="single" w:sz="4" w:space="0" w:color="auto"/>
              <w:right w:val="single" w:sz="6" w:space="0" w:color="auto"/>
            </w:tcBorders>
            <w:shd w:val="clear" w:color="auto" w:fill="FFFFFF"/>
          </w:tcPr>
          <w:p w14:paraId="0CC49B87" w14:textId="77777777" w:rsidR="00B05FB3" w:rsidRDefault="00B05FB3" w:rsidP="007D069C">
            <w:pPr>
              <w:jc w:val="center"/>
              <w:rPr>
                <w:rFonts w:ascii="Times New Roman" w:hAnsi="Times New Roman" w:cs="Times New Roman"/>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14:paraId="6D8F38F2" w14:textId="77777777" w:rsidR="00B05FB3" w:rsidRDefault="00B05FB3" w:rsidP="007D069C">
            <w:pPr>
              <w:jc w:val="center"/>
              <w:rPr>
                <w:rFonts w:ascii="Times New Roman" w:hAnsi="Times New Roman" w:cs="Times New Roman"/>
              </w:rPr>
            </w:pPr>
          </w:p>
        </w:tc>
      </w:tr>
      <w:tr w:rsidR="00B05FB3" w14:paraId="65942854" w14:textId="77777777" w:rsidTr="00B05FB3">
        <w:trPr>
          <w:trHeight w:val="245"/>
        </w:trPr>
        <w:tc>
          <w:tcPr>
            <w:tcW w:w="5481" w:type="dxa"/>
            <w:gridSpan w:val="4"/>
            <w:vMerge w:val="restart"/>
            <w:tcBorders>
              <w:top w:val="single" w:sz="4" w:space="0" w:color="auto"/>
              <w:left w:val="nil"/>
              <w:bottom w:val="nil"/>
              <w:right w:val="single" w:sz="4" w:space="0" w:color="auto"/>
            </w:tcBorders>
            <w:shd w:val="clear" w:color="auto" w:fill="FFFFFF"/>
          </w:tcPr>
          <w:p w14:paraId="542AD00B" w14:textId="77777777" w:rsidR="00B05FB3" w:rsidRDefault="00B05FB3" w:rsidP="007D069C">
            <w:pPr>
              <w:snapToGrid w:val="0"/>
              <w:jc w:val="center"/>
              <w:rPr>
                <w:rFonts w:ascii="Times New Roman" w:hAnsi="Times New Roman" w:cs="Times New Roman"/>
                <w:bCs/>
                <w:lang w:eastAsia="en-US"/>
              </w:rPr>
            </w:pPr>
          </w:p>
        </w:tc>
        <w:tc>
          <w:tcPr>
            <w:tcW w:w="2411" w:type="dxa"/>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14:paraId="097C1AB4" w14:textId="77777777" w:rsidR="00B05FB3" w:rsidRDefault="00B05FB3" w:rsidP="007D069C">
            <w:pPr>
              <w:snapToGrid w:val="0"/>
              <w:jc w:val="right"/>
              <w:rPr>
                <w:rFonts w:ascii="Times New Roman" w:hAnsi="Times New Roman" w:cs="Times New Roman"/>
                <w:bCs/>
                <w:lang w:eastAsia="en-US"/>
              </w:rPr>
            </w:pPr>
            <w:r>
              <w:rPr>
                <w:rFonts w:ascii="Times New Roman" w:hAnsi="Times New Roman" w:cs="Times New Roman"/>
                <w:bCs/>
                <w:lang w:eastAsia="en-US"/>
              </w:rPr>
              <w:t>В том числе</w:t>
            </w:r>
          </w:p>
          <w:p w14:paraId="791923A9" w14:textId="5264C68E" w:rsidR="00B05FB3" w:rsidRDefault="00B05FB3" w:rsidP="007D069C">
            <w:pPr>
              <w:snapToGrid w:val="0"/>
              <w:jc w:val="right"/>
              <w:rPr>
                <w:rFonts w:ascii="Times New Roman" w:hAnsi="Times New Roman" w:cs="Times New Roman"/>
                <w:bCs/>
                <w:lang w:eastAsia="en-US"/>
              </w:rPr>
            </w:pPr>
            <w:r>
              <w:rPr>
                <w:rFonts w:ascii="Times New Roman" w:hAnsi="Times New Roman" w:cs="Times New Roman"/>
                <w:bCs/>
                <w:lang w:eastAsia="en-US"/>
              </w:rPr>
              <w:t xml:space="preserve">НДС </w:t>
            </w:r>
            <w:r w:rsidR="000F7425">
              <w:rPr>
                <w:rFonts w:ascii="Times New Roman" w:hAnsi="Times New Roman" w:cs="Times New Roman"/>
                <w:bCs/>
                <w:lang w:eastAsia="en-US"/>
              </w:rPr>
              <w:t xml:space="preserve">   </w:t>
            </w:r>
            <w:r>
              <w:rPr>
                <w:rFonts w:ascii="Times New Roman" w:hAnsi="Times New Roman" w:cs="Times New Roman"/>
                <w:bCs/>
                <w:lang w:eastAsia="en-US"/>
              </w:rPr>
              <w:t>%</w:t>
            </w:r>
          </w:p>
        </w:tc>
        <w:tc>
          <w:tcPr>
            <w:tcW w:w="1843" w:type="dxa"/>
            <w:tcBorders>
              <w:top w:val="single" w:sz="6" w:space="0" w:color="auto"/>
              <w:left w:val="single" w:sz="4" w:space="0" w:color="auto"/>
              <w:bottom w:val="single" w:sz="6" w:space="0" w:color="auto"/>
              <w:right w:val="single" w:sz="6" w:space="0" w:color="auto"/>
            </w:tcBorders>
            <w:shd w:val="clear" w:color="auto" w:fill="FFFFFF"/>
          </w:tcPr>
          <w:p w14:paraId="5479F40B" w14:textId="77777777" w:rsidR="00B05FB3" w:rsidRDefault="00B05FB3" w:rsidP="007D069C">
            <w:pPr>
              <w:jc w:val="center"/>
              <w:rPr>
                <w:rFonts w:ascii="Times New Roman" w:hAnsi="Times New Roman" w:cs="Times New Roman"/>
              </w:rPr>
            </w:pPr>
          </w:p>
        </w:tc>
      </w:tr>
      <w:tr w:rsidR="00B05FB3" w14:paraId="2C26046C" w14:textId="77777777" w:rsidTr="00B05FB3">
        <w:trPr>
          <w:trHeight w:val="245"/>
        </w:trPr>
        <w:tc>
          <w:tcPr>
            <w:tcW w:w="5481" w:type="dxa"/>
            <w:gridSpan w:val="4"/>
            <w:vMerge/>
            <w:tcBorders>
              <w:top w:val="single" w:sz="4" w:space="0" w:color="auto"/>
              <w:left w:val="nil"/>
              <w:bottom w:val="nil"/>
              <w:right w:val="single" w:sz="4" w:space="0" w:color="auto"/>
            </w:tcBorders>
            <w:vAlign w:val="center"/>
            <w:hideMark/>
          </w:tcPr>
          <w:p w14:paraId="7FDC12A7" w14:textId="77777777" w:rsidR="00B05FB3" w:rsidRDefault="00B05FB3" w:rsidP="007D069C">
            <w:pPr>
              <w:rPr>
                <w:rFonts w:ascii="Times New Roman" w:hAnsi="Times New Roman" w:cs="Times New Roman"/>
                <w:bCs/>
                <w:lang w:eastAsia="en-US"/>
              </w:rPr>
            </w:pPr>
          </w:p>
        </w:tc>
        <w:tc>
          <w:tcPr>
            <w:tcW w:w="2411" w:type="dxa"/>
            <w:gridSpan w:val="2"/>
            <w:tcBorders>
              <w:top w:val="single" w:sz="6" w:space="0" w:color="auto"/>
              <w:left w:val="single" w:sz="4" w:space="0" w:color="auto"/>
              <w:bottom w:val="single" w:sz="4" w:space="0" w:color="auto"/>
              <w:right w:val="single" w:sz="4" w:space="0" w:color="auto"/>
            </w:tcBorders>
            <w:shd w:val="clear" w:color="auto" w:fill="FFFFFF"/>
            <w:vAlign w:val="center"/>
            <w:hideMark/>
          </w:tcPr>
          <w:p w14:paraId="38C47F56" w14:textId="77777777" w:rsidR="00B05FB3" w:rsidRDefault="00B05FB3" w:rsidP="007D069C">
            <w:pPr>
              <w:snapToGrid w:val="0"/>
              <w:jc w:val="right"/>
              <w:rPr>
                <w:rFonts w:ascii="Times New Roman" w:hAnsi="Times New Roman" w:cs="Times New Roman"/>
                <w:bCs/>
                <w:lang w:eastAsia="en-US"/>
              </w:rPr>
            </w:pPr>
            <w:r>
              <w:rPr>
                <w:rFonts w:ascii="Times New Roman" w:hAnsi="Times New Roman" w:cs="Times New Roman"/>
                <w:bCs/>
                <w:lang w:eastAsia="en-US"/>
              </w:rPr>
              <w:t>Итого:</w:t>
            </w:r>
          </w:p>
        </w:tc>
        <w:tc>
          <w:tcPr>
            <w:tcW w:w="1843" w:type="dxa"/>
            <w:tcBorders>
              <w:top w:val="single" w:sz="6" w:space="0" w:color="auto"/>
              <w:left w:val="single" w:sz="4" w:space="0" w:color="auto"/>
              <w:bottom w:val="single" w:sz="6" w:space="0" w:color="auto"/>
              <w:right w:val="single" w:sz="6" w:space="0" w:color="auto"/>
            </w:tcBorders>
            <w:shd w:val="clear" w:color="auto" w:fill="FFFFFF"/>
          </w:tcPr>
          <w:p w14:paraId="6555EB05" w14:textId="77777777" w:rsidR="00B05FB3" w:rsidRDefault="00B05FB3" w:rsidP="007D069C">
            <w:pPr>
              <w:jc w:val="center"/>
              <w:rPr>
                <w:rFonts w:ascii="Times New Roman" w:hAnsi="Times New Roman" w:cs="Times New Roman"/>
              </w:rPr>
            </w:pPr>
          </w:p>
        </w:tc>
      </w:tr>
    </w:tbl>
    <w:p w14:paraId="49846266" w14:textId="77777777" w:rsidR="00B05FB3" w:rsidRDefault="00B05FB3" w:rsidP="00B05FB3">
      <w:pPr>
        <w:shd w:val="clear" w:color="auto" w:fill="FFFFFF"/>
        <w:rPr>
          <w:rFonts w:ascii="Times New Roman" w:hAnsi="Times New Roman" w:cs="Times New Roman"/>
        </w:rPr>
      </w:pPr>
    </w:p>
    <w:p w14:paraId="76BFC19C" w14:textId="77777777" w:rsidR="00B05FB3" w:rsidRDefault="00B05FB3" w:rsidP="00B05FB3">
      <w:pPr>
        <w:shd w:val="clear" w:color="auto" w:fill="FFFFFF"/>
        <w:rPr>
          <w:rFonts w:ascii="Times New Roman" w:hAnsi="Times New Roman" w:cs="Times New Roman"/>
          <w:b/>
          <w:color w:val="000000"/>
        </w:rPr>
      </w:pPr>
      <w:bookmarkStart w:id="67" w:name="_Hlk181177581"/>
      <w:bookmarkStart w:id="68" w:name="OLE_LINK1"/>
    </w:p>
    <w:p w14:paraId="2C03FCDD" w14:textId="77777777" w:rsidR="00B05FB3" w:rsidRDefault="00B05FB3" w:rsidP="00B05FB3">
      <w:pPr>
        <w:shd w:val="clear" w:color="auto" w:fill="FFFFFF"/>
        <w:rPr>
          <w:rFonts w:ascii="Times New Roman" w:hAnsi="Times New Roman" w:cs="Times New Roman"/>
          <w:bCs/>
          <w:color w:val="000000"/>
          <w:u w:val="single"/>
        </w:rPr>
      </w:pPr>
    </w:p>
    <w:p w14:paraId="300870B8" w14:textId="28224267" w:rsidR="00B05FB3" w:rsidRDefault="00B05FB3" w:rsidP="00B05FB3">
      <w:pPr>
        <w:shd w:val="clear" w:color="auto" w:fill="FFFFFF"/>
        <w:rPr>
          <w:rFonts w:ascii="Times New Roman" w:hAnsi="Times New Roman" w:cs="Times New Roman"/>
          <w:bCs/>
          <w:color w:val="000000"/>
        </w:rPr>
      </w:pPr>
      <w:r>
        <w:rPr>
          <w:rFonts w:ascii="Times New Roman" w:hAnsi="Times New Roman" w:cs="Times New Roman"/>
          <w:bCs/>
          <w:color w:val="000000"/>
        </w:rPr>
        <w:t>Срок исполнения: __________________________________________________________.</w:t>
      </w:r>
    </w:p>
    <w:p w14:paraId="4ED912CB" w14:textId="77777777" w:rsidR="00B05FB3" w:rsidRDefault="00B05FB3" w:rsidP="00B05FB3">
      <w:pPr>
        <w:shd w:val="clear" w:color="auto" w:fill="FFFFFF"/>
        <w:rPr>
          <w:rFonts w:ascii="Times New Roman" w:hAnsi="Times New Roman" w:cs="Times New Roman"/>
          <w:bCs/>
          <w:color w:val="000000"/>
        </w:rPr>
      </w:pPr>
    </w:p>
    <w:p w14:paraId="78B2C850" w14:textId="2F464B8D" w:rsidR="00B05FB3" w:rsidRDefault="00B05FB3" w:rsidP="00B05FB3">
      <w:pPr>
        <w:shd w:val="clear" w:color="auto" w:fill="FFFFFF"/>
        <w:rPr>
          <w:rFonts w:ascii="Times New Roman" w:hAnsi="Times New Roman" w:cs="Times New Roman"/>
          <w:bCs/>
          <w:color w:val="000000"/>
        </w:rPr>
      </w:pPr>
      <w:r>
        <w:rPr>
          <w:rFonts w:ascii="Times New Roman" w:hAnsi="Times New Roman" w:cs="Times New Roman"/>
          <w:bCs/>
          <w:color w:val="000000"/>
        </w:rPr>
        <w:t>Место оказания услуг: ______________________________________________________.</w:t>
      </w:r>
    </w:p>
    <w:p w14:paraId="7DBBABB5" w14:textId="77777777" w:rsidR="00B05FB3" w:rsidRDefault="00B05FB3" w:rsidP="00B05FB3">
      <w:pPr>
        <w:shd w:val="clear" w:color="auto" w:fill="FFFFFF"/>
        <w:rPr>
          <w:rFonts w:ascii="Times New Roman" w:hAnsi="Times New Roman" w:cs="Times New Roman"/>
          <w:bCs/>
          <w:color w:val="000000"/>
        </w:rPr>
      </w:pPr>
    </w:p>
    <w:p w14:paraId="23B72854" w14:textId="4A0AD198" w:rsidR="00B05FB3" w:rsidRDefault="00B05FB3" w:rsidP="00B05FB3">
      <w:pPr>
        <w:shd w:val="clear" w:color="auto" w:fill="FFFFFF"/>
        <w:rPr>
          <w:rFonts w:ascii="Times New Roman" w:hAnsi="Times New Roman" w:cs="Times New Roman"/>
          <w:bCs/>
          <w:color w:val="000000"/>
        </w:rPr>
      </w:pPr>
      <w:r>
        <w:rPr>
          <w:rFonts w:ascii="Times New Roman" w:hAnsi="Times New Roman" w:cs="Times New Roman"/>
          <w:bCs/>
          <w:color w:val="000000"/>
        </w:rPr>
        <w:t>Приемка услуг осуществляется в рабочие дни.</w:t>
      </w:r>
    </w:p>
    <w:p w14:paraId="4492F5CF" w14:textId="77777777" w:rsidR="00B05FB3" w:rsidRDefault="00B05FB3" w:rsidP="00B05FB3">
      <w:pPr>
        <w:shd w:val="clear" w:color="auto" w:fill="FFFFFF"/>
        <w:rPr>
          <w:rFonts w:ascii="Times New Roman" w:hAnsi="Times New Roman" w:cs="Times New Roman"/>
          <w:bCs/>
          <w:color w:val="000000"/>
        </w:rPr>
      </w:pPr>
    </w:p>
    <w:p w14:paraId="54ECD120" w14:textId="64E3AC19" w:rsidR="00B05FB3" w:rsidRDefault="00B05FB3" w:rsidP="00B05FB3">
      <w:pPr>
        <w:shd w:val="clear" w:color="auto" w:fill="FFFFFF"/>
        <w:rPr>
          <w:rFonts w:ascii="Times New Roman" w:hAnsi="Times New Roman" w:cs="Times New Roman"/>
          <w:bCs/>
          <w:color w:val="000000"/>
        </w:rPr>
      </w:pPr>
      <w:r>
        <w:rPr>
          <w:rFonts w:ascii="Times New Roman" w:hAnsi="Times New Roman" w:cs="Times New Roman"/>
          <w:bCs/>
          <w:color w:val="000000"/>
        </w:rPr>
        <w:t xml:space="preserve">Время приемки: </w:t>
      </w:r>
      <w:proofErr w:type="spellStart"/>
      <w:r>
        <w:rPr>
          <w:rFonts w:ascii="Times New Roman" w:hAnsi="Times New Roman" w:cs="Times New Roman"/>
          <w:bCs/>
          <w:color w:val="000000"/>
        </w:rPr>
        <w:t>пн</w:t>
      </w:r>
      <w:proofErr w:type="spellEnd"/>
      <w:r>
        <w:rPr>
          <w:rFonts w:ascii="Times New Roman" w:hAnsi="Times New Roman" w:cs="Times New Roman"/>
          <w:bCs/>
          <w:color w:val="000000"/>
        </w:rPr>
        <w:t xml:space="preserve"> – чт. - </w:t>
      </w:r>
      <w:bookmarkStart w:id="69" w:name="_Hlk178774778"/>
      <w:r>
        <w:rPr>
          <w:rFonts w:ascii="Times New Roman" w:hAnsi="Times New Roman" w:cs="Times New Roman"/>
          <w:bCs/>
          <w:color w:val="000000"/>
        </w:rPr>
        <w:t>с 08.00 ч. по 16.00 ч., перерыв с 12.00 ч. по 13.00 ч.;</w:t>
      </w:r>
    </w:p>
    <w:bookmarkEnd w:id="69"/>
    <w:p w14:paraId="1C1FAB0B" w14:textId="0C569BEE" w:rsidR="00B05FB3" w:rsidRDefault="00B05FB3" w:rsidP="00B05FB3">
      <w:pPr>
        <w:shd w:val="clear" w:color="auto" w:fill="FFFFFF"/>
        <w:rPr>
          <w:rFonts w:ascii="Times New Roman" w:hAnsi="Times New Roman" w:cs="Times New Roman"/>
          <w:bCs/>
        </w:rPr>
      </w:pPr>
      <w:r>
        <w:rPr>
          <w:rFonts w:ascii="Times New Roman" w:hAnsi="Times New Roman" w:cs="Times New Roman"/>
          <w:bCs/>
          <w:color w:val="000000"/>
        </w:rPr>
        <w:tab/>
      </w:r>
      <w:r>
        <w:rPr>
          <w:rFonts w:ascii="Times New Roman" w:hAnsi="Times New Roman" w:cs="Times New Roman"/>
          <w:bCs/>
          <w:color w:val="000000"/>
        </w:rPr>
        <w:tab/>
        <w:t xml:space="preserve">     пт. -</w:t>
      </w:r>
      <w:r>
        <w:rPr>
          <w:rFonts w:ascii="Times New Roman" w:hAnsi="Times New Roman" w:cs="Times New Roman"/>
        </w:rPr>
        <w:t xml:space="preserve"> </w:t>
      </w:r>
      <w:r>
        <w:rPr>
          <w:rFonts w:ascii="Times New Roman" w:hAnsi="Times New Roman" w:cs="Times New Roman"/>
          <w:bCs/>
        </w:rPr>
        <w:t>с 08.00 ч. по 15.00 ч., перерыв с 12.00 ч. по 13.00 ч.</w:t>
      </w:r>
    </w:p>
    <w:p w14:paraId="05F1867D" w14:textId="77777777" w:rsidR="00B05FB3" w:rsidRDefault="00B05FB3" w:rsidP="00B05FB3">
      <w:pPr>
        <w:shd w:val="clear" w:color="auto" w:fill="FFFFFF"/>
        <w:rPr>
          <w:rFonts w:ascii="Times New Roman" w:hAnsi="Times New Roman" w:cs="Times New Roman"/>
          <w:bCs/>
          <w:color w:val="000000"/>
        </w:rPr>
      </w:pPr>
    </w:p>
    <w:p w14:paraId="1313D26F" w14:textId="4D2D3152" w:rsidR="00B05FB3" w:rsidRDefault="00B05FB3" w:rsidP="00B05FB3">
      <w:pPr>
        <w:shd w:val="clear" w:color="auto" w:fill="FFFFFF"/>
        <w:rPr>
          <w:rFonts w:ascii="Times New Roman" w:hAnsi="Times New Roman" w:cs="Times New Roman"/>
          <w:bCs/>
          <w:color w:val="000000"/>
        </w:rPr>
      </w:pPr>
      <w:r>
        <w:rPr>
          <w:rFonts w:ascii="Times New Roman" w:hAnsi="Times New Roman" w:cs="Times New Roman"/>
          <w:bCs/>
          <w:color w:val="000000"/>
        </w:rPr>
        <w:t>Условия исполнения: _______________________________________________________.</w:t>
      </w:r>
    </w:p>
    <w:p w14:paraId="7A7CB3E1" w14:textId="77777777" w:rsidR="00B05FB3" w:rsidRDefault="00B05FB3" w:rsidP="00B05FB3">
      <w:pPr>
        <w:rPr>
          <w:rFonts w:ascii="Times New Roman" w:hAnsi="Times New Roman" w:cs="Times New Roman"/>
          <w:bCs/>
          <w:color w:val="000000"/>
        </w:rPr>
      </w:pPr>
    </w:p>
    <w:p w14:paraId="1D0DAA7D" w14:textId="2150C845" w:rsidR="00B05FB3" w:rsidRDefault="00B05FB3" w:rsidP="00B05FB3">
      <w:pPr>
        <w:shd w:val="clear" w:color="auto" w:fill="FFFFFF"/>
        <w:rPr>
          <w:rFonts w:ascii="Times New Roman" w:hAnsi="Times New Roman" w:cs="Times New Roman"/>
          <w:color w:val="000000"/>
        </w:rPr>
      </w:pPr>
      <w:r>
        <w:rPr>
          <w:rFonts w:ascii="Times New Roman" w:hAnsi="Times New Roman" w:cs="Times New Roman"/>
          <w:color w:val="000000"/>
        </w:rPr>
        <w:t>Иные условия исполнения: __________________________________________________</w:t>
      </w:r>
    </w:p>
    <w:p w14:paraId="305238AE" w14:textId="14139E04" w:rsidR="00B05FB3" w:rsidRDefault="00B05FB3" w:rsidP="00B05FB3">
      <w:pPr>
        <w:shd w:val="clear" w:color="auto" w:fill="FFFFFF"/>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w:t>
      </w:r>
    </w:p>
    <w:p w14:paraId="5D5538AF" w14:textId="13584584" w:rsidR="00B05FB3" w:rsidRDefault="00B05FB3" w:rsidP="00B05FB3">
      <w:pPr>
        <w:shd w:val="clear" w:color="auto" w:fill="FFFFFF"/>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w:t>
      </w:r>
    </w:p>
    <w:p w14:paraId="296C8ABC" w14:textId="77777777" w:rsidR="00B05FB3" w:rsidRDefault="00B05FB3" w:rsidP="00B05FB3">
      <w:pPr>
        <w:shd w:val="clear" w:color="auto" w:fill="FFFFFF"/>
        <w:rPr>
          <w:rFonts w:ascii="Times New Roman" w:hAnsi="Times New Roman" w:cs="Times New Roman"/>
          <w:b/>
          <w:bCs/>
          <w:color w:val="000000"/>
        </w:rPr>
      </w:pPr>
    </w:p>
    <w:p w14:paraId="44131D1F" w14:textId="77777777" w:rsidR="00B05FB3" w:rsidRDefault="00B05FB3" w:rsidP="00B05FB3">
      <w:pPr>
        <w:shd w:val="clear" w:color="auto" w:fill="FFFFFF"/>
        <w:rPr>
          <w:rFonts w:ascii="Times New Roman" w:hAnsi="Times New Roman" w:cs="Times New Roman"/>
          <w:b/>
          <w:bCs/>
          <w:color w:val="000000"/>
        </w:rPr>
      </w:pPr>
    </w:p>
    <w:p w14:paraId="2C510B66" w14:textId="77777777" w:rsidR="00B05FB3" w:rsidRDefault="00B05FB3" w:rsidP="00B05FB3">
      <w:pPr>
        <w:shd w:val="clear" w:color="auto" w:fill="FFFFFF"/>
        <w:rPr>
          <w:rFonts w:ascii="Times New Roman" w:hAnsi="Times New Roman" w:cs="Times New Roman"/>
          <w:b/>
          <w:bCs/>
          <w:color w:val="00000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5148"/>
      </w:tblGrid>
      <w:tr w:rsidR="00B05FB3" w14:paraId="78A27D07" w14:textId="77777777" w:rsidTr="007D069C">
        <w:tc>
          <w:tcPr>
            <w:tcW w:w="5168" w:type="dxa"/>
            <w:hideMark/>
          </w:tcPr>
          <w:p w14:paraId="05CA251E" w14:textId="77777777" w:rsidR="00B05FB3" w:rsidRDefault="00B05FB3" w:rsidP="007D069C">
            <w:pPr>
              <w:rPr>
                <w:rFonts w:ascii="Times New Roman" w:hAnsi="Times New Roman" w:cs="Times New Roman"/>
                <w:color w:val="000000"/>
                <w:sz w:val="24"/>
                <w:szCs w:val="24"/>
              </w:rPr>
            </w:pPr>
            <w:r>
              <w:rPr>
                <w:rFonts w:ascii="Times New Roman" w:hAnsi="Times New Roman" w:cs="Times New Roman"/>
                <w:color w:val="000000"/>
                <w:sz w:val="24"/>
                <w:szCs w:val="24"/>
              </w:rPr>
              <w:t>Заказчик:</w:t>
            </w:r>
          </w:p>
          <w:p w14:paraId="3C2F196D" w14:textId="77777777" w:rsidR="00B05FB3" w:rsidRDefault="00B05FB3" w:rsidP="007D069C">
            <w:pPr>
              <w:rPr>
                <w:rFonts w:ascii="Times New Roman" w:hAnsi="Times New Roman" w:cs="Times New Roman"/>
                <w:color w:val="000000"/>
                <w:sz w:val="24"/>
                <w:szCs w:val="24"/>
              </w:rPr>
            </w:pPr>
          </w:p>
        </w:tc>
        <w:tc>
          <w:tcPr>
            <w:tcW w:w="5169" w:type="dxa"/>
            <w:hideMark/>
          </w:tcPr>
          <w:p w14:paraId="75EF4E79" w14:textId="71F65709" w:rsidR="00B05FB3" w:rsidRDefault="00A632B4" w:rsidP="007D069C">
            <w:pPr>
              <w:rPr>
                <w:rFonts w:ascii="Times New Roman" w:hAnsi="Times New Roman" w:cs="Times New Roman"/>
                <w:color w:val="000000"/>
                <w:sz w:val="24"/>
                <w:szCs w:val="24"/>
              </w:rPr>
            </w:pPr>
            <w:r>
              <w:rPr>
                <w:rFonts w:ascii="Times New Roman" w:hAnsi="Times New Roman" w:cs="Times New Roman"/>
                <w:color w:val="000000"/>
                <w:sz w:val="24"/>
                <w:szCs w:val="24"/>
              </w:rPr>
              <w:t>Исполнитель</w:t>
            </w:r>
            <w:r w:rsidR="00B05FB3">
              <w:rPr>
                <w:rFonts w:ascii="Times New Roman" w:hAnsi="Times New Roman" w:cs="Times New Roman"/>
                <w:color w:val="000000"/>
                <w:sz w:val="24"/>
                <w:szCs w:val="24"/>
              </w:rPr>
              <w:t>:</w:t>
            </w:r>
          </w:p>
        </w:tc>
      </w:tr>
      <w:tr w:rsidR="00B05FB3" w14:paraId="5418E4F9" w14:textId="77777777" w:rsidTr="007D069C">
        <w:tc>
          <w:tcPr>
            <w:tcW w:w="5168" w:type="dxa"/>
          </w:tcPr>
          <w:p w14:paraId="0CA3662A" w14:textId="77777777" w:rsidR="00B05FB3" w:rsidRPr="007C73DC" w:rsidRDefault="00B05FB3" w:rsidP="007D069C">
            <w:pPr>
              <w:rPr>
                <w:rFonts w:ascii="Times New Roman" w:hAnsi="Times New Roman" w:cs="Times New Roman"/>
                <w:b/>
                <w:bCs/>
                <w:color w:val="000000"/>
                <w:sz w:val="24"/>
                <w:szCs w:val="24"/>
              </w:rPr>
            </w:pPr>
            <w:r w:rsidRPr="007C73DC">
              <w:rPr>
                <w:rFonts w:ascii="Times New Roman" w:hAnsi="Times New Roman" w:cs="Times New Roman"/>
                <w:b/>
                <w:bCs/>
                <w:color w:val="000000"/>
                <w:sz w:val="24"/>
                <w:szCs w:val="24"/>
              </w:rPr>
              <w:t>ФГБНУ ФНЦБЗР</w:t>
            </w:r>
          </w:p>
          <w:p w14:paraId="73930D08" w14:textId="77777777" w:rsidR="00B05FB3" w:rsidRPr="007C73DC" w:rsidRDefault="00B05FB3" w:rsidP="007D069C">
            <w:pPr>
              <w:rPr>
                <w:rFonts w:ascii="Times New Roman" w:hAnsi="Times New Roman" w:cs="Times New Roman"/>
                <w:b/>
                <w:bCs/>
                <w:color w:val="000000"/>
                <w:sz w:val="24"/>
                <w:szCs w:val="24"/>
              </w:rPr>
            </w:pPr>
          </w:p>
          <w:p w14:paraId="6B67D973" w14:textId="450250CD" w:rsidR="00B05FB3" w:rsidRPr="007C73DC" w:rsidRDefault="00B05FB3" w:rsidP="00B05FB3">
            <w:pPr>
              <w:ind w:left="746" w:firstLine="0"/>
              <w:rPr>
                <w:rFonts w:ascii="Times New Roman" w:hAnsi="Times New Roman" w:cs="Times New Roman"/>
                <w:b/>
                <w:bCs/>
                <w:color w:val="000000"/>
                <w:sz w:val="24"/>
                <w:szCs w:val="24"/>
              </w:rPr>
            </w:pPr>
            <w:r w:rsidRPr="007C73DC">
              <w:rPr>
                <w:rFonts w:ascii="Times New Roman" w:hAnsi="Times New Roman" w:cs="Times New Roman"/>
                <w:b/>
                <w:bCs/>
                <w:color w:val="000000"/>
                <w:sz w:val="24"/>
                <w:szCs w:val="24"/>
              </w:rPr>
              <w:t xml:space="preserve">Заместитель директора </w:t>
            </w:r>
            <w:r>
              <w:rPr>
                <w:rFonts w:ascii="Times New Roman" w:hAnsi="Times New Roman" w:cs="Times New Roman"/>
                <w:b/>
                <w:bCs/>
                <w:color w:val="000000"/>
                <w:sz w:val="24"/>
                <w:szCs w:val="24"/>
              </w:rPr>
              <w:br/>
            </w:r>
            <w:r w:rsidRPr="007C73DC">
              <w:rPr>
                <w:rFonts w:ascii="Times New Roman" w:hAnsi="Times New Roman" w:cs="Times New Roman"/>
                <w:b/>
                <w:bCs/>
                <w:color w:val="000000"/>
                <w:sz w:val="24"/>
                <w:szCs w:val="24"/>
              </w:rPr>
              <w:t>по административно-хозяйственной деятельности</w:t>
            </w:r>
          </w:p>
          <w:p w14:paraId="0A0E0033" w14:textId="77777777" w:rsidR="00B05FB3" w:rsidRPr="007C73DC" w:rsidRDefault="00B05FB3" w:rsidP="007D069C">
            <w:pPr>
              <w:rPr>
                <w:rFonts w:ascii="Times New Roman" w:hAnsi="Times New Roman" w:cs="Times New Roman"/>
                <w:b/>
                <w:bCs/>
                <w:color w:val="000000"/>
                <w:sz w:val="24"/>
                <w:szCs w:val="24"/>
              </w:rPr>
            </w:pPr>
          </w:p>
          <w:p w14:paraId="562A5BE6" w14:textId="01D97848" w:rsidR="00B05FB3" w:rsidRDefault="00B05FB3" w:rsidP="00B05FB3">
            <w:pPr>
              <w:ind w:left="746"/>
              <w:rPr>
                <w:rFonts w:ascii="Times New Roman" w:hAnsi="Times New Roman" w:cs="Times New Roman"/>
                <w:color w:val="000000"/>
                <w:sz w:val="24"/>
                <w:szCs w:val="24"/>
              </w:rPr>
            </w:pPr>
            <w:r w:rsidRPr="007C73DC">
              <w:rPr>
                <w:rFonts w:ascii="Times New Roman" w:hAnsi="Times New Roman" w:cs="Times New Roman"/>
                <w:b/>
                <w:bCs/>
                <w:color w:val="000000"/>
                <w:sz w:val="24"/>
                <w:szCs w:val="24"/>
              </w:rPr>
              <w:t xml:space="preserve">                               Н.Л.</w:t>
            </w:r>
            <w:r w:rsidR="00A632B4">
              <w:rPr>
                <w:rFonts w:ascii="Times New Roman" w:hAnsi="Times New Roman" w:cs="Times New Roman"/>
                <w:b/>
                <w:bCs/>
                <w:color w:val="000000"/>
                <w:sz w:val="24"/>
                <w:szCs w:val="24"/>
              </w:rPr>
              <w:t xml:space="preserve"> </w:t>
            </w:r>
            <w:r w:rsidRPr="007C73DC">
              <w:rPr>
                <w:rFonts w:ascii="Times New Roman" w:hAnsi="Times New Roman" w:cs="Times New Roman"/>
                <w:b/>
                <w:bCs/>
                <w:color w:val="000000"/>
                <w:sz w:val="24"/>
                <w:szCs w:val="24"/>
              </w:rPr>
              <w:t>Анорина</w:t>
            </w:r>
            <w:r>
              <w:rPr>
                <w:rFonts w:ascii="Times New Roman" w:hAnsi="Times New Roman" w:cs="Times New Roman"/>
                <w:color w:val="000000"/>
                <w:sz w:val="24"/>
                <w:szCs w:val="24"/>
              </w:rPr>
              <w:t xml:space="preserve"> </w:t>
            </w:r>
          </w:p>
        </w:tc>
        <w:tc>
          <w:tcPr>
            <w:tcW w:w="5169" w:type="dxa"/>
          </w:tcPr>
          <w:p w14:paraId="32146950" w14:textId="77777777" w:rsidR="00B05FB3" w:rsidRDefault="00B05FB3" w:rsidP="007D069C">
            <w:pPr>
              <w:rPr>
                <w:rFonts w:ascii="Times New Roman" w:hAnsi="Times New Roman" w:cs="Times New Roman"/>
                <w:b/>
                <w:bCs/>
                <w:color w:val="000000"/>
                <w:sz w:val="24"/>
                <w:szCs w:val="24"/>
              </w:rPr>
            </w:pPr>
          </w:p>
        </w:tc>
      </w:tr>
      <w:bookmarkEnd w:id="67"/>
      <w:bookmarkEnd w:id="68"/>
    </w:tbl>
    <w:p w14:paraId="061849CB" w14:textId="77777777" w:rsidR="00B05FB3" w:rsidRDefault="00B05FB3"/>
    <w:sectPr w:rsidR="00B05FB3" w:rsidSect="004619AB">
      <w:footerReference w:type="default" r:id="rId13"/>
      <w:pgSz w:w="11900" w:h="16800"/>
      <w:pgMar w:top="851" w:right="800" w:bottom="1135"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D7BA" w14:textId="77777777" w:rsidR="0037683C" w:rsidRDefault="0037683C">
      <w:r>
        <w:separator/>
      </w:r>
    </w:p>
  </w:endnote>
  <w:endnote w:type="continuationSeparator" w:id="0">
    <w:p w14:paraId="6A0F728D" w14:textId="77777777" w:rsidR="0037683C" w:rsidRDefault="0037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271687" w14:paraId="55A2835C" w14:textId="77777777">
      <w:tc>
        <w:tcPr>
          <w:tcW w:w="3433" w:type="dxa"/>
          <w:tcBorders>
            <w:top w:val="nil"/>
            <w:left w:val="nil"/>
            <w:bottom w:val="nil"/>
            <w:right w:val="nil"/>
          </w:tcBorders>
        </w:tcPr>
        <w:p w14:paraId="599DFCA7" w14:textId="128182E0" w:rsidR="0037683C" w:rsidRDefault="0037683C">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CF27E0B" w14:textId="0D8696D5" w:rsidR="0037683C" w:rsidRDefault="0037683C">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1DDA2AA3" w14:textId="7F55197B" w:rsidR="0037683C" w:rsidRDefault="0037683C">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4B90" w14:textId="77777777" w:rsidR="0037683C" w:rsidRDefault="0037683C">
      <w:r>
        <w:separator/>
      </w:r>
    </w:p>
  </w:footnote>
  <w:footnote w:type="continuationSeparator" w:id="0">
    <w:p w14:paraId="40EDAA28" w14:textId="77777777" w:rsidR="0037683C" w:rsidRDefault="00376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1215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F3"/>
    <w:rsid w:val="000F7425"/>
    <w:rsid w:val="001C74A5"/>
    <w:rsid w:val="002079D4"/>
    <w:rsid w:val="00271687"/>
    <w:rsid w:val="002F13EC"/>
    <w:rsid w:val="00375127"/>
    <w:rsid w:val="0037683C"/>
    <w:rsid w:val="004619AB"/>
    <w:rsid w:val="00575E94"/>
    <w:rsid w:val="00670CB1"/>
    <w:rsid w:val="00693295"/>
    <w:rsid w:val="0074511B"/>
    <w:rsid w:val="0078759A"/>
    <w:rsid w:val="007D63F3"/>
    <w:rsid w:val="00851A54"/>
    <w:rsid w:val="008A406E"/>
    <w:rsid w:val="008C37F4"/>
    <w:rsid w:val="009D7586"/>
    <w:rsid w:val="009E02AA"/>
    <w:rsid w:val="00A632B4"/>
    <w:rsid w:val="00AA31F6"/>
    <w:rsid w:val="00AD2D7B"/>
    <w:rsid w:val="00B05FB3"/>
    <w:rsid w:val="00B66842"/>
    <w:rsid w:val="00E243FC"/>
    <w:rsid w:val="00E53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D6160"/>
  <w14:defaultImageDpi w14:val="0"/>
  <w15:docId w15:val="{4AD41FDA-0D7A-4CE3-BFF1-8B8435EB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CYR" w:hAnsi="Times New Roman CYR" w:cs="Times New Roman CYR"/>
      <w:kern w:val="0"/>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CYR" w:hAnsi="Times New Roman CYR" w:cs="Times New Roman CYR"/>
      <w:kern w:val="0"/>
    </w:rPr>
  </w:style>
  <w:style w:type="table" w:styleId="ac">
    <w:name w:val="Table Grid"/>
    <w:basedOn w:val="a1"/>
    <w:uiPriority w:val="59"/>
    <w:rsid w:val="00B05F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0353464/95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ernet.garant.ru/document/redirect/403147771/1000" TargetMode="External"/><Relationship Id="rId12"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0164072/45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document/redirect/70353464/95150" TargetMode="External"/><Relationship Id="rId4" Type="http://schemas.openxmlformats.org/officeDocument/2006/relationships/webSettings" Target="webSettings.xml"/><Relationship Id="rId9" Type="http://schemas.openxmlformats.org/officeDocument/2006/relationships/hyperlink" Target="https://internet.garant.ru/document/redirect/10164072/450" TargetMode="External"/><Relationship Id="rId14" Type="http://schemas.openxmlformats.org/officeDocument/2006/relationships/fontTable" Target="fontTable.xml"/></Relationships>
</file>

<file path=word/ink/ink1.xml><?xml version="1.0" encoding="utf-8"?>
<inkml:ink xmlns:inkml="http://www.w3.org/2003/InkML">
  <inkml:definitions/>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3058</Words>
  <Characters>22420</Characters>
  <Application>Microsoft Office Word</Application>
  <DocSecurity>0</DocSecurity>
  <Lines>186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Zakupki-2</cp:lastModifiedBy>
  <cp:revision>2</cp:revision>
  <dcterms:created xsi:type="dcterms:W3CDTF">2026-05-26T12:19:00Z</dcterms:created>
  <dcterms:modified xsi:type="dcterms:W3CDTF">2026-05-26T12:19:00Z</dcterms:modified>
</cp:coreProperties>
</file>