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4C1" w:rsidRDefault="002E24C1" w:rsidP="00E378EF">
      <w:pPr>
        <w:spacing w:after="0" w:line="240" w:lineRule="auto"/>
        <w:ind w:left="-284"/>
        <w:jc w:val="center"/>
        <w:rPr>
          <w:rFonts w:ascii="Times New Roman" w:eastAsia="Times New Roman" w:hAnsi="Times New Roman" w:cs="Times New Roman"/>
          <w:b/>
          <w:sz w:val="24"/>
          <w:szCs w:val="24"/>
          <w:lang w:eastAsia="ru-RU"/>
        </w:rPr>
      </w:pPr>
    </w:p>
    <w:p w:rsidR="00D4119A" w:rsidRPr="00D76B30" w:rsidRDefault="00D4119A" w:rsidP="00E378EF">
      <w:pPr>
        <w:spacing w:after="0" w:line="240" w:lineRule="auto"/>
        <w:ind w:left="-284"/>
        <w:jc w:val="center"/>
        <w:rPr>
          <w:rFonts w:ascii="Times New Roman" w:eastAsia="Times New Roman" w:hAnsi="Times New Roman" w:cs="Times New Roman"/>
          <w:b/>
          <w:sz w:val="28"/>
          <w:szCs w:val="28"/>
          <w:lang w:eastAsia="ru-RU"/>
        </w:rPr>
      </w:pPr>
      <w:r w:rsidRPr="00D76B30">
        <w:rPr>
          <w:rFonts w:ascii="Times New Roman" w:eastAsia="Times New Roman" w:hAnsi="Times New Roman" w:cs="Times New Roman"/>
          <w:b/>
          <w:sz w:val="28"/>
          <w:szCs w:val="28"/>
          <w:lang w:eastAsia="ru-RU"/>
        </w:rPr>
        <w:t xml:space="preserve">Приложение к контракту на </w:t>
      </w:r>
      <w:r w:rsidR="00871A74" w:rsidRPr="00871A74">
        <w:rPr>
          <w:rFonts w:ascii="Times New Roman" w:eastAsia="Times New Roman" w:hAnsi="Times New Roman" w:cs="Times New Roman"/>
          <w:b/>
          <w:sz w:val="28"/>
          <w:szCs w:val="28"/>
          <w:lang w:eastAsia="ru-RU"/>
        </w:rPr>
        <w:t>изготов</w:t>
      </w:r>
      <w:r w:rsidR="00902FB9">
        <w:rPr>
          <w:rFonts w:ascii="Times New Roman" w:eastAsia="Times New Roman" w:hAnsi="Times New Roman" w:cs="Times New Roman"/>
          <w:b/>
          <w:sz w:val="28"/>
          <w:szCs w:val="28"/>
          <w:lang w:eastAsia="ru-RU"/>
        </w:rPr>
        <w:t>ление</w:t>
      </w:r>
      <w:r w:rsidR="00AC25B7">
        <w:rPr>
          <w:rFonts w:ascii="Times New Roman" w:eastAsia="Times New Roman" w:hAnsi="Times New Roman" w:cs="Times New Roman"/>
          <w:b/>
          <w:sz w:val="28"/>
          <w:szCs w:val="28"/>
          <w:lang w:eastAsia="ru-RU"/>
        </w:rPr>
        <w:t xml:space="preserve"> и поставку информационных </w:t>
      </w:r>
      <w:r w:rsidR="00871A74" w:rsidRPr="00871A74">
        <w:rPr>
          <w:rFonts w:ascii="Times New Roman" w:eastAsia="Times New Roman" w:hAnsi="Times New Roman" w:cs="Times New Roman"/>
          <w:b/>
          <w:sz w:val="28"/>
          <w:szCs w:val="28"/>
          <w:lang w:eastAsia="ru-RU"/>
        </w:rPr>
        <w:t>буклет</w:t>
      </w:r>
      <w:r w:rsidR="00127F62">
        <w:rPr>
          <w:rFonts w:ascii="Times New Roman" w:eastAsia="Times New Roman" w:hAnsi="Times New Roman" w:cs="Times New Roman"/>
          <w:b/>
          <w:sz w:val="28"/>
          <w:szCs w:val="28"/>
          <w:lang w:eastAsia="ru-RU"/>
        </w:rPr>
        <w:t>ов</w:t>
      </w:r>
      <w:r w:rsidR="00871A74" w:rsidRPr="00871A74">
        <w:rPr>
          <w:rFonts w:ascii="Times New Roman" w:eastAsia="Times New Roman" w:hAnsi="Times New Roman" w:cs="Times New Roman"/>
          <w:b/>
          <w:sz w:val="28"/>
          <w:szCs w:val="28"/>
          <w:lang w:eastAsia="ru-RU"/>
        </w:rPr>
        <w:t>, посвященны</w:t>
      </w:r>
      <w:r w:rsidR="00127F62">
        <w:rPr>
          <w:rFonts w:ascii="Times New Roman" w:eastAsia="Times New Roman" w:hAnsi="Times New Roman" w:cs="Times New Roman"/>
          <w:b/>
          <w:sz w:val="28"/>
          <w:szCs w:val="28"/>
          <w:lang w:eastAsia="ru-RU"/>
        </w:rPr>
        <w:t xml:space="preserve">х </w:t>
      </w:r>
      <w:r w:rsidR="00871A74" w:rsidRPr="00871A74">
        <w:rPr>
          <w:rFonts w:ascii="Times New Roman" w:eastAsia="Times New Roman" w:hAnsi="Times New Roman" w:cs="Times New Roman"/>
          <w:b/>
          <w:sz w:val="28"/>
          <w:szCs w:val="28"/>
          <w:lang w:eastAsia="ru-RU"/>
        </w:rPr>
        <w:t>30-летию со дня образования Южной оперативной таможни</w:t>
      </w:r>
    </w:p>
    <w:p w:rsidR="00F77CE1" w:rsidRDefault="00F77CE1" w:rsidP="00F77CE1">
      <w:pPr>
        <w:ind w:firstLine="720"/>
        <w:jc w:val="center"/>
        <w:rPr>
          <w:rFonts w:ascii="Times New Roman" w:hAnsi="Times New Roman" w:cs="Times New Roman"/>
          <w:b/>
          <w:bCs/>
          <w:sz w:val="24"/>
          <w:szCs w:val="24"/>
        </w:rPr>
      </w:pPr>
      <w:bookmarkStart w:id="0" w:name="__RefHeading___Toc13287_1275532615"/>
      <w:bookmarkEnd w:id="0"/>
      <w:r>
        <w:rPr>
          <w:rFonts w:ascii="Times New Roman" w:hAnsi="Times New Roman" w:cs="Times New Roman"/>
          <w:b/>
          <w:sz w:val="24"/>
          <w:szCs w:val="24"/>
        </w:rPr>
        <w:t>ИКЗ:</w:t>
      </w:r>
      <w:r>
        <w:rPr>
          <w:rFonts w:ascii="Times New Roman" w:hAnsi="Times New Roman" w:cs="Times New Roman"/>
          <w:b/>
          <w:bCs/>
          <w:sz w:val="24"/>
          <w:szCs w:val="24"/>
        </w:rPr>
        <w:t>261616402711561640100100670000000000</w:t>
      </w:r>
    </w:p>
    <w:p w:rsidR="00D76B30" w:rsidRPr="00D76B30" w:rsidRDefault="00D76B30" w:rsidP="00D76B30">
      <w:pPr>
        <w:widowControl w:val="0"/>
        <w:spacing w:after="0" w:line="240" w:lineRule="auto"/>
        <w:jc w:val="center"/>
        <w:outlineLvl w:val="1"/>
        <w:rPr>
          <w:rFonts w:ascii="Times New Roman" w:eastAsia="Times New Roman" w:hAnsi="Times New Roman" w:cs="Times New Roman"/>
          <w:b/>
          <w:sz w:val="24"/>
          <w:lang w:eastAsia="ru-RU"/>
        </w:rPr>
      </w:pPr>
      <w:r w:rsidRPr="00D76B30">
        <w:rPr>
          <w:rFonts w:ascii="Times New Roman" w:eastAsia="Times New Roman" w:hAnsi="Times New Roman" w:cs="Times New Roman"/>
          <w:b/>
          <w:sz w:val="24"/>
          <w:lang w:eastAsia="ru-RU"/>
        </w:rPr>
        <w:t xml:space="preserve">I. Предмет Контракта </w:t>
      </w:r>
    </w:p>
    <w:p w:rsidR="00D76B30" w:rsidRPr="004A6CE3" w:rsidRDefault="00D76B30" w:rsidP="004A6CE3">
      <w:pPr>
        <w:widowControl w:val="0"/>
        <w:numPr>
          <w:ilvl w:val="1"/>
          <w:numId w:val="8"/>
        </w:numPr>
        <w:tabs>
          <w:tab w:val="left" w:pos="709"/>
        </w:tabs>
        <w:spacing w:after="0" w:line="240" w:lineRule="auto"/>
        <w:ind w:left="0" w:firstLine="709"/>
        <w:jc w:val="both"/>
        <w:rPr>
          <w:rFonts w:ascii="Times New Roman" w:eastAsia="Times New Roman" w:hAnsi="Times New Roman" w:cs="Times New Roman"/>
          <w:sz w:val="24"/>
          <w:lang w:eastAsia="ru-RU"/>
        </w:rPr>
      </w:pPr>
      <w:bookmarkStart w:id="1" w:name="P1276"/>
      <w:bookmarkEnd w:id="1"/>
      <w:r w:rsidRPr="00D76B30">
        <w:rPr>
          <w:rFonts w:ascii="Times New Roman" w:eastAsia="Times New Roman" w:hAnsi="Times New Roman" w:cs="Times New Roman"/>
          <w:sz w:val="24"/>
          <w:lang w:eastAsia="ru-RU"/>
        </w:rPr>
        <w:t xml:space="preserve">Поставщик обязуется </w:t>
      </w:r>
      <w:r w:rsidR="004A6CE3" w:rsidRPr="00871A74">
        <w:rPr>
          <w:rFonts w:ascii="Times New Roman" w:eastAsia="Times New Roman" w:hAnsi="Times New Roman" w:cs="Times New Roman"/>
          <w:sz w:val="24"/>
          <w:lang w:eastAsia="ru-RU"/>
        </w:rPr>
        <w:t>изготовить и поставить информационные буклеты, посвященные 30-летию со дня образования Южной оперативной таможни</w:t>
      </w:r>
      <w:r w:rsidR="004A6CE3" w:rsidRPr="004A6CE3">
        <w:rPr>
          <w:rFonts w:ascii="Times New Roman" w:eastAsia="Times New Roman" w:hAnsi="Times New Roman" w:cs="Times New Roman"/>
          <w:sz w:val="24"/>
          <w:lang w:eastAsia="ru-RU"/>
        </w:rPr>
        <w:t xml:space="preserve"> </w:t>
      </w:r>
      <w:r w:rsidRPr="004A6CE3">
        <w:rPr>
          <w:rFonts w:ascii="Times New Roman" w:eastAsia="Times New Roman" w:hAnsi="Times New Roman" w:cs="Times New Roman"/>
          <w:sz w:val="24"/>
          <w:lang w:eastAsia="ru-RU"/>
        </w:rPr>
        <w:t xml:space="preserve">(далее ‒ Товар), а Заказчик обязуется принять и оплатить Товар в порядке и на условиях, предусмотренных Контрактом. </w:t>
      </w:r>
    </w:p>
    <w:p w:rsidR="00D76B30" w:rsidRDefault="00D76B30" w:rsidP="00F77CE1">
      <w:pPr>
        <w:widowControl w:val="0"/>
        <w:spacing w:line="240" w:lineRule="auto"/>
        <w:ind w:firstLine="709"/>
        <w:contextualSpacing/>
        <w:jc w:val="both"/>
        <w:rPr>
          <w:rFonts w:ascii="Times New Roman" w:eastAsia="Times New Roman" w:hAnsi="Times New Roman" w:cs="Times New Roman"/>
          <w:b/>
          <w:sz w:val="24"/>
          <w:lang w:eastAsia="ru-RU"/>
        </w:rPr>
      </w:pPr>
      <w:r w:rsidRPr="00D76B30">
        <w:rPr>
          <w:rFonts w:ascii="Times New Roman" w:eastAsia="Calibri" w:hAnsi="Times New Roman" w:cs="Times New Roman"/>
          <w:sz w:val="24"/>
        </w:rPr>
        <w:t>1.2. Наименование, количество и иные характеристики поставляемого Товара и условий исполнения Контракта указаны в Описании объекта закупки (раздел</w:t>
      </w:r>
      <w:r w:rsidRPr="00D76B30">
        <w:rPr>
          <w:rFonts w:ascii="Calibri" w:eastAsia="Calibri" w:hAnsi="Calibri" w:cs="Times New Roman"/>
          <w:b/>
        </w:rPr>
        <w:t xml:space="preserve"> </w:t>
      </w:r>
      <w:r w:rsidRPr="00D76B30">
        <w:rPr>
          <w:rFonts w:ascii="Times New Roman" w:eastAsia="Calibri" w:hAnsi="Times New Roman" w:cs="Times New Roman"/>
          <w:sz w:val="24"/>
          <w:szCs w:val="24"/>
        </w:rPr>
        <w:t>X</w:t>
      </w:r>
      <w:r w:rsidRPr="00D76B30">
        <w:rPr>
          <w:rFonts w:ascii="Times New Roman" w:eastAsia="Calibri" w:hAnsi="Times New Roman" w:cs="Times New Roman"/>
          <w:sz w:val="24"/>
          <w:szCs w:val="24"/>
          <w:lang w:val="en-US"/>
        </w:rPr>
        <w:t>III</w:t>
      </w:r>
      <w:r w:rsidRPr="00D76B30">
        <w:rPr>
          <w:rFonts w:ascii="Times New Roman" w:eastAsia="Calibri" w:hAnsi="Times New Roman" w:cs="Times New Roman"/>
          <w:sz w:val="24"/>
          <w:szCs w:val="24"/>
        </w:rPr>
        <w:t xml:space="preserve"> настоящего Приложения</w:t>
      </w:r>
      <w:r w:rsidR="00F77CE1">
        <w:rPr>
          <w:rFonts w:ascii="Times New Roman" w:eastAsia="Calibri" w:hAnsi="Times New Roman" w:cs="Times New Roman"/>
          <w:sz w:val="24"/>
          <w:szCs w:val="24"/>
        </w:rPr>
        <w:t xml:space="preserve"> к контракту</w:t>
      </w:r>
      <w:r w:rsidR="00F77CE1">
        <w:rPr>
          <w:rFonts w:ascii="Times New Roman" w:eastAsia="Calibri" w:hAnsi="Times New Roman" w:cs="Times New Roman"/>
          <w:sz w:val="24"/>
        </w:rPr>
        <w:t>).</w:t>
      </w:r>
    </w:p>
    <w:p w:rsidR="00D76B30" w:rsidRPr="00D76B30" w:rsidRDefault="00D76B30" w:rsidP="00D76B30">
      <w:pPr>
        <w:widowControl w:val="0"/>
        <w:tabs>
          <w:tab w:val="left" w:pos="0"/>
        </w:tabs>
        <w:spacing w:after="60" w:line="240" w:lineRule="auto"/>
        <w:jc w:val="center"/>
        <w:outlineLvl w:val="1"/>
        <w:rPr>
          <w:rFonts w:ascii="Times New Roman" w:eastAsia="Times New Roman" w:hAnsi="Times New Roman" w:cs="Times New Roman"/>
          <w:b/>
          <w:sz w:val="24"/>
          <w:lang w:eastAsia="ru-RU"/>
        </w:rPr>
      </w:pPr>
      <w:r w:rsidRPr="00D76B30">
        <w:rPr>
          <w:rFonts w:ascii="Times New Roman" w:eastAsia="Times New Roman" w:hAnsi="Times New Roman" w:cs="Times New Roman"/>
          <w:b/>
          <w:sz w:val="24"/>
          <w:lang w:eastAsia="ru-RU"/>
        </w:rPr>
        <w:t>II. Порядок расчетов</w:t>
      </w:r>
    </w:p>
    <w:p w:rsidR="00D76B30" w:rsidRPr="00D76B30" w:rsidRDefault="00D76B30" w:rsidP="00D76B30">
      <w:pPr>
        <w:widowControl w:val="0"/>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sz w:val="24"/>
          <w:szCs w:val="24"/>
          <w:lang w:eastAsia="ru-RU"/>
        </w:rPr>
        <w:t>2.2. </w:t>
      </w:r>
      <w:proofErr w:type="gramStart"/>
      <w:r w:rsidRPr="00D76B30">
        <w:rPr>
          <w:rFonts w:ascii="Times New Roman" w:eastAsia="Times New Roman" w:hAnsi="Times New Roman" w:cs="Times New Roman"/>
          <w:sz w:val="24"/>
          <w:szCs w:val="24"/>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52C63" w:rsidRPr="00652C63" w:rsidRDefault="00D76B30" w:rsidP="00652C6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sz w:val="24"/>
          <w:szCs w:val="24"/>
          <w:lang w:eastAsia="ru-RU"/>
        </w:rPr>
        <w:t>2.3. </w:t>
      </w:r>
      <w:r w:rsidRPr="00D76B30">
        <w:rPr>
          <w:rFonts w:ascii="Times New Roman" w:eastAsia="Times New Roman" w:hAnsi="Times New Roman" w:cs="Times New Roman"/>
          <w:bCs/>
          <w:spacing w:val="-2"/>
          <w:sz w:val="24"/>
          <w:szCs w:val="24"/>
          <w:lang w:eastAsia="ru-RU"/>
        </w:rPr>
        <w:t xml:space="preserve"> </w:t>
      </w:r>
      <w:r w:rsidR="00652C63">
        <w:rPr>
          <w:rFonts w:ascii="Times New Roman" w:eastAsia="Times New Roman" w:hAnsi="Times New Roman" w:cs="Times New Roman"/>
          <w:bCs/>
          <w:spacing w:val="-2"/>
          <w:sz w:val="24"/>
          <w:szCs w:val="24"/>
          <w:lang w:eastAsia="ru-RU"/>
        </w:rPr>
        <w:t>В ц</w:t>
      </w:r>
      <w:r w:rsidRPr="00D76B30">
        <w:rPr>
          <w:rFonts w:ascii="Times New Roman" w:eastAsia="Times New Roman" w:hAnsi="Times New Roman" w:cs="Times New Roman"/>
          <w:sz w:val="24"/>
          <w:szCs w:val="24"/>
          <w:lang w:eastAsia="ru-RU"/>
        </w:rPr>
        <w:t>ен</w:t>
      </w:r>
      <w:r w:rsidR="00652C63">
        <w:rPr>
          <w:rFonts w:ascii="Times New Roman" w:eastAsia="Times New Roman" w:hAnsi="Times New Roman" w:cs="Times New Roman"/>
          <w:sz w:val="24"/>
          <w:szCs w:val="24"/>
          <w:lang w:eastAsia="ru-RU"/>
        </w:rPr>
        <w:t>у</w:t>
      </w:r>
      <w:r w:rsidRPr="00D76B30">
        <w:rPr>
          <w:rFonts w:ascii="Times New Roman" w:eastAsia="Times New Roman" w:hAnsi="Times New Roman" w:cs="Times New Roman"/>
          <w:sz w:val="24"/>
          <w:szCs w:val="24"/>
          <w:lang w:eastAsia="ru-RU"/>
        </w:rPr>
        <w:t xml:space="preserve"> контракта </w:t>
      </w:r>
      <w:r w:rsidRPr="00652C63">
        <w:rPr>
          <w:rFonts w:ascii="Times New Roman" w:eastAsia="Times New Roman" w:hAnsi="Times New Roman" w:cs="Times New Roman"/>
          <w:sz w:val="24"/>
          <w:szCs w:val="24"/>
          <w:lang w:eastAsia="ru-RU"/>
        </w:rPr>
        <w:t xml:space="preserve">включены: </w:t>
      </w:r>
      <w:r w:rsidR="00652C63" w:rsidRPr="00652C63">
        <w:rPr>
          <w:rFonts w:ascii="Times New Roman" w:eastAsia="Times New Roman" w:hAnsi="Times New Roman" w:cs="Times New Roman"/>
          <w:sz w:val="24"/>
          <w:szCs w:val="24"/>
          <w:lang w:eastAsia="ru-RU"/>
        </w:rPr>
        <w:t xml:space="preserve">расходы на разработку макета информационного буклета, обработку фотоархива Южной оперативной таможни, изготовление и печать буклетов, погрузку, транспортировку, разгрузку расходы на упаковку (тару), страхование, уплату налогов, сборов и других обязательных платежей, предусмотренных законодательством РФ. </w:t>
      </w:r>
    </w:p>
    <w:p w:rsidR="00D76B30" w:rsidRPr="00D76B30" w:rsidRDefault="00D76B30" w:rsidP="00D76B30">
      <w:pPr>
        <w:widowControl w:val="0"/>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sz w:val="24"/>
          <w:szCs w:val="24"/>
          <w:lang w:eastAsia="ru-RU"/>
        </w:rPr>
        <w:t>2.4. </w:t>
      </w:r>
      <w:r w:rsidRPr="00D76B30">
        <w:rPr>
          <w:rFonts w:ascii="Times New Roman" w:eastAsia="Lucida Sans Unicode" w:hAnsi="Times New Roman" w:cs="Times New Roman"/>
          <w:kern w:val="1"/>
          <w:sz w:val="24"/>
          <w:szCs w:val="24"/>
          <w:lang w:eastAsia="ru-RU"/>
        </w:rPr>
        <w:t xml:space="preserve">Цена Контракта является твердой и определяется на весь срок исполнения Контракта. </w:t>
      </w:r>
      <w:r w:rsidRPr="00D76B30">
        <w:rPr>
          <w:rFonts w:ascii="Times New Roman" w:eastAsia="Lucida Sans Unicode" w:hAnsi="Times New Roman" w:cs="Times New Roman"/>
          <w:bCs/>
          <w:kern w:val="1"/>
          <w:sz w:val="24"/>
          <w:szCs w:val="24"/>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w:t>
      </w:r>
      <w:r w:rsidRPr="00D76B30">
        <w:rPr>
          <w:rFonts w:ascii="Times New Roman" w:eastAsia="Lucida Sans Unicode" w:hAnsi="Times New Roman" w:cs="Times New Roman"/>
          <w:kern w:val="1"/>
          <w:sz w:val="24"/>
          <w:szCs w:val="24"/>
          <w:lang w:eastAsia="ru-RU"/>
        </w:rPr>
        <w:t xml:space="preserve">05.04.2013 № 44-ФЗ </w:t>
      </w:r>
      <w:r w:rsidRPr="00D76B30">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 (далее – Федеральный закон № 44-ФЗ)</w:t>
      </w:r>
      <w:r w:rsidRPr="00D76B30">
        <w:rPr>
          <w:rFonts w:ascii="Times New Roman" w:eastAsia="Lucida Sans Unicode" w:hAnsi="Times New Roman" w:cs="Times New Roman"/>
          <w:bCs/>
          <w:kern w:val="1"/>
          <w:sz w:val="24"/>
          <w:szCs w:val="24"/>
          <w:lang w:eastAsia="ru-RU"/>
        </w:rPr>
        <w:t>.</w:t>
      </w:r>
      <w:r w:rsidR="00652C63">
        <w:rPr>
          <w:rFonts w:ascii="Times New Roman" w:eastAsia="Lucida Sans Unicode" w:hAnsi="Times New Roman" w:cs="Times New Roman"/>
          <w:bCs/>
          <w:kern w:val="1"/>
          <w:sz w:val="24"/>
          <w:szCs w:val="24"/>
          <w:lang w:eastAsia="ru-RU"/>
        </w:rPr>
        <w:t xml:space="preserve"> </w:t>
      </w:r>
      <w:r w:rsidRPr="00D76B30">
        <w:rPr>
          <w:rFonts w:ascii="Times New Roman" w:eastAsia="Times New Roman" w:hAnsi="Times New Roman" w:cs="Times New Roman"/>
          <w:sz w:val="24"/>
          <w:szCs w:val="24"/>
          <w:lang w:eastAsia="ru-RU"/>
        </w:rPr>
        <w:t xml:space="preserve">Цена Контракта может быть снижена по соглашению Сторон без </w:t>
      </w:r>
      <w:proofErr w:type="gramStart"/>
      <w:r w:rsidRPr="00D76B30">
        <w:rPr>
          <w:rFonts w:ascii="Times New Roman" w:eastAsia="Times New Roman" w:hAnsi="Times New Roman" w:cs="Times New Roman"/>
          <w:sz w:val="24"/>
          <w:szCs w:val="24"/>
          <w:lang w:eastAsia="ru-RU"/>
        </w:rPr>
        <w:t>изменения</w:t>
      </w:r>
      <w:proofErr w:type="gramEnd"/>
      <w:r w:rsidRPr="00D76B30">
        <w:rPr>
          <w:rFonts w:ascii="Times New Roman" w:eastAsia="Times New Roman" w:hAnsi="Times New Roman" w:cs="Times New Roman"/>
          <w:sz w:val="24"/>
          <w:szCs w:val="24"/>
          <w:lang w:eastAsia="ru-RU"/>
        </w:rPr>
        <w:t xml:space="preserve"> предусмотренного Контрактом количества Товара, качества поставляемого Товара и иных условий Контракта. </w:t>
      </w:r>
    </w:p>
    <w:p w:rsidR="00D76B30" w:rsidRPr="00D76B30" w:rsidRDefault="00D76B30" w:rsidP="00D76B30">
      <w:pPr>
        <w:widowControl w:val="0"/>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sz w:val="24"/>
          <w:szCs w:val="24"/>
          <w:lang w:eastAsia="ru-RU"/>
        </w:rPr>
        <w:t>2.5. Источник финансирования Контракта – федеральный бюджет.</w:t>
      </w:r>
      <w:r w:rsidRPr="00D76B30">
        <w:rPr>
          <w:rFonts w:ascii="Times New Roman" w:eastAsia="Times New Roman" w:hAnsi="Times New Roman" w:cs="Times New Roman"/>
          <w:bCs/>
          <w:noProof/>
          <w:sz w:val="24"/>
          <w:szCs w:val="24"/>
          <w:lang w:eastAsia="ru-RU"/>
        </w:rPr>
        <w:t xml:space="preserve"> Оплата поставляемого товара осуществляется в строгом соответствии с объемом выделенных лимитов бюджетных обязательств на 2026 год.</w:t>
      </w:r>
    </w:p>
    <w:p w:rsidR="00C21A79" w:rsidRPr="00C21A79" w:rsidRDefault="00D76B30" w:rsidP="00C21A79">
      <w:pPr>
        <w:spacing w:after="0" w:line="240" w:lineRule="auto"/>
        <w:ind w:firstLine="708"/>
        <w:jc w:val="both"/>
        <w:rPr>
          <w:rFonts w:ascii="Times New Roman" w:eastAsia="Times New Roman" w:hAnsi="Times New Roman" w:cs="Times New Roman"/>
          <w:sz w:val="24"/>
          <w:szCs w:val="24"/>
          <w:lang w:eastAsia="ru-RU"/>
        </w:rPr>
      </w:pPr>
      <w:r w:rsidRPr="00D76B30">
        <w:rPr>
          <w:rFonts w:ascii="Times New Roman" w:eastAsia="Calibri" w:hAnsi="Times New Roman" w:cs="Times New Roman"/>
          <w:sz w:val="24"/>
          <w:szCs w:val="24"/>
        </w:rPr>
        <w:t>2.6</w:t>
      </w:r>
      <w:r w:rsidR="00C21A79" w:rsidRPr="00C21A79">
        <w:rPr>
          <w:rFonts w:ascii="Times New Roman" w:eastAsia="Times New Roman" w:hAnsi="Times New Roman" w:cs="Times New Roman"/>
          <w:sz w:val="24"/>
          <w:szCs w:val="24"/>
          <w:lang w:eastAsia="ru-RU"/>
        </w:rPr>
        <w:t xml:space="preserve"> Оплата по контракту осуществляется по безналичному расчету платежным поручением путем перечисления денежных средств на расчетный счет Поставщика в срок не более 7 (семи) рабочих дней </w:t>
      </w:r>
      <w:proofErr w:type="gramStart"/>
      <w:r w:rsidR="00C21A79" w:rsidRPr="00C21A79">
        <w:rPr>
          <w:rFonts w:ascii="Times New Roman" w:eastAsia="Times New Roman" w:hAnsi="Times New Roman" w:cs="Times New Roman"/>
          <w:sz w:val="24"/>
          <w:szCs w:val="24"/>
          <w:lang w:eastAsia="ru-RU"/>
        </w:rPr>
        <w:t>с даты подписания</w:t>
      </w:r>
      <w:proofErr w:type="gramEnd"/>
      <w:r w:rsidR="00C21A79" w:rsidRPr="00C21A79">
        <w:rPr>
          <w:rFonts w:ascii="Times New Roman" w:eastAsia="Times New Roman" w:hAnsi="Times New Roman" w:cs="Times New Roman"/>
          <w:sz w:val="24"/>
          <w:szCs w:val="24"/>
          <w:lang w:eastAsia="ru-RU"/>
        </w:rPr>
        <w:t xml:space="preserve"> Заказчиком документа о приемке (акт по ф. 0510452).</w:t>
      </w:r>
    </w:p>
    <w:p w:rsidR="00D76B30" w:rsidRPr="00D76B30" w:rsidRDefault="00D76B30" w:rsidP="00C21A79">
      <w:pPr>
        <w:spacing w:after="0" w:line="240" w:lineRule="auto"/>
        <w:ind w:firstLine="709"/>
        <w:jc w:val="both"/>
        <w:rPr>
          <w:rFonts w:ascii="Times New Roman" w:eastAsia="Times New Roman" w:hAnsi="Times New Roman" w:cs="Times New Roman"/>
          <w:i/>
          <w:sz w:val="24"/>
          <w:szCs w:val="24"/>
          <w:lang w:eastAsia="ru-RU"/>
        </w:rPr>
      </w:pPr>
      <w:r w:rsidRPr="00D76B30">
        <w:rPr>
          <w:rFonts w:ascii="Times New Roman" w:eastAsia="Batang" w:hAnsi="Times New Roman" w:cs="Times New Roman"/>
          <w:bCs/>
          <w:sz w:val="24"/>
          <w:szCs w:val="24"/>
          <w:lang w:eastAsia="ru-RU"/>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76B30" w:rsidRPr="00D76B30" w:rsidRDefault="00D76B30" w:rsidP="00D76B30">
      <w:pPr>
        <w:widowControl w:val="0"/>
        <w:spacing w:after="0" w:line="240" w:lineRule="auto"/>
        <w:jc w:val="center"/>
        <w:outlineLvl w:val="1"/>
        <w:rPr>
          <w:rFonts w:ascii="Times New Roman" w:eastAsia="Times New Roman" w:hAnsi="Times New Roman" w:cs="Times New Roman"/>
          <w:sz w:val="16"/>
          <w:szCs w:val="16"/>
          <w:lang w:eastAsia="ru-RU"/>
        </w:rPr>
      </w:pPr>
      <w:bookmarkStart w:id="2" w:name="__RefHeading___Toc13293_1275532615"/>
      <w:bookmarkEnd w:id="2"/>
    </w:p>
    <w:p w:rsidR="00D76B30" w:rsidRPr="00D76B30" w:rsidRDefault="00D76B30" w:rsidP="00D76B30">
      <w:pPr>
        <w:widowControl w:val="0"/>
        <w:spacing w:after="0" w:line="240" w:lineRule="auto"/>
        <w:jc w:val="center"/>
        <w:outlineLvl w:val="1"/>
        <w:rPr>
          <w:rFonts w:ascii="Times New Roman" w:eastAsia="Times New Roman" w:hAnsi="Times New Roman" w:cs="Times New Roman"/>
          <w:b/>
          <w:sz w:val="24"/>
          <w:lang w:eastAsia="ru-RU"/>
        </w:rPr>
      </w:pPr>
      <w:r w:rsidRPr="00D76B30">
        <w:rPr>
          <w:rFonts w:ascii="Times New Roman" w:eastAsia="Times New Roman" w:hAnsi="Times New Roman" w:cs="Times New Roman"/>
          <w:b/>
          <w:sz w:val="24"/>
          <w:lang w:eastAsia="ru-RU"/>
        </w:rPr>
        <w:t>III. Порядок поставки и приемки Товара</w:t>
      </w:r>
    </w:p>
    <w:p w:rsidR="003A3F92" w:rsidRPr="003A3F92" w:rsidRDefault="003A3F92" w:rsidP="00F77CE1">
      <w:pPr>
        <w:spacing w:after="0" w:line="240" w:lineRule="auto"/>
        <w:ind w:firstLine="709"/>
        <w:jc w:val="both"/>
        <w:rPr>
          <w:rFonts w:ascii="Times New Roman" w:eastAsia="Batang" w:hAnsi="Times New Roman" w:cs="Times New Roman"/>
          <w:bCs/>
          <w:sz w:val="24"/>
          <w:szCs w:val="24"/>
          <w:lang w:eastAsia="ru-RU"/>
        </w:rPr>
      </w:pPr>
      <w:r w:rsidRPr="003A3F92">
        <w:rPr>
          <w:rFonts w:ascii="Times New Roman" w:eastAsia="Batang" w:hAnsi="Times New Roman" w:cs="Times New Roman"/>
          <w:bCs/>
          <w:sz w:val="24"/>
          <w:szCs w:val="24"/>
          <w:lang w:eastAsia="ru-RU"/>
        </w:rPr>
        <w:t xml:space="preserve"> </w:t>
      </w:r>
    </w:p>
    <w:p w:rsidR="00D76B30" w:rsidRPr="00A628EC" w:rsidRDefault="003A3F92" w:rsidP="00D76B30">
      <w:pPr>
        <w:widowControl w:val="0"/>
        <w:suppressAutoHyphens/>
        <w:autoSpaceDE w:val="0"/>
        <w:autoSpaceDN w:val="0"/>
        <w:adjustRightInd w:val="0"/>
        <w:snapToGrid w:val="0"/>
        <w:spacing w:after="0" w:line="240" w:lineRule="auto"/>
        <w:ind w:left="-73" w:firstLine="781"/>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77CE1">
        <w:rPr>
          <w:rFonts w:ascii="Times New Roman" w:eastAsia="Calibri" w:hAnsi="Times New Roman" w:cs="Times New Roman"/>
          <w:sz w:val="24"/>
          <w:szCs w:val="24"/>
        </w:rPr>
        <w:t>1</w:t>
      </w:r>
      <w:r>
        <w:rPr>
          <w:rFonts w:ascii="Times New Roman" w:eastAsia="Calibri" w:hAnsi="Times New Roman" w:cs="Times New Roman"/>
          <w:sz w:val="24"/>
          <w:szCs w:val="24"/>
        </w:rPr>
        <w:t>.</w:t>
      </w:r>
      <w:r>
        <w:t> </w:t>
      </w:r>
      <w:bookmarkStart w:id="3" w:name="_GoBack"/>
      <w:r w:rsidR="00D76B30" w:rsidRPr="00D76B30">
        <w:rPr>
          <w:rFonts w:ascii="Times New Roman" w:eastAsia="Calibri" w:hAnsi="Times New Roman" w:cs="Times New Roman"/>
          <w:sz w:val="24"/>
          <w:szCs w:val="24"/>
        </w:rPr>
        <w:t xml:space="preserve">Поставщик самостоятельно доставляет </w:t>
      </w:r>
      <w:bookmarkEnd w:id="3"/>
      <w:r w:rsidR="00D76B30" w:rsidRPr="00D76B30">
        <w:rPr>
          <w:rFonts w:ascii="Times New Roman" w:eastAsia="Calibri" w:hAnsi="Times New Roman" w:cs="Times New Roman"/>
          <w:sz w:val="24"/>
          <w:szCs w:val="24"/>
        </w:rPr>
        <w:t>Товар Заказчику по адресу:</w:t>
      </w:r>
      <w:r w:rsidR="00D76B30" w:rsidRPr="00D76B30">
        <w:rPr>
          <w:rFonts w:ascii="Times New Roman" w:eastAsia="Batang" w:hAnsi="Times New Roman" w:cs="Times New Roman"/>
          <w:spacing w:val="-4"/>
          <w:sz w:val="24"/>
          <w:szCs w:val="24"/>
          <w:lang w:eastAsia="ru-RU"/>
        </w:rPr>
        <w:t xml:space="preserve"> </w:t>
      </w:r>
      <w:r w:rsidR="00D76B30" w:rsidRPr="00A628EC">
        <w:rPr>
          <w:rFonts w:ascii="Times New Roman" w:eastAsia="Times New Roman" w:hAnsi="Times New Roman" w:cs="Times New Roman"/>
          <w:sz w:val="24"/>
          <w:szCs w:val="24"/>
          <w:lang w:eastAsia="ru-RU"/>
        </w:rPr>
        <w:t xml:space="preserve">344019, </w:t>
      </w:r>
      <w:r w:rsidR="00525509" w:rsidRPr="00A628EC">
        <w:rPr>
          <w:rFonts w:ascii="Times New Roman" w:eastAsia="Times New Roman" w:hAnsi="Times New Roman" w:cs="Times New Roman"/>
          <w:sz w:val="24"/>
          <w:szCs w:val="24"/>
          <w:lang w:eastAsia="ru-RU"/>
        </w:rPr>
        <w:t>г. Ростов-на-Дону, пр.</w:t>
      </w:r>
      <w:r w:rsidR="00D76B30" w:rsidRPr="00A628EC">
        <w:rPr>
          <w:rFonts w:ascii="Times New Roman" w:eastAsia="Times New Roman" w:hAnsi="Times New Roman" w:cs="Times New Roman"/>
          <w:sz w:val="24"/>
          <w:szCs w:val="24"/>
          <w:lang w:eastAsia="ru-RU"/>
        </w:rPr>
        <w:t xml:space="preserve"> Шолохова, д. 50</w:t>
      </w:r>
      <w:r w:rsidR="00D76B30" w:rsidRPr="00A628EC">
        <w:rPr>
          <w:rFonts w:ascii="Times New Roman" w:eastAsia="Times New Roman" w:hAnsi="Times New Roman" w:cs="Times New Roman"/>
          <w:noProof/>
          <w:sz w:val="24"/>
          <w:szCs w:val="24"/>
          <w:lang w:eastAsia="ru-RU"/>
        </w:rPr>
        <w:t xml:space="preserve"> </w:t>
      </w:r>
      <w:r w:rsidR="00D76B30" w:rsidRPr="00A628EC">
        <w:rPr>
          <w:rFonts w:ascii="Times New Roman" w:eastAsia="Calibri" w:hAnsi="Times New Roman" w:cs="Times New Roman"/>
          <w:sz w:val="24"/>
          <w:szCs w:val="24"/>
        </w:rPr>
        <w:t xml:space="preserve">(далее </w:t>
      </w:r>
      <w:r w:rsidR="00652C63" w:rsidRPr="00A628EC">
        <w:rPr>
          <w:rFonts w:ascii="Times New Roman" w:eastAsia="Calibri" w:hAnsi="Times New Roman" w:cs="Times New Roman"/>
          <w:sz w:val="24"/>
          <w:szCs w:val="24"/>
        </w:rPr>
        <w:t>–</w:t>
      </w:r>
      <w:r w:rsidR="00D76B30" w:rsidRPr="00A628EC">
        <w:rPr>
          <w:rFonts w:ascii="Times New Roman" w:eastAsia="Calibri" w:hAnsi="Times New Roman" w:cs="Times New Roman"/>
          <w:sz w:val="24"/>
          <w:szCs w:val="24"/>
        </w:rPr>
        <w:t xml:space="preserve"> место доставки).</w:t>
      </w:r>
    </w:p>
    <w:p w:rsidR="00525509" w:rsidRPr="00A628EC" w:rsidRDefault="00D76B30" w:rsidP="00525509">
      <w:pPr>
        <w:spacing w:after="0" w:line="240" w:lineRule="auto"/>
        <w:ind w:firstLine="709"/>
        <w:jc w:val="both"/>
        <w:rPr>
          <w:rFonts w:ascii="Times New Roman" w:eastAsia="Times New Roman" w:hAnsi="Times New Roman" w:cs="Times New Roman"/>
          <w:sz w:val="24"/>
          <w:szCs w:val="24"/>
          <w:lang w:eastAsia="ru-RU"/>
        </w:rPr>
      </w:pPr>
      <w:r w:rsidRPr="00A628EC">
        <w:rPr>
          <w:rFonts w:ascii="Times New Roman" w:eastAsia="Times New Roman" w:hAnsi="Times New Roman" w:cs="Times New Roman"/>
          <w:sz w:val="24"/>
          <w:szCs w:val="24"/>
          <w:lang w:eastAsia="ru-RU"/>
        </w:rPr>
        <w:t>3.</w:t>
      </w:r>
      <w:r w:rsidR="00F77CE1">
        <w:rPr>
          <w:rFonts w:ascii="Times New Roman" w:eastAsia="Times New Roman" w:hAnsi="Times New Roman" w:cs="Times New Roman"/>
          <w:sz w:val="24"/>
          <w:szCs w:val="24"/>
          <w:lang w:eastAsia="ru-RU"/>
        </w:rPr>
        <w:t>2</w:t>
      </w:r>
      <w:r w:rsidRPr="00A628EC">
        <w:rPr>
          <w:rFonts w:ascii="Times New Roman" w:eastAsia="Times New Roman" w:hAnsi="Times New Roman" w:cs="Times New Roman"/>
          <w:sz w:val="24"/>
          <w:szCs w:val="24"/>
          <w:lang w:eastAsia="ru-RU"/>
        </w:rPr>
        <w:t>. Срок поставки</w:t>
      </w:r>
      <w:r w:rsidR="0094635C" w:rsidRPr="00A628EC">
        <w:rPr>
          <w:rFonts w:ascii="Times New Roman" w:eastAsia="Times New Roman" w:hAnsi="Times New Roman" w:cs="Times New Roman"/>
          <w:sz w:val="24"/>
          <w:szCs w:val="24"/>
          <w:lang w:eastAsia="ru-RU"/>
        </w:rPr>
        <w:t xml:space="preserve"> товара</w:t>
      </w:r>
      <w:r w:rsidRPr="00A628EC">
        <w:rPr>
          <w:rFonts w:ascii="Times New Roman" w:eastAsia="Times New Roman" w:hAnsi="Times New Roman" w:cs="Times New Roman"/>
          <w:sz w:val="24"/>
          <w:szCs w:val="24"/>
          <w:lang w:eastAsia="ru-RU"/>
        </w:rPr>
        <w:t xml:space="preserve">: </w:t>
      </w:r>
      <w:r w:rsidR="003A3F92" w:rsidRPr="00A628EC">
        <w:rPr>
          <w:rFonts w:ascii="Times New Roman" w:eastAsia="Times New Roman" w:hAnsi="Times New Roman" w:cs="Times New Roman"/>
          <w:sz w:val="24"/>
          <w:szCs w:val="24"/>
          <w:lang w:eastAsia="ru-RU"/>
        </w:rPr>
        <w:t>с даты заключения контракта до 25 июня 2026 г.</w:t>
      </w:r>
      <w:r w:rsidR="00525509" w:rsidRPr="00A628EC">
        <w:rPr>
          <w:rFonts w:ascii="Times New Roman" w:eastAsia="Times New Roman" w:hAnsi="Times New Roman" w:cs="Times New Roman"/>
          <w:sz w:val="24"/>
          <w:szCs w:val="24"/>
          <w:lang w:eastAsia="ru-RU"/>
        </w:rPr>
        <w:t xml:space="preserve">, </w:t>
      </w:r>
      <w:r w:rsidR="00AB5F68">
        <w:rPr>
          <w:rFonts w:ascii="Times New Roman" w:eastAsia="Times New Roman" w:hAnsi="Times New Roman" w:cs="Times New Roman"/>
          <w:sz w:val="24"/>
          <w:szCs w:val="24"/>
          <w:lang w:eastAsia="ru-RU"/>
        </w:rPr>
        <w:br/>
      </w:r>
      <w:r w:rsidR="00525509" w:rsidRPr="00A628EC">
        <w:rPr>
          <w:rFonts w:ascii="Times New Roman" w:eastAsia="Times New Roman" w:hAnsi="Times New Roman" w:cs="Times New Roman"/>
          <w:sz w:val="24"/>
          <w:szCs w:val="24"/>
          <w:lang w:eastAsia="ru-RU"/>
        </w:rPr>
        <w:t>в понедельник - четверг с 9.00 час. до 17.00 час., пятницу с 9.00 час</w:t>
      </w:r>
      <w:proofErr w:type="gramStart"/>
      <w:r w:rsidR="00525509" w:rsidRPr="00A628EC">
        <w:rPr>
          <w:rFonts w:ascii="Times New Roman" w:eastAsia="Times New Roman" w:hAnsi="Times New Roman" w:cs="Times New Roman"/>
          <w:sz w:val="24"/>
          <w:szCs w:val="24"/>
          <w:lang w:eastAsia="ru-RU"/>
        </w:rPr>
        <w:t>.</w:t>
      </w:r>
      <w:proofErr w:type="gramEnd"/>
      <w:r w:rsidR="00525509" w:rsidRPr="00A628EC">
        <w:rPr>
          <w:rFonts w:ascii="Times New Roman" w:eastAsia="Times New Roman" w:hAnsi="Times New Roman" w:cs="Times New Roman"/>
          <w:sz w:val="24"/>
          <w:szCs w:val="24"/>
          <w:lang w:eastAsia="ru-RU"/>
        </w:rPr>
        <w:t xml:space="preserve"> </w:t>
      </w:r>
      <w:proofErr w:type="gramStart"/>
      <w:r w:rsidR="00525509" w:rsidRPr="00A628EC">
        <w:rPr>
          <w:rFonts w:ascii="Times New Roman" w:eastAsia="Times New Roman" w:hAnsi="Times New Roman" w:cs="Times New Roman"/>
          <w:sz w:val="24"/>
          <w:szCs w:val="24"/>
          <w:lang w:eastAsia="ru-RU"/>
        </w:rPr>
        <w:t>д</w:t>
      </w:r>
      <w:proofErr w:type="gramEnd"/>
      <w:r w:rsidR="00525509" w:rsidRPr="00A628EC">
        <w:rPr>
          <w:rFonts w:ascii="Times New Roman" w:eastAsia="Times New Roman" w:hAnsi="Times New Roman" w:cs="Times New Roman"/>
          <w:sz w:val="24"/>
          <w:szCs w:val="24"/>
          <w:lang w:eastAsia="ru-RU"/>
        </w:rPr>
        <w:t>о 16.00 час.</w:t>
      </w:r>
    </w:p>
    <w:p w:rsidR="00D76B30" w:rsidRPr="00D76B30" w:rsidRDefault="00D76B30" w:rsidP="00525509">
      <w:pPr>
        <w:spacing w:after="0" w:line="240" w:lineRule="auto"/>
        <w:ind w:firstLine="709"/>
        <w:jc w:val="both"/>
        <w:rPr>
          <w:rFonts w:ascii="Times New Roman" w:eastAsia="Times New Roman" w:hAnsi="Times New Roman" w:cs="Times New Roman"/>
          <w:noProof/>
          <w:sz w:val="24"/>
          <w:szCs w:val="24"/>
          <w:lang w:eastAsia="ru-RU"/>
        </w:rPr>
      </w:pPr>
      <w:r w:rsidRPr="00D76B30">
        <w:rPr>
          <w:rFonts w:ascii="Times New Roman" w:eastAsia="Times New Roman" w:hAnsi="Times New Roman" w:cs="Times New Roman"/>
          <w:noProof/>
          <w:sz w:val="24"/>
          <w:szCs w:val="24"/>
          <w:lang w:eastAsia="ru-RU"/>
        </w:rPr>
        <w:t>Поставщик не менеее чем за 3 (три) дня до осуществления поставки Товара направляет в адрес Заказчика уведомление о времени и дате доставки Товара в место доставки.</w:t>
      </w:r>
    </w:p>
    <w:p w:rsidR="00D76B30" w:rsidRPr="00D76B30" w:rsidRDefault="00D76B30" w:rsidP="00D76B30">
      <w:pPr>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noProof/>
          <w:sz w:val="24"/>
          <w:szCs w:val="24"/>
          <w:lang w:eastAsia="ru-RU"/>
        </w:rPr>
        <w:lastRenderedPageBreak/>
        <w:t>3.</w:t>
      </w:r>
      <w:r w:rsidR="00F77CE1">
        <w:rPr>
          <w:rFonts w:ascii="Times New Roman" w:eastAsia="Times New Roman" w:hAnsi="Times New Roman" w:cs="Times New Roman"/>
          <w:noProof/>
          <w:sz w:val="24"/>
          <w:szCs w:val="24"/>
          <w:lang w:eastAsia="ru-RU"/>
        </w:rPr>
        <w:t>3</w:t>
      </w:r>
      <w:r w:rsidRPr="00D76B30">
        <w:rPr>
          <w:rFonts w:ascii="Times New Roman" w:eastAsia="Times New Roman" w:hAnsi="Times New Roman" w:cs="Times New Roman"/>
          <w:noProof/>
          <w:sz w:val="24"/>
          <w:szCs w:val="24"/>
          <w:lang w:eastAsia="ru-RU"/>
        </w:rPr>
        <w:t xml:space="preserve">. </w:t>
      </w:r>
      <w:r w:rsidRPr="00D76B30">
        <w:rPr>
          <w:rFonts w:ascii="Times New Roman" w:eastAsia="Times New Roman" w:hAnsi="Times New Roman" w:cs="Times New Roman"/>
          <w:sz w:val="24"/>
          <w:szCs w:val="24"/>
          <w:lang w:eastAsia="ru-RU"/>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D76B30" w:rsidRPr="00D76B30" w:rsidRDefault="00D76B30" w:rsidP="00D76B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sz w:val="24"/>
          <w:szCs w:val="24"/>
          <w:lang w:eastAsia="ru-RU"/>
        </w:rPr>
        <w:t>3.</w:t>
      </w:r>
      <w:r w:rsidR="00F77CE1">
        <w:rPr>
          <w:rFonts w:ascii="Times New Roman" w:eastAsia="Times New Roman" w:hAnsi="Times New Roman" w:cs="Times New Roman"/>
          <w:sz w:val="24"/>
          <w:szCs w:val="24"/>
          <w:lang w:eastAsia="ru-RU"/>
        </w:rPr>
        <w:t>4</w:t>
      </w:r>
      <w:r w:rsidRPr="00D76B30">
        <w:rPr>
          <w:rFonts w:ascii="Times New Roman" w:eastAsia="Times New Roman" w:hAnsi="Times New Roman" w:cs="Times New Roman"/>
          <w:sz w:val="24"/>
          <w:szCs w:val="24"/>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76B30" w:rsidRPr="00D76B30" w:rsidRDefault="00D76B30" w:rsidP="00D76B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sz w:val="24"/>
          <w:szCs w:val="24"/>
          <w:lang w:eastAsia="ru-RU"/>
        </w:rPr>
        <w:t>3.</w:t>
      </w:r>
      <w:r w:rsidR="00F77CE1">
        <w:rPr>
          <w:rFonts w:ascii="Times New Roman" w:eastAsia="Times New Roman" w:hAnsi="Times New Roman" w:cs="Times New Roman"/>
          <w:sz w:val="24"/>
          <w:szCs w:val="24"/>
          <w:lang w:eastAsia="ru-RU"/>
        </w:rPr>
        <w:t>5</w:t>
      </w:r>
      <w:r w:rsidRPr="00D76B30">
        <w:rPr>
          <w:rFonts w:ascii="Times New Roman" w:eastAsia="Times New Roman" w:hAnsi="Times New Roman" w:cs="Times New Roman"/>
          <w:sz w:val="24"/>
          <w:szCs w:val="24"/>
          <w:lang w:eastAsia="ru-RU"/>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D76B30">
          <w:rPr>
            <w:rFonts w:ascii="Times New Roman" w:eastAsia="Times New Roman" w:hAnsi="Times New Roman" w:cs="Times New Roman"/>
            <w:sz w:val="24"/>
            <w:szCs w:val="24"/>
            <w:lang w:eastAsia="ru-RU"/>
          </w:rPr>
          <w:t>законом</w:t>
        </w:r>
      </w:hyperlink>
      <w:r w:rsidRPr="00D76B30">
        <w:rPr>
          <w:rFonts w:ascii="Times New Roman" w:eastAsia="Times New Roman" w:hAnsi="Times New Roman" w:cs="Times New Roman"/>
          <w:sz w:val="24"/>
          <w:szCs w:val="24"/>
          <w:lang w:eastAsia="ru-RU"/>
        </w:rPr>
        <w:t xml:space="preserve"> № 44-ФЗ.</w:t>
      </w:r>
    </w:p>
    <w:p w:rsidR="00D76B30" w:rsidRPr="00D76B30" w:rsidRDefault="003A3F92" w:rsidP="00D76B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Par3"/>
      <w:bookmarkEnd w:id="4"/>
      <w:r>
        <w:rPr>
          <w:rFonts w:ascii="Times New Roman" w:eastAsia="Times New Roman" w:hAnsi="Times New Roman" w:cs="Times New Roman"/>
          <w:sz w:val="24"/>
          <w:szCs w:val="24"/>
          <w:lang w:eastAsia="ru-RU"/>
        </w:rPr>
        <w:t>3.</w:t>
      </w:r>
      <w:r w:rsidR="00F77CE1">
        <w:rPr>
          <w:rFonts w:ascii="Times New Roman" w:eastAsia="Times New Roman" w:hAnsi="Times New Roman" w:cs="Times New Roman"/>
          <w:sz w:val="24"/>
          <w:szCs w:val="24"/>
          <w:lang w:eastAsia="ru-RU"/>
        </w:rPr>
        <w:t>6</w:t>
      </w:r>
      <w:r w:rsidR="00D76B30" w:rsidRPr="00D76B30">
        <w:rPr>
          <w:rFonts w:ascii="Times New Roman" w:eastAsia="Times New Roman" w:hAnsi="Times New Roman" w:cs="Times New Roman"/>
          <w:sz w:val="24"/>
          <w:szCs w:val="24"/>
          <w:lang w:eastAsia="ru-RU"/>
        </w:rPr>
        <w:t xml:space="preserve">. При отсутствии у Заказчика претензий по количеству и качеству поставленного Товара Заказчик в течение 7 (семи) рабочих дней с момента доставки Товара Поставщиком подписывает документ о приемке </w:t>
      </w:r>
      <w:r w:rsidR="00D76B30" w:rsidRPr="00D76B30">
        <w:rPr>
          <w:rFonts w:ascii="Times New Roman" w:eastAsia="Times New Roman" w:hAnsi="Times New Roman" w:cs="Times New Roman"/>
          <w:sz w:val="24"/>
          <w:szCs w:val="24"/>
          <w:lang w:eastAsia="ar-SA"/>
        </w:rPr>
        <w:t>(в случае создания приемочной комиссии подписывается всеми членами приемочной комиссии и утверждается Заказчиком)</w:t>
      </w:r>
      <w:r w:rsidR="00D76B30" w:rsidRPr="00D76B30">
        <w:rPr>
          <w:rFonts w:ascii="Times New Roman" w:eastAsia="Times New Roman" w:hAnsi="Times New Roman" w:cs="Times New Roman"/>
          <w:sz w:val="24"/>
          <w:szCs w:val="24"/>
          <w:lang w:eastAsia="ru-RU"/>
        </w:rPr>
        <w:t>. После этого Товар считается переданным Поставщиком Заказчику.</w:t>
      </w:r>
    </w:p>
    <w:p w:rsidR="00D76B30" w:rsidRPr="00D76B30" w:rsidRDefault="003A3F92" w:rsidP="00D76B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77CE1">
        <w:rPr>
          <w:rFonts w:ascii="Times New Roman" w:eastAsia="Times New Roman" w:hAnsi="Times New Roman" w:cs="Times New Roman"/>
          <w:sz w:val="24"/>
          <w:szCs w:val="24"/>
          <w:lang w:eastAsia="ru-RU"/>
        </w:rPr>
        <w:t>7</w:t>
      </w:r>
      <w:r w:rsidR="00D76B30" w:rsidRPr="00D76B30">
        <w:rPr>
          <w:rFonts w:ascii="Times New Roman" w:eastAsia="Times New Roman" w:hAnsi="Times New Roman" w:cs="Times New Roman"/>
          <w:sz w:val="24"/>
          <w:szCs w:val="24"/>
          <w:lang w:eastAsia="ru-RU"/>
        </w:rPr>
        <w:t xml:space="preserve">. </w:t>
      </w:r>
      <w:proofErr w:type="gramStart"/>
      <w:r w:rsidR="00D76B30" w:rsidRPr="00D76B30">
        <w:rPr>
          <w:rFonts w:ascii="Times New Roman" w:eastAsia="Times New Roman" w:hAnsi="Times New Roman" w:cs="Times New Roman"/>
          <w:sz w:val="24"/>
          <w:szCs w:val="24"/>
          <w:lang w:eastAsia="ru-RU"/>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w:t>
      </w:r>
      <w:r w:rsidR="00834317">
        <w:rPr>
          <w:rFonts w:ascii="Times New Roman" w:eastAsia="Times New Roman" w:hAnsi="Times New Roman" w:cs="Times New Roman"/>
          <w:sz w:val="24"/>
          <w:szCs w:val="24"/>
          <w:lang w:eastAsia="ru-RU"/>
        </w:rPr>
        <w:t>предусмотренный</w:t>
      </w:r>
      <w:r w:rsidR="00D76B30" w:rsidRPr="00D76B30">
        <w:rPr>
          <w:rFonts w:ascii="Times New Roman" w:eastAsia="Times New Roman" w:hAnsi="Times New Roman" w:cs="Times New Roman"/>
          <w:sz w:val="24"/>
          <w:szCs w:val="24"/>
          <w:lang w:eastAsia="ru-RU"/>
        </w:rPr>
        <w:t xml:space="preserve"> Контракт</w:t>
      </w:r>
      <w:r w:rsidR="00834317">
        <w:rPr>
          <w:rFonts w:ascii="Times New Roman" w:eastAsia="Times New Roman" w:hAnsi="Times New Roman" w:cs="Times New Roman"/>
          <w:sz w:val="24"/>
          <w:szCs w:val="24"/>
          <w:lang w:eastAsia="ru-RU"/>
        </w:rPr>
        <w:t>ом</w:t>
      </w:r>
      <w:r w:rsidR="00D76B30" w:rsidRPr="00D76B30">
        <w:rPr>
          <w:rFonts w:ascii="Times New Roman" w:eastAsia="Times New Roman" w:hAnsi="Times New Roman" w:cs="Times New Roman"/>
          <w:sz w:val="24"/>
          <w:szCs w:val="24"/>
          <w:lang w:eastAsia="ru-RU"/>
        </w:rPr>
        <w:t>,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roofErr w:type="gramEnd"/>
    </w:p>
    <w:p w:rsidR="00D76B30" w:rsidRPr="00D76B30" w:rsidRDefault="003A3F92" w:rsidP="00D76B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77CE1">
        <w:rPr>
          <w:rFonts w:ascii="Times New Roman" w:eastAsia="Times New Roman" w:hAnsi="Times New Roman" w:cs="Times New Roman"/>
          <w:sz w:val="24"/>
          <w:szCs w:val="24"/>
          <w:lang w:eastAsia="ru-RU"/>
        </w:rPr>
        <w:t>8</w:t>
      </w:r>
      <w:r w:rsidR="00D76B30" w:rsidRPr="00D76B30">
        <w:rPr>
          <w:rFonts w:ascii="Times New Roman" w:eastAsia="Times New Roman" w:hAnsi="Times New Roman" w:cs="Times New Roman"/>
          <w:sz w:val="24"/>
          <w:szCs w:val="24"/>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76B30" w:rsidRPr="00D76B30" w:rsidRDefault="00D76B30" w:rsidP="00D76B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sz w:val="24"/>
          <w:szCs w:val="24"/>
          <w:lang w:eastAsia="ru-RU"/>
        </w:rPr>
        <w:t>3.</w:t>
      </w:r>
      <w:r w:rsidR="00F77CE1">
        <w:rPr>
          <w:rFonts w:ascii="Times New Roman" w:eastAsia="Times New Roman" w:hAnsi="Times New Roman" w:cs="Times New Roman"/>
          <w:sz w:val="24"/>
          <w:szCs w:val="24"/>
          <w:lang w:eastAsia="ru-RU"/>
        </w:rPr>
        <w:t>9</w:t>
      </w:r>
      <w:r w:rsidRPr="00D76B30">
        <w:rPr>
          <w:rFonts w:ascii="Times New Roman" w:eastAsia="Times New Roman" w:hAnsi="Times New Roman" w:cs="Times New Roman"/>
          <w:sz w:val="24"/>
          <w:szCs w:val="24"/>
          <w:lang w:eastAsia="ru-RU"/>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w:t>
      </w:r>
      <w:r w:rsidR="00F77CE1">
        <w:rPr>
          <w:rFonts w:ascii="Times New Roman" w:eastAsia="Times New Roman" w:hAnsi="Times New Roman" w:cs="Times New Roman"/>
          <w:sz w:val="24"/>
          <w:szCs w:val="24"/>
          <w:lang w:eastAsia="ru-RU"/>
        </w:rPr>
        <w:t>настоящего</w:t>
      </w:r>
      <w:r w:rsidRPr="00D76B30">
        <w:rPr>
          <w:rFonts w:ascii="Times New Roman" w:eastAsia="Times New Roman" w:hAnsi="Times New Roman" w:cs="Times New Roman"/>
          <w:sz w:val="24"/>
          <w:szCs w:val="24"/>
          <w:lang w:eastAsia="ru-RU"/>
        </w:rPr>
        <w:t xml:space="preserve"> Контракта.</w:t>
      </w:r>
    </w:p>
    <w:p w:rsidR="00D76B30" w:rsidRPr="00D76B30" w:rsidRDefault="003A3F92" w:rsidP="00D76B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F77CE1">
        <w:rPr>
          <w:rFonts w:ascii="Times New Roman" w:eastAsia="Times New Roman" w:hAnsi="Times New Roman" w:cs="Times New Roman"/>
          <w:sz w:val="24"/>
          <w:szCs w:val="24"/>
          <w:lang w:eastAsia="ru-RU"/>
        </w:rPr>
        <w:t>0</w:t>
      </w:r>
      <w:r w:rsidR="00D76B30" w:rsidRPr="00D76B30">
        <w:rPr>
          <w:rFonts w:ascii="Times New Roman" w:eastAsia="Times New Roman" w:hAnsi="Times New Roman" w:cs="Times New Roman"/>
          <w:sz w:val="24"/>
          <w:szCs w:val="24"/>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D76B30" w:rsidRDefault="003A3F92" w:rsidP="00D76B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F77CE1">
        <w:rPr>
          <w:rFonts w:ascii="Times New Roman" w:eastAsia="Times New Roman" w:hAnsi="Times New Roman" w:cs="Times New Roman"/>
          <w:sz w:val="24"/>
          <w:szCs w:val="24"/>
          <w:lang w:eastAsia="ru-RU"/>
        </w:rPr>
        <w:t>1</w:t>
      </w:r>
      <w:r w:rsidR="00D76B30" w:rsidRPr="00D76B30">
        <w:rPr>
          <w:rFonts w:ascii="Times New Roman" w:eastAsia="Times New Roman" w:hAnsi="Times New Roman" w:cs="Times New Roman"/>
          <w:sz w:val="24"/>
          <w:szCs w:val="24"/>
          <w:lang w:eastAsia="ru-RU"/>
        </w:rPr>
        <w:t>. Датой приемки товара считается день подписания Заказчиком и Поставщиком документа о приемке.</w:t>
      </w:r>
    </w:p>
    <w:p w:rsidR="003A3F92" w:rsidRPr="00D76B30" w:rsidRDefault="003A3F92" w:rsidP="00D76B30">
      <w:pPr>
        <w:spacing w:after="0" w:line="240" w:lineRule="auto"/>
        <w:ind w:firstLine="709"/>
        <w:jc w:val="both"/>
        <w:rPr>
          <w:rFonts w:ascii="Times New Roman" w:eastAsia="Times New Roman" w:hAnsi="Times New Roman" w:cs="Times New Roman"/>
          <w:noProof/>
          <w:sz w:val="24"/>
          <w:szCs w:val="24"/>
          <w:lang w:eastAsia="ru-RU"/>
        </w:rPr>
      </w:pPr>
    </w:p>
    <w:p w:rsidR="00D76B30" w:rsidRPr="00D76B30" w:rsidRDefault="00D76B30" w:rsidP="00D76B30">
      <w:pPr>
        <w:widowControl w:val="0"/>
        <w:spacing w:after="0" w:line="240" w:lineRule="auto"/>
        <w:ind w:firstLine="709"/>
        <w:jc w:val="center"/>
        <w:rPr>
          <w:rFonts w:ascii="Times New Roman" w:eastAsia="Times New Roman" w:hAnsi="Times New Roman" w:cs="Times New Roman"/>
          <w:b/>
          <w:sz w:val="24"/>
          <w:lang w:eastAsia="ru-RU"/>
        </w:rPr>
      </w:pPr>
      <w:r w:rsidRPr="00D76B30">
        <w:rPr>
          <w:rFonts w:ascii="Times New Roman" w:eastAsia="Times New Roman" w:hAnsi="Times New Roman" w:cs="Times New Roman"/>
          <w:b/>
          <w:sz w:val="24"/>
          <w:lang w:eastAsia="ru-RU"/>
        </w:rPr>
        <w:t>IV. Взаимодействие сторон</w:t>
      </w:r>
    </w:p>
    <w:p w:rsidR="00D76B30" w:rsidRPr="00D76B30" w:rsidRDefault="00D76B30" w:rsidP="00D76B30">
      <w:pPr>
        <w:widowControl w:val="0"/>
        <w:spacing w:after="0" w:line="240" w:lineRule="auto"/>
        <w:ind w:firstLine="709"/>
        <w:jc w:val="both"/>
        <w:rPr>
          <w:rFonts w:ascii="Times New Roman" w:eastAsia="Times New Roman" w:hAnsi="Times New Roman" w:cs="Times New Roman"/>
          <w:b/>
          <w:sz w:val="24"/>
          <w:lang w:eastAsia="ru-RU"/>
        </w:rPr>
      </w:pPr>
      <w:r w:rsidRPr="00D76B30">
        <w:rPr>
          <w:rFonts w:ascii="Times New Roman" w:eastAsia="Times New Roman" w:hAnsi="Times New Roman" w:cs="Times New Roman"/>
          <w:b/>
          <w:sz w:val="24"/>
          <w:lang w:eastAsia="ru-RU"/>
        </w:rPr>
        <w:t xml:space="preserve">4.1. Поставщик обязан: </w:t>
      </w:r>
    </w:p>
    <w:p w:rsidR="003A3F92" w:rsidRPr="003A3F92"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 xml:space="preserve">4.1.1. </w:t>
      </w:r>
      <w:r w:rsidR="003A3F92" w:rsidRPr="003A3F92">
        <w:rPr>
          <w:rFonts w:ascii="Times New Roman" w:eastAsia="Lucida Sans Unicode" w:hAnsi="Times New Roman" w:cs="Times New Roman"/>
          <w:kern w:val="1"/>
          <w:sz w:val="24"/>
          <w:lang w:eastAsia="ru-RU"/>
        </w:rPr>
        <w:t>изготовить, подготовить и согласовать с Заказчиком макеты буклета.</w:t>
      </w:r>
    </w:p>
    <w:p w:rsidR="00D76B30" w:rsidRPr="00D76B30" w:rsidRDefault="003A3F92"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3A3F92">
        <w:rPr>
          <w:rFonts w:ascii="Times New Roman" w:eastAsia="Lucida Sans Unicode" w:hAnsi="Times New Roman" w:cs="Times New Roman"/>
          <w:kern w:val="1"/>
          <w:sz w:val="24"/>
          <w:lang w:eastAsia="ru-RU"/>
        </w:rPr>
        <w:t>4.1.2. </w:t>
      </w:r>
      <w:r w:rsidR="00D76B30" w:rsidRPr="00D76B30">
        <w:rPr>
          <w:rFonts w:ascii="Times New Roman" w:eastAsia="Lucida Sans Unicode" w:hAnsi="Times New Roman" w:cs="Times New Roman"/>
          <w:kern w:val="1"/>
          <w:sz w:val="24"/>
          <w:lang w:eastAsia="ru-RU"/>
        </w:rPr>
        <w:t>поставить Товар в порядке, количестве, в срок и на условиях, предусмотренных Контрактом;</w:t>
      </w:r>
    </w:p>
    <w:p w:rsidR="00D76B30" w:rsidRPr="00D76B30" w:rsidRDefault="003A3F92"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Pr>
          <w:rFonts w:ascii="Times New Roman" w:eastAsia="Lucida Sans Unicode" w:hAnsi="Times New Roman" w:cs="Times New Roman"/>
          <w:kern w:val="1"/>
          <w:sz w:val="24"/>
          <w:lang w:eastAsia="ru-RU"/>
        </w:rPr>
        <w:t>4.1.3</w:t>
      </w:r>
      <w:r w:rsidR="00D76B30" w:rsidRPr="00D76B30">
        <w:rPr>
          <w:rFonts w:ascii="Times New Roman" w:eastAsia="Lucida Sans Unicode" w:hAnsi="Times New Roman" w:cs="Times New Roman"/>
          <w:kern w:val="1"/>
          <w:sz w:val="24"/>
          <w:lang w:eastAsia="ru-RU"/>
        </w:rPr>
        <w:t>.</w:t>
      </w:r>
      <w:r>
        <w:rPr>
          <w:rFonts w:ascii="Times New Roman" w:eastAsia="Lucida Sans Unicode" w:hAnsi="Times New Roman" w:cs="Times New Roman"/>
          <w:kern w:val="1"/>
          <w:sz w:val="24"/>
          <w:lang w:eastAsia="ru-RU"/>
        </w:rPr>
        <w:t> </w:t>
      </w:r>
      <w:r w:rsidR="00D76B30" w:rsidRPr="00D76B30">
        <w:rPr>
          <w:rFonts w:ascii="Times New Roman" w:eastAsia="Lucida Sans Unicode" w:hAnsi="Times New Roman" w:cs="Times New Roman"/>
          <w:kern w:val="1"/>
          <w:sz w:val="24"/>
          <w:lang w:eastAsia="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4.1.</w:t>
      </w:r>
      <w:r w:rsidR="003A3F92">
        <w:rPr>
          <w:rFonts w:ascii="Times New Roman" w:eastAsia="Lucida Sans Unicode" w:hAnsi="Times New Roman" w:cs="Times New Roman"/>
          <w:kern w:val="1"/>
          <w:sz w:val="24"/>
          <w:lang w:eastAsia="ru-RU"/>
        </w:rPr>
        <w:t>4</w:t>
      </w:r>
      <w:r w:rsidRPr="00D76B30">
        <w:rPr>
          <w:rFonts w:ascii="Times New Roman" w:eastAsia="Lucida Sans Unicode" w:hAnsi="Times New Roman" w:cs="Times New Roman"/>
          <w:kern w:val="1"/>
          <w:sz w:val="24"/>
          <w:lang w:eastAsia="ru-RU"/>
        </w:rPr>
        <w:t>.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76B30" w:rsidRPr="00D76B30" w:rsidRDefault="003A3F92" w:rsidP="00D76B30">
      <w:pPr>
        <w:autoSpaceDE w:val="0"/>
        <w:autoSpaceDN w:val="0"/>
        <w:adjustRightInd w:val="0"/>
        <w:spacing w:after="0" w:line="240" w:lineRule="auto"/>
        <w:ind w:firstLine="709"/>
        <w:jc w:val="both"/>
        <w:rPr>
          <w:rFonts w:ascii="Times New Roman" w:eastAsia="Times New Roman" w:hAnsi="Times New Roman" w:cs="Times New Roman"/>
          <w:sz w:val="24"/>
          <w:lang w:eastAsia="ru-RU"/>
        </w:rPr>
      </w:pPr>
      <w:proofErr w:type="gramStart"/>
      <w:r>
        <w:rPr>
          <w:rFonts w:ascii="Times New Roman" w:eastAsia="Lucida Sans Unicode" w:hAnsi="Times New Roman" w:cs="Times New Roman"/>
          <w:kern w:val="1"/>
          <w:sz w:val="24"/>
          <w:lang w:eastAsia="ru-RU"/>
        </w:rPr>
        <w:t>4.1.5</w:t>
      </w:r>
      <w:r w:rsidR="00D76B30" w:rsidRPr="00D76B30">
        <w:rPr>
          <w:rFonts w:ascii="Times New Roman" w:eastAsia="Lucida Sans Unicode" w:hAnsi="Times New Roman" w:cs="Times New Roman"/>
          <w:kern w:val="1"/>
          <w:sz w:val="24"/>
          <w:lang w:eastAsia="ru-RU"/>
        </w:rPr>
        <w:t xml:space="preserve">. </w:t>
      </w:r>
      <w:r w:rsidR="00D76B30" w:rsidRPr="00D76B30">
        <w:rPr>
          <w:rFonts w:ascii="Times New Roman" w:eastAsia="Calibri" w:hAnsi="Times New Roman" w:cs="Times New Roman"/>
          <w:sz w:val="24"/>
        </w:rPr>
        <w:t xml:space="preserve">в случае принятия решения об одностороннем отказе от исполнения Контракта передать </w:t>
      </w:r>
      <w:r w:rsidR="00D76B30" w:rsidRPr="00D76B30">
        <w:rPr>
          <w:rFonts w:ascii="Times New Roman" w:eastAsia="Times New Roman" w:hAnsi="Times New Roman" w:cs="Times New Roman"/>
          <w:sz w:val="24"/>
          <w:lang w:eastAsia="ru-RU"/>
        </w:rPr>
        <w:t xml:space="preserve">такое решение передается лицу, имеющему право действовать от имени </w:t>
      </w:r>
      <w:r w:rsidR="00FF257F">
        <w:rPr>
          <w:rFonts w:ascii="Times New Roman" w:eastAsia="Times New Roman" w:hAnsi="Times New Roman" w:cs="Times New Roman"/>
          <w:sz w:val="24"/>
          <w:lang w:eastAsia="ru-RU"/>
        </w:rPr>
        <w:t>З</w:t>
      </w:r>
      <w:r w:rsidR="00D76B30" w:rsidRPr="00D76B30">
        <w:rPr>
          <w:rFonts w:ascii="Times New Roman" w:eastAsia="Times New Roman" w:hAnsi="Times New Roman" w:cs="Times New Roman"/>
          <w:sz w:val="24"/>
          <w:lang w:eastAsia="ru-RU"/>
        </w:rPr>
        <w:t xml:space="preserve">аказчика, </w:t>
      </w:r>
      <w:r w:rsidR="00D76B30" w:rsidRPr="00D76B30">
        <w:rPr>
          <w:rFonts w:ascii="Times New Roman" w:eastAsia="Times New Roman" w:hAnsi="Times New Roman" w:cs="Times New Roman"/>
          <w:sz w:val="24"/>
          <w:lang w:eastAsia="ru-RU"/>
        </w:rPr>
        <w:lastRenderedPageBreak/>
        <w:t>лично</w:t>
      </w:r>
      <w:r w:rsidR="00FF257F">
        <w:rPr>
          <w:rFonts w:ascii="Times New Roman" w:eastAsia="Times New Roman" w:hAnsi="Times New Roman" w:cs="Times New Roman"/>
          <w:sz w:val="24"/>
          <w:lang w:eastAsia="ru-RU"/>
        </w:rPr>
        <w:t xml:space="preserve"> под расписку или направляется З</w:t>
      </w:r>
      <w:r w:rsidR="00D76B30" w:rsidRPr="00D76B30">
        <w:rPr>
          <w:rFonts w:ascii="Times New Roman" w:eastAsia="Times New Roman" w:hAnsi="Times New Roman" w:cs="Times New Roman"/>
          <w:sz w:val="24"/>
          <w:lang w:eastAsia="ru-RU"/>
        </w:rPr>
        <w:t>аказчику по почте заказным письмом с уведомлением о вручении по адресу заказчика, указанному в контракте в порядке и в сроки, установленные Федеральным законом № 44-ФЗ;</w:t>
      </w:r>
      <w:r w:rsidR="00D76B30" w:rsidRPr="00D76B30">
        <w:rPr>
          <w:rFonts w:ascii="Times New Roman" w:eastAsia="Calibri" w:hAnsi="Times New Roman" w:cs="Times New Roman"/>
        </w:rPr>
        <w:t xml:space="preserve"> </w:t>
      </w:r>
      <w:r w:rsidR="00D76B30" w:rsidRPr="00D76B30">
        <w:rPr>
          <w:rFonts w:ascii="Times New Roman" w:eastAsia="Times New Roman" w:hAnsi="Times New Roman" w:cs="Times New Roman"/>
          <w:sz w:val="24"/>
          <w:lang w:eastAsia="ru-RU"/>
        </w:rPr>
        <w:t xml:space="preserve"> </w:t>
      </w:r>
      <w:proofErr w:type="gramEnd"/>
    </w:p>
    <w:p w:rsidR="00D76B30" w:rsidRDefault="003A3F92"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Pr>
          <w:rFonts w:ascii="Times New Roman" w:eastAsia="Lucida Sans Unicode" w:hAnsi="Times New Roman" w:cs="Times New Roman"/>
          <w:kern w:val="1"/>
          <w:sz w:val="24"/>
          <w:lang w:eastAsia="ru-RU"/>
        </w:rPr>
        <w:t>4.1.6</w:t>
      </w:r>
      <w:r w:rsidR="00D76B30" w:rsidRPr="00D76B30">
        <w:rPr>
          <w:rFonts w:ascii="Times New Roman" w:eastAsia="Lucida Sans Unicode" w:hAnsi="Times New Roman" w:cs="Times New Roman"/>
          <w:kern w:val="1"/>
          <w:sz w:val="24"/>
          <w:lang w:eastAsia="ru-RU"/>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76B30" w:rsidRPr="00D76B30" w:rsidRDefault="00D76B30" w:rsidP="00D76B30">
      <w:pPr>
        <w:widowControl w:val="0"/>
        <w:spacing w:after="0" w:line="240" w:lineRule="auto"/>
        <w:ind w:firstLine="709"/>
        <w:jc w:val="both"/>
        <w:rPr>
          <w:rFonts w:ascii="Times New Roman" w:eastAsia="Times New Roman" w:hAnsi="Times New Roman" w:cs="Times New Roman"/>
          <w:b/>
          <w:sz w:val="24"/>
          <w:szCs w:val="24"/>
          <w:lang w:eastAsia="ru-RU"/>
        </w:rPr>
      </w:pPr>
      <w:r w:rsidRPr="00D76B30">
        <w:rPr>
          <w:rFonts w:ascii="Times New Roman" w:eastAsia="Times New Roman" w:hAnsi="Times New Roman" w:cs="Times New Roman"/>
          <w:b/>
          <w:sz w:val="24"/>
          <w:szCs w:val="24"/>
          <w:lang w:eastAsia="ru-RU"/>
        </w:rPr>
        <w:t>4.2. Поставщик вправе:</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4.2.1. требовать от Заказчика произвести приемку Товара в порядке и в сроки, предусмотренные Контрактом;</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shd w:val="clear" w:color="auto" w:fill="FFFFFF"/>
          <w:lang w:eastAsia="ru-RU"/>
        </w:rPr>
      </w:pPr>
      <w:r w:rsidRPr="00D76B30">
        <w:rPr>
          <w:rFonts w:ascii="Times New Roman" w:eastAsia="Lucida Sans Unicode" w:hAnsi="Times New Roman" w:cs="Times New Roman"/>
          <w:kern w:val="1"/>
          <w:sz w:val="24"/>
          <w:szCs w:val="24"/>
          <w:lang w:eastAsia="ru-RU"/>
        </w:rPr>
        <w:t xml:space="preserve">4.2.3. </w:t>
      </w:r>
      <w:r w:rsidRPr="00D76B30">
        <w:rPr>
          <w:rFonts w:ascii="Times New Roman" w:eastAsia="Lucida Sans Unicode" w:hAnsi="Times New Roman" w:cs="Times New Roman"/>
          <w:kern w:val="1"/>
          <w:sz w:val="24"/>
          <w:szCs w:val="24"/>
          <w:shd w:val="clear" w:color="auto" w:fill="FFFFFF"/>
          <w:lang w:eastAsia="ru-RU"/>
        </w:rPr>
        <w:t>принять решение об одностороннем отказе от исполнения Контракта по основаниям, предусмотренным </w:t>
      </w:r>
      <w:hyperlink r:id="rId10" w:anchor="block_45011" w:history="1">
        <w:r w:rsidR="00FF257F">
          <w:rPr>
            <w:rFonts w:ascii="Times New Roman" w:eastAsia="Lucida Sans Unicode" w:hAnsi="Times New Roman" w:cs="Times New Roman"/>
            <w:kern w:val="1"/>
            <w:sz w:val="24"/>
            <w:szCs w:val="24"/>
            <w:shd w:val="clear" w:color="auto" w:fill="FFFFFF"/>
            <w:lang w:eastAsia="ru-RU"/>
          </w:rPr>
          <w:t xml:space="preserve">Гражданским </w:t>
        </w:r>
        <w:r w:rsidRPr="00D76B30">
          <w:rPr>
            <w:rFonts w:ascii="Times New Roman" w:eastAsia="Lucida Sans Unicode" w:hAnsi="Times New Roman" w:cs="Times New Roman"/>
            <w:kern w:val="1"/>
            <w:sz w:val="24"/>
            <w:szCs w:val="24"/>
            <w:shd w:val="clear" w:color="auto" w:fill="FFFFFF"/>
            <w:lang w:eastAsia="ru-RU"/>
          </w:rPr>
          <w:t>кодексом</w:t>
        </w:r>
      </w:hyperlink>
      <w:r w:rsidRPr="00D76B30">
        <w:rPr>
          <w:rFonts w:ascii="Times New Roman" w:eastAsia="Lucida Sans Unicode" w:hAnsi="Times New Roman" w:cs="Times New Roman"/>
          <w:kern w:val="1"/>
          <w:sz w:val="24"/>
          <w:szCs w:val="24"/>
          <w:shd w:val="clear" w:color="auto" w:fill="FFFFFF"/>
          <w:lang w:eastAsia="ru-RU"/>
        </w:rPr>
        <w:t xml:space="preserve"> Российской Федерации для одностороннего отказа от исполнения отдельных видов обязательств и направить такое решение Заказчику в порядке, предусмотренном </w:t>
      </w:r>
      <w:r w:rsidRPr="00D76B30">
        <w:rPr>
          <w:rFonts w:ascii="Times New Roman" w:eastAsia="Lucida Sans Unicode" w:hAnsi="Times New Roman" w:cs="Times New Roman"/>
          <w:kern w:val="1"/>
          <w:sz w:val="24"/>
          <w:szCs w:val="24"/>
          <w:lang w:eastAsia="ru-RU"/>
        </w:rPr>
        <w:t>Федеральным законом № 44-ФЗ;</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4.2.4. требовать возмещения убытков, уплаты неустоек (штрафов, пеней) в соответствии с Контрактом;</w:t>
      </w:r>
    </w:p>
    <w:p w:rsidR="00D76B30" w:rsidRPr="00D76B30" w:rsidRDefault="00D76B30" w:rsidP="00D76B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D76B30">
        <w:rPr>
          <w:rFonts w:ascii="Times New Roman" w:eastAsia="Lucida Sans Unicode" w:hAnsi="Times New Roman" w:cs="Times New Roman"/>
          <w:kern w:val="1"/>
          <w:sz w:val="24"/>
          <w:szCs w:val="24"/>
          <w:lang w:eastAsia="ru-RU"/>
        </w:rPr>
        <w:t xml:space="preserve">4.2.5. </w:t>
      </w:r>
      <w:r w:rsidRPr="00D76B30">
        <w:rPr>
          <w:rFonts w:ascii="Times New Roman" w:eastAsia="Calibri" w:hAnsi="Times New Roman" w:cs="Times New Roman"/>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(с учетом положений, </w:t>
      </w:r>
      <w:r w:rsidRPr="00AC2CB3">
        <w:rPr>
          <w:rFonts w:ascii="Times New Roman" w:eastAsia="Calibri" w:hAnsi="Times New Roman" w:cs="Times New Roman"/>
          <w:sz w:val="24"/>
          <w:szCs w:val="24"/>
        </w:rPr>
        <w:t xml:space="preserve">предусмотренных </w:t>
      </w:r>
      <w:r w:rsidR="00FF257F" w:rsidRPr="00AC2CB3">
        <w:rPr>
          <w:rFonts w:ascii="Times New Roman" w:eastAsia="Calibri" w:hAnsi="Times New Roman" w:cs="Times New Roman"/>
          <w:sz w:val="24"/>
          <w:szCs w:val="24"/>
        </w:rPr>
        <w:t>ст. 14</w:t>
      </w:r>
      <w:r w:rsidR="00FF257F" w:rsidRPr="00FF257F">
        <w:rPr>
          <w:rFonts w:ascii="Times New Roman" w:eastAsia="Calibri" w:hAnsi="Times New Roman" w:cs="Times New Roman"/>
          <w:color w:val="FF0000"/>
          <w:sz w:val="24"/>
          <w:szCs w:val="24"/>
        </w:rPr>
        <w:t xml:space="preserve"> </w:t>
      </w:r>
      <w:r w:rsidRPr="00D76B30">
        <w:rPr>
          <w:rFonts w:ascii="Times New Roman" w:eastAsia="Calibri" w:hAnsi="Times New Roman" w:cs="Times New Roman"/>
          <w:sz w:val="24"/>
          <w:szCs w:val="24"/>
        </w:rPr>
        <w:t xml:space="preserve">Федерального закона № 44-ФЗ). </w:t>
      </w:r>
    </w:p>
    <w:p w:rsidR="00D76B30" w:rsidRPr="00D76B30" w:rsidRDefault="00D76B30" w:rsidP="00D76B30">
      <w:pPr>
        <w:widowControl w:val="0"/>
        <w:spacing w:after="0" w:line="240" w:lineRule="auto"/>
        <w:ind w:firstLine="709"/>
        <w:jc w:val="both"/>
        <w:rPr>
          <w:rFonts w:ascii="Times New Roman" w:eastAsia="Times New Roman" w:hAnsi="Times New Roman" w:cs="Times New Roman"/>
          <w:b/>
          <w:sz w:val="24"/>
          <w:lang w:eastAsia="ru-RU"/>
        </w:rPr>
      </w:pPr>
      <w:r w:rsidRPr="00D76B30">
        <w:rPr>
          <w:rFonts w:ascii="Times New Roman" w:eastAsia="Times New Roman" w:hAnsi="Times New Roman" w:cs="Times New Roman"/>
          <w:b/>
          <w:sz w:val="24"/>
          <w:lang w:eastAsia="ru-RU"/>
        </w:rPr>
        <w:t>4.3. Заказчик обязуется:</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 xml:space="preserve">4.3.1. обеспечить своевременную приемку и оплату поставленного Товара надлежащего качества в </w:t>
      </w:r>
      <w:proofErr w:type="gramStart"/>
      <w:r w:rsidRPr="00D76B30">
        <w:rPr>
          <w:rFonts w:ascii="Times New Roman" w:eastAsia="Lucida Sans Unicode" w:hAnsi="Times New Roman" w:cs="Times New Roman"/>
          <w:kern w:val="1"/>
          <w:sz w:val="24"/>
          <w:lang w:eastAsia="ru-RU"/>
        </w:rPr>
        <w:t>порядке</w:t>
      </w:r>
      <w:proofErr w:type="gramEnd"/>
      <w:r w:rsidRPr="00D76B30">
        <w:rPr>
          <w:rFonts w:ascii="Times New Roman" w:eastAsia="Lucida Sans Unicode" w:hAnsi="Times New Roman" w:cs="Times New Roman"/>
          <w:kern w:val="1"/>
          <w:sz w:val="24"/>
          <w:lang w:eastAsia="ru-RU"/>
        </w:rPr>
        <w:t xml:space="preserve"> и сроки, предусмотренные Контрактом;</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4.3.2. принять решение об одностороннем отказе от исполнения Контракта в случаях, предусмотренных Федеральным законом № 44-ФЗ;</w:t>
      </w:r>
    </w:p>
    <w:p w:rsidR="00D76B30" w:rsidRPr="00D76B30" w:rsidRDefault="00D76B30" w:rsidP="00D76B30">
      <w:pPr>
        <w:autoSpaceDE w:val="0"/>
        <w:autoSpaceDN w:val="0"/>
        <w:adjustRightInd w:val="0"/>
        <w:spacing w:after="0" w:line="240" w:lineRule="auto"/>
        <w:ind w:firstLine="709"/>
        <w:jc w:val="both"/>
        <w:rPr>
          <w:rFonts w:ascii="Times New Roman" w:eastAsia="Calibri" w:hAnsi="Times New Roman" w:cs="Times New Roman"/>
        </w:rPr>
      </w:pPr>
      <w:proofErr w:type="gramStart"/>
      <w:r w:rsidRPr="00D76B30">
        <w:rPr>
          <w:rFonts w:ascii="Times New Roman" w:eastAsia="Lucida Sans Unicode" w:hAnsi="Times New Roman" w:cs="Times New Roman"/>
          <w:kern w:val="1"/>
          <w:sz w:val="24"/>
          <w:lang w:eastAsia="ru-RU"/>
        </w:rPr>
        <w:t xml:space="preserve">4.3.3. </w:t>
      </w:r>
      <w:r w:rsidRPr="00D76B30">
        <w:rPr>
          <w:rFonts w:ascii="Times New Roman" w:eastAsia="Calibri" w:hAnsi="Times New Roman" w:cs="Times New Roman"/>
          <w:sz w:val="24"/>
        </w:rPr>
        <w:t xml:space="preserve">в случае принятия решения об одностороннем отказе от исполнения Контракта передать </w:t>
      </w:r>
      <w:r w:rsidRPr="00D76B30">
        <w:rPr>
          <w:rFonts w:ascii="Times New Roman" w:eastAsia="Times New Roman" w:hAnsi="Times New Roman" w:cs="Times New Roman"/>
          <w:sz w:val="24"/>
          <w:lang w:eastAsia="ru-RU"/>
        </w:rPr>
        <w:t>такое решение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 порядке и в сроки, установленные Федеральным законом № 44-ФЗ;</w:t>
      </w:r>
      <w:r w:rsidRPr="00D76B30">
        <w:rPr>
          <w:rFonts w:ascii="Times New Roman" w:eastAsia="Calibri" w:hAnsi="Times New Roman" w:cs="Times New Roman"/>
        </w:rPr>
        <w:t xml:space="preserve"> </w:t>
      </w:r>
      <w:proofErr w:type="gramEnd"/>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4.3.4. требовать уплаты неустоек (штрафов, пеней) в соответствии с Контрактом;</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 xml:space="preserve">4.3.5. провести экспертизу поставленного Товара для проверки его соответствия условиям Контракта в соответствии с Федеральным </w:t>
      </w:r>
      <w:hyperlink r:id="rId11" w:history="1">
        <w:r w:rsidRPr="00D76B30">
          <w:rPr>
            <w:rFonts w:ascii="Times New Roman" w:eastAsia="Lucida Sans Unicode" w:hAnsi="Times New Roman" w:cs="Times New Roman"/>
            <w:kern w:val="1"/>
            <w:sz w:val="24"/>
            <w:szCs w:val="24"/>
            <w:lang w:eastAsia="ru-RU"/>
          </w:rPr>
          <w:t>законом</w:t>
        </w:r>
      </w:hyperlink>
      <w:r w:rsidRPr="00D76B30">
        <w:rPr>
          <w:rFonts w:ascii="Times New Roman" w:eastAsia="Lucida Sans Unicode" w:hAnsi="Times New Roman" w:cs="Times New Roman"/>
          <w:kern w:val="1"/>
          <w:sz w:val="24"/>
          <w:szCs w:val="24"/>
          <w:lang w:eastAsia="ru-RU"/>
        </w:rPr>
        <w:t xml:space="preserve"> № 44-ФЗ.</w:t>
      </w:r>
    </w:p>
    <w:p w:rsidR="00D76B30" w:rsidRPr="00D76B30" w:rsidRDefault="00D76B30" w:rsidP="00D76B30">
      <w:pPr>
        <w:widowControl w:val="0"/>
        <w:spacing w:after="0" w:line="240" w:lineRule="auto"/>
        <w:ind w:firstLine="709"/>
        <w:jc w:val="both"/>
        <w:rPr>
          <w:rFonts w:ascii="Times New Roman" w:eastAsia="Times New Roman" w:hAnsi="Times New Roman" w:cs="Times New Roman"/>
          <w:b/>
          <w:sz w:val="24"/>
          <w:szCs w:val="24"/>
          <w:lang w:eastAsia="ru-RU"/>
        </w:rPr>
      </w:pPr>
      <w:r w:rsidRPr="00D76B30">
        <w:rPr>
          <w:rFonts w:ascii="Times New Roman" w:eastAsia="Times New Roman" w:hAnsi="Times New Roman" w:cs="Times New Roman"/>
          <w:b/>
          <w:sz w:val="24"/>
          <w:szCs w:val="24"/>
          <w:lang w:eastAsia="ru-RU"/>
        </w:rPr>
        <w:t>4.4. Заказчик вправе:</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4.4.1. требовать от Поставщика надлежащего исполнения обязательств по Контракту;</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4.4.4. требовать возмещения убытков в соответствии с Контрактом, причиненных по вине Поставщика;</w:t>
      </w:r>
    </w:p>
    <w:p w:rsidR="00D76B30" w:rsidRPr="00D76B30" w:rsidRDefault="00D76B30" w:rsidP="00D76B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sz w:val="24"/>
          <w:szCs w:val="24"/>
          <w:lang w:eastAsia="ru-RU"/>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shd w:val="clear" w:color="auto" w:fill="FFFFFF"/>
          <w:lang w:eastAsia="ru-RU"/>
        </w:rPr>
      </w:pPr>
      <w:r w:rsidRPr="00D76B30">
        <w:rPr>
          <w:rFonts w:ascii="Times New Roman" w:eastAsia="Lucida Sans Unicode" w:hAnsi="Times New Roman" w:cs="Times New Roman"/>
          <w:kern w:val="1"/>
          <w:sz w:val="24"/>
          <w:szCs w:val="24"/>
          <w:lang w:eastAsia="ru-RU"/>
        </w:rPr>
        <w:t xml:space="preserve">4.4.6. </w:t>
      </w:r>
      <w:r w:rsidRPr="00D76B30">
        <w:rPr>
          <w:rFonts w:ascii="Times New Roman" w:eastAsia="Lucida Sans Unicode" w:hAnsi="Times New Roman" w:cs="Times New Roman"/>
          <w:kern w:val="1"/>
          <w:sz w:val="24"/>
          <w:szCs w:val="24"/>
          <w:shd w:val="clear" w:color="auto" w:fill="FFFFFF"/>
          <w:lang w:eastAsia="ru-RU"/>
        </w:rPr>
        <w:t>принять решение об одностороннем отказе от исполнения Контракта по основаниям, предусмотренным </w:t>
      </w:r>
      <w:hyperlink r:id="rId12" w:anchor="/multilink/70353464/paragraph/3862/number/0:0" w:history="1">
        <w:r w:rsidRPr="00D76B30">
          <w:rPr>
            <w:rFonts w:ascii="Times New Roman" w:eastAsia="Lucida Sans Unicode" w:hAnsi="Times New Roman" w:cs="Times New Roman"/>
            <w:kern w:val="1"/>
            <w:sz w:val="24"/>
            <w:szCs w:val="24"/>
            <w:shd w:val="clear" w:color="auto" w:fill="FFFFFF"/>
            <w:lang w:eastAsia="ru-RU"/>
          </w:rPr>
          <w:t>гражданским</w:t>
        </w:r>
      </w:hyperlink>
      <w:r w:rsidRPr="00D76B30">
        <w:rPr>
          <w:rFonts w:ascii="Times New Roman" w:eastAsia="Lucida Sans Unicode" w:hAnsi="Times New Roman" w:cs="Times New Roman"/>
          <w:kern w:val="1"/>
          <w:sz w:val="24"/>
          <w:szCs w:val="24"/>
          <w:shd w:val="clear" w:color="auto" w:fill="FFFFFF"/>
          <w:lang w:eastAsia="ru-RU"/>
        </w:rPr>
        <w:t xml:space="preserve"> законодательством Российской Федерации;</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shd w:val="clear" w:color="auto" w:fill="FFFFFF"/>
          <w:lang w:eastAsia="ru-RU"/>
        </w:rPr>
      </w:pPr>
      <w:r w:rsidRPr="00D76B30">
        <w:rPr>
          <w:rFonts w:ascii="Times New Roman" w:eastAsia="Lucida Sans Unicode" w:hAnsi="Times New Roman" w:cs="Times New Roman"/>
          <w:kern w:val="1"/>
          <w:sz w:val="24"/>
          <w:szCs w:val="24"/>
          <w:shd w:val="clear" w:color="auto" w:fill="FFFFFF"/>
          <w:lang w:eastAsia="ru-RU"/>
        </w:rPr>
        <w:t>4.4.7. отказаться от приемки и оплаты Товара, не соответствующего условиям Контракта;</w:t>
      </w:r>
    </w:p>
    <w:p w:rsidR="00D76B30" w:rsidRPr="00D76B30" w:rsidRDefault="00D76B30" w:rsidP="00D76B30">
      <w:pPr>
        <w:autoSpaceDE w:val="0"/>
        <w:autoSpaceDN w:val="0"/>
        <w:adjustRightInd w:val="0"/>
        <w:spacing w:after="0" w:line="240" w:lineRule="auto"/>
        <w:ind w:firstLine="709"/>
        <w:jc w:val="both"/>
        <w:rPr>
          <w:rFonts w:ascii="Times New Roman" w:eastAsia="Calibri" w:hAnsi="Times New Roman" w:cs="Times New Roman"/>
          <w:sz w:val="24"/>
          <w:szCs w:val="24"/>
        </w:rPr>
      </w:pPr>
      <w:r w:rsidRPr="00D76B30">
        <w:rPr>
          <w:rFonts w:ascii="Times New Roman" w:eastAsia="Lucida Sans Unicode" w:hAnsi="Times New Roman" w:cs="Times New Roman"/>
          <w:kern w:val="1"/>
          <w:sz w:val="24"/>
          <w:szCs w:val="24"/>
          <w:lang w:eastAsia="ru-RU"/>
        </w:rPr>
        <w:t xml:space="preserve">4.4.8. </w:t>
      </w:r>
      <w:r w:rsidRPr="00D76B30">
        <w:rPr>
          <w:rFonts w:ascii="Times New Roman" w:eastAsia="Calibri" w:hAnsi="Times New Roman" w:cs="Times New Roman"/>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D76B30" w:rsidRPr="00D76B30" w:rsidRDefault="00D76B30" w:rsidP="00D76B30">
      <w:pPr>
        <w:widowControl w:val="0"/>
        <w:spacing w:after="0" w:line="240" w:lineRule="auto"/>
        <w:ind w:firstLine="709"/>
        <w:jc w:val="center"/>
        <w:rPr>
          <w:rFonts w:ascii="Times New Roman" w:eastAsia="Times New Roman" w:hAnsi="Times New Roman" w:cs="Times New Roman"/>
          <w:b/>
          <w:lang w:eastAsia="ru-RU"/>
        </w:rPr>
      </w:pPr>
    </w:p>
    <w:p w:rsidR="00D76B30" w:rsidRPr="00D76B30" w:rsidRDefault="00D76B30" w:rsidP="00D76B30">
      <w:pPr>
        <w:widowControl w:val="0"/>
        <w:spacing w:after="0" w:line="240" w:lineRule="auto"/>
        <w:jc w:val="center"/>
        <w:outlineLvl w:val="1"/>
        <w:rPr>
          <w:rFonts w:ascii="Times New Roman" w:eastAsia="Times New Roman" w:hAnsi="Times New Roman" w:cs="Times New Roman"/>
          <w:b/>
          <w:sz w:val="24"/>
          <w:lang w:eastAsia="ru-RU"/>
        </w:rPr>
      </w:pPr>
      <w:r w:rsidRPr="00D76B30">
        <w:rPr>
          <w:rFonts w:ascii="Times New Roman" w:eastAsia="Times New Roman" w:hAnsi="Times New Roman" w:cs="Times New Roman"/>
          <w:b/>
          <w:sz w:val="24"/>
          <w:lang w:eastAsia="ru-RU"/>
        </w:rPr>
        <w:t xml:space="preserve">V. Качество Товара </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5.1. Поставщик гарантирует, что поставляемый Товар соответствует требованиям, установленным Контрактом.</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5.3. Товар должен быть упакован и замаркирован в соответствии с действующими стандартами.</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Поставщик по</w:t>
      </w:r>
      <w:r w:rsidR="00C21847">
        <w:rPr>
          <w:rFonts w:ascii="Times New Roman" w:eastAsia="Lucida Sans Unicode" w:hAnsi="Times New Roman" w:cs="Times New Roman"/>
          <w:kern w:val="1"/>
          <w:sz w:val="24"/>
          <w:lang w:eastAsia="ru-RU"/>
        </w:rPr>
        <w:t>ставляет Товар в упаковке</w:t>
      </w:r>
      <w:r w:rsidRPr="00D76B30">
        <w:rPr>
          <w:rFonts w:ascii="Times New Roman" w:eastAsia="Lucida Sans Unicode" w:hAnsi="Times New Roman" w:cs="Times New Roman"/>
          <w:kern w:val="1"/>
          <w:sz w:val="24"/>
          <w:lang w:eastAsia="ru-RU"/>
        </w:rPr>
        <w:t>,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Calibri" w:hAnsi="Times New Roman" w:cs="Times New Roman"/>
          <w:spacing w:val="-6"/>
          <w:sz w:val="16"/>
          <w:szCs w:val="16"/>
          <w:lang w:eastAsia="ru-RU"/>
        </w:rPr>
      </w:pPr>
    </w:p>
    <w:p w:rsidR="00D76B30" w:rsidRPr="00D76B30" w:rsidRDefault="00D76B30" w:rsidP="00D76B30">
      <w:pPr>
        <w:widowControl w:val="0"/>
        <w:spacing w:after="0" w:line="240" w:lineRule="auto"/>
        <w:jc w:val="center"/>
        <w:rPr>
          <w:rFonts w:ascii="Times New Roman" w:eastAsia="Times New Roman" w:hAnsi="Times New Roman" w:cs="Times New Roman"/>
          <w:b/>
          <w:sz w:val="24"/>
          <w:lang w:eastAsia="ru-RU"/>
        </w:rPr>
      </w:pPr>
      <w:bookmarkStart w:id="5" w:name="__RefHeading___Toc13299_1275532615"/>
      <w:bookmarkEnd w:id="5"/>
      <w:r w:rsidRPr="00D76B30">
        <w:rPr>
          <w:rFonts w:ascii="Times New Roman" w:eastAsia="Times New Roman" w:hAnsi="Times New Roman" w:cs="Times New Roman"/>
          <w:b/>
          <w:sz w:val="24"/>
          <w:lang w:eastAsia="ru-RU"/>
        </w:rPr>
        <w:t>VI. Ответственность Сторон</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Calibri" w:hAnsi="Times New Roman" w:cs="Times New Roman"/>
          <w:sz w:val="24"/>
        </w:rPr>
      </w:pPr>
      <w:bookmarkStart w:id="6" w:name="Par142"/>
      <w:bookmarkEnd w:id="6"/>
      <w:r w:rsidRPr="00D76B30">
        <w:rPr>
          <w:rFonts w:ascii="Times New Roman" w:eastAsia="Lucida Sans Unicode" w:hAnsi="Times New Roman" w:cs="Times New Roman"/>
          <w:kern w:val="1"/>
          <w:sz w:val="24"/>
          <w:lang w:eastAsia="ru-RU"/>
        </w:rPr>
        <w:t xml:space="preserve">6.3. </w:t>
      </w:r>
      <w:r w:rsidRPr="00D76B30">
        <w:rPr>
          <w:rFonts w:ascii="Times New Roman" w:eastAsia="Calibri" w:hAnsi="Times New Roman" w:cs="Times New Roman"/>
          <w:sz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Calibri" w:hAnsi="Times New Roman" w:cs="Times New Roman"/>
          <w:sz w:val="24"/>
        </w:rPr>
      </w:pPr>
      <w:proofErr w:type="gramStart"/>
      <w:r w:rsidRPr="00D76B30">
        <w:rPr>
          <w:rFonts w:ascii="Times New Roman" w:eastAsia="Calibri" w:hAnsi="Times New Roman" w:cs="Times New Roman"/>
          <w:sz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76B30">
        <w:rPr>
          <w:rFonts w:ascii="Times New Roman" w:eastAsia="Calibri" w:hAnsi="Times New Roman" w:cs="Times New Roman"/>
          <w:sz w:val="24"/>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6.4. </w:t>
      </w:r>
      <w:proofErr w:type="gramStart"/>
      <w:r w:rsidRPr="00D76B30">
        <w:rPr>
          <w:rFonts w:ascii="Times New Roman" w:eastAsia="Calibri" w:hAnsi="Times New Roman" w:cs="Times New Roman"/>
          <w:bCs/>
          <w:sz w:val="24"/>
          <w:szCs w:val="24"/>
        </w:rPr>
        <w:t>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Pr="00D76B30">
        <w:rPr>
          <w:rFonts w:ascii="Times New Roman" w:eastAsia="Calibri" w:hAnsi="Times New Roman" w:cs="Times New Roman"/>
          <w:b/>
          <w:bCs/>
          <w:sz w:val="24"/>
          <w:szCs w:val="24"/>
        </w:rPr>
        <w:t xml:space="preserve"> </w:t>
      </w:r>
      <w:r w:rsidRPr="00D76B30">
        <w:rPr>
          <w:rFonts w:ascii="Times New Roman" w:eastAsia="Lucida Sans Unicode" w:hAnsi="Times New Roman" w:cs="Times New Roman"/>
          <w:kern w:val="1"/>
          <w:sz w:val="24"/>
          <w:szCs w:val="24"/>
          <w:lang w:eastAsia="ru-RU"/>
        </w:rPr>
        <w:t xml:space="preserve">определяется в соответствии с </w:t>
      </w:r>
      <w:hyperlink r:id="rId13" w:history="1">
        <w:r w:rsidRPr="00D76B30">
          <w:rPr>
            <w:rFonts w:ascii="Times New Roman" w:eastAsia="Lucida Sans Unicode" w:hAnsi="Times New Roman" w:cs="Times New Roman"/>
            <w:kern w:val="1"/>
            <w:sz w:val="24"/>
            <w:szCs w:val="24"/>
            <w:lang w:eastAsia="ru-RU"/>
          </w:rPr>
          <w:t>Правилами</w:t>
        </w:r>
      </w:hyperlink>
      <w:r w:rsidRPr="00D76B30">
        <w:rPr>
          <w:rFonts w:ascii="Times New Roman" w:eastAsia="Lucida Sans Unicode" w:hAnsi="Times New Roman" w:cs="Times New Roman"/>
          <w:kern w:val="1"/>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w:t>
      </w:r>
      <w:proofErr w:type="gramEnd"/>
      <w:r w:rsidRPr="00D76B30">
        <w:rPr>
          <w:rFonts w:ascii="Times New Roman" w:eastAsia="Lucida Sans Unicode" w:hAnsi="Times New Roman" w:cs="Times New Roman"/>
          <w:kern w:val="1"/>
          <w:sz w:val="24"/>
          <w:szCs w:val="24"/>
          <w:lang w:eastAsia="ru-RU"/>
        </w:rPr>
        <w:t xml:space="preserve"> </w:t>
      </w:r>
      <w:proofErr w:type="gramStart"/>
      <w:r w:rsidRPr="00D76B30">
        <w:rPr>
          <w:rFonts w:ascii="Times New Roman" w:eastAsia="Lucida Sans Unicode" w:hAnsi="Times New Roman" w:cs="Times New Roman"/>
          <w:kern w:val="1"/>
          <w:sz w:val="24"/>
          <w:szCs w:val="24"/>
          <w:lang w:eastAsia="ru-RU"/>
        </w:rPr>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proofErr w:type="gramEnd"/>
    </w:p>
    <w:p w:rsidR="00D76B30" w:rsidRPr="00D76B30" w:rsidRDefault="00D76B30" w:rsidP="00D76B30">
      <w:pPr>
        <w:widowControl w:val="0"/>
        <w:autoSpaceDE w:val="0"/>
        <w:autoSpaceDN w:val="0"/>
        <w:adjustRightInd w:val="0"/>
        <w:spacing w:after="0" w:line="240" w:lineRule="auto"/>
        <w:ind w:firstLine="709"/>
        <w:jc w:val="both"/>
        <w:rPr>
          <w:rFonts w:ascii="Times New Roman" w:eastAsia="Calibri" w:hAnsi="Times New Roman" w:cs="Times New Roman"/>
          <w:sz w:val="24"/>
        </w:rPr>
      </w:pPr>
      <w:bookmarkStart w:id="7" w:name="Par144"/>
      <w:bookmarkEnd w:id="7"/>
      <w:r w:rsidRPr="00D76B30">
        <w:rPr>
          <w:rFonts w:ascii="Times New Roman" w:eastAsia="Times New Roman" w:hAnsi="Times New Roman" w:cs="Times New Roman"/>
          <w:sz w:val="24"/>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w:t>
      </w:r>
      <w:r w:rsidR="00C21847">
        <w:rPr>
          <w:rFonts w:ascii="Times New Roman" w:eastAsia="Times New Roman" w:hAnsi="Times New Roman" w:cs="Times New Roman"/>
          <w:sz w:val="24"/>
          <w:lang w:eastAsia="ru-RU"/>
        </w:rPr>
        <w:t>ов</w:t>
      </w:r>
      <w:r w:rsidRPr="00D76B30">
        <w:rPr>
          <w:rFonts w:ascii="Times New Roman" w:eastAsia="Times New Roman" w:hAnsi="Times New Roman" w:cs="Times New Roman"/>
          <w:sz w:val="24"/>
          <w:lang w:eastAsia="ru-RU"/>
        </w:rPr>
        <w:t xml:space="preserve"> цены Контракта (этапа). </w:t>
      </w:r>
    </w:p>
    <w:p w:rsidR="00D76B30" w:rsidRPr="00D76B30" w:rsidRDefault="00D76B30" w:rsidP="00D76B30">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i/>
          <w:sz w:val="20"/>
          <w:szCs w:val="18"/>
          <w:lang w:eastAsia="ru-RU"/>
        </w:rPr>
      </w:pPr>
      <w:r w:rsidRPr="00D76B30">
        <w:rPr>
          <w:rFonts w:ascii="Times New Roman" w:eastAsia="Times New Roman" w:hAnsi="Times New Roman" w:cs="Times New Roman"/>
          <w:kern w:val="1"/>
          <w:sz w:val="24"/>
          <w:lang w:eastAsia="ru-RU"/>
        </w:rPr>
        <w:t>6.5. </w:t>
      </w:r>
      <w:r w:rsidRPr="00D76B30">
        <w:rPr>
          <w:rFonts w:ascii="Times New Roman" w:eastAsia="Lucida Sans Unicode" w:hAnsi="Times New Roman" w:cs="Times New Roman"/>
          <w:kern w:val="1"/>
          <w:sz w:val="24"/>
          <w:lang w:eastAsia="ru-RU"/>
        </w:rPr>
        <w:t xml:space="preserve">За каждый факт неисполнения или ненадлежащего исполнения Поставщиком </w:t>
      </w:r>
      <w:r w:rsidRPr="00D76B30">
        <w:rPr>
          <w:rFonts w:ascii="Times New Roman" w:eastAsia="Lucida Sans Unicode" w:hAnsi="Times New Roman" w:cs="Times New Roman"/>
          <w:kern w:val="1"/>
          <w:sz w:val="24"/>
          <w:lang w:eastAsia="ru-RU"/>
        </w:rPr>
        <w:lastRenderedPageBreak/>
        <w:t>обязательства, предусмотренного Контрактом, которое не имеет стоимостного выражения, Поставщик уплачивает Заказчику штраф. Размер штрафа устанавливается (при наличии в контракте таких обязательств)</w:t>
      </w:r>
      <w:r w:rsidRPr="00D76B30">
        <w:rPr>
          <w:rFonts w:ascii="Times New Roman" w:eastAsia="Calibri" w:hAnsi="Times New Roman" w:cs="Times New Roman"/>
          <w:sz w:val="24"/>
          <w:lang w:eastAsia="ru-RU"/>
        </w:rPr>
        <w:t xml:space="preserve"> </w:t>
      </w:r>
      <w:r w:rsidRPr="00D76B30">
        <w:rPr>
          <w:rFonts w:ascii="Times New Roman" w:eastAsia="Times New Roman" w:hAnsi="Times New Roman" w:cs="Times New Roman"/>
          <w:kern w:val="1"/>
          <w:sz w:val="24"/>
          <w:lang w:eastAsia="ru-RU"/>
        </w:rPr>
        <w:t xml:space="preserve">в порядке, определенном </w:t>
      </w:r>
      <w:r w:rsidRPr="00D76B30">
        <w:rPr>
          <w:rFonts w:ascii="Times New Roman" w:eastAsia="Lucida Sans Unicode" w:hAnsi="Times New Roman" w:cs="Times New Roman"/>
          <w:kern w:val="1"/>
          <w:sz w:val="24"/>
          <w:lang w:eastAsia="ru-RU"/>
        </w:rPr>
        <w:t xml:space="preserve">пунктом 6 </w:t>
      </w:r>
      <w:r w:rsidRPr="00D76B30">
        <w:rPr>
          <w:rFonts w:ascii="Times New Roman" w:eastAsia="Lucida Sans Unicode" w:hAnsi="Times New Roman" w:cs="Times New Roman"/>
          <w:kern w:val="1"/>
          <w:sz w:val="24"/>
          <w:shd w:val="clear" w:color="auto" w:fill="FFFFFF"/>
          <w:lang w:eastAsia="ru-RU"/>
        </w:rPr>
        <w:t>Правил</w:t>
      </w:r>
      <w:r w:rsidRPr="00D76B30">
        <w:rPr>
          <w:rFonts w:ascii="Times New Roman" w:eastAsia="Calibri" w:hAnsi="Times New Roman" w:cs="Times New Roman"/>
          <w:sz w:val="24"/>
          <w:lang w:eastAsia="ru-RU"/>
        </w:rPr>
        <w:t xml:space="preserve"> </w:t>
      </w:r>
      <w:r w:rsidRPr="00D76B30">
        <w:rPr>
          <w:rFonts w:ascii="Times New Roman" w:eastAsia="Lucida Sans Unicode" w:hAnsi="Times New Roman" w:cs="Times New Roman"/>
          <w:kern w:val="1"/>
          <w:sz w:val="24"/>
          <w:shd w:val="clear" w:color="auto" w:fill="FFFFFF"/>
          <w:lang w:eastAsia="ru-RU"/>
        </w:rPr>
        <w:t>и составляет 1000</w:t>
      </w:r>
      <w:r w:rsidR="00834317">
        <w:rPr>
          <w:rFonts w:ascii="Times New Roman" w:eastAsia="Lucida Sans Unicode" w:hAnsi="Times New Roman" w:cs="Times New Roman"/>
          <w:kern w:val="1"/>
          <w:sz w:val="24"/>
          <w:shd w:val="clear" w:color="auto" w:fill="FFFFFF"/>
          <w:lang w:eastAsia="ru-RU"/>
        </w:rPr>
        <w:t xml:space="preserve"> (одна тысяча)</w:t>
      </w:r>
      <w:r w:rsidRPr="00D76B30">
        <w:rPr>
          <w:rFonts w:ascii="Times New Roman" w:eastAsia="Lucida Sans Unicode" w:hAnsi="Times New Roman" w:cs="Times New Roman"/>
          <w:kern w:val="1"/>
          <w:sz w:val="24"/>
          <w:shd w:val="clear" w:color="auto" w:fill="FFFFFF"/>
          <w:lang w:eastAsia="ru-RU"/>
        </w:rPr>
        <w:t xml:space="preserve"> рублей.</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bookmarkStart w:id="8" w:name="Par145"/>
      <w:bookmarkStart w:id="9" w:name="Par146"/>
      <w:bookmarkEnd w:id="8"/>
      <w:bookmarkEnd w:id="9"/>
      <w:r w:rsidRPr="00D76B30">
        <w:rPr>
          <w:rFonts w:ascii="Times New Roman" w:eastAsia="Lucida Sans Unicode" w:hAnsi="Times New Roman" w:cs="Times New Roman"/>
          <w:kern w:val="1"/>
          <w:sz w:val="24"/>
          <w:szCs w:val="24"/>
          <w:lang w:eastAsia="ru-RU"/>
        </w:rPr>
        <w:t xml:space="preserve">6.6. </w:t>
      </w:r>
      <w:r w:rsidRPr="00D76B30">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4" w:history="1">
        <w:r w:rsidRPr="00D76B30">
          <w:rPr>
            <w:rFonts w:ascii="Times New Roman" w:eastAsia="Calibri" w:hAnsi="Times New Roman" w:cs="Times New Roman"/>
            <w:sz w:val="24"/>
            <w:szCs w:val="24"/>
          </w:rPr>
          <w:t>ключевой ставки</w:t>
        </w:r>
      </w:hyperlink>
      <w:r w:rsidRPr="00D76B30">
        <w:rPr>
          <w:rFonts w:ascii="Times New Roman" w:eastAsia="Calibri" w:hAnsi="Times New Roman" w:cs="Times New Roman"/>
          <w:sz w:val="24"/>
          <w:szCs w:val="24"/>
        </w:rPr>
        <w:t xml:space="preserve"> Центрального банка Российской Федерации от не уплаченной в срок суммы. </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D76B30">
        <w:rPr>
          <w:rFonts w:ascii="Times New Roman" w:eastAsia="Lucida Sans Unicode" w:hAnsi="Times New Roman" w:cs="Times New Roman"/>
          <w:kern w:val="1"/>
          <w:sz w:val="24"/>
          <w:szCs w:val="24"/>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D76B30">
        <w:rPr>
          <w:rFonts w:ascii="Times New Roman" w:eastAsia="Times New Roman" w:hAnsi="Times New Roman" w:cs="Times New Roman"/>
          <w:kern w:val="1"/>
          <w:sz w:val="24"/>
          <w:szCs w:val="24"/>
          <w:lang w:eastAsia="ru-RU"/>
        </w:rPr>
        <w:t xml:space="preserve">в порядке, определенном </w:t>
      </w:r>
      <w:r w:rsidRPr="00D76B30">
        <w:rPr>
          <w:rFonts w:ascii="Times New Roman" w:eastAsia="Lucida Sans Unicode" w:hAnsi="Times New Roman" w:cs="Times New Roman"/>
          <w:kern w:val="1"/>
          <w:sz w:val="24"/>
          <w:szCs w:val="24"/>
          <w:lang w:eastAsia="ru-RU"/>
        </w:rPr>
        <w:t xml:space="preserve">пунктом 9 </w:t>
      </w:r>
      <w:r w:rsidRPr="00D76B30">
        <w:rPr>
          <w:rFonts w:ascii="Times New Roman" w:eastAsia="Lucida Sans Unicode" w:hAnsi="Times New Roman" w:cs="Times New Roman"/>
          <w:kern w:val="1"/>
          <w:sz w:val="24"/>
          <w:szCs w:val="24"/>
          <w:shd w:val="clear" w:color="auto" w:fill="FFFFFF"/>
          <w:lang w:eastAsia="ru-RU"/>
        </w:rPr>
        <w:t>Правил</w:t>
      </w:r>
      <w:r w:rsidRPr="00D76B30">
        <w:rPr>
          <w:rFonts w:ascii="Times New Roman" w:eastAsia="Calibri" w:hAnsi="Times New Roman" w:cs="Times New Roman"/>
          <w:sz w:val="24"/>
          <w:szCs w:val="24"/>
          <w:lang w:eastAsia="ru-RU"/>
        </w:rPr>
        <w:t xml:space="preserve"> </w:t>
      </w:r>
      <w:r w:rsidRPr="00D76B30">
        <w:rPr>
          <w:rFonts w:ascii="Times New Roman" w:eastAsia="Lucida Sans Unicode" w:hAnsi="Times New Roman" w:cs="Times New Roman"/>
          <w:kern w:val="1"/>
          <w:sz w:val="24"/>
          <w:szCs w:val="24"/>
          <w:shd w:val="clear" w:color="auto" w:fill="FFFFFF"/>
          <w:lang w:eastAsia="ru-RU"/>
        </w:rPr>
        <w:t xml:space="preserve">и составляет </w:t>
      </w:r>
      <w:bookmarkStart w:id="10" w:name="Par149"/>
      <w:bookmarkEnd w:id="10"/>
      <w:r w:rsidRPr="00D76B30">
        <w:rPr>
          <w:rFonts w:ascii="Times New Roman" w:eastAsia="Lucida Sans Unicode" w:hAnsi="Times New Roman" w:cs="Times New Roman"/>
          <w:kern w:val="1"/>
          <w:sz w:val="24"/>
          <w:szCs w:val="24"/>
          <w:shd w:val="clear" w:color="auto" w:fill="FFFFFF"/>
          <w:lang w:eastAsia="ru-RU"/>
        </w:rPr>
        <w:t xml:space="preserve">1000 </w:t>
      </w:r>
      <w:r w:rsidR="00834317">
        <w:rPr>
          <w:rFonts w:ascii="Times New Roman" w:eastAsia="Lucida Sans Unicode" w:hAnsi="Times New Roman" w:cs="Times New Roman"/>
          <w:kern w:val="1"/>
          <w:sz w:val="24"/>
          <w:szCs w:val="24"/>
          <w:shd w:val="clear" w:color="auto" w:fill="FFFFFF"/>
          <w:lang w:eastAsia="ru-RU"/>
        </w:rPr>
        <w:t xml:space="preserve">(одна тысяча) </w:t>
      </w:r>
      <w:r w:rsidRPr="00D76B30">
        <w:rPr>
          <w:rFonts w:ascii="Times New Roman" w:eastAsia="Lucida Sans Unicode" w:hAnsi="Times New Roman" w:cs="Times New Roman"/>
          <w:kern w:val="1"/>
          <w:sz w:val="24"/>
          <w:szCs w:val="24"/>
          <w:shd w:val="clear" w:color="auto" w:fill="FFFFFF"/>
          <w:lang w:eastAsia="ru-RU"/>
        </w:rPr>
        <w:t>рублей.</w:t>
      </w:r>
    </w:p>
    <w:p w:rsidR="00D76B30" w:rsidRPr="00D76B30" w:rsidRDefault="00D76B30" w:rsidP="00D76B30">
      <w:pPr>
        <w:widowControl w:val="0"/>
        <w:suppressAutoHyphens/>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6.8. Применение неустойки (штрафа, пени) не освобождает Стороны от исполнения обязательств по Контракту.</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76B30" w:rsidRPr="00D76B30" w:rsidRDefault="00D76B30" w:rsidP="00D76B30">
      <w:pPr>
        <w:widowControl w:val="0"/>
        <w:suppressAutoHyphens/>
        <w:spacing w:after="0" w:line="240" w:lineRule="auto"/>
        <w:ind w:firstLine="720"/>
        <w:jc w:val="both"/>
        <w:rPr>
          <w:rFonts w:ascii="Times New Roman" w:eastAsia="Lucida Sans Unicode" w:hAnsi="Times New Roman" w:cs="Times New Roman"/>
          <w:kern w:val="2"/>
          <w:sz w:val="24"/>
          <w:szCs w:val="24"/>
          <w:lang w:eastAsia="ru-RU"/>
        </w:rPr>
      </w:pPr>
      <w:r w:rsidRPr="00D76B30">
        <w:rPr>
          <w:rFonts w:ascii="Times New Roman" w:eastAsia="Lucida Sans Unicode" w:hAnsi="Times New Roman" w:cs="Times New Roman"/>
          <w:kern w:val="2"/>
          <w:sz w:val="24"/>
          <w:szCs w:val="24"/>
          <w:lang w:eastAsia="ru-RU"/>
        </w:rPr>
        <w:t>6.12. Ответственность Сторон в иных случаях определяется в соответствии с законодательством Российской Федерации.</w:t>
      </w:r>
    </w:p>
    <w:p w:rsidR="00D76B30" w:rsidRPr="00D76B30" w:rsidRDefault="00D76B30" w:rsidP="00D76B30">
      <w:pPr>
        <w:widowControl w:val="0"/>
        <w:spacing w:after="0" w:line="240" w:lineRule="auto"/>
        <w:ind w:firstLine="709"/>
        <w:jc w:val="both"/>
        <w:rPr>
          <w:rFonts w:ascii="Times New Roman" w:eastAsia="Times New Roman" w:hAnsi="Times New Roman" w:cs="Times New Roman"/>
          <w:sz w:val="16"/>
          <w:szCs w:val="16"/>
          <w:lang w:eastAsia="ru-RU"/>
        </w:rPr>
      </w:pPr>
    </w:p>
    <w:p w:rsidR="00D76B30" w:rsidRPr="00D76B30" w:rsidRDefault="00D76B30" w:rsidP="00D76B30">
      <w:pPr>
        <w:widowControl w:val="0"/>
        <w:spacing w:after="0" w:line="240" w:lineRule="auto"/>
        <w:jc w:val="center"/>
        <w:outlineLvl w:val="1"/>
        <w:rPr>
          <w:rFonts w:ascii="Times New Roman" w:eastAsia="Times New Roman" w:hAnsi="Times New Roman" w:cs="Times New Roman"/>
          <w:b/>
          <w:sz w:val="24"/>
          <w:szCs w:val="24"/>
          <w:lang w:eastAsia="ru-RU"/>
        </w:rPr>
      </w:pPr>
      <w:r w:rsidRPr="00D76B30">
        <w:rPr>
          <w:rFonts w:ascii="Times New Roman" w:eastAsia="Times New Roman" w:hAnsi="Times New Roman" w:cs="Times New Roman"/>
          <w:b/>
          <w:sz w:val="24"/>
          <w:szCs w:val="24"/>
          <w:lang w:eastAsia="ru-RU"/>
        </w:rPr>
        <w:t xml:space="preserve">VII. Обеспечение исполнения Контракта </w:t>
      </w:r>
    </w:p>
    <w:p w:rsidR="00FF257F" w:rsidRDefault="00D76B30" w:rsidP="00AB5F68">
      <w:pPr>
        <w:widowControl w:val="0"/>
        <w:spacing w:after="0" w:line="240" w:lineRule="auto"/>
        <w:ind w:firstLine="709"/>
        <w:jc w:val="both"/>
        <w:rPr>
          <w:rFonts w:ascii="Times New Roman" w:eastAsia="Times New Roman" w:hAnsi="Times New Roman" w:cs="Times New Roman"/>
          <w:sz w:val="24"/>
          <w:szCs w:val="24"/>
          <w:lang w:eastAsia="ru-RU"/>
        </w:rPr>
      </w:pPr>
      <w:bookmarkStart w:id="11" w:name="P1537"/>
      <w:bookmarkEnd w:id="11"/>
      <w:r w:rsidRPr="00D76B30">
        <w:rPr>
          <w:rFonts w:ascii="Times New Roman" w:eastAsia="Times New Roman" w:hAnsi="Times New Roman" w:cs="Times New Roman"/>
          <w:sz w:val="24"/>
          <w:szCs w:val="24"/>
          <w:lang w:eastAsia="ru-RU"/>
        </w:rPr>
        <w:t>Не установлено.</w:t>
      </w:r>
    </w:p>
    <w:p w:rsidR="00AB5F68" w:rsidRPr="00AB5F68" w:rsidRDefault="00AB5F68" w:rsidP="00AB5F68">
      <w:pPr>
        <w:widowControl w:val="0"/>
        <w:spacing w:after="0" w:line="240" w:lineRule="auto"/>
        <w:ind w:firstLine="709"/>
        <w:jc w:val="both"/>
        <w:rPr>
          <w:rFonts w:ascii="Times New Roman" w:eastAsia="Times New Roman" w:hAnsi="Times New Roman" w:cs="Times New Roman"/>
          <w:sz w:val="24"/>
          <w:szCs w:val="24"/>
          <w:lang w:eastAsia="ru-RU"/>
        </w:rPr>
      </w:pPr>
    </w:p>
    <w:p w:rsidR="00D76B30" w:rsidRPr="00D76B30" w:rsidRDefault="00D76B30" w:rsidP="00D76B30">
      <w:pPr>
        <w:widowControl w:val="0"/>
        <w:spacing w:after="0" w:line="240" w:lineRule="auto"/>
        <w:jc w:val="center"/>
        <w:outlineLvl w:val="1"/>
        <w:rPr>
          <w:rFonts w:ascii="Times New Roman" w:eastAsia="Times New Roman" w:hAnsi="Times New Roman" w:cs="Times New Roman"/>
          <w:b/>
          <w:sz w:val="24"/>
          <w:lang w:eastAsia="ru-RU"/>
        </w:rPr>
      </w:pPr>
      <w:r w:rsidRPr="00D76B30">
        <w:rPr>
          <w:rFonts w:ascii="Times New Roman" w:eastAsia="Times New Roman" w:hAnsi="Times New Roman" w:cs="Times New Roman"/>
          <w:b/>
          <w:sz w:val="24"/>
          <w:lang w:eastAsia="ru-RU"/>
        </w:rPr>
        <w:t>VIII. Обеспечение гарантийных обязательств</w:t>
      </w:r>
    </w:p>
    <w:p w:rsidR="00D76B30" w:rsidRPr="00D76B30" w:rsidRDefault="00D76B30" w:rsidP="00D76B30">
      <w:pPr>
        <w:widowControl w:val="0"/>
        <w:spacing w:after="0" w:line="240" w:lineRule="auto"/>
        <w:ind w:firstLine="709"/>
        <w:outlineLvl w:val="1"/>
        <w:rPr>
          <w:rFonts w:ascii="Times New Roman" w:eastAsia="Times New Roman" w:hAnsi="Times New Roman" w:cs="Times New Roman"/>
          <w:sz w:val="24"/>
          <w:lang w:eastAsia="ru-RU"/>
        </w:rPr>
      </w:pPr>
      <w:r w:rsidRPr="00D76B30">
        <w:rPr>
          <w:rFonts w:ascii="Times New Roman" w:eastAsia="Times New Roman" w:hAnsi="Times New Roman" w:cs="Times New Roman"/>
          <w:sz w:val="24"/>
          <w:lang w:eastAsia="ru-RU"/>
        </w:rPr>
        <w:t>Обеспечение гарантийных обязательств не устанавливается.</w:t>
      </w:r>
    </w:p>
    <w:p w:rsidR="00FF257F" w:rsidRPr="00D76B30" w:rsidRDefault="00FF257F" w:rsidP="00AB5F68">
      <w:pPr>
        <w:widowControl w:val="0"/>
        <w:spacing w:after="0" w:line="240" w:lineRule="auto"/>
        <w:outlineLvl w:val="1"/>
        <w:rPr>
          <w:rFonts w:ascii="Times New Roman" w:eastAsia="Times New Roman" w:hAnsi="Times New Roman" w:cs="Times New Roman"/>
          <w:sz w:val="16"/>
          <w:szCs w:val="16"/>
          <w:lang w:eastAsia="ru-RU"/>
        </w:rPr>
      </w:pPr>
    </w:p>
    <w:p w:rsidR="00D76B30" w:rsidRPr="00D76B30" w:rsidRDefault="00D76B30" w:rsidP="00D76B30">
      <w:pPr>
        <w:widowControl w:val="0"/>
        <w:spacing w:after="0" w:line="240" w:lineRule="auto"/>
        <w:jc w:val="center"/>
        <w:outlineLvl w:val="1"/>
        <w:rPr>
          <w:rFonts w:ascii="Times New Roman" w:eastAsia="Times New Roman" w:hAnsi="Times New Roman" w:cs="Times New Roman"/>
          <w:b/>
          <w:sz w:val="24"/>
          <w:szCs w:val="24"/>
          <w:lang w:eastAsia="ru-RU"/>
        </w:rPr>
      </w:pPr>
      <w:r w:rsidRPr="00D76B30">
        <w:rPr>
          <w:rFonts w:ascii="Times New Roman" w:eastAsia="Times New Roman" w:hAnsi="Times New Roman" w:cs="Times New Roman"/>
          <w:b/>
          <w:sz w:val="24"/>
          <w:szCs w:val="24"/>
          <w:lang w:val="en-US" w:eastAsia="ru-RU"/>
        </w:rPr>
        <w:t>I</w:t>
      </w:r>
      <w:r w:rsidRPr="00D76B30">
        <w:rPr>
          <w:rFonts w:ascii="Times New Roman" w:eastAsia="Times New Roman" w:hAnsi="Times New Roman" w:cs="Times New Roman"/>
          <w:b/>
          <w:sz w:val="24"/>
          <w:szCs w:val="24"/>
          <w:lang w:eastAsia="ru-RU"/>
        </w:rPr>
        <w:t>X.</w:t>
      </w:r>
      <w:proofErr w:type="gramStart"/>
      <w:r w:rsidRPr="00D76B30">
        <w:rPr>
          <w:rFonts w:ascii="Times New Roman" w:eastAsia="Times New Roman" w:hAnsi="Times New Roman" w:cs="Times New Roman"/>
          <w:b/>
          <w:sz w:val="24"/>
          <w:szCs w:val="24"/>
          <w:lang w:eastAsia="ru-RU"/>
        </w:rPr>
        <w:t>  Обстоятельства</w:t>
      </w:r>
      <w:proofErr w:type="gramEnd"/>
      <w:r w:rsidRPr="00D76B30">
        <w:rPr>
          <w:rFonts w:ascii="Times New Roman" w:eastAsia="Times New Roman" w:hAnsi="Times New Roman" w:cs="Times New Roman"/>
          <w:b/>
          <w:sz w:val="24"/>
          <w:szCs w:val="24"/>
          <w:lang w:eastAsia="ru-RU"/>
        </w:rPr>
        <w:t xml:space="preserve"> непреодолимой силы</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незамедлительно в письменной форме извещает другую Сторону с приложением документов, удостоверяющих факт наступления указанных обстоятельств.</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szCs w:val="24"/>
          <w:lang w:eastAsia="ru-RU"/>
        </w:rPr>
      </w:pPr>
      <w:r w:rsidRPr="00D76B30">
        <w:rPr>
          <w:rFonts w:ascii="Times New Roman" w:eastAsia="Lucida Sans Unicode" w:hAnsi="Times New Roman" w:cs="Times New Roman"/>
          <w:kern w:val="1"/>
          <w:sz w:val="24"/>
          <w:szCs w:val="24"/>
          <w:lang w:eastAsia="ru-RU"/>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76B30" w:rsidRPr="00D76B30" w:rsidRDefault="00D76B30" w:rsidP="00D76B30">
      <w:pPr>
        <w:widowControl w:val="0"/>
        <w:spacing w:after="0" w:line="240" w:lineRule="auto"/>
        <w:ind w:firstLine="540"/>
        <w:jc w:val="both"/>
        <w:rPr>
          <w:rFonts w:ascii="Times New Roman" w:eastAsia="Times New Roman" w:hAnsi="Times New Roman" w:cs="Times New Roman"/>
          <w:sz w:val="16"/>
          <w:szCs w:val="16"/>
          <w:lang w:eastAsia="ru-RU"/>
        </w:rPr>
      </w:pPr>
    </w:p>
    <w:p w:rsidR="00D76B30" w:rsidRPr="00D76B30" w:rsidRDefault="00D76B30" w:rsidP="00D76B30">
      <w:pPr>
        <w:widowControl w:val="0"/>
        <w:spacing w:after="0" w:line="240" w:lineRule="auto"/>
        <w:ind w:firstLine="540"/>
        <w:jc w:val="center"/>
        <w:rPr>
          <w:rFonts w:ascii="Times New Roman" w:eastAsia="Times New Roman" w:hAnsi="Times New Roman" w:cs="Times New Roman"/>
          <w:b/>
          <w:sz w:val="24"/>
          <w:lang w:eastAsia="ru-RU"/>
        </w:rPr>
      </w:pPr>
      <w:r w:rsidRPr="00D76B30">
        <w:rPr>
          <w:rFonts w:ascii="Times New Roman" w:eastAsia="Times New Roman" w:hAnsi="Times New Roman" w:cs="Times New Roman"/>
          <w:b/>
          <w:sz w:val="24"/>
          <w:lang w:eastAsia="ru-RU"/>
        </w:rPr>
        <w:t>X. Рассмотрение и разрешение споров</w:t>
      </w:r>
    </w:p>
    <w:p w:rsidR="00D76B30" w:rsidRPr="00D76B30" w:rsidRDefault="00D76B30" w:rsidP="00D76B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sz w:val="24"/>
          <w:szCs w:val="24"/>
          <w:lang w:eastAsia="ru-RU"/>
        </w:rPr>
        <w:lastRenderedPageBreak/>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76B30" w:rsidRPr="00D76B30" w:rsidRDefault="00D76B30" w:rsidP="00D76B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sz w:val="24"/>
          <w:szCs w:val="24"/>
          <w:lang w:eastAsia="ru-RU"/>
        </w:rPr>
        <w:t xml:space="preserve">10.2. </w:t>
      </w:r>
      <w:r w:rsidRPr="00D76B30">
        <w:rPr>
          <w:rFonts w:ascii="Times New Roman" w:eastAsia="Times New Roman" w:hAnsi="Times New Roman" w:cs="Times New Roman"/>
          <w:bCs/>
          <w:sz w:val="24"/>
          <w:szCs w:val="24"/>
          <w:lang w:eastAsia="ru-RU"/>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76B30" w:rsidRPr="00D76B30" w:rsidRDefault="00D76B30" w:rsidP="00D76B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6B30">
        <w:rPr>
          <w:rFonts w:ascii="Times New Roman" w:eastAsia="Times New Roman" w:hAnsi="Times New Roman" w:cs="Times New Roman"/>
          <w:sz w:val="24"/>
          <w:szCs w:val="24"/>
          <w:lang w:eastAsia="ru-RU"/>
        </w:rPr>
        <w:t>10.3.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76B30" w:rsidRPr="00D76B30" w:rsidRDefault="00D76B30" w:rsidP="00D76B30">
      <w:pPr>
        <w:autoSpaceDE w:val="0"/>
        <w:autoSpaceDN w:val="0"/>
        <w:adjustRightInd w:val="0"/>
        <w:spacing w:after="0" w:line="240" w:lineRule="auto"/>
        <w:ind w:firstLine="709"/>
        <w:jc w:val="both"/>
        <w:rPr>
          <w:rFonts w:ascii="Times New Roman" w:eastAsia="Arial" w:hAnsi="Times New Roman" w:cs="Times New Roman"/>
          <w:sz w:val="24"/>
          <w:szCs w:val="24"/>
          <w:lang w:eastAsia="ar-SA"/>
        </w:rPr>
      </w:pPr>
      <w:r w:rsidRPr="00D76B30">
        <w:rPr>
          <w:rFonts w:ascii="Times New Roman" w:eastAsia="Times New Roman" w:hAnsi="Times New Roman" w:cs="Times New Roman"/>
          <w:sz w:val="24"/>
          <w:szCs w:val="24"/>
          <w:lang w:eastAsia="ru-RU"/>
        </w:rPr>
        <w:t xml:space="preserve">10.4. При не урегулировании Сторонами спора в досудебном порядке, спор </w:t>
      </w:r>
      <w:r w:rsidRPr="00D76B30">
        <w:rPr>
          <w:rFonts w:ascii="Times New Roman" w:eastAsia="Arial" w:hAnsi="Times New Roman" w:cs="Times New Roman"/>
          <w:sz w:val="24"/>
          <w:szCs w:val="24"/>
          <w:lang w:eastAsia="ar-SA"/>
        </w:rPr>
        <w:t>передается на разрешение в Арбитражный суд Ростовской области.</w:t>
      </w:r>
    </w:p>
    <w:p w:rsidR="00D76B30" w:rsidRPr="00D76B30" w:rsidRDefault="00D76B30" w:rsidP="00D76B30">
      <w:pPr>
        <w:widowControl w:val="0"/>
        <w:suppressAutoHyphens/>
        <w:spacing w:after="120" w:line="240" w:lineRule="auto"/>
        <w:ind w:firstLine="709"/>
        <w:rPr>
          <w:rFonts w:ascii="Times New Roman" w:eastAsia="Lucida Sans Unicode" w:hAnsi="Times New Roman" w:cs="Times New Roman"/>
          <w:kern w:val="1"/>
          <w:sz w:val="16"/>
          <w:szCs w:val="16"/>
        </w:rPr>
      </w:pPr>
    </w:p>
    <w:p w:rsidR="00D76B30" w:rsidRPr="00D76B30" w:rsidRDefault="00D76B30" w:rsidP="00D76B30">
      <w:pPr>
        <w:widowControl w:val="0"/>
        <w:spacing w:after="0" w:line="240" w:lineRule="auto"/>
        <w:jc w:val="center"/>
        <w:outlineLvl w:val="1"/>
        <w:rPr>
          <w:rFonts w:ascii="Times New Roman" w:eastAsia="Times New Roman" w:hAnsi="Times New Roman" w:cs="Times New Roman"/>
          <w:b/>
          <w:sz w:val="24"/>
          <w:lang w:eastAsia="ru-RU"/>
        </w:rPr>
      </w:pPr>
      <w:r w:rsidRPr="00D76B30">
        <w:rPr>
          <w:rFonts w:ascii="Times New Roman" w:eastAsia="Times New Roman" w:hAnsi="Times New Roman" w:cs="Times New Roman"/>
          <w:b/>
          <w:sz w:val="24"/>
          <w:lang w:eastAsia="ru-RU"/>
        </w:rPr>
        <w:t>XI. Срок действия и порядок расторжения Контракта</w:t>
      </w:r>
    </w:p>
    <w:p w:rsidR="00D76B30" w:rsidRPr="00D76B30" w:rsidRDefault="00D76B30" w:rsidP="00D76B30">
      <w:pPr>
        <w:widowControl w:val="0"/>
        <w:spacing w:after="0" w:line="240" w:lineRule="auto"/>
        <w:jc w:val="center"/>
        <w:outlineLvl w:val="1"/>
        <w:rPr>
          <w:rFonts w:ascii="Times New Roman" w:eastAsia="Times New Roman" w:hAnsi="Times New Roman" w:cs="Times New Roman"/>
          <w:b/>
          <w:sz w:val="24"/>
          <w:lang w:eastAsia="ru-RU"/>
        </w:rPr>
      </w:pP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11.1. Контра</w:t>
      </w:r>
      <w:proofErr w:type="gramStart"/>
      <w:r w:rsidRPr="00D76B30">
        <w:rPr>
          <w:rFonts w:ascii="Times New Roman" w:eastAsia="Lucida Sans Unicode" w:hAnsi="Times New Roman" w:cs="Times New Roman"/>
          <w:kern w:val="1"/>
          <w:sz w:val="24"/>
          <w:lang w:eastAsia="ru-RU"/>
        </w:rPr>
        <w:t>кт вст</w:t>
      </w:r>
      <w:proofErr w:type="gramEnd"/>
      <w:r w:rsidRPr="00D76B30">
        <w:rPr>
          <w:rFonts w:ascii="Times New Roman" w:eastAsia="Lucida Sans Unicode" w:hAnsi="Times New Roman" w:cs="Times New Roman"/>
          <w:kern w:val="1"/>
          <w:sz w:val="24"/>
          <w:lang w:eastAsia="ru-RU"/>
        </w:rPr>
        <w:t>упает в силу с момента его подписания обеими Сторонами и действует по </w:t>
      </w:r>
      <w:r w:rsidRPr="00AC2CB3">
        <w:rPr>
          <w:rFonts w:ascii="Times New Roman" w:eastAsia="Lucida Sans Unicode" w:hAnsi="Times New Roman" w:cs="Times New Roman"/>
          <w:kern w:val="1"/>
          <w:sz w:val="24"/>
          <w:lang w:eastAsia="ru-RU"/>
        </w:rPr>
        <w:t>3</w:t>
      </w:r>
      <w:r w:rsidR="00834317">
        <w:rPr>
          <w:rFonts w:ascii="Times New Roman" w:eastAsia="Lucida Sans Unicode" w:hAnsi="Times New Roman" w:cs="Times New Roman"/>
          <w:kern w:val="1"/>
          <w:sz w:val="24"/>
          <w:lang w:eastAsia="ru-RU"/>
        </w:rPr>
        <w:t>1</w:t>
      </w:r>
      <w:r w:rsidRPr="00AC2CB3">
        <w:rPr>
          <w:rFonts w:ascii="Times New Roman" w:eastAsia="Lucida Sans Unicode" w:hAnsi="Times New Roman" w:cs="Times New Roman"/>
          <w:kern w:val="1"/>
          <w:sz w:val="24"/>
          <w:lang w:eastAsia="ru-RU"/>
        </w:rPr>
        <w:t> </w:t>
      </w:r>
      <w:r w:rsidR="00834317">
        <w:rPr>
          <w:rFonts w:ascii="Times New Roman" w:eastAsia="Lucida Sans Unicode" w:hAnsi="Times New Roman" w:cs="Times New Roman"/>
          <w:kern w:val="1"/>
          <w:sz w:val="24"/>
          <w:lang w:eastAsia="ru-RU"/>
        </w:rPr>
        <w:t>декабря</w:t>
      </w:r>
      <w:r w:rsidRPr="00AC2CB3">
        <w:rPr>
          <w:rFonts w:ascii="Times New Roman" w:eastAsia="Lucida Sans Unicode" w:hAnsi="Times New Roman" w:cs="Times New Roman"/>
          <w:kern w:val="1"/>
          <w:sz w:val="24"/>
          <w:lang w:eastAsia="ru-RU"/>
        </w:rPr>
        <w:t> 2026 </w:t>
      </w:r>
      <w:r w:rsidRPr="00D76B30">
        <w:rPr>
          <w:rFonts w:ascii="Times New Roman" w:eastAsia="Lucida Sans Unicode" w:hAnsi="Times New Roman" w:cs="Times New Roman"/>
          <w:kern w:val="1"/>
          <w:sz w:val="24"/>
          <w:lang w:eastAsia="ru-RU"/>
        </w:rPr>
        <w:t xml:space="preserve">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статьей 95 Федерального закона № 44-ФЗ.</w:t>
      </w:r>
    </w:p>
    <w:p w:rsidR="00834317" w:rsidRPr="00834317" w:rsidRDefault="00834317" w:rsidP="00834317">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Lucida Sans Unicode" w:hAnsi="Times New Roman" w:cs="Times New Roman"/>
          <w:kern w:val="1"/>
          <w:sz w:val="24"/>
          <w:lang w:eastAsia="ru-RU"/>
        </w:rPr>
        <w:t xml:space="preserve">11.3. </w:t>
      </w:r>
      <w:r w:rsidRPr="00834317">
        <w:rPr>
          <w:rFonts w:ascii="Times New Roman" w:hAnsi="Times New Roman" w:cs="Times New Roman"/>
          <w:sz w:val="24"/>
          <w:szCs w:val="24"/>
          <w:lang w:eastAsia="ru-RU"/>
        </w:rPr>
        <w:t xml:space="preserve">Любые изменения и дополнения к Контракту, не противоречащие действующему законодательству и законным интересам Сторон, оформляются дополнительными соглашениями, </w:t>
      </w:r>
      <w:r w:rsidRPr="00834317">
        <w:rPr>
          <w:rFonts w:ascii="Times New Roman" w:eastAsia="Calibri" w:hAnsi="Times New Roman" w:cs="Times New Roman"/>
          <w:sz w:val="24"/>
          <w:szCs w:val="24"/>
          <w:lang w:eastAsia="ru-RU"/>
        </w:rPr>
        <w:t xml:space="preserve">заключенными в письменном виде, или с использованием функционала единого </w:t>
      </w:r>
      <w:proofErr w:type="spellStart"/>
      <w:r w:rsidRPr="00834317">
        <w:rPr>
          <w:rFonts w:ascii="Times New Roman" w:eastAsia="Calibri" w:hAnsi="Times New Roman" w:cs="Times New Roman"/>
          <w:sz w:val="24"/>
          <w:szCs w:val="24"/>
          <w:lang w:eastAsia="ru-RU"/>
        </w:rPr>
        <w:t>агрегатора</w:t>
      </w:r>
      <w:proofErr w:type="spellEnd"/>
      <w:r w:rsidRPr="00834317">
        <w:rPr>
          <w:rFonts w:ascii="Times New Roman" w:eastAsia="Calibri" w:hAnsi="Times New Roman" w:cs="Times New Roman"/>
          <w:sz w:val="24"/>
          <w:szCs w:val="24"/>
          <w:lang w:eastAsia="ru-RU"/>
        </w:rPr>
        <w:t xml:space="preserve"> торговли </w:t>
      </w:r>
      <w:r w:rsidRPr="00834317">
        <w:rPr>
          <w:rFonts w:ascii="Times New Roman" w:hAnsi="Times New Roman" w:cs="Times New Roman"/>
          <w:bCs/>
          <w:iCs/>
          <w:sz w:val="24"/>
          <w:szCs w:val="24"/>
        </w:rPr>
        <w:t>в форме электронного документа, подписанного усиленными электронными подписями Сторон.</w:t>
      </w:r>
    </w:p>
    <w:p w:rsidR="00834317" w:rsidRPr="00D76B30" w:rsidRDefault="00834317"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p>
    <w:p w:rsidR="00D76B30" w:rsidRPr="00D76B30" w:rsidRDefault="00D76B30" w:rsidP="00D76B30">
      <w:pPr>
        <w:widowControl w:val="0"/>
        <w:spacing w:after="0" w:line="240" w:lineRule="auto"/>
        <w:jc w:val="center"/>
        <w:rPr>
          <w:rFonts w:ascii="Times New Roman" w:eastAsia="Times New Roman" w:hAnsi="Times New Roman" w:cs="Times New Roman"/>
          <w:b/>
          <w:sz w:val="24"/>
          <w:lang w:eastAsia="ru-RU"/>
        </w:rPr>
      </w:pPr>
      <w:r w:rsidRPr="00D76B30">
        <w:rPr>
          <w:rFonts w:ascii="Times New Roman" w:eastAsia="Times New Roman" w:hAnsi="Times New Roman" w:cs="Times New Roman"/>
          <w:b/>
          <w:sz w:val="24"/>
          <w:lang w:eastAsia="ru-RU"/>
        </w:rPr>
        <w:t>XII. Прочие положения</w:t>
      </w:r>
    </w:p>
    <w:p w:rsidR="00D76B30" w:rsidRPr="00D76B30" w:rsidRDefault="00D76B30" w:rsidP="00D76B30">
      <w:pPr>
        <w:widowControl w:val="0"/>
        <w:spacing w:after="0" w:line="240" w:lineRule="auto"/>
        <w:jc w:val="center"/>
        <w:rPr>
          <w:rFonts w:ascii="Times New Roman" w:eastAsia="Times New Roman" w:hAnsi="Times New Roman" w:cs="Times New Roman"/>
          <w:b/>
          <w:sz w:val="24"/>
          <w:lang w:eastAsia="ru-RU"/>
        </w:rPr>
      </w:pP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12.1. </w:t>
      </w:r>
      <w:r w:rsidRPr="00D76B30">
        <w:rPr>
          <w:rFonts w:ascii="Times New Roman" w:eastAsia="Lucida Sans Unicode" w:hAnsi="Times New Roman" w:cs="Times New Roman"/>
          <w:spacing w:val="-4"/>
          <w:kern w:val="23"/>
          <w:sz w:val="24"/>
          <w:lang w:eastAsia="ru-RU"/>
        </w:rPr>
        <w:t>Во всем, что не предусмотрено Контрактом, Стороны руководствуются законодательством Российской Федерации.</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spacing w:val="-4"/>
          <w:kern w:val="23"/>
          <w:sz w:val="24"/>
          <w:lang w:eastAsia="ru-RU"/>
        </w:rPr>
      </w:pPr>
      <w:r w:rsidRPr="00D76B30">
        <w:rPr>
          <w:rFonts w:ascii="Times New Roman" w:eastAsia="Lucida Sans Unicode" w:hAnsi="Times New Roman" w:cs="Times New Roman"/>
          <w:kern w:val="1"/>
          <w:sz w:val="24"/>
          <w:lang w:eastAsia="ru-RU"/>
        </w:rPr>
        <w:t xml:space="preserve">12.2. </w:t>
      </w:r>
      <w:r w:rsidRPr="00D76B30">
        <w:rPr>
          <w:rFonts w:ascii="Times New Roman" w:eastAsia="Lucida Sans Unicode" w:hAnsi="Times New Roman" w:cs="Times New Roman"/>
          <w:spacing w:val="-4"/>
          <w:kern w:val="23"/>
          <w:sz w:val="24"/>
          <w:lang w:eastAsia="ru-RU"/>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 xml:space="preserve">В случае изменения </w:t>
      </w:r>
      <w:r w:rsidRPr="00D76B30">
        <w:rPr>
          <w:rFonts w:ascii="Times New Roman" w:eastAsia="Arial" w:hAnsi="Times New Roman" w:cs="Times New Roman"/>
          <w:spacing w:val="-4"/>
          <w:kern w:val="1"/>
          <w:sz w:val="24"/>
          <w:lang w:eastAsia="ru-RU"/>
        </w:rPr>
        <w:t>банковских и других реквизитов</w:t>
      </w:r>
      <w:r w:rsidRPr="00D76B30">
        <w:rPr>
          <w:rFonts w:ascii="Times New Roman" w:eastAsia="Lucida Sans Unicode" w:hAnsi="Times New Roman" w:cs="Times New Roman"/>
          <w:kern w:val="1"/>
          <w:sz w:val="24"/>
          <w:lang w:eastAsia="ru-RU"/>
        </w:rPr>
        <w:t xml:space="preserve"> Поставщик обязан в трехдневный срок с момента изменения </w:t>
      </w:r>
      <w:r w:rsidRPr="00D76B30">
        <w:rPr>
          <w:rFonts w:ascii="Times New Roman" w:eastAsia="Arial" w:hAnsi="Times New Roman" w:cs="Times New Roman"/>
          <w:spacing w:val="-4"/>
          <w:kern w:val="1"/>
          <w:sz w:val="24"/>
          <w:lang w:eastAsia="ru-RU"/>
        </w:rPr>
        <w:t>банковских и других реквизитов</w:t>
      </w:r>
      <w:r w:rsidRPr="00D76B30">
        <w:rPr>
          <w:rFonts w:ascii="Times New Roman" w:eastAsia="Lucida Sans Unicode" w:hAnsi="Times New Roman" w:cs="Times New Roman"/>
          <w:kern w:val="1"/>
          <w:sz w:val="24"/>
          <w:lang w:eastAsia="ru-RU"/>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D76B30" w:rsidRPr="00D76B30" w:rsidRDefault="00D76B30" w:rsidP="00D76B30">
      <w:pPr>
        <w:autoSpaceDE w:val="0"/>
        <w:autoSpaceDN w:val="0"/>
        <w:adjustRightInd w:val="0"/>
        <w:spacing w:after="0" w:line="240" w:lineRule="auto"/>
        <w:ind w:firstLine="709"/>
        <w:jc w:val="both"/>
        <w:rPr>
          <w:rFonts w:ascii="Times New Roman" w:eastAsia="Calibri" w:hAnsi="Times New Roman" w:cs="Times New Roman"/>
          <w:sz w:val="24"/>
        </w:rPr>
      </w:pPr>
      <w:r w:rsidRPr="00D76B30">
        <w:rPr>
          <w:rFonts w:ascii="Times New Roman" w:eastAsia="Lucida Sans Unicode" w:hAnsi="Times New Roman" w:cs="Times New Roman"/>
          <w:kern w:val="1"/>
          <w:sz w:val="24"/>
          <w:lang w:eastAsia="ru-RU"/>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Pr="00D76B30">
        <w:rPr>
          <w:rFonts w:ascii="Times New Roman" w:eastAsia="Calibri" w:hAnsi="Times New Roman" w:cs="Times New Roman"/>
          <w:sz w:val="24"/>
        </w:rPr>
        <w:t xml:space="preserve"> </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Calibri" w:hAnsi="Times New Roman" w:cs="Times New Roman"/>
          <w:sz w:val="24"/>
        </w:rPr>
      </w:pPr>
      <w:r w:rsidRPr="00D76B30">
        <w:rPr>
          <w:rFonts w:ascii="Times New Roman" w:eastAsia="Lucida Sans Unicode" w:hAnsi="Times New Roman" w:cs="Times New Roman"/>
          <w:kern w:val="1"/>
          <w:sz w:val="24"/>
          <w:lang w:eastAsia="ru-RU"/>
        </w:rPr>
        <w:t>12.4. И</w:t>
      </w:r>
      <w:r w:rsidRPr="00D76B30">
        <w:rPr>
          <w:rFonts w:ascii="Times New Roman" w:eastAsia="Calibri" w:hAnsi="Times New Roman" w:cs="Times New Roman"/>
          <w:sz w:val="24"/>
        </w:rPr>
        <w:t xml:space="preserve">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Pr="00D76B30">
        <w:rPr>
          <w:rFonts w:ascii="Times New Roman" w:eastAsia="Lucida Sans Unicode" w:hAnsi="Times New Roman" w:cs="Times New Roman"/>
          <w:kern w:val="1"/>
          <w:sz w:val="24"/>
          <w:lang w:eastAsia="ru-RU"/>
        </w:rPr>
        <w:t>Федерального закона № 44-ФЗ</w:t>
      </w:r>
      <w:r w:rsidRPr="00D76B30">
        <w:rPr>
          <w:rFonts w:ascii="Times New Roman" w:eastAsia="Calibri" w:hAnsi="Times New Roman" w:cs="Times New Roman"/>
          <w:sz w:val="24"/>
        </w:rPr>
        <w:t xml:space="preserve">. </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 xml:space="preserve">Передача прав и обязанностей по Контракту правопреемнику Поставщика </w:t>
      </w:r>
      <w:r w:rsidRPr="00D76B30">
        <w:rPr>
          <w:rFonts w:ascii="Times New Roman" w:eastAsia="Lucida Sans Unicode" w:hAnsi="Times New Roman" w:cs="Times New Roman"/>
          <w:kern w:val="1"/>
          <w:sz w:val="24"/>
          <w:lang w:eastAsia="ru-RU"/>
        </w:rPr>
        <w:lastRenderedPageBreak/>
        <w:t>осуществляется путем заключения соответствующего дополнительного соглашения к Контракту.</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r w:rsidRPr="00D76B30">
        <w:rPr>
          <w:rFonts w:ascii="Times New Roman" w:eastAsia="Lucida Sans Unicode" w:hAnsi="Times New Roman" w:cs="Times New Roman"/>
          <w:kern w:val="1"/>
          <w:sz w:val="24"/>
          <w:lang w:eastAsia="ru-RU"/>
        </w:rPr>
        <w:t>12.7. Контракт составлен в форме электронного документа, подписанного усиленными электронными подписями Сторон.</w:t>
      </w:r>
    </w:p>
    <w:p w:rsidR="00D76B30" w:rsidRPr="00D76B30" w:rsidRDefault="00D76B30" w:rsidP="00D76B30">
      <w:pPr>
        <w:widowControl w:val="0"/>
        <w:autoSpaceDE w:val="0"/>
        <w:autoSpaceDN w:val="0"/>
        <w:adjustRightInd w:val="0"/>
        <w:spacing w:after="0" w:line="240" w:lineRule="auto"/>
        <w:ind w:firstLine="709"/>
        <w:jc w:val="both"/>
        <w:rPr>
          <w:rFonts w:ascii="Times New Roman" w:eastAsia="Lucida Sans Unicode" w:hAnsi="Times New Roman" w:cs="Times New Roman"/>
          <w:kern w:val="1"/>
          <w:sz w:val="24"/>
          <w:lang w:eastAsia="ru-RU"/>
        </w:rPr>
      </w:pPr>
    </w:p>
    <w:p w:rsidR="004A6CE3" w:rsidRDefault="00D76B30" w:rsidP="00C21847">
      <w:pPr>
        <w:widowControl w:val="0"/>
        <w:spacing w:after="0" w:line="240" w:lineRule="auto"/>
        <w:jc w:val="center"/>
        <w:rPr>
          <w:rFonts w:ascii="Times New Roman" w:eastAsia="Times New Roman" w:hAnsi="Times New Roman" w:cs="Times New Roman"/>
          <w:b/>
          <w:sz w:val="24"/>
          <w:szCs w:val="24"/>
          <w:lang w:eastAsia="ru-RU"/>
        </w:rPr>
      </w:pPr>
      <w:r w:rsidRPr="00A628EC">
        <w:rPr>
          <w:rFonts w:ascii="Times New Roman" w:eastAsia="Times New Roman" w:hAnsi="Times New Roman" w:cs="Times New Roman"/>
          <w:b/>
          <w:sz w:val="24"/>
          <w:szCs w:val="24"/>
          <w:lang w:eastAsia="ru-RU"/>
        </w:rPr>
        <w:t>X</w:t>
      </w:r>
      <w:r w:rsidRPr="00A628EC">
        <w:rPr>
          <w:rFonts w:ascii="Times New Roman" w:eastAsia="Times New Roman" w:hAnsi="Times New Roman" w:cs="Times New Roman"/>
          <w:b/>
          <w:sz w:val="24"/>
          <w:szCs w:val="24"/>
          <w:lang w:val="en-US" w:eastAsia="ru-RU"/>
        </w:rPr>
        <w:t>III</w:t>
      </w:r>
      <w:r w:rsidRPr="00A628EC">
        <w:rPr>
          <w:rFonts w:ascii="Times New Roman" w:eastAsia="Times New Roman" w:hAnsi="Times New Roman" w:cs="Times New Roman"/>
          <w:b/>
          <w:sz w:val="24"/>
          <w:szCs w:val="24"/>
          <w:lang w:eastAsia="ru-RU"/>
        </w:rPr>
        <w:t>. </w:t>
      </w:r>
      <w:r w:rsidRPr="00A628EC">
        <w:rPr>
          <w:rFonts w:ascii="Times New Roman" w:eastAsia="Calibri" w:hAnsi="Times New Roman" w:cs="Times New Roman"/>
          <w:b/>
          <w:sz w:val="24"/>
          <w:szCs w:val="24"/>
        </w:rPr>
        <w:t>Описание объекта закупки</w:t>
      </w:r>
      <w:r w:rsidR="00C21847">
        <w:rPr>
          <w:rFonts w:ascii="Times New Roman" w:eastAsia="Calibri" w:hAnsi="Times New Roman" w:cs="Times New Roman"/>
          <w:b/>
          <w:sz w:val="24"/>
          <w:szCs w:val="24"/>
        </w:rPr>
        <w:t xml:space="preserve"> </w:t>
      </w:r>
      <w:r w:rsidR="004A6CE3" w:rsidRPr="00A628EC">
        <w:rPr>
          <w:rFonts w:ascii="Times New Roman" w:eastAsia="Times New Roman" w:hAnsi="Times New Roman" w:cs="Times New Roman"/>
          <w:b/>
          <w:sz w:val="24"/>
          <w:szCs w:val="24"/>
          <w:lang w:eastAsia="ru-RU"/>
        </w:rPr>
        <w:t>на изготовление и поставку информационных буклетов, посвященных 30-летию со дня образования Южной оперативной таможни</w:t>
      </w:r>
    </w:p>
    <w:p w:rsidR="00041FB7" w:rsidRPr="00A628EC" w:rsidRDefault="00041FB7" w:rsidP="00C21847">
      <w:pPr>
        <w:widowControl w:val="0"/>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701"/>
        <w:gridCol w:w="3969"/>
        <w:gridCol w:w="850"/>
        <w:gridCol w:w="957"/>
      </w:tblGrid>
      <w:tr w:rsidR="00041FB7" w:rsidRPr="00041FB7" w:rsidTr="00D20F2D">
        <w:tc>
          <w:tcPr>
            <w:tcW w:w="534" w:type="dxa"/>
            <w:tcBorders>
              <w:top w:val="single" w:sz="4" w:space="0" w:color="auto"/>
              <w:left w:val="single" w:sz="4" w:space="0" w:color="auto"/>
              <w:bottom w:val="single" w:sz="4" w:space="0" w:color="auto"/>
              <w:right w:val="single" w:sz="4" w:space="0" w:color="auto"/>
            </w:tcBorders>
            <w:hideMark/>
          </w:tcPr>
          <w:p w:rsidR="00041FB7" w:rsidRPr="00041FB7" w:rsidRDefault="00041FB7" w:rsidP="00041FB7">
            <w:pPr>
              <w:spacing w:after="0" w:line="240" w:lineRule="auto"/>
              <w:rPr>
                <w:rFonts w:ascii="Times New Roman" w:eastAsia="Times New Roman" w:hAnsi="Times New Roman" w:cs="Times New Roman"/>
                <w:bCs/>
                <w:sz w:val="24"/>
                <w:szCs w:val="24"/>
                <w:lang w:eastAsia="ru-RU"/>
              </w:rPr>
            </w:pPr>
            <w:r w:rsidRPr="00041FB7">
              <w:rPr>
                <w:rFonts w:ascii="Times New Roman" w:eastAsia="Times New Roman" w:hAnsi="Times New Roman" w:cs="Times New Roman"/>
                <w:bCs/>
                <w:sz w:val="24"/>
                <w:szCs w:val="24"/>
                <w:lang w:eastAsia="ru-RU"/>
              </w:rPr>
              <w:t xml:space="preserve">№ </w:t>
            </w:r>
            <w:proofErr w:type="gramStart"/>
            <w:r w:rsidRPr="00041FB7">
              <w:rPr>
                <w:rFonts w:ascii="Times New Roman" w:eastAsia="Times New Roman" w:hAnsi="Times New Roman" w:cs="Times New Roman"/>
                <w:bCs/>
                <w:sz w:val="24"/>
                <w:szCs w:val="24"/>
                <w:lang w:eastAsia="ru-RU"/>
              </w:rPr>
              <w:t>п</w:t>
            </w:r>
            <w:proofErr w:type="gramEnd"/>
            <w:r w:rsidRPr="00041FB7">
              <w:rPr>
                <w:rFonts w:ascii="Times New Roman" w:eastAsia="Times New Roman" w:hAnsi="Times New Roman" w:cs="Times New Roman"/>
                <w:bCs/>
                <w:sz w:val="24"/>
                <w:szCs w:val="24"/>
                <w:lang w:eastAsia="ru-RU"/>
              </w:rPr>
              <w:t>/п</w:t>
            </w:r>
          </w:p>
        </w:tc>
        <w:tc>
          <w:tcPr>
            <w:tcW w:w="2126" w:type="dxa"/>
            <w:tcBorders>
              <w:top w:val="single" w:sz="4" w:space="0" w:color="auto"/>
              <w:left w:val="single" w:sz="4" w:space="0" w:color="auto"/>
              <w:bottom w:val="single" w:sz="4" w:space="0" w:color="auto"/>
              <w:right w:val="single" w:sz="4" w:space="0" w:color="auto"/>
            </w:tcBorders>
            <w:hideMark/>
          </w:tcPr>
          <w:p w:rsidR="00041FB7" w:rsidRPr="00041FB7" w:rsidRDefault="00041FB7" w:rsidP="00041FB7">
            <w:pPr>
              <w:spacing w:after="0" w:line="240" w:lineRule="auto"/>
              <w:rPr>
                <w:rFonts w:ascii="Times New Roman" w:eastAsia="Times New Roman" w:hAnsi="Times New Roman" w:cs="Times New Roman"/>
                <w:bCs/>
                <w:sz w:val="24"/>
                <w:szCs w:val="24"/>
                <w:lang w:eastAsia="ru-RU"/>
              </w:rPr>
            </w:pPr>
            <w:r w:rsidRPr="00041FB7">
              <w:rPr>
                <w:rFonts w:ascii="Times New Roman" w:hAnsi="Times New Roman" w:cs="Times New Roman"/>
                <w:sz w:val="24"/>
                <w:szCs w:val="24"/>
              </w:rPr>
              <w:t>Наименование товара</w:t>
            </w:r>
          </w:p>
        </w:tc>
        <w:tc>
          <w:tcPr>
            <w:tcW w:w="1701" w:type="dxa"/>
            <w:tcBorders>
              <w:top w:val="single" w:sz="4" w:space="0" w:color="auto"/>
              <w:left w:val="single" w:sz="4" w:space="0" w:color="auto"/>
              <w:bottom w:val="single" w:sz="4" w:space="0" w:color="auto"/>
              <w:right w:val="single" w:sz="4" w:space="0" w:color="auto"/>
            </w:tcBorders>
            <w:hideMark/>
          </w:tcPr>
          <w:p w:rsidR="00041FB7" w:rsidRPr="00041FB7" w:rsidRDefault="00041FB7" w:rsidP="00041FB7">
            <w:pPr>
              <w:autoSpaceDE w:val="0"/>
              <w:autoSpaceDN w:val="0"/>
              <w:adjustRightInd w:val="0"/>
              <w:spacing w:after="0" w:line="240" w:lineRule="auto"/>
              <w:rPr>
                <w:rFonts w:ascii="Times New Roman" w:eastAsia="Times New Roman" w:hAnsi="Times New Roman" w:cs="Times New Roman"/>
                <w:sz w:val="24"/>
                <w:szCs w:val="24"/>
                <w:lang w:eastAsia="ru-RU"/>
              </w:rPr>
            </w:pPr>
            <w:r w:rsidRPr="00041FB7">
              <w:rPr>
                <w:rFonts w:ascii="Times New Roman" w:eastAsia="Times New Roman" w:hAnsi="Times New Roman" w:cs="Times New Roman"/>
                <w:sz w:val="24"/>
                <w:szCs w:val="24"/>
                <w:lang w:eastAsia="ru-RU"/>
              </w:rPr>
              <w:t>ОКПД</w:t>
            </w:r>
            <w:proofErr w:type="gramStart"/>
            <w:r w:rsidRPr="00041FB7">
              <w:rPr>
                <w:rFonts w:ascii="Times New Roman" w:eastAsia="Times New Roman" w:hAnsi="Times New Roman" w:cs="Times New Roman"/>
                <w:sz w:val="24"/>
                <w:szCs w:val="24"/>
                <w:lang w:eastAsia="ru-RU"/>
              </w:rPr>
              <w:t>2</w:t>
            </w:r>
            <w:proofErr w:type="gramEnd"/>
            <w:r w:rsidRPr="00041FB7">
              <w:rPr>
                <w:rFonts w:ascii="Times New Roman" w:eastAsia="Times New Roman" w:hAnsi="Times New Roman" w:cs="Times New Roman"/>
                <w:sz w:val="24"/>
                <w:szCs w:val="24"/>
                <w:lang w:eastAsia="ru-RU"/>
              </w:rPr>
              <w:t>/</w:t>
            </w:r>
          </w:p>
          <w:p w:rsidR="00041FB7" w:rsidRPr="00041FB7" w:rsidRDefault="00041FB7" w:rsidP="00041FB7">
            <w:pPr>
              <w:spacing w:after="0" w:line="240" w:lineRule="auto"/>
              <w:rPr>
                <w:rFonts w:ascii="Times New Roman" w:eastAsia="Times New Roman" w:hAnsi="Times New Roman" w:cs="Times New Roman"/>
                <w:bCs/>
                <w:sz w:val="24"/>
                <w:szCs w:val="24"/>
                <w:lang w:eastAsia="ru-RU"/>
              </w:rPr>
            </w:pPr>
            <w:r w:rsidRPr="00041FB7">
              <w:rPr>
                <w:rFonts w:ascii="Times New Roman" w:eastAsia="Times New Roman" w:hAnsi="Times New Roman" w:cs="Times New Roman"/>
                <w:sz w:val="24"/>
                <w:szCs w:val="24"/>
                <w:lang w:eastAsia="ru-RU"/>
              </w:rPr>
              <w:t>КТРУ</w:t>
            </w:r>
          </w:p>
        </w:tc>
        <w:tc>
          <w:tcPr>
            <w:tcW w:w="3969" w:type="dxa"/>
            <w:tcBorders>
              <w:top w:val="single" w:sz="4" w:space="0" w:color="auto"/>
              <w:left w:val="single" w:sz="4" w:space="0" w:color="auto"/>
              <w:bottom w:val="single" w:sz="4" w:space="0" w:color="auto"/>
              <w:right w:val="single" w:sz="4" w:space="0" w:color="auto"/>
            </w:tcBorders>
            <w:hideMark/>
          </w:tcPr>
          <w:p w:rsidR="00041FB7" w:rsidRPr="00041FB7" w:rsidRDefault="00041FB7" w:rsidP="00041FB7">
            <w:pPr>
              <w:spacing w:after="0" w:line="240" w:lineRule="auto"/>
              <w:rPr>
                <w:rFonts w:ascii="Times New Roman" w:eastAsia="Times New Roman" w:hAnsi="Times New Roman" w:cs="Times New Roman"/>
                <w:bCs/>
                <w:sz w:val="24"/>
                <w:szCs w:val="24"/>
                <w:lang w:eastAsia="ru-RU"/>
              </w:rPr>
            </w:pPr>
            <w:r w:rsidRPr="00041FB7">
              <w:rPr>
                <w:rFonts w:ascii="Times New Roman" w:hAnsi="Times New Roman" w:cs="Times New Roman"/>
                <w:sz w:val="24"/>
                <w:szCs w:val="24"/>
              </w:rPr>
              <w:t>Наименование и значение характеристики товара</w:t>
            </w:r>
          </w:p>
        </w:tc>
        <w:tc>
          <w:tcPr>
            <w:tcW w:w="850" w:type="dxa"/>
            <w:tcBorders>
              <w:top w:val="single" w:sz="4" w:space="0" w:color="auto"/>
              <w:left w:val="single" w:sz="4" w:space="0" w:color="auto"/>
              <w:bottom w:val="single" w:sz="4" w:space="0" w:color="auto"/>
              <w:right w:val="single" w:sz="4" w:space="0" w:color="auto"/>
            </w:tcBorders>
            <w:hideMark/>
          </w:tcPr>
          <w:p w:rsidR="00041FB7" w:rsidRPr="00041FB7" w:rsidRDefault="00041FB7" w:rsidP="00041FB7">
            <w:pPr>
              <w:spacing w:after="0" w:line="240" w:lineRule="auto"/>
              <w:rPr>
                <w:rFonts w:ascii="Times New Roman" w:eastAsia="Times New Roman" w:hAnsi="Times New Roman" w:cs="Times New Roman"/>
                <w:bCs/>
                <w:sz w:val="24"/>
                <w:szCs w:val="24"/>
                <w:lang w:eastAsia="ru-RU"/>
              </w:rPr>
            </w:pPr>
            <w:r w:rsidRPr="00041FB7">
              <w:rPr>
                <w:rFonts w:ascii="Times New Roman" w:eastAsia="Times New Roman" w:hAnsi="Times New Roman" w:cs="Times New Roman"/>
                <w:bCs/>
                <w:sz w:val="24"/>
                <w:szCs w:val="24"/>
                <w:lang w:eastAsia="ru-RU"/>
              </w:rPr>
              <w:t>Ед. изм.</w:t>
            </w:r>
          </w:p>
        </w:tc>
        <w:tc>
          <w:tcPr>
            <w:tcW w:w="957" w:type="dxa"/>
            <w:tcBorders>
              <w:top w:val="single" w:sz="4" w:space="0" w:color="auto"/>
              <w:left w:val="single" w:sz="4" w:space="0" w:color="auto"/>
              <w:bottom w:val="single" w:sz="4" w:space="0" w:color="auto"/>
              <w:right w:val="single" w:sz="4" w:space="0" w:color="auto"/>
            </w:tcBorders>
            <w:hideMark/>
          </w:tcPr>
          <w:p w:rsidR="00041FB7" w:rsidRPr="00041FB7" w:rsidRDefault="00041FB7" w:rsidP="00041FB7">
            <w:pPr>
              <w:spacing w:after="0" w:line="240" w:lineRule="auto"/>
              <w:rPr>
                <w:rFonts w:ascii="Times New Roman" w:eastAsia="Times New Roman" w:hAnsi="Times New Roman" w:cs="Times New Roman"/>
                <w:bCs/>
                <w:sz w:val="24"/>
                <w:szCs w:val="24"/>
                <w:lang w:eastAsia="ru-RU"/>
              </w:rPr>
            </w:pPr>
            <w:r w:rsidRPr="00041FB7">
              <w:rPr>
                <w:rFonts w:ascii="Times New Roman" w:eastAsia="Times New Roman" w:hAnsi="Times New Roman" w:cs="Times New Roman"/>
                <w:bCs/>
                <w:sz w:val="24"/>
                <w:szCs w:val="24"/>
                <w:lang w:eastAsia="ru-RU"/>
              </w:rPr>
              <w:t>количество</w:t>
            </w:r>
          </w:p>
        </w:tc>
      </w:tr>
      <w:tr w:rsidR="00041FB7" w:rsidRPr="00041FB7" w:rsidTr="00D20F2D">
        <w:tc>
          <w:tcPr>
            <w:tcW w:w="534" w:type="dxa"/>
            <w:tcBorders>
              <w:top w:val="single" w:sz="4" w:space="0" w:color="auto"/>
              <w:left w:val="single" w:sz="4" w:space="0" w:color="auto"/>
              <w:bottom w:val="single" w:sz="4" w:space="0" w:color="auto"/>
              <w:right w:val="single" w:sz="4" w:space="0" w:color="auto"/>
            </w:tcBorders>
          </w:tcPr>
          <w:p w:rsidR="00041FB7" w:rsidRPr="00041FB7" w:rsidRDefault="00041FB7" w:rsidP="00041FB7">
            <w:pPr>
              <w:spacing w:after="0" w:line="240" w:lineRule="auto"/>
              <w:rPr>
                <w:rFonts w:ascii="Times New Roman" w:eastAsia="Times New Roman" w:hAnsi="Times New Roman" w:cs="Times New Roman"/>
                <w:bCs/>
                <w:sz w:val="24"/>
                <w:szCs w:val="24"/>
                <w:lang w:eastAsia="ru-RU"/>
              </w:rPr>
            </w:pPr>
            <w:r w:rsidRPr="00041FB7">
              <w:rPr>
                <w:rFonts w:ascii="Times New Roman" w:eastAsia="Times New Roman" w:hAnsi="Times New Roman" w:cs="Times New Roman"/>
                <w:bCs/>
                <w:sz w:val="24"/>
                <w:szCs w:val="24"/>
                <w:lang w:eastAsia="ru-RU"/>
              </w:rPr>
              <w:t>1</w:t>
            </w:r>
          </w:p>
          <w:p w:rsidR="00041FB7" w:rsidRPr="00041FB7" w:rsidRDefault="00041FB7" w:rsidP="00041FB7">
            <w:pPr>
              <w:spacing w:after="0" w:line="240" w:lineRule="auto"/>
              <w:rPr>
                <w:rFonts w:ascii="Times New Roman" w:eastAsia="Times New Roman" w:hAnsi="Times New Roman" w:cs="Times New Roman"/>
                <w:b/>
                <w:bCs/>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041FB7" w:rsidRPr="00041FB7" w:rsidRDefault="00041FB7" w:rsidP="00041FB7">
            <w:pPr>
              <w:spacing w:after="0" w:line="240" w:lineRule="auto"/>
              <w:rPr>
                <w:rFonts w:ascii="Times New Roman" w:eastAsia="Times New Roman" w:hAnsi="Times New Roman" w:cs="Times New Roman"/>
                <w:bCs/>
                <w:sz w:val="24"/>
                <w:szCs w:val="24"/>
                <w:lang w:eastAsia="ru-RU"/>
              </w:rPr>
            </w:pPr>
            <w:r w:rsidRPr="00041FB7">
              <w:rPr>
                <w:rFonts w:ascii="Times New Roman" w:eastAsia="Times New Roman" w:hAnsi="Times New Roman" w:cs="Times New Roman"/>
                <w:bCs/>
                <w:sz w:val="24"/>
                <w:szCs w:val="24"/>
                <w:lang w:eastAsia="ru-RU"/>
              </w:rPr>
              <w:t>Информационный буклет, посвященный 30-летию со дня образования Южной оперативной таможни.</w:t>
            </w:r>
          </w:p>
          <w:p w:rsidR="00041FB7" w:rsidRPr="00041FB7" w:rsidRDefault="00041FB7" w:rsidP="00041FB7">
            <w:pPr>
              <w:spacing w:after="0" w:line="240" w:lineRule="auto"/>
              <w:rPr>
                <w:rFonts w:ascii="Times New Roman" w:eastAsia="Times New Roman" w:hAnsi="Times New Roman" w:cs="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041FB7" w:rsidRPr="00041FB7" w:rsidRDefault="00041FB7" w:rsidP="00041FB7">
            <w:pPr>
              <w:spacing w:after="0" w:line="240" w:lineRule="auto"/>
              <w:rPr>
                <w:rFonts w:ascii="Times New Roman" w:eastAsia="Times New Roman" w:hAnsi="Times New Roman" w:cs="Times New Roman"/>
                <w:bCs/>
                <w:sz w:val="24"/>
                <w:szCs w:val="24"/>
                <w:lang w:eastAsia="ru-RU"/>
              </w:rPr>
            </w:pPr>
            <w:r w:rsidRPr="00041FB7">
              <w:rPr>
                <w:rFonts w:ascii="Times New Roman" w:eastAsia="Times New Roman" w:hAnsi="Times New Roman" w:cs="Times New Roman"/>
                <w:bCs/>
                <w:sz w:val="24"/>
                <w:szCs w:val="24"/>
                <w:lang w:eastAsia="ru-RU"/>
              </w:rPr>
              <w:t>58.11.19.000</w:t>
            </w:r>
          </w:p>
        </w:tc>
        <w:tc>
          <w:tcPr>
            <w:tcW w:w="3969" w:type="dxa"/>
            <w:tcBorders>
              <w:top w:val="single" w:sz="4" w:space="0" w:color="auto"/>
              <w:left w:val="single" w:sz="4" w:space="0" w:color="auto"/>
              <w:bottom w:val="single" w:sz="4" w:space="0" w:color="auto"/>
              <w:right w:val="single" w:sz="4" w:space="0" w:color="auto"/>
            </w:tcBorders>
            <w:hideMark/>
          </w:tcPr>
          <w:p w:rsidR="00041FB7" w:rsidRPr="00041FB7" w:rsidRDefault="00041FB7" w:rsidP="00041FB7">
            <w:pPr>
              <w:spacing w:after="0" w:line="240" w:lineRule="auto"/>
              <w:rPr>
                <w:rFonts w:ascii="Times New Roman" w:eastAsia="Times New Roman" w:hAnsi="Times New Roman" w:cs="Times New Roman"/>
                <w:sz w:val="24"/>
                <w:szCs w:val="24"/>
                <w:lang w:eastAsia="ru-RU"/>
              </w:rPr>
            </w:pPr>
            <w:r w:rsidRPr="00041FB7">
              <w:rPr>
                <w:rFonts w:ascii="Times New Roman" w:eastAsia="Times New Roman" w:hAnsi="Times New Roman" w:cs="Times New Roman"/>
                <w:sz w:val="24"/>
                <w:szCs w:val="24"/>
                <w:lang w:eastAsia="ru-RU"/>
              </w:rPr>
              <w:t>Формат информационного буклета: А</w:t>
            </w:r>
            <w:proofErr w:type="gramStart"/>
            <w:r w:rsidRPr="00041FB7">
              <w:rPr>
                <w:rFonts w:ascii="Times New Roman" w:eastAsia="Times New Roman" w:hAnsi="Times New Roman" w:cs="Times New Roman"/>
                <w:sz w:val="24"/>
                <w:szCs w:val="24"/>
                <w:lang w:eastAsia="ru-RU"/>
              </w:rPr>
              <w:t>4</w:t>
            </w:r>
            <w:proofErr w:type="gramEnd"/>
            <w:r w:rsidRPr="00041FB7">
              <w:rPr>
                <w:rFonts w:ascii="Times New Roman" w:eastAsia="Times New Roman" w:hAnsi="Times New Roman" w:cs="Times New Roman"/>
                <w:sz w:val="24"/>
                <w:szCs w:val="24"/>
                <w:lang w:eastAsia="ru-RU"/>
              </w:rPr>
              <w:t>;</w:t>
            </w:r>
          </w:p>
          <w:p w:rsidR="00041FB7" w:rsidRPr="00041FB7" w:rsidRDefault="00041FB7" w:rsidP="00041FB7">
            <w:pPr>
              <w:spacing w:after="0" w:line="240" w:lineRule="auto"/>
              <w:rPr>
                <w:rFonts w:ascii="Times New Roman" w:eastAsia="Times New Roman" w:hAnsi="Times New Roman" w:cs="Times New Roman"/>
                <w:sz w:val="24"/>
                <w:szCs w:val="24"/>
                <w:lang w:eastAsia="ru-RU"/>
              </w:rPr>
            </w:pPr>
            <w:r w:rsidRPr="00041FB7">
              <w:rPr>
                <w:rFonts w:ascii="Times New Roman" w:eastAsia="Times New Roman" w:hAnsi="Times New Roman" w:cs="Times New Roman"/>
                <w:sz w:val="24"/>
                <w:szCs w:val="24"/>
                <w:lang w:eastAsia="ru-RU"/>
              </w:rPr>
              <w:t>обложка 4 страницы из картона плотностью 300г/м</w:t>
            </w:r>
            <w:proofErr w:type="gramStart"/>
            <w:r w:rsidRPr="00041FB7">
              <w:rPr>
                <w:rFonts w:ascii="Times New Roman" w:eastAsia="Times New Roman" w:hAnsi="Times New Roman" w:cs="Times New Roman"/>
                <w:sz w:val="24"/>
                <w:szCs w:val="24"/>
                <w:lang w:eastAsia="ru-RU"/>
              </w:rPr>
              <w:t>2</w:t>
            </w:r>
            <w:proofErr w:type="gramEnd"/>
            <w:r w:rsidRPr="00041FB7">
              <w:rPr>
                <w:rFonts w:ascii="Times New Roman" w:eastAsia="Times New Roman" w:hAnsi="Times New Roman" w:cs="Times New Roman"/>
                <w:sz w:val="24"/>
                <w:szCs w:val="24"/>
                <w:lang w:eastAsia="ru-RU"/>
              </w:rPr>
              <w:t>;</w:t>
            </w:r>
          </w:p>
          <w:p w:rsidR="00041FB7" w:rsidRPr="00041FB7" w:rsidRDefault="00041FB7" w:rsidP="00041FB7">
            <w:pPr>
              <w:spacing w:after="0" w:line="240" w:lineRule="auto"/>
              <w:rPr>
                <w:rFonts w:ascii="Times New Roman" w:eastAsia="Times New Roman" w:hAnsi="Times New Roman" w:cs="Times New Roman"/>
                <w:sz w:val="24"/>
                <w:szCs w:val="24"/>
                <w:lang w:eastAsia="ru-RU"/>
              </w:rPr>
            </w:pPr>
            <w:r w:rsidRPr="00041FB7">
              <w:rPr>
                <w:rFonts w:ascii="Times New Roman" w:eastAsia="Times New Roman" w:hAnsi="Times New Roman" w:cs="Times New Roman"/>
                <w:sz w:val="24"/>
                <w:szCs w:val="24"/>
                <w:lang w:eastAsia="ru-RU"/>
              </w:rPr>
              <w:t>цветность печати: 4+4;</w:t>
            </w:r>
          </w:p>
          <w:p w:rsidR="00041FB7" w:rsidRPr="00041FB7" w:rsidRDefault="00041FB7" w:rsidP="00041FB7">
            <w:pPr>
              <w:spacing w:after="0" w:line="240" w:lineRule="auto"/>
              <w:rPr>
                <w:rFonts w:ascii="Times New Roman" w:eastAsia="Times New Roman" w:hAnsi="Times New Roman" w:cs="Times New Roman"/>
                <w:sz w:val="24"/>
                <w:szCs w:val="24"/>
                <w:lang w:eastAsia="ru-RU"/>
              </w:rPr>
            </w:pPr>
            <w:proofErr w:type="spellStart"/>
            <w:r w:rsidRPr="00041FB7">
              <w:rPr>
                <w:rFonts w:ascii="Times New Roman" w:eastAsia="Times New Roman" w:hAnsi="Times New Roman" w:cs="Times New Roman"/>
                <w:sz w:val="24"/>
                <w:szCs w:val="24"/>
                <w:lang w:eastAsia="ru-RU"/>
              </w:rPr>
              <w:t>ламинация</w:t>
            </w:r>
            <w:proofErr w:type="spellEnd"/>
            <w:r w:rsidRPr="00041FB7">
              <w:rPr>
                <w:rFonts w:ascii="Times New Roman" w:eastAsia="Times New Roman" w:hAnsi="Times New Roman" w:cs="Times New Roman"/>
                <w:sz w:val="24"/>
                <w:szCs w:val="24"/>
                <w:lang w:eastAsia="ru-RU"/>
              </w:rPr>
              <w:t>: односторонняя матовая;</w:t>
            </w:r>
          </w:p>
          <w:p w:rsidR="00041FB7" w:rsidRPr="00041FB7" w:rsidRDefault="00041FB7" w:rsidP="00041FB7">
            <w:pPr>
              <w:spacing w:after="0" w:line="240" w:lineRule="auto"/>
              <w:rPr>
                <w:rFonts w:ascii="Times New Roman" w:eastAsia="Times New Roman" w:hAnsi="Times New Roman" w:cs="Times New Roman"/>
                <w:sz w:val="24"/>
                <w:szCs w:val="24"/>
                <w:lang w:eastAsia="ru-RU"/>
              </w:rPr>
            </w:pPr>
            <w:r w:rsidRPr="00041FB7">
              <w:rPr>
                <w:rFonts w:ascii="Times New Roman" w:eastAsia="Times New Roman" w:hAnsi="Times New Roman" w:cs="Times New Roman"/>
                <w:sz w:val="24"/>
                <w:szCs w:val="24"/>
                <w:lang w:eastAsia="ru-RU"/>
              </w:rPr>
              <w:t>технология печати: выборочный ультрафиолетовый лак (УФ лак);</w:t>
            </w:r>
          </w:p>
          <w:p w:rsidR="00041FB7" w:rsidRPr="00041FB7" w:rsidRDefault="00041FB7" w:rsidP="00041FB7">
            <w:pPr>
              <w:spacing w:after="0" w:line="240" w:lineRule="auto"/>
              <w:rPr>
                <w:rFonts w:ascii="Times New Roman" w:eastAsia="Times New Roman" w:hAnsi="Times New Roman" w:cs="Times New Roman"/>
                <w:sz w:val="24"/>
                <w:szCs w:val="24"/>
                <w:lang w:eastAsia="ru-RU"/>
              </w:rPr>
            </w:pPr>
            <w:r w:rsidRPr="00041FB7">
              <w:rPr>
                <w:rFonts w:ascii="Times New Roman" w:eastAsia="Times New Roman" w:hAnsi="Times New Roman" w:cs="Times New Roman"/>
                <w:sz w:val="24"/>
                <w:szCs w:val="24"/>
                <w:lang w:eastAsia="ru-RU"/>
              </w:rPr>
              <w:t>внутренний блок: 24 страницы из бумаги плотностью 150г/м</w:t>
            </w:r>
            <w:proofErr w:type="gramStart"/>
            <w:r w:rsidRPr="00041FB7">
              <w:rPr>
                <w:rFonts w:ascii="Times New Roman" w:eastAsia="Times New Roman" w:hAnsi="Times New Roman" w:cs="Times New Roman"/>
                <w:sz w:val="24"/>
                <w:szCs w:val="24"/>
                <w:lang w:eastAsia="ru-RU"/>
              </w:rPr>
              <w:t>2</w:t>
            </w:r>
            <w:proofErr w:type="gramEnd"/>
            <w:r w:rsidRPr="00041FB7">
              <w:rPr>
                <w:rFonts w:ascii="Times New Roman" w:eastAsia="Times New Roman" w:hAnsi="Times New Roman" w:cs="Times New Roman"/>
                <w:sz w:val="24"/>
                <w:szCs w:val="24"/>
                <w:lang w:eastAsia="ru-RU"/>
              </w:rPr>
              <w:t>;</w:t>
            </w:r>
          </w:p>
          <w:p w:rsidR="00041FB7" w:rsidRPr="00041FB7" w:rsidRDefault="00041FB7" w:rsidP="00041FB7">
            <w:pPr>
              <w:spacing w:after="0" w:line="240" w:lineRule="auto"/>
              <w:rPr>
                <w:rFonts w:ascii="Times New Roman" w:eastAsia="Times New Roman" w:hAnsi="Times New Roman" w:cs="Times New Roman"/>
                <w:sz w:val="24"/>
                <w:szCs w:val="24"/>
                <w:lang w:eastAsia="ru-RU"/>
              </w:rPr>
            </w:pPr>
            <w:r w:rsidRPr="00041FB7">
              <w:rPr>
                <w:rFonts w:ascii="Times New Roman" w:eastAsia="Times New Roman" w:hAnsi="Times New Roman" w:cs="Times New Roman"/>
                <w:sz w:val="24"/>
                <w:szCs w:val="24"/>
                <w:lang w:eastAsia="ru-RU"/>
              </w:rPr>
              <w:t>способ скрепления блока: 2 скобы;</w:t>
            </w:r>
          </w:p>
          <w:p w:rsidR="00041FB7" w:rsidRPr="00041FB7" w:rsidRDefault="00041FB7" w:rsidP="00041FB7">
            <w:pPr>
              <w:spacing w:after="0" w:line="240" w:lineRule="auto"/>
              <w:rPr>
                <w:rFonts w:ascii="Times New Roman" w:eastAsia="Times New Roman" w:hAnsi="Times New Roman" w:cs="Times New Roman"/>
                <w:sz w:val="24"/>
                <w:szCs w:val="24"/>
                <w:lang w:eastAsia="ru-RU"/>
              </w:rPr>
            </w:pPr>
            <w:r w:rsidRPr="00041FB7">
              <w:rPr>
                <w:rFonts w:ascii="Times New Roman" w:eastAsia="Times New Roman" w:hAnsi="Times New Roman" w:cs="Times New Roman"/>
                <w:sz w:val="24"/>
                <w:szCs w:val="24"/>
                <w:lang w:eastAsia="ru-RU"/>
              </w:rPr>
              <w:t>буклет должен содержать следующую информацию: фотографии должностных лиц Южной оперативной таможни, фотографии из архива Южной оперативной таможни.</w:t>
            </w:r>
          </w:p>
        </w:tc>
        <w:tc>
          <w:tcPr>
            <w:tcW w:w="850" w:type="dxa"/>
            <w:tcBorders>
              <w:top w:val="single" w:sz="4" w:space="0" w:color="auto"/>
              <w:left w:val="single" w:sz="4" w:space="0" w:color="auto"/>
              <w:bottom w:val="single" w:sz="4" w:space="0" w:color="auto"/>
              <w:right w:val="single" w:sz="4" w:space="0" w:color="auto"/>
            </w:tcBorders>
          </w:tcPr>
          <w:p w:rsidR="00041FB7" w:rsidRPr="00041FB7" w:rsidRDefault="00041FB7" w:rsidP="00041FB7">
            <w:pPr>
              <w:spacing w:after="0" w:line="240" w:lineRule="auto"/>
              <w:rPr>
                <w:rFonts w:ascii="Times New Roman" w:eastAsia="Times New Roman" w:hAnsi="Times New Roman" w:cs="Times New Roman"/>
                <w:bCs/>
                <w:sz w:val="24"/>
                <w:szCs w:val="24"/>
                <w:lang w:eastAsia="ru-RU"/>
              </w:rPr>
            </w:pPr>
            <w:r w:rsidRPr="00041FB7">
              <w:rPr>
                <w:rFonts w:ascii="Times New Roman" w:eastAsia="Times New Roman" w:hAnsi="Times New Roman" w:cs="Times New Roman"/>
                <w:bCs/>
                <w:sz w:val="24"/>
                <w:szCs w:val="24"/>
                <w:lang w:eastAsia="ru-RU"/>
              </w:rPr>
              <w:t>шт.</w:t>
            </w:r>
          </w:p>
        </w:tc>
        <w:tc>
          <w:tcPr>
            <w:tcW w:w="957" w:type="dxa"/>
            <w:tcBorders>
              <w:top w:val="single" w:sz="4" w:space="0" w:color="auto"/>
              <w:left w:val="single" w:sz="4" w:space="0" w:color="auto"/>
              <w:bottom w:val="single" w:sz="4" w:space="0" w:color="auto"/>
              <w:right w:val="single" w:sz="4" w:space="0" w:color="auto"/>
            </w:tcBorders>
          </w:tcPr>
          <w:p w:rsidR="00041FB7" w:rsidRPr="00041FB7" w:rsidRDefault="00041FB7" w:rsidP="00041FB7">
            <w:pPr>
              <w:spacing w:after="0" w:line="240" w:lineRule="auto"/>
              <w:rPr>
                <w:rFonts w:ascii="Times New Roman" w:eastAsia="Times New Roman" w:hAnsi="Times New Roman" w:cs="Times New Roman"/>
                <w:bCs/>
                <w:sz w:val="24"/>
                <w:szCs w:val="24"/>
                <w:lang w:eastAsia="ru-RU"/>
              </w:rPr>
            </w:pPr>
            <w:r w:rsidRPr="00041FB7">
              <w:rPr>
                <w:rFonts w:ascii="Times New Roman" w:eastAsia="Times New Roman" w:hAnsi="Times New Roman" w:cs="Times New Roman"/>
                <w:bCs/>
                <w:sz w:val="24"/>
                <w:szCs w:val="24"/>
                <w:lang w:eastAsia="ru-RU"/>
              </w:rPr>
              <w:t>100</w:t>
            </w:r>
          </w:p>
        </w:tc>
      </w:tr>
    </w:tbl>
    <w:p w:rsidR="00041FB7" w:rsidRPr="00041FB7" w:rsidRDefault="00041FB7" w:rsidP="00712F25">
      <w:pPr>
        <w:spacing w:after="0" w:line="240" w:lineRule="auto"/>
        <w:ind w:firstLine="720"/>
        <w:jc w:val="both"/>
        <w:rPr>
          <w:rFonts w:ascii="Times New Roman" w:hAnsi="Times New Roman" w:cs="Times New Roman"/>
          <w:sz w:val="24"/>
          <w:szCs w:val="24"/>
        </w:rPr>
      </w:pPr>
    </w:p>
    <w:p w:rsidR="00041FB7" w:rsidRDefault="00041FB7" w:rsidP="00712F25">
      <w:pPr>
        <w:spacing w:after="0" w:line="240" w:lineRule="auto"/>
        <w:ind w:firstLine="720"/>
        <w:jc w:val="both"/>
        <w:rPr>
          <w:rFonts w:ascii="Times New Roman" w:hAnsi="Times New Roman" w:cs="Times New Roman"/>
          <w:b/>
          <w:sz w:val="24"/>
          <w:szCs w:val="24"/>
        </w:rPr>
      </w:pPr>
      <w:r w:rsidRPr="00041FB7">
        <w:rPr>
          <w:rFonts w:ascii="Times New Roman" w:hAnsi="Times New Roman" w:cs="Times New Roman"/>
          <w:b/>
          <w:sz w:val="24"/>
          <w:szCs w:val="24"/>
        </w:rPr>
        <w:t>Порядок согласования макета:</w:t>
      </w:r>
    </w:p>
    <w:p w:rsidR="00712F25" w:rsidRPr="00041FB7" w:rsidRDefault="00712F25" w:rsidP="00712F25">
      <w:pPr>
        <w:spacing w:after="0" w:line="240" w:lineRule="auto"/>
        <w:ind w:firstLine="720"/>
        <w:jc w:val="both"/>
        <w:rPr>
          <w:rFonts w:ascii="Times New Roman" w:hAnsi="Times New Roman" w:cs="Times New Roman"/>
          <w:b/>
          <w:sz w:val="24"/>
          <w:szCs w:val="24"/>
        </w:rPr>
      </w:pPr>
    </w:p>
    <w:p w:rsidR="00041FB7" w:rsidRPr="00041FB7" w:rsidRDefault="00041FB7" w:rsidP="00712F25">
      <w:pPr>
        <w:spacing w:after="0" w:line="240" w:lineRule="auto"/>
        <w:ind w:firstLine="720"/>
        <w:jc w:val="both"/>
        <w:rPr>
          <w:rFonts w:ascii="Times New Roman" w:hAnsi="Times New Roman" w:cs="Times New Roman"/>
          <w:sz w:val="24"/>
          <w:szCs w:val="24"/>
        </w:rPr>
      </w:pPr>
      <w:r w:rsidRPr="00041FB7">
        <w:rPr>
          <w:rFonts w:ascii="Times New Roman" w:hAnsi="Times New Roman" w:cs="Times New Roman"/>
          <w:sz w:val="24"/>
          <w:szCs w:val="24"/>
        </w:rPr>
        <w:t xml:space="preserve">Поставщик в течение 4 (четырех) рабочих дней </w:t>
      </w:r>
      <w:proofErr w:type="gramStart"/>
      <w:r w:rsidRPr="00041FB7">
        <w:rPr>
          <w:rFonts w:ascii="Times New Roman" w:hAnsi="Times New Roman" w:cs="Times New Roman"/>
          <w:sz w:val="24"/>
          <w:szCs w:val="24"/>
        </w:rPr>
        <w:t>с даты заключения</w:t>
      </w:r>
      <w:proofErr w:type="gramEnd"/>
      <w:r w:rsidRPr="00041FB7">
        <w:rPr>
          <w:rFonts w:ascii="Times New Roman" w:hAnsi="Times New Roman" w:cs="Times New Roman"/>
          <w:sz w:val="24"/>
          <w:szCs w:val="24"/>
        </w:rPr>
        <w:t xml:space="preserve"> Контракта направляет Заказчику в виде электронного документа макет информационных буклетов (далее-макет). Заказчик рассматривает представленный Поставщиком макет в течение 2 (двух) рабочих дней и направляет Поставщику ответ на электронную почту. </w:t>
      </w:r>
    </w:p>
    <w:p w:rsidR="00041FB7" w:rsidRPr="00041FB7" w:rsidRDefault="00041FB7" w:rsidP="00041FB7">
      <w:pPr>
        <w:spacing w:after="0" w:line="240" w:lineRule="auto"/>
        <w:ind w:firstLine="720"/>
        <w:jc w:val="both"/>
        <w:rPr>
          <w:rFonts w:ascii="Times New Roman" w:hAnsi="Times New Roman" w:cs="Times New Roman"/>
          <w:sz w:val="24"/>
          <w:szCs w:val="24"/>
        </w:rPr>
      </w:pPr>
      <w:r w:rsidRPr="00041FB7">
        <w:rPr>
          <w:rFonts w:ascii="Times New Roman" w:hAnsi="Times New Roman" w:cs="Times New Roman"/>
          <w:sz w:val="24"/>
          <w:szCs w:val="24"/>
        </w:rPr>
        <w:t xml:space="preserve">В случае если Заказчик утверждает макет, то направляет на электронную почту Поставщика информацию о согласовании макета. </w:t>
      </w:r>
    </w:p>
    <w:p w:rsidR="00041FB7" w:rsidRPr="00041FB7" w:rsidRDefault="00041FB7" w:rsidP="00041FB7">
      <w:pPr>
        <w:spacing w:after="0" w:line="240" w:lineRule="auto"/>
        <w:ind w:firstLine="720"/>
        <w:jc w:val="both"/>
        <w:rPr>
          <w:rFonts w:ascii="Times New Roman" w:hAnsi="Times New Roman" w:cs="Times New Roman"/>
          <w:sz w:val="24"/>
          <w:szCs w:val="24"/>
        </w:rPr>
      </w:pPr>
      <w:r w:rsidRPr="00041FB7">
        <w:rPr>
          <w:rFonts w:ascii="Times New Roman" w:hAnsi="Times New Roman" w:cs="Times New Roman"/>
          <w:sz w:val="24"/>
          <w:szCs w:val="24"/>
        </w:rPr>
        <w:t>В случае если Заказчик не утверждает макет, предложенный Поставщиком макет, то направляет на электронную почту Поставщика ответ с указанными замечаниями, которые следует устранить. Поставщик после получения соответствующего уведомления о несогласовании исправляет макет и направляет его в течение 2 (двух) рабочих дней в адрес Заказчика по электронной почте.</w:t>
      </w:r>
    </w:p>
    <w:p w:rsidR="00041FB7" w:rsidRPr="00041FB7" w:rsidRDefault="00041FB7" w:rsidP="00041FB7">
      <w:pPr>
        <w:spacing w:after="0" w:line="240" w:lineRule="auto"/>
        <w:ind w:firstLine="720"/>
        <w:jc w:val="both"/>
        <w:rPr>
          <w:rFonts w:ascii="Times New Roman" w:eastAsia="Times New Roman" w:hAnsi="Times New Roman" w:cs="Times New Roman"/>
          <w:bCs/>
          <w:sz w:val="24"/>
          <w:szCs w:val="24"/>
          <w:lang w:eastAsia="ru-RU"/>
        </w:rPr>
      </w:pPr>
      <w:r w:rsidRPr="00041FB7">
        <w:rPr>
          <w:rFonts w:ascii="Times New Roman" w:hAnsi="Times New Roman" w:cs="Times New Roman"/>
          <w:sz w:val="24"/>
          <w:szCs w:val="24"/>
        </w:rPr>
        <w:t>Заказчик в течение 2 (двух) рабочих дней рассматривает доработанные макеты и, в случае утверждения, направляет на электронную почту Поставщика ответ о согласовании макетов.</w:t>
      </w:r>
    </w:p>
    <w:p w:rsidR="00041FB7" w:rsidRPr="00041FB7" w:rsidRDefault="00041FB7" w:rsidP="00041FB7">
      <w:pPr>
        <w:spacing w:after="0" w:line="240" w:lineRule="auto"/>
        <w:ind w:firstLine="709"/>
        <w:jc w:val="both"/>
        <w:rPr>
          <w:rFonts w:ascii="Times New Roman" w:eastAsia="Times New Roman" w:hAnsi="Times New Roman" w:cs="Times New Roman"/>
          <w:sz w:val="24"/>
          <w:szCs w:val="24"/>
          <w:lang w:eastAsia="ru-RU"/>
        </w:rPr>
      </w:pPr>
      <w:r w:rsidRPr="00041FB7">
        <w:rPr>
          <w:rFonts w:ascii="Times New Roman" w:eastAsia="Times New Roman" w:hAnsi="Times New Roman" w:cs="Times New Roman"/>
          <w:sz w:val="24"/>
          <w:szCs w:val="24"/>
          <w:lang w:eastAsia="ru-RU"/>
        </w:rPr>
        <w:t xml:space="preserve">Общий срок согласования макета - не более 10 (десяти) рабочих дней </w:t>
      </w:r>
      <w:proofErr w:type="gramStart"/>
      <w:r w:rsidRPr="00041FB7">
        <w:rPr>
          <w:rFonts w:ascii="Times New Roman" w:eastAsia="Times New Roman" w:hAnsi="Times New Roman" w:cs="Times New Roman"/>
          <w:sz w:val="24"/>
          <w:szCs w:val="24"/>
          <w:lang w:eastAsia="ru-RU"/>
        </w:rPr>
        <w:t>с даты заключения</w:t>
      </w:r>
      <w:proofErr w:type="gramEnd"/>
      <w:r w:rsidRPr="00041FB7">
        <w:rPr>
          <w:rFonts w:ascii="Times New Roman" w:eastAsia="Times New Roman" w:hAnsi="Times New Roman" w:cs="Times New Roman"/>
          <w:sz w:val="24"/>
          <w:szCs w:val="24"/>
          <w:lang w:eastAsia="ru-RU"/>
        </w:rPr>
        <w:t xml:space="preserve"> государственного контракта. </w:t>
      </w:r>
    </w:p>
    <w:p w:rsidR="00041FB7" w:rsidRPr="00041FB7" w:rsidRDefault="00041FB7" w:rsidP="00041FB7">
      <w:pPr>
        <w:spacing w:after="0" w:line="240" w:lineRule="auto"/>
        <w:ind w:firstLine="709"/>
        <w:jc w:val="both"/>
        <w:rPr>
          <w:rFonts w:ascii="Times New Roman" w:eastAsia="Times New Roman" w:hAnsi="Times New Roman" w:cs="Times New Roman"/>
          <w:sz w:val="24"/>
          <w:szCs w:val="24"/>
          <w:lang w:eastAsia="ru-RU"/>
        </w:rPr>
      </w:pPr>
      <w:r w:rsidRPr="00041FB7">
        <w:rPr>
          <w:rFonts w:ascii="Times New Roman" w:eastAsia="Times New Roman" w:hAnsi="Times New Roman" w:cs="Times New Roman"/>
          <w:sz w:val="24"/>
          <w:szCs w:val="24"/>
          <w:lang w:eastAsia="ru-RU"/>
        </w:rPr>
        <w:t>Поставляемый товар должен быть новым товаром (товаром, который не был в употреблении, у которого не были восстановлены потребительские свойства).</w:t>
      </w:r>
    </w:p>
    <w:p w:rsidR="00041FB7" w:rsidRPr="00041FB7" w:rsidRDefault="00041FB7" w:rsidP="00041FB7">
      <w:pPr>
        <w:spacing w:after="0" w:line="240" w:lineRule="auto"/>
        <w:ind w:firstLine="709"/>
        <w:jc w:val="both"/>
        <w:rPr>
          <w:rFonts w:ascii="Times New Roman" w:eastAsia="Times New Roman" w:hAnsi="Times New Roman" w:cs="Times New Roman"/>
          <w:sz w:val="24"/>
          <w:szCs w:val="24"/>
          <w:lang w:eastAsia="ru-RU"/>
        </w:rPr>
      </w:pPr>
      <w:r w:rsidRPr="00041FB7">
        <w:rPr>
          <w:rFonts w:ascii="Times New Roman" w:eastAsia="Times New Roman" w:hAnsi="Times New Roman" w:cs="Times New Roman"/>
          <w:sz w:val="24"/>
          <w:szCs w:val="24"/>
          <w:lang w:eastAsia="ru-RU"/>
        </w:rPr>
        <w:lastRenderedPageBreak/>
        <w:t xml:space="preserve">Товар должен поставляться в упаковке (таре), обеспечивающей защиту товара от повреждения или порчи во время транспортировки и хранения. </w:t>
      </w:r>
    </w:p>
    <w:p w:rsidR="00D76B30" w:rsidRDefault="00D76B30" w:rsidP="00041FB7">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041FB7" w:rsidRDefault="00041FB7" w:rsidP="00041FB7">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D76B30" w:rsidRPr="00D76B30" w:rsidRDefault="00D76B30" w:rsidP="00D76B30">
      <w:pPr>
        <w:widowControl w:val="0"/>
        <w:spacing w:after="0" w:line="240" w:lineRule="auto"/>
        <w:ind w:firstLine="709"/>
        <w:jc w:val="both"/>
        <w:rPr>
          <w:rFonts w:ascii="Times New Roman" w:eastAsia="Calibri" w:hAnsi="Times New Roman" w:cs="Times New Roman"/>
          <w:sz w:val="24"/>
          <w:szCs w:val="24"/>
        </w:rPr>
      </w:pPr>
      <w:r w:rsidRPr="00D76B3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76B30">
        <w:rPr>
          <w:rFonts w:ascii="Times New Roman" w:eastAsia="Calibri" w:hAnsi="Times New Roman" w:cs="Times New Roman"/>
          <w:sz w:val="24"/>
          <w:szCs w:val="24"/>
        </w:rPr>
        <w:t xml:space="preserve">  Заказчик                                                                    Поставщик</w:t>
      </w:r>
    </w:p>
    <w:p w:rsidR="00D76B30" w:rsidRPr="00D76B30" w:rsidRDefault="00D76B30" w:rsidP="00D76B30">
      <w:pPr>
        <w:widowControl w:val="0"/>
        <w:spacing w:after="0" w:line="240" w:lineRule="auto"/>
        <w:ind w:firstLine="709"/>
        <w:jc w:val="both"/>
        <w:rPr>
          <w:rFonts w:ascii="Times New Roman" w:eastAsia="Calibri" w:hAnsi="Times New Roman" w:cs="Times New Roman"/>
          <w:sz w:val="24"/>
          <w:szCs w:val="24"/>
        </w:rPr>
      </w:pPr>
      <w:r w:rsidRPr="00D76B30">
        <w:rPr>
          <w:rFonts w:ascii="Times New Roman" w:eastAsia="Calibri" w:hAnsi="Times New Roman" w:cs="Times New Roman"/>
          <w:sz w:val="24"/>
          <w:szCs w:val="24"/>
        </w:rPr>
        <w:t>Южное таможенное управление                                _______________________</w:t>
      </w:r>
    </w:p>
    <w:p w:rsidR="00D76B30" w:rsidRDefault="00D76B30" w:rsidP="003304B5">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D76B30" w:rsidRDefault="00D76B30" w:rsidP="003304B5">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sectPr w:rsidR="00D76B30" w:rsidSect="009D38D6">
      <w:headerReference w:type="first" r:id="rId15"/>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F38" w:rsidRDefault="001A3F38">
      <w:pPr>
        <w:spacing w:after="0" w:line="240" w:lineRule="auto"/>
      </w:pPr>
      <w:r>
        <w:separator/>
      </w:r>
    </w:p>
  </w:endnote>
  <w:endnote w:type="continuationSeparator" w:id="0">
    <w:p w:rsidR="001A3F38" w:rsidRDefault="001A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F38" w:rsidRDefault="001A3F38">
      <w:pPr>
        <w:spacing w:after="0" w:line="240" w:lineRule="auto"/>
      </w:pPr>
      <w:r>
        <w:separator/>
      </w:r>
    </w:p>
  </w:footnote>
  <w:footnote w:type="continuationSeparator" w:id="0">
    <w:p w:rsidR="001A3F38" w:rsidRDefault="001A3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258" w:rsidRPr="00124A6F" w:rsidRDefault="00642258" w:rsidP="004D720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42AC"/>
    <w:multiLevelType w:val="multilevel"/>
    <w:tmpl w:val="15C43E2A"/>
    <w:lvl w:ilvl="0">
      <w:start w:val="1"/>
      <w:numFmt w:val="decimal"/>
      <w:lvlText w:val="%1."/>
      <w:lvlJc w:val="left"/>
      <w:pPr>
        <w:ind w:left="420" w:hanging="420"/>
      </w:pPr>
      <w:rPr>
        <w:rFonts w:hint="default"/>
      </w:rPr>
    </w:lvl>
    <w:lvl w:ilvl="1">
      <w:start w:val="1"/>
      <w:numFmt w:val="decimal"/>
      <w:lvlText w:val="%1.%2."/>
      <w:lvlJc w:val="left"/>
      <w:pPr>
        <w:ind w:left="1129" w:hanging="4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B9F0509"/>
    <w:multiLevelType w:val="hybridMultilevel"/>
    <w:tmpl w:val="2512A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294D34"/>
    <w:multiLevelType w:val="hybridMultilevel"/>
    <w:tmpl w:val="D1DECE28"/>
    <w:lvl w:ilvl="0" w:tplc="0419000F">
      <w:start w:val="1"/>
      <w:numFmt w:val="decimal"/>
      <w:lvlText w:val="%1."/>
      <w:lvlJc w:val="left"/>
      <w:pPr>
        <w:ind w:left="360" w:hanging="360"/>
      </w:p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3E6862D0"/>
    <w:multiLevelType w:val="hybridMultilevel"/>
    <w:tmpl w:val="A20412AC"/>
    <w:lvl w:ilvl="0" w:tplc="75F6F0E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C114C9"/>
    <w:multiLevelType w:val="hybridMultilevel"/>
    <w:tmpl w:val="2512A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307A37"/>
    <w:multiLevelType w:val="hybridMultilevel"/>
    <w:tmpl w:val="A20412AC"/>
    <w:lvl w:ilvl="0" w:tplc="75F6F0E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210029"/>
    <w:multiLevelType w:val="hybridMultilevel"/>
    <w:tmpl w:val="D1DECE28"/>
    <w:lvl w:ilvl="0" w:tplc="0419000F">
      <w:start w:val="1"/>
      <w:numFmt w:val="decimal"/>
      <w:lvlText w:val="%1."/>
      <w:lvlJc w:val="left"/>
      <w:pPr>
        <w:ind w:left="360" w:hanging="360"/>
      </w:p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7">
    <w:nsid w:val="759772D3"/>
    <w:multiLevelType w:val="hybridMultilevel"/>
    <w:tmpl w:val="D1DECE28"/>
    <w:lvl w:ilvl="0" w:tplc="0419000F">
      <w:start w:val="1"/>
      <w:numFmt w:val="decimal"/>
      <w:lvlText w:val="%1."/>
      <w:lvlJc w:val="left"/>
      <w:pPr>
        <w:ind w:left="644" w:hanging="360"/>
      </w:p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num w:numId="1">
    <w:abstractNumId w:val="7"/>
  </w:num>
  <w:num w:numId="2">
    <w:abstractNumId w:val="2"/>
  </w:num>
  <w:num w:numId="3">
    <w:abstractNumId w:val="6"/>
  </w:num>
  <w:num w:numId="4">
    <w:abstractNumId w:val="5"/>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9A"/>
    <w:rsid w:val="00001859"/>
    <w:rsid w:val="00001F06"/>
    <w:rsid w:val="0000347B"/>
    <w:rsid w:val="00022907"/>
    <w:rsid w:val="00030F1D"/>
    <w:rsid w:val="00034EF3"/>
    <w:rsid w:val="00041FB7"/>
    <w:rsid w:val="0004284B"/>
    <w:rsid w:val="0004604B"/>
    <w:rsid w:val="000513EA"/>
    <w:rsid w:val="00051655"/>
    <w:rsid w:val="00061478"/>
    <w:rsid w:val="00065704"/>
    <w:rsid w:val="00074D0A"/>
    <w:rsid w:val="000A0917"/>
    <w:rsid w:val="000A1A26"/>
    <w:rsid w:val="000B0EEC"/>
    <w:rsid w:val="000B1071"/>
    <w:rsid w:val="000C005A"/>
    <w:rsid w:val="000D0221"/>
    <w:rsid w:val="000D4C47"/>
    <w:rsid w:val="000D761F"/>
    <w:rsid w:val="000E52AA"/>
    <w:rsid w:val="000E6B0E"/>
    <w:rsid w:val="000F0A1F"/>
    <w:rsid w:val="000F7B4D"/>
    <w:rsid w:val="0010000D"/>
    <w:rsid w:val="00105F5E"/>
    <w:rsid w:val="00107194"/>
    <w:rsid w:val="00127F62"/>
    <w:rsid w:val="001435E2"/>
    <w:rsid w:val="00143E25"/>
    <w:rsid w:val="00150528"/>
    <w:rsid w:val="0015059E"/>
    <w:rsid w:val="001727CB"/>
    <w:rsid w:val="00175BDC"/>
    <w:rsid w:val="0019133A"/>
    <w:rsid w:val="001A3F38"/>
    <w:rsid w:val="001A787A"/>
    <w:rsid w:val="001B25FD"/>
    <w:rsid w:val="001C2223"/>
    <w:rsid w:val="001C32F8"/>
    <w:rsid w:val="001D3072"/>
    <w:rsid w:val="001E4FAD"/>
    <w:rsid w:val="00200C53"/>
    <w:rsid w:val="002065D5"/>
    <w:rsid w:val="00216009"/>
    <w:rsid w:val="00216749"/>
    <w:rsid w:val="00223735"/>
    <w:rsid w:val="00226332"/>
    <w:rsid w:val="00226643"/>
    <w:rsid w:val="00244CD5"/>
    <w:rsid w:val="00253900"/>
    <w:rsid w:val="00254237"/>
    <w:rsid w:val="00257C6D"/>
    <w:rsid w:val="00265CD7"/>
    <w:rsid w:val="00273FD6"/>
    <w:rsid w:val="00287035"/>
    <w:rsid w:val="002A2CB5"/>
    <w:rsid w:val="002B056B"/>
    <w:rsid w:val="002B282A"/>
    <w:rsid w:val="002C26D7"/>
    <w:rsid w:val="002E24C1"/>
    <w:rsid w:val="002E3F87"/>
    <w:rsid w:val="00311818"/>
    <w:rsid w:val="003169EC"/>
    <w:rsid w:val="003239FF"/>
    <w:rsid w:val="003304B5"/>
    <w:rsid w:val="003410EC"/>
    <w:rsid w:val="00345256"/>
    <w:rsid w:val="00361BB3"/>
    <w:rsid w:val="003661B5"/>
    <w:rsid w:val="00367290"/>
    <w:rsid w:val="0037033E"/>
    <w:rsid w:val="00370AFE"/>
    <w:rsid w:val="00387281"/>
    <w:rsid w:val="003A1C69"/>
    <w:rsid w:val="003A3F92"/>
    <w:rsid w:val="003B0024"/>
    <w:rsid w:val="003B6A06"/>
    <w:rsid w:val="003C2CD9"/>
    <w:rsid w:val="003C56EB"/>
    <w:rsid w:val="003C5945"/>
    <w:rsid w:val="003D0E3A"/>
    <w:rsid w:val="003F77A7"/>
    <w:rsid w:val="00402133"/>
    <w:rsid w:val="00407D47"/>
    <w:rsid w:val="00412DF2"/>
    <w:rsid w:val="00420E0B"/>
    <w:rsid w:val="004216BA"/>
    <w:rsid w:val="00422C26"/>
    <w:rsid w:val="004363F0"/>
    <w:rsid w:val="00437889"/>
    <w:rsid w:val="00442C20"/>
    <w:rsid w:val="0044319F"/>
    <w:rsid w:val="00444DA1"/>
    <w:rsid w:val="0045165B"/>
    <w:rsid w:val="00453BA4"/>
    <w:rsid w:val="00462769"/>
    <w:rsid w:val="00465642"/>
    <w:rsid w:val="00466895"/>
    <w:rsid w:val="00467D37"/>
    <w:rsid w:val="0047066E"/>
    <w:rsid w:val="00477863"/>
    <w:rsid w:val="00486B11"/>
    <w:rsid w:val="004A4018"/>
    <w:rsid w:val="004A4307"/>
    <w:rsid w:val="004A6CE3"/>
    <w:rsid w:val="004C16CC"/>
    <w:rsid w:val="004C65F9"/>
    <w:rsid w:val="004D2E08"/>
    <w:rsid w:val="004D7204"/>
    <w:rsid w:val="004D77FE"/>
    <w:rsid w:val="004E1E4B"/>
    <w:rsid w:val="004F3550"/>
    <w:rsid w:val="005037A8"/>
    <w:rsid w:val="00521D90"/>
    <w:rsid w:val="00525509"/>
    <w:rsid w:val="005348F4"/>
    <w:rsid w:val="00541582"/>
    <w:rsid w:val="00544D36"/>
    <w:rsid w:val="00553CCE"/>
    <w:rsid w:val="00564E60"/>
    <w:rsid w:val="00581CC5"/>
    <w:rsid w:val="005832E9"/>
    <w:rsid w:val="00590DC3"/>
    <w:rsid w:val="0059337B"/>
    <w:rsid w:val="005A26EB"/>
    <w:rsid w:val="005A3D35"/>
    <w:rsid w:val="005B42CD"/>
    <w:rsid w:val="005B79D6"/>
    <w:rsid w:val="005C17B8"/>
    <w:rsid w:val="005C4215"/>
    <w:rsid w:val="005D160C"/>
    <w:rsid w:val="005D32ED"/>
    <w:rsid w:val="005D5A2A"/>
    <w:rsid w:val="005D75D0"/>
    <w:rsid w:val="005E39EB"/>
    <w:rsid w:val="00600043"/>
    <w:rsid w:val="006015A5"/>
    <w:rsid w:val="00602B5D"/>
    <w:rsid w:val="00604B26"/>
    <w:rsid w:val="00613DAA"/>
    <w:rsid w:val="006142AE"/>
    <w:rsid w:val="00621C61"/>
    <w:rsid w:val="0063174F"/>
    <w:rsid w:val="00633C04"/>
    <w:rsid w:val="00642258"/>
    <w:rsid w:val="0065009D"/>
    <w:rsid w:val="00651FEA"/>
    <w:rsid w:val="00652C63"/>
    <w:rsid w:val="00675C58"/>
    <w:rsid w:val="00685AAC"/>
    <w:rsid w:val="006861AF"/>
    <w:rsid w:val="00693A67"/>
    <w:rsid w:val="006A2404"/>
    <w:rsid w:val="006A2C6A"/>
    <w:rsid w:val="006A5195"/>
    <w:rsid w:val="006B1A40"/>
    <w:rsid w:val="006D416B"/>
    <w:rsid w:val="006D5FE3"/>
    <w:rsid w:val="006E085D"/>
    <w:rsid w:val="006E0E64"/>
    <w:rsid w:val="006E2A8B"/>
    <w:rsid w:val="006E4F47"/>
    <w:rsid w:val="006E554D"/>
    <w:rsid w:val="006E61D2"/>
    <w:rsid w:val="006F045E"/>
    <w:rsid w:val="006F1D69"/>
    <w:rsid w:val="006F4376"/>
    <w:rsid w:val="007072F3"/>
    <w:rsid w:val="00712F25"/>
    <w:rsid w:val="00714614"/>
    <w:rsid w:val="00720EC5"/>
    <w:rsid w:val="007254DF"/>
    <w:rsid w:val="00730714"/>
    <w:rsid w:val="0073173E"/>
    <w:rsid w:val="00731B9F"/>
    <w:rsid w:val="0073407C"/>
    <w:rsid w:val="00735FAE"/>
    <w:rsid w:val="00742378"/>
    <w:rsid w:val="00742DA1"/>
    <w:rsid w:val="0076153A"/>
    <w:rsid w:val="00766D25"/>
    <w:rsid w:val="00767DF5"/>
    <w:rsid w:val="0077224C"/>
    <w:rsid w:val="007760F5"/>
    <w:rsid w:val="00794B41"/>
    <w:rsid w:val="007A2EA7"/>
    <w:rsid w:val="007B032D"/>
    <w:rsid w:val="007B1F08"/>
    <w:rsid w:val="007C2FE5"/>
    <w:rsid w:val="007C6147"/>
    <w:rsid w:val="00800BA7"/>
    <w:rsid w:val="0081395A"/>
    <w:rsid w:val="0081647F"/>
    <w:rsid w:val="00816785"/>
    <w:rsid w:val="00820B44"/>
    <w:rsid w:val="00824E2D"/>
    <w:rsid w:val="00834317"/>
    <w:rsid w:val="00842B25"/>
    <w:rsid w:val="008512E4"/>
    <w:rsid w:val="00852DAA"/>
    <w:rsid w:val="008631BC"/>
    <w:rsid w:val="00871A74"/>
    <w:rsid w:val="0087532B"/>
    <w:rsid w:val="00882780"/>
    <w:rsid w:val="00893729"/>
    <w:rsid w:val="00894F60"/>
    <w:rsid w:val="008B1702"/>
    <w:rsid w:val="008B22A8"/>
    <w:rsid w:val="008B5EB8"/>
    <w:rsid w:val="008C7C4D"/>
    <w:rsid w:val="008D6E6F"/>
    <w:rsid w:val="008D7D41"/>
    <w:rsid w:val="008E6A2E"/>
    <w:rsid w:val="008F19F7"/>
    <w:rsid w:val="008F64F9"/>
    <w:rsid w:val="00901A38"/>
    <w:rsid w:val="00902FB9"/>
    <w:rsid w:val="00912102"/>
    <w:rsid w:val="00914F4C"/>
    <w:rsid w:val="00916163"/>
    <w:rsid w:val="00921756"/>
    <w:rsid w:val="00922203"/>
    <w:rsid w:val="00924C08"/>
    <w:rsid w:val="00924E37"/>
    <w:rsid w:val="00930453"/>
    <w:rsid w:val="00934163"/>
    <w:rsid w:val="0093767E"/>
    <w:rsid w:val="00941A22"/>
    <w:rsid w:val="00944355"/>
    <w:rsid w:val="0094635C"/>
    <w:rsid w:val="00951121"/>
    <w:rsid w:val="00954701"/>
    <w:rsid w:val="00962289"/>
    <w:rsid w:val="00970C52"/>
    <w:rsid w:val="00973B70"/>
    <w:rsid w:val="009748BF"/>
    <w:rsid w:val="00993462"/>
    <w:rsid w:val="009938FA"/>
    <w:rsid w:val="00995A55"/>
    <w:rsid w:val="00995E0E"/>
    <w:rsid w:val="009969E4"/>
    <w:rsid w:val="009A01D0"/>
    <w:rsid w:val="009A1C5E"/>
    <w:rsid w:val="009A3AA3"/>
    <w:rsid w:val="009B0700"/>
    <w:rsid w:val="009B2FFF"/>
    <w:rsid w:val="009B4C65"/>
    <w:rsid w:val="009B5298"/>
    <w:rsid w:val="009C09D8"/>
    <w:rsid w:val="009C2C79"/>
    <w:rsid w:val="009C59A2"/>
    <w:rsid w:val="009D09DD"/>
    <w:rsid w:val="009D2A1B"/>
    <w:rsid w:val="009D38D6"/>
    <w:rsid w:val="009E0FED"/>
    <w:rsid w:val="009E549D"/>
    <w:rsid w:val="009F3D0D"/>
    <w:rsid w:val="00A23282"/>
    <w:rsid w:val="00A23CCF"/>
    <w:rsid w:val="00A27CF3"/>
    <w:rsid w:val="00A34E31"/>
    <w:rsid w:val="00A37201"/>
    <w:rsid w:val="00A4056B"/>
    <w:rsid w:val="00A457B4"/>
    <w:rsid w:val="00A50361"/>
    <w:rsid w:val="00A5142B"/>
    <w:rsid w:val="00A536EA"/>
    <w:rsid w:val="00A560C8"/>
    <w:rsid w:val="00A628EC"/>
    <w:rsid w:val="00A7592F"/>
    <w:rsid w:val="00A87F91"/>
    <w:rsid w:val="00A96B80"/>
    <w:rsid w:val="00AA4683"/>
    <w:rsid w:val="00AB5F68"/>
    <w:rsid w:val="00AC25B7"/>
    <w:rsid w:val="00AC2C0D"/>
    <w:rsid w:val="00AC2CB3"/>
    <w:rsid w:val="00AD5233"/>
    <w:rsid w:val="00AD6021"/>
    <w:rsid w:val="00AE092B"/>
    <w:rsid w:val="00AF1BF9"/>
    <w:rsid w:val="00AF4AF8"/>
    <w:rsid w:val="00B03513"/>
    <w:rsid w:val="00B06636"/>
    <w:rsid w:val="00B14D59"/>
    <w:rsid w:val="00B20251"/>
    <w:rsid w:val="00B23CC7"/>
    <w:rsid w:val="00B30FC8"/>
    <w:rsid w:val="00B33143"/>
    <w:rsid w:val="00B4249F"/>
    <w:rsid w:val="00B444B9"/>
    <w:rsid w:val="00B52497"/>
    <w:rsid w:val="00B547CB"/>
    <w:rsid w:val="00B56E86"/>
    <w:rsid w:val="00B57FEE"/>
    <w:rsid w:val="00B605E4"/>
    <w:rsid w:val="00B65EF9"/>
    <w:rsid w:val="00B661D5"/>
    <w:rsid w:val="00B71AFB"/>
    <w:rsid w:val="00B81D54"/>
    <w:rsid w:val="00BA5C67"/>
    <w:rsid w:val="00BA6B48"/>
    <w:rsid w:val="00BA7F51"/>
    <w:rsid w:val="00BB1857"/>
    <w:rsid w:val="00BE2F78"/>
    <w:rsid w:val="00BF62AA"/>
    <w:rsid w:val="00C01E25"/>
    <w:rsid w:val="00C0223A"/>
    <w:rsid w:val="00C0651B"/>
    <w:rsid w:val="00C070C3"/>
    <w:rsid w:val="00C169AB"/>
    <w:rsid w:val="00C21847"/>
    <w:rsid w:val="00C21A79"/>
    <w:rsid w:val="00C22B25"/>
    <w:rsid w:val="00C23ADB"/>
    <w:rsid w:val="00C34F66"/>
    <w:rsid w:val="00C40D5A"/>
    <w:rsid w:val="00C421C6"/>
    <w:rsid w:val="00C44662"/>
    <w:rsid w:val="00C45E91"/>
    <w:rsid w:val="00C465DF"/>
    <w:rsid w:val="00C52975"/>
    <w:rsid w:val="00C53472"/>
    <w:rsid w:val="00C5362D"/>
    <w:rsid w:val="00C55314"/>
    <w:rsid w:val="00C63C57"/>
    <w:rsid w:val="00C6643A"/>
    <w:rsid w:val="00C676C5"/>
    <w:rsid w:val="00C84F4D"/>
    <w:rsid w:val="00C8722C"/>
    <w:rsid w:val="00CA05E0"/>
    <w:rsid w:val="00CA0CE3"/>
    <w:rsid w:val="00CB3BF0"/>
    <w:rsid w:val="00CB4540"/>
    <w:rsid w:val="00CC3A28"/>
    <w:rsid w:val="00CC7113"/>
    <w:rsid w:val="00CE0D93"/>
    <w:rsid w:val="00CE5A3A"/>
    <w:rsid w:val="00D02DF9"/>
    <w:rsid w:val="00D06647"/>
    <w:rsid w:val="00D20DBB"/>
    <w:rsid w:val="00D21BC5"/>
    <w:rsid w:val="00D326AF"/>
    <w:rsid w:val="00D326BD"/>
    <w:rsid w:val="00D367BC"/>
    <w:rsid w:val="00D408DC"/>
    <w:rsid w:val="00D4119A"/>
    <w:rsid w:val="00D446F5"/>
    <w:rsid w:val="00D50A60"/>
    <w:rsid w:val="00D52F42"/>
    <w:rsid w:val="00D55018"/>
    <w:rsid w:val="00D60437"/>
    <w:rsid w:val="00D67D80"/>
    <w:rsid w:val="00D70573"/>
    <w:rsid w:val="00D75836"/>
    <w:rsid w:val="00D76B30"/>
    <w:rsid w:val="00D81C69"/>
    <w:rsid w:val="00D95E14"/>
    <w:rsid w:val="00DA2F28"/>
    <w:rsid w:val="00DA3674"/>
    <w:rsid w:val="00DB332D"/>
    <w:rsid w:val="00DB6A32"/>
    <w:rsid w:val="00DC448E"/>
    <w:rsid w:val="00DC6CC9"/>
    <w:rsid w:val="00DC7192"/>
    <w:rsid w:val="00DF0F90"/>
    <w:rsid w:val="00DF417D"/>
    <w:rsid w:val="00DF4E8D"/>
    <w:rsid w:val="00E00143"/>
    <w:rsid w:val="00E0036A"/>
    <w:rsid w:val="00E029E2"/>
    <w:rsid w:val="00E03D2E"/>
    <w:rsid w:val="00E07895"/>
    <w:rsid w:val="00E23F22"/>
    <w:rsid w:val="00E3770E"/>
    <w:rsid w:val="00E378EF"/>
    <w:rsid w:val="00E43DFB"/>
    <w:rsid w:val="00E50F37"/>
    <w:rsid w:val="00E51661"/>
    <w:rsid w:val="00E618B0"/>
    <w:rsid w:val="00E6344B"/>
    <w:rsid w:val="00E707EB"/>
    <w:rsid w:val="00E86A13"/>
    <w:rsid w:val="00E91901"/>
    <w:rsid w:val="00E97581"/>
    <w:rsid w:val="00EA2DC5"/>
    <w:rsid w:val="00EA5685"/>
    <w:rsid w:val="00EA67C3"/>
    <w:rsid w:val="00EA7CF3"/>
    <w:rsid w:val="00ED491B"/>
    <w:rsid w:val="00EE55E0"/>
    <w:rsid w:val="00EE5F5F"/>
    <w:rsid w:val="00EE6721"/>
    <w:rsid w:val="00F21FCC"/>
    <w:rsid w:val="00F23436"/>
    <w:rsid w:val="00F30E76"/>
    <w:rsid w:val="00F3380C"/>
    <w:rsid w:val="00F41DD6"/>
    <w:rsid w:val="00F473F7"/>
    <w:rsid w:val="00F6154D"/>
    <w:rsid w:val="00F64917"/>
    <w:rsid w:val="00F700D5"/>
    <w:rsid w:val="00F77CE1"/>
    <w:rsid w:val="00F847B4"/>
    <w:rsid w:val="00FB1719"/>
    <w:rsid w:val="00FC06AB"/>
    <w:rsid w:val="00FC0A21"/>
    <w:rsid w:val="00FC2D4E"/>
    <w:rsid w:val="00FC684E"/>
    <w:rsid w:val="00FD0FC6"/>
    <w:rsid w:val="00FE0C8D"/>
    <w:rsid w:val="00FF257F"/>
    <w:rsid w:val="00FF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11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119A"/>
  </w:style>
  <w:style w:type="table" w:customStyle="1" w:styleId="2">
    <w:name w:val="Сетка таблицы2"/>
    <w:basedOn w:val="a1"/>
    <w:next w:val="a3"/>
    <w:uiPriority w:val="39"/>
    <w:rsid w:val="00D411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D4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E3F87"/>
    <w:pPr>
      <w:ind w:left="720"/>
      <w:contextualSpacing/>
    </w:pPr>
  </w:style>
  <w:style w:type="paragraph" w:styleId="a7">
    <w:name w:val="Balloon Text"/>
    <w:basedOn w:val="a"/>
    <w:link w:val="a8"/>
    <w:uiPriority w:val="99"/>
    <w:semiHidden/>
    <w:unhideWhenUsed/>
    <w:rsid w:val="00FB17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1719"/>
    <w:rPr>
      <w:rFonts w:ascii="Tahoma" w:hAnsi="Tahoma" w:cs="Tahoma"/>
      <w:sz w:val="16"/>
      <w:szCs w:val="16"/>
    </w:rPr>
  </w:style>
  <w:style w:type="character" w:styleId="a9">
    <w:name w:val="page number"/>
    <w:basedOn w:val="a0"/>
    <w:rsid w:val="00564E60"/>
  </w:style>
  <w:style w:type="paragraph" w:styleId="aa">
    <w:name w:val="footnote text"/>
    <w:basedOn w:val="a"/>
    <w:link w:val="ab"/>
    <w:rsid w:val="00B30FC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B30FC8"/>
    <w:rPr>
      <w:rFonts w:ascii="Times New Roman" w:eastAsia="Times New Roman" w:hAnsi="Times New Roman" w:cs="Times New Roman"/>
      <w:sz w:val="20"/>
      <w:szCs w:val="20"/>
      <w:lang w:eastAsia="ru-RU"/>
    </w:rPr>
  </w:style>
  <w:style w:type="character" w:styleId="ac">
    <w:name w:val="footnote reference"/>
    <w:rsid w:val="00B30FC8"/>
    <w:rPr>
      <w:vertAlign w:val="superscript"/>
    </w:rPr>
  </w:style>
  <w:style w:type="paragraph" w:styleId="ad">
    <w:name w:val="footer"/>
    <w:basedOn w:val="a"/>
    <w:link w:val="ae"/>
    <w:uiPriority w:val="99"/>
    <w:unhideWhenUsed/>
    <w:rsid w:val="00C8722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8722C"/>
  </w:style>
  <w:style w:type="paragraph" w:customStyle="1" w:styleId="Default">
    <w:name w:val="Default"/>
    <w:rsid w:val="008B22A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1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11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119A"/>
  </w:style>
  <w:style w:type="table" w:customStyle="1" w:styleId="2">
    <w:name w:val="Сетка таблицы2"/>
    <w:basedOn w:val="a1"/>
    <w:next w:val="a3"/>
    <w:uiPriority w:val="39"/>
    <w:rsid w:val="00D411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D4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E3F87"/>
    <w:pPr>
      <w:ind w:left="720"/>
      <w:contextualSpacing/>
    </w:pPr>
  </w:style>
  <w:style w:type="paragraph" w:styleId="a7">
    <w:name w:val="Balloon Text"/>
    <w:basedOn w:val="a"/>
    <w:link w:val="a8"/>
    <w:uiPriority w:val="99"/>
    <w:semiHidden/>
    <w:unhideWhenUsed/>
    <w:rsid w:val="00FB171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1719"/>
    <w:rPr>
      <w:rFonts w:ascii="Tahoma" w:hAnsi="Tahoma" w:cs="Tahoma"/>
      <w:sz w:val="16"/>
      <w:szCs w:val="16"/>
    </w:rPr>
  </w:style>
  <w:style w:type="character" w:styleId="a9">
    <w:name w:val="page number"/>
    <w:basedOn w:val="a0"/>
    <w:rsid w:val="00564E60"/>
  </w:style>
  <w:style w:type="paragraph" w:styleId="aa">
    <w:name w:val="footnote text"/>
    <w:basedOn w:val="a"/>
    <w:link w:val="ab"/>
    <w:rsid w:val="00B30FC8"/>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B30FC8"/>
    <w:rPr>
      <w:rFonts w:ascii="Times New Roman" w:eastAsia="Times New Roman" w:hAnsi="Times New Roman" w:cs="Times New Roman"/>
      <w:sz w:val="20"/>
      <w:szCs w:val="20"/>
      <w:lang w:eastAsia="ru-RU"/>
    </w:rPr>
  </w:style>
  <w:style w:type="character" w:styleId="ac">
    <w:name w:val="footnote reference"/>
    <w:rsid w:val="00B30FC8"/>
    <w:rPr>
      <w:vertAlign w:val="superscript"/>
    </w:rPr>
  </w:style>
  <w:style w:type="paragraph" w:styleId="ad">
    <w:name w:val="footer"/>
    <w:basedOn w:val="a"/>
    <w:link w:val="ae"/>
    <w:uiPriority w:val="99"/>
    <w:unhideWhenUsed/>
    <w:rsid w:val="00C8722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8722C"/>
  </w:style>
  <w:style w:type="paragraph" w:customStyle="1" w:styleId="Default">
    <w:name w:val="Default"/>
    <w:rsid w:val="008B22A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5563">
      <w:bodyDiv w:val="1"/>
      <w:marLeft w:val="0"/>
      <w:marRight w:val="0"/>
      <w:marTop w:val="0"/>
      <w:marBottom w:val="0"/>
      <w:divBdr>
        <w:top w:val="none" w:sz="0" w:space="0" w:color="auto"/>
        <w:left w:val="none" w:sz="0" w:space="0" w:color="auto"/>
        <w:bottom w:val="none" w:sz="0" w:space="0" w:color="auto"/>
        <w:right w:val="none" w:sz="0" w:space="0" w:color="auto"/>
      </w:divBdr>
    </w:div>
    <w:div w:id="298461871">
      <w:bodyDiv w:val="1"/>
      <w:marLeft w:val="0"/>
      <w:marRight w:val="0"/>
      <w:marTop w:val="0"/>
      <w:marBottom w:val="0"/>
      <w:divBdr>
        <w:top w:val="none" w:sz="0" w:space="0" w:color="auto"/>
        <w:left w:val="none" w:sz="0" w:space="0" w:color="auto"/>
        <w:bottom w:val="none" w:sz="0" w:space="0" w:color="auto"/>
        <w:right w:val="none" w:sz="0" w:space="0" w:color="auto"/>
      </w:divBdr>
    </w:div>
    <w:div w:id="339280501">
      <w:bodyDiv w:val="1"/>
      <w:marLeft w:val="0"/>
      <w:marRight w:val="0"/>
      <w:marTop w:val="0"/>
      <w:marBottom w:val="0"/>
      <w:divBdr>
        <w:top w:val="none" w:sz="0" w:space="0" w:color="auto"/>
        <w:left w:val="none" w:sz="0" w:space="0" w:color="auto"/>
        <w:bottom w:val="none" w:sz="0" w:space="0" w:color="auto"/>
        <w:right w:val="none" w:sz="0" w:space="0" w:color="auto"/>
      </w:divBdr>
    </w:div>
    <w:div w:id="345864632">
      <w:bodyDiv w:val="1"/>
      <w:marLeft w:val="0"/>
      <w:marRight w:val="0"/>
      <w:marTop w:val="0"/>
      <w:marBottom w:val="0"/>
      <w:divBdr>
        <w:top w:val="none" w:sz="0" w:space="0" w:color="auto"/>
        <w:left w:val="none" w:sz="0" w:space="0" w:color="auto"/>
        <w:bottom w:val="none" w:sz="0" w:space="0" w:color="auto"/>
        <w:right w:val="none" w:sz="0" w:space="0" w:color="auto"/>
      </w:divBdr>
    </w:div>
    <w:div w:id="554857118">
      <w:bodyDiv w:val="1"/>
      <w:marLeft w:val="0"/>
      <w:marRight w:val="0"/>
      <w:marTop w:val="0"/>
      <w:marBottom w:val="0"/>
      <w:divBdr>
        <w:top w:val="none" w:sz="0" w:space="0" w:color="auto"/>
        <w:left w:val="none" w:sz="0" w:space="0" w:color="auto"/>
        <w:bottom w:val="none" w:sz="0" w:space="0" w:color="auto"/>
        <w:right w:val="none" w:sz="0" w:space="0" w:color="auto"/>
      </w:divBdr>
    </w:div>
    <w:div w:id="1122069626">
      <w:bodyDiv w:val="1"/>
      <w:marLeft w:val="0"/>
      <w:marRight w:val="0"/>
      <w:marTop w:val="0"/>
      <w:marBottom w:val="0"/>
      <w:divBdr>
        <w:top w:val="none" w:sz="0" w:space="0" w:color="auto"/>
        <w:left w:val="none" w:sz="0" w:space="0" w:color="auto"/>
        <w:bottom w:val="none" w:sz="0" w:space="0" w:color="auto"/>
        <w:right w:val="none" w:sz="0" w:space="0" w:color="auto"/>
      </w:divBdr>
    </w:div>
    <w:div w:id="1521624949">
      <w:bodyDiv w:val="1"/>
      <w:marLeft w:val="0"/>
      <w:marRight w:val="0"/>
      <w:marTop w:val="0"/>
      <w:marBottom w:val="0"/>
      <w:divBdr>
        <w:top w:val="none" w:sz="0" w:space="0" w:color="auto"/>
        <w:left w:val="none" w:sz="0" w:space="0" w:color="auto"/>
        <w:bottom w:val="none" w:sz="0" w:space="0" w:color="auto"/>
        <w:right w:val="none" w:sz="0" w:space="0" w:color="auto"/>
      </w:divBdr>
    </w:div>
    <w:div w:id="185198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DD9C554957C1DC0129BCD21AF2C6E1F515C35E3D4459326F28E15BDFAA456CE33FD37BB8D67DC3ADE09150DD69E8E74BABB6EKETB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vo.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D9C554957C1DC0129BCD21AF2C6E1F51573DE6D3489326F28E15BDFAA456CE21FD6FB5863A937E821A1704CAK9TF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base.garant.ru/10164072/779fa700bfb2b8780bac3acc3cac1857/" TargetMode="External"/><Relationship Id="rId4" Type="http://schemas.microsoft.com/office/2007/relationships/stylesWithEffects" Target="stylesWithEffects.xml"/><Relationship Id="rId9" Type="http://schemas.openxmlformats.org/officeDocument/2006/relationships/hyperlink" Target="consultantplus://offline/ref=0E861C9442BB1B0A2499CE594B99FCAFE02D84AA7A2B8F877E1EFD896234F1642D684C10FBC8AA2267414FEF18i6T5O" TargetMode="External"/><Relationship Id="rId14" Type="http://schemas.openxmlformats.org/officeDocument/2006/relationships/hyperlink" Target="consultantplus://offline/ref=547DF4331E9AA1958FA73BC53866747DD6380D4E7555D780C4FC517D78AFC68934F3A7E8EA4FC73AF4140C3780DC6987AD4129DC1E8C26h9e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0C5E3-E7B5-48BA-8A28-47FBF77D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3566</Words>
  <Characters>20331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Германцева Елена Евгеньевна</dc:creator>
  <cp:lastModifiedBy>Отдел организации закупок</cp:lastModifiedBy>
  <cp:revision>8</cp:revision>
  <cp:lastPrinted>2026-05-22T07:54:00Z</cp:lastPrinted>
  <dcterms:created xsi:type="dcterms:W3CDTF">2026-05-22T07:20:00Z</dcterms:created>
  <dcterms:modified xsi:type="dcterms:W3CDTF">2026-05-27T07:29:00Z</dcterms:modified>
</cp:coreProperties>
</file>