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A06BD" w14:textId="77777777" w:rsidR="00882E97" w:rsidRPr="00882E97" w:rsidRDefault="00882E97" w:rsidP="00882E97">
      <w:pPr>
        <w:suppressAutoHyphens w:val="0"/>
        <w:spacing w:after="0" w:line="240" w:lineRule="auto"/>
        <w:jc w:val="center"/>
        <w:rPr>
          <w:rFonts w:ascii="PT Astra Serif" w:hAnsi="PT Astra Serif"/>
          <w:b/>
          <w:sz w:val="24"/>
          <w:szCs w:val="24"/>
          <w:lang w:eastAsia="ru-RU"/>
        </w:rPr>
      </w:pPr>
      <w:r w:rsidRPr="00882E97">
        <w:rPr>
          <w:rFonts w:ascii="PT Astra Serif" w:hAnsi="PT Astra Serif"/>
          <w:b/>
          <w:sz w:val="24"/>
          <w:szCs w:val="24"/>
          <w:lang w:eastAsia="ru-RU"/>
        </w:rPr>
        <w:t>ДОГОВОР №____</w:t>
      </w:r>
    </w:p>
    <w:p w14:paraId="60B1321C" w14:textId="77777777" w:rsidR="00882E97" w:rsidRPr="00882E97" w:rsidRDefault="00882E97" w:rsidP="00882E97">
      <w:pPr>
        <w:suppressAutoHyphens w:val="0"/>
        <w:spacing w:after="0" w:line="240" w:lineRule="auto"/>
        <w:jc w:val="center"/>
        <w:rPr>
          <w:rFonts w:ascii="PT Astra Serif" w:hAnsi="PT Astra Serif"/>
          <w:b/>
          <w:sz w:val="24"/>
          <w:szCs w:val="24"/>
          <w:lang w:eastAsia="ru-RU"/>
        </w:rPr>
      </w:pPr>
    </w:p>
    <w:p w14:paraId="08DC57E2" w14:textId="77777777" w:rsidR="00882E97" w:rsidRPr="00882E97" w:rsidRDefault="00882E97" w:rsidP="00882E97">
      <w:pPr>
        <w:suppressAutoHyphens w:val="0"/>
        <w:spacing w:after="0" w:line="480" w:lineRule="auto"/>
        <w:jc w:val="both"/>
        <w:rPr>
          <w:rFonts w:ascii="PT Astra Serif" w:hAnsi="PT Astra Serif"/>
          <w:caps/>
          <w:sz w:val="24"/>
          <w:szCs w:val="24"/>
          <w:lang w:eastAsia="ru-RU"/>
        </w:rPr>
      </w:pPr>
      <w:r w:rsidRPr="00882E97">
        <w:rPr>
          <w:rFonts w:ascii="PT Astra Serif" w:hAnsi="PT Astra Serif"/>
          <w:sz w:val="24"/>
          <w:szCs w:val="24"/>
          <w:lang w:eastAsia="ru-RU"/>
        </w:rPr>
        <w:t>г. Ульяновск</w:t>
      </w:r>
      <w:r w:rsidRPr="00882E97">
        <w:rPr>
          <w:rFonts w:ascii="PT Astra Serif" w:hAnsi="PT Astra Serif"/>
          <w:sz w:val="24"/>
          <w:szCs w:val="24"/>
          <w:lang w:eastAsia="ru-RU"/>
        </w:rPr>
        <w:tab/>
      </w:r>
      <w:r w:rsidRPr="00882E97">
        <w:rPr>
          <w:rFonts w:ascii="PT Astra Serif" w:hAnsi="PT Astra Serif"/>
          <w:sz w:val="24"/>
          <w:szCs w:val="24"/>
          <w:lang w:eastAsia="ru-RU"/>
        </w:rPr>
        <w:tab/>
      </w:r>
      <w:r w:rsidRPr="00882E97">
        <w:rPr>
          <w:rFonts w:ascii="PT Astra Serif" w:hAnsi="PT Astra Serif"/>
          <w:sz w:val="24"/>
          <w:szCs w:val="24"/>
          <w:lang w:eastAsia="ru-RU"/>
        </w:rPr>
        <w:tab/>
      </w:r>
      <w:r w:rsidRPr="00882E97">
        <w:rPr>
          <w:rFonts w:ascii="PT Astra Serif" w:hAnsi="PT Astra Serif"/>
          <w:sz w:val="24"/>
          <w:szCs w:val="24"/>
          <w:lang w:eastAsia="ru-RU"/>
        </w:rPr>
        <w:tab/>
      </w:r>
      <w:r w:rsidRPr="00882E97">
        <w:rPr>
          <w:rFonts w:ascii="PT Astra Serif" w:hAnsi="PT Astra Serif"/>
          <w:sz w:val="24"/>
          <w:szCs w:val="24"/>
          <w:lang w:eastAsia="ru-RU"/>
        </w:rPr>
        <w:tab/>
      </w:r>
      <w:r w:rsidRPr="00882E97">
        <w:rPr>
          <w:rFonts w:ascii="PT Astra Serif" w:hAnsi="PT Astra Serif"/>
          <w:sz w:val="24"/>
          <w:szCs w:val="24"/>
          <w:lang w:eastAsia="ru-RU"/>
        </w:rPr>
        <w:tab/>
      </w:r>
      <w:r w:rsidRPr="00882E97">
        <w:rPr>
          <w:rFonts w:ascii="PT Astra Serif" w:hAnsi="PT Astra Serif"/>
          <w:sz w:val="24"/>
          <w:szCs w:val="24"/>
          <w:lang w:eastAsia="ru-RU"/>
        </w:rPr>
        <w:tab/>
      </w:r>
      <w:r w:rsidRPr="00882E97">
        <w:rPr>
          <w:rFonts w:ascii="PT Astra Serif" w:hAnsi="PT Astra Serif"/>
          <w:sz w:val="24"/>
          <w:szCs w:val="24"/>
          <w:lang w:eastAsia="ru-RU"/>
        </w:rPr>
        <w:tab/>
      </w:r>
      <w:r w:rsidRPr="00882E97">
        <w:rPr>
          <w:rFonts w:ascii="PT Astra Serif" w:hAnsi="PT Astra Serif"/>
          <w:sz w:val="24"/>
          <w:szCs w:val="24"/>
          <w:lang w:eastAsia="ru-RU"/>
        </w:rPr>
        <w:tab/>
        <w:t xml:space="preserve">     </w:t>
      </w:r>
      <w:proofErr w:type="gramStart"/>
      <w:r w:rsidRPr="00882E97">
        <w:rPr>
          <w:rFonts w:ascii="PT Astra Serif" w:hAnsi="PT Astra Serif"/>
          <w:sz w:val="24"/>
          <w:szCs w:val="24"/>
          <w:lang w:eastAsia="ru-RU"/>
        </w:rPr>
        <w:t xml:space="preserve">   «</w:t>
      </w:r>
      <w:proofErr w:type="gramEnd"/>
      <w:r w:rsidRPr="00882E97">
        <w:rPr>
          <w:rFonts w:ascii="PT Astra Serif" w:hAnsi="PT Astra Serif"/>
          <w:sz w:val="24"/>
          <w:szCs w:val="24"/>
          <w:lang w:eastAsia="ru-RU"/>
        </w:rPr>
        <w:t>__» ______ 2026 г</w:t>
      </w:r>
      <w:r w:rsidRPr="00882E97">
        <w:rPr>
          <w:rFonts w:ascii="PT Astra Serif" w:hAnsi="PT Astra Serif"/>
          <w:caps/>
          <w:sz w:val="24"/>
          <w:szCs w:val="24"/>
          <w:lang w:eastAsia="ru-RU"/>
        </w:rPr>
        <w:t>.</w:t>
      </w:r>
    </w:p>
    <w:p w14:paraId="0824284F" w14:textId="77777777" w:rsidR="00882E97" w:rsidRPr="00882E97" w:rsidRDefault="00882E97" w:rsidP="00882E97">
      <w:pPr>
        <w:suppressAutoHyphens w:val="0"/>
        <w:spacing w:after="0" w:line="240" w:lineRule="auto"/>
        <w:jc w:val="both"/>
        <w:rPr>
          <w:rFonts w:ascii="PT Astra Serif" w:hAnsi="PT Astra Serif"/>
          <w:sz w:val="24"/>
          <w:szCs w:val="24"/>
          <w:lang w:eastAsia="ru-RU"/>
        </w:rPr>
      </w:pPr>
      <w:r w:rsidRPr="00882E97">
        <w:rPr>
          <w:rFonts w:ascii="PT Astra Serif" w:hAnsi="PT Astra Serif"/>
          <w:bCs/>
          <w:sz w:val="24"/>
          <w:szCs w:val="24"/>
          <w:lang w:eastAsia="ru-RU"/>
        </w:rPr>
        <w:tab/>
      </w:r>
      <w:r w:rsidRPr="00882E97">
        <w:rPr>
          <w:rFonts w:ascii="PT Astra Serif" w:hAnsi="PT Astra Serif"/>
          <w:b/>
          <w:bCs/>
          <w:sz w:val="24"/>
          <w:szCs w:val="24"/>
          <w:lang w:eastAsia="ru-RU"/>
        </w:rPr>
        <w:t>Областное г</w:t>
      </w:r>
      <w:r w:rsidRPr="00882E97">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882E97">
        <w:rPr>
          <w:rFonts w:ascii="PT Astra Serif" w:hAnsi="PT Astra Serif"/>
          <w:sz w:val="24"/>
          <w:szCs w:val="24"/>
          <w:lang w:eastAsia="ru-RU"/>
        </w:rPr>
        <w:t xml:space="preserve"> именуемое в дальнейшем </w:t>
      </w:r>
      <w:r w:rsidRPr="00882E97">
        <w:rPr>
          <w:rFonts w:ascii="PT Astra Serif" w:hAnsi="PT Astra Serif"/>
          <w:b/>
          <w:sz w:val="24"/>
          <w:szCs w:val="24"/>
          <w:lang w:eastAsia="ru-RU"/>
        </w:rPr>
        <w:t>«</w:t>
      </w:r>
      <w:r w:rsidRPr="00882E97">
        <w:rPr>
          <w:rFonts w:ascii="PT Astra Serif" w:hAnsi="PT Astra Serif"/>
          <w:b/>
          <w:bCs/>
          <w:sz w:val="24"/>
          <w:szCs w:val="24"/>
          <w:lang w:eastAsia="ru-RU"/>
        </w:rPr>
        <w:t>Покупатель»</w:t>
      </w:r>
      <w:r w:rsidRPr="00882E97">
        <w:rPr>
          <w:rFonts w:ascii="PT Astra Serif" w:hAnsi="PT Astra Serif"/>
          <w:sz w:val="24"/>
          <w:szCs w:val="24"/>
          <w:lang w:eastAsia="ru-RU"/>
        </w:rPr>
        <w:t xml:space="preserve">, в лице </w:t>
      </w:r>
      <w:r w:rsidRPr="00882E97">
        <w:rPr>
          <w:rFonts w:ascii="PT Astra Serif" w:hAnsi="PT Astra Serif"/>
          <w:b/>
          <w:sz w:val="24"/>
          <w:szCs w:val="24"/>
          <w:lang w:eastAsia="ru-RU"/>
        </w:rPr>
        <w:t>директора Курылевой Анны Павловны</w:t>
      </w:r>
      <w:r w:rsidRPr="00882E97">
        <w:rPr>
          <w:rFonts w:ascii="PT Astra Serif" w:hAnsi="PT Astra Serif"/>
          <w:sz w:val="24"/>
          <w:szCs w:val="24"/>
          <w:lang w:eastAsia="ru-RU"/>
        </w:rPr>
        <w:t xml:space="preserve">, действующего на основании </w:t>
      </w:r>
      <w:r w:rsidRPr="00882E97">
        <w:rPr>
          <w:rFonts w:ascii="PT Astra Serif" w:hAnsi="PT Astra Serif"/>
          <w:b/>
          <w:sz w:val="24"/>
          <w:szCs w:val="24"/>
          <w:lang w:eastAsia="ru-RU"/>
        </w:rPr>
        <w:t>Устава</w:t>
      </w:r>
      <w:r w:rsidRPr="00882E97">
        <w:rPr>
          <w:rFonts w:ascii="PT Astra Serif" w:hAnsi="PT Astra Serif"/>
          <w:sz w:val="24"/>
          <w:szCs w:val="24"/>
          <w:lang w:eastAsia="ru-RU"/>
        </w:rPr>
        <w:t xml:space="preserve">, с одной стороны, и </w:t>
      </w:r>
      <w:r w:rsidRPr="00882E97">
        <w:rPr>
          <w:rFonts w:ascii="PT Astra Serif" w:hAnsi="PT Astra Serif"/>
          <w:b/>
          <w:sz w:val="24"/>
          <w:szCs w:val="24"/>
          <w:lang w:eastAsia="ru-RU"/>
        </w:rPr>
        <w:t>____________________</w:t>
      </w:r>
      <w:r w:rsidRPr="00882E97">
        <w:rPr>
          <w:rFonts w:ascii="PT Astra Serif" w:hAnsi="PT Astra Serif"/>
          <w:bCs/>
          <w:sz w:val="24"/>
          <w:szCs w:val="24"/>
          <w:lang w:eastAsia="ru-RU"/>
        </w:rPr>
        <w:t>, именуемый в дальнейшем</w:t>
      </w:r>
      <w:r w:rsidRPr="00882E97">
        <w:rPr>
          <w:rFonts w:ascii="PT Astra Serif" w:hAnsi="PT Astra Serif"/>
          <w:sz w:val="24"/>
          <w:szCs w:val="24"/>
          <w:lang w:eastAsia="ru-RU"/>
        </w:rPr>
        <w:t xml:space="preserve"> </w:t>
      </w:r>
      <w:r w:rsidRPr="00882E97">
        <w:rPr>
          <w:rFonts w:ascii="PT Astra Serif" w:hAnsi="PT Astra Serif"/>
          <w:b/>
          <w:bCs/>
          <w:sz w:val="24"/>
          <w:szCs w:val="24"/>
          <w:lang w:eastAsia="ru-RU"/>
        </w:rPr>
        <w:t>«Поставщик»</w:t>
      </w:r>
      <w:r w:rsidRPr="00882E97">
        <w:rPr>
          <w:rFonts w:ascii="PT Astra Serif" w:hAnsi="PT Astra Serif"/>
          <w:bCs/>
          <w:sz w:val="24"/>
          <w:szCs w:val="24"/>
          <w:lang w:eastAsia="ru-RU"/>
        </w:rPr>
        <w:t xml:space="preserve">, действующего на основании </w:t>
      </w:r>
      <w:r w:rsidRPr="00882E97">
        <w:rPr>
          <w:rFonts w:ascii="PT Astra Serif" w:hAnsi="PT Astra Serif"/>
          <w:b/>
          <w:bCs/>
          <w:sz w:val="24"/>
          <w:szCs w:val="24"/>
          <w:lang w:eastAsia="ru-RU"/>
        </w:rPr>
        <w:t>________________</w:t>
      </w:r>
      <w:r w:rsidRPr="00882E97">
        <w:rPr>
          <w:rFonts w:ascii="PT Astra Serif" w:hAnsi="PT Astra Serif"/>
          <w:sz w:val="24"/>
          <w:szCs w:val="24"/>
          <w:lang w:eastAsia="ru-RU"/>
        </w:rPr>
        <w:t>, с другой стороны,</w:t>
      </w:r>
      <w:r w:rsidRPr="00882E97">
        <w:rPr>
          <w:rFonts w:ascii="PT Astra Serif" w:hAnsi="PT Astra Serif"/>
          <w:sz w:val="24"/>
          <w:szCs w:val="24"/>
          <w:lang w:eastAsia="zh-CN"/>
        </w:rPr>
        <w:t xml:space="preserve"> </w:t>
      </w:r>
      <w:r w:rsidRPr="00882E97">
        <w:rPr>
          <w:rFonts w:ascii="PT Astra Serif" w:hAnsi="PT Astra Serif"/>
          <w:sz w:val="24"/>
          <w:szCs w:val="24"/>
          <w:lang w:eastAsia="ru-RU"/>
        </w:rPr>
        <w:t>в соответствии со статьей 3 ФЗ № 223-ФЗ от 18.07.2011 г. «О закупках товаров, работ, услуг отдельными видами юридических лиц» и п. 6.11 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E2B22CE" w14:textId="77777777" w:rsidR="00882E97" w:rsidRPr="00882E97" w:rsidRDefault="00882E97" w:rsidP="00882E97">
      <w:pPr>
        <w:suppressAutoHyphens w:val="0"/>
        <w:spacing w:after="0" w:line="240" w:lineRule="auto"/>
        <w:jc w:val="both"/>
        <w:rPr>
          <w:rFonts w:ascii="PT Astra Serif" w:hAnsi="PT Astra Serif"/>
          <w:sz w:val="24"/>
          <w:szCs w:val="24"/>
          <w:lang w:eastAsia="ru-RU"/>
        </w:rPr>
      </w:pPr>
    </w:p>
    <w:p w14:paraId="07E33D50" w14:textId="77777777" w:rsidR="00882E97" w:rsidRPr="00882E97" w:rsidRDefault="00882E97" w:rsidP="00882E97">
      <w:pPr>
        <w:suppressAutoHyphens w:val="0"/>
        <w:spacing w:after="0" w:line="240" w:lineRule="auto"/>
        <w:jc w:val="center"/>
        <w:rPr>
          <w:rFonts w:ascii="PT Astra Serif" w:hAnsi="PT Astra Serif"/>
          <w:b/>
          <w:caps/>
          <w:sz w:val="24"/>
          <w:szCs w:val="24"/>
          <w:lang w:eastAsia="ru-RU"/>
        </w:rPr>
      </w:pPr>
      <w:r w:rsidRPr="00882E97">
        <w:rPr>
          <w:rFonts w:ascii="PT Astra Serif" w:hAnsi="PT Astra Serif"/>
          <w:b/>
          <w:sz w:val="24"/>
          <w:szCs w:val="24"/>
          <w:lang w:eastAsia="ru-RU"/>
        </w:rPr>
        <w:t>1. Предмет договора</w:t>
      </w:r>
    </w:p>
    <w:p w14:paraId="33B3DEEF" w14:textId="77777777" w:rsidR="00882E97" w:rsidRPr="00882E97" w:rsidRDefault="00882E97" w:rsidP="00882E97">
      <w:pPr>
        <w:suppressAutoHyphens w:val="0"/>
        <w:spacing w:after="0" w:line="240" w:lineRule="auto"/>
        <w:ind w:firstLine="720"/>
        <w:jc w:val="both"/>
        <w:rPr>
          <w:rFonts w:ascii="PT Astra Serif" w:hAnsi="PT Astra Serif"/>
          <w:sz w:val="24"/>
          <w:szCs w:val="24"/>
          <w:lang w:eastAsia="ru-RU"/>
        </w:rPr>
      </w:pPr>
      <w:r w:rsidRPr="00882E97">
        <w:rPr>
          <w:rFonts w:ascii="PT Astra Serif" w:hAnsi="PT Astra Serif"/>
          <w:sz w:val="24"/>
          <w:szCs w:val="24"/>
          <w:lang w:eastAsia="ru-RU"/>
        </w:rPr>
        <w:t xml:space="preserve">1.1. По настоящему договору Покупатель поручает, а Поставщик принимает на себя обязательства </w:t>
      </w:r>
      <w:r w:rsidRPr="00882E97">
        <w:rPr>
          <w:rFonts w:ascii="PT Astra Serif" w:hAnsi="PT Astra Serif"/>
          <w:b/>
          <w:sz w:val="24"/>
          <w:szCs w:val="24"/>
          <w:lang w:eastAsia="ru-RU"/>
        </w:rPr>
        <w:t xml:space="preserve">по поставке инвентаря пластмассового </w:t>
      </w:r>
      <w:r w:rsidRPr="00882E97">
        <w:rPr>
          <w:rFonts w:ascii="PT Astra Serif" w:hAnsi="PT Astra Serif"/>
          <w:sz w:val="24"/>
          <w:szCs w:val="24"/>
          <w:lang w:eastAsia="ru-RU"/>
        </w:rPr>
        <w:t>(далее – Товар) для Заказчика, согласно спецификации, прилагаемой к настоящему договору (Приложение №1).</w:t>
      </w:r>
    </w:p>
    <w:p w14:paraId="167C4B7F" w14:textId="77777777" w:rsidR="00882E97" w:rsidRPr="00882E97" w:rsidRDefault="00882E97" w:rsidP="00882E97">
      <w:pPr>
        <w:suppressAutoHyphens w:val="0"/>
        <w:spacing w:after="0" w:line="240" w:lineRule="auto"/>
        <w:ind w:firstLine="720"/>
        <w:jc w:val="both"/>
        <w:rPr>
          <w:rFonts w:ascii="PT Astra Serif" w:hAnsi="PT Astra Serif"/>
          <w:caps/>
          <w:sz w:val="24"/>
          <w:szCs w:val="24"/>
          <w:lang w:eastAsia="ru-RU"/>
        </w:rPr>
      </w:pPr>
    </w:p>
    <w:p w14:paraId="3969045B" w14:textId="77777777" w:rsidR="00882E97" w:rsidRPr="00882E97" w:rsidRDefault="00882E97" w:rsidP="00882E97">
      <w:pPr>
        <w:suppressAutoHyphens w:val="0"/>
        <w:spacing w:after="0" w:line="240" w:lineRule="auto"/>
        <w:jc w:val="center"/>
        <w:rPr>
          <w:rFonts w:ascii="PT Astra Serif" w:hAnsi="PT Astra Serif"/>
          <w:b/>
          <w:bCs/>
          <w:caps/>
          <w:sz w:val="24"/>
          <w:szCs w:val="24"/>
          <w:lang w:eastAsia="ru-RU"/>
        </w:rPr>
      </w:pPr>
      <w:r w:rsidRPr="00882E97">
        <w:rPr>
          <w:rFonts w:ascii="PT Astra Serif" w:hAnsi="PT Astra Serif"/>
          <w:b/>
          <w:bCs/>
          <w:sz w:val="24"/>
          <w:szCs w:val="24"/>
          <w:lang w:eastAsia="ru-RU"/>
        </w:rPr>
        <w:t>2. Количество и качество</w:t>
      </w:r>
    </w:p>
    <w:p w14:paraId="0CD8D9E6" w14:textId="77777777" w:rsidR="00882E97" w:rsidRPr="00882E97" w:rsidRDefault="00882E97" w:rsidP="00882E97">
      <w:pPr>
        <w:suppressAutoHyphens w:val="0"/>
        <w:spacing w:after="0" w:line="240" w:lineRule="auto"/>
        <w:ind w:firstLine="720"/>
        <w:jc w:val="both"/>
        <w:rPr>
          <w:rFonts w:ascii="PT Astra Serif" w:hAnsi="PT Astra Serif"/>
          <w:caps/>
          <w:sz w:val="24"/>
          <w:szCs w:val="24"/>
          <w:lang w:eastAsia="ru-RU"/>
        </w:rPr>
      </w:pPr>
      <w:r w:rsidRPr="00882E97">
        <w:rPr>
          <w:rFonts w:ascii="PT Astra Serif" w:hAnsi="PT Astra Serif"/>
          <w:sz w:val="24"/>
          <w:szCs w:val="24"/>
          <w:lang w:eastAsia="ru-RU"/>
        </w:rPr>
        <w:t>2.1. Наименование, количество и цена Товара согласовываются сторонами в спецификации (Приложение №1). Цена Товара включает расходы на отгрузку, доставку, разгрузочно-погрузочные расходы, страхование, уплату таможенных пошлин, налогов, сборов и других обязательных платежей.</w:t>
      </w:r>
    </w:p>
    <w:p w14:paraId="762C00ED" w14:textId="77777777" w:rsidR="00882E97" w:rsidRPr="00882E97" w:rsidRDefault="00882E97" w:rsidP="00882E97">
      <w:pPr>
        <w:suppressAutoHyphens w:val="0"/>
        <w:spacing w:after="0" w:line="240" w:lineRule="auto"/>
        <w:ind w:firstLine="720"/>
        <w:jc w:val="both"/>
        <w:rPr>
          <w:rFonts w:ascii="PT Astra Serif" w:hAnsi="PT Astra Serif"/>
          <w:caps/>
          <w:sz w:val="24"/>
          <w:szCs w:val="24"/>
          <w:lang w:eastAsia="ru-RU"/>
        </w:rPr>
      </w:pPr>
      <w:r w:rsidRPr="00882E97">
        <w:rPr>
          <w:rFonts w:ascii="PT Astra Serif" w:hAnsi="PT Astra Serif"/>
          <w:sz w:val="24"/>
          <w:szCs w:val="24"/>
          <w:lang w:eastAsia="ru-RU"/>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112C8308" w14:textId="77777777" w:rsidR="00882E97" w:rsidRPr="00882E97" w:rsidRDefault="00882E97" w:rsidP="00882E97">
      <w:pPr>
        <w:shd w:val="clear" w:color="auto" w:fill="FFFFFF"/>
        <w:spacing w:after="0" w:line="240" w:lineRule="auto"/>
        <w:ind w:left="5" w:right="-2" w:firstLine="709"/>
        <w:jc w:val="both"/>
        <w:rPr>
          <w:rFonts w:ascii="PT Astra Serif" w:hAnsi="PT Astra Serif"/>
          <w:color w:val="000000"/>
          <w:spacing w:val="-1"/>
          <w:sz w:val="24"/>
          <w:szCs w:val="24"/>
        </w:rPr>
      </w:pPr>
      <w:r w:rsidRPr="00882E97">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882E97">
        <w:rPr>
          <w:rFonts w:ascii="PT Astra Serif" w:hAnsi="PT Astra Serif"/>
          <w:color w:val="000000"/>
          <w:spacing w:val="-1"/>
          <w:sz w:val="24"/>
          <w:szCs w:val="24"/>
        </w:rPr>
        <w:t>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14:paraId="73AB71FD" w14:textId="77777777" w:rsidR="00882E97" w:rsidRPr="00882E97" w:rsidRDefault="00882E97" w:rsidP="00882E97">
      <w:pPr>
        <w:spacing w:after="0" w:line="240" w:lineRule="auto"/>
        <w:ind w:firstLine="708"/>
        <w:jc w:val="both"/>
        <w:rPr>
          <w:rFonts w:ascii="PT Astra Serif" w:eastAsia="Times New Roman" w:hAnsi="PT Astra Serif"/>
          <w:sz w:val="24"/>
          <w:szCs w:val="24"/>
        </w:rPr>
      </w:pPr>
      <w:r w:rsidRPr="00882E97">
        <w:rPr>
          <w:rFonts w:ascii="PT Astra Serif" w:eastAsia="Times New Roman" w:hAnsi="PT Astra Serif"/>
          <w:sz w:val="24"/>
          <w:szCs w:val="24"/>
        </w:rPr>
        <w:t xml:space="preserve">2.4. </w:t>
      </w:r>
      <w:r w:rsidRPr="00882E97">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882E97">
        <w:rPr>
          <w:rFonts w:ascii="PT Astra Serif" w:eastAsia="Times New Roman" w:hAnsi="PT Astra Serif"/>
          <w:sz w:val="24"/>
          <w:szCs w:val="24"/>
        </w:rPr>
        <w:t>действующего законодательства Российской Федерации в сфере производства и распространения косметических изделий и принятым техническим регламентам:</w:t>
      </w:r>
    </w:p>
    <w:p w14:paraId="1340FDEF" w14:textId="77777777" w:rsidR="00882E97" w:rsidRPr="00882E97" w:rsidRDefault="00882E97" w:rsidP="00882E97">
      <w:pPr>
        <w:spacing w:after="0" w:line="240" w:lineRule="auto"/>
        <w:ind w:firstLine="709"/>
        <w:jc w:val="both"/>
        <w:rPr>
          <w:rFonts w:ascii="PT Astra Serif" w:hAnsi="PT Astra Serif"/>
          <w:sz w:val="24"/>
          <w:szCs w:val="24"/>
          <w:lang w:val="x-none"/>
        </w:rPr>
      </w:pPr>
      <w:r w:rsidRPr="00882E97">
        <w:rPr>
          <w:rFonts w:ascii="PT Astra Serif" w:hAnsi="PT Astra Serif"/>
          <w:sz w:val="24"/>
          <w:szCs w:val="24"/>
          <w:lang w:val="x-none" w:eastAsia="en-US"/>
        </w:rPr>
        <w:t xml:space="preserve">2.5. Качество Товара подтверждается сертификатом соответствия или паспортом качества, </w:t>
      </w:r>
      <w:r w:rsidRPr="00882E97">
        <w:rPr>
          <w:rFonts w:ascii="PT Astra Serif" w:hAnsi="PT Astra Serif"/>
          <w:sz w:val="24"/>
          <w:szCs w:val="24"/>
          <w:lang w:val="x-none"/>
        </w:rPr>
        <w:t xml:space="preserve">санитарно-гигиеническим сертификатом (заключением). </w:t>
      </w:r>
    </w:p>
    <w:p w14:paraId="3F5A7997" w14:textId="77777777" w:rsidR="00882E97" w:rsidRPr="00882E97" w:rsidRDefault="00882E97" w:rsidP="00882E97">
      <w:pPr>
        <w:spacing w:after="0" w:line="240" w:lineRule="auto"/>
        <w:ind w:firstLine="709"/>
        <w:jc w:val="both"/>
        <w:rPr>
          <w:rFonts w:ascii="PT Astra Serif" w:eastAsia="SimSun" w:hAnsi="PT Astra Serif"/>
          <w:sz w:val="24"/>
          <w:szCs w:val="24"/>
          <w:lang w:val="x-none" w:eastAsia="en-US"/>
        </w:rPr>
      </w:pPr>
      <w:r w:rsidRPr="00882E97">
        <w:rPr>
          <w:rFonts w:ascii="PT Astra Serif" w:hAnsi="PT Astra Serif"/>
          <w:sz w:val="24"/>
          <w:szCs w:val="24"/>
          <w:lang w:val="x-none"/>
        </w:rPr>
        <w:t xml:space="preserve">2.6. </w:t>
      </w:r>
      <w:r w:rsidRPr="00882E97">
        <w:rPr>
          <w:rFonts w:ascii="PT Astra Serif" w:eastAsia="SimSun" w:hAnsi="PT Astra Serif"/>
          <w:sz w:val="24"/>
          <w:szCs w:val="24"/>
          <w:lang w:val="x-none"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0CF75F70" w14:textId="77777777" w:rsidR="00882E97" w:rsidRPr="00882E97" w:rsidRDefault="00882E97" w:rsidP="00882E97">
      <w:pPr>
        <w:spacing w:after="0" w:line="240" w:lineRule="auto"/>
        <w:ind w:firstLine="709"/>
        <w:jc w:val="both"/>
        <w:rPr>
          <w:rFonts w:ascii="PT Astra Serif" w:hAnsi="PT Astra Serif"/>
          <w:sz w:val="24"/>
          <w:szCs w:val="24"/>
          <w:lang w:val="x-none"/>
        </w:rPr>
      </w:pPr>
      <w:r w:rsidRPr="00882E97">
        <w:rPr>
          <w:rFonts w:ascii="PT Astra Serif" w:hAnsi="PT Astra Serif"/>
          <w:caps/>
          <w:sz w:val="24"/>
          <w:szCs w:val="24"/>
          <w:lang w:val="x-none"/>
        </w:rPr>
        <w:t xml:space="preserve">2.7. </w:t>
      </w:r>
      <w:r w:rsidRPr="00882E97">
        <w:rPr>
          <w:rFonts w:ascii="PT Astra Serif" w:hAnsi="PT Astra Serif"/>
          <w:sz w:val="24"/>
          <w:szCs w:val="24"/>
          <w:lang w:val="x-none"/>
        </w:rPr>
        <w:t>Поставляемый Товар должен быть выпущен не ранее 20</w:t>
      </w:r>
      <w:r w:rsidRPr="00882E97">
        <w:rPr>
          <w:rFonts w:ascii="PT Astra Serif" w:hAnsi="PT Astra Serif"/>
          <w:sz w:val="24"/>
          <w:szCs w:val="24"/>
        </w:rPr>
        <w:t>25</w:t>
      </w:r>
      <w:r w:rsidRPr="00882E97">
        <w:rPr>
          <w:rFonts w:ascii="PT Astra Serif" w:hAnsi="PT Astra Serif"/>
          <w:sz w:val="24"/>
          <w:szCs w:val="24"/>
          <w:lang w:val="x-none"/>
        </w:rPr>
        <w:t xml:space="preserve"> года.</w:t>
      </w:r>
    </w:p>
    <w:p w14:paraId="09150D67" w14:textId="77777777" w:rsidR="00882E97" w:rsidRPr="00882E97" w:rsidRDefault="00882E97" w:rsidP="00882E97">
      <w:pPr>
        <w:suppressAutoHyphens w:val="0"/>
        <w:spacing w:after="0" w:line="240" w:lineRule="auto"/>
        <w:ind w:firstLine="720"/>
        <w:jc w:val="both"/>
        <w:rPr>
          <w:rFonts w:ascii="PT Astra Serif" w:hAnsi="PT Astra Serif"/>
          <w:caps/>
          <w:sz w:val="24"/>
          <w:szCs w:val="24"/>
          <w:lang w:eastAsia="ru-RU"/>
        </w:rPr>
      </w:pPr>
      <w:r w:rsidRPr="00882E97">
        <w:rPr>
          <w:rFonts w:ascii="PT Astra Serif" w:hAnsi="PT Astra Serif"/>
          <w:sz w:val="24"/>
          <w:szCs w:val="24"/>
          <w:lang w:eastAsia="ru-RU"/>
        </w:rPr>
        <w:t>2.8.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установленного срока хранения.</w:t>
      </w:r>
    </w:p>
    <w:p w14:paraId="07AFE75D" w14:textId="77777777" w:rsidR="00882E97" w:rsidRPr="00882E97" w:rsidRDefault="00882E97" w:rsidP="00882E97">
      <w:pPr>
        <w:suppressAutoHyphens w:val="0"/>
        <w:spacing w:after="0" w:line="240" w:lineRule="auto"/>
        <w:ind w:firstLine="720"/>
        <w:jc w:val="both"/>
        <w:rPr>
          <w:rFonts w:ascii="PT Astra Serif" w:hAnsi="PT Astra Serif"/>
          <w:sz w:val="24"/>
          <w:szCs w:val="24"/>
          <w:lang w:eastAsia="ru-RU"/>
        </w:rPr>
      </w:pPr>
      <w:r w:rsidRPr="00882E97">
        <w:rPr>
          <w:rFonts w:ascii="PT Astra Serif" w:hAnsi="PT Astra Serif"/>
          <w:sz w:val="24"/>
          <w:szCs w:val="24"/>
          <w:lang w:eastAsia="ru-RU"/>
        </w:rPr>
        <w:t>2.9. Товар, забракованный по качеству, подлежит возврату Поставщику с последующей заменой, без каких-либо дополнительных затрат со стороны Покупателя.</w:t>
      </w:r>
    </w:p>
    <w:p w14:paraId="024B7E15" w14:textId="77777777" w:rsidR="00882E97" w:rsidRPr="00882E97" w:rsidRDefault="00882E97" w:rsidP="00882E97">
      <w:pPr>
        <w:suppressAutoHyphens w:val="0"/>
        <w:spacing w:after="0" w:line="240" w:lineRule="auto"/>
        <w:rPr>
          <w:rFonts w:ascii="PT Astra Serif" w:hAnsi="PT Astra Serif"/>
          <w:b/>
          <w:sz w:val="24"/>
          <w:szCs w:val="24"/>
          <w:lang w:eastAsia="ru-RU"/>
        </w:rPr>
      </w:pPr>
    </w:p>
    <w:p w14:paraId="05A0C61E" w14:textId="77777777" w:rsidR="00882E97" w:rsidRPr="00882E97" w:rsidRDefault="00882E97" w:rsidP="00882E97">
      <w:pPr>
        <w:suppressAutoHyphens w:val="0"/>
        <w:spacing w:after="0" w:line="240" w:lineRule="auto"/>
        <w:jc w:val="center"/>
        <w:rPr>
          <w:rFonts w:ascii="PT Astra Serif" w:hAnsi="PT Astra Serif"/>
          <w:b/>
          <w:caps/>
          <w:sz w:val="24"/>
          <w:szCs w:val="24"/>
          <w:lang w:eastAsia="ru-RU"/>
        </w:rPr>
      </w:pPr>
      <w:r w:rsidRPr="00882E97">
        <w:rPr>
          <w:rFonts w:ascii="PT Astra Serif" w:hAnsi="PT Astra Serif"/>
          <w:b/>
          <w:sz w:val="24"/>
          <w:szCs w:val="24"/>
          <w:lang w:eastAsia="ru-RU"/>
        </w:rPr>
        <w:t>3. Цена договора и порядок оплаты</w:t>
      </w:r>
    </w:p>
    <w:p w14:paraId="03DD28FF" w14:textId="77777777" w:rsidR="00882E97" w:rsidRPr="00882E97" w:rsidRDefault="00882E97" w:rsidP="00882E97">
      <w:pPr>
        <w:spacing w:after="0" w:line="240" w:lineRule="auto"/>
        <w:ind w:firstLine="708"/>
        <w:jc w:val="both"/>
        <w:rPr>
          <w:rFonts w:ascii="PT Astra Serif" w:eastAsia="Times New Roman" w:hAnsi="PT Astra Serif"/>
          <w:color w:val="000000"/>
          <w:sz w:val="24"/>
          <w:szCs w:val="24"/>
        </w:rPr>
      </w:pPr>
      <w:r w:rsidRPr="00882E97">
        <w:rPr>
          <w:rFonts w:ascii="PT Astra Serif" w:eastAsia="Times New Roman" w:hAnsi="PT Astra Serif"/>
          <w:sz w:val="24"/>
          <w:szCs w:val="24"/>
        </w:rPr>
        <w:t xml:space="preserve">3.1. </w:t>
      </w:r>
      <w:r w:rsidRPr="00882E97">
        <w:rPr>
          <w:rFonts w:ascii="PT Astra Serif" w:eastAsia="Times New Roman" w:hAnsi="PT Astra Serif"/>
          <w:color w:val="000000"/>
          <w:sz w:val="24"/>
          <w:szCs w:val="24"/>
        </w:rPr>
        <w:t xml:space="preserve">Плательщиком по настоящему договору является Покупатель. </w:t>
      </w:r>
    </w:p>
    <w:p w14:paraId="567A65AC"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sz w:val="24"/>
          <w:szCs w:val="24"/>
        </w:rPr>
        <w:t xml:space="preserve">3.2. Средством платежа является российский рубль. </w:t>
      </w:r>
      <w:r w:rsidRPr="00882E97">
        <w:rPr>
          <w:rFonts w:ascii="PT Astra Serif" w:hAnsi="PT Astra Serif"/>
          <w:color w:val="000000"/>
          <w:sz w:val="24"/>
          <w:szCs w:val="24"/>
        </w:rPr>
        <w:t>Аванс не предусмотрен.</w:t>
      </w:r>
    </w:p>
    <w:p w14:paraId="309B69AD" w14:textId="77777777" w:rsidR="00882E97" w:rsidRPr="00882E97" w:rsidRDefault="00882E97" w:rsidP="00882E97">
      <w:pPr>
        <w:spacing w:after="0" w:line="240" w:lineRule="auto"/>
        <w:ind w:firstLine="709"/>
        <w:jc w:val="both"/>
        <w:rPr>
          <w:rFonts w:ascii="PT Astra Serif" w:hAnsi="PT Astra Serif"/>
          <w:sz w:val="24"/>
          <w:szCs w:val="24"/>
        </w:rPr>
      </w:pPr>
      <w:r w:rsidRPr="00882E97">
        <w:rPr>
          <w:rFonts w:ascii="PT Astra Serif" w:hAnsi="PT Astra Serif"/>
          <w:sz w:val="24"/>
          <w:szCs w:val="24"/>
          <w:u w:val="single"/>
        </w:rPr>
        <w:t xml:space="preserve">Источник финансирования: </w:t>
      </w:r>
      <w:r w:rsidRPr="00882E97">
        <w:rPr>
          <w:rFonts w:ascii="PT Astra Serif" w:hAnsi="PT Astra Serif"/>
          <w:sz w:val="24"/>
          <w:szCs w:val="24"/>
        </w:rPr>
        <w:t>средства от иной приносящей доход деятельности.</w:t>
      </w:r>
    </w:p>
    <w:p w14:paraId="5531E4CB" w14:textId="77777777" w:rsidR="00882E97" w:rsidRPr="00882E97" w:rsidRDefault="00882E97" w:rsidP="00882E97">
      <w:pPr>
        <w:autoSpaceDE w:val="0"/>
        <w:autoSpaceDN w:val="0"/>
        <w:adjustRightInd w:val="0"/>
        <w:spacing w:after="0" w:line="240" w:lineRule="auto"/>
        <w:ind w:firstLine="708"/>
        <w:jc w:val="both"/>
        <w:rPr>
          <w:rFonts w:ascii="PT Astra Serif" w:hAnsi="PT Astra Serif"/>
          <w:sz w:val="24"/>
          <w:szCs w:val="24"/>
        </w:rPr>
      </w:pPr>
      <w:r w:rsidRPr="00882E97">
        <w:rPr>
          <w:rFonts w:ascii="PT Astra Serif" w:hAnsi="PT Astra Serif"/>
          <w:sz w:val="24"/>
          <w:szCs w:val="24"/>
        </w:rPr>
        <w:t xml:space="preserve">3.3. Стоимость настоящего договора составляет </w:t>
      </w:r>
      <w:r w:rsidRPr="00882E97">
        <w:rPr>
          <w:rFonts w:ascii="PT Astra Serif" w:hAnsi="PT Astra Serif"/>
          <w:b/>
          <w:sz w:val="24"/>
          <w:szCs w:val="24"/>
        </w:rPr>
        <w:t xml:space="preserve">________ </w:t>
      </w:r>
      <w:r w:rsidRPr="00882E97">
        <w:rPr>
          <w:rFonts w:ascii="PT Astra Serif" w:hAnsi="PT Astra Serif"/>
          <w:b/>
          <w:bCs/>
          <w:i/>
          <w:iCs/>
          <w:sz w:val="24"/>
          <w:szCs w:val="24"/>
        </w:rPr>
        <w:t>(________)</w:t>
      </w:r>
      <w:r w:rsidRPr="00882E97">
        <w:rPr>
          <w:rFonts w:ascii="PT Astra Serif" w:hAnsi="PT Astra Serif"/>
          <w:b/>
          <w:bCs/>
          <w:iCs/>
          <w:sz w:val="24"/>
          <w:szCs w:val="24"/>
        </w:rPr>
        <w:t xml:space="preserve"> руб. ___ коп., </w:t>
      </w:r>
      <w:r w:rsidRPr="00882E97">
        <w:rPr>
          <w:rFonts w:ascii="PT Astra Serif" w:hAnsi="PT Astra Serif"/>
          <w:b/>
          <w:bCs/>
          <w:i/>
          <w:sz w:val="24"/>
          <w:szCs w:val="24"/>
        </w:rPr>
        <w:t>НДС ________________</w:t>
      </w:r>
      <w:r w:rsidRPr="00882E97">
        <w:rPr>
          <w:rFonts w:ascii="PT Astra Serif" w:hAnsi="PT Astra Serif"/>
          <w:bCs/>
          <w:sz w:val="24"/>
          <w:szCs w:val="24"/>
        </w:rPr>
        <w:t>.</w:t>
      </w:r>
    </w:p>
    <w:p w14:paraId="76231C81" w14:textId="77777777" w:rsidR="00882E97" w:rsidRPr="00882E97" w:rsidRDefault="00882E97" w:rsidP="00882E97">
      <w:pPr>
        <w:suppressAutoHyphens w:val="0"/>
        <w:spacing w:after="0" w:line="240" w:lineRule="auto"/>
        <w:ind w:firstLine="720"/>
        <w:jc w:val="both"/>
        <w:rPr>
          <w:rFonts w:ascii="PT Astra Serif" w:hAnsi="PT Astra Serif"/>
          <w:sz w:val="24"/>
          <w:szCs w:val="24"/>
          <w:lang w:eastAsia="ru-RU"/>
        </w:rPr>
      </w:pPr>
      <w:r w:rsidRPr="00882E97">
        <w:rPr>
          <w:rFonts w:ascii="PT Astra Serif" w:hAnsi="PT Astra Serif"/>
          <w:sz w:val="24"/>
          <w:szCs w:val="24"/>
          <w:lang w:eastAsia="ru-RU"/>
        </w:rPr>
        <w:lastRenderedPageBreak/>
        <w:t xml:space="preserve">3.4. Цена поставляемого Товара, указанная в спецификации, является неизменной на весь период действия настоящего договора. </w:t>
      </w:r>
    </w:p>
    <w:p w14:paraId="3C097C1F" w14:textId="77777777" w:rsidR="00882E97" w:rsidRPr="00882E97" w:rsidRDefault="00882E97" w:rsidP="00882E97">
      <w:pPr>
        <w:spacing w:after="0" w:line="240" w:lineRule="auto"/>
        <w:ind w:firstLine="708"/>
        <w:jc w:val="both"/>
        <w:rPr>
          <w:rFonts w:ascii="PT Astra Serif" w:eastAsia="Times New Roman" w:hAnsi="PT Astra Serif"/>
          <w:sz w:val="24"/>
          <w:szCs w:val="24"/>
        </w:rPr>
      </w:pPr>
      <w:r w:rsidRPr="00882E97">
        <w:rPr>
          <w:rFonts w:ascii="PT Astra Serif" w:eastAsia="Times New Roman"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 погрузочно-разгрузочные работы, все налоги, сборы и иные обязательные платежи в бюджеты бюджетной системы 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определяется в спецификации, которая является неотъемлемой частью договора.</w:t>
      </w:r>
    </w:p>
    <w:p w14:paraId="52EB8375" w14:textId="77777777" w:rsidR="00882E97" w:rsidRPr="00882E97" w:rsidRDefault="00882E97" w:rsidP="00882E97">
      <w:pPr>
        <w:suppressAutoHyphens w:val="0"/>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3.5. Порядок оплаты: в течение 7 (семи) 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301F034F" w14:textId="77777777" w:rsidR="00882E97" w:rsidRPr="00882E97" w:rsidRDefault="00882E97" w:rsidP="00882E97">
      <w:pPr>
        <w:suppressAutoHyphens w:val="0"/>
        <w:spacing w:after="0" w:line="240" w:lineRule="auto"/>
        <w:ind w:firstLine="709"/>
        <w:jc w:val="both"/>
        <w:rPr>
          <w:rFonts w:ascii="PT Astra Serif" w:eastAsia="Times New Roman" w:hAnsi="PT Astra Serif"/>
          <w:spacing w:val="-1"/>
          <w:sz w:val="24"/>
          <w:szCs w:val="24"/>
          <w:lang w:eastAsia="ru-RU"/>
        </w:rPr>
      </w:pPr>
      <w:r w:rsidRPr="00882E97">
        <w:rPr>
          <w:rFonts w:ascii="PT Astra Serif" w:eastAsia="Times New Roman" w:hAnsi="PT Astra Serif"/>
          <w:sz w:val="24"/>
          <w:szCs w:val="24"/>
          <w:lang w:eastAsia="ru-RU"/>
        </w:rPr>
        <w:t xml:space="preserve">Датой оплаты является дата списания денежных средств с расчетного </w:t>
      </w:r>
      <w:r w:rsidRPr="00882E97">
        <w:rPr>
          <w:rFonts w:ascii="PT Astra Serif" w:eastAsia="Times New Roman" w:hAnsi="PT Astra Serif"/>
          <w:spacing w:val="-1"/>
          <w:sz w:val="24"/>
          <w:szCs w:val="24"/>
          <w:lang w:eastAsia="ru-RU"/>
        </w:rPr>
        <w:t>счета Покупателя.</w:t>
      </w:r>
    </w:p>
    <w:p w14:paraId="30CEC571" w14:textId="77777777" w:rsidR="00882E97" w:rsidRPr="00882E97" w:rsidRDefault="00882E97" w:rsidP="00882E97">
      <w:pPr>
        <w:suppressAutoHyphens w:val="0"/>
        <w:spacing w:after="0" w:line="240" w:lineRule="auto"/>
        <w:ind w:firstLine="709"/>
        <w:jc w:val="both"/>
        <w:rPr>
          <w:rFonts w:ascii="PT Astra Serif" w:eastAsia="Times New Roman" w:hAnsi="PT Astra Serif"/>
          <w:sz w:val="24"/>
          <w:szCs w:val="24"/>
          <w:lang w:eastAsia="ru-RU"/>
        </w:rPr>
      </w:pPr>
    </w:p>
    <w:p w14:paraId="07794E6E" w14:textId="77777777" w:rsidR="00882E97" w:rsidRPr="00882E97" w:rsidRDefault="00882E97" w:rsidP="00882E97">
      <w:pPr>
        <w:suppressAutoHyphens w:val="0"/>
        <w:spacing w:after="0" w:line="240" w:lineRule="auto"/>
        <w:jc w:val="center"/>
        <w:rPr>
          <w:rFonts w:ascii="PT Astra Serif" w:hAnsi="PT Astra Serif"/>
          <w:b/>
          <w:bCs/>
          <w:caps/>
          <w:sz w:val="24"/>
          <w:szCs w:val="24"/>
          <w:lang w:eastAsia="ru-RU"/>
        </w:rPr>
      </w:pPr>
      <w:r w:rsidRPr="00882E97">
        <w:rPr>
          <w:rFonts w:ascii="PT Astra Serif" w:hAnsi="PT Astra Serif"/>
          <w:b/>
          <w:bCs/>
          <w:sz w:val="24"/>
          <w:szCs w:val="24"/>
          <w:lang w:eastAsia="ru-RU"/>
        </w:rPr>
        <w:t>4. Права и обязанности сторон</w:t>
      </w:r>
    </w:p>
    <w:p w14:paraId="53C28549"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 xml:space="preserve">4.1. </w:t>
      </w:r>
      <w:r w:rsidRPr="00882E97">
        <w:rPr>
          <w:rFonts w:ascii="PT Astra Serif" w:hAnsi="PT Astra Serif"/>
          <w:sz w:val="24"/>
          <w:szCs w:val="24"/>
          <w:u w:val="single"/>
        </w:rPr>
        <w:t>Покупатель вправе</w:t>
      </w:r>
      <w:r w:rsidRPr="00882E97">
        <w:rPr>
          <w:rFonts w:ascii="PT Astra Serif" w:hAnsi="PT Astra Serif"/>
          <w:sz w:val="24"/>
          <w:szCs w:val="24"/>
        </w:rPr>
        <w:t>:</w:t>
      </w:r>
    </w:p>
    <w:p w14:paraId="68802B9E"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18162E08"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25F0B662"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1E91A066"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4.1.4. Осуществлять контроль за порядком и сроками поставки Товара.</w:t>
      </w:r>
    </w:p>
    <w:p w14:paraId="53C337E1"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4.1.5. Отказаться от приемки Товара в случаях, предусмотренных договором и законодательством Российской Федерации.</w:t>
      </w:r>
    </w:p>
    <w:p w14:paraId="03438FE1" w14:textId="77777777" w:rsidR="00882E97" w:rsidRPr="00882E97" w:rsidRDefault="00882E97" w:rsidP="00882E97">
      <w:pPr>
        <w:autoSpaceDE w:val="0"/>
        <w:spacing w:after="0" w:line="240" w:lineRule="auto"/>
        <w:ind w:firstLine="709"/>
        <w:jc w:val="both"/>
        <w:rPr>
          <w:rFonts w:ascii="PT Astra Serif" w:hAnsi="PT Astra Serif"/>
          <w:spacing w:val="1"/>
          <w:sz w:val="24"/>
          <w:szCs w:val="24"/>
        </w:rPr>
      </w:pPr>
      <w:r w:rsidRPr="00882E97">
        <w:rPr>
          <w:rFonts w:ascii="PT Astra Serif" w:hAnsi="PT Astra Serif"/>
          <w:sz w:val="24"/>
          <w:szCs w:val="24"/>
        </w:rPr>
        <w:t xml:space="preserve">4.1.6. </w:t>
      </w:r>
      <w:r w:rsidRPr="00882E97">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51F355BF" w14:textId="77777777" w:rsidR="00882E97" w:rsidRPr="00882E97" w:rsidRDefault="00882E97" w:rsidP="00882E97">
      <w:pPr>
        <w:autoSpaceDE w:val="0"/>
        <w:spacing w:after="0" w:line="240" w:lineRule="auto"/>
        <w:ind w:firstLine="709"/>
        <w:jc w:val="both"/>
        <w:rPr>
          <w:rFonts w:ascii="PT Astra Serif" w:hAnsi="PT Astra Serif"/>
          <w:spacing w:val="1"/>
          <w:sz w:val="24"/>
          <w:szCs w:val="24"/>
        </w:rPr>
      </w:pPr>
      <w:r w:rsidRPr="00882E97">
        <w:rPr>
          <w:rFonts w:ascii="PT Astra Serif" w:hAnsi="PT Astra Serif"/>
          <w:spacing w:val="1"/>
          <w:sz w:val="24"/>
          <w:szCs w:val="24"/>
        </w:rPr>
        <w:t xml:space="preserve">4.2. </w:t>
      </w:r>
      <w:r w:rsidRPr="00882E97">
        <w:rPr>
          <w:rFonts w:ascii="PT Astra Serif" w:hAnsi="PT Astra Serif"/>
          <w:spacing w:val="1"/>
          <w:sz w:val="24"/>
          <w:szCs w:val="24"/>
          <w:u w:val="single"/>
        </w:rPr>
        <w:t>Покупатель обязан</w:t>
      </w:r>
      <w:r w:rsidRPr="00882E97">
        <w:rPr>
          <w:rFonts w:ascii="PT Astra Serif" w:hAnsi="PT Astra Serif"/>
          <w:spacing w:val="1"/>
          <w:sz w:val="24"/>
          <w:szCs w:val="24"/>
        </w:rPr>
        <w:t>:</w:t>
      </w:r>
    </w:p>
    <w:p w14:paraId="7F2D6444" w14:textId="77777777" w:rsidR="00882E97" w:rsidRPr="00882E97" w:rsidRDefault="00882E97" w:rsidP="00882E97">
      <w:pPr>
        <w:autoSpaceDE w:val="0"/>
        <w:spacing w:after="0" w:line="240" w:lineRule="auto"/>
        <w:ind w:firstLine="709"/>
        <w:jc w:val="both"/>
        <w:rPr>
          <w:rFonts w:ascii="PT Astra Serif" w:hAnsi="PT Astra Serif"/>
          <w:spacing w:val="1"/>
          <w:sz w:val="24"/>
          <w:szCs w:val="24"/>
        </w:rPr>
      </w:pPr>
      <w:r w:rsidRPr="00882E97">
        <w:rPr>
          <w:rFonts w:ascii="PT Astra Serif" w:hAnsi="PT Astra Serif"/>
          <w:spacing w:val="1"/>
          <w:sz w:val="24"/>
          <w:szCs w:val="24"/>
        </w:rPr>
        <w:t>4.2.1. Принять и оплатить поставленный Товар при отсутствии у него замечаний по качеству, количеству, ассортименту, соответствию Товара иным условиям договора.</w:t>
      </w:r>
    </w:p>
    <w:p w14:paraId="0B6C7A6B" w14:textId="77777777" w:rsidR="00882E97" w:rsidRPr="00882E97" w:rsidRDefault="00882E97" w:rsidP="00882E97">
      <w:pPr>
        <w:autoSpaceDE w:val="0"/>
        <w:spacing w:after="0" w:line="240" w:lineRule="auto"/>
        <w:ind w:firstLine="709"/>
        <w:jc w:val="both"/>
        <w:rPr>
          <w:rFonts w:ascii="PT Astra Serif" w:hAnsi="PT Astra Serif"/>
          <w:spacing w:val="1"/>
          <w:sz w:val="24"/>
          <w:szCs w:val="24"/>
        </w:rPr>
      </w:pPr>
      <w:r w:rsidRPr="00882E97">
        <w:rPr>
          <w:rFonts w:ascii="PT Astra Serif" w:hAnsi="PT Astra Serif"/>
          <w:spacing w:val="1"/>
          <w:sz w:val="24"/>
          <w:szCs w:val="24"/>
        </w:rPr>
        <w:t xml:space="preserve">4.2.2. Обеспечить своевременную приемку поставленного Товара </w:t>
      </w:r>
      <w:r w:rsidRPr="00882E97">
        <w:rPr>
          <w:rFonts w:ascii="PT Astra Serif" w:hAnsi="PT Astra Serif"/>
          <w:sz w:val="24"/>
          <w:szCs w:val="24"/>
        </w:rPr>
        <w:t>и проведение экспертизы для проверки поставленного Товара</w:t>
      </w:r>
      <w:r w:rsidRPr="00882E97">
        <w:rPr>
          <w:rFonts w:ascii="PT Astra Serif" w:hAnsi="PT Astra Serif"/>
          <w:spacing w:val="1"/>
          <w:sz w:val="24"/>
          <w:szCs w:val="24"/>
        </w:rPr>
        <w:t xml:space="preserve"> в части соответствия условиям договора.</w:t>
      </w:r>
    </w:p>
    <w:p w14:paraId="5BA11C22" w14:textId="77777777" w:rsidR="00882E97" w:rsidRPr="00882E97" w:rsidRDefault="00882E97" w:rsidP="00882E97">
      <w:pPr>
        <w:suppressAutoHyphens w:val="0"/>
        <w:spacing w:after="0" w:line="240" w:lineRule="auto"/>
        <w:ind w:firstLine="720"/>
        <w:jc w:val="both"/>
        <w:rPr>
          <w:rFonts w:ascii="PT Astra Serif" w:hAnsi="PT Astra Serif"/>
          <w:sz w:val="24"/>
          <w:szCs w:val="24"/>
          <w:lang w:eastAsia="ru-RU"/>
        </w:rPr>
      </w:pPr>
      <w:r w:rsidRPr="00882E97">
        <w:rPr>
          <w:rFonts w:ascii="PT Astra Serif" w:hAnsi="PT Astra Serif"/>
          <w:sz w:val="24"/>
          <w:szCs w:val="24"/>
          <w:lang w:eastAsia="ru-RU"/>
        </w:rPr>
        <w:t>4.2.3.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4EC12635"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pacing w:val="1"/>
          <w:sz w:val="24"/>
          <w:szCs w:val="24"/>
        </w:rPr>
        <w:t>4.2.4. Направлять Поставщику требование об уплате неустойки (штрафа, пени) в случае неисполнения (ненадлежащего исполнения) Поставщиком обязательств по договору, а также возмещения причиненных убытков.</w:t>
      </w:r>
    </w:p>
    <w:p w14:paraId="62E3A1A2" w14:textId="77777777" w:rsidR="00882E97" w:rsidRPr="00882E97" w:rsidRDefault="00882E97" w:rsidP="00882E97">
      <w:pPr>
        <w:autoSpaceDE w:val="0"/>
        <w:spacing w:after="0" w:line="240" w:lineRule="auto"/>
        <w:ind w:firstLine="709"/>
        <w:jc w:val="both"/>
        <w:rPr>
          <w:rFonts w:ascii="PT Astra Serif" w:hAnsi="PT Astra Serif"/>
          <w:spacing w:val="1"/>
          <w:sz w:val="24"/>
          <w:szCs w:val="24"/>
        </w:rPr>
      </w:pPr>
      <w:r w:rsidRPr="00882E97">
        <w:rPr>
          <w:rFonts w:ascii="PT Astra Serif" w:hAnsi="PT Astra Serif"/>
          <w:spacing w:val="1"/>
          <w:sz w:val="24"/>
          <w:szCs w:val="24"/>
        </w:rPr>
        <w:t>4.2.5.</w:t>
      </w:r>
      <w:r w:rsidRPr="00882E97">
        <w:rPr>
          <w:rFonts w:ascii="PT Astra Serif" w:hAnsi="PT Astra Serif"/>
          <w:sz w:val="24"/>
          <w:szCs w:val="24"/>
        </w:rPr>
        <w:t xml:space="preserve"> </w:t>
      </w:r>
      <w:r w:rsidRPr="00882E97">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51BCB0A6" w14:textId="77777777" w:rsidR="00882E97" w:rsidRPr="00882E97" w:rsidRDefault="00882E97" w:rsidP="00882E97">
      <w:pPr>
        <w:suppressAutoHyphens w:val="0"/>
        <w:spacing w:after="0" w:line="240" w:lineRule="auto"/>
        <w:ind w:firstLine="720"/>
        <w:jc w:val="both"/>
        <w:rPr>
          <w:rFonts w:ascii="PT Astra Serif" w:hAnsi="PT Astra Serif"/>
          <w:sz w:val="24"/>
          <w:szCs w:val="24"/>
          <w:lang w:eastAsia="ru-RU"/>
        </w:rPr>
      </w:pPr>
      <w:r w:rsidRPr="00882E97">
        <w:rPr>
          <w:rFonts w:ascii="PT Astra Serif" w:hAnsi="PT Astra Serif"/>
          <w:sz w:val="24"/>
          <w:szCs w:val="24"/>
          <w:lang w:eastAsia="ru-RU"/>
        </w:rPr>
        <w:t>4.2.6. Вправе в одностороннем порядке отказаться от исполнения настоящего договора в случаях:</w:t>
      </w:r>
    </w:p>
    <w:p w14:paraId="4ED1A041" w14:textId="77777777" w:rsidR="00882E97" w:rsidRPr="00882E97" w:rsidRDefault="00882E97" w:rsidP="00882E97">
      <w:pPr>
        <w:suppressAutoHyphens w:val="0"/>
        <w:spacing w:after="0" w:line="240" w:lineRule="auto"/>
        <w:jc w:val="both"/>
        <w:rPr>
          <w:rFonts w:ascii="PT Astra Serif" w:hAnsi="PT Astra Serif"/>
          <w:sz w:val="24"/>
          <w:szCs w:val="24"/>
          <w:lang w:eastAsia="ru-RU"/>
        </w:rPr>
      </w:pPr>
      <w:r w:rsidRPr="00882E97">
        <w:rPr>
          <w:rFonts w:ascii="PT Astra Serif" w:hAnsi="PT Astra Serif"/>
          <w:sz w:val="24"/>
          <w:szCs w:val="24"/>
          <w:lang w:eastAsia="ru-RU"/>
        </w:rPr>
        <w:t>- поставки Товара ненадлежащего качества, с недостатками, которые не могут быть устранены в приемлемый для Покупателя срок;</w:t>
      </w:r>
    </w:p>
    <w:p w14:paraId="5AFDB02F" w14:textId="77777777" w:rsidR="00882E97" w:rsidRPr="00882E97" w:rsidRDefault="00882E97" w:rsidP="00882E97">
      <w:pPr>
        <w:suppressAutoHyphens w:val="0"/>
        <w:spacing w:after="0" w:line="240" w:lineRule="auto"/>
        <w:jc w:val="both"/>
        <w:rPr>
          <w:rFonts w:ascii="PT Astra Serif" w:hAnsi="PT Astra Serif"/>
          <w:sz w:val="24"/>
          <w:szCs w:val="24"/>
          <w:lang w:eastAsia="ru-RU"/>
        </w:rPr>
      </w:pPr>
      <w:r w:rsidRPr="00882E97">
        <w:rPr>
          <w:rFonts w:ascii="PT Astra Serif" w:hAnsi="PT Astra Serif"/>
          <w:sz w:val="24"/>
          <w:szCs w:val="24"/>
          <w:lang w:eastAsia="ru-RU"/>
        </w:rPr>
        <w:t>- нарушения Поставщиком сроков поставки Товара.</w:t>
      </w:r>
    </w:p>
    <w:p w14:paraId="515CDB5B" w14:textId="77777777" w:rsidR="00882E97" w:rsidRPr="00882E97" w:rsidRDefault="00882E97" w:rsidP="00882E97">
      <w:pPr>
        <w:autoSpaceDE w:val="0"/>
        <w:spacing w:after="0" w:line="240" w:lineRule="auto"/>
        <w:ind w:firstLine="709"/>
        <w:jc w:val="both"/>
        <w:rPr>
          <w:rFonts w:ascii="PT Astra Serif" w:hAnsi="PT Astra Serif"/>
          <w:spacing w:val="1"/>
          <w:sz w:val="24"/>
          <w:szCs w:val="24"/>
        </w:rPr>
      </w:pPr>
      <w:r w:rsidRPr="00882E97">
        <w:rPr>
          <w:rFonts w:ascii="PT Astra Serif" w:hAnsi="PT Astra Serif"/>
          <w:spacing w:val="1"/>
          <w:sz w:val="24"/>
          <w:szCs w:val="24"/>
        </w:rPr>
        <w:t xml:space="preserve">4.3. </w:t>
      </w:r>
      <w:r w:rsidRPr="00882E97">
        <w:rPr>
          <w:rFonts w:ascii="PT Astra Serif" w:hAnsi="PT Astra Serif"/>
          <w:spacing w:val="1"/>
          <w:sz w:val="24"/>
          <w:szCs w:val="24"/>
          <w:u w:val="single"/>
        </w:rPr>
        <w:t>Поставщик вправе</w:t>
      </w:r>
      <w:r w:rsidRPr="00882E97">
        <w:rPr>
          <w:rFonts w:ascii="PT Astra Serif" w:hAnsi="PT Astra Serif"/>
          <w:spacing w:val="1"/>
          <w:sz w:val="24"/>
          <w:szCs w:val="24"/>
        </w:rPr>
        <w:t>:</w:t>
      </w:r>
    </w:p>
    <w:p w14:paraId="72581B8E" w14:textId="77777777" w:rsidR="00882E97" w:rsidRPr="00882E97" w:rsidRDefault="00882E97" w:rsidP="00882E97">
      <w:pPr>
        <w:autoSpaceDE w:val="0"/>
        <w:spacing w:after="0" w:line="240" w:lineRule="auto"/>
        <w:ind w:firstLine="709"/>
        <w:jc w:val="both"/>
        <w:rPr>
          <w:rFonts w:ascii="PT Astra Serif" w:hAnsi="PT Astra Serif"/>
          <w:spacing w:val="1"/>
          <w:sz w:val="24"/>
          <w:szCs w:val="24"/>
        </w:rPr>
      </w:pPr>
      <w:r w:rsidRPr="00882E97">
        <w:rPr>
          <w:rFonts w:ascii="PT Astra Serif" w:hAnsi="PT Astra Serif"/>
          <w:spacing w:val="1"/>
          <w:sz w:val="24"/>
          <w:szCs w:val="24"/>
        </w:rPr>
        <w:t>4.3.1. Требовать от Покупателя своевременной оплаты надлежащим образом исполненных им обязательств.</w:t>
      </w:r>
    </w:p>
    <w:p w14:paraId="39260D33"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pacing w:val="1"/>
          <w:sz w:val="24"/>
          <w:szCs w:val="24"/>
        </w:rPr>
        <w:t xml:space="preserve">4.3.2. Требовать уплаты неустоек (штрафа, пеней) в случае просрочки исполнения Покупателем обязательств, предусмотренных договором, а также в иных случаях </w:t>
      </w:r>
      <w:r w:rsidRPr="00882E97">
        <w:rPr>
          <w:rFonts w:ascii="PT Astra Serif" w:hAnsi="PT Astra Serif"/>
          <w:spacing w:val="1"/>
          <w:sz w:val="24"/>
          <w:szCs w:val="24"/>
        </w:rPr>
        <w:lastRenderedPageBreak/>
        <w:t>неисполнения или ненадлежащего исполнения Покупателем обязательств, предусмотренных договором.</w:t>
      </w:r>
    </w:p>
    <w:p w14:paraId="03D525B0"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 xml:space="preserve">4.4. </w:t>
      </w:r>
      <w:r w:rsidRPr="00882E97">
        <w:rPr>
          <w:rFonts w:ascii="PT Astra Serif" w:hAnsi="PT Astra Serif"/>
          <w:sz w:val="24"/>
          <w:szCs w:val="24"/>
          <w:u w:val="single"/>
        </w:rPr>
        <w:t>Поставщик обязан</w:t>
      </w:r>
      <w:r w:rsidRPr="00882E97">
        <w:rPr>
          <w:rFonts w:ascii="PT Astra Serif" w:hAnsi="PT Astra Serif"/>
          <w:sz w:val="24"/>
          <w:szCs w:val="24"/>
        </w:rPr>
        <w:t>:</w:t>
      </w:r>
    </w:p>
    <w:p w14:paraId="23138158"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 xml:space="preserve">4.4.1. Поставить Товар после заключения договора не позднее </w:t>
      </w:r>
      <w:r w:rsidRPr="00882E97">
        <w:rPr>
          <w:rFonts w:ascii="PT Astra Serif" w:hAnsi="PT Astra Serif"/>
          <w:b/>
          <w:bCs/>
          <w:sz w:val="24"/>
          <w:szCs w:val="24"/>
        </w:rPr>
        <w:t xml:space="preserve">15.07.2026 </w:t>
      </w:r>
      <w:r w:rsidRPr="00882E97">
        <w:rPr>
          <w:rFonts w:ascii="PT Astra Serif" w:hAnsi="PT Astra Serif"/>
          <w:sz w:val="24"/>
          <w:szCs w:val="24"/>
        </w:rPr>
        <w:t>г.</w:t>
      </w:r>
    </w:p>
    <w:p w14:paraId="3E55CD7C"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 xml:space="preserve">Место поставки: г. Ульяновск, ул. Оренбургская, д. 31. </w:t>
      </w:r>
    </w:p>
    <w:p w14:paraId="7CB8D094"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Время поставки – будние дни с 8.00 до 15.00, обеденный перерыв с 12.00 до 13.00 (время местное).</w:t>
      </w:r>
    </w:p>
    <w:p w14:paraId="5926C95B"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Предварительно согласовывается с заказчиком по номеру телефона: 8(8422) 58-80-55</w:t>
      </w:r>
    </w:p>
    <w:p w14:paraId="4007912F"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7D598BD7"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электронной почты в течение 1 (одного) рабочего дня с момента изменений, в письменной форме. В противном случае все риски, связанные с перечислением Покупателем денежных средств на указанный в договоре расчетный счет Поставщика, несет Поставщик.</w:t>
      </w:r>
    </w:p>
    <w:p w14:paraId="6F56BA27" w14:textId="77777777" w:rsidR="00882E97" w:rsidRPr="00882E97" w:rsidRDefault="00882E97" w:rsidP="00882E97">
      <w:pPr>
        <w:suppressAutoHyphens w:val="0"/>
        <w:spacing w:after="0" w:line="240" w:lineRule="auto"/>
        <w:ind w:firstLine="720"/>
        <w:jc w:val="both"/>
        <w:rPr>
          <w:rFonts w:ascii="PT Astra Serif" w:hAnsi="PT Astra Serif"/>
          <w:caps/>
          <w:sz w:val="24"/>
          <w:szCs w:val="24"/>
          <w:lang w:eastAsia="ru-RU"/>
        </w:rPr>
      </w:pPr>
      <w:r w:rsidRPr="00882E97">
        <w:rPr>
          <w:rFonts w:ascii="PT Astra Serif" w:hAnsi="PT Astra Serif"/>
          <w:sz w:val="24"/>
          <w:szCs w:val="24"/>
          <w:lang w:eastAsia="ru-RU"/>
        </w:rPr>
        <w:t>4.4.4. Заменить некачественный Товар в течение 3 (трех) календарных дней после обнаружения данного факта Покупателем.</w:t>
      </w:r>
    </w:p>
    <w:p w14:paraId="6D305E87" w14:textId="7BCD484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4.4.5. При получении от Покупателя уведомления, направить своего представителя для</w:t>
      </w:r>
      <w:r>
        <w:rPr>
          <w:rFonts w:ascii="PT Astra Serif" w:hAnsi="PT Astra Serif"/>
          <w:sz w:val="24"/>
          <w:szCs w:val="24"/>
        </w:rPr>
        <w:t> </w:t>
      </w:r>
      <w:r w:rsidRPr="00882E97">
        <w:rPr>
          <w:rFonts w:ascii="PT Astra Serif" w:hAnsi="PT Astra Serif"/>
          <w:sz w:val="24"/>
          <w:szCs w:val="24"/>
        </w:rPr>
        <w:t>участия в мероприятиях, осуществляемых при проведении экспертизы.</w:t>
      </w:r>
    </w:p>
    <w:p w14:paraId="73A764B0"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 xml:space="preserve">4.5. </w:t>
      </w:r>
      <w:r w:rsidRPr="00882E97">
        <w:rPr>
          <w:rFonts w:ascii="PT Astra Serif" w:hAnsi="PT Astra Serif"/>
          <w:sz w:val="24"/>
          <w:szCs w:val="24"/>
          <w:u w:val="single"/>
        </w:rPr>
        <w:t>Стороны обязаны:</w:t>
      </w:r>
    </w:p>
    <w:p w14:paraId="77CEB9AE" w14:textId="6CCCE45A"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w:t>
      </w:r>
      <w:r>
        <w:rPr>
          <w:rFonts w:ascii="PT Astra Serif" w:hAnsi="PT Astra Serif"/>
          <w:sz w:val="24"/>
          <w:szCs w:val="24"/>
        </w:rPr>
        <w:t> </w:t>
      </w:r>
      <w:r w:rsidRPr="00882E97">
        <w:rPr>
          <w:rFonts w:ascii="PT Astra Serif" w:hAnsi="PT Astra Serif"/>
          <w:sz w:val="24"/>
          <w:szCs w:val="24"/>
        </w:rPr>
        <w:t>связи с его исполнением.</w:t>
      </w:r>
    </w:p>
    <w:p w14:paraId="50B65141"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7D580CFE"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35F75912"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D20D77C"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1FF7A8FC" w14:textId="0B613374" w:rsid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2AFFAC34" w14:textId="77777777" w:rsidR="00882E97" w:rsidRPr="00882E97" w:rsidRDefault="00882E97" w:rsidP="00882E97">
      <w:pPr>
        <w:autoSpaceDE w:val="0"/>
        <w:spacing w:after="0" w:line="240" w:lineRule="auto"/>
        <w:ind w:firstLine="709"/>
        <w:jc w:val="both"/>
        <w:rPr>
          <w:rFonts w:ascii="PT Astra Serif" w:hAnsi="PT Astra Serif"/>
          <w:sz w:val="24"/>
          <w:szCs w:val="24"/>
        </w:rPr>
      </w:pPr>
    </w:p>
    <w:p w14:paraId="7B1A859D" w14:textId="77777777" w:rsidR="00882E97" w:rsidRPr="00882E97" w:rsidRDefault="00882E97" w:rsidP="00882E97">
      <w:pPr>
        <w:suppressAutoHyphens w:val="0"/>
        <w:spacing w:after="0" w:line="240" w:lineRule="auto"/>
        <w:jc w:val="center"/>
        <w:rPr>
          <w:rFonts w:ascii="PT Astra Serif" w:hAnsi="PT Astra Serif"/>
          <w:b/>
          <w:bCs/>
          <w:sz w:val="24"/>
          <w:szCs w:val="24"/>
          <w:lang w:eastAsia="ru-RU"/>
        </w:rPr>
      </w:pPr>
      <w:r w:rsidRPr="00882E97">
        <w:rPr>
          <w:rFonts w:ascii="PT Astra Serif" w:hAnsi="PT Astra Serif"/>
          <w:b/>
          <w:bCs/>
          <w:sz w:val="24"/>
          <w:szCs w:val="24"/>
          <w:lang w:eastAsia="ru-RU"/>
        </w:rPr>
        <w:t>5. Порядок поставки и приемки товара</w:t>
      </w:r>
    </w:p>
    <w:p w14:paraId="4384CF79" w14:textId="77777777" w:rsidR="00882E97" w:rsidRPr="00882E97" w:rsidRDefault="00882E97" w:rsidP="00882E97">
      <w:pPr>
        <w:spacing w:after="0" w:line="240" w:lineRule="auto"/>
        <w:ind w:firstLine="709"/>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5.1. Поставка товара производится на условиях по согласованию сторон.</w:t>
      </w:r>
    </w:p>
    <w:p w14:paraId="59181D1D" w14:textId="3804AFC5" w:rsidR="00882E97" w:rsidRPr="00882E97" w:rsidRDefault="00882E97" w:rsidP="00882E97">
      <w:pPr>
        <w:spacing w:after="0" w:line="240" w:lineRule="auto"/>
        <w:ind w:firstLine="709"/>
        <w:rPr>
          <w:rFonts w:ascii="PT Astra Serif" w:eastAsia="Times New Roman" w:hAnsi="PT Astra Serif"/>
          <w:sz w:val="24"/>
          <w:szCs w:val="24"/>
          <w:lang w:eastAsia="ru-RU"/>
        </w:rPr>
      </w:pPr>
      <w:bookmarkStart w:id="0" w:name="_GoBack"/>
      <w:r>
        <w:rPr>
          <w:rFonts w:ascii="PT Astra Serif" w:eastAsia="Times New Roman" w:hAnsi="PT Astra Serif"/>
          <w:sz w:val="24"/>
          <w:szCs w:val="24"/>
          <w:lang w:eastAsia="ru-RU"/>
        </w:rPr>
        <w:t>Место поставки: г. Ульяновск, ул. Оренбургская, д. 31.</w:t>
      </w:r>
    </w:p>
    <w:bookmarkEnd w:id="0"/>
    <w:p w14:paraId="0D21B84E" w14:textId="77777777" w:rsidR="00882E97" w:rsidRPr="00882E97" w:rsidRDefault="00882E97" w:rsidP="00882E97">
      <w:pPr>
        <w:spacing w:after="0" w:line="240" w:lineRule="auto"/>
        <w:ind w:firstLine="709"/>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61A848D9" w14:textId="77777777" w:rsidR="00882E97" w:rsidRPr="00882E97" w:rsidRDefault="00882E97" w:rsidP="00882E97">
      <w:pPr>
        <w:spacing w:after="0" w:line="240" w:lineRule="auto"/>
        <w:ind w:firstLine="709"/>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lastRenderedPageBreak/>
        <w:t xml:space="preserve">5.3. В стоимость товара включается стоимость тары и упаковки, </w:t>
      </w:r>
      <w:r w:rsidRPr="00882E97">
        <w:rPr>
          <w:rFonts w:ascii="PT Astra Serif" w:hAnsi="PT Astra Serif"/>
          <w:sz w:val="24"/>
          <w:szCs w:val="24"/>
        </w:rPr>
        <w:t>доставка, погрузочно-разгрузочные работы</w:t>
      </w:r>
      <w:r w:rsidRPr="00882E97">
        <w:rPr>
          <w:rFonts w:ascii="PT Astra Serif" w:eastAsia="Times New Roman" w:hAnsi="PT Astra Serif"/>
          <w:sz w:val="24"/>
          <w:szCs w:val="24"/>
          <w:lang w:eastAsia="ru-RU"/>
        </w:rPr>
        <w:t>.</w:t>
      </w:r>
    </w:p>
    <w:p w14:paraId="0FFF95BC" w14:textId="77777777" w:rsidR="00882E97" w:rsidRPr="00882E97" w:rsidRDefault="00882E97" w:rsidP="00882E97">
      <w:pPr>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5B200C29" w14:textId="77777777" w:rsidR="00882E97" w:rsidRPr="00882E97" w:rsidRDefault="00882E97" w:rsidP="00882E97">
      <w:pPr>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777F69F1" w14:textId="77777777" w:rsidR="00882E97" w:rsidRPr="00882E97" w:rsidRDefault="00882E97" w:rsidP="00882E97">
      <w:pPr>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6E1035B7" w14:textId="77777777" w:rsidR="00882E97" w:rsidRPr="00882E97" w:rsidRDefault="00882E97" w:rsidP="00882E97">
      <w:pPr>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 указанной в пункте 10. Настоящего Договора;</w:t>
      </w:r>
    </w:p>
    <w:p w14:paraId="7EE98E5C" w14:textId="77777777" w:rsidR="00882E97" w:rsidRPr="00882E97" w:rsidRDefault="00882E97" w:rsidP="00882E97">
      <w:pPr>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61075A61" w14:textId="77777777" w:rsidR="00882E97" w:rsidRPr="00882E97" w:rsidRDefault="00882E97" w:rsidP="00882E97">
      <w:pPr>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722317EC" w14:textId="77777777" w:rsidR="00882E97" w:rsidRPr="00882E97" w:rsidRDefault="00882E97" w:rsidP="00882E97">
      <w:pPr>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4759AD06" w14:textId="77777777" w:rsidR="00882E97" w:rsidRPr="00882E97" w:rsidRDefault="00882E97" w:rsidP="00882E97">
      <w:pPr>
        <w:spacing w:after="0" w:line="240" w:lineRule="auto"/>
        <w:ind w:firstLine="709"/>
        <w:jc w:val="both"/>
        <w:rPr>
          <w:rFonts w:ascii="PT Astra Serif" w:eastAsia="Times New Roman" w:hAnsi="PT Astra Serif"/>
          <w:sz w:val="24"/>
          <w:szCs w:val="24"/>
        </w:rPr>
      </w:pPr>
      <w:r w:rsidRPr="00882E97">
        <w:rPr>
          <w:rFonts w:ascii="PT Astra Serif" w:eastAsia="Times New Roman" w:hAnsi="PT Astra Serif"/>
          <w:sz w:val="24"/>
          <w:szCs w:val="24"/>
        </w:rPr>
        <w:t xml:space="preserve">Поставка осуществляется только в рабочие дни. </w:t>
      </w:r>
    </w:p>
    <w:p w14:paraId="564F956C" w14:textId="77777777" w:rsidR="00882E97" w:rsidRPr="00882E97" w:rsidRDefault="00882E97" w:rsidP="00882E97">
      <w:pPr>
        <w:spacing w:after="0" w:line="240" w:lineRule="auto"/>
        <w:ind w:firstLine="709"/>
        <w:jc w:val="both"/>
        <w:rPr>
          <w:rFonts w:ascii="PT Astra Serif" w:hAnsi="PT Astra Serif"/>
          <w:sz w:val="24"/>
          <w:szCs w:val="24"/>
        </w:rPr>
      </w:pPr>
      <w:r w:rsidRPr="00882E97">
        <w:rPr>
          <w:rFonts w:ascii="PT Astra Serif" w:hAnsi="PT Astra Serif"/>
          <w:sz w:val="24"/>
          <w:szCs w:val="24"/>
        </w:rPr>
        <w:t>Время поставки – с 08 часов 00 мин по 15 часов 00 мин (время местное).</w:t>
      </w:r>
    </w:p>
    <w:p w14:paraId="46242CB2" w14:textId="77777777" w:rsidR="00882E97" w:rsidRPr="00882E97" w:rsidRDefault="00882E97" w:rsidP="00882E97">
      <w:pPr>
        <w:widowControl w:val="0"/>
        <w:shd w:val="clear" w:color="auto" w:fill="FFFFFF"/>
        <w:tabs>
          <w:tab w:val="left" w:pos="360"/>
        </w:tabs>
        <w:spacing w:after="0" w:line="240" w:lineRule="auto"/>
        <w:ind w:left="11" w:firstLine="709"/>
        <w:jc w:val="both"/>
        <w:rPr>
          <w:rFonts w:ascii="PT Astra Serif" w:hAnsi="PT Astra Serif"/>
          <w:sz w:val="24"/>
          <w:szCs w:val="24"/>
        </w:rPr>
      </w:pPr>
      <w:r w:rsidRPr="00882E97">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74D3880B" w14:textId="77777777" w:rsidR="00882E97" w:rsidRPr="00882E97" w:rsidRDefault="00882E97" w:rsidP="00882E97">
      <w:pPr>
        <w:suppressAutoHyphens w:val="0"/>
        <w:spacing w:after="0" w:line="240" w:lineRule="auto"/>
        <w:ind w:firstLine="720"/>
        <w:jc w:val="both"/>
        <w:rPr>
          <w:rFonts w:ascii="PT Astra Serif" w:hAnsi="PT Astra Serif"/>
          <w:sz w:val="24"/>
          <w:szCs w:val="24"/>
          <w:lang w:eastAsia="ru-RU"/>
        </w:rPr>
      </w:pPr>
      <w:r w:rsidRPr="00882E97">
        <w:rPr>
          <w:rFonts w:ascii="PT Astra Serif" w:hAnsi="PT Astra Serif"/>
          <w:sz w:val="24"/>
          <w:szCs w:val="24"/>
          <w:lang w:eastAsia="ru-RU"/>
        </w:rPr>
        <w:t>5.10. Датой поставки считается дата подписания товарной накладной.</w:t>
      </w:r>
    </w:p>
    <w:p w14:paraId="721716F6"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7AD8DD11"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6CA5BF32" w14:textId="77777777" w:rsidR="00882E97" w:rsidRPr="00882E97" w:rsidRDefault="00882E97" w:rsidP="00882E97">
      <w:pPr>
        <w:spacing w:after="0" w:line="240" w:lineRule="auto"/>
        <w:ind w:firstLine="709"/>
        <w:jc w:val="both"/>
        <w:rPr>
          <w:rFonts w:ascii="PT Astra Serif" w:hAnsi="PT Astra Serif"/>
          <w:sz w:val="24"/>
          <w:szCs w:val="24"/>
        </w:rPr>
      </w:pPr>
      <w:r w:rsidRPr="00882E97">
        <w:rPr>
          <w:rFonts w:ascii="PT Astra Serif" w:hAnsi="PT Astra Serif"/>
          <w:sz w:val="24"/>
          <w:szCs w:val="24"/>
        </w:rPr>
        <w:t>5.11.2. оригинал товарной накладной в 2 экз.;</w:t>
      </w:r>
    </w:p>
    <w:p w14:paraId="2DA4E244" w14:textId="77777777" w:rsidR="00882E97" w:rsidRPr="00882E97" w:rsidRDefault="00882E97" w:rsidP="00882E97">
      <w:pPr>
        <w:spacing w:after="0" w:line="240" w:lineRule="auto"/>
        <w:ind w:firstLine="709"/>
        <w:jc w:val="both"/>
        <w:rPr>
          <w:rFonts w:ascii="PT Astra Serif" w:hAnsi="PT Astra Serif"/>
          <w:sz w:val="24"/>
          <w:szCs w:val="24"/>
        </w:rPr>
      </w:pPr>
      <w:r w:rsidRPr="00882E97">
        <w:rPr>
          <w:rFonts w:ascii="PT Astra Serif" w:hAnsi="PT Astra Serif"/>
          <w:sz w:val="24"/>
          <w:szCs w:val="24"/>
        </w:rPr>
        <w:t>5.11.3. оригинал счета и (или) счета-фактуры в 1 экз.</w:t>
      </w:r>
    </w:p>
    <w:p w14:paraId="29892358" w14:textId="77777777" w:rsidR="00882E97" w:rsidRPr="00882E97" w:rsidRDefault="00882E97" w:rsidP="00882E97">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0D1DBC3E" w14:textId="77777777" w:rsidR="00882E97" w:rsidRPr="00882E97" w:rsidRDefault="00882E97" w:rsidP="00882E97">
      <w:pPr>
        <w:spacing w:after="0" w:line="240" w:lineRule="auto"/>
        <w:ind w:firstLine="709"/>
        <w:jc w:val="both"/>
        <w:rPr>
          <w:rFonts w:ascii="PT Astra Serif" w:hAnsi="PT Astra Serif"/>
          <w:sz w:val="24"/>
          <w:szCs w:val="24"/>
        </w:rPr>
      </w:pPr>
      <w:r w:rsidRPr="00882E97">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48CB3EC2" w14:textId="77777777" w:rsidR="00882E97" w:rsidRPr="00882E97" w:rsidRDefault="00882E97" w:rsidP="00882E97">
      <w:pPr>
        <w:spacing w:after="0" w:line="240" w:lineRule="auto"/>
        <w:ind w:firstLine="709"/>
        <w:jc w:val="both"/>
        <w:rPr>
          <w:rFonts w:ascii="PT Astra Serif" w:hAnsi="PT Astra Serif"/>
          <w:sz w:val="24"/>
          <w:szCs w:val="24"/>
        </w:rPr>
      </w:pPr>
      <w:r w:rsidRPr="00882E97">
        <w:rPr>
          <w:rFonts w:ascii="PT Astra Serif" w:hAnsi="PT Astra Serif"/>
          <w:sz w:val="24"/>
          <w:szCs w:val="24"/>
        </w:rPr>
        <w:t>- проверка соответствия информации, указанной в товарной накладной, договору;</w:t>
      </w:r>
    </w:p>
    <w:p w14:paraId="38338712" w14:textId="77777777" w:rsidR="00882E97" w:rsidRPr="00882E97" w:rsidRDefault="00882E97" w:rsidP="00882E97">
      <w:pPr>
        <w:spacing w:after="0" w:line="240" w:lineRule="auto"/>
        <w:ind w:firstLine="709"/>
        <w:jc w:val="both"/>
        <w:rPr>
          <w:rFonts w:ascii="PT Astra Serif" w:hAnsi="PT Astra Serif"/>
          <w:sz w:val="24"/>
          <w:szCs w:val="24"/>
        </w:rPr>
      </w:pPr>
      <w:r w:rsidRPr="00882E97">
        <w:rPr>
          <w:rFonts w:ascii="PT Astra Serif" w:hAnsi="PT Astra Serif"/>
          <w:sz w:val="24"/>
          <w:szCs w:val="24"/>
        </w:rPr>
        <w:t xml:space="preserve">- проверка наличия и правильности оформления сопроводительных </w:t>
      </w:r>
      <w:r w:rsidRPr="00882E97">
        <w:rPr>
          <w:rFonts w:ascii="PT Astra Serif" w:hAnsi="PT Astra Serif"/>
          <w:color w:val="000000"/>
          <w:sz w:val="24"/>
          <w:szCs w:val="24"/>
        </w:rPr>
        <w:t>документов на Товар;</w:t>
      </w:r>
    </w:p>
    <w:p w14:paraId="2BD19B47"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233EAF30" w14:textId="77777777" w:rsidR="00882E97" w:rsidRPr="00882E97" w:rsidRDefault="00882E97" w:rsidP="00882E97">
      <w:pPr>
        <w:spacing w:after="0" w:line="240" w:lineRule="auto"/>
        <w:ind w:firstLine="709"/>
        <w:jc w:val="both"/>
        <w:rPr>
          <w:rFonts w:ascii="PT Astra Serif" w:hAnsi="PT Astra Serif"/>
          <w:sz w:val="24"/>
          <w:szCs w:val="24"/>
        </w:rPr>
      </w:pPr>
      <w:bookmarkStart w:id="1" w:name="%D0%9F%D1%83%D0%BD%D0%BA%D1%824%D1%826"/>
      <w:r w:rsidRPr="00882E97">
        <w:rPr>
          <w:rFonts w:ascii="PT Astra Serif" w:hAnsi="PT Astra Serif"/>
          <w:sz w:val="24"/>
          <w:szCs w:val="24"/>
        </w:rPr>
        <w:lastRenderedPageBreak/>
        <w:t xml:space="preserve">5.13. </w:t>
      </w:r>
      <w:bookmarkEnd w:id="1"/>
      <w:r w:rsidRPr="00882E97">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36D38759"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6BFC4309"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47A4AB14"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1343ED05"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2FE8889F" w14:textId="77777777" w:rsidR="00882E97" w:rsidRPr="00882E97" w:rsidRDefault="00882E97" w:rsidP="00882E97">
      <w:pPr>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06CE1142" w14:textId="77777777" w:rsidR="00882E97" w:rsidRPr="00882E97" w:rsidRDefault="00882E97" w:rsidP="00882E97">
      <w:pPr>
        <w:widowControl w:val="0"/>
        <w:shd w:val="clear" w:color="auto" w:fill="FFFFFF"/>
        <w:tabs>
          <w:tab w:val="left" w:pos="413"/>
        </w:tabs>
        <w:spacing w:after="0" w:line="240" w:lineRule="auto"/>
        <w:ind w:firstLine="709"/>
        <w:jc w:val="both"/>
        <w:rPr>
          <w:rFonts w:ascii="PT Astra Serif" w:hAnsi="PT Astra Serif"/>
          <w:color w:val="000000"/>
          <w:sz w:val="24"/>
          <w:szCs w:val="24"/>
        </w:rPr>
      </w:pPr>
      <w:r w:rsidRPr="00882E97">
        <w:rPr>
          <w:rFonts w:ascii="PT Astra Serif" w:hAnsi="PT Astra Serif"/>
          <w:sz w:val="24"/>
          <w:szCs w:val="24"/>
        </w:rPr>
        <w:t xml:space="preserve">5.18. Покупатель и Поставщик вправе производить сверку взаиморасчетов с составлением акта сверки. </w:t>
      </w:r>
      <w:r w:rsidRPr="00882E97">
        <w:rPr>
          <w:rFonts w:ascii="PT Astra Serif" w:hAnsi="PT Astra Serif"/>
          <w:color w:val="000000"/>
          <w:sz w:val="24"/>
          <w:szCs w:val="24"/>
        </w:rPr>
        <w:t>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2A78CE1F" w14:textId="77777777" w:rsidR="00882E97" w:rsidRPr="00882E97" w:rsidRDefault="00882E97" w:rsidP="00882E97">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77883720" w14:textId="77777777" w:rsidR="00882E97" w:rsidRPr="00882E97" w:rsidRDefault="00882E97" w:rsidP="00882E97">
      <w:pPr>
        <w:suppressAutoHyphens w:val="0"/>
        <w:spacing w:after="0" w:line="240" w:lineRule="auto"/>
        <w:jc w:val="center"/>
        <w:rPr>
          <w:rFonts w:ascii="PT Astra Serif" w:hAnsi="PT Astra Serif"/>
          <w:b/>
          <w:sz w:val="24"/>
          <w:szCs w:val="24"/>
          <w:lang w:eastAsia="ru-RU"/>
        </w:rPr>
      </w:pPr>
      <w:r w:rsidRPr="00882E97">
        <w:rPr>
          <w:rFonts w:ascii="PT Astra Serif" w:hAnsi="PT Astra Serif"/>
          <w:b/>
          <w:sz w:val="24"/>
          <w:szCs w:val="24"/>
          <w:lang w:eastAsia="ru-RU"/>
        </w:rPr>
        <w:t>6. Ответственность сторон</w:t>
      </w:r>
    </w:p>
    <w:p w14:paraId="3FB7CBD9" w14:textId="77777777" w:rsidR="00882E97" w:rsidRPr="00882E97" w:rsidRDefault="00882E97" w:rsidP="00882E97">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882E97">
        <w:rPr>
          <w:rFonts w:ascii="PT Astra Serif" w:hAnsi="PT Astra Serif"/>
          <w:sz w:val="24"/>
          <w:szCs w:val="24"/>
        </w:rPr>
        <w:t>6.1.</w:t>
      </w:r>
      <w:r w:rsidRPr="00882E97">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09141C2D" w14:textId="77777777" w:rsidR="00882E97" w:rsidRPr="00882E97" w:rsidRDefault="00882E97" w:rsidP="00882E97">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882E97">
        <w:rPr>
          <w:rFonts w:ascii="PT Astra Serif" w:hAnsi="PT Astra Serif"/>
          <w:sz w:val="24"/>
          <w:szCs w:val="24"/>
        </w:rPr>
        <w:t>Информация о реестровых записях и совокупном количестве баллов (при необходимости</w:t>
      </w:r>
      <w:proofErr w:type="gramStart"/>
      <w:r w:rsidRPr="00882E97">
        <w:rPr>
          <w:rFonts w:ascii="PT Astra Serif" w:hAnsi="PT Astra Serif"/>
          <w:sz w:val="24"/>
          <w:szCs w:val="24"/>
        </w:rPr>
        <w:t>):_</w:t>
      </w:r>
      <w:proofErr w:type="gramEnd"/>
      <w:r w:rsidRPr="00882E97">
        <w:rPr>
          <w:rFonts w:ascii="PT Astra Serif" w:hAnsi="PT Astra Serif"/>
          <w:sz w:val="24"/>
          <w:szCs w:val="24"/>
        </w:rPr>
        <w:t xml:space="preserve">___________________________________________________________.  </w:t>
      </w:r>
    </w:p>
    <w:p w14:paraId="6389A3BE" w14:textId="77777777" w:rsidR="00882E97" w:rsidRPr="00882E97" w:rsidRDefault="00882E97" w:rsidP="00882E97">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882E97">
        <w:rPr>
          <w:rFonts w:ascii="PT Astra Serif" w:hAnsi="PT Astra Serif"/>
          <w:sz w:val="24"/>
          <w:szCs w:val="24"/>
        </w:rPr>
        <w:t>6.2.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325B8F1C" w14:textId="77777777" w:rsidR="00882E97" w:rsidRPr="00882E97" w:rsidRDefault="00882E97" w:rsidP="00882E97">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882E97">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7D8DEBE7" w14:textId="77777777" w:rsidR="00882E97" w:rsidRPr="00882E97" w:rsidRDefault="00882E97" w:rsidP="00882E97">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882E97">
        <w:rPr>
          <w:rFonts w:ascii="PT Astra Serif" w:hAnsi="PT Astra Serif"/>
          <w:sz w:val="24"/>
          <w:szCs w:val="24"/>
        </w:rPr>
        <w:t>6.3.</w:t>
      </w:r>
      <w:r w:rsidRPr="00882E97">
        <w:rPr>
          <w:rFonts w:ascii="PT Astra Serif" w:hAnsi="PT Astra Serif"/>
          <w:sz w:val="24"/>
          <w:szCs w:val="24"/>
        </w:rPr>
        <w:tab/>
        <w:t xml:space="preserve">Если Договор предусматривает поставку радиоэлектронной продукции, </w:t>
      </w:r>
      <w:r w:rsidRPr="00882E97">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489FE8BD" w14:textId="77777777" w:rsidR="00882E97" w:rsidRPr="00882E97" w:rsidRDefault="00882E97" w:rsidP="00882E97">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882E97">
        <w:rPr>
          <w:rFonts w:ascii="PT Astra Serif" w:hAnsi="PT Astra Serif"/>
          <w:sz w:val="24"/>
          <w:szCs w:val="24"/>
        </w:rPr>
        <w:t>6.4.</w:t>
      </w:r>
      <w:r w:rsidRPr="00882E97">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9B08330" w14:textId="77777777" w:rsidR="00882E97" w:rsidRPr="00882E97" w:rsidRDefault="00882E97" w:rsidP="00882E97">
      <w:pPr>
        <w:spacing w:after="0" w:line="240" w:lineRule="auto"/>
        <w:ind w:firstLine="708"/>
        <w:jc w:val="both"/>
        <w:rPr>
          <w:rFonts w:ascii="PT Astra Serif" w:eastAsia="Times New Roman" w:hAnsi="PT Astra Serif"/>
          <w:color w:val="000000"/>
          <w:sz w:val="24"/>
          <w:szCs w:val="24"/>
        </w:rPr>
      </w:pPr>
      <w:r w:rsidRPr="00882E97">
        <w:rPr>
          <w:rFonts w:ascii="PT Astra Serif" w:eastAsia="Times New Roman" w:hAnsi="PT Astra Serif"/>
          <w:sz w:val="24"/>
          <w:szCs w:val="24"/>
        </w:rPr>
        <w:t xml:space="preserve">6.5. </w:t>
      </w:r>
      <w:r w:rsidRPr="00882E97">
        <w:rPr>
          <w:rFonts w:ascii="PT Astra Serif" w:eastAsia="Times New Roman"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3A58AD3" w14:textId="77777777" w:rsidR="00882E97" w:rsidRPr="00882E97" w:rsidRDefault="00882E97" w:rsidP="00882E97">
      <w:pPr>
        <w:spacing w:after="0" w:line="240" w:lineRule="auto"/>
        <w:ind w:firstLine="708"/>
        <w:jc w:val="both"/>
        <w:rPr>
          <w:rFonts w:ascii="PT Astra Serif" w:eastAsia="Times New Roman" w:hAnsi="PT Astra Serif"/>
          <w:sz w:val="24"/>
          <w:szCs w:val="24"/>
        </w:rPr>
      </w:pPr>
      <w:r w:rsidRPr="00882E97">
        <w:rPr>
          <w:rFonts w:ascii="PT Astra Serif" w:eastAsia="Times New Roman" w:hAnsi="PT Astra Serif"/>
          <w:sz w:val="24"/>
          <w:szCs w:val="24"/>
        </w:rPr>
        <w:t xml:space="preserve">6.6.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40CB97F2" w14:textId="77777777" w:rsidR="00882E97" w:rsidRPr="00882E97" w:rsidRDefault="00882E97" w:rsidP="00882E97">
      <w:pPr>
        <w:spacing w:after="0" w:line="240" w:lineRule="auto"/>
        <w:ind w:firstLine="708"/>
        <w:jc w:val="both"/>
        <w:rPr>
          <w:rFonts w:ascii="PT Astra Serif" w:eastAsia="Times New Roman" w:hAnsi="PT Astra Serif"/>
          <w:sz w:val="24"/>
          <w:szCs w:val="24"/>
        </w:rPr>
      </w:pPr>
      <w:r w:rsidRPr="00882E97">
        <w:rPr>
          <w:rFonts w:ascii="PT Astra Serif" w:eastAsia="Times New Roman" w:hAnsi="PT Astra Serif"/>
          <w:sz w:val="24"/>
          <w:szCs w:val="24"/>
        </w:rPr>
        <w:t xml:space="preserve">6.7.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D90E9D7" w14:textId="77777777" w:rsidR="00882E97" w:rsidRPr="00882E97" w:rsidRDefault="00882E97" w:rsidP="00882E97">
      <w:pPr>
        <w:autoSpaceDE w:val="0"/>
        <w:adjustRightInd w:val="0"/>
        <w:spacing w:after="0" w:line="240" w:lineRule="auto"/>
        <w:ind w:firstLine="709"/>
        <w:jc w:val="both"/>
        <w:rPr>
          <w:rFonts w:ascii="PT Astra Serif" w:hAnsi="PT Astra Serif"/>
          <w:sz w:val="24"/>
          <w:szCs w:val="24"/>
        </w:rPr>
      </w:pPr>
      <w:r w:rsidRPr="00882E97">
        <w:rPr>
          <w:rFonts w:ascii="PT Astra Serif" w:hAnsi="PT Astra Serif"/>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67CF86" w14:textId="77777777" w:rsidR="00882E97" w:rsidRPr="00882E97" w:rsidRDefault="00882E97" w:rsidP="00882E97">
      <w:pPr>
        <w:autoSpaceDE w:val="0"/>
        <w:adjustRightInd w:val="0"/>
        <w:spacing w:after="0" w:line="240" w:lineRule="auto"/>
        <w:ind w:firstLine="709"/>
        <w:jc w:val="both"/>
        <w:rPr>
          <w:rFonts w:ascii="PT Astra Serif" w:hAnsi="PT Astra Serif"/>
          <w:sz w:val="24"/>
          <w:szCs w:val="24"/>
        </w:rPr>
      </w:pPr>
      <w:r w:rsidRPr="00882E97">
        <w:rPr>
          <w:rFonts w:ascii="PT Astra Serif" w:hAnsi="PT Astra Serif"/>
          <w:sz w:val="24"/>
          <w:szCs w:val="24"/>
        </w:rPr>
        <w:t>6.9.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7891092A" w14:textId="77777777" w:rsidR="00882E97" w:rsidRPr="00882E97" w:rsidRDefault="00882E97" w:rsidP="00882E97">
      <w:pPr>
        <w:suppressAutoHyphens w:val="0"/>
        <w:spacing w:after="0" w:line="240" w:lineRule="auto"/>
        <w:ind w:firstLine="720"/>
        <w:jc w:val="both"/>
        <w:rPr>
          <w:rFonts w:ascii="PT Astra Serif" w:hAnsi="PT Astra Serif"/>
          <w:sz w:val="24"/>
          <w:szCs w:val="24"/>
          <w:lang w:eastAsia="ru-RU"/>
        </w:rPr>
      </w:pPr>
      <w:r w:rsidRPr="00882E97">
        <w:rPr>
          <w:rFonts w:ascii="PT Astra Serif" w:hAnsi="PT Astra Serif"/>
          <w:sz w:val="24"/>
          <w:szCs w:val="24"/>
          <w:lang w:eastAsia="ru-RU"/>
        </w:rPr>
        <w:t>6.10. Окончание срока действия настоящего договора не освобождает стороны от ответственности за нарушение его условий в период его действия.</w:t>
      </w:r>
    </w:p>
    <w:p w14:paraId="6F198704" w14:textId="77777777" w:rsidR="00882E97" w:rsidRPr="00882E97" w:rsidRDefault="00882E97" w:rsidP="00882E97">
      <w:pPr>
        <w:suppressAutoHyphens w:val="0"/>
        <w:spacing w:after="0" w:line="240" w:lineRule="auto"/>
        <w:ind w:firstLine="720"/>
        <w:jc w:val="both"/>
        <w:rPr>
          <w:rFonts w:ascii="PT Astra Serif" w:hAnsi="PT Astra Serif"/>
          <w:caps/>
          <w:sz w:val="24"/>
          <w:szCs w:val="24"/>
          <w:lang w:eastAsia="ru-RU"/>
        </w:rPr>
      </w:pPr>
      <w:r w:rsidRPr="00882E97">
        <w:rPr>
          <w:rFonts w:ascii="PT Astra Serif" w:hAnsi="PT Astra Serif"/>
          <w:sz w:val="24"/>
          <w:szCs w:val="24"/>
          <w:lang w:eastAsia="ru-RU"/>
        </w:rPr>
        <w:t xml:space="preserve">6.11.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415DA0E9" w14:textId="77777777" w:rsidR="00882E97" w:rsidRPr="00882E97" w:rsidRDefault="00882E97" w:rsidP="00882E97">
      <w:pPr>
        <w:suppressAutoHyphens w:val="0"/>
        <w:spacing w:after="0" w:line="240" w:lineRule="auto"/>
        <w:ind w:firstLine="720"/>
        <w:jc w:val="both"/>
        <w:rPr>
          <w:rFonts w:ascii="PT Astra Serif" w:hAnsi="PT Astra Serif"/>
          <w:bCs/>
          <w:sz w:val="24"/>
          <w:szCs w:val="24"/>
          <w:lang w:eastAsia="ru-RU"/>
        </w:rPr>
      </w:pPr>
      <w:r w:rsidRPr="00882E97">
        <w:rPr>
          <w:rFonts w:ascii="PT Astra Serif" w:hAnsi="PT Astra Serif"/>
          <w:bCs/>
          <w:sz w:val="24"/>
          <w:szCs w:val="24"/>
          <w:lang w:eastAsia="ru-RU"/>
        </w:rPr>
        <w:t>6.12.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882E97">
        <w:rPr>
          <w:rFonts w:ascii="PT Astra Serif" w:hAnsi="PT Astra Serif"/>
          <w:bCs/>
          <w:sz w:val="24"/>
          <w:szCs w:val="24"/>
          <w:lang w:eastAsia="ru-RU"/>
        </w:rPr>
        <w:softHyphen/>
        <w:t>ющего по своему качеству требованиям настоящего договора, производится за счет Поставщика.</w:t>
      </w:r>
    </w:p>
    <w:p w14:paraId="3FF2D93F" w14:textId="77777777" w:rsidR="00882E97" w:rsidRPr="00882E97" w:rsidRDefault="00882E97" w:rsidP="00882E97">
      <w:pPr>
        <w:suppressAutoHyphens w:val="0"/>
        <w:spacing w:after="0" w:line="240" w:lineRule="auto"/>
        <w:rPr>
          <w:rFonts w:ascii="PT Astra Serif" w:hAnsi="PT Astra Serif"/>
          <w:b/>
          <w:sz w:val="24"/>
          <w:szCs w:val="24"/>
          <w:lang w:eastAsia="ru-RU"/>
        </w:rPr>
      </w:pPr>
    </w:p>
    <w:p w14:paraId="62850E1E" w14:textId="77777777" w:rsidR="00882E97" w:rsidRPr="00882E97" w:rsidRDefault="00882E97" w:rsidP="00882E97">
      <w:pPr>
        <w:suppressAutoHyphens w:val="0"/>
        <w:spacing w:after="0" w:line="240" w:lineRule="auto"/>
        <w:jc w:val="center"/>
        <w:rPr>
          <w:rFonts w:ascii="PT Astra Serif" w:hAnsi="PT Astra Serif"/>
          <w:b/>
          <w:caps/>
          <w:sz w:val="24"/>
          <w:szCs w:val="24"/>
          <w:lang w:eastAsia="ru-RU"/>
        </w:rPr>
      </w:pPr>
      <w:r w:rsidRPr="00882E97">
        <w:rPr>
          <w:rFonts w:ascii="PT Astra Serif" w:hAnsi="PT Astra Serif"/>
          <w:b/>
          <w:sz w:val="24"/>
          <w:szCs w:val="24"/>
          <w:lang w:eastAsia="ru-RU"/>
        </w:rPr>
        <w:t>7. Форс-мажор</w:t>
      </w:r>
    </w:p>
    <w:p w14:paraId="257B72A3" w14:textId="77777777" w:rsidR="00882E97" w:rsidRPr="00882E97" w:rsidRDefault="00882E97" w:rsidP="00882E97">
      <w:pPr>
        <w:spacing w:after="0" w:line="240" w:lineRule="auto"/>
        <w:ind w:firstLine="708"/>
        <w:jc w:val="both"/>
        <w:rPr>
          <w:rFonts w:ascii="PT Astra Serif" w:eastAsia="Times New Roman" w:hAnsi="PT Astra Serif"/>
          <w:sz w:val="24"/>
          <w:szCs w:val="24"/>
        </w:rPr>
      </w:pPr>
      <w:r w:rsidRPr="00882E97">
        <w:rPr>
          <w:rFonts w:ascii="PT Astra Serif" w:eastAsia="Times New Roman" w:hAnsi="PT Astra Serif"/>
          <w:sz w:val="24"/>
          <w:szCs w:val="24"/>
        </w:rPr>
        <w:t xml:space="preserve">7.1. </w:t>
      </w:r>
      <w:r w:rsidRPr="00882E97">
        <w:rPr>
          <w:rFonts w:ascii="PT Astra Serif" w:eastAsia="Times New Roman" w:hAnsi="PT Astra Serif"/>
          <w:color w:val="000000"/>
          <w:sz w:val="24"/>
          <w:szCs w:val="24"/>
        </w:rPr>
        <w:t>Стороны освобождаются от ответственности друг перед другом за частичное или 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стороны не могли предвидеть либо предотвратить разумными мерами.</w:t>
      </w:r>
    </w:p>
    <w:p w14:paraId="0BE9939C" w14:textId="77777777" w:rsidR="00882E97" w:rsidRPr="00882E97" w:rsidRDefault="00882E97" w:rsidP="00882E97">
      <w:pPr>
        <w:tabs>
          <w:tab w:val="left" w:pos="709"/>
        </w:tabs>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lastRenderedPageBreak/>
        <w:t xml:space="preserve">7.2. При наступлении обстоятельств непреодолимой силы сторона, для которой сложились указанные обстоятельства, должна не позднее 3 (трех) рабочих дней с момента их 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 </w:t>
      </w:r>
    </w:p>
    <w:p w14:paraId="1AD08A96" w14:textId="77777777" w:rsidR="00882E97" w:rsidRPr="00882E97" w:rsidRDefault="00882E97" w:rsidP="00882E97">
      <w:pPr>
        <w:tabs>
          <w:tab w:val="left" w:pos="709"/>
        </w:tabs>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4D6157D6" w14:textId="77777777" w:rsidR="00882E97" w:rsidRPr="00882E97" w:rsidRDefault="00882E97" w:rsidP="00882E97">
      <w:pPr>
        <w:tabs>
          <w:tab w:val="left" w:pos="709"/>
        </w:tabs>
        <w:autoSpaceDE w:val="0"/>
        <w:spacing w:after="0" w:line="240" w:lineRule="auto"/>
        <w:ind w:firstLine="709"/>
        <w:jc w:val="both"/>
        <w:rPr>
          <w:rFonts w:ascii="PT Astra Serif" w:hAnsi="PT Astra Serif"/>
          <w:sz w:val="24"/>
          <w:szCs w:val="24"/>
        </w:rPr>
      </w:pPr>
    </w:p>
    <w:p w14:paraId="2A738130" w14:textId="77777777" w:rsidR="00882E97" w:rsidRPr="00882E97" w:rsidRDefault="00882E97" w:rsidP="00882E97">
      <w:pPr>
        <w:suppressAutoHyphens w:val="0"/>
        <w:spacing w:after="0" w:line="240" w:lineRule="auto"/>
        <w:jc w:val="center"/>
        <w:rPr>
          <w:rFonts w:ascii="PT Astra Serif" w:hAnsi="PT Astra Serif"/>
          <w:b/>
          <w:bCs/>
          <w:sz w:val="24"/>
          <w:szCs w:val="24"/>
          <w:lang w:eastAsia="ru-RU"/>
        </w:rPr>
      </w:pPr>
      <w:r w:rsidRPr="00882E97">
        <w:rPr>
          <w:rFonts w:ascii="PT Astra Serif" w:hAnsi="PT Astra Serif"/>
          <w:b/>
          <w:bCs/>
          <w:sz w:val="24"/>
          <w:szCs w:val="24"/>
          <w:lang w:eastAsia="ru-RU"/>
        </w:rPr>
        <w:t>8. Срок действия, порядок изменения и расторжения договора</w:t>
      </w:r>
    </w:p>
    <w:p w14:paraId="2C2FDD1D" w14:textId="77777777" w:rsidR="00882E97" w:rsidRPr="00882E97" w:rsidRDefault="00882E97" w:rsidP="00882E97">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882E97">
        <w:rPr>
          <w:rFonts w:ascii="PT Astra Serif" w:hAnsi="PT Astra Serif"/>
          <w:sz w:val="24"/>
          <w:szCs w:val="24"/>
        </w:rPr>
        <w:t xml:space="preserve">8.1. </w:t>
      </w:r>
      <w:r w:rsidRPr="00882E97">
        <w:rPr>
          <w:rFonts w:ascii="PT Astra Serif" w:hAnsi="PT Astra Serif"/>
          <w:color w:val="000000"/>
          <w:sz w:val="24"/>
          <w:szCs w:val="24"/>
        </w:rPr>
        <w:t>Настоящий договор вступает в силу с даты подписания и действует по </w:t>
      </w:r>
      <w:r w:rsidRPr="00882E97">
        <w:rPr>
          <w:rFonts w:ascii="PT Astra Serif" w:hAnsi="PT Astra Serif"/>
          <w:b/>
          <w:bCs/>
          <w:color w:val="000000"/>
          <w:sz w:val="24"/>
          <w:szCs w:val="24"/>
        </w:rPr>
        <w:t>31.12.2026</w:t>
      </w:r>
      <w:r w:rsidRPr="00882E97">
        <w:rPr>
          <w:rFonts w:ascii="PT Astra Serif" w:hAnsi="PT Astra Serif"/>
          <w:color w:val="000000"/>
          <w:sz w:val="24"/>
          <w:szCs w:val="24"/>
        </w:rPr>
        <w:t>, а в части расчетов – до полного их завершения.</w:t>
      </w:r>
    </w:p>
    <w:p w14:paraId="434270BC" w14:textId="77777777" w:rsidR="00882E97" w:rsidRPr="00882E97" w:rsidRDefault="00882E97" w:rsidP="00882E97">
      <w:pPr>
        <w:numPr>
          <w:ilvl w:val="1"/>
          <w:numId w:val="4"/>
        </w:numPr>
        <w:tabs>
          <w:tab w:val="left" w:pos="0"/>
          <w:tab w:val="left" w:pos="709"/>
        </w:tabs>
        <w:suppressAutoHyphens w:val="0"/>
        <w:autoSpaceDE w:val="0"/>
        <w:spacing w:after="0" w:line="240" w:lineRule="auto"/>
        <w:ind w:left="0" w:firstLine="709"/>
        <w:jc w:val="both"/>
        <w:rPr>
          <w:rFonts w:ascii="PT Astra Serif" w:hAnsi="PT Astra Serif"/>
          <w:sz w:val="24"/>
          <w:szCs w:val="24"/>
        </w:rPr>
      </w:pPr>
      <w:r w:rsidRPr="00882E97">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66EBB5E9" w14:textId="77777777" w:rsidR="00882E97" w:rsidRPr="00882E97" w:rsidRDefault="00882E97" w:rsidP="00882E97">
      <w:pPr>
        <w:widowControl w:val="0"/>
        <w:numPr>
          <w:ilvl w:val="1"/>
          <w:numId w:val="4"/>
        </w:numPr>
        <w:shd w:val="clear" w:color="auto" w:fill="FFFFFF"/>
        <w:tabs>
          <w:tab w:val="left" w:pos="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882E97">
        <w:rPr>
          <w:rFonts w:ascii="PT Astra Serif" w:hAnsi="PT Astra Serif"/>
          <w:sz w:val="24"/>
          <w:szCs w:val="24"/>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82E97">
        <w:rPr>
          <w:rFonts w:ascii="PT Astra Serif" w:hAnsi="PT Astra Serif"/>
          <w:color w:val="000000"/>
          <w:spacing w:val="-1"/>
          <w:sz w:val="24"/>
          <w:szCs w:val="24"/>
        </w:rPr>
        <w:t>.</w:t>
      </w:r>
    </w:p>
    <w:p w14:paraId="7BAE8EC5" w14:textId="77777777" w:rsidR="00882E97" w:rsidRPr="00882E97" w:rsidRDefault="00882E97" w:rsidP="00882E97">
      <w:pPr>
        <w:widowControl w:val="0"/>
        <w:numPr>
          <w:ilvl w:val="1"/>
          <w:numId w:val="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882E97">
        <w:rPr>
          <w:rFonts w:ascii="PT Astra Serif" w:hAnsi="PT Astra Serif"/>
          <w:sz w:val="24"/>
          <w:szCs w:val="24"/>
        </w:rPr>
        <w:t>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r w:rsidRPr="00882E97">
        <w:rPr>
          <w:rFonts w:ascii="PT Astra Serif" w:hAnsi="PT Astra Serif"/>
          <w:color w:val="000000"/>
          <w:sz w:val="24"/>
          <w:szCs w:val="24"/>
        </w:rPr>
        <w:t>.</w:t>
      </w:r>
    </w:p>
    <w:p w14:paraId="72A827AE" w14:textId="77777777" w:rsidR="00882E97" w:rsidRPr="00882E97" w:rsidRDefault="00882E97" w:rsidP="00882E97">
      <w:pPr>
        <w:widowControl w:val="0"/>
        <w:numPr>
          <w:ilvl w:val="1"/>
          <w:numId w:val="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882E97">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882E97">
        <w:rPr>
          <w:rFonts w:ascii="PT Astra Serif" w:hAnsi="PT Astra Serif"/>
          <w:color w:val="000000"/>
          <w:spacing w:val="-1"/>
          <w:sz w:val="24"/>
          <w:szCs w:val="24"/>
        </w:rPr>
        <w:t>этом письменно, но не позднее 3-х дней с момента изменения.</w:t>
      </w:r>
    </w:p>
    <w:p w14:paraId="380731D3" w14:textId="77777777" w:rsidR="00882E97" w:rsidRPr="00882E97" w:rsidRDefault="00882E97" w:rsidP="00882E97">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882E97">
        <w:rPr>
          <w:rFonts w:ascii="PT Astra Serif" w:hAnsi="PT Astra Serif"/>
          <w:sz w:val="24"/>
          <w:szCs w:val="24"/>
        </w:rPr>
        <w:tab/>
      </w:r>
      <w:r w:rsidRPr="00882E97">
        <w:rPr>
          <w:rFonts w:ascii="PT Astra Serif" w:hAnsi="PT Astra Serif"/>
          <w:sz w:val="24"/>
          <w:szCs w:val="24"/>
        </w:rPr>
        <w:tab/>
      </w:r>
      <w:r w:rsidRPr="00882E97">
        <w:rPr>
          <w:rFonts w:ascii="PT Astra Serif" w:hAnsi="PT Astra Serif"/>
          <w:sz w:val="24"/>
          <w:szCs w:val="24"/>
        </w:rPr>
        <w:tab/>
        <w:t>8.6. По соглашению сторон допускается изменение условий договора в следующих случаях:</w:t>
      </w:r>
    </w:p>
    <w:p w14:paraId="070F4FFC" w14:textId="77777777" w:rsidR="00882E97" w:rsidRPr="00882E97" w:rsidRDefault="00882E97" w:rsidP="00882E97">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882E97">
        <w:rPr>
          <w:rFonts w:ascii="PT Astra Serif" w:hAnsi="PT Astra Serif"/>
          <w:sz w:val="24"/>
          <w:szCs w:val="24"/>
        </w:rPr>
        <w:tab/>
      </w:r>
      <w:r w:rsidRPr="00882E97">
        <w:rPr>
          <w:rFonts w:ascii="PT Astra Serif" w:hAnsi="PT Astra Serif"/>
          <w:sz w:val="24"/>
          <w:szCs w:val="24"/>
        </w:rPr>
        <w:tab/>
      </w:r>
      <w:r w:rsidRPr="00882E97">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717C3256" w14:textId="77777777" w:rsidR="00882E97" w:rsidRPr="00882E97" w:rsidRDefault="00882E97" w:rsidP="00882E97">
      <w:pPr>
        <w:autoSpaceDN w:val="0"/>
        <w:adjustRightInd w:val="0"/>
        <w:spacing w:after="0" w:line="240" w:lineRule="auto"/>
        <w:ind w:firstLine="426"/>
        <w:jc w:val="both"/>
        <w:rPr>
          <w:rFonts w:ascii="PT Astra Serif" w:hAnsi="PT Astra Serif"/>
          <w:sz w:val="24"/>
          <w:szCs w:val="24"/>
        </w:rPr>
      </w:pPr>
      <w:r w:rsidRPr="00882E97">
        <w:rPr>
          <w:rFonts w:ascii="PT Astra Serif" w:hAnsi="PT Astra Serif"/>
          <w:sz w:val="24"/>
          <w:szCs w:val="24"/>
        </w:rPr>
        <w:tab/>
        <w:t xml:space="preserve">8.6.2. При изменении предусмотренного договором объема поставки Товара с изменением цены договора исходя из цены единицы Товара. </w:t>
      </w:r>
    </w:p>
    <w:p w14:paraId="44A40B7F" w14:textId="77777777" w:rsidR="00882E97" w:rsidRPr="00882E97" w:rsidRDefault="00882E97" w:rsidP="00882E97">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882E97">
        <w:rPr>
          <w:rFonts w:ascii="PT Astra Serif" w:hAnsi="PT Astra Serif"/>
          <w:sz w:val="24"/>
          <w:szCs w:val="24"/>
        </w:rPr>
        <w:tab/>
      </w:r>
      <w:r w:rsidRPr="00882E97">
        <w:rPr>
          <w:rFonts w:ascii="PT Astra Serif" w:hAnsi="PT Astra Serif"/>
          <w:sz w:val="24"/>
          <w:szCs w:val="24"/>
        </w:rPr>
        <w:tab/>
      </w:r>
      <w:r w:rsidRPr="00882E97">
        <w:rPr>
          <w:rFonts w:ascii="PT Astra Serif" w:hAnsi="PT Astra Serif"/>
          <w:sz w:val="24"/>
          <w:szCs w:val="24"/>
        </w:rPr>
        <w:tab/>
        <w:t xml:space="preserve">8.7. </w:t>
      </w:r>
      <w:r w:rsidRPr="00882E97">
        <w:rPr>
          <w:rFonts w:ascii="PT Astra Serif" w:hAnsi="PT Astra Serif"/>
          <w:color w:val="000000"/>
          <w:sz w:val="24"/>
          <w:szCs w:val="24"/>
        </w:rPr>
        <w:t>Все указанные в договоре приложения являются его неотъемлемой частью.</w:t>
      </w:r>
    </w:p>
    <w:p w14:paraId="6459E385" w14:textId="77777777" w:rsidR="00882E97" w:rsidRPr="00882E97" w:rsidRDefault="00882E97" w:rsidP="00882E97">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677A6418" w14:textId="77777777" w:rsidR="00882E97" w:rsidRPr="00882E97" w:rsidRDefault="00882E97" w:rsidP="00882E97">
      <w:pPr>
        <w:suppressAutoHyphens w:val="0"/>
        <w:spacing w:after="0" w:line="240" w:lineRule="auto"/>
        <w:jc w:val="center"/>
        <w:rPr>
          <w:rFonts w:ascii="PT Astra Serif" w:hAnsi="PT Astra Serif"/>
          <w:b/>
          <w:bCs/>
          <w:caps/>
          <w:sz w:val="24"/>
          <w:szCs w:val="24"/>
          <w:lang w:eastAsia="ru-RU"/>
        </w:rPr>
      </w:pPr>
      <w:r w:rsidRPr="00882E97">
        <w:rPr>
          <w:rFonts w:ascii="PT Astra Serif" w:hAnsi="PT Astra Serif"/>
          <w:b/>
          <w:bCs/>
          <w:sz w:val="24"/>
          <w:szCs w:val="24"/>
          <w:lang w:eastAsia="ru-RU"/>
        </w:rPr>
        <w:t>9. Порядок разрешения споров, претензий сторон</w:t>
      </w:r>
    </w:p>
    <w:p w14:paraId="5D5ED372"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kern w:val="3"/>
          <w:sz w:val="24"/>
          <w:szCs w:val="24"/>
        </w:rPr>
        <w:t xml:space="preserve">9.1. </w:t>
      </w:r>
      <w:r w:rsidRPr="00882E97">
        <w:rPr>
          <w:rFonts w:ascii="PT Astra Serif" w:eastAsia="Times New Roman" w:hAnsi="PT Astra Serif"/>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19E29761"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24D62B59"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9.3.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договором.</w:t>
      </w:r>
    </w:p>
    <w:p w14:paraId="4749B745" w14:textId="77777777" w:rsidR="00882E97" w:rsidRPr="00882E97" w:rsidRDefault="00882E97" w:rsidP="00882E97">
      <w:pPr>
        <w:widowControl w:val="0"/>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7208A5E9" w14:textId="77777777" w:rsidR="00882E97" w:rsidRPr="00882E97" w:rsidRDefault="00882E97" w:rsidP="00882E97">
      <w:pPr>
        <w:widowControl w:val="0"/>
        <w:autoSpaceDN w:val="0"/>
        <w:spacing w:after="0" w:line="240" w:lineRule="auto"/>
        <w:jc w:val="both"/>
        <w:textAlignment w:val="baseline"/>
        <w:rPr>
          <w:rFonts w:ascii="PT Astra Serif" w:eastAsia="Times New Roman" w:hAnsi="PT Astra Serif"/>
          <w:sz w:val="24"/>
          <w:szCs w:val="24"/>
          <w:lang w:eastAsia="ru-RU"/>
        </w:rPr>
      </w:pPr>
    </w:p>
    <w:p w14:paraId="50D1BF4C" w14:textId="77777777" w:rsidR="00882E97" w:rsidRPr="00882E97" w:rsidRDefault="00882E97" w:rsidP="00882E97">
      <w:pPr>
        <w:suppressAutoHyphens w:val="0"/>
        <w:spacing w:after="0" w:line="240" w:lineRule="auto"/>
        <w:jc w:val="center"/>
        <w:rPr>
          <w:rFonts w:ascii="PT Astra Serif" w:hAnsi="PT Astra Serif"/>
          <w:b/>
          <w:caps/>
          <w:sz w:val="24"/>
          <w:szCs w:val="24"/>
          <w:lang w:eastAsia="ru-RU"/>
        </w:rPr>
      </w:pPr>
      <w:r w:rsidRPr="00882E97">
        <w:rPr>
          <w:rFonts w:ascii="PT Astra Serif" w:hAnsi="PT Astra Serif"/>
          <w:b/>
          <w:sz w:val="24"/>
          <w:szCs w:val="24"/>
          <w:lang w:eastAsia="ru-RU"/>
        </w:rPr>
        <w:t>10. Прочие условия договора</w:t>
      </w:r>
    </w:p>
    <w:p w14:paraId="19A4B6EE"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kern w:val="3"/>
          <w:sz w:val="24"/>
          <w:szCs w:val="24"/>
        </w:rPr>
        <w:lastRenderedPageBreak/>
        <w:t xml:space="preserve">10.1. </w:t>
      </w:r>
      <w:r w:rsidRPr="00882E97">
        <w:rPr>
          <w:rFonts w:ascii="PT Astra Serif" w:eastAsia="Times New Roman" w:hAnsi="PT Astra Serif"/>
          <w:sz w:val="24"/>
          <w:szCs w:val="24"/>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5F0A86A6"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 xml:space="preserve">Адресом электронной почты Покупателя для направления уведомлений является: </w:t>
      </w:r>
      <w:hyperlink r:id="rId8" w:history="1">
        <w:r w:rsidRPr="00882E97">
          <w:rPr>
            <w:rFonts w:ascii="PT Astra Serif" w:eastAsia="Times New Roman" w:hAnsi="PT Astra Serif"/>
            <w:b/>
            <w:color w:val="0000FF"/>
            <w:sz w:val="24"/>
            <w:szCs w:val="24"/>
            <w:u w:val="single"/>
            <w:lang w:val="en-US" w:eastAsia="ru-RU"/>
          </w:rPr>
          <w:t>gczabota</w:t>
        </w:r>
        <w:r w:rsidRPr="00882E97">
          <w:rPr>
            <w:rFonts w:ascii="PT Astra Serif" w:eastAsia="Times New Roman" w:hAnsi="PT Astra Serif"/>
            <w:b/>
            <w:color w:val="0000FF"/>
            <w:sz w:val="24"/>
            <w:szCs w:val="24"/>
            <w:u w:val="single"/>
            <w:lang w:eastAsia="ru-RU"/>
          </w:rPr>
          <w:t>73@</w:t>
        </w:r>
        <w:r w:rsidRPr="00882E97">
          <w:rPr>
            <w:rFonts w:ascii="PT Astra Serif" w:eastAsia="Times New Roman" w:hAnsi="PT Astra Serif"/>
            <w:b/>
            <w:color w:val="0000FF"/>
            <w:sz w:val="24"/>
            <w:szCs w:val="24"/>
            <w:u w:val="single"/>
            <w:lang w:val="en-US" w:eastAsia="ru-RU"/>
          </w:rPr>
          <w:t>yandex</w:t>
        </w:r>
        <w:r w:rsidRPr="00882E97">
          <w:rPr>
            <w:rFonts w:ascii="PT Astra Serif" w:eastAsia="Times New Roman" w:hAnsi="PT Astra Serif"/>
            <w:b/>
            <w:color w:val="0000FF"/>
            <w:sz w:val="24"/>
            <w:szCs w:val="24"/>
            <w:u w:val="single"/>
            <w:lang w:eastAsia="ru-RU"/>
          </w:rPr>
          <w:t>.</w:t>
        </w:r>
        <w:proofErr w:type="spellStart"/>
        <w:r w:rsidRPr="00882E97">
          <w:rPr>
            <w:rFonts w:ascii="PT Astra Serif" w:eastAsia="Times New Roman" w:hAnsi="PT Astra Serif"/>
            <w:b/>
            <w:color w:val="0000FF"/>
            <w:sz w:val="24"/>
            <w:szCs w:val="24"/>
            <w:u w:val="single"/>
            <w:lang w:val="en-US" w:eastAsia="ru-RU"/>
          </w:rPr>
          <w:t>ru</w:t>
        </w:r>
        <w:proofErr w:type="spellEnd"/>
      </w:hyperlink>
    </w:p>
    <w:p w14:paraId="31DC855E"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 xml:space="preserve">Адресом электронной почты Поставщика для направления уведомлений является: </w:t>
      </w:r>
      <w:r w:rsidRPr="00882E97">
        <w:rPr>
          <w:rFonts w:ascii="PT Astra Serif" w:eastAsia="Times New Roman" w:hAnsi="PT Astra Serif"/>
          <w:b/>
          <w:kern w:val="3"/>
          <w:sz w:val="24"/>
          <w:szCs w:val="24"/>
        </w:rPr>
        <w:t>__________</w:t>
      </w:r>
    </w:p>
    <w:p w14:paraId="73F532AC"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20A5F449"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исключением случая, предусмотренного п. 9.2 договора.</w:t>
      </w:r>
    </w:p>
    <w:p w14:paraId="19995B7B" w14:textId="77777777" w:rsidR="00882E97" w:rsidRPr="00882E97" w:rsidRDefault="00882E97" w:rsidP="00882E97">
      <w:pPr>
        <w:autoSpaceDN w:val="0"/>
        <w:spacing w:after="0" w:line="240" w:lineRule="auto"/>
        <w:ind w:firstLine="709"/>
        <w:jc w:val="both"/>
        <w:textAlignment w:val="baseline"/>
        <w:rPr>
          <w:rFonts w:ascii="PT Astra Serif" w:eastAsia="Times New Roman" w:hAnsi="PT Astra Serif"/>
          <w:sz w:val="24"/>
          <w:szCs w:val="24"/>
          <w:lang w:eastAsia="ru-RU"/>
        </w:rPr>
      </w:pPr>
      <w:r w:rsidRPr="00882E97">
        <w:rPr>
          <w:rFonts w:ascii="PT Astra Serif" w:eastAsia="Times New Roman" w:hAnsi="PT Astra Serif"/>
          <w:sz w:val="24"/>
          <w:szCs w:val="24"/>
          <w:lang w:eastAsia="ru-RU"/>
        </w:rPr>
        <w:t xml:space="preserve">10.2.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2B5731AF"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4B19E2A9" w14:textId="77777777" w:rsidR="00882E97" w:rsidRPr="00882E97" w:rsidRDefault="00882E97" w:rsidP="00882E97">
      <w:pPr>
        <w:autoSpaceDE w:val="0"/>
        <w:spacing w:after="0" w:line="240" w:lineRule="auto"/>
        <w:ind w:firstLine="709"/>
        <w:jc w:val="both"/>
        <w:rPr>
          <w:rFonts w:ascii="PT Astra Serif" w:hAnsi="PT Astra Serif"/>
          <w:sz w:val="24"/>
          <w:szCs w:val="24"/>
        </w:rPr>
      </w:pPr>
      <w:r w:rsidRPr="00882E97">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3B19504D" w14:textId="77777777" w:rsidR="00882E97" w:rsidRPr="00882E97" w:rsidRDefault="00882E97" w:rsidP="00882E97">
      <w:pPr>
        <w:autoSpaceDE w:val="0"/>
        <w:spacing w:after="0" w:line="240" w:lineRule="auto"/>
        <w:ind w:firstLine="709"/>
        <w:jc w:val="both"/>
        <w:rPr>
          <w:rFonts w:ascii="PT Astra Serif" w:hAnsi="PT Astra Serif"/>
          <w:color w:val="000000"/>
          <w:sz w:val="24"/>
          <w:szCs w:val="24"/>
        </w:rPr>
      </w:pPr>
      <w:r w:rsidRPr="00882E97">
        <w:rPr>
          <w:rFonts w:ascii="PT Astra Serif" w:hAnsi="PT Astra Serif"/>
          <w:color w:val="000000"/>
          <w:sz w:val="24"/>
          <w:szCs w:val="24"/>
        </w:rPr>
        <w:t>10.4. Неотъемлемыми частями договора являются:</w:t>
      </w:r>
    </w:p>
    <w:p w14:paraId="552A6AD2" w14:textId="77777777" w:rsidR="00882E97" w:rsidRPr="00882E97" w:rsidRDefault="00882E97" w:rsidP="00882E97">
      <w:pPr>
        <w:tabs>
          <w:tab w:val="left" w:pos="709"/>
        </w:tabs>
        <w:spacing w:after="0" w:line="240" w:lineRule="auto"/>
        <w:ind w:firstLine="709"/>
        <w:jc w:val="both"/>
        <w:rPr>
          <w:rFonts w:ascii="PT Astra Serif" w:hAnsi="PT Astra Serif"/>
          <w:color w:val="000000"/>
          <w:sz w:val="24"/>
          <w:szCs w:val="24"/>
        </w:rPr>
      </w:pPr>
      <w:r w:rsidRPr="00882E97">
        <w:rPr>
          <w:rFonts w:ascii="PT Astra Serif" w:hAnsi="PT Astra Serif"/>
          <w:sz w:val="24"/>
          <w:szCs w:val="24"/>
        </w:rPr>
        <w:t>Приложение № 1</w:t>
      </w:r>
      <w:r w:rsidRPr="00882E97">
        <w:rPr>
          <w:rFonts w:ascii="PT Astra Serif" w:hAnsi="PT Astra Serif"/>
          <w:color w:val="000000"/>
          <w:sz w:val="24"/>
          <w:szCs w:val="24"/>
        </w:rPr>
        <w:t>. Спецификация.</w:t>
      </w:r>
    </w:p>
    <w:p w14:paraId="5750D3C1" w14:textId="77777777" w:rsidR="00882E97" w:rsidRPr="00882E97" w:rsidRDefault="00882E97" w:rsidP="00882E97">
      <w:pPr>
        <w:suppressAutoHyphens w:val="0"/>
        <w:spacing w:after="0" w:line="240" w:lineRule="auto"/>
        <w:jc w:val="center"/>
        <w:rPr>
          <w:rFonts w:ascii="PT Astra Serif" w:hAnsi="PT Astra Serif"/>
          <w:b/>
          <w:sz w:val="24"/>
          <w:szCs w:val="24"/>
          <w:lang w:eastAsia="ru-RU"/>
        </w:rPr>
      </w:pPr>
      <w:r w:rsidRPr="00882E97">
        <w:rPr>
          <w:rFonts w:ascii="PT Astra Serif" w:hAnsi="PT Astra Serif"/>
          <w:b/>
          <w:sz w:val="24"/>
          <w:szCs w:val="24"/>
          <w:lang w:eastAsia="ru-RU"/>
        </w:rPr>
        <w:t>11. Юридические адреса и реквизиты сторон</w:t>
      </w:r>
    </w:p>
    <w:tbl>
      <w:tblPr>
        <w:tblpPr w:leftFromText="180" w:rightFromText="180" w:vertAnchor="text" w:horzAnchor="margin" w:tblpY="344"/>
        <w:tblW w:w="9639" w:type="dxa"/>
        <w:tblLayout w:type="fixed"/>
        <w:tblLook w:val="04A0" w:firstRow="1" w:lastRow="0" w:firstColumn="1" w:lastColumn="0" w:noHBand="0" w:noVBand="1"/>
      </w:tblPr>
      <w:tblGrid>
        <w:gridCol w:w="5211"/>
        <w:gridCol w:w="4428"/>
      </w:tblGrid>
      <w:tr w:rsidR="00882E97" w:rsidRPr="00882E97" w14:paraId="5866150F" w14:textId="77777777" w:rsidTr="000825BB">
        <w:tc>
          <w:tcPr>
            <w:tcW w:w="5211" w:type="dxa"/>
          </w:tcPr>
          <w:p w14:paraId="52D8684E" w14:textId="77777777" w:rsidR="00882E97" w:rsidRPr="00882E97" w:rsidRDefault="00882E97" w:rsidP="00882E97">
            <w:pPr>
              <w:spacing w:after="0" w:line="240" w:lineRule="auto"/>
              <w:jc w:val="both"/>
              <w:rPr>
                <w:rFonts w:ascii="PT Astra Serif" w:eastAsia="Times New Roman" w:hAnsi="PT Astra Serif"/>
                <w:b/>
                <w:sz w:val="24"/>
                <w:szCs w:val="24"/>
              </w:rPr>
            </w:pPr>
            <w:r w:rsidRPr="00882E97">
              <w:rPr>
                <w:rFonts w:ascii="PT Astra Serif" w:eastAsia="Times New Roman" w:hAnsi="PT Astra Serif"/>
                <w:b/>
                <w:sz w:val="24"/>
                <w:szCs w:val="24"/>
              </w:rPr>
              <w:t>Покупатель:</w:t>
            </w:r>
          </w:p>
          <w:p w14:paraId="53266654"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Областное государственное автономное учреждение социального обслуживания «Геронтологический центр «Забота»</w:t>
            </w:r>
          </w:p>
          <w:p w14:paraId="0330973C"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432057, г. Ульяновск, ул. Оренбургская, д.31</w:t>
            </w:r>
          </w:p>
          <w:p w14:paraId="7A268FCB"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Тел: (8422) 58-80-55</w:t>
            </w:r>
          </w:p>
          <w:p w14:paraId="34674507"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ИНН: 7328028659</w:t>
            </w:r>
          </w:p>
          <w:p w14:paraId="78CFE5B2"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КПП: 732801001</w:t>
            </w:r>
          </w:p>
          <w:p w14:paraId="5AABDACB"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ОГРН 1027301581801</w:t>
            </w:r>
          </w:p>
          <w:p w14:paraId="0DF584C7"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ОКТМО 73701000</w:t>
            </w:r>
          </w:p>
          <w:p w14:paraId="1EF37068"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Минфин Ульяновской области (ОГАУСО ГЦ «Забота», л/с 30264136</w:t>
            </w:r>
            <w:r w:rsidRPr="00882E97">
              <w:rPr>
                <w:rFonts w:ascii="PT Astra Serif" w:hAnsi="PT Astra Serif"/>
                <w:bCs/>
                <w:sz w:val="24"/>
                <w:szCs w:val="24"/>
                <w:lang w:val="en-US"/>
              </w:rPr>
              <w:t>E</w:t>
            </w:r>
            <w:r w:rsidRPr="00882E97">
              <w:rPr>
                <w:rFonts w:ascii="PT Astra Serif" w:hAnsi="PT Astra Serif"/>
                <w:bCs/>
                <w:sz w:val="24"/>
                <w:szCs w:val="24"/>
              </w:rPr>
              <w:t>86)</w:t>
            </w:r>
          </w:p>
          <w:p w14:paraId="7C2BFC67"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банковский/счет: 40102810645370000061</w:t>
            </w:r>
          </w:p>
          <w:p w14:paraId="3E7EE538"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казначейский/счет 03224643730000006801</w:t>
            </w:r>
          </w:p>
          <w:p w14:paraId="252C5B1B"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БИК: 017308101</w:t>
            </w:r>
          </w:p>
          <w:p w14:paraId="31AFD268"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 xml:space="preserve">Банк: ОКЦ № 5 ВВГУ Банка России//УФК </w:t>
            </w:r>
          </w:p>
          <w:p w14:paraId="4127B114" w14:textId="77777777" w:rsidR="00882E97" w:rsidRPr="00882E97" w:rsidRDefault="00882E97" w:rsidP="00882E97">
            <w:pPr>
              <w:spacing w:after="0" w:line="240" w:lineRule="auto"/>
              <w:rPr>
                <w:rFonts w:ascii="PT Astra Serif" w:hAnsi="PT Astra Serif"/>
                <w:bCs/>
                <w:sz w:val="24"/>
                <w:szCs w:val="24"/>
              </w:rPr>
            </w:pPr>
            <w:r w:rsidRPr="00882E97">
              <w:rPr>
                <w:rFonts w:ascii="PT Astra Serif" w:hAnsi="PT Astra Serif"/>
                <w:bCs/>
                <w:sz w:val="24"/>
                <w:szCs w:val="24"/>
              </w:rPr>
              <w:t>по Ульяновской области г. Ульяновск</w:t>
            </w:r>
          </w:p>
          <w:p w14:paraId="2AC1292E" w14:textId="77777777" w:rsidR="00882E97" w:rsidRPr="00882E97" w:rsidRDefault="00882E97" w:rsidP="00882E97">
            <w:pPr>
              <w:spacing w:after="0" w:line="240" w:lineRule="auto"/>
              <w:rPr>
                <w:rFonts w:ascii="PT Astra Serif" w:eastAsia="Times New Roman" w:hAnsi="PT Astra Serif"/>
                <w:sz w:val="24"/>
                <w:szCs w:val="24"/>
              </w:rPr>
            </w:pPr>
            <w:r w:rsidRPr="00882E97">
              <w:rPr>
                <w:rFonts w:ascii="PT Astra Serif" w:eastAsia="Times New Roman" w:hAnsi="PT Astra Serif"/>
                <w:sz w:val="24"/>
                <w:szCs w:val="24"/>
                <w:lang w:val="en-US"/>
              </w:rPr>
              <w:t>E</w:t>
            </w:r>
            <w:r w:rsidRPr="00882E97">
              <w:rPr>
                <w:rFonts w:ascii="PT Astra Serif" w:eastAsia="Times New Roman" w:hAnsi="PT Astra Serif"/>
                <w:sz w:val="24"/>
                <w:szCs w:val="24"/>
              </w:rPr>
              <w:t>-</w:t>
            </w:r>
            <w:r w:rsidRPr="00882E97">
              <w:rPr>
                <w:rFonts w:ascii="PT Astra Serif" w:eastAsia="Times New Roman" w:hAnsi="PT Astra Serif"/>
                <w:sz w:val="24"/>
                <w:szCs w:val="24"/>
                <w:lang w:val="en-US"/>
              </w:rPr>
              <w:t>mail</w:t>
            </w:r>
            <w:r w:rsidRPr="00882E97">
              <w:rPr>
                <w:rFonts w:ascii="PT Astra Serif" w:eastAsia="Times New Roman" w:hAnsi="PT Astra Serif"/>
                <w:sz w:val="24"/>
                <w:szCs w:val="24"/>
              </w:rPr>
              <w:t xml:space="preserve">: </w:t>
            </w:r>
            <w:hyperlink r:id="rId9" w:history="1">
              <w:r w:rsidRPr="00882E97">
                <w:rPr>
                  <w:rFonts w:ascii="PT Astra Serif" w:eastAsia="Times New Roman" w:hAnsi="PT Astra Serif"/>
                  <w:color w:val="0000FF"/>
                  <w:sz w:val="24"/>
                  <w:szCs w:val="24"/>
                  <w:u w:val="single"/>
                  <w:lang w:val="en-US"/>
                </w:rPr>
                <w:t>gczabota</w:t>
              </w:r>
              <w:r w:rsidRPr="00882E97">
                <w:rPr>
                  <w:rFonts w:ascii="PT Astra Serif" w:eastAsia="Times New Roman" w:hAnsi="PT Astra Serif"/>
                  <w:color w:val="0000FF"/>
                  <w:sz w:val="24"/>
                  <w:szCs w:val="24"/>
                  <w:u w:val="single"/>
                </w:rPr>
                <w:t>73@</w:t>
              </w:r>
              <w:r w:rsidRPr="00882E97">
                <w:rPr>
                  <w:rFonts w:ascii="PT Astra Serif" w:eastAsia="Times New Roman" w:hAnsi="PT Astra Serif"/>
                  <w:color w:val="0000FF"/>
                  <w:sz w:val="24"/>
                  <w:szCs w:val="24"/>
                  <w:u w:val="single"/>
                  <w:lang w:val="en-US"/>
                </w:rPr>
                <w:t>yandex</w:t>
              </w:r>
              <w:r w:rsidRPr="00882E97">
                <w:rPr>
                  <w:rFonts w:ascii="PT Astra Serif" w:eastAsia="Times New Roman" w:hAnsi="PT Astra Serif"/>
                  <w:color w:val="0000FF"/>
                  <w:sz w:val="24"/>
                  <w:szCs w:val="24"/>
                  <w:u w:val="single"/>
                </w:rPr>
                <w:t>.</w:t>
              </w:r>
              <w:proofErr w:type="spellStart"/>
              <w:r w:rsidRPr="00882E97">
                <w:rPr>
                  <w:rFonts w:ascii="PT Astra Serif" w:eastAsia="Times New Roman" w:hAnsi="PT Astra Serif"/>
                  <w:color w:val="0000FF"/>
                  <w:sz w:val="24"/>
                  <w:szCs w:val="24"/>
                  <w:u w:val="single"/>
                  <w:lang w:val="en-US"/>
                </w:rPr>
                <w:t>ru</w:t>
              </w:r>
              <w:proofErr w:type="spellEnd"/>
            </w:hyperlink>
          </w:p>
          <w:p w14:paraId="4F55862D" w14:textId="77777777" w:rsidR="00882E97" w:rsidRPr="00882E97" w:rsidRDefault="00882E97" w:rsidP="00882E97">
            <w:pPr>
              <w:spacing w:after="0" w:line="240" w:lineRule="auto"/>
              <w:rPr>
                <w:rFonts w:ascii="PT Astra Serif" w:eastAsia="Times New Roman" w:hAnsi="PT Astra Serif"/>
                <w:sz w:val="24"/>
                <w:szCs w:val="24"/>
              </w:rPr>
            </w:pPr>
            <w:r w:rsidRPr="00882E97">
              <w:rPr>
                <w:rFonts w:ascii="PT Astra Serif" w:eastAsia="Times New Roman" w:hAnsi="PT Astra Serif"/>
                <w:sz w:val="24"/>
                <w:szCs w:val="24"/>
              </w:rPr>
              <w:t>Директор</w:t>
            </w:r>
          </w:p>
          <w:p w14:paraId="1F095C98" w14:textId="77777777" w:rsidR="00882E97" w:rsidRPr="00882E97" w:rsidRDefault="00882E97" w:rsidP="00882E97">
            <w:pPr>
              <w:spacing w:after="0" w:line="240" w:lineRule="auto"/>
              <w:rPr>
                <w:rFonts w:ascii="PT Astra Serif" w:eastAsia="Times New Roman" w:hAnsi="PT Astra Serif"/>
                <w:sz w:val="24"/>
                <w:szCs w:val="24"/>
              </w:rPr>
            </w:pPr>
            <w:r w:rsidRPr="00882E97">
              <w:rPr>
                <w:rFonts w:ascii="PT Astra Serif" w:eastAsia="Times New Roman" w:hAnsi="PT Astra Serif"/>
                <w:sz w:val="24"/>
                <w:szCs w:val="24"/>
              </w:rPr>
              <w:t xml:space="preserve">_______________________А.П. Курылева                      </w:t>
            </w:r>
          </w:p>
          <w:p w14:paraId="4531EA71" w14:textId="77777777" w:rsidR="00882E97" w:rsidRPr="00882E97" w:rsidRDefault="00882E97" w:rsidP="00882E97">
            <w:pPr>
              <w:widowControl w:val="0"/>
              <w:autoSpaceDE w:val="0"/>
              <w:autoSpaceDN w:val="0"/>
              <w:adjustRightInd w:val="0"/>
              <w:spacing w:after="0" w:line="240" w:lineRule="auto"/>
              <w:rPr>
                <w:rFonts w:ascii="PT Astra Serif" w:eastAsia="Times New Roman" w:hAnsi="PT Astra Serif"/>
                <w:bCs/>
                <w:caps/>
                <w:sz w:val="24"/>
                <w:szCs w:val="24"/>
              </w:rPr>
            </w:pPr>
            <w:r w:rsidRPr="00882E97">
              <w:rPr>
                <w:rFonts w:ascii="PT Astra Serif" w:eastAsia="Times New Roman" w:hAnsi="PT Astra Serif"/>
                <w:bCs/>
                <w:caps/>
                <w:sz w:val="24"/>
                <w:szCs w:val="24"/>
              </w:rPr>
              <w:t>М.П.</w:t>
            </w:r>
          </w:p>
        </w:tc>
        <w:tc>
          <w:tcPr>
            <w:tcW w:w="4428" w:type="dxa"/>
          </w:tcPr>
          <w:p w14:paraId="26FBC5DF" w14:textId="77777777" w:rsidR="00882E97" w:rsidRPr="00882E97" w:rsidRDefault="00882E97" w:rsidP="00882E97">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882E97">
              <w:rPr>
                <w:rFonts w:ascii="PT Astra Serif" w:eastAsia="Times New Roman" w:hAnsi="PT Astra Serif"/>
                <w:b/>
                <w:sz w:val="24"/>
                <w:szCs w:val="24"/>
                <w:lang w:eastAsia="ru-RU"/>
              </w:rPr>
              <w:t>Поставщик:</w:t>
            </w:r>
          </w:p>
          <w:p w14:paraId="23E2C72B" w14:textId="77777777" w:rsidR="00882E97" w:rsidRPr="00882E97" w:rsidRDefault="00882E97" w:rsidP="00882E97">
            <w:pPr>
              <w:spacing w:after="0" w:line="240" w:lineRule="auto"/>
              <w:jc w:val="both"/>
              <w:rPr>
                <w:rFonts w:ascii="PT Astra Serif" w:hAnsi="PT Astra Serif"/>
                <w:b/>
                <w:iCs/>
                <w:sz w:val="24"/>
                <w:szCs w:val="24"/>
              </w:rPr>
            </w:pPr>
          </w:p>
          <w:p w14:paraId="4DFF7737" w14:textId="77777777" w:rsidR="00882E97" w:rsidRPr="00882E97" w:rsidRDefault="00882E97" w:rsidP="00882E97">
            <w:pPr>
              <w:spacing w:after="0" w:line="240" w:lineRule="auto"/>
              <w:jc w:val="both"/>
              <w:rPr>
                <w:rFonts w:ascii="PT Astra Serif" w:hAnsi="PT Astra Serif"/>
                <w:b/>
                <w:iCs/>
                <w:sz w:val="24"/>
                <w:szCs w:val="24"/>
              </w:rPr>
            </w:pPr>
          </w:p>
          <w:p w14:paraId="5C8D5477" w14:textId="77777777" w:rsidR="00882E97" w:rsidRPr="00882E97" w:rsidRDefault="00882E97" w:rsidP="00882E97">
            <w:pPr>
              <w:spacing w:after="0" w:line="240" w:lineRule="auto"/>
              <w:jc w:val="both"/>
              <w:rPr>
                <w:rFonts w:ascii="PT Astra Serif" w:hAnsi="PT Astra Serif"/>
                <w:b/>
                <w:iCs/>
                <w:sz w:val="24"/>
                <w:szCs w:val="24"/>
              </w:rPr>
            </w:pPr>
          </w:p>
          <w:p w14:paraId="34EE511E" w14:textId="77777777" w:rsidR="00882E97" w:rsidRPr="00882E97" w:rsidRDefault="00882E97" w:rsidP="00882E97">
            <w:pPr>
              <w:spacing w:after="0" w:line="240" w:lineRule="auto"/>
              <w:jc w:val="both"/>
              <w:rPr>
                <w:rFonts w:ascii="PT Astra Serif" w:hAnsi="PT Astra Serif"/>
                <w:b/>
                <w:iCs/>
                <w:sz w:val="24"/>
                <w:szCs w:val="24"/>
              </w:rPr>
            </w:pPr>
          </w:p>
          <w:p w14:paraId="35AAB75A" w14:textId="77777777" w:rsidR="00882E97" w:rsidRPr="00882E97" w:rsidRDefault="00882E97" w:rsidP="00882E97">
            <w:pPr>
              <w:spacing w:after="0" w:line="240" w:lineRule="auto"/>
              <w:jc w:val="both"/>
              <w:rPr>
                <w:rFonts w:ascii="PT Astra Serif" w:hAnsi="PT Astra Serif"/>
                <w:b/>
                <w:iCs/>
                <w:sz w:val="24"/>
                <w:szCs w:val="24"/>
              </w:rPr>
            </w:pPr>
          </w:p>
          <w:p w14:paraId="7148CE29" w14:textId="77777777" w:rsidR="00882E97" w:rsidRPr="00882E97" w:rsidRDefault="00882E97" w:rsidP="00882E97">
            <w:pPr>
              <w:spacing w:after="0" w:line="240" w:lineRule="auto"/>
              <w:jc w:val="both"/>
              <w:rPr>
                <w:rFonts w:ascii="PT Astra Serif" w:hAnsi="PT Astra Serif"/>
                <w:b/>
                <w:iCs/>
                <w:sz w:val="24"/>
                <w:szCs w:val="24"/>
              </w:rPr>
            </w:pPr>
          </w:p>
          <w:p w14:paraId="1119EC44" w14:textId="77777777" w:rsidR="00882E97" w:rsidRPr="00882E97" w:rsidRDefault="00882E97" w:rsidP="00882E97">
            <w:pPr>
              <w:spacing w:after="0" w:line="240" w:lineRule="auto"/>
              <w:jc w:val="both"/>
              <w:rPr>
                <w:rFonts w:ascii="PT Astra Serif" w:hAnsi="PT Astra Serif"/>
                <w:b/>
                <w:iCs/>
                <w:sz w:val="24"/>
                <w:szCs w:val="24"/>
              </w:rPr>
            </w:pPr>
          </w:p>
          <w:p w14:paraId="2A899970" w14:textId="77777777" w:rsidR="00882E97" w:rsidRPr="00882E97" w:rsidRDefault="00882E97" w:rsidP="00882E97">
            <w:pPr>
              <w:spacing w:after="0" w:line="240" w:lineRule="auto"/>
              <w:jc w:val="both"/>
              <w:rPr>
                <w:rFonts w:ascii="PT Astra Serif" w:hAnsi="PT Astra Serif"/>
                <w:b/>
                <w:iCs/>
                <w:sz w:val="24"/>
                <w:szCs w:val="24"/>
              </w:rPr>
            </w:pPr>
          </w:p>
          <w:p w14:paraId="7BD02205" w14:textId="77777777" w:rsidR="00882E97" w:rsidRPr="00882E97" w:rsidRDefault="00882E97" w:rsidP="00882E97">
            <w:pPr>
              <w:spacing w:after="0" w:line="240" w:lineRule="auto"/>
              <w:jc w:val="both"/>
              <w:rPr>
                <w:rFonts w:ascii="PT Astra Serif" w:hAnsi="PT Astra Serif"/>
                <w:b/>
                <w:iCs/>
                <w:sz w:val="24"/>
                <w:szCs w:val="24"/>
              </w:rPr>
            </w:pPr>
          </w:p>
          <w:p w14:paraId="7AB60CD4" w14:textId="77777777" w:rsidR="00882E97" w:rsidRPr="00882E97" w:rsidRDefault="00882E97" w:rsidP="00882E97">
            <w:pPr>
              <w:spacing w:after="0" w:line="240" w:lineRule="auto"/>
              <w:jc w:val="both"/>
              <w:rPr>
                <w:rFonts w:ascii="PT Astra Serif" w:hAnsi="PT Astra Serif"/>
                <w:b/>
                <w:iCs/>
                <w:sz w:val="24"/>
                <w:szCs w:val="24"/>
              </w:rPr>
            </w:pPr>
          </w:p>
          <w:p w14:paraId="35171A53" w14:textId="77777777" w:rsidR="00882E97" w:rsidRPr="00882E97" w:rsidRDefault="00882E97" w:rsidP="00882E97">
            <w:pPr>
              <w:spacing w:after="0" w:line="240" w:lineRule="auto"/>
              <w:jc w:val="both"/>
              <w:rPr>
                <w:rFonts w:ascii="PT Astra Serif" w:hAnsi="PT Astra Serif"/>
                <w:b/>
                <w:iCs/>
                <w:sz w:val="24"/>
                <w:szCs w:val="24"/>
              </w:rPr>
            </w:pPr>
          </w:p>
          <w:p w14:paraId="5259BEFD" w14:textId="77777777" w:rsidR="00882E97" w:rsidRPr="00882E97" w:rsidRDefault="00882E97" w:rsidP="00882E97">
            <w:pPr>
              <w:spacing w:after="0" w:line="240" w:lineRule="auto"/>
              <w:jc w:val="both"/>
              <w:rPr>
                <w:rFonts w:ascii="PT Astra Serif" w:hAnsi="PT Astra Serif"/>
                <w:b/>
                <w:iCs/>
                <w:sz w:val="24"/>
                <w:szCs w:val="24"/>
              </w:rPr>
            </w:pPr>
          </w:p>
          <w:p w14:paraId="5800CBC5" w14:textId="77777777" w:rsidR="00882E97" w:rsidRPr="00882E97" w:rsidRDefault="00882E97" w:rsidP="00882E97">
            <w:pPr>
              <w:spacing w:after="0" w:line="240" w:lineRule="auto"/>
              <w:jc w:val="both"/>
              <w:rPr>
                <w:rFonts w:ascii="PT Astra Serif" w:hAnsi="PT Astra Serif"/>
                <w:b/>
                <w:iCs/>
                <w:sz w:val="24"/>
                <w:szCs w:val="24"/>
              </w:rPr>
            </w:pPr>
          </w:p>
          <w:p w14:paraId="319638EE" w14:textId="77777777" w:rsidR="00882E97" w:rsidRPr="00882E97" w:rsidRDefault="00882E97" w:rsidP="00882E97">
            <w:pPr>
              <w:spacing w:after="0" w:line="240" w:lineRule="auto"/>
              <w:jc w:val="both"/>
              <w:rPr>
                <w:rFonts w:ascii="PT Astra Serif" w:hAnsi="PT Astra Serif"/>
                <w:b/>
                <w:iCs/>
                <w:sz w:val="24"/>
                <w:szCs w:val="24"/>
              </w:rPr>
            </w:pPr>
          </w:p>
          <w:p w14:paraId="6B12DFAB" w14:textId="77777777" w:rsidR="00882E97" w:rsidRPr="00882E97" w:rsidRDefault="00882E97" w:rsidP="00882E97">
            <w:pPr>
              <w:spacing w:after="0" w:line="240" w:lineRule="auto"/>
              <w:jc w:val="both"/>
              <w:rPr>
                <w:rFonts w:ascii="PT Astra Serif" w:hAnsi="PT Astra Serif"/>
                <w:bCs/>
                <w:color w:val="000000"/>
                <w:sz w:val="24"/>
                <w:szCs w:val="24"/>
                <w:shd w:val="clear" w:color="auto" w:fill="FFFFFF"/>
              </w:rPr>
            </w:pPr>
          </w:p>
          <w:p w14:paraId="4E1BA1D3" w14:textId="77777777" w:rsidR="00882E97" w:rsidRPr="00882E97" w:rsidRDefault="00882E97" w:rsidP="00882E97">
            <w:pPr>
              <w:spacing w:after="0" w:line="240" w:lineRule="auto"/>
              <w:jc w:val="both"/>
              <w:rPr>
                <w:rFonts w:ascii="PT Astra Serif" w:hAnsi="PT Astra Serif"/>
                <w:bCs/>
                <w:color w:val="000000"/>
                <w:sz w:val="24"/>
                <w:szCs w:val="24"/>
                <w:shd w:val="clear" w:color="auto" w:fill="FFFFFF"/>
              </w:rPr>
            </w:pPr>
          </w:p>
          <w:p w14:paraId="151BFB7D" w14:textId="77777777" w:rsidR="00882E97" w:rsidRPr="00882E97" w:rsidRDefault="00882E97" w:rsidP="00882E97">
            <w:pPr>
              <w:spacing w:after="0" w:line="240" w:lineRule="auto"/>
              <w:jc w:val="both"/>
              <w:rPr>
                <w:rFonts w:ascii="PT Astra Serif" w:hAnsi="PT Astra Serif"/>
                <w:bCs/>
                <w:color w:val="000000"/>
                <w:sz w:val="24"/>
                <w:szCs w:val="24"/>
                <w:shd w:val="clear" w:color="auto" w:fill="FFFFFF"/>
              </w:rPr>
            </w:pPr>
          </w:p>
          <w:p w14:paraId="6D8BAA19" w14:textId="77777777" w:rsidR="00882E97" w:rsidRPr="00882E97" w:rsidRDefault="00882E97" w:rsidP="00882E97">
            <w:pPr>
              <w:spacing w:after="0" w:line="240" w:lineRule="auto"/>
              <w:jc w:val="both"/>
              <w:rPr>
                <w:rFonts w:ascii="PT Astra Serif" w:hAnsi="PT Astra Serif"/>
                <w:bCs/>
                <w:color w:val="000000"/>
                <w:sz w:val="24"/>
                <w:szCs w:val="24"/>
                <w:shd w:val="clear" w:color="auto" w:fill="FFFFFF"/>
              </w:rPr>
            </w:pPr>
            <w:r w:rsidRPr="00882E97">
              <w:rPr>
                <w:rFonts w:ascii="PT Astra Serif" w:hAnsi="PT Astra Serif"/>
                <w:bCs/>
                <w:color w:val="000000"/>
                <w:sz w:val="24"/>
                <w:szCs w:val="24"/>
                <w:shd w:val="clear" w:color="auto" w:fill="FFFFFF"/>
              </w:rPr>
              <w:t>Руководитель</w:t>
            </w:r>
          </w:p>
          <w:p w14:paraId="22096A0F" w14:textId="77777777" w:rsidR="00882E97" w:rsidRPr="00882E97" w:rsidRDefault="00882E97" w:rsidP="00882E97">
            <w:pPr>
              <w:spacing w:after="0" w:line="240" w:lineRule="auto"/>
              <w:jc w:val="both"/>
              <w:rPr>
                <w:rFonts w:ascii="PT Astra Serif" w:eastAsia="Times New Roman" w:hAnsi="PT Astra Serif"/>
                <w:sz w:val="24"/>
                <w:szCs w:val="24"/>
              </w:rPr>
            </w:pPr>
            <w:r w:rsidRPr="00882E97">
              <w:rPr>
                <w:rFonts w:ascii="PT Astra Serif" w:eastAsia="Times New Roman" w:hAnsi="PT Astra Serif"/>
                <w:sz w:val="24"/>
                <w:szCs w:val="24"/>
              </w:rPr>
              <w:t>_______________________Ф.И.О.</w:t>
            </w:r>
          </w:p>
          <w:p w14:paraId="5E36875B" w14:textId="77777777" w:rsidR="00882E97" w:rsidRPr="00882E97" w:rsidRDefault="00882E97" w:rsidP="00882E97">
            <w:pPr>
              <w:spacing w:after="0" w:line="240" w:lineRule="auto"/>
              <w:jc w:val="both"/>
              <w:rPr>
                <w:rFonts w:ascii="PT Astra Serif" w:hAnsi="PT Astra Serif"/>
                <w:bCs/>
                <w:sz w:val="24"/>
                <w:szCs w:val="24"/>
              </w:rPr>
            </w:pPr>
            <w:r w:rsidRPr="00882E97">
              <w:rPr>
                <w:rFonts w:ascii="PT Astra Serif" w:eastAsia="Times New Roman" w:hAnsi="PT Astra Serif"/>
                <w:sz w:val="24"/>
                <w:szCs w:val="24"/>
              </w:rPr>
              <w:t>М.П.</w:t>
            </w:r>
          </w:p>
          <w:p w14:paraId="6CF399F4" w14:textId="77777777" w:rsidR="00882E97" w:rsidRPr="00882E97" w:rsidRDefault="00882E97" w:rsidP="00882E97">
            <w:pPr>
              <w:suppressAutoHyphens w:val="0"/>
              <w:autoSpaceDE w:val="0"/>
              <w:autoSpaceDN w:val="0"/>
              <w:adjustRightInd w:val="0"/>
              <w:spacing w:after="0" w:line="240" w:lineRule="auto"/>
              <w:ind w:firstLine="540"/>
              <w:jc w:val="both"/>
              <w:rPr>
                <w:rFonts w:ascii="PT Astra Serif" w:eastAsia="Times New Roman" w:hAnsi="PT Astra Serif"/>
                <w:b/>
                <w:sz w:val="24"/>
                <w:szCs w:val="24"/>
                <w:lang w:eastAsia="ru-RU"/>
              </w:rPr>
            </w:pPr>
          </w:p>
        </w:tc>
      </w:tr>
    </w:tbl>
    <w:p w14:paraId="5F42BE2F" w14:textId="77777777" w:rsidR="00882E97" w:rsidRPr="00882E97" w:rsidRDefault="00882E97" w:rsidP="00882E97">
      <w:pPr>
        <w:tabs>
          <w:tab w:val="left" w:pos="7065"/>
        </w:tabs>
        <w:spacing w:after="0" w:line="240" w:lineRule="auto"/>
        <w:rPr>
          <w:rFonts w:ascii="Times New Roman" w:eastAsia="Times New Roman" w:hAnsi="Times New Roman"/>
          <w:sz w:val="24"/>
          <w:szCs w:val="24"/>
        </w:rPr>
        <w:sectPr w:rsidR="00882E97" w:rsidRPr="00882E97" w:rsidSect="003A5F35">
          <w:pgSz w:w="11906" w:h="16838"/>
          <w:pgMar w:top="1134" w:right="567" w:bottom="1134" w:left="1701" w:header="709" w:footer="709" w:gutter="0"/>
          <w:cols w:space="708"/>
          <w:docGrid w:linePitch="360"/>
        </w:sectPr>
      </w:pPr>
    </w:p>
    <w:p w14:paraId="1E86F3D5" w14:textId="77777777" w:rsidR="00882E97" w:rsidRPr="00882E97" w:rsidRDefault="00882E97" w:rsidP="00882E97">
      <w:pPr>
        <w:tabs>
          <w:tab w:val="left" w:pos="7065"/>
        </w:tabs>
        <w:spacing w:after="0" w:line="240" w:lineRule="auto"/>
        <w:rPr>
          <w:rFonts w:ascii="PT Astra Serif" w:eastAsia="Times New Roman" w:hAnsi="PT Astra Serif"/>
          <w:sz w:val="23"/>
          <w:szCs w:val="23"/>
        </w:rPr>
      </w:pPr>
      <w:r w:rsidRPr="00882E97">
        <w:rPr>
          <w:rFonts w:ascii="Times New Roman" w:eastAsia="Times New Roman" w:hAnsi="Times New Roman"/>
          <w:sz w:val="24"/>
          <w:szCs w:val="24"/>
        </w:rPr>
        <w:lastRenderedPageBreak/>
        <w:t xml:space="preserve">                                                                                                                  </w:t>
      </w:r>
      <w:r w:rsidRPr="00882E97">
        <w:rPr>
          <w:rFonts w:ascii="PT Astra Serif" w:eastAsia="Times New Roman" w:hAnsi="PT Astra Serif"/>
          <w:sz w:val="23"/>
          <w:szCs w:val="23"/>
        </w:rPr>
        <w:t>Приложение № 1</w:t>
      </w:r>
    </w:p>
    <w:p w14:paraId="3A44F54A" w14:textId="77777777" w:rsidR="00882E97" w:rsidRPr="00882E97" w:rsidRDefault="00882E97" w:rsidP="00882E97">
      <w:pPr>
        <w:tabs>
          <w:tab w:val="left" w:pos="7065"/>
        </w:tabs>
        <w:spacing w:after="0" w:line="240" w:lineRule="auto"/>
        <w:rPr>
          <w:rFonts w:ascii="PT Astra Serif" w:eastAsia="Times New Roman" w:hAnsi="PT Astra Serif"/>
          <w:sz w:val="23"/>
          <w:szCs w:val="23"/>
        </w:rPr>
      </w:pPr>
      <w:r w:rsidRPr="00882E97">
        <w:rPr>
          <w:rFonts w:ascii="PT Astra Serif" w:eastAsia="Times New Roman" w:hAnsi="PT Astra Serif"/>
          <w:sz w:val="23"/>
          <w:szCs w:val="23"/>
        </w:rPr>
        <w:t xml:space="preserve">                                                                                                                        к Договору №</w:t>
      </w:r>
    </w:p>
    <w:p w14:paraId="0282F998" w14:textId="77777777" w:rsidR="00882E97" w:rsidRPr="00882E97" w:rsidRDefault="00882E97" w:rsidP="00882E97">
      <w:pPr>
        <w:spacing w:after="0" w:line="240" w:lineRule="auto"/>
        <w:jc w:val="center"/>
        <w:rPr>
          <w:rFonts w:ascii="PT Astra Serif" w:eastAsia="Times New Roman" w:hAnsi="PT Astra Serif"/>
          <w:sz w:val="23"/>
          <w:szCs w:val="23"/>
        </w:rPr>
      </w:pPr>
      <w:r w:rsidRPr="00882E97">
        <w:rPr>
          <w:rFonts w:ascii="PT Astra Serif" w:eastAsia="Times New Roman" w:hAnsi="PT Astra Serif"/>
          <w:sz w:val="23"/>
          <w:szCs w:val="23"/>
        </w:rPr>
        <w:t xml:space="preserve">    </w:t>
      </w:r>
      <w:r w:rsidRPr="00882E97">
        <w:rPr>
          <w:rFonts w:ascii="PT Astra Serif" w:eastAsia="Times New Roman" w:hAnsi="PT Astra Serif"/>
          <w:sz w:val="23"/>
          <w:szCs w:val="23"/>
        </w:rPr>
        <w:tab/>
      </w:r>
      <w:r w:rsidRPr="00882E97">
        <w:rPr>
          <w:rFonts w:ascii="PT Astra Serif" w:eastAsia="Times New Roman" w:hAnsi="PT Astra Serif"/>
          <w:sz w:val="23"/>
          <w:szCs w:val="23"/>
        </w:rPr>
        <w:tab/>
      </w:r>
      <w:r w:rsidRPr="00882E97">
        <w:rPr>
          <w:rFonts w:ascii="PT Astra Serif" w:eastAsia="Times New Roman" w:hAnsi="PT Astra Serif"/>
          <w:sz w:val="23"/>
          <w:szCs w:val="23"/>
        </w:rPr>
        <w:tab/>
      </w:r>
      <w:r w:rsidRPr="00882E97">
        <w:rPr>
          <w:rFonts w:ascii="PT Astra Serif" w:eastAsia="Times New Roman" w:hAnsi="PT Astra Serif"/>
          <w:sz w:val="23"/>
          <w:szCs w:val="23"/>
        </w:rPr>
        <w:tab/>
      </w:r>
      <w:r w:rsidRPr="00882E97">
        <w:rPr>
          <w:rFonts w:ascii="PT Astra Serif" w:eastAsia="Times New Roman" w:hAnsi="PT Astra Serif"/>
          <w:sz w:val="23"/>
          <w:szCs w:val="23"/>
        </w:rPr>
        <w:tab/>
      </w:r>
      <w:r w:rsidRPr="00882E97">
        <w:rPr>
          <w:rFonts w:ascii="PT Astra Serif" w:eastAsia="Times New Roman" w:hAnsi="PT Astra Serif"/>
          <w:sz w:val="23"/>
          <w:szCs w:val="23"/>
        </w:rPr>
        <w:tab/>
      </w:r>
      <w:r w:rsidRPr="00882E97">
        <w:rPr>
          <w:rFonts w:ascii="PT Astra Serif" w:eastAsia="Times New Roman" w:hAnsi="PT Astra Serif"/>
          <w:sz w:val="23"/>
          <w:szCs w:val="23"/>
        </w:rPr>
        <w:tab/>
      </w:r>
      <w:r w:rsidRPr="00882E97">
        <w:rPr>
          <w:rFonts w:ascii="PT Astra Serif" w:eastAsia="Times New Roman" w:hAnsi="PT Astra Serif"/>
          <w:sz w:val="23"/>
          <w:szCs w:val="23"/>
        </w:rPr>
        <w:tab/>
      </w:r>
      <w:r w:rsidRPr="00882E97">
        <w:rPr>
          <w:rFonts w:ascii="PT Astra Serif" w:eastAsia="Times New Roman" w:hAnsi="PT Astra Serif"/>
          <w:sz w:val="23"/>
          <w:szCs w:val="23"/>
        </w:rPr>
        <w:tab/>
        <w:t xml:space="preserve"> от_____________2026 г.</w:t>
      </w:r>
    </w:p>
    <w:p w14:paraId="75ADEA4C" w14:textId="77777777" w:rsidR="00882E97" w:rsidRPr="00882E97" w:rsidRDefault="00882E97" w:rsidP="00882E97">
      <w:pPr>
        <w:spacing w:after="0" w:line="240" w:lineRule="auto"/>
        <w:ind w:firstLine="426"/>
        <w:jc w:val="center"/>
        <w:rPr>
          <w:rFonts w:ascii="PT Astra Serif" w:eastAsia="Times New Roman" w:hAnsi="PT Astra Serif"/>
          <w:b/>
          <w:sz w:val="23"/>
          <w:szCs w:val="23"/>
        </w:rPr>
      </w:pPr>
      <w:r w:rsidRPr="00882E97">
        <w:rPr>
          <w:rFonts w:ascii="PT Astra Serif" w:eastAsia="Times New Roman" w:hAnsi="PT Astra Serif"/>
          <w:b/>
          <w:sz w:val="23"/>
          <w:szCs w:val="23"/>
        </w:rPr>
        <w:t>Спецификация</w:t>
      </w:r>
    </w:p>
    <w:tbl>
      <w:tblPr>
        <w:tblW w:w="99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3431"/>
        <w:gridCol w:w="851"/>
        <w:gridCol w:w="850"/>
        <w:gridCol w:w="1134"/>
        <w:gridCol w:w="1276"/>
      </w:tblGrid>
      <w:tr w:rsidR="00882E97" w:rsidRPr="00882E97" w14:paraId="2CF21548" w14:textId="77777777" w:rsidTr="00882E97">
        <w:tc>
          <w:tcPr>
            <w:tcW w:w="568" w:type="dxa"/>
            <w:tcBorders>
              <w:top w:val="single" w:sz="4" w:space="0" w:color="auto"/>
              <w:left w:val="single" w:sz="4" w:space="0" w:color="auto"/>
              <w:bottom w:val="single" w:sz="4" w:space="0" w:color="auto"/>
              <w:right w:val="single" w:sz="4" w:space="0" w:color="auto"/>
            </w:tcBorders>
          </w:tcPr>
          <w:p w14:paraId="2C025AA7" w14:textId="77777777" w:rsidR="00882E97" w:rsidRPr="00882E97" w:rsidRDefault="00882E97" w:rsidP="00882E97">
            <w:pPr>
              <w:spacing w:after="0" w:line="240" w:lineRule="auto"/>
              <w:jc w:val="center"/>
              <w:rPr>
                <w:rFonts w:ascii="PT Astra Serif" w:hAnsi="PT Astra Serif"/>
                <w:sz w:val="24"/>
                <w:szCs w:val="24"/>
                <w:lang w:eastAsia="ru-RU"/>
              </w:rPr>
            </w:pPr>
            <w:r w:rsidRPr="00882E97">
              <w:rPr>
                <w:rFonts w:ascii="PT Astra Serif" w:hAnsi="PT Astra Serif"/>
                <w:sz w:val="24"/>
                <w:szCs w:val="24"/>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715C7894" w14:textId="77777777" w:rsidR="00882E97" w:rsidRPr="00882E97" w:rsidRDefault="00882E97" w:rsidP="00882E97">
            <w:pPr>
              <w:spacing w:after="0" w:line="240" w:lineRule="auto"/>
              <w:jc w:val="center"/>
              <w:rPr>
                <w:rFonts w:ascii="PT Astra Serif" w:hAnsi="PT Astra Serif"/>
                <w:sz w:val="24"/>
                <w:szCs w:val="24"/>
                <w:lang w:eastAsia="ru-RU"/>
              </w:rPr>
            </w:pPr>
            <w:r w:rsidRPr="00882E97">
              <w:rPr>
                <w:rFonts w:ascii="PT Astra Serif" w:hAnsi="PT Astra Serif"/>
                <w:sz w:val="24"/>
                <w:szCs w:val="24"/>
                <w:lang w:eastAsia="ru-RU"/>
              </w:rPr>
              <w:t>Наименование Товара, наименование страны происхождения Товара</w:t>
            </w:r>
          </w:p>
        </w:tc>
        <w:tc>
          <w:tcPr>
            <w:tcW w:w="3431" w:type="dxa"/>
            <w:tcBorders>
              <w:top w:val="single" w:sz="4" w:space="0" w:color="auto"/>
              <w:left w:val="single" w:sz="4" w:space="0" w:color="auto"/>
              <w:bottom w:val="single" w:sz="4" w:space="0" w:color="auto"/>
              <w:right w:val="single" w:sz="4" w:space="0" w:color="auto"/>
            </w:tcBorders>
            <w:vAlign w:val="center"/>
          </w:tcPr>
          <w:p w14:paraId="038AC3A6" w14:textId="77777777" w:rsidR="00882E97" w:rsidRPr="00882E97" w:rsidRDefault="00882E97" w:rsidP="00882E97">
            <w:pPr>
              <w:spacing w:after="0" w:line="240" w:lineRule="auto"/>
              <w:jc w:val="center"/>
              <w:rPr>
                <w:rFonts w:ascii="PT Astra Serif" w:hAnsi="PT Astra Serif"/>
                <w:sz w:val="24"/>
                <w:szCs w:val="24"/>
                <w:lang w:eastAsia="ru-RU"/>
              </w:rPr>
            </w:pPr>
            <w:r w:rsidRPr="00882E97">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7D8070C5" w14:textId="77777777" w:rsidR="00882E97" w:rsidRPr="00882E97" w:rsidRDefault="00882E97" w:rsidP="00882E97">
            <w:pPr>
              <w:spacing w:after="0" w:line="240" w:lineRule="auto"/>
              <w:jc w:val="center"/>
              <w:rPr>
                <w:rFonts w:ascii="PT Astra Serif" w:hAnsi="PT Astra Serif"/>
                <w:sz w:val="24"/>
                <w:szCs w:val="24"/>
                <w:lang w:eastAsia="ru-RU"/>
              </w:rPr>
            </w:pPr>
            <w:r w:rsidRPr="00882E97">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tcPr>
          <w:p w14:paraId="437341FB" w14:textId="77777777" w:rsidR="00882E97" w:rsidRPr="00882E97" w:rsidRDefault="00882E97" w:rsidP="00882E97">
            <w:pPr>
              <w:spacing w:after="0" w:line="240" w:lineRule="auto"/>
              <w:jc w:val="center"/>
              <w:rPr>
                <w:rFonts w:ascii="PT Astra Serif" w:hAnsi="PT Astra Serif"/>
                <w:sz w:val="24"/>
                <w:szCs w:val="24"/>
                <w:lang w:eastAsia="ru-RU"/>
              </w:rPr>
            </w:pPr>
            <w:r w:rsidRPr="00882E97">
              <w:rPr>
                <w:rFonts w:ascii="PT Astra Serif" w:hAnsi="PT Astra Serif"/>
                <w:sz w:val="24"/>
                <w:szCs w:val="24"/>
                <w:lang w:eastAsia="ru-RU"/>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14:paraId="37B7234F" w14:textId="77777777" w:rsidR="00882E97" w:rsidRPr="00882E97" w:rsidRDefault="00882E97" w:rsidP="00882E97">
            <w:pPr>
              <w:spacing w:after="0" w:line="240" w:lineRule="auto"/>
              <w:jc w:val="center"/>
              <w:rPr>
                <w:rFonts w:ascii="PT Astra Serif" w:hAnsi="PT Astra Serif"/>
                <w:sz w:val="24"/>
                <w:szCs w:val="24"/>
                <w:lang w:eastAsia="ru-RU"/>
              </w:rPr>
            </w:pPr>
            <w:r w:rsidRPr="00882E97">
              <w:rPr>
                <w:rFonts w:ascii="PT Astra Serif" w:hAnsi="PT Astra Serif"/>
                <w:sz w:val="24"/>
                <w:szCs w:val="24"/>
                <w:lang w:eastAsia="ru-RU"/>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07D26179" w14:textId="77777777" w:rsidR="00882E97" w:rsidRPr="00882E97" w:rsidRDefault="00882E97" w:rsidP="00882E97">
            <w:pPr>
              <w:spacing w:after="0" w:line="240" w:lineRule="auto"/>
              <w:jc w:val="center"/>
              <w:rPr>
                <w:rFonts w:ascii="PT Astra Serif" w:hAnsi="PT Astra Serif"/>
                <w:sz w:val="24"/>
                <w:szCs w:val="24"/>
                <w:lang w:eastAsia="ru-RU"/>
              </w:rPr>
            </w:pPr>
            <w:r w:rsidRPr="00882E97">
              <w:rPr>
                <w:rFonts w:ascii="PT Astra Serif" w:hAnsi="PT Astra Serif"/>
                <w:sz w:val="24"/>
                <w:szCs w:val="24"/>
                <w:lang w:eastAsia="ru-RU"/>
              </w:rPr>
              <w:t>Стоимость Товара, руб.</w:t>
            </w:r>
          </w:p>
        </w:tc>
      </w:tr>
      <w:tr w:rsidR="00882E97" w:rsidRPr="00882E97" w14:paraId="6937208C" w14:textId="77777777" w:rsidTr="00882E97">
        <w:trPr>
          <w:trHeight w:val="576"/>
        </w:trPr>
        <w:tc>
          <w:tcPr>
            <w:tcW w:w="568" w:type="dxa"/>
            <w:tcBorders>
              <w:top w:val="single" w:sz="4" w:space="0" w:color="auto"/>
              <w:left w:val="single" w:sz="4" w:space="0" w:color="auto"/>
              <w:bottom w:val="single" w:sz="4" w:space="0" w:color="auto"/>
              <w:right w:val="single" w:sz="4" w:space="0" w:color="auto"/>
            </w:tcBorders>
          </w:tcPr>
          <w:p w14:paraId="5E273915" w14:textId="77777777" w:rsidR="00882E97" w:rsidRPr="00882E97" w:rsidRDefault="00882E97" w:rsidP="00882E97">
            <w:pPr>
              <w:spacing w:after="0" w:line="240" w:lineRule="auto"/>
              <w:jc w:val="center"/>
              <w:rPr>
                <w:rFonts w:ascii="PT Astra Serif" w:hAnsi="PT Astra Serif"/>
                <w:sz w:val="24"/>
                <w:szCs w:val="24"/>
                <w:lang w:eastAsia="ru-RU"/>
              </w:rPr>
            </w:pPr>
            <w:bookmarkStart w:id="2" w:name="_Hlk198621711"/>
            <w:r w:rsidRPr="00882E97">
              <w:rPr>
                <w:rFonts w:ascii="PT Astra Serif" w:hAnsi="PT Astra Serif"/>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5B0E0" w14:textId="77777777" w:rsidR="00882E97" w:rsidRPr="00882E97" w:rsidRDefault="00882E97" w:rsidP="00882E97">
            <w:pPr>
              <w:spacing w:after="0" w:line="240" w:lineRule="auto"/>
              <w:rPr>
                <w:rFonts w:ascii="PT Astra Serif" w:hAnsi="PT Astra Serif"/>
                <w:sz w:val="24"/>
                <w:szCs w:val="24"/>
                <w:lang w:eastAsia="ru-RU"/>
              </w:rPr>
            </w:pPr>
          </w:p>
        </w:tc>
        <w:tc>
          <w:tcPr>
            <w:tcW w:w="3431" w:type="dxa"/>
            <w:tcBorders>
              <w:top w:val="single" w:sz="4" w:space="0" w:color="auto"/>
              <w:left w:val="single" w:sz="4" w:space="0" w:color="auto"/>
              <w:bottom w:val="single" w:sz="4" w:space="0" w:color="auto"/>
              <w:right w:val="single" w:sz="4" w:space="0" w:color="auto"/>
            </w:tcBorders>
          </w:tcPr>
          <w:p w14:paraId="381F3779" w14:textId="77777777" w:rsidR="00882E97" w:rsidRPr="00882E97" w:rsidRDefault="00882E97" w:rsidP="00882E97">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209FFC58" w14:textId="77777777" w:rsidR="00882E97" w:rsidRPr="00882E97" w:rsidRDefault="00882E97" w:rsidP="00882E97">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4A07836" w14:textId="77777777" w:rsidR="00882E97" w:rsidRPr="00882E97" w:rsidRDefault="00882E97" w:rsidP="00882E97">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308AF5" w14:textId="77777777" w:rsidR="00882E97" w:rsidRPr="00882E97" w:rsidRDefault="00882E97" w:rsidP="00882E97">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04F9C96" w14:textId="77777777" w:rsidR="00882E97" w:rsidRPr="00882E97" w:rsidRDefault="00882E97" w:rsidP="00882E97">
            <w:pPr>
              <w:spacing w:after="0" w:line="240" w:lineRule="auto"/>
              <w:jc w:val="center"/>
              <w:rPr>
                <w:rFonts w:ascii="PT Astra Serif" w:hAnsi="PT Astra Serif"/>
                <w:bCs/>
                <w:sz w:val="24"/>
                <w:szCs w:val="24"/>
                <w:lang w:eastAsia="ru-RU"/>
              </w:rPr>
            </w:pPr>
          </w:p>
        </w:tc>
      </w:tr>
      <w:bookmarkEnd w:id="2"/>
      <w:tr w:rsidR="00882E97" w:rsidRPr="00882E97" w14:paraId="37A95F1F" w14:textId="77777777" w:rsidTr="00882E97">
        <w:tc>
          <w:tcPr>
            <w:tcW w:w="568" w:type="dxa"/>
            <w:tcBorders>
              <w:top w:val="single" w:sz="4" w:space="0" w:color="auto"/>
              <w:left w:val="single" w:sz="4" w:space="0" w:color="auto"/>
              <w:bottom w:val="single" w:sz="4" w:space="0" w:color="auto"/>
              <w:right w:val="single" w:sz="4" w:space="0" w:color="auto"/>
            </w:tcBorders>
          </w:tcPr>
          <w:p w14:paraId="02E896F2" w14:textId="77777777" w:rsidR="00882E97" w:rsidRPr="00882E97" w:rsidRDefault="00882E97" w:rsidP="00882E97">
            <w:pPr>
              <w:spacing w:after="0" w:line="240" w:lineRule="auto"/>
              <w:jc w:val="center"/>
              <w:rPr>
                <w:rFonts w:ascii="PT Astra Serif" w:hAnsi="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2FF36D99" w14:textId="77777777" w:rsidR="00882E97" w:rsidRPr="00882E97" w:rsidRDefault="00882E97" w:rsidP="00882E97">
            <w:pPr>
              <w:spacing w:after="0" w:line="240" w:lineRule="auto"/>
              <w:jc w:val="right"/>
              <w:rPr>
                <w:rFonts w:ascii="PT Astra Serif" w:hAnsi="PT Astra Serif"/>
                <w:b/>
                <w:bCs/>
                <w:sz w:val="24"/>
                <w:szCs w:val="24"/>
                <w:lang w:eastAsia="ru-RU"/>
              </w:rPr>
            </w:pPr>
            <w:r w:rsidRPr="00882E97">
              <w:rPr>
                <w:rFonts w:ascii="PT Astra Serif" w:hAnsi="PT Astra Serif"/>
                <w:b/>
                <w:bCs/>
                <w:sz w:val="24"/>
                <w:szCs w:val="24"/>
                <w:lang w:eastAsia="ru-RU"/>
              </w:rPr>
              <w:t>ИТОГО</w:t>
            </w:r>
          </w:p>
        </w:tc>
        <w:tc>
          <w:tcPr>
            <w:tcW w:w="3431" w:type="dxa"/>
            <w:tcBorders>
              <w:top w:val="single" w:sz="4" w:space="0" w:color="auto"/>
              <w:left w:val="single" w:sz="4" w:space="0" w:color="auto"/>
              <w:bottom w:val="single" w:sz="4" w:space="0" w:color="auto"/>
              <w:right w:val="single" w:sz="4" w:space="0" w:color="auto"/>
            </w:tcBorders>
          </w:tcPr>
          <w:p w14:paraId="28C05C74" w14:textId="77777777" w:rsidR="00882E97" w:rsidRPr="00882E97" w:rsidRDefault="00882E97" w:rsidP="00882E97">
            <w:pPr>
              <w:spacing w:after="0" w:line="240" w:lineRule="auto"/>
              <w:jc w:val="right"/>
              <w:rPr>
                <w:rFonts w:ascii="PT Astra Serif" w:hAnsi="PT Astra Serif"/>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6A79EC3" w14:textId="77777777" w:rsidR="00882E97" w:rsidRPr="00882E97" w:rsidRDefault="00882E97" w:rsidP="00882E97">
            <w:pPr>
              <w:spacing w:after="0" w:line="240" w:lineRule="auto"/>
              <w:jc w:val="right"/>
              <w:rPr>
                <w:rFonts w:ascii="PT Astra Serif" w:hAnsi="PT Astra Serif"/>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78289C4" w14:textId="77777777" w:rsidR="00882E97" w:rsidRPr="00882E97" w:rsidRDefault="00882E97" w:rsidP="00882E97">
            <w:pPr>
              <w:spacing w:after="0" w:line="240" w:lineRule="auto"/>
              <w:jc w:val="right"/>
              <w:rPr>
                <w:rFonts w:ascii="PT Astra Serif" w:hAnsi="PT Astra Serif"/>
                <w:b/>
                <w:b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EBDF7A" w14:textId="77777777" w:rsidR="00882E97" w:rsidRPr="00882E97" w:rsidRDefault="00882E97" w:rsidP="00882E97">
            <w:pPr>
              <w:spacing w:after="0" w:line="240" w:lineRule="auto"/>
              <w:jc w:val="right"/>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4E8F26F" w14:textId="77777777" w:rsidR="00882E97" w:rsidRPr="00882E97" w:rsidRDefault="00882E97" w:rsidP="00882E97">
            <w:pPr>
              <w:spacing w:after="0" w:line="240" w:lineRule="auto"/>
              <w:jc w:val="right"/>
              <w:rPr>
                <w:rFonts w:ascii="PT Astra Serif" w:hAnsi="PT Astra Serif"/>
                <w:bCs/>
                <w:sz w:val="24"/>
                <w:szCs w:val="24"/>
                <w:lang w:eastAsia="ru-RU"/>
              </w:rPr>
            </w:pPr>
          </w:p>
        </w:tc>
      </w:tr>
    </w:tbl>
    <w:p w14:paraId="77B2F715" w14:textId="77777777" w:rsidR="00882E97" w:rsidRPr="00882E97" w:rsidRDefault="00882E97" w:rsidP="00882E97">
      <w:pPr>
        <w:spacing w:after="0" w:line="240" w:lineRule="auto"/>
        <w:rPr>
          <w:rFonts w:ascii="PT Astra Serif" w:hAnsi="PT Astra Serif"/>
          <w:sz w:val="24"/>
          <w:szCs w:val="24"/>
          <w:lang w:eastAsia="ru-RU"/>
        </w:rPr>
      </w:pPr>
    </w:p>
    <w:p w14:paraId="27BDE421" w14:textId="77777777" w:rsidR="00882E97" w:rsidRPr="00882E97" w:rsidRDefault="00882E97" w:rsidP="00882E97">
      <w:pPr>
        <w:suppressAutoHyphens w:val="0"/>
        <w:spacing w:after="0" w:line="240" w:lineRule="auto"/>
        <w:jc w:val="both"/>
        <w:rPr>
          <w:rFonts w:ascii="PT Astra Serif" w:eastAsia="Times New Roman" w:hAnsi="PT Astra Serif"/>
          <w:b/>
          <w:sz w:val="24"/>
          <w:szCs w:val="24"/>
          <w:lang w:eastAsia="ru-RU"/>
        </w:rPr>
      </w:pPr>
      <w:r w:rsidRPr="00882E97">
        <w:rPr>
          <w:rFonts w:ascii="PT Astra Serif" w:eastAsia="Times New Roman" w:hAnsi="PT Astra Serif"/>
          <w:b/>
          <w:sz w:val="24"/>
          <w:szCs w:val="24"/>
          <w:lang w:eastAsia="ru-RU"/>
        </w:rPr>
        <w:t xml:space="preserve">ИТОГО: ________ (______________________) рублей _____ копеек, НДС – </w:t>
      </w:r>
    </w:p>
    <w:p w14:paraId="3AE59770" w14:textId="77777777" w:rsidR="00882E97" w:rsidRPr="00882E97" w:rsidRDefault="00882E97" w:rsidP="00882E97">
      <w:pPr>
        <w:suppressAutoHyphens w:val="0"/>
        <w:spacing w:after="0" w:line="240" w:lineRule="auto"/>
        <w:jc w:val="both"/>
        <w:rPr>
          <w:rFonts w:ascii="PT Astra Serif" w:eastAsia="Times New Roman" w:hAnsi="PT Astra Serif"/>
          <w:b/>
          <w:sz w:val="24"/>
          <w:szCs w:val="24"/>
          <w:lang w:eastAsia="ru-RU"/>
        </w:rPr>
      </w:pPr>
    </w:p>
    <w:p w14:paraId="14EF682D" w14:textId="77777777" w:rsidR="00882E97" w:rsidRPr="00882E97" w:rsidRDefault="00882E97" w:rsidP="00882E97">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882E97" w:rsidRPr="00882E97" w14:paraId="4EAB56C0" w14:textId="77777777" w:rsidTr="000825BB">
        <w:trPr>
          <w:trHeight w:val="95"/>
        </w:trPr>
        <w:tc>
          <w:tcPr>
            <w:tcW w:w="5721" w:type="dxa"/>
            <w:shd w:val="clear" w:color="auto" w:fill="auto"/>
          </w:tcPr>
          <w:p w14:paraId="3F7C3A93" w14:textId="77777777" w:rsidR="00882E97" w:rsidRPr="00882E97" w:rsidRDefault="00882E97" w:rsidP="00882E97">
            <w:pPr>
              <w:spacing w:after="0" w:line="240" w:lineRule="auto"/>
              <w:rPr>
                <w:rFonts w:ascii="PT Astra Serif" w:hAnsi="PT Astra Serif"/>
                <w:b/>
                <w:bCs/>
                <w:sz w:val="24"/>
                <w:szCs w:val="24"/>
                <w:lang w:eastAsia="ru-RU"/>
              </w:rPr>
            </w:pPr>
            <w:r w:rsidRPr="00882E97">
              <w:rPr>
                <w:rFonts w:ascii="PT Astra Serif" w:hAnsi="PT Astra Serif"/>
                <w:b/>
                <w:bCs/>
                <w:sz w:val="24"/>
                <w:szCs w:val="24"/>
                <w:lang w:eastAsia="ru-RU"/>
              </w:rPr>
              <w:t>Покупатель</w:t>
            </w:r>
          </w:p>
        </w:tc>
        <w:tc>
          <w:tcPr>
            <w:tcW w:w="3887" w:type="dxa"/>
            <w:shd w:val="clear" w:color="auto" w:fill="auto"/>
          </w:tcPr>
          <w:p w14:paraId="1BDFE409" w14:textId="77777777" w:rsidR="00882E97" w:rsidRPr="00882E97" w:rsidRDefault="00882E97" w:rsidP="00882E97">
            <w:pPr>
              <w:spacing w:after="0" w:line="240" w:lineRule="auto"/>
              <w:rPr>
                <w:rFonts w:ascii="PT Astra Serif" w:hAnsi="PT Astra Serif"/>
                <w:b/>
                <w:bCs/>
                <w:sz w:val="24"/>
                <w:szCs w:val="24"/>
                <w:lang w:eastAsia="ru-RU"/>
              </w:rPr>
            </w:pPr>
            <w:r w:rsidRPr="00882E97">
              <w:rPr>
                <w:rFonts w:ascii="PT Astra Serif" w:hAnsi="PT Astra Serif"/>
                <w:b/>
                <w:bCs/>
                <w:sz w:val="24"/>
                <w:szCs w:val="24"/>
                <w:lang w:eastAsia="ru-RU"/>
              </w:rPr>
              <w:t>Поставщик</w:t>
            </w:r>
          </w:p>
          <w:p w14:paraId="773BDD72" w14:textId="77777777" w:rsidR="00882E97" w:rsidRPr="00882E97" w:rsidRDefault="00882E97" w:rsidP="00882E97">
            <w:pPr>
              <w:spacing w:after="0" w:line="240" w:lineRule="auto"/>
              <w:jc w:val="right"/>
              <w:rPr>
                <w:rFonts w:ascii="PT Astra Serif" w:hAnsi="PT Astra Serif"/>
                <w:sz w:val="24"/>
                <w:szCs w:val="24"/>
                <w:lang w:eastAsia="ru-RU"/>
              </w:rPr>
            </w:pPr>
          </w:p>
        </w:tc>
      </w:tr>
      <w:tr w:rsidR="00882E97" w:rsidRPr="00882E97" w14:paraId="2A8DAB41" w14:textId="77777777" w:rsidTr="000825BB">
        <w:trPr>
          <w:trHeight w:val="1236"/>
        </w:trPr>
        <w:tc>
          <w:tcPr>
            <w:tcW w:w="5721" w:type="dxa"/>
            <w:shd w:val="clear" w:color="auto" w:fill="auto"/>
          </w:tcPr>
          <w:p w14:paraId="1E2BD2CD" w14:textId="77777777" w:rsidR="00882E97" w:rsidRPr="00882E97" w:rsidRDefault="00882E97" w:rsidP="00882E97">
            <w:pPr>
              <w:spacing w:after="0" w:line="240" w:lineRule="auto"/>
              <w:jc w:val="both"/>
              <w:rPr>
                <w:rFonts w:ascii="PT Astra Serif" w:hAnsi="PT Astra Serif"/>
                <w:bCs/>
                <w:sz w:val="24"/>
                <w:szCs w:val="24"/>
                <w:lang w:eastAsia="ru-RU"/>
              </w:rPr>
            </w:pPr>
          </w:p>
          <w:p w14:paraId="1242CE27" w14:textId="77777777" w:rsidR="00882E97" w:rsidRPr="00882E97" w:rsidRDefault="00882E97" w:rsidP="00882E97">
            <w:pPr>
              <w:spacing w:after="0" w:line="240" w:lineRule="auto"/>
              <w:jc w:val="both"/>
              <w:rPr>
                <w:rFonts w:ascii="PT Astra Serif" w:eastAsia="Times New Roman" w:hAnsi="PT Astra Serif"/>
                <w:sz w:val="24"/>
                <w:szCs w:val="24"/>
              </w:rPr>
            </w:pPr>
          </w:p>
          <w:p w14:paraId="27EB732E" w14:textId="77777777" w:rsidR="00882E97" w:rsidRPr="00882E97" w:rsidRDefault="00882E97" w:rsidP="00882E97">
            <w:pPr>
              <w:spacing w:after="0" w:line="240" w:lineRule="auto"/>
              <w:jc w:val="both"/>
              <w:rPr>
                <w:rFonts w:ascii="PT Astra Serif" w:eastAsia="Times New Roman" w:hAnsi="PT Astra Serif"/>
                <w:sz w:val="24"/>
                <w:szCs w:val="24"/>
              </w:rPr>
            </w:pPr>
            <w:r w:rsidRPr="00882E97">
              <w:rPr>
                <w:rFonts w:ascii="PT Astra Serif" w:eastAsia="Times New Roman" w:hAnsi="PT Astra Serif"/>
                <w:sz w:val="24"/>
                <w:szCs w:val="24"/>
              </w:rPr>
              <w:t>Директор</w:t>
            </w:r>
          </w:p>
          <w:p w14:paraId="0EAE6A5B" w14:textId="77777777" w:rsidR="00882E97" w:rsidRPr="00882E97" w:rsidRDefault="00882E97" w:rsidP="00882E97">
            <w:pPr>
              <w:spacing w:after="0" w:line="240" w:lineRule="auto"/>
              <w:rPr>
                <w:rFonts w:ascii="PT Astra Serif" w:eastAsia="Times New Roman" w:hAnsi="PT Astra Serif"/>
                <w:sz w:val="24"/>
                <w:szCs w:val="24"/>
              </w:rPr>
            </w:pPr>
            <w:r w:rsidRPr="00882E97">
              <w:rPr>
                <w:rFonts w:ascii="PT Astra Serif" w:eastAsia="Times New Roman" w:hAnsi="PT Astra Serif"/>
                <w:sz w:val="24"/>
                <w:szCs w:val="24"/>
              </w:rPr>
              <w:t xml:space="preserve">                                                                               </w:t>
            </w:r>
          </w:p>
          <w:p w14:paraId="5432D2D7" w14:textId="77777777" w:rsidR="00882E97" w:rsidRPr="00882E97" w:rsidRDefault="00882E97" w:rsidP="00882E97">
            <w:pPr>
              <w:spacing w:after="0" w:line="240" w:lineRule="auto"/>
              <w:jc w:val="both"/>
              <w:rPr>
                <w:rFonts w:ascii="PT Astra Serif" w:eastAsia="Times New Roman" w:hAnsi="PT Astra Serif"/>
                <w:sz w:val="24"/>
                <w:szCs w:val="24"/>
              </w:rPr>
            </w:pPr>
          </w:p>
          <w:p w14:paraId="3CCF5B45" w14:textId="77777777" w:rsidR="00882E97" w:rsidRPr="00882E97" w:rsidRDefault="00882E97" w:rsidP="00882E97">
            <w:pPr>
              <w:spacing w:after="0" w:line="240" w:lineRule="auto"/>
              <w:jc w:val="both"/>
              <w:rPr>
                <w:rFonts w:ascii="PT Astra Serif" w:eastAsia="Times New Roman" w:hAnsi="PT Astra Serif"/>
                <w:sz w:val="24"/>
                <w:szCs w:val="24"/>
              </w:rPr>
            </w:pPr>
          </w:p>
          <w:p w14:paraId="79ED45BF" w14:textId="77777777" w:rsidR="00882E97" w:rsidRPr="00882E97" w:rsidRDefault="00882E97" w:rsidP="00882E97">
            <w:pPr>
              <w:spacing w:after="0" w:line="240" w:lineRule="auto"/>
              <w:jc w:val="both"/>
              <w:rPr>
                <w:rFonts w:ascii="PT Astra Serif" w:eastAsia="Times New Roman" w:hAnsi="PT Astra Serif"/>
                <w:sz w:val="24"/>
                <w:szCs w:val="24"/>
              </w:rPr>
            </w:pPr>
            <w:r w:rsidRPr="00882E97">
              <w:rPr>
                <w:rFonts w:ascii="PT Astra Serif" w:eastAsia="Times New Roman" w:hAnsi="PT Astra Serif"/>
                <w:sz w:val="24"/>
                <w:szCs w:val="24"/>
              </w:rPr>
              <w:t xml:space="preserve">_______________________А.П. Курылева  </w:t>
            </w:r>
          </w:p>
          <w:p w14:paraId="1E99AEDE" w14:textId="77777777" w:rsidR="00882E97" w:rsidRPr="00882E97" w:rsidRDefault="00882E97" w:rsidP="00882E97">
            <w:pPr>
              <w:spacing w:after="0" w:line="240" w:lineRule="auto"/>
              <w:jc w:val="both"/>
              <w:rPr>
                <w:rFonts w:ascii="PT Astra Serif" w:eastAsia="Times New Roman" w:hAnsi="PT Astra Serif"/>
                <w:sz w:val="24"/>
                <w:szCs w:val="24"/>
              </w:rPr>
            </w:pPr>
            <w:r w:rsidRPr="00882E97">
              <w:rPr>
                <w:rFonts w:ascii="PT Astra Serif" w:hAnsi="PT Astra Serif"/>
                <w:sz w:val="24"/>
                <w:szCs w:val="24"/>
                <w:lang w:eastAsia="ru-RU"/>
              </w:rPr>
              <w:t>М.П.</w:t>
            </w:r>
          </w:p>
        </w:tc>
        <w:tc>
          <w:tcPr>
            <w:tcW w:w="3887" w:type="dxa"/>
            <w:shd w:val="clear" w:color="auto" w:fill="auto"/>
          </w:tcPr>
          <w:p w14:paraId="08D64581" w14:textId="77777777" w:rsidR="00882E97" w:rsidRPr="00882E97" w:rsidRDefault="00882E97" w:rsidP="00882E97">
            <w:pPr>
              <w:spacing w:after="0" w:line="240" w:lineRule="auto"/>
              <w:jc w:val="center"/>
              <w:rPr>
                <w:rFonts w:ascii="PT Astra Serif" w:hAnsi="PT Astra Serif"/>
                <w:sz w:val="24"/>
                <w:szCs w:val="24"/>
                <w:lang w:eastAsia="ru-RU"/>
              </w:rPr>
            </w:pPr>
          </w:p>
          <w:p w14:paraId="1F352AF3" w14:textId="77777777" w:rsidR="00882E97" w:rsidRPr="00882E97" w:rsidRDefault="00882E97" w:rsidP="00882E97">
            <w:pPr>
              <w:spacing w:after="0" w:line="240" w:lineRule="auto"/>
              <w:jc w:val="both"/>
              <w:rPr>
                <w:rFonts w:ascii="PT Astra Serif" w:hAnsi="PT Astra Serif"/>
                <w:bCs/>
                <w:color w:val="000000"/>
                <w:sz w:val="24"/>
                <w:szCs w:val="24"/>
                <w:shd w:val="clear" w:color="auto" w:fill="FFFFFF"/>
              </w:rPr>
            </w:pPr>
          </w:p>
          <w:p w14:paraId="55BD71E2" w14:textId="77777777" w:rsidR="00882E97" w:rsidRPr="00882E97" w:rsidRDefault="00882E97" w:rsidP="00882E97">
            <w:pPr>
              <w:spacing w:after="0" w:line="240" w:lineRule="auto"/>
              <w:jc w:val="both"/>
              <w:rPr>
                <w:rFonts w:ascii="PT Astra Serif" w:eastAsia="Times New Roman" w:hAnsi="PT Astra Serif"/>
                <w:sz w:val="24"/>
                <w:szCs w:val="24"/>
              </w:rPr>
            </w:pPr>
            <w:r w:rsidRPr="00882E97">
              <w:rPr>
                <w:rFonts w:ascii="PT Astra Serif" w:eastAsia="Times New Roman" w:hAnsi="PT Astra Serif"/>
                <w:sz w:val="24"/>
                <w:szCs w:val="24"/>
              </w:rPr>
              <w:t>Руководитель</w:t>
            </w:r>
          </w:p>
          <w:p w14:paraId="5FC6E17D" w14:textId="77777777" w:rsidR="00882E97" w:rsidRPr="00882E97" w:rsidRDefault="00882E97" w:rsidP="00882E97">
            <w:pPr>
              <w:spacing w:after="0" w:line="240" w:lineRule="auto"/>
              <w:rPr>
                <w:rFonts w:ascii="PT Astra Serif" w:eastAsia="Times New Roman" w:hAnsi="PT Astra Serif"/>
                <w:sz w:val="24"/>
                <w:szCs w:val="24"/>
              </w:rPr>
            </w:pPr>
            <w:r w:rsidRPr="00882E97">
              <w:rPr>
                <w:rFonts w:ascii="PT Astra Serif" w:eastAsia="Times New Roman" w:hAnsi="PT Astra Serif"/>
                <w:sz w:val="24"/>
                <w:szCs w:val="24"/>
              </w:rPr>
              <w:t xml:space="preserve">                                                                               </w:t>
            </w:r>
          </w:p>
          <w:p w14:paraId="6BC551F2" w14:textId="77777777" w:rsidR="00882E97" w:rsidRPr="00882E97" w:rsidRDefault="00882E97" w:rsidP="00882E97">
            <w:pPr>
              <w:spacing w:after="0" w:line="240" w:lineRule="auto"/>
              <w:jc w:val="both"/>
              <w:rPr>
                <w:rFonts w:ascii="PT Astra Serif" w:eastAsia="Times New Roman" w:hAnsi="PT Astra Serif"/>
                <w:sz w:val="24"/>
                <w:szCs w:val="24"/>
              </w:rPr>
            </w:pPr>
          </w:p>
          <w:p w14:paraId="0BE5B371" w14:textId="77777777" w:rsidR="00882E97" w:rsidRPr="00882E97" w:rsidRDefault="00882E97" w:rsidP="00882E97">
            <w:pPr>
              <w:spacing w:after="0" w:line="240" w:lineRule="auto"/>
              <w:jc w:val="both"/>
              <w:rPr>
                <w:rFonts w:ascii="PT Astra Serif" w:eastAsia="Times New Roman" w:hAnsi="PT Astra Serif"/>
                <w:sz w:val="24"/>
                <w:szCs w:val="24"/>
              </w:rPr>
            </w:pPr>
          </w:p>
          <w:p w14:paraId="0621B9B7" w14:textId="77777777" w:rsidR="00882E97" w:rsidRPr="00882E97" w:rsidRDefault="00882E97" w:rsidP="00882E97">
            <w:pPr>
              <w:spacing w:after="0" w:line="240" w:lineRule="auto"/>
              <w:jc w:val="both"/>
              <w:rPr>
                <w:rFonts w:ascii="PT Astra Serif" w:eastAsia="Times New Roman" w:hAnsi="PT Astra Serif"/>
                <w:sz w:val="24"/>
                <w:szCs w:val="24"/>
              </w:rPr>
            </w:pPr>
            <w:r w:rsidRPr="00882E97">
              <w:rPr>
                <w:rFonts w:ascii="PT Astra Serif" w:eastAsia="Times New Roman" w:hAnsi="PT Astra Serif"/>
                <w:sz w:val="24"/>
                <w:szCs w:val="24"/>
              </w:rPr>
              <w:t xml:space="preserve">_________________Ф.И.О.  </w:t>
            </w:r>
          </w:p>
          <w:p w14:paraId="56DE55C8" w14:textId="77777777" w:rsidR="00882E97" w:rsidRPr="00882E97" w:rsidRDefault="00882E97" w:rsidP="00882E97">
            <w:pPr>
              <w:rPr>
                <w:rFonts w:ascii="PT Astra Serif" w:hAnsi="PT Astra Serif"/>
                <w:sz w:val="24"/>
                <w:szCs w:val="24"/>
                <w:lang w:eastAsia="ru-RU"/>
              </w:rPr>
            </w:pPr>
            <w:r w:rsidRPr="00882E97">
              <w:rPr>
                <w:rFonts w:ascii="PT Astra Serif" w:hAnsi="PT Astra Serif"/>
                <w:sz w:val="24"/>
                <w:szCs w:val="24"/>
                <w:lang w:eastAsia="ru-RU"/>
              </w:rPr>
              <w:t>М.П.</w:t>
            </w:r>
          </w:p>
        </w:tc>
      </w:tr>
    </w:tbl>
    <w:p w14:paraId="17EFAF0A" w14:textId="77777777" w:rsidR="00882E97" w:rsidRPr="00882E97" w:rsidRDefault="00882E97" w:rsidP="00882E97">
      <w:pPr>
        <w:suppressAutoHyphens w:val="0"/>
        <w:spacing w:after="0" w:line="240" w:lineRule="auto"/>
        <w:rPr>
          <w:rFonts w:ascii="PT Astra Serif" w:hAnsi="PT Astra Serif"/>
          <w:bCs/>
          <w:sz w:val="23"/>
          <w:szCs w:val="23"/>
          <w:lang w:eastAsia="ru-RU"/>
        </w:rPr>
      </w:pPr>
    </w:p>
    <w:p w14:paraId="2CA549FA" w14:textId="77777777" w:rsidR="00AB10DE" w:rsidRPr="00882E97" w:rsidRDefault="00AB10DE" w:rsidP="00882E97"/>
    <w:sectPr w:rsidR="00AB10DE" w:rsidRPr="00882E97" w:rsidSect="00E741F1">
      <w:footerReference w:type="default" r:id="rId10"/>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3D154" w14:textId="77777777" w:rsidR="00B92D92" w:rsidRDefault="00B92D92" w:rsidP="00B6719E">
      <w:pPr>
        <w:spacing w:after="0" w:line="240" w:lineRule="auto"/>
      </w:pPr>
      <w:r>
        <w:separator/>
      </w:r>
    </w:p>
  </w:endnote>
  <w:endnote w:type="continuationSeparator" w:id="0">
    <w:p w14:paraId="407323F1" w14:textId="77777777" w:rsidR="00B92D92" w:rsidRDefault="00B92D92"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7E0646" w:rsidRDefault="007E0646">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7E0646" w:rsidRDefault="007E064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6EB5" w14:textId="77777777" w:rsidR="00B92D92" w:rsidRDefault="00B92D92" w:rsidP="00B6719E">
      <w:pPr>
        <w:spacing w:after="0" w:line="240" w:lineRule="auto"/>
      </w:pPr>
      <w:r>
        <w:separator/>
      </w:r>
    </w:p>
  </w:footnote>
  <w:footnote w:type="continuationSeparator" w:id="0">
    <w:p w14:paraId="3AD3E854" w14:textId="77777777" w:rsidR="00B92D92" w:rsidRDefault="00B92D92" w:rsidP="00B6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07DA5"/>
    <w:rsid w:val="00011072"/>
    <w:rsid w:val="00011129"/>
    <w:rsid w:val="00012713"/>
    <w:rsid w:val="00012EDB"/>
    <w:rsid w:val="00013A12"/>
    <w:rsid w:val="000154F7"/>
    <w:rsid w:val="00016D69"/>
    <w:rsid w:val="000216C4"/>
    <w:rsid w:val="00022204"/>
    <w:rsid w:val="000222F0"/>
    <w:rsid w:val="00023690"/>
    <w:rsid w:val="000243DD"/>
    <w:rsid w:val="00024883"/>
    <w:rsid w:val="00025FD8"/>
    <w:rsid w:val="000261F0"/>
    <w:rsid w:val="00026B5D"/>
    <w:rsid w:val="00033550"/>
    <w:rsid w:val="00035FA8"/>
    <w:rsid w:val="000362BC"/>
    <w:rsid w:val="000367E7"/>
    <w:rsid w:val="00037F7C"/>
    <w:rsid w:val="00042301"/>
    <w:rsid w:val="000429FE"/>
    <w:rsid w:val="00042D60"/>
    <w:rsid w:val="00046651"/>
    <w:rsid w:val="000475B8"/>
    <w:rsid w:val="000505B2"/>
    <w:rsid w:val="000509B6"/>
    <w:rsid w:val="00052B49"/>
    <w:rsid w:val="00053057"/>
    <w:rsid w:val="00054810"/>
    <w:rsid w:val="0005510E"/>
    <w:rsid w:val="00055662"/>
    <w:rsid w:val="00057134"/>
    <w:rsid w:val="0005753E"/>
    <w:rsid w:val="00057C3F"/>
    <w:rsid w:val="0006002E"/>
    <w:rsid w:val="00065B42"/>
    <w:rsid w:val="00071325"/>
    <w:rsid w:val="00072505"/>
    <w:rsid w:val="00073077"/>
    <w:rsid w:val="0007678E"/>
    <w:rsid w:val="00080800"/>
    <w:rsid w:val="00081640"/>
    <w:rsid w:val="0008385B"/>
    <w:rsid w:val="000846C6"/>
    <w:rsid w:val="00086114"/>
    <w:rsid w:val="000862CE"/>
    <w:rsid w:val="00087099"/>
    <w:rsid w:val="00087349"/>
    <w:rsid w:val="00091041"/>
    <w:rsid w:val="0009186A"/>
    <w:rsid w:val="000918A7"/>
    <w:rsid w:val="00093D5C"/>
    <w:rsid w:val="00093F7E"/>
    <w:rsid w:val="000944C8"/>
    <w:rsid w:val="00097381"/>
    <w:rsid w:val="000A02EA"/>
    <w:rsid w:val="000A2412"/>
    <w:rsid w:val="000A5C95"/>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05A7"/>
    <w:rsid w:val="000D1A6E"/>
    <w:rsid w:val="000D231B"/>
    <w:rsid w:val="000D47AE"/>
    <w:rsid w:val="000D4C31"/>
    <w:rsid w:val="000D4D88"/>
    <w:rsid w:val="000D7A5B"/>
    <w:rsid w:val="000E087C"/>
    <w:rsid w:val="000E1A5C"/>
    <w:rsid w:val="000E1E23"/>
    <w:rsid w:val="000E23C1"/>
    <w:rsid w:val="000E2F11"/>
    <w:rsid w:val="000E33EF"/>
    <w:rsid w:val="000E4452"/>
    <w:rsid w:val="000E56E3"/>
    <w:rsid w:val="000E58CE"/>
    <w:rsid w:val="000E674F"/>
    <w:rsid w:val="000E705F"/>
    <w:rsid w:val="000E7B36"/>
    <w:rsid w:val="000E7B60"/>
    <w:rsid w:val="000F1565"/>
    <w:rsid w:val="000F1641"/>
    <w:rsid w:val="000F18BA"/>
    <w:rsid w:val="000F1A7C"/>
    <w:rsid w:val="000F5BF4"/>
    <w:rsid w:val="000F68F9"/>
    <w:rsid w:val="000F7007"/>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57339"/>
    <w:rsid w:val="001636F1"/>
    <w:rsid w:val="00163C89"/>
    <w:rsid w:val="00165D55"/>
    <w:rsid w:val="00171FB6"/>
    <w:rsid w:val="00172EA5"/>
    <w:rsid w:val="00174019"/>
    <w:rsid w:val="0017457C"/>
    <w:rsid w:val="00175981"/>
    <w:rsid w:val="00177A96"/>
    <w:rsid w:val="00182F8E"/>
    <w:rsid w:val="001831DF"/>
    <w:rsid w:val="00186289"/>
    <w:rsid w:val="001921FD"/>
    <w:rsid w:val="0019296A"/>
    <w:rsid w:val="00193C3E"/>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6BF"/>
    <w:rsid w:val="00213F89"/>
    <w:rsid w:val="002144CB"/>
    <w:rsid w:val="00217CA3"/>
    <w:rsid w:val="00220858"/>
    <w:rsid w:val="0022138F"/>
    <w:rsid w:val="002214F6"/>
    <w:rsid w:val="002218BD"/>
    <w:rsid w:val="00225B24"/>
    <w:rsid w:val="002273C6"/>
    <w:rsid w:val="0023015C"/>
    <w:rsid w:val="00231179"/>
    <w:rsid w:val="00234350"/>
    <w:rsid w:val="0023450E"/>
    <w:rsid w:val="002347EF"/>
    <w:rsid w:val="0023790D"/>
    <w:rsid w:val="00242B02"/>
    <w:rsid w:val="00243621"/>
    <w:rsid w:val="002438D9"/>
    <w:rsid w:val="00243A4E"/>
    <w:rsid w:val="0024504E"/>
    <w:rsid w:val="00247FE0"/>
    <w:rsid w:val="002500EB"/>
    <w:rsid w:val="002512C9"/>
    <w:rsid w:val="00251DDF"/>
    <w:rsid w:val="00252013"/>
    <w:rsid w:val="0025278B"/>
    <w:rsid w:val="002549B2"/>
    <w:rsid w:val="0025504E"/>
    <w:rsid w:val="002559CA"/>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A7C"/>
    <w:rsid w:val="00285112"/>
    <w:rsid w:val="00285EC7"/>
    <w:rsid w:val="00286989"/>
    <w:rsid w:val="00296C5F"/>
    <w:rsid w:val="00297E36"/>
    <w:rsid w:val="002A2689"/>
    <w:rsid w:val="002A3D75"/>
    <w:rsid w:val="002A5762"/>
    <w:rsid w:val="002A7288"/>
    <w:rsid w:val="002B0FC2"/>
    <w:rsid w:val="002B3494"/>
    <w:rsid w:val="002B37A0"/>
    <w:rsid w:val="002C0C24"/>
    <w:rsid w:val="002C2616"/>
    <w:rsid w:val="002C2764"/>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5736"/>
    <w:rsid w:val="003977EC"/>
    <w:rsid w:val="003A283F"/>
    <w:rsid w:val="003A2B3B"/>
    <w:rsid w:val="003A4067"/>
    <w:rsid w:val="003A43D8"/>
    <w:rsid w:val="003A4E59"/>
    <w:rsid w:val="003A5F35"/>
    <w:rsid w:val="003A6324"/>
    <w:rsid w:val="003B5517"/>
    <w:rsid w:val="003C0DF9"/>
    <w:rsid w:val="003C0E1D"/>
    <w:rsid w:val="003C1F32"/>
    <w:rsid w:val="003C3CBA"/>
    <w:rsid w:val="003C4882"/>
    <w:rsid w:val="003C5C99"/>
    <w:rsid w:val="003C5D76"/>
    <w:rsid w:val="003C76FF"/>
    <w:rsid w:val="003D042E"/>
    <w:rsid w:val="003D3BCF"/>
    <w:rsid w:val="003D4323"/>
    <w:rsid w:val="003D475F"/>
    <w:rsid w:val="003D5AD7"/>
    <w:rsid w:val="003D70F0"/>
    <w:rsid w:val="003D765F"/>
    <w:rsid w:val="003E583D"/>
    <w:rsid w:val="003E65D8"/>
    <w:rsid w:val="003E6B86"/>
    <w:rsid w:val="003F0056"/>
    <w:rsid w:val="003F1357"/>
    <w:rsid w:val="003F36EB"/>
    <w:rsid w:val="003F6DF1"/>
    <w:rsid w:val="004006A6"/>
    <w:rsid w:val="004046A2"/>
    <w:rsid w:val="00404D7F"/>
    <w:rsid w:val="0041689C"/>
    <w:rsid w:val="00421C4B"/>
    <w:rsid w:val="00423682"/>
    <w:rsid w:val="004249FE"/>
    <w:rsid w:val="00425A75"/>
    <w:rsid w:val="004304E7"/>
    <w:rsid w:val="00430ADA"/>
    <w:rsid w:val="00431D14"/>
    <w:rsid w:val="00431DAF"/>
    <w:rsid w:val="004335E6"/>
    <w:rsid w:val="004338D5"/>
    <w:rsid w:val="004360D7"/>
    <w:rsid w:val="004408F3"/>
    <w:rsid w:val="00440A81"/>
    <w:rsid w:val="004410AC"/>
    <w:rsid w:val="0044328E"/>
    <w:rsid w:val="0044708C"/>
    <w:rsid w:val="00450571"/>
    <w:rsid w:val="00450BFC"/>
    <w:rsid w:val="00452226"/>
    <w:rsid w:val="00453485"/>
    <w:rsid w:val="00454891"/>
    <w:rsid w:val="004552F5"/>
    <w:rsid w:val="004557EE"/>
    <w:rsid w:val="00460DC9"/>
    <w:rsid w:val="00463327"/>
    <w:rsid w:val="00465282"/>
    <w:rsid w:val="00465A12"/>
    <w:rsid w:val="00466201"/>
    <w:rsid w:val="00466E6F"/>
    <w:rsid w:val="004748AC"/>
    <w:rsid w:val="00474FDC"/>
    <w:rsid w:val="00475980"/>
    <w:rsid w:val="004774C2"/>
    <w:rsid w:val="00477887"/>
    <w:rsid w:val="004806CD"/>
    <w:rsid w:val="004811CC"/>
    <w:rsid w:val="00483292"/>
    <w:rsid w:val="0048378E"/>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4C7"/>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502EC"/>
    <w:rsid w:val="00550D56"/>
    <w:rsid w:val="005525D1"/>
    <w:rsid w:val="005545F0"/>
    <w:rsid w:val="005614B8"/>
    <w:rsid w:val="00562F19"/>
    <w:rsid w:val="00567762"/>
    <w:rsid w:val="005702B5"/>
    <w:rsid w:val="0057048C"/>
    <w:rsid w:val="005707D0"/>
    <w:rsid w:val="0057169E"/>
    <w:rsid w:val="00571C0B"/>
    <w:rsid w:val="00572531"/>
    <w:rsid w:val="005729C4"/>
    <w:rsid w:val="00573CF5"/>
    <w:rsid w:val="00576B76"/>
    <w:rsid w:val="00576D48"/>
    <w:rsid w:val="00581E15"/>
    <w:rsid w:val="00583055"/>
    <w:rsid w:val="0058426C"/>
    <w:rsid w:val="00585799"/>
    <w:rsid w:val="00587BE0"/>
    <w:rsid w:val="00590151"/>
    <w:rsid w:val="005901BF"/>
    <w:rsid w:val="005908D4"/>
    <w:rsid w:val="00592B51"/>
    <w:rsid w:val="00593A3F"/>
    <w:rsid w:val="0059641C"/>
    <w:rsid w:val="005A15A4"/>
    <w:rsid w:val="005A196A"/>
    <w:rsid w:val="005A22A7"/>
    <w:rsid w:val="005A237A"/>
    <w:rsid w:val="005A2A95"/>
    <w:rsid w:val="005A3F72"/>
    <w:rsid w:val="005A698E"/>
    <w:rsid w:val="005A6BED"/>
    <w:rsid w:val="005A7D6D"/>
    <w:rsid w:val="005B2FEF"/>
    <w:rsid w:val="005B34BD"/>
    <w:rsid w:val="005B64B2"/>
    <w:rsid w:val="005B7413"/>
    <w:rsid w:val="005B7B5D"/>
    <w:rsid w:val="005C0A0D"/>
    <w:rsid w:val="005C2A2D"/>
    <w:rsid w:val="005C36FE"/>
    <w:rsid w:val="005C4BC4"/>
    <w:rsid w:val="005C6F33"/>
    <w:rsid w:val="005D109F"/>
    <w:rsid w:val="005D18A5"/>
    <w:rsid w:val="005D33B2"/>
    <w:rsid w:val="005D6347"/>
    <w:rsid w:val="005D6BF5"/>
    <w:rsid w:val="005E183D"/>
    <w:rsid w:val="005E2802"/>
    <w:rsid w:val="005E3D02"/>
    <w:rsid w:val="005E3FB2"/>
    <w:rsid w:val="005E59DC"/>
    <w:rsid w:val="005E77DB"/>
    <w:rsid w:val="005F1CDC"/>
    <w:rsid w:val="005F445F"/>
    <w:rsid w:val="005F5BBB"/>
    <w:rsid w:val="005F788F"/>
    <w:rsid w:val="0060229A"/>
    <w:rsid w:val="00602558"/>
    <w:rsid w:val="0060403F"/>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97D97"/>
    <w:rsid w:val="006A0D1E"/>
    <w:rsid w:val="006A2447"/>
    <w:rsid w:val="006A3D78"/>
    <w:rsid w:val="006A3DA9"/>
    <w:rsid w:val="006A5CD4"/>
    <w:rsid w:val="006A627D"/>
    <w:rsid w:val="006B7D55"/>
    <w:rsid w:val="006C45C8"/>
    <w:rsid w:val="006C73A9"/>
    <w:rsid w:val="006C7B0B"/>
    <w:rsid w:val="006C7BA2"/>
    <w:rsid w:val="006D0888"/>
    <w:rsid w:val="006D2213"/>
    <w:rsid w:val="006D2BB9"/>
    <w:rsid w:val="006D3EDF"/>
    <w:rsid w:val="006D6CDE"/>
    <w:rsid w:val="006D73E5"/>
    <w:rsid w:val="006E0176"/>
    <w:rsid w:val="006E0A2E"/>
    <w:rsid w:val="006E4F22"/>
    <w:rsid w:val="006E5957"/>
    <w:rsid w:val="006E6C6E"/>
    <w:rsid w:val="006F39DF"/>
    <w:rsid w:val="006F3C48"/>
    <w:rsid w:val="006F541C"/>
    <w:rsid w:val="00704A9B"/>
    <w:rsid w:val="00705D14"/>
    <w:rsid w:val="007078F3"/>
    <w:rsid w:val="00710487"/>
    <w:rsid w:val="00710BD2"/>
    <w:rsid w:val="00710CCC"/>
    <w:rsid w:val="00711044"/>
    <w:rsid w:val="00711412"/>
    <w:rsid w:val="0071273D"/>
    <w:rsid w:val="00713072"/>
    <w:rsid w:val="007156AD"/>
    <w:rsid w:val="00716368"/>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AA5"/>
    <w:rsid w:val="00753181"/>
    <w:rsid w:val="007560AF"/>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95498"/>
    <w:rsid w:val="00796E2E"/>
    <w:rsid w:val="007A1A28"/>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4FE9"/>
    <w:rsid w:val="007D5465"/>
    <w:rsid w:val="007D7EBC"/>
    <w:rsid w:val="007E0646"/>
    <w:rsid w:val="007E2EDB"/>
    <w:rsid w:val="007E499F"/>
    <w:rsid w:val="007E4F4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E0D"/>
    <w:rsid w:val="00845EA2"/>
    <w:rsid w:val="008475D2"/>
    <w:rsid w:val="00850B7F"/>
    <w:rsid w:val="0085190D"/>
    <w:rsid w:val="00852B66"/>
    <w:rsid w:val="00852D0B"/>
    <w:rsid w:val="00852DA6"/>
    <w:rsid w:val="00853509"/>
    <w:rsid w:val="008552BE"/>
    <w:rsid w:val="00856D08"/>
    <w:rsid w:val="00857D33"/>
    <w:rsid w:val="00860E0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2E97"/>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2F"/>
    <w:rsid w:val="008D03ED"/>
    <w:rsid w:val="008D1AA8"/>
    <w:rsid w:val="008D1F67"/>
    <w:rsid w:val="008D3D35"/>
    <w:rsid w:val="008D6F0B"/>
    <w:rsid w:val="008D7940"/>
    <w:rsid w:val="008D7EED"/>
    <w:rsid w:val="008E0F50"/>
    <w:rsid w:val="008E3B1D"/>
    <w:rsid w:val="008E677F"/>
    <w:rsid w:val="008E756D"/>
    <w:rsid w:val="008F177B"/>
    <w:rsid w:val="008F2EB3"/>
    <w:rsid w:val="008F46A8"/>
    <w:rsid w:val="008F6A1A"/>
    <w:rsid w:val="008F766F"/>
    <w:rsid w:val="009036DF"/>
    <w:rsid w:val="00903869"/>
    <w:rsid w:val="00905480"/>
    <w:rsid w:val="00915855"/>
    <w:rsid w:val="0092599F"/>
    <w:rsid w:val="009276B4"/>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EF0"/>
    <w:rsid w:val="009B137A"/>
    <w:rsid w:val="009B23FE"/>
    <w:rsid w:val="009B3750"/>
    <w:rsid w:val="009C08A3"/>
    <w:rsid w:val="009C2FB7"/>
    <w:rsid w:val="009C3AD3"/>
    <w:rsid w:val="009C5761"/>
    <w:rsid w:val="009C58A5"/>
    <w:rsid w:val="009D04BB"/>
    <w:rsid w:val="009D071E"/>
    <w:rsid w:val="009D1A9C"/>
    <w:rsid w:val="009D22C1"/>
    <w:rsid w:val="009D3F79"/>
    <w:rsid w:val="009D53EA"/>
    <w:rsid w:val="009D69DC"/>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412C"/>
    <w:rsid w:val="00A37FF8"/>
    <w:rsid w:val="00A40567"/>
    <w:rsid w:val="00A41ADD"/>
    <w:rsid w:val="00A47652"/>
    <w:rsid w:val="00A51E25"/>
    <w:rsid w:val="00A53DC0"/>
    <w:rsid w:val="00A54A93"/>
    <w:rsid w:val="00A54B91"/>
    <w:rsid w:val="00A5545E"/>
    <w:rsid w:val="00A61F20"/>
    <w:rsid w:val="00A635F3"/>
    <w:rsid w:val="00A70269"/>
    <w:rsid w:val="00A706A4"/>
    <w:rsid w:val="00A70B09"/>
    <w:rsid w:val="00A721CE"/>
    <w:rsid w:val="00A7229A"/>
    <w:rsid w:val="00A7398E"/>
    <w:rsid w:val="00A74B14"/>
    <w:rsid w:val="00A77436"/>
    <w:rsid w:val="00A82875"/>
    <w:rsid w:val="00A8433D"/>
    <w:rsid w:val="00A848DD"/>
    <w:rsid w:val="00A854FA"/>
    <w:rsid w:val="00A86985"/>
    <w:rsid w:val="00A90B0B"/>
    <w:rsid w:val="00A91194"/>
    <w:rsid w:val="00A949BA"/>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45F2"/>
    <w:rsid w:val="00B27A61"/>
    <w:rsid w:val="00B31946"/>
    <w:rsid w:val="00B31E61"/>
    <w:rsid w:val="00B32999"/>
    <w:rsid w:val="00B3375B"/>
    <w:rsid w:val="00B352A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2D92"/>
    <w:rsid w:val="00B944B1"/>
    <w:rsid w:val="00B94A64"/>
    <w:rsid w:val="00B95175"/>
    <w:rsid w:val="00B96474"/>
    <w:rsid w:val="00BA1293"/>
    <w:rsid w:val="00BA15F0"/>
    <w:rsid w:val="00BA229C"/>
    <w:rsid w:val="00BA69EB"/>
    <w:rsid w:val="00BB30B9"/>
    <w:rsid w:val="00BB3C64"/>
    <w:rsid w:val="00BB40AD"/>
    <w:rsid w:val="00BB6A40"/>
    <w:rsid w:val="00BC1662"/>
    <w:rsid w:val="00BC2F3F"/>
    <w:rsid w:val="00BC529E"/>
    <w:rsid w:val="00BC7110"/>
    <w:rsid w:val="00BD24E3"/>
    <w:rsid w:val="00BD39AF"/>
    <w:rsid w:val="00BD400F"/>
    <w:rsid w:val="00BD4B63"/>
    <w:rsid w:val="00BD6353"/>
    <w:rsid w:val="00BE0C1A"/>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378A0"/>
    <w:rsid w:val="00C422D6"/>
    <w:rsid w:val="00C43494"/>
    <w:rsid w:val="00C43588"/>
    <w:rsid w:val="00C43B47"/>
    <w:rsid w:val="00C43C37"/>
    <w:rsid w:val="00C45F27"/>
    <w:rsid w:val="00C4710D"/>
    <w:rsid w:val="00C50BD9"/>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77D"/>
    <w:rsid w:val="00CB0BD1"/>
    <w:rsid w:val="00CB1BFD"/>
    <w:rsid w:val="00CB23FB"/>
    <w:rsid w:val="00CB2FFB"/>
    <w:rsid w:val="00CB30DE"/>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6D4"/>
    <w:rsid w:val="00D3501C"/>
    <w:rsid w:val="00D36943"/>
    <w:rsid w:val="00D36A82"/>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92BA3"/>
    <w:rsid w:val="00D9367E"/>
    <w:rsid w:val="00D93F69"/>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33BA"/>
    <w:rsid w:val="00DD4959"/>
    <w:rsid w:val="00DD5B95"/>
    <w:rsid w:val="00DD6029"/>
    <w:rsid w:val="00DE1339"/>
    <w:rsid w:val="00DE192A"/>
    <w:rsid w:val="00DE44B4"/>
    <w:rsid w:val="00DE4730"/>
    <w:rsid w:val="00DE605C"/>
    <w:rsid w:val="00DF124B"/>
    <w:rsid w:val="00DF2064"/>
    <w:rsid w:val="00DF3E7A"/>
    <w:rsid w:val="00DF3F9D"/>
    <w:rsid w:val="00DF7A6A"/>
    <w:rsid w:val="00E07BC1"/>
    <w:rsid w:val="00E11F69"/>
    <w:rsid w:val="00E13EDE"/>
    <w:rsid w:val="00E149CB"/>
    <w:rsid w:val="00E16539"/>
    <w:rsid w:val="00E16639"/>
    <w:rsid w:val="00E208DD"/>
    <w:rsid w:val="00E212FF"/>
    <w:rsid w:val="00E213A5"/>
    <w:rsid w:val="00E2144E"/>
    <w:rsid w:val="00E21FA0"/>
    <w:rsid w:val="00E22F37"/>
    <w:rsid w:val="00E24262"/>
    <w:rsid w:val="00E245C3"/>
    <w:rsid w:val="00E261D0"/>
    <w:rsid w:val="00E27492"/>
    <w:rsid w:val="00E27790"/>
    <w:rsid w:val="00E27915"/>
    <w:rsid w:val="00E32A36"/>
    <w:rsid w:val="00E42866"/>
    <w:rsid w:val="00E53137"/>
    <w:rsid w:val="00E56581"/>
    <w:rsid w:val="00E56FBA"/>
    <w:rsid w:val="00E574E9"/>
    <w:rsid w:val="00E62060"/>
    <w:rsid w:val="00E6603E"/>
    <w:rsid w:val="00E66DED"/>
    <w:rsid w:val="00E6789B"/>
    <w:rsid w:val="00E741F1"/>
    <w:rsid w:val="00E7542E"/>
    <w:rsid w:val="00E81561"/>
    <w:rsid w:val="00E815A4"/>
    <w:rsid w:val="00E82689"/>
    <w:rsid w:val="00E833DB"/>
    <w:rsid w:val="00E8384F"/>
    <w:rsid w:val="00E87972"/>
    <w:rsid w:val="00E907F9"/>
    <w:rsid w:val="00E913B7"/>
    <w:rsid w:val="00E9291D"/>
    <w:rsid w:val="00E93B60"/>
    <w:rsid w:val="00E942AF"/>
    <w:rsid w:val="00E96D30"/>
    <w:rsid w:val="00EA5A6B"/>
    <w:rsid w:val="00EA68DE"/>
    <w:rsid w:val="00EA78A1"/>
    <w:rsid w:val="00EB36BF"/>
    <w:rsid w:val="00EB7DE4"/>
    <w:rsid w:val="00EC07B1"/>
    <w:rsid w:val="00EC22E2"/>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EF7FDB"/>
    <w:rsid w:val="00F000A1"/>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0F9B"/>
    <w:rsid w:val="00F42143"/>
    <w:rsid w:val="00F422B1"/>
    <w:rsid w:val="00F42515"/>
    <w:rsid w:val="00F42AA9"/>
    <w:rsid w:val="00F47A5A"/>
    <w:rsid w:val="00F518FD"/>
    <w:rsid w:val="00F521F8"/>
    <w:rsid w:val="00F52454"/>
    <w:rsid w:val="00F577BF"/>
    <w:rsid w:val="00F6362E"/>
    <w:rsid w:val="00F6677C"/>
    <w:rsid w:val="00F669E7"/>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4DE"/>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3">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4">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6">
    <w:name w:val="Без интервала1"/>
    <w:link w:val="NoSpacingChar"/>
    <w:rsid w:val="004A65F1"/>
    <w:rPr>
      <w:rFonts w:eastAsia="Calibri"/>
      <w:sz w:val="24"/>
      <w:szCs w:val="24"/>
    </w:rPr>
  </w:style>
  <w:style w:type="character" w:customStyle="1" w:styleId="NoSpacingChar">
    <w:name w:val="No Spacing Char"/>
    <w:link w:val="16"/>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22021991">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0618006">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czabota73@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4771-3791-45E1-B647-63339CEE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4082</Words>
  <Characters>23269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27297</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natalyaG</cp:lastModifiedBy>
  <cp:revision>2</cp:revision>
  <cp:lastPrinted>2026-06-16T12:11:00Z</cp:lastPrinted>
  <dcterms:created xsi:type="dcterms:W3CDTF">2026-06-24T07:08:00Z</dcterms:created>
  <dcterms:modified xsi:type="dcterms:W3CDTF">2026-06-24T07:08:00Z</dcterms:modified>
</cp:coreProperties>
</file>