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64"/>
      </w:tblGrid>
      <w:tr w:rsidR="00BD42C8" w:rsidRPr="00BD42C8" w:rsidTr="00A906DC">
        <w:trPr>
          <w:trHeight w:val="2273"/>
        </w:trPr>
        <w:tc>
          <w:tcPr>
            <w:tcW w:w="14495" w:type="dxa"/>
            <w:hideMark/>
          </w:tcPr>
          <w:p w:rsidR="00A96292" w:rsidRPr="00A96292" w:rsidRDefault="00276AFB" w:rsidP="00BD4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ИМН (штатив бокс</w:t>
            </w:r>
            <w:r w:rsidR="00A962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предметных стекол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BD42C8" w:rsidRPr="00BD42C8" w:rsidRDefault="00BD42C8" w:rsidP="00BD4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2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42C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со ст. 33 Федерального закона от 05 апреля 2013 года № 44-ФЗ.</w:t>
            </w:r>
            <w:r w:rsidRPr="00BD42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Поставляемый товар должен являться собственностью поставщика, не заложен, не арестован, не являться предметом исков третьих лиц. </w:t>
            </w:r>
            <w:r w:rsidRPr="00BD42C8">
              <w:rPr>
                <w:rFonts w:ascii="Times New Roman" w:hAnsi="Times New Roman" w:cs="Times New Roman"/>
                <w:sz w:val="24"/>
                <w:szCs w:val="24"/>
              </w:rPr>
              <w:br/>
              <w:t>Поставляемый товар должен быть новым (не бывшем в употреблении, не восстановленным, у которого не были восстановлены потребительские свойства).</w:t>
            </w:r>
            <w:r w:rsidRPr="00BD42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Поставляемый товар должен быть зарегистрирован для обращения на территории РФ, сертифицирован или декларирован, полностью соответствовать стандартам качества, сертификату соответствия, техническому паспорту завода-изготовителя или технической спецификации завода-изготовителя.</w:t>
            </w:r>
          </w:p>
        </w:tc>
      </w:tr>
    </w:tbl>
    <w:p w:rsidR="00FE26DA" w:rsidRPr="009D764A" w:rsidRDefault="00FE26DA" w:rsidP="009D764A">
      <w:pPr>
        <w:rPr>
          <w:b/>
          <w:bCs/>
        </w:rPr>
      </w:pPr>
    </w:p>
    <w:tbl>
      <w:tblPr>
        <w:tblW w:w="159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1276"/>
        <w:gridCol w:w="1985"/>
        <w:gridCol w:w="3543"/>
        <w:gridCol w:w="1134"/>
        <w:gridCol w:w="1843"/>
        <w:gridCol w:w="2693"/>
        <w:gridCol w:w="709"/>
        <w:gridCol w:w="880"/>
      </w:tblGrid>
      <w:tr w:rsidR="00A906DC" w:rsidRPr="00A906DC" w:rsidTr="00276AFB">
        <w:trPr>
          <w:trHeight w:val="878"/>
        </w:trPr>
        <w:tc>
          <w:tcPr>
            <w:tcW w:w="567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305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Код позиции (ОКПД/КТРУ)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 товара</w:t>
            </w:r>
          </w:p>
        </w:tc>
        <w:tc>
          <w:tcPr>
            <w:tcW w:w="3543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Требуемое значение характеристики товара, установленное Заказчиком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Ед. изм. характеристики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Тип характеристики товара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Инструкция по заполнению характеристики в заявке участника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 товара</w:t>
            </w:r>
          </w:p>
        </w:tc>
        <w:tc>
          <w:tcPr>
            <w:tcW w:w="880" w:type="dxa"/>
            <w:shd w:val="clear" w:color="000000" w:fill="FFFFFF"/>
            <w:vAlign w:val="center"/>
          </w:tcPr>
          <w:p w:rsidR="009D764A" w:rsidRPr="0033431E" w:rsidRDefault="009D764A" w:rsidP="00A906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товара</w:t>
            </w:r>
          </w:p>
        </w:tc>
      </w:tr>
      <w:tr w:rsidR="005A3DD3" w:rsidRPr="00A906DC" w:rsidTr="00276AFB">
        <w:trPr>
          <w:trHeight w:val="1263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shd w:val="clear" w:color="000000" w:fill="FFFFFF"/>
            <w:vAlign w:val="center"/>
          </w:tcPr>
          <w:p w:rsidR="003E2E38" w:rsidRPr="001041F6" w:rsidRDefault="003E2E38" w:rsidP="003E2E38">
            <w:pPr>
              <w:shd w:val="clear" w:color="auto" w:fill="FFFFFF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hyperlink r:id="rId4" w:tgtFrame="_blank" w:history="1">
              <w:r w:rsidRPr="001041F6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bdr w:val="none" w:sz="0" w:space="0" w:color="auto" w:frame="1"/>
                  <w:lang w:eastAsia="ru-RU"/>
                </w:rPr>
                <w:t>32.50.50.190-00000541</w:t>
              </w:r>
            </w:hyperlink>
          </w:p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Штатив-бокс для хранения предметных стекол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354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Штатив-бокс предназначен для хранения микропрепаратов на предметных стеклах, для размещения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 менее </w:t>
            </w: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50 предметных стекол</w:t>
            </w:r>
          </w:p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 w:val="restart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880" w:type="dxa"/>
            <w:vMerge w:val="restart"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6D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A3DD3" w:rsidRPr="00A906DC" w:rsidTr="00276AFB">
        <w:trPr>
          <w:trHeight w:val="617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5A3DD3" w:rsidRPr="0033431E" w:rsidRDefault="005A3DD3" w:rsidP="0065602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Характеристика ячеек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Штатив должен иметь нумерованные ячейки и поля для записей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DD3" w:rsidRPr="00A906DC" w:rsidTr="00276AFB">
        <w:trPr>
          <w:trHeight w:val="780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:rsidR="005A3DD3" w:rsidRPr="0033431E" w:rsidRDefault="005A3DD3" w:rsidP="006560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Габаритные размеры штатива</w:t>
            </w:r>
          </w:p>
        </w:tc>
        <w:tc>
          <w:tcPr>
            <w:tcW w:w="3543" w:type="dxa"/>
            <w:shd w:val="clear" w:color="000000" w:fill="FFFFFF"/>
            <w:noWrap/>
            <w:vAlign w:val="center"/>
          </w:tcPr>
          <w:p w:rsidR="005A3DD3" w:rsidRPr="0033431E" w:rsidRDefault="003B7384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 </w:t>
            </w:r>
            <w:r w:rsidR="005A3D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менее </w:t>
            </w:r>
            <w:r w:rsidR="005A3DD3"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200 x 94 x 34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DD3" w:rsidRPr="00A906DC" w:rsidTr="00276AFB">
        <w:trPr>
          <w:trHeight w:val="716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Материал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полистирол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DD3" w:rsidRPr="00A906DC" w:rsidTr="00276AFB">
        <w:trPr>
          <w:trHeight w:val="570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 предметных стекол: длина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3B7384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3DD3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5A3DD3" w:rsidRPr="003343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DD3" w:rsidRPr="00A906DC" w:rsidTr="00276AFB">
        <w:trPr>
          <w:trHeight w:val="701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 предметных стекол: ширина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DD3" w:rsidRPr="00A906DC" w:rsidTr="00276AFB">
        <w:trPr>
          <w:trHeight w:val="695"/>
        </w:trPr>
        <w:tc>
          <w:tcPr>
            <w:tcW w:w="567" w:type="dxa"/>
            <w:vMerge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Размер предметных стекол: толщина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31E">
              <w:rPr>
                <w:rFonts w:ascii="Times New Roman" w:hAnsi="Times New Roman" w:cs="Times New Roman"/>
                <w:sz w:val="20"/>
                <w:szCs w:val="20"/>
              </w:rPr>
              <w:t>Количественная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3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709" w:type="dxa"/>
            <w:vMerge/>
            <w:shd w:val="clear" w:color="000000" w:fill="FFFFFF"/>
            <w:vAlign w:val="center"/>
          </w:tcPr>
          <w:p w:rsidR="005A3DD3" w:rsidRPr="0033431E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shd w:val="clear" w:color="000000" w:fill="FFFFFF"/>
            <w:vAlign w:val="center"/>
          </w:tcPr>
          <w:p w:rsidR="005A3DD3" w:rsidRPr="00A906DC" w:rsidRDefault="005A3DD3" w:rsidP="00A906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06DC" w:rsidRDefault="00A906DC" w:rsidP="006B4CFB">
      <w:pPr>
        <w:keepNext/>
        <w:keepLines/>
        <w:spacing w:before="40" w:after="0"/>
        <w:outlineLvl w:val="4"/>
        <w:rPr>
          <w:rFonts w:ascii="Times New Roman" w:eastAsiaTheme="majorEastAsia" w:hAnsi="Times New Roman" w:cs="Times New Roman"/>
          <w:sz w:val="24"/>
          <w:szCs w:val="24"/>
        </w:rPr>
      </w:pPr>
    </w:p>
    <w:p w:rsidR="00C24A15" w:rsidRPr="00A906DC" w:rsidRDefault="00C24A15" w:rsidP="00A906DC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A906DC">
        <w:rPr>
          <w:rFonts w:ascii="Times New Roman" w:eastAsiaTheme="majorEastAsia" w:hAnsi="Times New Roman" w:cs="Times New Roman"/>
          <w:sz w:val="24"/>
          <w:szCs w:val="24"/>
        </w:rPr>
        <w:t>Срок поставки: поставка осуществляется по заявке Заказчика, в течение 7 рабочих дней с даты направления заявки.</w:t>
      </w:r>
    </w:p>
    <w:p w:rsidR="00C24A15" w:rsidRPr="00A906DC" w:rsidRDefault="00C24A15" w:rsidP="00A906DC">
      <w:pPr>
        <w:keepNext/>
        <w:keepLines/>
        <w:spacing w:before="40" w:after="0"/>
        <w:jc w:val="center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A906DC">
        <w:rPr>
          <w:rFonts w:ascii="Times New Roman" w:eastAsiaTheme="majorEastAsia" w:hAnsi="Times New Roman" w:cs="Times New Roman"/>
          <w:sz w:val="24"/>
          <w:szCs w:val="24"/>
        </w:rPr>
        <w:t>Место поставки: г.</w:t>
      </w:r>
      <w:r w:rsidR="00A906DC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906DC">
        <w:rPr>
          <w:rFonts w:ascii="Times New Roman" w:eastAsiaTheme="majorEastAsia" w:hAnsi="Times New Roman" w:cs="Times New Roman"/>
          <w:sz w:val="24"/>
          <w:szCs w:val="24"/>
        </w:rPr>
        <w:t>Ростов-на-Дону, ул.Пешкова,34.</w:t>
      </w:r>
    </w:p>
    <w:p w:rsidR="00A906DC" w:rsidRPr="00A906DC" w:rsidRDefault="00A906DC" w:rsidP="00A90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6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Остаточный срок годности: не менее 12 месяцев на момент поставки товара.</w:t>
      </w:r>
    </w:p>
    <w:p w:rsidR="00A906DC" w:rsidRPr="00A906DC" w:rsidRDefault="00A906DC" w:rsidP="00656026">
      <w:pPr>
        <w:tabs>
          <w:tab w:val="left" w:pos="131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906DC" w:rsidRPr="00A906DC" w:rsidSect="005A3DD3">
      <w:pgSz w:w="16838" w:h="11906" w:orient="landscape"/>
      <w:pgMar w:top="284" w:right="167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96"/>
    <w:rsid w:val="00180996"/>
    <w:rsid w:val="00276AFB"/>
    <w:rsid w:val="0033431E"/>
    <w:rsid w:val="003B7384"/>
    <w:rsid w:val="003E2E38"/>
    <w:rsid w:val="005A3DD3"/>
    <w:rsid w:val="005F0BF9"/>
    <w:rsid w:val="00656026"/>
    <w:rsid w:val="006B4CFB"/>
    <w:rsid w:val="00735DAB"/>
    <w:rsid w:val="00857A42"/>
    <w:rsid w:val="009D764A"/>
    <w:rsid w:val="00A40688"/>
    <w:rsid w:val="00A906DC"/>
    <w:rsid w:val="00A96292"/>
    <w:rsid w:val="00BA0451"/>
    <w:rsid w:val="00BD42C8"/>
    <w:rsid w:val="00C24A15"/>
    <w:rsid w:val="00C572ED"/>
    <w:rsid w:val="00CF0D91"/>
    <w:rsid w:val="00F1111F"/>
    <w:rsid w:val="00F203C9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841A2-4322-4E11-99E7-0C8AF2F3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для таблиц Знак,Без интервала1 Знак,Без интервала2 Знак,No Spacing Знак,Бес интервала Знак"/>
    <w:link w:val="a5"/>
    <w:uiPriority w:val="1"/>
    <w:locked/>
    <w:rsid w:val="00FE26DA"/>
    <w:rPr>
      <w:rFonts w:ascii="Calibri" w:eastAsia="Calibri" w:hAnsi="Calibri" w:cs="Times New Roman"/>
    </w:rPr>
  </w:style>
  <w:style w:type="paragraph" w:styleId="a5">
    <w:name w:val="No Spacing"/>
    <w:aliases w:val="для таблиц,Без интервала1,Без интервала2,No Spacing,Бес интервала"/>
    <w:link w:val="a4"/>
    <w:uiPriority w:val="1"/>
    <w:qFormat/>
    <w:rsid w:val="00FE26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56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ktru/ktruCard/commonInfo.html?itemId=32.50.50.190-000005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Виктория Викторовна</dc:creator>
  <cp:keywords/>
  <dc:description/>
  <cp:lastModifiedBy>Аржановская Марина Ивановна</cp:lastModifiedBy>
  <cp:revision>18</cp:revision>
  <cp:lastPrinted>2026-04-01T08:18:00Z</cp:lastPrinted>
  <dcterms:created xsi:type="dcterms:W3CDTF">2026-03-31T08:00:00Z</dcterms:created>
  <dcterms:modified xsi:type="dcterms:W3CDTF">2026-06-03T07:37:00Z</dcterms:modified>
</cp:coreProperties>
</file>