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Государственный </w:t>
      </w:r>
      <w:proofErr w:type="gramStart"/>
      <w:r w:rsidRPr="00B16884">
        <w:rPr>
          <w:rFonts w:ascii="XO Thames" w:eastAsia="Times New Roman" w:hAnsi="XO Thames" w:cs="Times New Roman"/>
          <w:b/>
          <w:bCs/>
          <w:lang w:eastAsia="ru-RU"/>
        </w:rPr>
        <w:t>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w:t>
      </w:r>
      <w:proofErr w:type="gramEnd"/>
      <w:r w:rsidR="00857B8B" w:rsidRPr="00B16884">
        <w:rPr>
          <w:rFonts w:ascii="XO Thames" w:eastAsia="Times New Roman" w:hAnsi="XO Thames" w:cs="Times New Roman"/>
          <w:lang w:eastAsia="ru-RU"/>
        </w:rPr>
        <w:t>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proofErr w:type="gramStart"/>
      <w:r w:rsidR="003F7909">
        <w:rPr>
          <w:rFonts w:ascii="XO Thames" w:eastAsia="Times New Roman" w:hAnsi="XO Thames" w:cs="Times New Roman"/>
          <w:b/>
          <w:bCs/>
          <w:lang w:eastAsia="ru-RU"/>
        </w:rPr>
        <w:t>овощей</w:t>
      </w:r>
      <w:proofErr w:type="gramEnd"/>
      <w:r w:rsidR="003F7909">
        <w:rPr>
          <w:rFonts w:ascii="XO Thames" w:eastAsia="Times New Roman" w:hAnsi="XO Thames" w:cs="Times New Roman"/>
          <w:b/>
          <w:bCs/>
          <w:lang w:eastAsia="ru-RU"/>
        </w:rPr>
        <w:t xml:space="preserve"> очищенных в вакуумной упаковке и фруктов</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EA5F2E" w:rsidRPr="00EA5F2E">
        <w:rPr>
          <w:rFonts w:ascii="XO Thames" w:eastAsia="Times New Roman" w:hAnsi="XO Thames" w:cs="Times New Roman"/>
          <w:b/>
          <w:bCs/>
          <w:lang w:eastAsia="ru-RU"/>
        </w:rPr>
        <w:t>261240402349424040100100080000000244</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proofErr w:type="gramStart"/>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w:t>
      </w:r>
      <w:proofErr w:type="gramEnd"/>
      <w:r w:rsidR="00ED19AA">
        <w:rPr>
          <w:rFonts w:ascii="XO Thames" w:eastAsia="Times New Roman" w:hAnsi="XO Thames" w:cs="Times New Roman"/>
          <w:lang w:eastAsia="ru-RU"/>
        </w:rPr>
        <w:t>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E01755" w:rsidRPr="00B16884">
        <w:rPr>
          <w:rFonts w:ascii="XO Thames" w:eastAsia="Times New Roman" w:hAnsi="XO Thames" w:cs="Times New Roman"/>
          <w:lang w:eastAsia="ru-RU"/>
        </w:rPr>
        <w:t xml:space="preserve">Федеральное казенное учреждение </w:t>
      </w:r>
      <w:r w:rsidR="00172DE5" w:rsidRPr="00172DE5">
        <w:rPr>
          <w:rFonts w:ascii="XO Thames" w:eastAsia="Times New Roman" w:hAnsi="XO Thames" w:cs="Times New Roman"/>
          <w:lang w:eastAsia="ru-RU"/>
        </w:rPr>
        <w:t>«База отдыха «Республика Солнечная»</w:t>
      </w:r>
      <w:r w:rsidR="00172DE5">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 xml:space="preserve">Главного управления Федеральной службы исполнения наказаний по Красноярскому краю» (сокращенное наименование – </w:t>
      </w:r>
      <w:r w:rsidR="00E01755" w:rsidRPr="00B16884">
        <w:rPr>
          <w:rFonts w:ascii="XO Thames" w:eastAsia="Times New Roman" w:hAnsi="XO Thames" w:cs="Times New Roman"/>
          <w:b/>
          <w:lang w:eastAsia="ru-RU"/>
        </w:rPr>
        <w:t xml:space="preserve">ФКУ </w:t>
      </w:r>
      <w:r w:rsidR="00172DE5" w:rsidRPr="00172DE5">
        <w:rPr>
          <w:rFonts w:ascii="XO Thames" w:eastAsia="Times New Roman" w:hAnsi="XO Thames" w:cs="Times New Roman"/>
          <w:b/>
          <w:lang w:eastAsia="ru-RU"/>
        </w:rPr>
        <w:t>«База отдыха «Республика Солнечная»</w:t>
      </w:r>
      <w:r w:rsidR="00E01755" w:rsidRPr="00B16884">
        <w:rPr>
          <w:rFonts w:ascii="XO Thames" w:eastAsia="Times New Roman" w:hAnsi="XO Thames" w:cs="Times New Roman"/>
          <w:b/>
          <w:lang w:eastAsia="ru-RU"/>
        </w:rPr>
        <w:t xml:space="preserve"> ГУФСИН России по Красноярскому краю</w:t>
      </w:r>
      <w:r w:rsidR="006C0762" w:rsidRPr="00B16884">
        <w:rPr>
          <w:rFonts w:ascii="XO Thames" w:eastAsia="Times New Roman" w:hAnsi="XO Thames" w:cs="Times New Roman"/>
          <w:lang w:eastAsia="ru-RU"/>
        </w:rPr>
        <w:t>)</w:t>
      </w:r>
      <w:r w:rsidRPr="00B16884">
        <w:rPr>
          <w:rFonts w:ascii="XO Thames" w:eastAsia="Times New Roman" w:hAnsi="XO Thames" w:cs="Times New Roman"/>
          <w:lang w:eastAsia="ru-RU"/>
        </w:rPr>
        <w:t>, выступающее от имени Российской Федерации, именуемое в дальнейшем «</w:t>
      </w:r>
      <w:r w:rsidRPr="00B16884">
        <w:rPr>
          <w:rFonts w:ascii="XO Thames" w:eastAsia="Times New Roman" w:hAnsi="XO Thames" w:cs="Times New Roman"/>
          <w:b/>
          <w:bCs/>
          <w:lang w:eastAsia="ru-RU"/>
        </w:rPr>
        <w:t>Государственный заказчик</w:t>
      </w:r>
      <w:r w:rsidRPr="00B16884">
        <w:rPr>
          <w:rFonts w:ascii="XO Thames" w:eastAsia="Times New Roman" w:hAnsi="XO Thames" w:cs="Times New Roman"/>
          <w:lang w:eastAsia="ru-RU"/>
        </w:rPr>
        <w:t xml:space="preserve">», в лице </w:t>
      </w:r>
      <w:proofErr w:type="spellStart"/>
      <w:r w:rsidR="00172DE5" w:rsidRPr="00172DE5">
        <w:rPr>
          <w:rFonts w:ascii="XO Thames" w:eastAsia="Times New Roman" w:hAnsi="XO Thames" w:cs="Times New Roman"/>
          <w:lang w:eastAsia="ru-RU"/>
        </w:rPr>
        <w:t>врио</w:t>
      </w:r>
      <w:proofErr w:type="spellEnd"/>
      <w:r w:rsidR="00172DE5" w:rsidRPr="00172DE5">
        <w:rPr>
          <w:rFonts w:ascii="XO Thames" w:eastAsia="Times New Roman" w:hAnsi="XO Thames" w:cs="Times New Roman"/>
          <w:lang w:eastAsia="ru-RU"/>
        </w:rPr>
        <w:t xml:space="preserve"> начальника Деминой Марии Михайловны</w:t>
      </w:r>
      <w:r w:rsidRPr="00B16884">
        <w:rPr>
          <w:rFonts w:ascii="XO Thames" w:eastAsia="Times New Roman" w:hAnsi="XO Thames" w:cs="Times New Roman"/>
          <w:lang w:eastAsia="ru-RU"/>
        </w:rPr>
        <w:t xml:space="preserve">, действующего на основании </w:t>
      </w:r>
      <w:r w:rsidR="00172DE5">
        <w:rPr>
          <w:rFonts w:ascii="XO Thames" w:eastAsia="Times New Roman" w:hAnsi="XO Thames" w:cs="Times New Roman"/>
          <w:lang w:eastAsia="ru-RU"/>
        </w:rPr>
        <w:t>приказа ГУФСИН России по Красноярскому краю от 29.04.2026 № 69-к</w:t>
      </w:r>
      <w:r w:rsidRPr="00B16884">
        <w:rPr>
          <w:rFonts w:ascii="XO Thames" w:eastAsia="Times New Roman" w:hAnsi="XO Thames" w:cs="Times New Roman"/>
          <w:lang w:eastAsia="ru-RU"/>
        </w:rPr>
        <w:t>, 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332DF8" w:rsidRPr="00B16884">
        <w:rPr>
          <w:rFonts w:ascii="XO Thames" w:eastAsia="Times New Roman" w:hAnsi="XO Thames" w:cs="Times New Roman"/>
          <w:lang w:eastAsia="ru-RU"/>
        </w:rPr>
        <w:t>_</w:t>
      </w:r>
      <w:r w:rsidR="003F7909">
        <w:rPr>
          <w:rFonts w:ascii="XO Thames" w:eastAsia="Times New Roman" w:hAnsi="XO Thames" w:cs="Times New Roman"/>
          <w:lang w:eastAsia="ru-RU"/>
        </w:rPr>
        <w:t>овощи очищенные в вакуумной упаковке и фруктов</w:t>
      </w:r>
      <w:r w:rsidR="00332DF8" w:rsidRPr="00B16884">
        <w:rPr>
          <w:rFonts w:ascii="XO Thames" w:eastAsia="Times New Roman" w:hAnsi="XO Thames" w:cs="Times New Roman"/>
          <w:lang w:eastAsia="ru-RU"/>
        </w:rPr>
        <w:t>,</w:t>
      </w:r>
      <w:r w:rsidRPr="00B16884">
        <w:rPr>
          <w:rFonts w:ascii="XO Thames" w:eastAsia="Times New Roman" w:hAnsi="XO Thames" w:cs="Times New Roman"/>
          <w:lang w:eastAsia="ru-RU"/>
        </w:rPr>
        <w:t xml:space="preserve"> </w:t>
      </w:r>
      <w:r w:rsidR="00C30777" w:rsidRPr="00B16884">
        <w:rPr>
          <w:rFonts w:ascii="XO Thames" w:eastAsia="Times New Roman" w:hAnsi="XO Thames" w:cs="Times New Roman"/>
          <w:lang w:eastAsia="ru-RU"/>
        </w:rPr>
        <w:t xml:space="preserve">в </w:t>
      </w:r>
      <w:r w:rsidRPr="00B16884">
        <w:rPr>
          <w:rFonts w:ascii="XO Thames" w:eastAsia="Times New Roman" w:hAnsi="XO Thames" w:cs="Times New Roman"/>
          <w:lang w:eastAsia="ru-RU"/>
        </w:rPr>
        <w:t>количестве</w:t>
      </w:r>
      <w:r w:rsidR="002D5386"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по цен</w:t>
      </w:r>
      <w:r w:rsidR="002D5386" w:rsidRPr="00B16884">
        <w:rPr>
          <w:rFonts w:ascii="XO Thames" w:eastAsia="Times New Roman" w:hAnsi="XO Thames" w:cs="Times New Roman"/>
          <w:lang w:eastAsia="ru-RU"/>
        </w:rPr>
        <w:t xml:space="preserve">е </w:t>
      </w:r>
      <w:r w:rsidR="00F97B3A" w:rsidRPr="00B16884">
        <w:rPr>
          <w:rFonts w:ascii="XO Thames" w:eastAsia="Times New Roman" w:hAnsi="XO Thames" w:cs="Times New Roman"/>
          <w:lang w:eastAsia="ru-RU"/>
        </w:rPr>
        <w:t xml:space="preserve">согласно спецификации на Товар (Приложение № 1) </w:t>
      </w:r>
      <w:r w:rsidR="002D5386" w:rsidRPr="00B16884">
        <w:rPr>
          <w:rFonts w:ascii="XO Thames" w:eastAsia="Times New Roman" w:hAnsi="XO Thames" w:cs="Times New Roman"/>
          <w:lang w:eastAsia="ru-RU"/>
        </w:rPr>
        <w:t>и характеристикам</w:t>
      </w:r>
      <w:r w:rsidR="00D06FE3" w:rsidRPr="00B16884">
        <w:rPr>
          <w:rFonts w:ascii="XO Thames" w:eastAsia="Times New Roman" w:hAnsi="XO Thames" w:cs="Times New Roman"/>
          <w:lang w:eastAsia="ru-RU"/>
        </w:rPr>
        <w:t xml:space="preserve">, </w:t>
      </w:r>
      <w:r w:rsidR="003875AF" w:rsidRPr="00B16884">
        <w:rPr>
          <w:rFonts w:ascii="XO Thames" w:eastAsia="Times New Roman" w:hAnsi="XO Thames" w:cs="Times New Roman"/>
          <w:lang w:eastAsia="ru-RU"/>
        </w:rPr>
        <w:t>установленны</w:t>
      </w:r>
      <w:r w:rsidR="00F97B3A" w:rsidRPr="00B16884">
        <w:rPr>
          <w:rFonts w:ascii="XO Thames" w:eastAsia="Times New Roman" w:hAnsi="XO Thames" w:cs="Times New Roman"/>
          <w:lang w:eastAsia="ru-RU"/>
        </w:rPr>
        <w:t xml:space="preserve">м в </w:t>
      </w:r>
      <w:r w:rsidR="00F97B3A" w:rsidRPr="00B16884">
        <w:rPr>
          <w:rFonts w:ascii="XO Thames" w:hAnsi="XO Thames" w:cs="Times New Roman"/>
        </w:rPr>
        <w:t xml:space="preserve">Техническом задании </w:t>
      </w:r>
      <w:r w:rsidR="001E6B39" w:rsidRPr="00B16884">
        <w:rPr>
          <w:rFonts w:ascii="XO Thames" w:hAnsi="XO Thames" w:cs="Times New Roman"/>
          <w:color w:val="000000" w:themeColor="text1"/>
        </w:rPr>
        <w:t>(</w:t>
      </w:r>
      <w:hyperlink w:anchor="P389" w:history="1">
        <w:r w:rsidR="001E6B39" w:rsidRPr="00B16884">
          <w:rPr>
            <w:rFonts w:ascii="XO Thames" w:hAnsi="XO Thames" w:cs="Times New Roman"/>
            <w:color w:val="000000" w:themeColor="text1"/>
          </w:rPr>
          <w:t>Приложение № 2</w:t>
        </w:r>
      </w:hyperlink>
      <w:r w:rsidR="001E6B39" w:rsidRPr="00B16884">
        <w:rPr>
          <w:rFonts w:ascii="XO Thames" w:hAnsi="XO Thames" w:cs="Times New Roman"/>
        </w:rPr>
        <w:t xml:space="preserve"> к настоящему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852537" w:rsidRPr="00B16884" w:rsidRDefault="00CD2A0C" w:rsidP="00852537">
      <w:pPr>
        <w:pStyle w:val="a7"/>
        <w:tabs>
          <w:tab w:val="left" w:pos="426"/>
          <w:tab w:val="left" w:pos="709"/>
        </w:tabs>
        <w:ind w:firstLine="567"/>
        <w:jc w:val="both"/>
        <w:rPr>
          <w:rFonts w:ascii="XO Thames" w:hAnsi="XO Thames" w:cs="Times New Roman"/>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r w:rsidR="00F62046" w:rsidRPr="00B16884">
        <w:rPr>
          <w:rFonts w:ascii="XO Thames" w:hAnsi="XO Thames" w:cs="Times New Roman"/>
        </w:rPr>
        <w:t xml:space="preserve"> </w:t>
      </w:r>
      <w:r w:rsidR="003F7909" w:rsidRPr="003F7909">
        <w:rPr>
          <w:rFonts w:ascii="XO Thames" w:hAnsi="XO Thames" w:cs="Times New Roman"/>
        </w:rPr>
        <w:t xml:space="preserve">МО </w:t>
      </w:r>
      <w:proofErr w:type="spellStart"/>
      <w:r w:rsidR="003F7909" w:rsidRPr="003F7909">
        <w:rPr>
          <w:rFonts w:ascii="XO Thames" w:hAnsi="XO Thames" w:cs="Times New Roman"/>
        </w:rPr>
        <w:t>Сосново</w:t>
      </w:r>
      <w:r w:rsidR="003F7909">
        <w:rPr>
          <w:rFonts w:ascii="XO Thames" w:hAnsi="XO Thames" w:cs="Times New Roman"/>
        </w:rPr>
        <w:t>борский</w:t>
      </w:r>
      <w:proofErr w:type="spellEnd"/>
      <w:r w:rsidR="003F7909">
        <w:rPr>
          <w:rFonts w:ascii="XO Thames" w:hAnsi="XO Thames" w:cs="Times New Roman"/>
        </w:rPr>
        <w:t>, тер. Солнечная, пом.10</w:t>
      </w:r>
      <w:r w:rsidR="00CA75A8" w:rsidRPr="00B16884">
        <w:rPr>
          <w:rFonts w:ascii="XO Thames" w:hAnsi="XO Thames" w:cs="Times New Roman"/>
        </w:rPr>
        <w:t>.</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0"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1" w:name="sub_3204"/>
      <w:bookmarkEnd w:id="0"/>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2" w:name="sub_3205"/>
      <w:bookmarkEnd w:id="1"/>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3" w:name="sub_3206"/>
      <w:bookmarkEnd w:id="2"/>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proofErr w:type="gramStart"/>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roofErr w:type="gramEnd"/>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t xml:space="preserve">3.5. </w:t>
      </w:r>
      <w:bookmarkStart w:id="4" w:name="sub_3207"/>
      <w:bookmarkEnd w:id="3"/>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w:t>
      </w:r>
      <w:r w:rsidR="00250DF0" w:rsidRPr="00B16884">
        <w:rPr>
          <w:rFonts w:ascii="XO Thames" w:eastAsia="Times New Roman" w:hAnsi="XO Thames" w:cs="Times New Roman"/>
          <w:kern w:val="22"/>
          <w:lang w:eastAsia="ru-RU"/>
        </w:rPr>
        <w:lastRenderedPageBreak/>
        <w:t xml:space="preserve">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xml:space="preserve">3.6. </w:t>
      </w:r>
      <w:bookmarkEnd w:id="4"/>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4B5720"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w:t>
      </w:r>
      <w:r w:rsidR="00E01755" w:rsidRPr="00B16884">
        <w:rPr>
          <w:rFonts w:ascii="XO Thames" w:eastAsia="Times New Roman" w:hAnsi="XO Thames" w:cs="Times New Roman"/>
          <w:lang w:eastAsia="ru-RU"/>
        </w:rPr>
        <w:t xml:space="preserve">Федеральное казенное учреждение </w:t>
      </w:r>
      <w:r w:rsidR="004B5720" w:rsidRPr="004B5720">
        <w:rPr>
          <w:rFonts w:ascii="XO Thames" w:eastAsia="Times New Roman" w:hAnsi="XO Thames" w:cs="Times New Roman"/>
          <w:lang w:eastAsia="ru-RU"/>
        </w:rPr>
        <w:t xml:space="preserve">«База отдыха «Республика Солнечная» Главного управления Федеральной службы исполнения наказаний по Красноярскому краю», адрес 662523, Российская Федерация, Красноярский край, муниципальный округ </w:t>
      </w:r>
      <w:proofErr w:type="spellStart"/>
      <w:r w:rsidR="004B5720" w:rsidRPr="004B5720">
        <w:rPr>
          <w:rFonts w:ascii="XO Thames" w:eastAsia="Times New Roman" w:hAnsi="XO Thames" w:cs="Times New Roman"/>
          <w:lang w:eastAsia="ru-RU"/>
        </w:rPr>
        <w:t>Сосновоборский</w:t>
      </w:r>
      <w:proofErr w:type="spellEnd"/>
      <w:r w:rsidR="004B5720" w:rsidRPr="004B5720">
        <w:rPr>
          <w:rFonts w:ascii="XO Thames" w:eastAsia="Times New Roman" w:hAnsi="XO Thames" w:cs="Times New Roman"/>
          <w:lang w:eastAsia="ru-RU"/>
        </w:rPr>
        <w:t xml:space="preserve">, территория Солнечная, здание 10, ИНН 2404023494, КПП 240401001.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Товара осуществляется </w:t>
      </w:r>
      <w:r w:rsidR="00F86913" w:rsidRPr="00B16884">
        <w:rPr>
          <w:rFonts w:ascii="XO Thames" w:eastAsia="Times New Roman" w:hAnsi="XO Thames" w:cs="Times New Roman"/>
          <w:lang w:eastAsia="ru-RU"/>
        </w:rPr>
        <w:t>одним этапом в течение</w:t>
      </w:r>
      <w:r w:rsidR="00833C9A" w:rsidRPr="00B16884">
        <w:rPr>
          <w:rFonts w:ascii="XO Thames" w:eastAsia="Times New Roman" w:hAnsi="XO Thames" w:cs="Times New Roman"/>
          <w:lang w:eastAsia="ru-RU"/>
        </w:rPr>
        <w:t xml:space="preserve"> </w:t>
      </w:r>
      <w:r w:rsidR="003F7909">
        <w:rPr>
          <w:rFonts w:ascii="XO Thames" w:eastAsia="Times New Roman" w:hAnsi="XO Thames" w:cs="Times New Roman"/>
          <w:lang w:eastAsia="ru-RU"/>
        </w:rPr>
        <w:t>3</w:t>
      </w:r>
      <w:r w:rsidR="00332DF8" w:rsidRPr="00B16884">
        <w:rPr>
          <w:rFonts w:ascii="XO Thames" w:eastAsia="Times New Roman" w:hAnsi="XO Thames" w:cs="Times New Roman"/>
          <w:lang w:eastAsia="ru-RU"/>
        </w:rPr>
        <w:t xml:space="preserve"> </w:t>
      </w:r>
      <w:r w:rsidR="003F7909">
        <w:rPr>
          <w:rFonts w:ascii="XO Thames" w:eastAsia="Times New Roman" w:hAnsi="XO Thames" w:cs="Times New Roman"/>
          <w:lang w:eastAsia="ru-RU"/>
        </w:rPr>
        <w:t>(трех</w:t>
      </w:r>
      <w:r w:rsidR="00F86913" w:rsidRPr="00B16884">
        <w:rPr>
          <w:rFonts w:ascii="XO Thames" w:eastAsia="Times New Roman" w:hAnsi="XO Thames" w:cs="Times New Roman"/>
          <w:lang w:eastAsia="ru-RU"/>
        </w:rPr>
        <w:t xml:space="preserve">) рабочих </w:t>
      </w:r>
      <w:r w:rsidR="00D06FE3" w:rsidRPr="00B16884">
        <w:rPr>
          <w:rFonts w:ascii="XO Thames" w:eastAsia="Times New Roman" w:hAnsi="XO Thames" w:cs="Times New Roman"/>
          <w:lang w:eastAsia="ru-RU"/>
        </w:rPr>
        <w:t xml:space="preserve">дней </w:t>
      </w:r>
      <w:r w:rsidRPr="00B16884">
        <w:rPr>
          <w:rFonts w:ascii="XO Thames" w:eastAsia="Times New Roman" w:hAnsi="XO Thames" w:cs="Times New Roman"/>
          <w:lang w:eastAsia="ru-RU"/>
        </w:rPr>
        <w:t xml:space="preserve">с момента </w:t>
      </w:r>
      <w:r w:rsidR="00D06FE3" w:rsidRPr="00B16884">
        <w:rPr>
          <w:rFonts w:ascii="XO Thames" w:eastAsia="Times New Roman" w:hAnsi="XO Thames" w:cs="Times New Roman"/>
          <w:lang w:eastAsia="ru-RU"/>
        </w:rPr>
        <w:t>подписания</w:t>
      </w:r>
      <w:r w:rsidRPr="00B16884">
        <w:rPr>
          <w:rFonts w:ascii="XO Thames" w:eastAsia="Times New Roman" w:hAnsi="XO Thames" w:cs="Times New Roman"/>
          <w:lang w:eastAsia="ru-RU"/>
        </w:rPr>
        <w:t xml:space="preserve"> Государственного контракта, силами и за счет средств Поставщика до склада Государственного заказчика, расположенного по адресу: </w:t>
      </w:r>
      <w:r w:rsidR="00896274" w:rsidRPr="00B16884">
        <w:rPr>
          <w:rFonts w:ascii="XO Thames" w:eastAsia="Times New Roman" w:hAnsi="XO Thames" w:cs="Times New Roman"/>
          <w:lang w:eastAsia="ru-RU"/>
        </w:rPr>
        <w:t xml:space="preserve">г. Красноярск, </w:t>
      </w:r>
      <w:r w:rsidR="003F7909" w:rsidRPr="003F7909">
        <w:rPr>
          <w:rFonts w:ascii="XO Thames" w:eastAsia="Times New Roman" w:hAnsi="XO Thames" w:cs="Times New Roman"/>
          <w:lang w:eastAsia="ru-RU"/>
        </w:rPr>
        <w:t xml:space="preserve">МО </w:t>
      </w:r>
      <w:proofErr w:type="spellStart"/>
      <w:r w:rsidR="003F7909" w:rsidRPr="003F7909">
        <w:rPr>
          <w:rFonts w:ascii="XO Thames" w:eastAsia="Times New Roman" w:hAnsi="XO Thames" w:cs="Times New Roman"/>
          <w:lang w:eastAsia="ru-RU"/>
        </w:rPr>
        <w:t>Сосновоборский</w:t>
      </w:r>
      <w:proofErr w:type="spellEnd"/>
      <w:r w:rsidR="003F7909" w:rsidRPr="003F7909">
        <w:rPr>
          <w:rFonts w:ascii="XO Thames" w:eastAsia="Times New Roman" w:hAnsi="XO Thames" w:cs="Times New Roman"/>
          <w:lang w:eastAsia="ru-RU"/>
        </w:rPr>
        <w:t>, тер. Солнечная, пом.10.</w:t>
      </w:r>
    </w:p>
    <w:p w:rsidR="00CA75A8" w:rsidRPr="00B16884" w:rsidRDefault="00CD2A0C" w:rsidP="00CA75A8">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shd w:val="clear" w:color="auto" w:fill="FFFFFF"/>
          <w:lang w:eastAsia="ru-RU"/>
        </w:rPr>
        <w:t xml:space="preserve">4.2.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5. Качество </w:t>
      </w:r>
      <w:proofErr w:type="gramStart"/>
      <w:r w:rsidRPr="00B16884">
        <w:rPr>
          <w:rFonts w:ascii="XO Thames" w:eastAsia="Times New Roman" w:hAnsi="XO Thames" w:cs="Times New Roman"/>
          <w:b/>
          <w:bCs/>
          <w:lang w:eastAsia="ru-RU"/>
        </w:rPr>
        <w:t>и  безопасность</w:t>
      </w:r>
      <w:proofErr w:type="gramEnd"/>
      <w:r w:rsidRPr="00B16884">
        <w:rPr>
          <w:rFonts w:ascii="XO Thames" w:eastAsia="Times New Roman" w:hAnsi="XO Thames" w:cs="Times New Roman"/>
          <w:b/>
          <w:bCs/>
          <w:lang w:eastAsia="ru-RU"/>
        </w:rPr>
        <w:t>,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6.1. </w:t>
      </w:r>
      <w:r w:rsidRPr="00B16884">
        <w:rPr>
          <w:rFonts w:ascii="XO Thames" w:eastAsia="Times New Roman" w:hAnsi="XO Thames" w:cs="Times New Roman"/>
          <w:highlight w:val="yellow"/>
          <w:lang w:eastAsia="ru-RU"/>
        </w:rPr>
        <w:t>Ср</w:t>
      </w:r>
      <w:r w:rsidR="00EA5F2E">
        <w:rPr>
          <w:rFonts w:ascii="XO Thames" w:eastAsia="Times New Roman" w:hAnsi="XO Thames" w:cs="Times New Roman"/>
          <w:highlight w:val="yellow"/>
          <w:lang w:eastAsia="ru-RU"/>
        </w:rPr>
        <w:t>ок годности</w:t>
      </w:r>
      <w:r w:rsidR="00896274" w:rsidRPr="00B16884">
        <w:rPr>
          <w:rFonts w:ascii="XO Thames" w:eastAsia="Times New Roman" w:hAnsi="XO Thames" w:cs="Times New Roman"/>
          <w:highlight w:val="yellow"/>
          <w:lang w:eastAsia="ru-RU"/>
        </w:rPr>
        <w:t xml:space="preserve"> на товар </w:t>
      </w:r>
      <w:r w:rsidR="00EA5F2E">
        <w:rPr>
          <w:rFonts w:ascii="XO Thames" w:eastAsia="Times New Roman" w:hAnsi="XO Thames" w:cs="Times New Roman"/>
          <w:highlight w:val="yellow"/>
          <w:lang w:eastAsia="ru-RU"/>
        </w:rPr>
        <w:t>в соответствии с приложением 2</w:t>
      </w:r>
      <w:r w:rsidRPr="00B16884">
        <w:rPr>
          <w:rFonts w:ascii="XO Thames" w:eastAsia="Times New Roman" w:hAnsi="XO Thames" w:cs="Times New Roman"/>
          <w:highlight w:val="yellow"/>
          <w:lang w:eastAsia="ru-RU"/>
        </w:rPr>
        <w:t>.</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6.2.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6.3. Срок замены некачественного товара составляет не более </w:t>
      </w:r>
      <w:r w:rsidR="003F7909">
        <w:rPr>
          <w:rFonts w:ascii="XO Thames" w:eastAsia="Times New Roman" w:hAnsi="XO Thames" w:cs="Times New Roman"/>
          <w:lang w:eastAsia="ru-RU"/>
        </w:rPr>
        <w:t>3</w:t>
      </w:r>
      <w:r w:rsidR="009D31DC"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w:t>
      </w:r>
      <w:r w:rsidR="003F7909">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B16884">
        <w:rPr>
          <w:rFonts w:ascii="XO Thames" w:eastAsia="Times New Roman" w:hAnsi="XO Thames" w:cs="Times New Roman"/>
          <w:highlight w:val="yellow"/>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6.4.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 xml:space="preserve">ельств передать другой Стороне сертификат торгово-промышленной палаты или </w:t>
      </w:r>
      <w:proofErr w:type="gramStart"/>
      <w:r w:rsidRPr="00B16884">
        <w:rPr>
          <w:rFonts w:ascii="XO Thames" w:eastAsia="Times New Roman" w:hAnsi="XO Thames" w:cs="Times New Roman"/>
          <w:lang w:eastAsia="ru-RU"/>
        </w:rPr>
        <w:t>иного компетентного органа</w:t>
      </w:r>
      <w:proofErr w:type="gramEnd"/>
      <w:r w:rsidRPr="00B16884">
        <w:rPr>
          <w:rFonts w:ascii="XO Thames" w:eastAsia="Times New Roman" w:hAnsi="XO Thames" w:cs="Times New Roman"/>
          <w:lang w:eastAsia="ru-RU"/>
        </w:rPr>
        <w:t xml:space="preserve">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w:t>
      </w:r>
      <w:r w:rsidR="00AC3E5E">
        <w:rPr>
          <w:rFonts w:ascii="XO Thames" w:eastAsia="Times New Roman" w:hAnsi="XO Thames" w:cs="Times New Roman"/>
        </w:rPr>
        <w:t>0</w:t>
      </w:r>
      <w:r w:rsidR="005844BC" w:rsidRPr="00B16884">
        <w:rPr>
          <w:rFonts w:ascii="XO Thames" w:eastAsia="Times New Roman" w:hAnsi="XO Thames" w:cs="Times New Roman"/>
        </w:rPr>
        <w:t xml:space="preserve">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5A17AE">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233F8A" w:rsidRPr="00233F8A" w:rsidTr="005A17AE">
        <w:tc>
          <w:tcPr>
            <w:tcW w:w="4966"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 xml:space="preserve">ФКУ </w:t>
            </w:r>
            <w:r w:rsidR="00172DE5" w:rsidRPr="00172DE5">
              <w:rPr>
                <w:rFonts w:ascii="XO Thames" w:eastAsia="Calibri" w:hAnsi="XO Thames" w:cs="Times New Roman"/>
                <w:b/>
                <w:sz w:val="21"/>
                <w:szCs w:val="21"/>
                <w:lang w:eastAsia="ru-RU"/>
              </w:rPr>
              <w:t>«База отдыха «Республика Солнечная»</w:t>
            </w:r>
            <w:r w:rsidR="00172DE5">
              <w:rPr>
                <w:rFonts w:ascii="XO Thames" w:eastAsia="Calibri" w:hAnsi="XO Thames" w:cs="Times New Roman"/>
                <w:b/>
                <w:sz w:val="21"/>
                <w:szCs w:val="21"/>
                <w:lang w:eastAsia="ru-RU"/>
              </w:rPr>
              <w:t xml:space="preserve"> ГУФСИН </w:t>
            </w:r>
            <w:r w:rsidRPr="00233F8A">
              <w:rPr>
                <w:rFonts w:ascii="XO Thames" w:eastAsia="Calibri" w:hAnsi="XO Thames" w:cs="Times New Roman"/>
                <w:b/>
                <w:sz w:val="21"/>
                <w:szCs w:val="21"/>
                <w:lang w:eastAsia="ru-RU"/>
              </w:rPr>
              <w:t xml:space="preserve">России </w:t>
            </w:r>
          </w:p>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 Красноярскому краю</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Юридический и почтовый адрес:</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662523, Российская Федерация, Красноярский край, муниципальный округ </w:t>
            </w:r>
            <w:proofErr w:type="spellStart"/>
            <w:r w:rsidRPr="00172DE5">
              <w:rPr>
                <w:rFonts w:ascii="XO Thames" w:eastAsia="Calibri" w:hAnsi="XO Thames" w:cs="Times New Roman"/>
                <w:sz w:val="21"/>
                <w:szCs w:val="21"/>
                <w:lang w:eastAsia="ru-RU"/>
              </w:rPr>
              <w:t>Сосновоборский</w:t>
            </w:r>
            <w:proofErr w:type="spellEnd"/>
            <w:r w:rsidRPr="00172DE5">
              <w:rPr>
                <w:rFonts w:ascii="XO Thames" w:eastAsia="Calibri" w:hAnsi="XO Thames" w:cs="Times New Roman"/>
                <w:sz w:val="21"/>
                <w:szCs w:val="21"/>
                <w:lang w:eastAsia="ru-RU"/>
              </w:rPr>
              <w:t>, территория Солнечная, здание 10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ИНН 2404023494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КПП 240401001</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ОКТМО 04505000108</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ОГРН 1262400007869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ОКПО 83072190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Дата постановки на учет в налоговом органе</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04.05.2026 г.</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л/с 03191БF5D90 (ФКУ «База отдыха «Республика Солнечная» ГУФСИН России по Красноярскому краю») за счет средств Федерального бюджета</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ОКЦ №1 </w:t>
            </w:r>
            <w:proofErr w:type="spellStart"/>
            <w:r w:rsidRPr="00172DE5">
              <w:rPr>
                <w:rFonts w:ascii="XO Thames" w:eastAsia="Calibri" w:hAnsi="XO Thames" w:cs="Times New Roman"/>
                <w:sz w:val="21"/>
                <w:szCs w:val="21"/>
                <w:lang w:eastAsia="ru-RU"/>
              </w:rPr>
              <w:t>СибГУ</w:t>
            </w:r>
            <w:proofErr w:type="spellEnd"/>
            <w:r w:rsidRPr="00172DE5">
              <w:rPr>
                <w:rFonts w:ascii="XO Thames" w:eastAsia="Calibri" w:hAnsi="XO Thames" w:cs="Times New Roman"/>
                <w:sz w:val="21"/>
                <w:szCs w:val="21"/>
                <w:lang w:eastAsia="ru-RU"/>
              </w:rPr>
              <w:t xml:space="preserve"> Банка России//УФК по Новосибирской области г. Новосибирск</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р/с 03211643000000015107</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к/с 40102810445370000043</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БИК 015004950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телефон: (391)249-09-25</w:t>
            </w:r>
          </w:p>
          <w:p w:rsidR="00233F8A"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r w:rsidRPr="00172DE5">
              <w:rPr>
                <w:rFonts w:ascii="XO Thames" w:eastAsia="Calibri" w:hAnsi="XO Thames" w:cs="Times New Roman"/>
                <w:sz w:val="21"/>
                <w:szCs w:val="21"/>
                <w:lang w:val="en-US" w:eastAsia="ru-RU"/>
              </w:rPr>
              <w:t>e-mail: baza_sol@24.fsin.gov.ru</w:t>
            </w:r>
          </w:p>
          <w:p w:rsidR="00233F8A" w:rsidRPr="00233F8A" w:rsidRDefault="00F0789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roofErr w:type="spellStart"/>
            <w:r>
              <w:rPr>
                <w:rFonts w:ascii="XO Thames" w:eastAsia="Calibri" w:hAnsi="XO Thames" w:cs="Times New Roman"/>
                <w:sz w:val="21"/>
                <w:szCs w:val="21"/>
                <w:lang w:eastAsia="ru-RU"/>
              </w:rPr>
              <w:t>Врио</w:t>
            </w:r>
            <w:proofErr w:type="spellEnd"/>
            <w:r>
              <w:rPr>
                <w:rFonts w:ascii="XO Thames" w:eastAsia="Calibri" w:hAnsi="XO Thames" w:cs="Times New Roman"/>
                <w:sz w:val="21"/>
                <w:szCs w:val="21"/>
                <w:lang w:eastAsia="ru-RU"/>
              </w:rPr>
              <w:t xml:space="preserve"> н</w:t>
            </w:r>
            <w:r w:rsidR="00233F8A" w:rsidRPr="00233F8A">
              <w:rPr>
                <w:rFonts w:ascii="XO Thames" w:eastAsia="Calibri" w:hAnsi="XO Thames" w:cs="Times New Roman"/>
                <w:sz w:val="21"/>
                <w:szCs w:val="21"/>
                <w:lang w:eastAsia="ru-RU"/>
              </w:rPr>
              <w:t>ачальник</w:t>
            </w:r>
            <w:r>
              <w:rPr>
                <w:rFonts w:ascii="XO Thames" w:eastAsia="Calibri" w:hAnsi="XO Thames" w:cs="Times New Roman"/>
                <w:sz w:val="21"/>
                <w:szCs w:val="21"/>
                <w:lang w:eastAsia="ru-RU"/>
              </w:rPr>
              <w:t>а</w:t>
            </w:r>
            <w:r w:rsidR="00233F8A" w:rsidRPr="00233F8A">
              <w:rPr>
                <w:rFonts w:ascii="XO Thames" w:eastAsia="Calibri" w:hAnsi="XO Thames" w:cs="Times New Roman"/>
                <w:sz w:val="21"/>
                <w:szCs w:val="21"/>
                <w:lang w:val="en-US" w:eastAsia="ru-RU"/>
              </w:rPr>
              <w:t>:</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
        </w:tc>
        <w:tc>
          <w:tcPr>
            <w:tcW w:w="4919"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233F8A" w:rsidRPr="00233F8A" w:rsidTr="005A17AE">
        <w:tc>
          <w:tcPr>
            <w:tcW w:w="4966"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__________________ / </w:t>
            </w:r>
            <w:r w:rsidR="00F0789A">
              <w:rPr>
                <w:rFonts w:ascii="XO Thames" w:eastAsia="Calibri" w:hAnsi="XO Thames" w:cs="Times New Roman"/>
                <w:sz w:val="21"/>
                <w:szCs w:val="21"/>
                <w:lang w:eastAsia="ru-RU"/>
              </w:rPr>
              <w:t>М.М, Демина</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c>
          <w:tcPr>
            <w:tcW w:w="4919"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576BFD" w:rsidRPr="00B16884">
        <w:rPr>
          <w:rFonts w:ascii="XO Thames" w:eastAsia="Times New Roman" w:hAnsi="XO Thames" w:cs="Times New Roman"/>
          <w:lang w:eastAsia="ru-RU"/>
        </w:rPr>
        <w:t>____________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4294"/>
        <w:gridCol w:w="804"/>
        <w:gridCol w:w="780"/>
        <w:gridCol w:w="1213"/>
        <w:gridCol w:w="1177"/>
        <w:gridCol w:w="1560"/>
      </w:tblGrid>
      <w:tr w:rsidR="00227FEC" w:rsidRPr="00B16884" w:rsidTr="0026588D">
        <w:trPr>
          <w:trHeight w:val="683"/>
        </w:trPr>
        <w:tc>
          <w:tcPr>
            <w:tcW w:w="37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429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Наименование товара.</w:t>
            </w:r>
          </w:p>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213"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177"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C721EB"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hideMark/>
          </w:tcPr>
          <w:p w:rsidR="00C721EB" w:rsidRPr="00AC3E5E" w:rsidRDefault="00C721EB" w:rsidP="00B169CE">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1.</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26588D" w:rsidRPr="00741659" w:rsidRDefault="0026588D" w:rsidP="00741659">
            <w:pPr>
              <w:pStyle w:val="a7"/>
            </w:pPr>
            <w:r w:rsidRPr="00741659">
              <w:t>Картофель продовольственный. ГОСТ 7176-2017</w:t>
            </w:r>
          </w:p>
          <w:p w:rsidR="0026588D" w:rsidRPr="00741659" w:rsidRDefault="0026588D" w:rsidP="00741659">
            <w:pPr>
              <w:pStyle w:val="a7"/>
            </w:pPr>
            <w:r w:rsidRPr="00741659">
              <w:t>Вид картофеля по сроку созревания: Картофель продовольственный поздний,</w:t>
            </w:r>
          </w:p>
          <w:p w:rsidR="0026588D" w:rsidRPr="00741659" w:rsidRDefault="0026588D" w:rsidP="00741659">
            <w:pPr>
              <w:pStyle w:val="a7"/>
            </w:pPr>
            <w:r w:rsidRPr="00741659">
              <w:t>Картофель мытый: да</w:t>
            </w:r>
          </w:p>
          <w:p w:rsidR="0026588D" w:rsidRPr="00741659" w:rsidRDefault="0026588D" w:rsidP="00741659">
            <w:pPr>
              <w:pStyle w:val="a7"/>
            </w:pPr>
            <w:r w:rsidRPr="00741659">
              <w:t>Картофель очищенный: да.</w:t>
            </w:r>
          </w:p>
          <w:p w:rsidR="00C721EB" w:rsidRPr="00741659" w:rsidRDefault="0026588D" w:rsidP="00741659">
            <w:pPr>
              <w:pStyle w:val="a7"/>
            </w:pPr>
            <w:r w:rsidRPr="00741659">
              <w:t>Масса нетто не менее 1 кг. не более 5кг. в упаковке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C721EB" w:rsidRPr="00AC3E5E" w:rsidRDefault="0026588D" w:rsidP="00B169CE">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C721EB" w:rsidRPr="00AC3E5E" w:rsidRDefault="0026588D" w:rsidP="00B169CE">
            <w:pPr>
              <w:jc w:val="center"/>
              <w:rPr>
                <w:rFonts w:ascii="XO Thames" w:hAnsi="XO Thames" w:cs="Times New Roman"/>
              </w:rPr>
            </w:pPr>
            <w:r w:rsidRPr="00AC3E5E">
              <w:rPr>
                <w:rFonts w:ascii="XO Thames" w:hAnsi="XO Thames" w:cs="Times New Roman"/>
              </w:rPr>
              <w:t>1500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C721EB" w:rsidRPr="00AC3E5E" w:rsidRDefault="00C721EB" w:rsidP="00E216CA">
            <w:pPr>
              <w:jc w:val="center"/>
              <w:rPr>
                <w:rFonts w:ascii="XO Thames" w:hAnsi="XO Thames" w:cs="Times New Roman"/>
              </w:rPr>
            </w:pPr>
            <w:bookmarkStart w:id="5" w:name="_GoBack"/>
            <w:bookmarkEnd w:id="5"/>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C721EB" w:rsidRPr="00AC3E5E" w:rsidRDefault="00C721EB"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C721EB" w:rsidRPr="00AC3E5E" w:rsidRDefault="00C721EB" w:rsidP="00BD3859">
            <w:pPr>
              <w:jc w:val="center"/>
              <w:rPr>
                <w:rFonts w:ascii="XO Thames" w:hAnsi="XO Thames" w:cs="Times New Roman"/>
              </w:rPr>
            </w:pPr>
          </w:p>
        </w:tc>
      </w:tr>
      <w:tr w:rsidR="0026588D"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26588D" w:rsidRPr="00AC3E5E" w:rsidRDefault="0026588D" w:rsidP="00B169CE">
            <w:pPr>
              <w:spacing w:after="0" w:line="240" w:lineRule="auto"/>
              <w:jc w:val="center"/>
              <w:textAlignment w:val="baseline"/>
              <w:rPr>
                <w:rFonts w:ascii="XO Thames" w:eastAsia="Times New Roman" w:hAnsi="XO Thames" w:cs="Times New Roman"/>
                <w:lang w:eastAsia="ru-RU"/>
              </w:rPr>
            </w:pPr>
          </w:p>
          <w:p w:rsidR="0026588D" w:rsidRPr="00AC3E5E" w:rsidRDefault="0026588D" w:rsidP="00B169CE">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2.</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26588D" w:rsidRPr="00741659" w:rsidRDefault="0026588D" w:rsidP="00741659">
            <w:pPr>
              <w:pStyle w:val="a7"/>
            </w:pPr>
            <w:r w:rsidRPr="00741659">
              <w:t>Лук репчатый. ГОСТ 34306-2017</w:t>
            </w:r>
          </w:p>
          <w:p w:rsidR="0026588D" w:rsidRPr="00741659" w:rsidRDefault="0026588D" w:rsidP="00741659">
            <w:pPr>
              <w:pStyle w:val="a7"/>
            </w:pPr>
            <w:r w:rsidRPr="00741659">
              <w:t>Товарный сорт: первый,</w:t>
            </w:r>
          </w:p>
          <w:p w:rsidR="0026588D" w:rsidRPr="00741659" w:rsidRDefault="0026588D" w:rsidP="00741659">
            <w:pPr>
              <w:pStyle w:val="a7"/>
            </w:pPr>
            <w:r w:rsidRPr="00741659">
              <w:t>Цвет лука: желтый,</w:t>
            </w:r>
          </w:p>
          <w:p w:rsidR="0026588D" w:rsidRPr="00741659" w:rsidRDefault="0026588D" w:rsidP="00741659">
            <w:pPr>
              <w:pStyle w:val="a7"/>
            </w:pPr>
            <w:r w:rsidRPr="00741659">
              <w:t>Лук очищенный: да.</w:t>
            </w:r>
          </w:p>
          <w:p w:rsidR="0026588D" w:rsidRPr="00741659" w:rsidRDefault="0026588D" w:rsidP="00741659">
            <w:pPr>
              <w:pStyle w:val="a7"/>
            </w:pPr>
            <w:r w:rsidRPr="00741659">
              <w:t>Масса нетто не менее 1 кг. не более 5кг. в упаковке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26588D" w:rsidRPr="00AC3E5E" w:rsidRDefault="0026588D" w:rsidP="00B169CE">
            <w:pPr>
              <w:spacing w:after="0" w:line="240" w:lineRule="auto"/>
              <w:jc w:val="center"/>
              <w:textAlignment w:val="baseline"/>
              <w:rPr>
                <w:rFonts w:ascii="XO Thames" w:hAnsi="XO Thames" w:cs="Times New Roman"/>
              </w:rPr>
            </w:pPr>
          </w:p>
          <w:p w:rsidR="00580A66" w:rsidRPr="00AC3E5E" w:rsidRDefault="00580A66" w:rsidP="00B169CE">
            <w:pPr>
              <w:spacing w:after="0" w:line="240" w:lineRule="auto"/>
              <w:jc w:val="center"/>
              <w:textAlignment w:val="baseline"/>
              <w:rPr>
                <w:rFonts w:ascii="XO Thames" w:hAnsi="XO Thames" w:cs="Times New Roman"/>
              </w:rPr>
            </w:pPr>
          </w:p>
          <w:p w:rsidR="00580A66" w:rsidRPr="00AC3E5E" w:rsidRDefault="00580A66" w:rsidP="00B169CE">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26588D" w:rsidRPr="00AC3E5E" w:rsidRDefault="00580A66" w:rsidP="00B169CE">
            <w:pPr>
              <w:jc w:val="center"/>
              <w:rPr>
                <w:rFonts w:ascii="XO Thames" w:hAnsi="XO Thames" w:cs="Times New Roman"/>
              </w:rPr>
            </w:pPr>
            <w:r w:rsidRPr="00AC3E5E">
              <w:rPr>
                <w:rFonts w:ascii="XO Thames" w:hAnsi="XO Thames" w:cs="Times New Roman"/>
              </w:rPr>
              <w:t>430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26588D" w:rsidRPr="00AC3E5E" w:rsidRDefault="0026588D"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26588D" w:rsidRPr="00AC3E5E" w:rsidRDefault="0026588D"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26588D" w:rsidRPr="00AC3E5E" w:rsidRDefault="0026588D" w:rsidP="00BD3859">
            <w:pPr>
              <w:jc w:val="center"/>
              <w:rPr>
                <w:rFonts w:ascii="XO Thames" w:hAnsi="XO Thames" w:cs="Times New Roman"/>
              </w:rPr>
            </w:pPr>
          </w:p>
        </w:tc>
      </w:tr>
      <w:tr w:rsidR="0026588D"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26588D" w:rsidRPr="00AC3E5E" w:rsidRDefault="0026588D" w:rsidP="00B169CE">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3.</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26588D" w:rsidRPr="00741659" w:rsidRDefault="0026588D" w:rsidP="00741659">
            <w:pPr>
              <w:pStyle w:val="a7"/>
            </w:pPr>
            <w:r w:rsidRPr="00741659">
              <w:t>Морковь столовая. ГОСТ 32284-2013</w:t>
            </w:r>
          </w:p>
          <w:p w:rsidR="0026588D" w:rsidRPr="00741659" w:rsidRDefault="0026588D" w:rsidP="00741659">
            <w:pPr>
              <w:pStyle w:val="a7"/>
            </w:pPr>
            <w:r w:rsidRPr="00741659">
              <w:t>Товарный сорт, не ниже: первый</w:t>
            </w:r>
          </w:p>
          <w:p w:rsidR="0026588D" w:rsidRPr="00741659" w:rsidRDefault="0026588D" w:rsidP="00741659">
            <w:pPr>
              <w:pStyle w:val="a7"/>
            </w:pPr>
            <w:proofErr w:type="gramStart"/>
            <w:r w:rsidRPr="00741659">
              <w:t>Морковь</w:t>
            </w:r>
            <w:proofErr w:type="gramEnd"/>
            <w:r w:rsidRPr="00741659">
              <w:t xml:space="preserve"> очищенная: да.</w:t>
            </w:r>
          </w:p>
          <w:p w:rsidR="0026588D" w:rsidRPr="00741659" w:rsidRDefault="0026588D" w:rsidP="00741659">
            <w:pPr>
              <w:pStyle w:val="a7"/>
            </w:pPr>
            <w:r w:rsidRPr="00741659">
              <w:t>Масса нетто не менее 1 кг. не более 5кг. в упаковке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26588D" w:rsidRPr="00AC3E5E" w:rsidRDefault="00580A66" w:rsidP="00B169CE">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26588D" w:rsidRPr="00AC3E5E" w:rsidRDefault="00580A66" w:rsidP="00B169CE">
            <w:pPr>
              <w:jc w:val="center"/>
              <w:rPr>
                <w:rFonts w:ascii="XO Thames" w:hAnsi="XO Thames" w:cs="Times New Roman"/>
              </w:rPr>
            </w:pPr>
            <w:r w:rsidRPr="00AC3E5E">
              <w:rPr>
                <w:rFonts w:ascii="XO Thames" w:hAnsi="XO Thames" w:cs="Times New Roman"/>
              </w:rPr>
              <w:t>340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26588D" w:rsidRPr="00AC3E5E" w:rsidRDefault="0026588D"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26588D" w:rsidRPr="00AC3E5E" w:rsidRDefault="0026588D"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26588D" w:rsidRPr="00AC3E5E" w:rsidRDefault="0026588D" w:rsidP="00BD3859">
            <w:pPr>
              <w:jc w:val="center"/>
              <w:rPr>
                <w:rFonts w:ascii="XO Thames" w:hAnsi="XO Thames" w:cs="Times New Roman"/>
              </w:rPr>
            </w:pPr>
          </w:p>
        </w:tc>
      </w:tr>
      <w:tr w:rsidR="0026588D"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26588D" w:rsidRPr="00AC3E5E" w:rsidRDefault="0026588D" w:rsidP="00B169CE">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4.</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6F78D4" w:rsidRPr="00741659" w:rsidRDefault="0026588D" w:rsidP="00741659">
            <w:pPr>
              <w:pStyle w:val="a7"/>
            </w:pPr>
            <w:r w:rsidRPr="00741659">
              <w:t xml:space="preserve">Капуста белокочанная. </w:t>
            </w:r>
            <w:r w:rsidR="006F78D4" w:rsidRPr="00741659">
              <w:t>ГОСТ 1724-85</w:t>
            </w:r>
          </w:p>
          <w:p w:rsidR="006F78D4" w:rsidRPr="00741659" w:rsidRDefault="006F78D4" w:rsidP="00741659">
            <w:pPr>
              <w:pStyle w:val="a7"/>
            </w:pPr>
            <w:r w:rsidRPr="00741659">
              <w:t>Товарный класс: первый,</w:t>
            </w:r>
          </w:p>
          <w:p w:rsidR="006F78D4" w:rsidRPr="00741659" w:rsidRDefault="006F78D4" w:rsidP="00741659">
            <w:pPr>
              <w:pStyle w:val="a7"/>
            </w:pPr>
            <w:r w:rsidRPr="00741659">
              <w:t>Вид капусты по сроку созревания: позднеспелая,</w:t>
            </w:r>
          </w:p>
          <w:p w:rsidR="006F78D4" w:rsidRPr="00741659" w:rsidRDefault="006F78D4" w:rsidP="00741659">
            <w:pPr>
              <w:pStyle w:val="a7"/>
            </w:pPr>
            <w:proofErr w:type="gramStart"/>
            <w:r w:rsidRPr="00741659">
              <w:t>Капуста</w:t>
            </w:r>
            <w:proofErr w:type="gramEnd"/>
            <w:r w:rsidRPr="00741659">
              <w:t xml:space="preserve"> очищенная: да.</w:t>
            </w:r>
          </w:p>
          <w:p w:rsidR="0026588D" w:rsidRPr="00741659" w:rsidRDefault="006F78D4" w:rsidP="00741659">
            <w:pPr>
              <w:pStyle w:val="a7"/>
            </w:pPr>
            <w:r w:rsidRPr="00741659">
              <w:t>Масса нетто не менее 1 кг. не более 5кг. в упаковке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26588D" w:rsidRPr="00AC3E5E" w:rsidRDefault="00580A66" w:rsidP="00B169CE">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26588D" w:rsidRPr="00AC3E5E" w:rsidRDefault="00580A66" w:rsidP="00B169CE">
            <w:pPr>
              <w:jc w:val="center"/>
              <w:rPr>
                <w:rFonts w:ascii="XO Thames" w:hAnsi="XO Thames" w:cs="Times New Roman"/>
              </w:rPr>
            </w:pPr>
            <w:r w:rsidRPr="00AC3E5E">
              <w:rPr>
                <w:rFonts w:ascii="XO Thames" w:hAnsi="XO Thames" w:cs="Times New Roman"/>
              </w:rPr>
              <w:t>260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26588D" w:rsidRPr="00AC3E5E" w:rsidRDefault="0026588D"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26588D" w:rsidRPr="00AC3E5E" w:rsidRDefault="0026588D"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26588D" w:rsidRPr="00AC3E5E" w:rsidRDefault="0026588D" w:rsidP="00BD3859">
            <w:pPr>
              <w:jc w:val="center"/>
              <w:rPr>
                <w:rFonts w:ascii="XO Thames" w:hAnsi="XO Thames" w:cs="Times New Roman"/>
              </w:rPr>
            </w:pPr>
          </w:p>
        </w:tc>
      </w:tr>
      <w:tr w:rsidR="009A62FE"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9A62FE" w:rsidRPr="00AC3E5E" w:rsidRDefault="006F78D4" w:rsidP="00B169CE">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5.</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6F78D4" w:rsidRPr="00741659" w:rsidRDefault="006F78D4" w:rsidP="00741659">
            <w:pPr>
              <w:pStyle w:val="a7"/>
            </w:pPr>
            <w:r w:rsidRPr="00741659">
              <w:t xml:space="preserve">Свекла столовая. ГОСТ 32285-2013 </w:t>
            </w:r>
          </w:p>
          <w:p w:rsidR="006F78D4" w:rsidRPr="00741659" w:rsidRDefault="006F78D4" w:rsidP="00741659">
            <w:pPr>
              <w:pStyle w:val="a7"/>
            </w:pPr>
            <w:r w:rsidRPr="00741659">
              <w:t>Товарный сорт, не ниже: первый</w:t>
            </w:r>
          </w:p>
          <w:p w:rsidR="006F78D4" w:rsidRPr="00741659" w:rsidRDefault="006F78D4" w:rsidP="00741659">
            <w:pPr>
              <w:pStyle w:val="a7"/>
            </w:pPr>
            <w:proofErr w:type="gramStart"/>
            <w:r w:rsidRPr="00741659">
              <w:t>Свекла</w:t>
            </w:r>
            <w:proofErr w:type="gramEnd"/>
            <w:r w:rsidRPr="00741659">
              <w:t xml:space="preserve"> очищенная: да.</w:t>
            </w:r>
          </w:p>
          <w:p w:rsidR="009A62FE" w:rsidRPr="00741659" w:rsidRDefault="006F78D4" w:rsidP="00741659">
            <w:pPr>
              <w:pStyle w:val="a7"/>
            </w:pPr>
            <w:r w:rsidRPr="00741659">
              <w:t>Масса нетто не менее 1 кг. не более 5кг. в упаковке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9A62FE" w:rsidRPr="00AC3E5E" w:rsidRDefault="009A62FE" w:rsidP="00B169CE">
            <w:pPr>
              <w:spacing w:after="0" w:line="240" w:lineRule="auto"/>
              <w:jc w:val="center"/>
              <w:textAlignment w:val="baseline"/>
              <w:rPr>
                <w:rFonts w:ascii="XO Thames" w:hAnsi="XO Thames" w:cs="Times New Roman"/>
              </w:rPr>
            </w:pPr>
          </w:p>
          <w:p w:rsidR="00580A66" w:rsidRPr="00AC3E5E" w:rsidRDefault="00580A66" w:rsidP="00580A66">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9A62FE" w:rsidRPr="00AC3E5E" w:rsidRDefault="00580A66" w:rsidP="00B169CE">
            <w:pPr>
              <w:jc w:val="center"/>
              <w:rPr>
                <w:rFonts w:ascii="XO Thames" w:hAnsi="XO Thames" w:cs="Times New Roman"/>
              </w:rPr>
            </w:pPr>
            <w:r w:rsidRPr="00AC3E5E">
              <w:rPr>
                <w:rFonts w:ascii="XO Thames" w:hAnsi="XO Thames" w:cs="Times New Roman"/>
              </w:rPr>
              <w:t>120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9A62FE" w:rsidRPr="00AC3E5E" w:rsidRDefault="009A62FE"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9A62FE" w:rsidRPr="00AC3E5E" w:rsidRDefault="009A62FE"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9A62FE" w:rsidRPr="00AC3E5E" w:rsidRDefault="009A62FE" w:rsidP="00BD3859">
            <w:pPr>
              <w:jc w:val="center"/>
              <w:rPr>
                <w:rFonts w:ascii="XO Thames" w:hAnsi="XO Thames" w:cs="Times New Roman"/>
              </w:rPr>
            </w:pPr>
          </w:p>
        </w:tc>
      </w:tr>
      <w:tr w:rsidR="006F78D4"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B169CE">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6.</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6F78D4" w:rsidRPr="00741659" w:rsidRDefault="006F78D4" w:rsidP="00741659">
            <w:pPr>
              <w:pStyle w:val="a7"/>
            </w:pPr>
            <w:r w:rsidRPr="00741659">
              <w:t>Смесь сушеных фруктов (сухой компот). ГОСТ 32896-2014</w:t>
            </w:r>
          </w:p>
          <w:p w:rsidR="006F78D4" w:rsidRPr="00741659" w:rsidRDefault="006F78D4" w:rsidP="00741659">
            <w:pPr>
              <w:pStyle w:val="a7"/>
            </w:pPr>
            <w:r w:rsidRPr="00741659">
              <w:t>Наименование сушеных фруктов: курага (абрикос), чернослив, яблоко, груша, вишня.</w:t>
            </w:r>
          </w:p>
          <w:p w:rsidR="006F78D4" w:rsidRPr="00741659" w:rsidRDefault="006F78D4" w:rsidP="00741659">
            <w:pPr>
              <w:pStyle w:val="a7"/>
            </w:pPr>
            <w:r w:rsidRPr="00741659">
              <w:t>Сорт не ниже первого.</w:t>
            </w:r>
          </w:p>
          <w:p w:rsidR="006F78D4" w:rsidRPr="00741659" w:rsidRDefault="006F78D4" w:rsidP="00741659">
            <w:pPr>
              <w:pStyle w:val="a7"/>
            </w:pPr>
            <w:r w:rsidRPr="00741659">
              <w:t>* Масса нетто не менее 1 кг, не более 25 кг</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jc w:val="center"/>
              <w:rPr>
                <w:rFonts w:ascii="XO Thames" w:hAnsi="XO Thames" w:cs="Times New Roman"/>
              </w:rPr>
            </w:pPr>
            <w:r w:rsidRPr="00AC3E5E">
              <w:rPr>
                <w:rFonts w:ascii="XO Thames" w:hAnsi="XO Thames" w:cs="Times New Roman"/>
              </w:rPr>
              <w:t>25</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6F78D4" w:rsidRPr="00AC3E5E" w:rsidRDefault="006F78D4" w:rsidP="00BD3859">
            <w:pPr>
              <w:jc w:val="center"/>
              <w:rPr>
                <w:rFonts w:ascii="XO Thames" w:hAnsi="XO Thames" w:cs="Times New Roman"/>
              </w:rPr>
            </w:pPr>
          </w:p>
        </w:tc>
      </w:tr>
      <w:tr w:rsidR="006F78D4"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B169CE">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7.</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6F78D4" w:rsidRPr="00741659" w:rsidRDefault="006F78D4" w:rsidP="00741659">
            <w:pPr>
              <w:pStyle w:val="a7"/>
            </w:pPr>
            <w:r w:rsidRPr="00741659">
              <w:t>Фрукты сушеные (абрикос). ГОСТ 32896-2014</w:t>
            </w:r>
          </w:p>
          <w:p w:rsidR="006F78D4" w:rsidRPr="00741659" w:rsidRDefault="006F78D4" w:rsidP="00741659">
            <w:pPr>
              <w:pStyle w:val="a7"/>
            </w:pPr>
            <w:r w:rsidRPr="00741659">
              <w:t>Вид фруктов сушеных: Целые</w:t>
            </w:r>
          </w:p>
          <w:p w:rsidR="006F78D4" w:rsidRPr="00741659" w:rsidRDefault="006F78D4" w:rsidP="00741659">
            <w:pPr>
              <w:pStyle w:val="a7"/>
            </w:pPr>
            <w:r w:rsidRPr="00741659">
              <w:t>Наименование фрукта: Абрикос</w:t>
            </w:r>
          </w:p>
          <w:p w:rsidR="006F78D4" w:rsidRPr="00741659" w:rsidRDefault="006F78D4" w:rsidP="00741659">
            <w:pPr>
              <w:pStyle w:val="a7"/>
            </w:pPr>
            <w:r w:rsidRPr="00741659">
              <w:t>Наличие косточки: Нет</w:t>
            </w:r>
          </w:p>
          <w:p w:rsidR="006F78D4" w:rsidRPr="00741659" w:rsidRDefault="006F78D4" w:rsidP="00741659">
            <w:pPr>
              <w:pStyle w:val="a7"/>
            </w:pPr>
            <w:r w:rsidRPr="00741659">
              <w:t>Сорт не ниже первого.</w:t>
            </w:r>
          </w:p>
          <w:p w:rsidR="006F78D4" w:rsidRPr="00741659" w:rsidRDefault="006F78D4" w:rsidP="00741659">
            <w:pPr>
              <w:pStyle w:val="a7"/>
            </w:pPr>
            <w:r w:rsidRPr="00741659">
              <w:t>* Масса нетто не менее 0,5 кг, не более 10 кг</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jc w:val="center"/>
              <w:rPr>
                <w:rFonts w:ascii="XO Thames" w:hAnsi="XO Thames" w:cs="Times New Roman"/>
              </w:rPr>
            </w:pPr>
            <w:r w:rsidRPr="00AC3E5E">
              <w:rPr>
                <w:rFonts w:ascii="XO Thames" w:hAnsi="XO Thames" w:cs="Times New Roman"/>
              </w:rPr>
              <w:t>60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6F78D4" w:rsidRPr="00AC3E5E" w:rsidRDefault="006F78D4" w:rsidP="00BD3859">
            <w:pPr>
              <w:jc w:val="center"/>
              <w:rPr>
                <w:rFonts w:ascii="XO Thames" w:hAnsi="XO Thames" w:cs="Times New Roman"/>
              </w:rPr>
            </w:pPr>
          </w:p>
        </w:tc>
      </w:tr>
      <w:tr w:rsidR="006F78D4"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B169CE">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8.</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6F78D4" w:rsidRPr="00741659" w:rsidRDefault="006F78D4" w:rsidP="00741659">
            <w:pPr>
              <w:pStyle w:val="a7"/>
            </w:pPr>
            <w:r w:rsidRPr="00741659">
              <w:t>Апельсины. ГОСТ 34307-2017</w:t>
            </w:r>
          </w:p>
          <w:p w:rsidR="006F78D4" w:rsidRPr="00741659" w:rsidRDefault="006F78D4" w:rsidP="00741659">
            <w:pPr>
              <w:pStyle w:val="a7"/>
            </w:pPr>
            <w:r w:rsidRPr="00741659">
              <w:t xml:space="preserve">Товарный сорт, не ниже: </w:t>
            </w:r>
          </w:p>
          <w:p w:rsidR="006F78D4" w:rsidRPr="00741659" w:rsidRDefault="006F78D4" w:rsidP="00741659">
            <w:pPr>
              <w:pStyle w:val="a7"/>
            </w:pPr>
            <w:r w:rsidRPr="00741659">
              <w:t>Высший</w:t>
            </w:r>
          </w:p>
          <w:p w:rsidR="006F78D4" w:rsidRPr="00741659" w:rsidRDefault="006F78D4" w:rsidP="00741659">
            <w:pPr>
              <w:pStyle w:val="a7"/>
            </w:pPr>
            <w:r w:rsidRPr="00741659">
              <w:t>Урожай 2024 года.</w:t>
            </w:r>
          </w:p>
          <w:p w:rsidR="006F78D4" w:rsidRPr="00741659" w:rsidRDefault="006F78D4" w:rsidP="00741659">
            <w:pPr>
              <w:pStyle w:val="a7"/>
            </w:pPr>
            <w:r w:rsidRPr="00741659">
              <w:t>Вес плода не менее 150 не более 200 гр.</w:t>
            </w:r>
          </w:p>
          <w:p w:rsidR="006F78D4" w:rsidRPr="00741659" w:rsidRDefault="006F78D4" w:rsidP="00741659">
            <w:pPr>
              <w:pStyle w:val="a7"/>
            </w:pPr>
            <w:r w:rsidRPr="00741659">
              <w:t>Калибровка: наибольший поперечный диаметр плода не менее 53 мм.</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jc w:val="center"/>
              <w:rPr>
                <w:rFonts w:ascii="XO Thames" w:hAnsi="XO Thames" w:cs="Times New Roman"/>
              </w:rPr>
            </w:pPr>
            <w:r w:rsidRPr="00AC3E5E">
              <w:rPr>
                <w:rFonts w:ascii="XO Thames" w:hAnsi="XO Thames" w:cs="Times New Roman"/>
              </w:rPr>
              <w:t>300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6F78D4" w:rsidRPr="00AC3E5E" w:rsidRDefault="006F78D4" w:rsidP="00BD3859">
            <w:pPr>
              <w:jc w:val="center"/>
              <w:rPr>
                <w:rFonts w:ascii="XO Thames" w:hAnsi="XO Thames" w:cs="Times New Roman"/>
              </w:rPr>
            </w:pPr>
          </w:p>
        </w:tc>
      </w:tr>
      <w:tr w:rsidR="006F78D4"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B169CE">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 xml:space="preserve">9. </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6F78D4" w:rsidRPr="00741659" w:rsidRDefault="006F78D4" w:rsidP="00741659">
            <w:pPr>
              <w:pStyle w:val="a7"/>
            </w:pPr>
            <w:r w:rsidRPr="00741659">
              <w:t>Шиповник сушеный, плоды. ГОСТ 1994-93</w:t>
            </w:r>
          </w:p>
          <w:p w:rsidR="006F78D4" w:rsidRPr="00741659" w:rsidRDefault="006F78D4" w:rsidP="00741659">
            <w:pPr>
              <w:pStyle w:val="a7"/>
            </w:pPr>
            <w:r w:rsidRPr="00741659">
              <w:t>Наименование: шиповник, плоды.</w:t>
            </w:r>
          </w:p>
          <w:p w:rsidR="006F78D4" w:rsidRPr="00741659" w:rsidRDefault="006F78D4" w:rsidP="00741659">
            <w:pPr>
              <w:pStyle w:val="a7"/>
            </w:pPr>
            <w:r w:rsidRPr="00741659">
              <w:t>Сорт не ниже первого,</w:t>
            </w:r>
          </w:p>
          <w:p w:rsidR="006F78D4" w:rsidRPr="00741659" w:rsidRDefault="006F78D4" w:rsidP="00741659">
            <w:pPr>
              <w:pStyle w:val="a7"/>
            </w:pPr>
            <w:r w:rsidRPr="00741659">
              <w:t>*Масса нетто не менее 1 кг, не более 25 кг</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jc w:val="center"/>
              <w:rPr>
                <w:rFonts w:ascii="XO Thames" w:hAnsi="XO Thames" w:cs="Times New Roman"/>
              </w:rPr>
            </w:pPr>
            <w:r w:rsidRPr="00AC3E5E">
              <w:rPr>
                <w:rFonts w:ascii="XO Thames" w:hAnsi="XO Thames" w:cs="Times New Roman"/>
              </w:rPr>
              <w:t>30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6F78D4" w:rsidRPr="00AC3E5E" w:rsidRDefault="006F78D4" w:rsidP="00BD3859">
            <w:pPr>
              <w:jc w:val="center"/>
              <w:rPr>
                <w:rFonts w:ascii="XO Thames" w:hAnsi="XO Thames" w:cs="Times New Roman"/>
              </w:rPr>
            </w:pPr>
          </w:p>
        </w:tc>
      </w:tr>
      <w:tr w:rsidR="006F78D4"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B169CE">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10.</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6F78D4" w:rsidRPr="00741659" w:rsidRDefault="006F78D4" w:rsidP="00741659">
            <w:pPr>
              <w:pStyle w:val="a7"/>
            </w:pPr>
            <w:r w:rsidRPr="00741659">
              <w:t>Яблоки. ГОСТ 34314-2017</w:t>
            </w:r>
          </w:p>
          <w:p w:rsidR="006F78D4" w:rsidRPr="00741659" w:rsidRDefault="006F78D4" w:rsidP="00741659">
            <w:pPr>
              <w:pStyle w:val="a7"/>
            </w:pPr>
            <w:r w:rsidRPr="00741659">
              <w:t>Товарный сорт, не ниже: Высший</w:t>
            </w:r>
          </w:p>
          <w:p w:rsidR="006F78D4" w:rsidRPr="00741659" w:rsidRDefault="006F78D4" w:rsidP="00741659">
            <w:pPr>
              <w:pStyle w:val="a7"/>
            </w:pPr>
            <w:r w:rsidRPr="00741659">
              <w:t>Урожай 2024-2025 года</w:t>
            </w:r>
          </w:p>
          <w:p w:rsidR="006F78D4" w:rsidRPr="00741659" w:rsidRDefault="006F78D4" w:rsidP="00741659">
            <w:pPr>
              <w:pStyle w:val="a7"/>
            </w:pPr>
            <w:r w:rsidRPr="00741659">
              <w:t>Вес плода: не менее 140 не более 180 гр.</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jc w:val="center"/>
              <w:rPr>
                <w:rFonts w:ascii="XO Thames" w:hAnsi="XO Thames" w:cs="Times New Roman"/>
              </w:rPr>
            </w:pPr>
            <w:r w:rsidRPr="00AC3E5E">
              <w:rPr>
                <w:rFonts w:ascii="XO Thames" w:hAnsi="XO Thames" w:cs="Times New Roman"/>
              </w:rPr>
              <w:t>600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6F78D4" w:rsidRPr="00AC3E5E" w:rsidRDefault="006F78D4" w:rsidP="00BD3859">
            <w:pPr>
              <w:jc w:val="center"/>
              <w:rPr>
                <w:rFonts w:ascii="XO Thames" w:hAnsi="XO Thames" w:cs="Times New Roman"/>
              </w:rPr>
            </w:pPr>
          </w:p>
        </w:tc>
      </w:tr>
      <w:tr w:rsidR="006F78D4"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B169CE">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11.</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6F78D4" w:rsidRPr="00741659" w:rsidRDefault="006F78D4" w:rsidP="00741659">
            <w:pPr>
              <w:pStyle w:val="a7"/>
            </w:pPr>
            <w:r w:rsidRPr="00741659">
              <w:t xml:space="preserve">Лимоны. ГОСТ 34307-2017. </w:t>
            </w:r>
          </w:p>
          <w:p w:rsidR="006F78D4" w:rsidRPr="00741659" w:rsidRDefault="006F78D4" w:rsidP="00741659">
            <w:pPr>
              <w:pStyle w:val="a7"/>
            </w:pPr>
            <w:r w:rsidRPr="00741659">
              <w:t>Товарный сорт: не ниже высшего</w:t>
            </w:r>
          </w:p>
          <w:p w:rsidR="006F78D4" w:rsidRPr="00741659" w:rsidRDefault="006F78D4" w:rsidP="00741659">
            <w:pPr>
              <w:pStyle w:val="a7"/>
            </w:pPr>
            <w:r w:rsidRPr="00741659">
              <w:t>Урожай 2024 года</w:t>
            </w:r>
          </w:p>
          <w:p w:rsidR="006F78D4" w:rsidRPr="00741659" w:rsidRDefault="006F78D4" w:rsidP="00741659">
            <w:pPr>
              <w:pStyle w:val="a7"/>
            </w:pPr>
            <w:r w:rsidRPr="00741659">
              <w:t>Вес плода: не менее 100 не более 125 гр.</w:t>
            </w:r>
          </w:p>
          <w:p w:rsidR="006F78D4" w:rsidRPr="00741659" w:rsidRDefault="006F78D4" w:rsidP="00741659">
            <w:pPr>
              <w:pStyle w:val="a7"/>
            </w:pPr>
            <w:r w:rsidRPr="00741659">
              <w:t>Наибольший поперечный диаметр плода не менее 45 мм.</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jc w:val="center"/>
              <w:rPr>
                <w:rFonts w:ascii="XO Thames" w:hAnsi="XO Thames" w:cs="Times New Roman"/>
              </w:rPr>
            </w:pPr>
            <w:r w:rsidRPr="00AC3E5E">
              <w:rPr>
                <w:rFonts w:ascii="XO Thames" w:hAnsi="XO Thames" w:cs="Times New Roman"/>
              </w:rPr>
              <w:t>10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6F78D4" w:rsidRPr="00AC3E5E" w:rsidRDefault="006F78D4" w:rsidP="00BD3859">
            <w:pPr>
              <w:jc w:val="center"/>
              <w:rPr>
                <w:rFonts w:ascii="XO Thames" w:hAnsi="XO Thames" w:cs="Times New Roman"/>
              </w:rPr>
            </w:pPr>
          </w:p>
        </w:tc>
      </w:tr>
      <w:tr w:rsidR="006F78D4"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B169CE">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12.</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6F78D4" w:rsidRPr="00741659" w:rsidRDefault="006F78D4" w:rsidP="00741659">
            <w:pPr>
              <w:pStyle w:val="a7"/>
            </w:pPr>
            <w:r w:rsidRPr="00741659">
              <w:t xml:space="preserve">Бананы. ГОСТ Р 51603 - 2000. </w:t>
            </w:r>
          </w:p>
          <w:p w:rsidR="006F78D4" w:rsidRPr="00741659" w:rsidRDefault="006F78D4" w:rsidP="00741659">
            <w:pPr>
              <w:pStyle w:val="a7"/>
            </w:pPr>
            <w:r w:rsidRPr="00741659">
              <w:t xml:space="preserve">Товарный класс, не ниже: Экстра </w:t>
            </w:r>
          </w:p>
          <w:p w:rsidR="006F78D4" w:rsidRPr="00741659" w:rsidRDefault="006F78D4" w:rsidP="00741659">
            <w:pPr>
              <w:pStyle w:val="a7"/>
            </w:pPr>
            <w:r w:rsidRPr="00741659">
              <w:t xml:space="preserve">Урожай 2024 года </w:t>
            </w:r>
          </w:p>
          <w:p w:rsidR="006F78D4" w:rsidRPr="00741659" w:rsidRDefault="006F78D4" w:rsidP="00741659">
            <w:pPr>
              <w:pStyle w:val="a7"/>
            </w:pPr>
            <w:r w:rsidRPr="00741659">
              <w:t>Длина плодов: не менее 20 см</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jc w:val="center"/>
              <w:rPr>
                <w:rFonts w:ascii="XO Thames" w:hAnsi="XO Thames" w:cs="Times New Roman"/>
              </w:rPr>
            </w:pPr>
            <w:r w:rsidRPr="00AC3E5E">
              <w:rPr>
                <w:rFonts w:ascii="XO Thames" w:hAnsi="XO Thames" w:cs="Times New Roman"/>
              </w:rPr>
              <w:t>300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6F78D4" w:rsidRPr="00AC3E5E" w:rsidRDefault="006F78D4" w:rsidP="00BD3859">
            <w:pPr>
              <w:jc w:val="center"/>
              <w:rPr>
                <w:rFonts w:ascii="XO Thames" w:hAnsi="XO Thames" w:cs="Times New Roman"/>
              </w:rPr>
            </w:pPr>
          </w:p>
        </w:tc>
      </w:tr>
      <w:tr w:rsidR="006F78D4"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B169CE">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13.</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580A66" w:rsidRPr="00741659" w:rsidRDefault="006F78D4" w:rsidP="00741659">
            <w:pPr>
              <w:pStyle w:val="a7"/>
            </w:pPr>
            <w:r w:rsidRPr="00741659">
              <w:t xml:space="preserve"> </w:t>
            </w:r>
            <w:r w:rsidR="00580A66" w:rsidRPr="00741659">
              <w:t>Томаты (Помидоры)</w:t>
            </w:r>
          </w:p>
          <w:p w:rsidR="006F78D4" w:rsidRPr="00741659" w:rsidRDefault="006F78D4" w:rsidP="00741659">
            <w:pPr>
              <w:pStyle w:val="a7"/>
            </w:pPr>
            <w:r w:rsidRPr="00741659">
              <w:t>ГОСТ 34298-2017</w:t>
            </w:r>
          </w:p>
          <w:p w:rsidR="006F78D4" w:rsidRPr="00741659" w:rsidRDefault="006F78D4" w:rsidP="00741659">
            <w:pPr>
              <w:pStyle w:val="a7"/>
            </w:pPr>
            <w:r w:rsidRPr="00741659">
              <w:t>Товарный тип: круглые</w:t>
            </w:r>
          </w:p>
          <w:p w:rsidR="006F78D4" w:rsidRPr="00741659" w:rsidRDefault="006F78D4" w:rsidP="00741659">
            <w:pPr>
              <w:pStyle w:val="a7"/>
            </w:pPr>
            <w:r w:rsidRPr="00741659">
              <w:t>Товарный сорт: высший</w:t>
            </w:r>
          </w:p>
          <w:p w:rsidR="006F78D4" w:rsidRPr="00741659" w:rsidRDefault="006F78D4" w:rsidP="00741659">
            <w:pPr>
              <w:pStyle w:val="a7"/>
            </w:pPr>
            <w:r w:rsidRPr="00741659">
              <w:t xml:space="preserve">Цвет томатов: красный </w:t>
            </w:r>
          </w:p>
          <w:p w:rsidR="006F78D4" w:rsidRPr="00741659" w:rsidRDefault="006F78D4" w:rsidP="00741659">
            <w:pPr>
              <w:pStyle w:val="a7"/>
            </w:pPr>
            <w:r w:rsidRPr="00741659">
              <w:t>Урожай 2025 года</w:t>
            </w:r>
          </w:p>
          <w:p w:rsidR="006F78D4" w:rsidRPr="00741659" w:rsidRDefault="006F78D4" w:rsidP="00741659">
            <w:pPr>
              <w:pStyle w:val="a7"/>
            </w:pPr>
            <w:r w:rsidRPr="00741659">
              <w:t>Калибровка: от 50 мм до 70 мм в диаметре.</w:t>
            </w:r>
          </w:p>
          <w:p w:rsidR="006F78D4" w:rsidRPr="00741659" w:rsidRDefault="006F78D4" w:rsidP="00741659">
            <w:pPr>
              <w:pStyle w:val="a7"/>
            </w:pPr>
            <w:r w:rsidRPr="00741659">
              <w:t>Плоды свежие, целые, здоровые, чистые, плотные, типичные для ботанического сорта формы, неповрежденные сельскохозяйственными вредителями, без излишней влажности.</w:t>
            </w:r>
          </w:p>
          <w:p w:rsidR="006F78D4" w:rsidRPr="00741659" w:rsidRDefault="006F78D4" w:rsidP="00741659">
            <w:pPr>
              <w:pStyle w:val="a7"/>
            </w:pPr>
          </w:p>
          <w:p w:rsidR="006F78D4" w:rsidRPr="00741659" w:rsidRDefault="006F78D4" w:rsidP="00741659">
            <w:pPr>
              <w:pStyle w:val="a7"/>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jc w:val="center"/>
              <w:rPr>
                <w:rFonts w:ascii="XO Thames" w:hAnsi="XO Thames" w:cs="Times New Roman"/>
              </w:rPr>
            </w:pPr>
            <w:r w:rsidRPr="00AC3E5E">
              <w:rPr>
                <w:rFonts w:ascii="XO Thames" w:hAnsi="XO Thames" w:cs="Times New Roman"/>
              </w:rPr>
              <w:t>400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6F78D4" w:rsidRPr="00AC3E5E" w:rsidRDefault="006F78D4" w:rsidP="00BD3859">
            <w:pPr>
              <w:jc w:val="center"/>
              <w:rPr>
                <w:rFonts w:ascii="XO Thames" w:hAnsi="XO Thames" w:cs="Times New Roman"/>
              </w:rPr>
            </w:pPr>
          </w:p>
        </w:tc>
      </w:tr>
      <w:tr w:rsidR="006F78D4"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B169CE">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14.</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6F78D4" w:rsidRPr="00741659" w:rsidRDefault="006F78D4" w:rsidP="00741659">
            <w:pPr>
              <w:pStyle w:val="a7"/>
            </w:pPr>
            <w:r w:rsidRPr="00741659">
              <w:t>Огурцы. ГОСТ 33932-2016</w:t>
            </w:r>
          </w:p>
          <w:p w:rsidR="006F78D4" w:rsidRPr="00741659" w:rsidRDefault="006F78D4" w:rsidP="00741659">
            <w:pPr>
              <w:pStyle w:val="a7"/>
            </w:pPr>
            <w:r w:rsidRPr="00741659">
              <w:t>Тип огурцов по размеру плода-среднеплодный</w:t>
            </w:r>
          </w:p>
          <w:p w:rsidR="006F78D4" w:rsidRPr="00741659" w:rsidRDefault="006F78D4" w:rsidP="00741659">
            <w:pPr>
              <w:pStyle w:val="a7"/>
            </w:pPr>
            <w:r w:rsidRPr="00741659">
              <w:t>Товарный сорт высший</w:t>
            </w:r>
          </w:p>
          <w:p w:rsidR="006F78D4" w:rsidRPr="00741659" w:rsidRDefault="006F78D4" w:rsidP="00741659">
            <w:pPr>
              <w:pStyle w:val="a7"/>
            </w:pPr>
            <w:r w:rsidRPr="00741659">
              <w:t>Урожай 2025 года</w:t>
            </w:r>
          </w:p>
          <w:p w:rsidR="006F78D4" w:rsidRPr="00741659" w:rsidRDefault="006F78D4" w:rsidP="00741659">
            <w:pPr>
              <w:pStyle w:val="a7"/>
            </w:pPr>
            <w:r w:rsidRPr="00741659">
              <w:t xml:space="preserve">Плоды целые, незагрязненные, без повреждений, без излишней влажности, правильной и типичной для ботанического сорта формы, с плотной хрустящей </w:t>
            </w:r>
            <w:proofErr w:type="gramStart"/>
            <w:r w:rsidRPr="00741659">
              <w:t xml:space="preserve">мякотью.  </w:t>
            </w:r>
            <w:proofErr w:type="gramEnd"/>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jc w:val="center"/>
              <w:rPr>
                <w:rFonts w:ascii="XO Thames" w:hAnsi="XO Thames" w:cs="Times New Roman"/>
              </w:rPr>
            </w:pPr>
            <w:r w:rsidRPr="00AC3E5E">
              <w:rPr>
                <w:rFonts w:ascii="XO Thames" w:hAnsi="XO Thames" w:cs="Times New Roman"/>
              </w:rPr>
              <w:t>250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6F78D4" w:rsidRPr="00AC3E5E" w:rsidRDefault="006F78D4" w:rsidP="00BD3859">
            <w:pPr>
              <w:jc w:val="center"/>
              <w:rPr>
                <w:rFonts w:ascii="XO Thames" w:hAnsi="XO Thames" w:cs="Times New Roman"/>
              </w:rPr>
            </w:pPr>
          </w:p>
        </w:tc>
      </w:tr>
      <w:tr w:rsidR="006F78D4"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B169CE">
            <w:pPr>
              <w:spacing w:after="0" w:line="240" w:lineRule="auto"/>
              <w:jc w:val="center"/>
              <w:textAlignment w:val="baseline"/>
              <w:rPr>
                <w:rFonts w:ascii="XO Thames" w:eastAsia="Times New Roman" w:hAnsi="XO Thames" w:cs="Times New Roman"/>
                <w:lang w:eastAsia="ru-RU"/>
              </w:rPr>
            </w:pPr>
            <w:r w:rsidRPr="00AC3E5E">
              <w:rPr>
                <w:rFonts w:ascii="XO Thames" w:eastAsia="Times New Roman" w:hAnsi="XO Thames" w:cs="Times New Roman"/>
                <w:lang w:eastAsia="ru-RU"/>
              </w:rPr>
              <w:t>15.</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6F78D4" w:rsidRPr="00741659" w:rsidRDefault="006F78D4" w:rsidP="00741659">
            <w:pPr>
              <w:pStyle w:val="a7"/>
            </w:pPr>
            <w:r w:rsidRPr="00741659">
              <w:t>Чеснок свежий. ГОСТ 33562-2015</w:t>
            </w:r>
          </w:p>
          <w:p w:rsidR="006F78D4" w:rsidRPr="00741659" w:rsidRDefault="006F78D4" w:rsidP="00741659">
            <w:pPr>
              <w:pStyle w:val="a7"/>
            </w:pPr>
            <w:r w:rsidRPr="00741659">
              <w:t>Товарный сорт: первый</w:t>
            </w:r>
          </w:p>
          <w:p w:rsidR="006F78D4" w:rsidRPr="00741659" w:rsidRDefault="006F78D4" w:rsidP="00741659">
            <w:pPr>
              <w:pStyle w:val="a7"/>
            </w:pPr>
            <w:r w:rsidRPr="00741659">
              <w:t>Фасовка сетки массой нетто не менее 100 г не более 1000 г</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spacing w:after="0" w:line="240" w:lineRule="auto"/>
              <w:jc w:val="center"/>
              <w:textAlignment w:val="baseline"/>
              <w:rPr>
                <w:rFonts w:ascii="XO Thames" w:hAnsi="XO Thames" w:cs="Times New Roman"/>
              </w:rPr>
            </w:pPr>
            <w:r w:rsidRPr="00AC3E5E">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580A66" w:rsidP="00B169CE">
            <w:pPr>
              <w:jc w:val="center"/>
              <w:rPr>
                <w:rFonts w:ascii="XO Thames" w:hAnsi="XO Thames" w:cs="Times New Roman"/>
              </w:rPr>
            </w:pPr>
            <w:r w:rsidRPr="00AC3E5E">
              <w:rPr>
                <w:rFonts w:ascii="XO Thames" w:hAnsi="XO Thames" w:cs="Times New Roman"/>
              </w:rPr>
              <w:t>2</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6F78D4" w:rsidRPr="00AC3E5E" w:rsidRDefault="006F78D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6F78D4" w:rsidRPr="00AC3E5E" w:rsidRDefault="006F78D4" w:rsidP="00BD3859">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CD2A0C" w:rsidRPr="00B16884" w:rsidTr="00B169CE">
        <w:tc>
          <w:tcPr>
            <w:tcW w:w="5353" w:type="dxa"/>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CD2A0C" w:rsidRPr="00B16884" w:rsidRDefault="00CD2A0C" w:rsidP="00B169CE">
            <w:pPr>
              <w:autoSpaceDE w:val="0"/>
              <w:autoSpaceDN w:val="0"/>
              <w:adjustRightInd w:val="0"/>
              <w:spacing w:after="0" w:line="240" w:lineRule="auto"/>
              <w:jc w:val="center"/>
              <w:rPr>
                <w:rFonts w:ascii="XO Thames" w:hAnsi="XO Thames" w:cs="Times New Roman"/>
                <w:b/>
              </w:rPr>
            </w:pPr>
          </w:p>
          <w:p w:rsidR="00CD2A0C" w:rsidRPr="00B16884" w:rsidRDefault="00F0789A" w:rsidP="00B169CE">
            <w:pPr>
              <w:autoSpaceDE w:val="0"/>
              <w:autoSpaceDN w:val="0"/>
              <w:adjustRightInd w:val="0"/>
              <w:spacing w:after="0" w:line="240" w:lineRule="auto"/>
              <w:rPr>
                <w:rFonts w:ascii="XO Thames" w:hAnsi="XO Thames" w:cs="Times New Roman"/>
              </w:rPr>
            </w:pPr>
            <w:proofErr w:type="spellStart"/>
            <w:r>
              <w:rPr>
                <w:rFonts w:ascii="XO Thames" w:eastAsia="Calibri" w:hAnsi="XO Thames" w:cs="Times New Roman"/>
                <w:sz w:val="21"/>
                <w:szCs w:val="21"/>
                <w:lang w:eastAsia="ru-RU"/>
              </w:rPr>
              <w:t>Врио</w:t>
            </w:r>
            <w:proofErr w:type="spellEnd"/>
            <w:r w:rsidRPr="00B16884">
              <w:rPr>
                <w:rFonts w:ascii="XO Thames" w:hAnsi="XO Thames" w:cs="Times New Roman"/>
              </w:rPr>
              <w:t xml:space="preserve"> </w:t>
            </w:r>
            <w:r>
              <w:rPr>
                <w:rFonts w:ascii="XO Thames" w:hAnsi="XO Thames" w:cs="Times New Roman"/>
              </w:rPr>
              <w:t>н</w:t>
            </w:r>
            <w:r w:rsidR="00CD2A0C" w:rsidRPr="00B16884">
              <w:rPr>
                <w:rFonts w:ascii="XO Thames" w:hAnsi="XO Thames" w:cs="Times New Roman"/>
              </w:rPr>
              <w:t>ачальник</w:t>
            </w:r>
            <w:r>
              <w:rPr>
                <w:rFonts w:ascii="XO Thames" w:hAnsi="XO Thames" w:cs="Times New Roman"/>
              </w:rPr>
              <w:t>а</w:t>
            </w:r>
          </w:p>
          <w:p w:rsidR="00CD2A0C" w:rsidRPr="00B16884" w:rsidRDefault="00CD2A0C" w:rsidP="00B169CE">
            <w:pPr>
              <w:spacing w:after="0" w:line="240" w:lineRule="auto"/>
              <w:jc w:val="center"/>
              <w:rPr>
                <w:rFonts w:ascii="XO Thames" w:hAnsi="XO Thames" w:cs="Times New Roman"/>
                <w:b/>
              </w:rPr>
            </w:pPr>
          </w:p>
        </w:tc>
        <w:tc>
          <w:tcPr>
            <w:tcW w:w="5103" w:type="dxa"/>
            <w:hideMark/>
          </w:tcPr>
          <w:p w:rsidR="00CD2A0C" w:rsidRPr="00B16884" w:rsidRDefault="009D31DC"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CD2A0C" w:rsidRPr="00B16884" w:rsidRDefault="00CD2A0C" w:rsidP="00B169CE">
            <w:pPr>
              <w:spacing w:after="0" w:line="240" w:lineRule="auto"/>
              <w:rPr>
                <w:rFonts w:ascii="XO Thames" w:hAnsi="XO Thames" w:cs="Times New Roman"/>
              </w:rPr>
            </w:pPr>
          </w:p>
          <w:p w:rsidR="00CD2A0C" w:rsidRPr="00B16884" w:rsidRDefault="00CD2A0C" w:rsidP="00B169CE">
            <w:pPr>
              <w:spacing w:after="0" w:line="240" w:lineRule="auto"/>
              <w:rPr>
                <w:rFonts w:ascii="XO Thames" w:hAnsi="XO Thames" w:cs="Times New Roman"/>
              </w:rPr>
            </w:pPr>
          </w:p>
          <w:p w:rsidR="00CD2A0C" w:rsidRPr="00B16884" w:rsidRDefault="00BD3859" w:rsidP="00B169CE">
            <w:pPr>
              <w:spacing w:after="0" w:line="240" w:lineRule="auto"/>
              <w:rPr>
                <w:rFonts w:ascii="XO Thames" w:hAnsi="XO Thames" w:cs="Times New Roman"/>
              </w:rPr>
            </w:pPr>
            <w:r w:rsidRPr="00B16884">
              <w:rPr>
                <w:rFonts w:ascii="XO Thames" w:hAnsi="XO Thames" w:cs="Times New Roman"/>
              </w:rPr>
              <w:t>______________</w:t>
            </w:r>
          </w:p>
        </w:tc>
      </w:tr>
      <w:tr w:rsidR="00CD2A0C" w:rsidRPr="00B16884" w:rsidTr="00B169CE">
        <w:tc>
          <w:tcPr>
            <w:tcW w:w="5353" w:type="dxa"/>
            <w:hideMark/>
          </w:tcPr>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CD2A0C" w:rsidRPr="00B16884" w:rsidRDefault="00CD2A0C"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006279B6" w:rsidRPr="00B16884">
              <w:rPr>
                <w:rFonts w:ascii="XO Thames" w:hAnsi="XO Thames" w:cs="Times New Roman"/>
              </w:rPr>
              <w:t>____________</w:t>
            </w:r>
            <w:r w:rsidRPr="00B16884">
              <w:rPr>
                <w:rFonts w:ascii="XO Thames" w:hAnsi="XO Thames" w:cs="Times New Roman"/>
                <w:bCs/>
              </w:rPr>
              <w:t>/</w:t>
            </w:r>
          </w:p>
          <w:p w:rsidR="00CD2A0C" w:rsidRPr="00B16884" w:rsidRDefault="00CD2A0C"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B41EC5" w:rsidRPr="00B16884" w:rsidRDefault="00B41EC5" w:rsidP="00C833C1">
      <w:pPr>
        <w:pStyle w:val="a7"/>
        <w:tabs>
          <w:tab w:val="left" w:pos="426"/>
          <w:tab w:val="left" w:pos="709"/>
        </w:tabs>
        <w:ind w:firstLine="6804"/>
        <w:rPr>
          <w:rFonts w:ascii="XO Thames" w:hAnsi="XO Thames" w:cs="Times New Roman"/>
        </w:rPr>
      </w:pP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450DBE">
      <w:pPr>
        <w:tabs>
          <w:tab w:val="left" w:pos="426"/>
          <w:tab w:val="left" w:pos="709"/>
          <w:tab w:val="left" w:pos="8404"/>
        </w:tabs>
        <w:spacing w:after="0" w:line="240" w:lineRule="auto"/>
        <w:rPr>
          <w:rFonts w:ascii="XO Thames" w:hAnsi="XO Thames" w:cs="Times New Roman"/>
        </w:rPr>
      </w:pP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C833C1">
      <w:pPr>
        <w:tabs>
          <w:tab w:val="left" w:pos="426"/>
          <w:tab w:val="left" w:pos="709"/>
        </w:tabs>
        <w:spacing w:after="0" w:line="240" w:lineRule="auto"/>
        <w:ind w:firstLine="567"/>
        <w:contextualSpacing/>
        <w:jc w:val="center"/>
        <w:rPr>
          <w:rFonts w:ascii="XO Thames" w:hAnsi="XO Thames" w:cs="Times New Roman"/>
          <w:b/>
        </w:rPr>
      </w:pPr>
      <w:r w:rsidRPr="00B16884">
        <w:rPr>
          <w:rFonts w:ascii="XO Thames" w:hAnsi="XO Thames" w:cs="Times New Roman"/>
          <w:b/>
        </w:rPr>
        <w:t>Техническое задание</w:t>
      </w:r>
    </w:p>
    <w:p w:rsidR="00C833C1" w:rsidRPr="00B16884" w:rsidRDefault="00C833C1" w:rsidP="00C833C1">
      <w:pPr>
        <w:tabs>
          <w:tab w:val="left" w:pos="426"/>
          <w:tab w:val="left" w:pos="709"/>
        </w:tabs>
        <w:spacing w:after="0" w:line="240" w:lineRule="auto"/>
        <w:ind w:firstLine="567"/>
        <w:jc w:val="both"/>
        <w:rPr>
          <w:rFonts w:ascii="XO Thames" w:hAnsi="XO Thame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3462"/>
        <w:gridCol w:w="1335"/>
        <w:gridCol w:w="1085"/>
        <w:gridCol w:w="3468"/>
      </w:tblGrid>
      <w:tr w:rsidR="00DF3DBF" w:rsidRPr="00B16884" w:rsidTr="00C30777">
        <w:tc>
          <w:tcPr>
            <w:tcW w:w="0" w:type="auto"/>
            <w:shd w:val="clear" w:color="auto" w:fill="auto"/>
            <w:vAlign w:val="center"/>
          </w:tcPr>
          <w:p w:rsidR="00DF3DBF" w:rsidRPr="00B16884" w:rsidRDefault="00DF3DBF" w:rsidP="00C833C1">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 п/п</w:t>
            </w:r>
          </w:p>
        </w:tc>
        <w:tc>
          <w:tcPr>
            <w:tcW w:w="3569" w:type="dxa"/>
            <w:shd w:val="clear" w:color="auto" w:fill="auto"/>
            <w:vAlign w:val="center"/>
          </w:tcPr>
          <w:p w:rsidR="00DF3DBF" w:rsidRPr="00B16884" w:rsidRDefault="00DF3DBF" w:rsidP="00227FEC">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Наименование товара</w:t>
            </w:r>
            <w:r w:rsidR="00227FEC" w:rsidRPr="00B16884">
              <w:rPr>
                <w:rFonts w:ascii="XO Thames" w:eastAsia="Times New Roman" w:hAnsi="XO Thames" w:cs="Times New Roman"/>
                <w:b/>
                <w:spacing w:val="-3"/>
                <w:lang w:eastAsia="ru-RU"/>
              </w:rPr>
              <w:t xml:space="preserve"> и его технические характеристики</w:t>
            </w:r>
          </w:p>
        </w:tc>
        <w:tc>
          <w:tcPr>
            <w:tcW w:w="1417" w:type="dxa"/>
            <w:shd w:val="clear" w:color="auto" w:fill="auto"/>
            <w:vAlign w:val="center"/>
          </w:tcPr>
          <w:p w:rsidR="00DF3DBF" w:rsidRPr="00B16884" w:rsidRDefault="00DF3DBF" w:rsidP="00227FEC">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Ед. изм.</w:t>
            </w:r>
          </w:p>
        </w:tc>
        <w:tc>
          <w:tcPr>
            <w:tcW w:w="1134" w:type="dxa"/>
            <w:shd w:val="clear" w:color="auto" w:fill="auto"/>
            <w:vAlign w:val="center"/>
          </w:tcPr>
          <w:p w:rsidR="00DF3DBF" w:rsidRPr="00B16884" w:rsidRDefault="00DF3DBF" w:rsidP="00227FEC">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Кол-во</w:t>
            </w:r>
          </w:p>
        </w:tc>
        <w:tc>
          <w:tcPr>
            <w:tcW w:w="2553" w:type="dxa"/>
            <w:shd w:val="clear" w:color="auto" w:fill="auto"/>
            <w:vAlign w:val="center"/>
          </w:tcPr>
          <w:p w:rsidR="00DF3DBF" w:rsidRPr="00B16884" w:rsidRDefault="00DF3DBF" w:rsidP="009970A4">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ОКПД 2</w:t>
            </w:r>
            <w:r w:rsidR="00C30777" w:rsidRPr="00B16884">
              <w:rPr>
                <w:rFonts w:ascii="XO Thames" w:eastAsia="Times New Roman" w:hAnsi="XO Thames" w:cs="Times New Roman"/>
                <w:b/>
                <w:spacing w:val="-3"/>
                <w:lang w:eastAsia="ru-RU"/>
              </w:rPr>
              <w:t>/КТРУ</w:t>
            </w:r>
          </w:p>
        </w:tc>
      </w:tr>
      <w:tr w:rsidR="005F50B9" w:rsidRPr="00B16884" w:rsidTr="00C30777">
        <w:trPr>
          <w:trHeight w:val="255"/>
        </w:trPr>
        <w:tc>
          <w:tcPr>
            <w:tcW w:w="0" w:type="auto"/>
            <w:shd w:val="clear" w:color="auto" w:fill="auto"/>
          </w:tcPr>
          <w:p w:rsidR="005F50B9" w:rsidRPr="00B16884" w:rsidRDefault="005F50B9" w:rsidP="005F50B9">
            <w:pPr>
              <w:spacing w:after="0" w:line="240" w:lineRule="auto"/>
              <w:jc w:val="center"/>
              <w:rPr>
                <w:rFonts w:ascii="XO Thames" w:eastAsia="Times New Roman" w:hAnsi="XO Thames" w:cs="Times New Roman"/>
                <w:lang w:eastAsia="ru-RU"/>
              </w:rPr>
            </w:pPr>
            <w:r w:rsidRPr="00B16884">
              <w:rPr>
                <w:rFonts w:ascii="XO Thames" w:eastAsia="Times New Roman" w:hAnsi="XO Thames" w:cs="Times New Roman"/>
                <w:spacing w:val="-3"/>
                <w:lang w:eastAsia="ru-RU"/>
              </w:rPr>
              <w:t>1.</w:t>
            </w:r>
          </w:p>
        </w:tc>
        <w:tc>
          <w:tcPr>
            <w:tcW w:w="3569" w:type="dxa"/>
          </w:tcPr>
          <w:p w:rsidR="005A17AE" w:rsidRPr="00AC3E5E" w:rsidRDefault="005A17AE" w:rsidP="00AC3E5E">
            <w:pPr>
              <w:pStyle w:val="a7"/>
              <w:rPr>
                <w:rFonts w:ascii="XO Thames" w:hAnsi="XO Thames"/>
              </w:rPr>
            </w:pPr>
            <w:r w:rsidRPr="00AC3E5E">
              <w:rPr>
                <w:rFonts w:ascii="XO Thames" w:hAnsi="XO Thames"/>
              </w:rPr>
              <w:t>Картофель продовольственный. ГОСТ 7176-2017</w:t>
            </w:r>
          </w:p>
          <w:p w:rsidR="005A17AE" w:rsidRPr="00AC3E5E" w:rsidRDefault="005A17AE" w:rsidP="00AC3E5E">
            <w:pPr>
              <w:pStyle w:val="a7"/>
              <w:rPr>
                <w:rFonts w:ascii="XO Thames" w:hAnsi="XO Thames"/>
              </w:rPr>
            </w:pPr>
            <w:r w:rsidRPr="00AC3E5E">
              <w:rPr>
                <w:rFonts w:ascii="XO Thames" w:hAnsi="XO Thames"/>
              </w:rPr>
              <w:t>Вид картофеля по сроку созревания: Картофель продовольственный поздний,</w:t>
            </w:r>
          </w:p>
          <w:p w:rsidR="005A17AE" w:rsidRPr="00AC3E5E" w:rsidRDefault="005A17AE" w:rsidP="00AC3E5E">
            <w:pPr>
              <w:pStyle w:val="a7"/>
              <w:rPr>
                <w:rFonts w:ascii="XO Thames" w:hAnsi="XO Thames"/>
              </w:rPr>
            </w:pPr>
            <w:r w:rsidRPr="00AC3E5E">
              <w:rPr>
                <w:rFonts w:ascii="XO Thames" w:hAnsi="XO Thames"/>
              </w:rPr>
              <w:t>Картофель мытый: да</w:t>
            </w:r>
          </w:p>
          <w:p w:rsidR="005A17AE" w:rsidRPr="00AC3E5E" w:rsidRDefault="005A17AE" w:rsidP="00AC3E5E">
            <w:pPr>
              <w:pStyle w:val="a7"/>
              <w:rPr>
                <w:rFonts w:ascii="XO Thames" w:hAnsi="XO Thames"/>
              </w:rPr>
            </w:pPr>
            <w:r w:rsidRPr="00AC3E5E">
              <w:rPr>
                <w:rFonts w:ascii="XO Thames" w:hAnsi="XO Thames"/>
              </w:rPr>
              <w:t>Картофель очищенный: да.</w:t>
            </w:r>
          </w:p>
          <w:p w:rsidR="005F50B9" w:rsidRPr="00AC3E5E" w:rsidRDefault="005A17AE" w:rsidP="00AC3E5E">
            <w:pPr>
              <w:pStyle w:val="a7"/>
              <w:rPr>
                <w:rFonts w:ascii="XO Thames" w:hAnsi="XO Thames"/>
              </w:rPr>
            </w:pPr>
            <w:r w:rsidRPr="00AC3E5E">
              <w:rPr>
                <w:rFonts w:ascii="XO Thames" w:hAnsi="XO Thames"/>
              </w:rPr>
              <w:t>Масса нетто не менее 1 кг. не более 5кг. в упаковке</w:t>
            </w:r>
          </w:p>
        </w:tc>
        <w:tc>
          <w:tcPr>
            <w:tcW w:w="1417" w:type="dxa"/>
            <w:vAlign w:val="center"/>
          </w:tcPr>
          <w:p w:rsidR="005F50B9"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5F50B9"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250</w:t>
            </w:r>
          </w:p>
        </w:tc>
        <w:tc>
          <w:tcPr>
            <w:tcW w:w="2553" w:type="dxa"/>
            <w:vAlign w:val="center"/>
          </w:tcPr>
          <w:p w:rsidR="005F50B9" w:rsidRPr="00B16884" w:rsidRDefault="00EA5C48" w:rsidP="005F50B9">
            <w:pPr>
              <w:spacing w:after="0" w:line="240" w:lineRule="auto"/>
              <w:jc w:val="center"/>
              <w:rPr>
                <w:rFonts w:ascii="XO Thames" w:eastAsia="Times New Roman" w:hAnsi="XO Thames" w:cs="Times New Roman"/>
                <w:lang w:eastAsia="ru-RU"/>
              </w:rPr>
            </w:pPr>
            <w:r w:rsidRPr="00EA5C48">
              <w:rPr>
                <w:rFonts w:ascii="XO Thames" w:eastAsia="Times New Roman" w:hAnsi="XO Thames" w:cs="Times New Roman"/>
                <w:lang w:eastAsia="ru-RU"/>
              </w:rPr>
              <w:t>01.13.51.120/01.13.51.00000000002</w:t>
            </w:r>
          </w:p>
        </w:tc>
      </w:tr>
      <w:tr w:rsidR="005F50B9" w:rsidRPr="00B16884" w:rsidTr="00C30777">
        <w:trPr>
          <w:trHeight w:val="255"/>
        </w:trPr>
        <w:tc>
          <w:tcPr>
            <w:tcW w:w="0" w:type="auto"/>
            <w:shd w:val="clear" w:color="auto" w:fill="auto"/>
          </w:tcPr>
          <w:p w:rsidR="005F50B9" w:rsidRPr="00B16884" w:rsidRDefault="005F50B9" w:rsidP="005F50B9">
            <w:pPr>
              <w:spacing w:after="0" w:line="240" w:lineRule="auto"/>
              <w:jc w:val="center"/>
              <w:rPr>
                <w:rFonts w:ascii="XO Thames" w:eastAsia="Times New Roman" w:hAnsi="XO Thames" w:cs="Times New Roman"/>
                <w:spacing w:val="-3"/>
                <w:lang w:eastAsia="ru-RU"/>
              </w:rPr>
            </w:pPr>
            <w:r w:rsidRPr="00B16884">
              <w:rPr>
                <w:rFonts w:ascii="XO Thames" w:eastAsia="Times New Roman" w:hAnsi="XO Thames" w:cs="Times New Roman"/>
                <w:spacing w:val="-3"/>
                <w:lang w:eastAsia="ru-RU"/>
              </w:rPr>
              <w:t>2</w:t>
            </w:r>
            <w:r w:rsidR="005A17AE">
              <w:rPr>
                <w:rFonts w:ascii="XO Thames" w:eastAsia="Times New Roman" w:hAnsi="XO Thames" w:cs="Times New Roman"/>
                <w:spacing w:val="-3"/>
                <w:lang w:eastAsia="ru-RU"/>
              </w:rPr>
              <w:t>.</w:t>
            </w:r>
          </w:p>
        </w:tc>
        <w:tc>
          <w:tcPr>
            <w:tcW w:w="3569" w:type="dxa"/>
          </w:tcPr>
          <w:p w:rsidR="005A17AE" w:rsidRPr="00AC3E5E" w:rsidRDefault="005A17AE" w:rsidP="00AC3E5E">
            <w:pPr>
              <w:pStyle w:val="a7"/>
              <w:rPr>
                <w:rFonts w:ascii="XO Thames" w:hAnsi="XO Thames"/>
              </w:rPr>
            </w:pPr>
            <w:r w:rsidRPr="00AC3E5E">
              <w:rPr>
                <w:rFonts w:ascii="XO Thames" w:hAnsi="XO Thames"/>
              </w:rPr>
              <w:t>Лук репчатый. ГОСТ 34306-2017</w:t>
            </w:r>
          </w:p>
          <w:p w:rsidR="005A17AE" w:rsidRPr="00AC3E5E" w:rsidRDefault="005A17AE" w:rsidP="00AC3E5E">
            <w:pPr>
              <w:pStyle w:val="a7"/>
              <w:rPr>
                <w:rFonts w:ascii="XO Thames" w:hAnsi="XO Thames"/>
              </w:rPr>
            </w:pPr>
            <w:r w:rsidRPr="00AC3E5E">
              <w:rPr>
                <w:rFonts w:ascii="XO Thames" w:hAnsi="XO Thames"/>
              </w:rPr>
              <w:t>Товарный сорт: первый,</w:t>
            </w:r>
          </w:p>
          <w:p w:rsidR="005A17AE" w:rsidRPr="00AC3E5E" w:rsidRDefault="005A17AE" w:rsidP="00AC3E5E">
            <w:pPr>
              <w:pStyle w:val="a7"/>
              <w:rPr>
                <w:rFonts w:ascii="XO Thames" w:hAnsi="XO Thames"/>
              </w:rPr>
            </w:pPr>
            <w:r w:rsidRPr="00AC3E5E">
              <w:rPr>
                <w:rFonts w:ascii="XO Thames" w:hAnsi="XO Thames"/>
              </w:rPr>
              <w:t>Цвет лука: желтый,</w:t>
            </w:r>
          </w:p>
          <w:p w:rsidR="005A17AE" w:rsidRPr="00AC3E5E" w:rsidRDefault="005A17AE" w:rsidP="00AC3E5E">
            <w:pPr>
              <w:pStyle w:val="a7"/>
              <w:rPr>
                <w:rFonts w:ascii="XO Thames" w:hAnsi="XO Thames"/>
              </w:rPr>
            </w:pPr>
            <w:r w:rsidRPr="00AC3E5E">
              <w:rPr>
                <w:rFonts w:ascii="XO Thames" w:hAnsi="XO Thames"/>
              </w:rPr>
              <w:t>Лук очищенный: да.</w:t>
            </w:r>
          </w:p>
          <w:p w:rsidR="005F50B9" w:rsidRPr="00AC3E5E" w:rsidRDefault="005A17AE" w:rsidP="00AC3E5E">
            <w:pPr>
              <w:pStyle w:val="a7"/>
              <w:rPr>
                <w:rFonts w:ascii="XO Thames" w:hAnsi="XO Thames"/>
              </w:rPr>
            </w:pPr>
            <w:r w:rsidRPr="00AC3E5E">
              <w:rPr>
                <w:rFonts w:ascii="XO Thames" w:hAnsi="XO Thames"/>
              </w:rPr>
              <w:t>Масса нетто не менее 1 кг. не более 5кг. в упаковке</w:t>
            </w:r>
          </w:p>
        </w:tc>
        <w:tc>
          <w:tcPr>
            <w:tcW w:w="1417" w:type="dxa"/>
            <w:vAlign w:val="center"/>
          </w:tcPr>
          <w:p w:rsidR="005F50B9"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5F50B9"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430</w:t>
            </w:r>
          </w:p>
        </w:tc>
        <w:tc>
          <w:tcPr>
            <w:tcW w:w="2553" w:type="dxa"/>
            <w:vAlign w:val="center"/>
          </w:tcPr>
          <w:p w:rsidR="005F50B9" w:rsidRPr="00B16884" w:rsidRDefault="00EA5C48" w:rsidP="005F50B9">
            <w:pPr>
              <w:spacing w:after="0" w:line="240" w:lineRule="auto"/>
              <w:jc w:val="center"/>
              <w:rPr>
                <w:rFonts w:ascii="XO Thames" w:eastAsia="Times New Roman" w:hAnsi="XO Thames" w:cs="Times New Roman"/>
                <w:lang w:eastAsia="ru-RU"/>
              </w:rPr>
            </w:pPr>
            <w:r w:rsidRPr="00EA5C48">
              <w:rPr>
                <w:rFonts w:ascii="XO Thames" w:eastAsia="Times New Roman" w:hAnsi="XO Thames" w:cs="Times New Roman"/>
                <w:lang w:eastAsia="ru-RU"/>
              </w:rPr>
              <w:t>01.13.43.110/01.13.43.11000000002</w:t>
            </w:r>
          </w:p>
        </w:tc>
      </w:tr>
      <w:tr w:rsidR="005A17AE" w:rsidRPr="00B16884" w:rsidTr="00C30777">
        <w:trPr>
          <w:trHeight w:val="255"/>
        </w:trPr>
        <w:tc>
          <w:tcPr>
            <w:tcW w:w="0" w:type="auto"/>
            <w:shd w:val="clear" w:color="auto" w:fill="auto"/>
          </w:tcPr>
          <w:p w:rsidR="005A17AE" w:rsidRPr="00B16884" w:rsidRDefault="005A17AE"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3.</w:t>
            </w:r>
          </w:p>
        </w:tc>
        <w:tc>
          <w:tcPr>
            <w:tcW w:w="3569" w:type="dxa"/>
          </w:tcPr>
          <w:p w:rsidR="005A17AE" w:rsidRPr="00AC3E5E" w:rsidRDefault="005A17AE" w:rsidP="00AC3E5E">
            <w:pPr>
              <w:pStyle w:val="a7"/>
              <w:rPr>
                <w:rFonts w:ascii="XO Thames" w:hAnsi="XO Thames"/>
              </w:rPr>
            </w:pPr>
            <w:r w:rsidRPr="00AC3E5E">
              <w:rPr>
                <w:rFonts w:ascii="XO Thames" w:hAnsi="XO Thames"/>
              </w:rPr>
              <w:t>Морковь столовая. ГОСТ 32284-2013</w:t>
            </w:r>
          </w:p>
          <w:p w:rsidR="005A17AE" w:rsidRPr="00AC3E5E" w:rsidRDefault="005A17AE" w:rsidP="00AC3E5E">
            <w:pPr>
              <w:pStyle w:val="a7"/>
              <w:rPr>
                <w:rFonts w:ascii="XO Thames" w:hAnsi="XO Thames"/>
              </w:rPr>
            </w:pPr>
            <w:r w:rsidRPr="00AC3E5E">
              <w:rPr>
                <w:rFonts w:ascii="XO Thames" w:hAnsi="XO Thames"/>
              </w:rPr>
              <w:t>Товарный сорт, не ниже: первый</w:t>
            </w:r>
          </w:p>
          <w:p w:rsidR="005A17AE" w:rsidRPr="00AC3E5E" w:rsidRDefault="005A17AE" w:rsidP="00AC3E5E">
            <w:pPr>
              <w:pStyle w:val="a7"/>
              <w:rPr>
                <w:rFonts w:ascii="XO Thames" w:hAnsi="XO Thames"/>
              </w:rPr>
            </w:pPr>
            <w:proofErr w:type="gramStart"/>
            <w:r w:rsidRPr="00AC3E5E">
              <w:rPr>
                <w:rFonts w:ascii="XO Thames" w:hAnsi="XO Thames"/>
              </w:rPr>
              <w:t>Морковь</w:t>
            </w:r>
            <w:proofErr w:type="gramEnd"/>
            <w:r w:rsidRPr="00AC3E5E">
              <w:rPr>
                <w:rFonts w:ascii="XO Thames" w:hAnsi="XO Thames"/>
              </w:rPr>
              <w:t xml:space="preserve"> очищенная: да.</w:t>
            </w:r>
          </w:p>
          <w:p w:rsidR="005A17AE" w:rsidRPr="00AC3E5E" w:rsidRDefault="005A17AE" w:rsidP="00AC3E5E">
            <w:pPr>
              <w:pStyle w:val="a7"/>
              <w:rPr>
                <w:rFonts w:ascii="XO Thames" w:hAnsi="XO Thames"/>
              </w:rPr>
            </w:pPr>
            <w:r w:rsidRPr="00AC3E5E">
              <w:rPr>
                <w:rFonts w:ascii="XO Thames" w:hAnsi="XO Thames"/>
              </w:rPr>
              <w:t>Масса нетто не менее 1 кг. не более 5кг. в упаковке</w:t>
            </w:r>
          </w:p>
        </w:tc>
        <w:tc>
          <w:tcPr>
            <w:tcW w:w="1417"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340</w:t>
            </w:r>
          </w:p>
        </w:tc>
        <w:tc>
          <w:tcPr>
            <w:tcW w:w="2553" w:type="dxa"/>
            <w:vAlign w:val="center"/>
          </w:tcPr>
          <w:p w:rsidR="005A17AE" w:rsidRPr="00B16884" w:rsidRDefault="00EA5C48" w:rsidP="005F50B9">
            <w:pPr>
              <w:spacing w:after="0" w:line="240" w:lineRule="auto"/>
              <w:jc w:val="center"/>
              <w:rPr>
                <w:rFonts w:ascii="XO Thames" w:eastAsia="Times New Roman" w:hAnsi="XO Thames" w:cs="Times New Roman"/>
                <w:lang w:eastAsia="ru-RU"/>
              </w:rPr>
            </w:pPr>
            <w:r w:rsidRPr="00EA5C48">
              <w:rPr>
                <w:rFonts w:ascii="XO Thames" w:eastAsia="Times New Roman" w:hAnsi="XO Thames" w:cs="Times New Roman"/>
                <w:lang w:eastAsia="ru-RU"/>
              </w:rPr>
              <w:t>01.13.41.110/01.13.41.110-00000003</w:t>
            </w:r>
          </w:p>
        </w:tc>
      </w:tr>
      <w:tr w:rsidR="005A17AE" w:rsidRPr="00B16884" w:rsidTr="00C30777">
        <w:trPr>
          <w:trHeight w:val="255"/>
        </w:trPr>
        <w:tc>
          <w:tcPr>
            <w:tcW w:w="0" w:type="auto"/>
            <w:shd w:val="clear" w:color="auto" w:fill="auto"/>
          </w:tcPr>
          <w:p w:rsidR="005A17AE" w:rsidRPr="00B16884" w:rsidRDefault="005A17AE"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4.</w:t>
            </w:r>
          </w:p>
        </w:tc>
        <w:tc>
          <w:tcPr>
            <w:tcW w:w="3569" w:type="dxa"/>
          </w:tcPr>
          <w:p w:rsidR="005A17AE" w:rsidRPr="00AC3E5E" w:rsidRDefault="005A17AE" w:rsidP="00AC3E5E">
            <w:pPr>
              <w:pStyle w:val="a7"/>
              <w:rPr>
                <w:rFonts w:ascii="XO Thames" w:hAnsi="XO Thames"/>
              </w:rPr>
            </w:pPr>
            <w:r w:rsidRPr="00AC3E5E">
              <w:rPr>
                <w:rFonts w:ascii="XO Thames" w:hAnsi="XO Thames"/>
              </w:rPr>
              <w:t>Капуста белокочанная. ГОСТ 1724-85</w:t>
            </w:r>
          </w:p>
          <w:p w:rsidR="005A17AE" w:rsidRPr="00AC3E5E" w:rsidRDefault="005A17AE" w:rsidP="00AC3E5E">
            <w:pPr>
              <w:pStyle w:val="a7"/>
              <w:rPr>
                <w:rFonts w:ascii="XO Thames" w:hAnsi="XO Thames"/>
              </w:rPr>
            </w:pPr>
            <w:r w:rsidRPr="00AC3E5E">
              <w:rPr>
                <w:rFonts w:ascii="XO Thames" w:hAnsi="XO Thames"/>
              </w:rPr>
              <w:t>Товарный класс: первый,</w:t>
            </w:r>
          </w:p>
          <w:p w:rsidR="005A17AE" w:rsidRPr="00AC3E5E" w:rsidRDefault="005A17AE" w:rsidP="00AC3E5E">
            <w:pPr>
              <w:pStyle w:val="a7"/>
              <w:rPr>
                <w:rFonts w:ascii="XO Thames" w:hAnsi="XO Thames"/>
              </w:rPr>
            </w:pPr>
            <w:r w:rsidRPr="00AC3E5E">
              <w:rPr>
                <w:rFonts w:ascii="XO Thames" w:hAnsi="XO Thames"/>
              </w:rPr>
              <w:t>Вид капусты по сроку созревания: позднеспелая,</w:t>
            </w:r>
          </w:p>
          <w:p w:rsidR="005A17AE" w:rsidRPr="00AC3E5E" w:rsidRDefault="005A17AE" w:rsidP="00AC3E5E">
            <w:pPr>
              <w:pStyle w:val="a7"/>
              <w:rPr>
                <w:rFonts w:ascii="XO Thames" w:hAnsi="XO Thames"/>
              </w:rPr>
            </w:pPr>
            <w:proofErr w:type="gramStart"/>
            <w:r w:rsidRPr="00AC3E5E">
              <w:rPr>
                <w:rFonts w:ascii="XO Thames" w:hAnsi="XO Thames"/>
              </w:rPr>
              <w:t>Капуста</w:t>
            </w:r>
            <w:proofErr w:type="gramEnd"/>
            <w:r w:rsidRPr="00AC3E5E">
              <w:rPr>
                <w:rFonts w:ascii="XO Thames" w:hAnsi="XO Thames"/>
              </w:rPr>
              <w:t xml:space="preserve"> очищенная: да.</w:t>
            </w:r>
          </w:p>
          <w:p w:rsidR="005A17AE" w:rsidRPr="00AC3E5E" w:rsidRDefault="005A17AE" w:rsidP="00AC3E5E">
            <w:pPr>
              <w:pStyle w:val="a7"/>
              <w:rPr>
                <w:rFonts w:ascii="XO Thames" w:hAnsi="XO Thames"/>
              </w:rPr>
            </w:pPr>
            <w:r w:rsidRPr="00AC3E5E">
              <w:rPr>
                <w:rFonts w:ascii="XO Thames" w:hAnsi="XO Thames"/>
              </w:rPr>
              <w:t>Масса нетто не менее 1 кг. не более 5кг. в упаковке</w:t>
            </w:r>
          </w:p>
        </w:tc>
        <w:tc>
          <w:tcPr>
            <w:tcW w:w="1417"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260</w:t>
            </w:r>
          </w:p>
        </w:tc>
        <w:tc>
          <w:tcPr>
            <w:tcW w:w="2553" w:type="dxa"/>
            <w:vAlign w:val="center"/>
          </w:tcPr>
          <w:p w:rsidR="005A17AE" w:rsidRPr="00B16884" w:rsidRDefault="00EA5C48" w:rsidP="005F50B9">
            <w:pPr>
              <w:spacing w:after="0" w:line="240" w:lineRule="auto"/>
              <w:jc w:val="center"/>
              <w:rPr>
                <w:rFonts w:ascii="XO Thames" w:eastAsia="Times New Roman" w:hAnsi="XO Thames" w:cs="Times New Roman"/>
                <w:lang w:eastAsia="ru-RU"/>
              </w:rPr>
            </w:pPr>
            <w:r w:rsidRPr="00EA5C48">
              <w:rPr>
                <w:rFonts w:ascii="XO Thames" w:eastAsia="Times New Roman" w:hAnsi="XO Thames" w:cs="Times New Roman"/>
                <w:lang w:eastAsia="ru-RU"/>
              </w:rPr>
              <w:t>01.13.12.120/01.13.12.120-00000002</w:t>
            </w:r>
          </w:p>
        </w:tc>
      </w:tr>
      <w:tr w:rsidR="005A17AE" w:rsidRPr="00B16884" w:rsidTr="00C30777">
        <w:trPr>
          <w:trHeight w:val="255"/>
        </w:trPr>
        <w:tc>
          <w:tcPr>
            <w:tcW w:w="0" w:type="auto"/>
            <w:shd w:val="clear" w:color="auto" w:fill="auto"/>
          </w:tcPr>
          <w:p w:rsidR="005A17AE" w:rsidRPr="00B16884" w:rsidRDefault="005A17AE"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5.</w:t>
            </w:r>
          </w:p>
        </w:tc>
        <w:tc>
          <w:tcPr>
            <w:tcW w:w="3569" w:type="dxa"/>
          </w:tcPr>
          <w:p w:rsidR="005A17AE" w:rsidRPr="00AC3E5E" w:rsidRDefault="005A17AE" w:rsidP="00AC3E5E">
            <w:pPr>
              <w:pStyle w:val="a7"/>
              <w:rPr>
                <w:rFonts w:ascii="XO Thames" w:hAnsi="XO Thames"/>
              </w:rPr>
            </w:pPr>
            <w:r w:rsidRPr="00AC3E5E">
              <w:rPr>
                <w:rFonts w:ascii="XO Thames" w:hAnsi="XO Thames"/>
              </w:rPr>
              <w:t>Свекла столовая. ГОСТ 32285-2013</w:t>
            </w:r>
          </w:p>
          <w:p w:rsidR="005A17AE" w:rsidRPr="00AC3E5E" w:rsidRDefault="005A17AE" w:rsidP="00AC3E5E">
            <w:pPr>
              <w:pStyle w:val="a7"/>
              <w:rPr>
                <w:rFonts w:ascii="XO Thames" w:hAnsi="XO Thames"/>
              </w:rPr>
            </w:pPr>
            <w:r w:rsidRPr="00AC3E5E">
              <w:rPr>
                <w:rFonts w:ascii="XO Thames" w:hAnsi="XO Thames"/>
              </w:rPr>
              <w:t xml:space="preserve"> Товарный сорт, не ниже: первый</w:t>
            </w:r>
          </w:p>
          <w:p w:rsidR="005A17AE" w:rsidRPr="00AC3E5E" w:rsidRDefault="005A17AE" w:rsidP="00AC3E5E">
            <w:pPr>
              <w:pStyle w:val="a7"/>
              <w:rPr>
                <w:rFonts w:ascii="XO Thames" w:hAnsi="XO Thames"/>
              </w:rPr>
            </w:pPr>
            <w:proofErr w:type="gramStart"/>
            <w:r w:rsidRPr="00AC3E5E">
              <w:rPr>
                <w:rFonts w:ascii="XO Thames" w:hAnsi="XO Thames"/>
              </w:rPr>
              <w:t>Свекла</w:t>
            </w:r>
            <w:proofErr w:type="gramEnd"/>
            <w:r w:rsidRPr="00AC3E5E">
              <w:rPr>
                <w:rFonts w:ascii="XO Thames" w:hAnsi="XO Thames"/>
              </w:rPr>
              <w:t xml:space="preserve"> очищенная: да.</w:t>
            </w:r>
          </w:p>
          <w:p w:rsidR="005A17AE" w:rsidRPr="00AC3E5E" w:rsidRDefault="005A17AE" w:rsidP="00AC3E5E">
            <w:pPr>
              <w:pStyle w:val="a7"/>
              <w:rPr>
                <w:rFonts w:ascii="XO Thames" w:hAnsi="XO Thames"/>
              </w:rPr>
            </w:pPr>
            <w:r w:rsidRPr="00AC3E5E">
              <w:rPr>
                <w:rFonts w:ascii="XO Thames" w:hAnsi="XO Thames"/>
              </w:rPr>
              <w:t>Масса нетто не менее 1 кг. не более 5кг. в упаковке</w:t>
            </w:r>
          </w:p>
        </w:tc>
        <w:tc>
          <w:tcPr>
            <w:tcW w:w="1417"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120</w:t>
            </w:r>
          </w:p>
        </w:tc>
        <w:tc>
          <w:tcPr>
            <w:tcW w:w="2553" w:type="dxa"/>
            <w:vAlign w:val="center"/>
          </w:tcPr>
          <w:p w:rsidR="005A17AE" w:rsidRPr="00B16884" w:rsidRDefault="00EA5C48" w:rsidP="005F50B9">
            <w:pPr>
              <w:spacing w:after="0" w:line="240" w:lineRule="auto"/>
              <w:jc w:val="center"/>
              <w:rPr>
                <w:rFonts w:ascii="XO Thames" w:eastAsia="Times New Roman" w:hAnsi="XO Thames" w:cs="Times New Roman"/>
                <w:lang w:eastAsia="ru-RU"/>
              </w:rPr>
            </w:pPr>
            <w:r w:rsidRPr="00EA5C48">
              <w:rPr>
                <w:rFonts w:ascii="XO Thames" w:eastAsia="Times New Roman" w:hAnsi="XO Thames" w:cs="Times New Roman"/>
                <w:lang w:eastAsia="ru-RU"/>
              </w:rPr>
              <w:t>01.13.49.110/01.13.49.110-00000003</w:t>
            </w:r>
          </w:p>
        </w:tc>
      </w:tr>
      <w:tr w:rsidR="005A17AE" w:rsidRPr="00B16884" w:rsidTr="00C30777">
        <w:trPr>
          <w:trHeight w:val="255"/>
        </w:trPr>
        <w:tc>
          <w:tcPr>
            <w:tcW w:w="0" w:type="auto"/>
            <w:shd w:val="clear" w:color="auto" w:fill="auto"/>
          </w:tcPr>
          <w:p w:rsidR="005A17AE" w:rsidRPr="00B16884" w:rsidRDefault="005A17AE"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6.</w:t>
            </w:r>
          </w:p>
        </w:tc>
        <w:tc>
          <w:tcPr>
            <w:tcW w:w="3569" w:type="dxa"/>
          </w:tcPr>
          <w:p w:rsidR="005A17AE" w:rsidRPr="00AC3E5E" w:rsidRDefault="005A17AE" w:rsidP="00AC3E5E">
            <w:pPr>
              <w:pStyle w:val="a7"/>
              <w:rPr>
                <w:rFonts w:ascii="XO Thames" w:hAnsi="XO Thames"/>
              </w:rPr>
            </w:pPr>
            <w:r w:rsidRPr="00AC3E5E">
              <w:rPr>
                <w:rFonts w:ascii="XO Thames" w:hAnsi="XO Thames"/>
              </w:rPr>
              <w:t>Смесь сушеных фруктов (сухой компот). ГОСТ 32896-2014</w:t>
            </w:r>
          </w:p>
          <w:p w:rsidR="005A17AE" w:rsidRPr="00AC3E5E" w:rsidRDefault="005A17AE" w:rsidP="00AC3E5E">
            <w:pPr>
              <w:pStyle w:val="a7"/>
              <w:rPr>
                <w:rFonts w:ascii="XO Thames" w:hAnsi="XO Thames"/>
              </w:rPr>
            </w:pPr>
            <w:r w:rsidRPr="00AC3E5E">
              <w:rPr>
                <w:rFonts w:ascii="XO Thames" w:hAnsi="XO Thames"/>
              </w:rPr>
              <w:t>Наименование сушеных фруктов: курага (абрикос), чернослив, яблоко, груша, вишня.</w:t>
            </w:r>
          </w:p>
          <w:p w:rsidR="005A17AE" w:rsidRPr="00AC3E5E" w:rsidRDefault="005A17AE" w:rsidP="00AC3E5E">
            <w:pPr>
              <w:pStyle w:val="a7"/>
              <w:rPr>
                <w:rFonts w:ascii="XO Thames" w:hAnsi="XO Thames"/>
              </w:rPr>
            </w:pPr>
            <w:r w:rsidRPr="00AC3E5E">
              <w:rPr>
                <w:rFonts w:ascii="XO Thames" w:hAnsi="XO Thames"/>
              </w:rPr>
              <w:t>Сорт не ниже первого.</w:t>
            </w:r>
          </w:p>
          <w:p w:rsidR="005A17AE" w:rsidRPr="00AC3E5E" w:rsidRDefault="005A17AE" w:rsidP="00AC3E5E">
            <w:pPr>
              <w:pStyle w:val="a7"/>
              <w:rPr>
                <w:rFonts w:ascii="XO Thames" w:hAnsi="XO Thames"/>
              </w:rPr>
            </w:pPr>
            <w:r w:rsidRPr="00AC3E5E">
              <w:rPr>
                <w:rFonts w:ascii="XO Thames" w:hAnsi="XO Thames"/>
              </w:rPr>
              <w:t>* Масса нетто не менее 1 кг, не более 25 кг</w:t>
            </w:r>
          </w:p>
        </w:tc>
        <w:tc>
          <w:tcPr>
            <w:tcW w:w="1417"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25</w:t>
            </w:r>
          </w:p>
        </w:tc>
        <w:tc>
          <w:tcPr>
            <w:tcW w:w="2553" w:type="dxa"/>
            <w:vAlign w:val="center"/>
          </w:tcPr>
          <w:p w:rsidR="005A17AE" w:rsidRPr="00B16884" w:rsidRDefault="00EA5C48" w:rsidP="005F50B9">
            <w:pPr>
              <w:spacing w:after="0" w:line="240" w:lineRule="auto"/>
              <w:jc w:val="center"/>
              <w:rPr>
                <w:rFonts w:ascii="XO Thames" w:eastAsia="Times New Roman" w:hAnsi="XO Thames" w:cs="Times New Roman"/>
                <w:lang w:eastAsia="ru-RU"/>
              </w:rPr>
            </w:pPr>
            <w:r w:rsidRPr="00EA5C48">
              <w:rPr>
                <w:rFonts w:ascii="XO Thames" w:eastAsia="Times New Roman" w:hAnsi="XO Thames" w:cs="Times New Roman"/>
                <w:lang w:eastAsia="ru-RU"/>
              </w:rPr>
              <w:t>10.39.25.134/10.39.25.134-00000001</w:t>
            </w:r>
          </w:p>
        </w:tc>
      </w:tr>
      <w:tr w:rsidR="005A17AE" w:rsidRPr="00B16884" w:rsidTr="00C30777">
        <w:trPr>
          <w:trHeight w:val="255"/>
        </w:trPr>
        <w:tc>
          <w:tcPr>
            <w:tcW w:w="0" w:type="auto"/>
            <w:shd w:val="clear" w:color="auto" w:fill="auto"/>
          </w:tcPr>
          <w:p w:rsidR="005A17AE" w:rsidRPr="00B16884" w:rsidRDefault="005A17AE"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7.</w:t>
            </w:r>
          </w:p>
        </w:tc>
        <w:tc>
          <w:tcPr>
            <w:tcW w:w="3569" w:type="dxa"/>
          </w:tcPr>
          <w:p w:rsidR="005A17AE" w:rsidRPr="00AC3E5E" w:rsidRDefault="005A17AE" w:rsidP="00AC3E5E">
            <w:pPr>
              <w:pStyle w:val="a7"/>
              <w:rPr>
                <w:rFonts w:ascii="XO Thames" w:hAnsi="XO Thames"/>
              </w:rPr>
            </w:pPr>
            <w:r w:rsidRPr="00AC3E5E">
              <w:rPr>
                <w:rFonts w:ascii="XO Thames" w:hAnsi="XO Thames"/>
              </w:rPr>
              <w:t>Фрукты сушеные (абрикос). ГОСТ 32896-2014</w:t>
            </w:r>
          </w:p>
          <w:p w:rsidR="005A17AE" w:rsidRPr="00AC3E5E" w:rsidRDefault="005A17AE" w:rsidP="00AC3E5E">
            <w:pPr>
              <w:pStyle w:val="a7"/>
              <w:rPr>
                <w:rFonts w:ascii="XO Thames" w:hAnsi="XO Thames"/>
              </w:rPr>
            </w:pPr>
            <w:r w:rsidRPr="00AC3E5E">
              <w:rPr>
                <w:rFonts w:ascii="XO Thames" w:hAnsi="XO Thames"/>
              </w:rPr>
              <w:t>Вид фруктов сушеных: Целые</w:t>
            </w:r>
          </w:p>
          <w:p w:rsidR="005A17AE" w:rsidRPr="00AC3E5E" w:rsidRDefault="005A17AE" w:rsidP="00AC3E5E">
            <w:pPr>
              <w:pStyle w:val="a7"/>
              <w:rPr>
                <w:rFonts w:ascii="XO Thames" w:hAnsi="XO Thames"/>
              </w:rPr>
            </w:pPr>
            <w:r w:rsidRPr="00AC3E5E">
              <w:rPr>
                <w:rFonts w:ascii="XO Thames" w:hAnsi="XO Thames"/>
              </w:rPr>
              <w:t>Наименование фрукта: Абрикос</w:t>
            </w:r>
          </w:p>
          <w:p w:rsidR="005A17AE" w:rsidRPr="00AC3E5E" w:rsidRDefault="005A17AE" w:rsidP="00AC3E5E">
            <w:pPr>
              <w:pStyle w:val="a7"/>
              <w:rPr>
                <w:rFonts w:ascii="XO Thames" w:hAnsi="XO Thames"/>
              </w:rPr>
            </w:pPr>
            <w:r w:rsidRPr="00AC3E5E">
              <w:rPr>
                <w:rFonts w:ascii="XO Thames" w:hAnsi="XO Thames"/>
              </w:rPr>
              <w:t>Наличие косточки: Нет</w:t>
            </w:r>
          </w:p>
          <w:p w:rsidR="005A17AE" w:rsidRPr="00AC3E5E" w:rsidRDefault="005A17AE" w:rsidP="00AC3E5E">
            <w:pPr>
              <w:pStyle w:val="a7"/>
              <w:rPr>
                <w:rFonts w:ascii="XO Thames" w:hAnsi="XO Thames"/>
              </w:rPr>
            </w:pPr>
            <w:r w:rsidRPr="00AC3E5E">
              <w:rPr>
                <w:rFonts w:ascii="XO Thames" w:hAnsi="XO Thames"/>
              </w:rPr>
              <w:t>Сорт не ниже первого.</w:t>
            </w:r>
          </w:p>
          <w:p w:rsidR="005A17AE" w:rsidRPr="00AC3E5E" w:rsidRDefault="005A17AE" w:rsidP="00AC3E5E">
            <w:pPr>
              <w:pStyle w:val="a7"/>
              <w:rPr>
                <w:rFonts w:ascii="XO Thames" w:hAnsi="XO Thames"/>
              </w:rPr>
            </w:pPr>
            <w:r w:rsidRPr="00AC3E5E">
              <w:rPr>
                <w:rFonts w:ascii="XO Thames" w:hAnsi="XO Thames"/>
              </w:rPr>
              <w:t>* Масса нетто не менее 0,5 кг, не более 10 кг</w:t>
            </w:r>
          </w:p>
        </w:tc>
        <w:tc>
          <w:tcPr>
            <w:tcW w:w="1417"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60</w:t>
            </w:r>
          </w:p>
        </w:tc>
        <w:tc>
          <w:tcPr>
            <w:tcW w:w="2553" w:type="dxa"/>
            <w:vAlign w:val="center"/>
          </w:tcPr>
          <w:p w:rsidR="005A17AE" w:rsidRPr="00B16884" w:rsidRDefault="00EA5C48" w:rsidP="005F50B9">
            <w:pPr>
              <w:spacing w:after="0" w:line="240" w:lineRule="auto"/>
              <w:jc w:val="center"/>
              <w:rPr>
                <w:rFonts w:ascii="XO Thames" w:eastAsia="Times New Roman" w:hAnsi="XO Thames" w:cs="Times New Roman"/>
                <w:lang w:eastAsia="ru-RU"/>
              </w:rPr>
            </w:pPr>
            <w:r w:rsidRPr="00EA5C48">
              <w:rPr>
                <w:rFonts w:ascii="XO Thames" w:eastAsia="Times New Roman" w:hAnsi="XO Thames" w:cs="Times New Roman"/>
                <w:lang w:eastAsia="ru-RU"/>
              </w:rPr>
              <w:t>10.39.25.130/10.39.25.130 -00000029</w:t>
            </w:r>
          </w:p>
        </w:tc>
      </w:tr>
      <w:tr w:rsidR="005A17AE" w:rsidRPr="00B16884" w:rsidTr="00C30777">
        <w:trPr>
          <w:trHeight w:val="255"/>
        </w:trPr>
        <w:tc>
          <w:tcPr>
            <w:tcW w:w="0" w:type="auto"/>
            <w:shd w:val="clear" w:color="auto" w:fill="auto"/>
          </w:tcPr>
          <w:p w:rsidR="005A17AE" w:rsidRPr="00B16884" w:rsidRDefault="005A17AE"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8.</w:t>
            </w:r>
          </w:p>
        </w:tc>
        <w:tc>
          <w:tcPr>
            <w:tcW w:w="3569" w:type="dxa"/>
          </w:tcPr>
          <w:p w:rsidR="00EA5C48" w:rsidRPr="00AC3E5E" w:rsidRDefault="00EA5C48" w:rsidP="00AC3E5E">
            <w:pPr>
              <w:pStyle w:val="a7"/>
              <w:rPr>
                <w:rFonts w:ascii="XO Thames" w:hAnsi="XO Thames"/>
              </w:rPr>
            </w:pPr>
            <w:r w:rsidRPr="00AC3E5E">
              <w:rPr>
                <w:rFonts w:ascii="XO Thames" w:hAnsi="XO Thames"/>
              </w:rPr>
              <w:t>Апельсины. ГОСТ 34307-2017</w:t>
            </w:r>
          </w:p>
          <w:p w:rsidR="00EA5C48" w:rsidRPr="00AC3E5E" w:rsidRDefault="00EA5C48" w:rsidP="00AC3E5E">
            <w:pPr>
              <w:pStyle w:val="a7"/>
              <w:rPr>
                <w:rFonts w:ascii="XO Thames" w:hAnsi="XO Thames"/>
              </w:rPr>
            </w:pPr>
            <w:r w:rsidRPr="00AC3E5E">
              <w:rPr>
                <w:rFonts w:ascii="XO Thames" w:hAnsi="XO Thames"/>
              </w:rPr>
              <w:t xml:space="preserve">Товарный сорт, не ниже: </w:t>
            </w:r>
          </w:p>
          <w:p w:rsidR="00EA5C48" w:rsidRPr="00AC3E5E" w:rsidRDefault="00EA5C48" w:rsidP="00AC3E5E">
            <w:pPr>
              <w:pStyle w:val="a7"/>
              <w:rPr>
                <w:rFonts w:ascii="XO Thames" w:hAnsi="XO Thames"/>
              </w:rPr>
            </w:pPr>
            <w:r w:rsidRPr="00AC3E5E">
              <w:rPr>
                <w:rFonts w:ascii="XO Thames" w:hAnsi="XO Thames"/>
              </w:rPr>
              <w:t>Высший</w:t>
            </w:r>
          </w:p>
          <w:p w:rsidR="00EA5C48" w:rsidRPr="00AC3E5E" w:rsidRDefault="00EA5C48" w:rsidP="00AC3E5E">
            <w:pPr>
              <w:pStyle w:val="a7"/>
              <w:rPr>
                <w:rFonts w:ascii="XO Thames" w:hAnsi="XO Thames"/>
              </w:rPr>
            </w:pPr>
            <w:r w:rsidRPr="00AC3E5E">
              <w:rPr>
                <w:rFonts w:ascii="XO Thames" w:hAnsi="XO Thames"/>
              </w:rPr>
              <w:t>Урожай 2024 года.</w:t>
            </w:r>
          </w:p>
          <w:p w:rsidR="00EA5C48" w:rsidRPr="00AC3E5E" w:rsidRDefault="00EA5C48" w:rsidP="00AC3E5E">
            <w:pPr>
              <w:pStyle w:val="a7"/>
              <w:rPr>
                <w:rFonts w:ascii="XO Thames" w:hAnsi="XO Thames"/>
              </w:rPr>
            </w:pPr>
            <w:r w:rsidRPr="00AC3E5E">
              <w:rPr>
                <w:rFonts w:ascii="XO Thames" w:hAnsi="XO Thames"/>
              </w:rPr>
              <w:t>Вес плода не менее 150 не более 200 гр.</w:t>
            </w:r>
          </w:p>
          <w:p w:rsidR="005A17AE" w:rsidRPr="00AC3E5E" w:rsidRDefault="00EA5C48" w:rsidP="00AC3E5E">
            <w:pPr>
              <w:pStyle w:val="a7"/>
              <w:rPr>
                <w:rFonts w:ascii="XO Thames" w:hAnsi="XO Thames"/>
              </w:rPr>
            </w:pPr>
            <w:r w:rsidRPr="00AC3E5E">
              <w:rPr>
                <w:rFonts w:ascii="XO Thames" w:hAnsi="XO Thames"/>
              </w:rPr>
              <w:t>Калибровка: наибольший поперечный диаметр плода не менее 53 мм</w:t>
            </w:r>
          </w:p>
        </w:tc>
        <w:tc>
          <w:tcPr>
            <w:tcW w:w="1417"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300</w:t>
            </w:r>
          </w:p>
        </w:tc>
        <w:tc>
          <w:tcPr>
            <w:tcW w:w="2553" w:type="dxa"/>
            <w:vAlign w:val="center"/>
          </w:tcPr>
          <w:p w:rsidR="00EA5C48" w:rsidRPr="00EA5C48" w:rsidRDefault="00EA5C48" w:rsidP="00EA5C48">
            <w:pPr>
              <w:spacing w:after="0" w:line="240" w:lineRule="auto"/>
              <w:jc w:val="center"/>
              <w:rPr>
                <w:rFonts w:ascii="XO Thames" w:eastAsia="Times New Roman" w:hAnsi="XO Thames" w:cs="Times New Roman"/>
                <w:lang w:eastAsia="ru-RU"/>
              </w:rPr>
            </w:pPr>
            <w:r w:rsidRPr="00EA5C48">
              <w:rPr>
                <w:rFonts w:ascii="XO Thames" w:eastAsia="Times New Roman" w:hAnsi="XO Thames" w:cs="Times New Roman"/>
                <w:lang w:eastAsia="ru-RU"/>
              </w:rPr>
              <w:t>01.23.13.000/</w:t>
            </w:r>
          </w:p>
          <w:p w:rsidR="00EA5C48" w:rsidRPr="00EA5C48" w:rsidRDefault="00EA5C48" w:rsidP="00EA5C48">
            <w:pPr>
              <w:spacing w:after="0" w:line="240" w:lineRule="auto"/>
              <w:jc w:val="center"/>
              <w:rPr>
                <w:rFonts w:ascii="XO Thames" w:eastAsia="Times New Roman" w:hAnsi="XO Thames" w:cs="Times New Roman"/>
                <w:lang w:eastAsia="ru-RU"/>
              </w:rPr>
            </w:pPr>
            <w:r w:rsidRPr="00EA5C48">
              <w:rPr>
                <w:rFonts w:ascii="XO Thames" w:eastAsia="Times New Roman" w:hAnsi="XO Thames" w:cs="Times New Roman"/>
                <w:lang w:eastAsia="ru-RU"/>
              </w:rPr>
              <w:t>01.23.13.000-</w:t>
            </w:r>
          </w:p>
          <w:p w:rsidR="005A17AE" w:rsidRPr="00B16884" w:rsidRDefault="00EA5C48" w:rsidP="00EA5C48">
            <w:pPr>
              <w:spacing w:after="0" w:line="240" w:lineRule="auto"/>
              <w:jc w:val="center"/>
              <w:rPr>
                <w:rFonts w:ascii="XO Thames" w:eastAsia="Times New Roman" w:hAnsi="XO Thames" w:cs="Times New Roman"/>
                <w:lang w:eastAsia="ru-RU"/>
              </w:rPr>
            </w:pPr>
            <w:r w:rsidRPr="00EA5C48">
              <w:rPr>
                <w:rFonts w:ascii="XO Thames" w:eastAsia="Times New Roman" w:hAnsi="XO Thames" w:cs="Times New Roman"/>
                <w:lang w:eastAsia="ru-RU"/>
              </w:rPr>
              <w:t>00000003</w:t>
            </w:r>
          </w:p>
        </w:tc>
      </w:tr>
      <w:tr w:rsidR="005A17AE" w:rsidRPr="00B16884" w:rsidTr="00C30777">
        <w:trPr>
          <w:trHeight w:val="255"/>
        </w:trPr>
        <w:tc>
          <w:tcPr>
            <w:tcW w:w="0" w:type="auto"/>
            <w:shd w:val="clear" w:color="auto" w:fill="auto"/>
          </w:tcPr>
          <w:p w:rsidR="005A17AE" w:rsidRPr="00B16884" w:rsidRDefault="005A17AE"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9.</w:t>
            </w:r>
          </w:p>
        </w:tc>
        <w:tc>
          <w:tcPr>
            <w:tcW w:w="3569" w:type="dxa"/>
          </w:tcPr>
          <w:p w:rsidR="00EA5C48" w:rsidRPr="00AC3E5E" w:rsidRDefault="00EA5C48" w:rsidP="00AC3E5E">
            <w:pPr>
              <w:pStyle w:val="a7"/>
              <w:rPr>
                <w:rFonts w:ascii="XO Thames" w:hAnsi="XO Thames"/>
              </w:rPr>
            </w:pPr>
            <w:r w:rsidRPr="00AC3E5E">
              <w:rPr>
                <w:rFonts w:ascii="XO Thames" w:hAnsi="XO Thames"/>
              </w:rPr>
              <w:t>Шиповник сушеный, плоды. ГОСТ 1994-93</w:t>
            </w:r>
          </w:p>
          <w:p w:rsidR="00EA5C48" w:rsidRPr="00AC3E5E" w:rsidRDefault="00EA5C48" w:rsidP="00AC3E5E">
            <w:pPr>
              <w:pStyle w:val="a7"/>
              <w:rPr>
                <w:rFonts w:ascii="XO Thames" w:hAnsi="XO Thames"/>
              </w:rPr>
            </w:pPr>
            <w:r w:rsidRPr="00AC3E5E">
              <w:rPr>
                <w:rFonts w:ascii="XO Thames" w:hAnsi="XO Thames"/>
              </w:rPr>
              <w:t>Наименование: шиповник, плоды.</w:t>
            </w:r>
          </w:p>
          <w:p w:rsidR="00EA5C48" w:rsidRPr="00AC3E5E" w:rsidRDefault="00EA5C48" w:rsidP="00AC3E5E">
            <w:pPr>
              <w:pStyle w:val="a7"/>
              <w:rPr>
                <w:rFonts w:ascii="XO Thames" w:hAnsi="XO Thames"/>
              </w:rPr>
            </w:pPr>
            <w:r w:rsidRPr="00AC3E5E">
              <w:rPr>
                <w:rFonts w:ascii="XO Thames" w:hAnsi="XO Thames"/>
              </w:rPr>
              <w:t>Сорт не ниже первого,</w:t>
            </w:r>
          </w:p>
          <w:p w:rsidR="005A17AE" w:rsidRPr="00AC3E5E" w:rsidRDefault="00EA5C48" w:rsidP="00AC3E5E">
            <w:pPr>
              <w:pStyle w:val="a7"/>
              <w:rPr>
                <w:rFonts w:ascii="XO Thames" w:hAnsi="XO Thames"/>
              </w:rPr>
            </w:pPr>
            <w:r w:rsidRPr="00AC3E5E">
              <w:rPr>
                <w:rFonts w:ascii="XO Thames" w:hAnsi="XO Thames"/>
              </w:rPr>
              <w:t>*Масса нетто не менее 1 кг, не более 25 кг</w:t>
            </w:r>
          </w:p>
        </w:tc>
        <w:tc>
          <w:tcPr>
            <w:tcW w:w="1417"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30</w:t>
            </w:r>
          </w:p>
        </w:tc>
        <w:tc>
          <w:tcPr>
            <w:tcW w:w="2553" w:type="dxa"/>
            <w:vAlign w:val="center"/>
          </w:tcPr>
          <w:p w:rsidR="005A17AE" w:rsidRPr="00B16884" w:rsidRDefault="00A34475" w:rsidP="005F50B9">
            <w:pPr>
              <w:spacing w:after="0" w:line="240" w:lineRule="auto"/>
              <w:jc w:val="center"/>
              <w:rPr>
                <w:rFonts w:ascii="XO Thames" w:eastAsia="Times New Roman" w:hAnsi="XO Thames" w:cs="Times New Roman"/>
                <w:lang w:eastAsia="ru-RU"/>
              </w:rPr>
            </w:pPr>
            <w:r w:rsidRPr="00A34475">
              <w:rPr>
                <w:rFonts w:ascii="XO Thames" w:eastAsia="Times New Roman" w:hAnsi="XO Thames" w:cs="Times New Roman"/>
                <w:lang w:eastAsia="ru-RU"/>
              </w:rPr>
              <w:t>01.25.19.190-00000010</w:t>
            </w:r>
          </w:p>
        </w:tc>
      </w:tr>
      <w:tr w:rsidR="005A17AE" w:rsidRPr="00B16884" w:rsidTr="00C30777">
        <w:trPr>
          <w:trHeight w:val="255"/>
        </w:trPr>
        <w:tc>
          <w:tcPr>
            <w:tcW w:w="0" w:type="auto"/>
            <w:shd w:val="clear" w:color="auto" w:fill="auto"/>
          </w:tcPr>
          <w:p w:rsidR="005A17AE" w:rsidRPr="00B16884" w:rsidRDefault="005A17AE"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10.</w:t>
            </w:r>
          </w:p>
        </w:tc>
        <w:tc>
          <w:tcPr>
            <w:tcW w:w="3569" w:type="dxa"/>
          </w:tcPr>
          <w:p w:rsidR="00EA5C48" w:rsidRPr="00AC3E5E" w:rsidRDefault="00EA5C48" w:rsidP="00AC3E5E">
            <w:pPr>
              <w:pStyle w:val="a7"/>
              <w:rPr>
                <w:rFonts w:ascii="XO Thames" w:hAnsi="XO Thames"/>
              </w:rPr>
            </w:pPr>
            <w:r w:rsidRPr="00AC3E5E">
              <w:rPr>
                <w:rFonts w:ascii="XO Thames" w:hAnsi="XO Thames"/>
              </w:rPr>
              <w:t>Яблоки. ГОСТ 34314-2017</w:t>
            </w:r>
          </w:p>
          <w:p w:rsidR="00EA5C48" w:rsidRPr="00AC3E5E" w:rsidRDefault="00EA5C48" w:rsidP="00AC3E5E">
            <w:pPr>
              <w:pStyle w:val="a7"/>
              <w:rPr>
                <w:rFonts w:ascii="XO Thames" w:hAnsi="XO Thames"/>
              </w:rPr>
            </w:pPr>
            <w:r w:rsidRPr="00AC3E5E">
              <w:rPr>
                <w:rFonts w:ascii="XO Thames" w:hAnsi="XO Thames"/>
              </w:rPr>
              <w:t>Товарный сорт, не ниже: Высший</w:t>
            </w:r>
          </w:p>
          <w:p w:rsidR="00EA5C48" w:rsidRPr="00AC3E5E" w:rsidRDefault="00EA5C48" w:rsidP="00AC3E5E">
            <w:pPr>
              <w:pStyle w:val="a7"/>
              <w:rPr>
                <w:rFonts w:ascii="XO Thames" w:hAnsi="XO Thames"/>
              </w:rPr>
            </w:pPr>
            <w:r w:rsidRPr="00AC3E5E">
              <w:rPr>
                <w:rFonts w:ascii="XO Thames" w:hAnsi="XO Thames"/>
              </w:rPr>
              <w:t>Урожай 2024-2025 года</w:t>
            </w:r>
          </w:p>
          <w:p w:rsidR="005A17AE" w:rsidRPr="00AC3E5E" w:rsidRDefault="00EA5C48" w:rsidP="00AC3E5E">
            <w:pPr>
              <w:pStyle w:val="a7"/>
              <w:rPr>
                <w:rFonts w:ascii="XO Thames" w:hAnsi="XO Thames"/>
              </w:rPr>
            </w:pPr>
            <w:r w:rsidRPr="00AC3E5E">
              <w:rPr>
                <w:rFonts w:ascii="XO Thames" w:hAnsi="XO Thames"/>
              </w:rPr>
              <w:t>Вес плода: не менее 140 не более 180 гр.</w:t>
            </w:r>
          </w:p>
        </w:tc>
        <w:tc>
          <w:tcPr>
            <w:tcW w:w="1417"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600</w:t>
            </w:r>
          </w:p>
        </w:tc>
        <w:tc>
          <w:tcPr>
            <w:tcW w:w="2553" w:type="dxa"/>
            <w:vAlign w:val="center"/>
          </w:tcPr>
          <w:p w:rsidR="00A34475" w:rsidRPr="00A34475" w:rsidRDefault="00A34475" w:rsidP="00A34475">
            <w:pPr>
              <w:spacing w:after="0" w:line="240" w:lineRule="auto"/>
              <w:jc w:val="center"/>
              <w:rPr>
                <w:rFonts w:ascii="XO Thames" w:eastAsia="Times New Roman" w:hAnsi="XO Thames" w:cs="Times New Roman"/>
                <w:lang w:eastAsia="ru-RU"/>
              </w:rPr>
            </w:pPr>
            <w:r w:rsidRPr="00A34475">
              <w:rPr>
                <w:rFonts w:ascii="XO Thames" w:eastAsia="Times New Roman" w:hAnsi="XO Thames" w:cs="Times New Roman"/>
                <w:lang w:eastAsia="ru-RU"/>
              </w:rPr>
              <w:t>01.24.10.000/</w:t>
            </w:r>
          </w:p>
          <w:p w:rsidR="005A17AE" w:rsidRPr="00B16884" w:rsidRDefault="00A34475" w:rsidP="00A34475">
            <w:pPr>
              <w:spacing w:after="0" w:line="240" w:lineRule="auto"/>
              <w:jc w:val="center"/>
              <w:rPr>
                <w:rFonts w:ascii="XO Thames" w:eastAsia="Times New Roman" w:hAnsi="XO Thames" w:cs="Times New Roman"/>
                <w:lang w:eastAsia="ru-RU"/>
              </w:rPr>
            </w:pPr>
            <w:r w:rsidRPr="00A34475">
              <w:rPr>
                <w:rFonts w:ascii="XO Thames" w:eastAsia="Times New Roman" w:hAnsi="XO Thames" w:cs="Times New Roman"/>
                <w:lang w:eastAsia="ru-RU"/>
              </w:rPr>
              <w:t>01.24.10.000-00000001</w:t>
            </w:r>
          </w:p>
        </w:tc>
      </w:tr>
      <w:tr w:rsidR="005A17AE" w:rsidRPr="00B16884" w:rsidTr="00C30777">
        <w:trPr>
          <w:trHeight w:val="255"/>
        </w:trPr>
        <w:tc>
          <w:tcPr>
            <w:tcW w:w="0" w:type="auto"/>
            <w:shd w:val="clear" w:color="auto" w:fill="auto"/>
          </w:tcPr>
          <w:p w:rsidR="005A17AE" w:rsidRDefault="005A17AE"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11.</w:t>
            </w:r>
          </w:p>
        </w:tc>
        <w:tc>
          <w:tcPr>
            <w:tcW w:w="3569" w:type="dxa"/>
          </w:tcPr>
          <w:p w:rsidR="00EA5C48" w:rsidRPr="00AC3E5E" w:rsidRDefault="00EA5C48" w:rsidP="00AC3E5E">
            <w:pPr>
              <w:pStyle w:val="a7"/>
              <w:rPr>
                <w:rFonts w:ascii="XO Thames" w:hAnsi="XO Thames"/>
              </w:rPr>
            </w:pPr>
            <w:r w:rsidRPr="00AC3E5E">
              <w:rPr>
                <w:rFonts w:ascii="XO Thames" w:hAnsi="XO Thames"/>
              </w:rPr>
              <w:t xml:space="preserve">Лимоны. ГОСТ 34307-2017. </w:t>
            </w:r>
          </w:p>
          <w:p w:rsidR="00EA5C48" w:rsidRPr="00AC3E5E" w:rsidRDefault="00EA5C48" w:rsidP="00AC3E5E">
            <w:pPr>
              <w:pStyle w:val="a7"/>
              <w:rPr>
                <w:rFonts w:ascii="XO Thames" w:hAnsi="XO Thames"/>
              </w:rPr>
            </w:pPr>
            <w:r w:rsidRPr="00AC3E5E">
              <w:rPr>
                <w:rFonts w:ascii="XO Thames" w:hAnsi="XO Thames"/>
              </w:rPr>
              <w:t>Товарный сорт: не ниже высшего</w:t>
            </w:r>
          </w:p>
          <w:p w:rsidR="00EA5C48" w:rsidRPr="00AC3E5E" w:rsidRDefault="00EA5C48" w:rsidP="00AC3E5E">
            <w:pPr>
              <w:pStyle w:val="a7"/>
              <w:rPr>
                <w:rFonts w:ascii="XO Thames" w:hAnsi="XO Thames"/>
              </w:rPr>
            </w:pPr>
            <w:r w:rsidRPr="00AC3E5E">
              <w:rPr>
                <w:rFonts w:ascii="XO Thames" w:hAnsi="XO Thames"/>
              </w:rPr>
              <w:t>Урожай 2024 года</w:t>
            </w:r>
          </w:p>
          <w:p w:rsidR="005A17AE" w:rsidRPr="00AC3E5E" w:rsidRDefault="00EA5C48" w:rsidP="00AC3E5E">
            <w:pPr>
              <w:pStyle w:val="a7"/>
              <w:rPr>
                <w:rFonts w:ascii="XO Thames" w:hAnsi="XO Thames"/>
              </w:rPr>
            </w:pPr>
            <w:r w:rsidRPr="00AC3E5E">
              <w:rPr>
                <w:rFonts w:ascii="XO Thames" w:hAnsi="XO Thames"/>
              </w:rPr>
              <w:t>Вес плода: не менее 100 не более 125 гр.</w:t>
            </w:r>
          </w:p>
          <w:p w:rsidR="00EA5C48" w:rsidRPr="00AC3E5E" w:rsidRDefault="00EA5C48" w:rsidP="00AC3E5E">
            <w:pPr>
              <w:pStyle w:val="a7"/>
              <w:rPr>
                <w:rFonts w:ascii="XO Thames" w:hAnsi="XO Thames"/>
              </w:rPr>
            </w:pPr>
            <w:r w:rsidRPr="00AC3E5E">
              <w:rPr>
                <w:rFonts w:ascii="XO Thames" w:hAnsi="XO Thames"/>
              </w:rPr>
              <w:t>Наибольший поперечный диаметр плода не менее 45 мм</w:t>
            </w:r>
          </w:p>
        </w:tc>
        <w:tc>
          <w:tcPr>
            <w:tcW w:w="1417"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10</w:t>
            </w:r>
          </w:p>
        </w:tc>
        <w:tc>
          <w:tcPr>
            <w:tcW w:w="2553" w:type="dxa"/>
            <w:vAlign w:val="center"/>
          </w:tcPr>
          <w:p w:rsidR="00A34475" w:rsidRPr="00A34475" w:rsidRDefault="00A34475" w:rsidP="00A34475">
            <w:pPr>
              <w:spacing w:after="0" w:line="240" w:lineRule="auto"/>
              <w:jc w:val="center"/>
              <w:rPr>
                <w:rFonts w:ascii="XO Thames" w:eastAsia="Times New Roman" w:hAnsi="XO Thames" w:cs="Times New Roman"/>
                <w:lang w:eastAsia="ru-RU"/>
              </w:rPr>
            </w:pPr>
            <w:r w:rsidRPr="00A34475">
              <w:rPr>
                <w:rFonts w:ascii="XO Thames" w:eastAsia="Times New Roman" w:hAnsi="XO Thames" w:cs="Times New Roman"/>
                <w:lang w:eastAsia="ru-RU"/>
              </w:rPr>
              <w:t>01.23.12.000/</w:t>
            </w:r>
          </w:p>
          <w:p w:rsidR="005A17AE" w:rsidRPr="00B16884" w:rsidRDefault="00A34475" w:rsidP="00A34475">
            <w:pPr>
              <w:spacing w:after="0" w:line="240" w:lineRule="auto"/>
              <w:jc w:val="center"/>
              <w:rPr>
                <w:rFonts w:ascii="XO Thames" w:eastAsia="Times New Roman" w:hAnsi="XO Thames" w:cs="Times New Roman"/>
                <w:lang w:eastAsia="ru-RU"/>
              </w:rPr>
            </w:pPr>
            <w:r w:rsidRPr="00A34475">
              <w:rPr>
                <w:rFonts w:ascii="XO Thames" w:eastAsia="Times New Roman" w:hAnsi="XO Thames" w:cs="Times New Roman"/>
                <w:lang w:eastAsia="ru-RU"/>
              </w:rPr>
              <w:t>01.23.12.000-00000003</w:t>
            </w:r>
          </w:p>
        </w:tc>
      </w:tr>
      <w:tr w:rsidR="005A17AE" w:rsidRPr="00B16884" w:rsidTr="00C30777">
        <w:trPr>
          <w:trHeight w:val="255"/>
        </w:trPr>
        <w:tc>
          <w:tcPr>
            <w:tcW w:w="0" w:type="auto"/>
            <w:shd w:val="clear" w:color="auto" w:fill="auto"/>
          </w:tcPr>
          <w:p w:rsidR="005A17AE" w:rsidRDefault="005A17AE"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12.</w:t>
            </w:r>
          </w:p>
        </w:tc>
        <w:tc>
          <w:tcPr>
            <w:tcW w:w="3569" w:type="dxa"/>
          </w:tcPr>
          <w:p w:rsidR="00EA5C48" w:rsidRPr="00AC3E5E" w:rsidRDefault="00EA5C48" w:rsidP="00AC3E5E">
            <w:pPr>
              <w:pStyle w:val="a7"/>
              <w:rPr>
                <w:rFonts w:ascii="XO Thames" w:hAnsi="XO Thames"/>
              </w:rPr>
            </w:pPr>
            <w:r w:rsidRPr="00AC3E5E">
              <w:rPr>
                <w:rFonts w:ascii="XO Thames" w:hAnsi="XO Thames"/>
              </w:rPr>
              <w:t xml:space="preserve">Бананы. ГОСТ Р 51603 - 2000. </w:t>
            </w:r>
          </w:p>
          <w:p w:rsidR="00EA5C48" w:rsidRPr="00AC3E5E" w:rsidRDefault="00EA5C48" w:rsidP="00AC3E5E">
            <w:pPr>
              <w:pStyle w:val="a7"/>
              <w:rPr>
                <w:rFonts w:ascii="XO Thames" w:hAnsi="XO Thames"/>
              </w:rPr>
            </w:pPr>
            <w:r w:rsidRPr="00AC3E5E">
              <w:rPr>
                <w:rFonts w:ascii="XO Thames" w:hAnsi="XO Thames"/>
              </w:rPr>
              <w:t xml:space="preserve">Товарный класс, не ниже: Экстра </w:t>
            </w:r>
          </w:p>
          <w:p w:rsidR="00EA5C48" w:rsidRPr="00AC3E5E" w:rsidRDefault="00EA5C48" w:rsidP="00AC3E5E">
            <w:pPr>
              <w:pStyle w:val="a7"/>
              <w:rPr>
                <w:rFonts w:ascii="XO Thames" w:hAnsi="XO Thames"/>
              </w:rPr>
            </w:pPr>
            <w:r w:rsidRPr="00AC3E5E">
              <w:rPr>
                <w:rFonts w:ascii="XO Thames" w:hAnsi="XO Thames"/>
              </w:rPr>
              <w:t xml:space="preserve">Урожай 2024 года </w:t>
            </w:r>
          </w:p>
          <w:p w:rsidR="005A17AE" w:rsidRPr="00AC3E5E" w:rsidRDefault="00EA5C48" w:rsidP="00AC3E5E">
            <w:pPr>
              <w:pStyle w:val="a7"/>
              <w:rPr>
                <w:rFonts w:ascii="XO Thames" w:hAnsi="XO Thames"/>
              </w:rPr>
            </w:pPr>
            <w:r w:rsidRPr="00AC3E5E">
              <w:rPr>
                <w:rFonts w:ascii="XO Thames" w:hAnsi="XO Thames"/>
              </w:rPr>
              <w:t>Длина плодов: не менее 20 см</w:t>
            </w:r>
          </w:p>
        </w:tc>
        <w:tc>
          <w:tcPr>
            <w:tcW w:w="1417"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300</w:t>
            </w:r>
          </w:p>
        </w:tc>
        <w:tc>
          <w:tcPr>
            <w:tcW w:w="2553" w:type="dxa"/>
            <w:vAlign w:val="center"/>
          </w:tcPr>
          <w:p w:rsidR="00A34475" w:rsidRPr="00A34475" w:rsidRDefault="00A34475" w:rsidP="00A34475">
            <w:pPr>
              <w:spacing w:after="0" w:line="240" w:lineRule="auto"/>
              <w:jc w:val="center"/>
              <w:rPr>
                <w:rFonts w:ascii="XO Thames" w:eastAsia="Times New Roman" w:hAnsi="XO Thames" w:cs="Times New Roman"/>
                <w:lang w:eastAsia="ru-RU"/>
              </w:rPr>
            </w:pPr>
            <w:r w:rsidRPr="00A34475">
              <w:rPr>
                <w:rFonts w:ascii="XO Thames" w:eastAsia="Times New Roman" w:hAnsi="XO Thames" w:cs="Times New Roman"/>
                <w:lang w:eastAsia="ru-RU"/>
              </w:rPr>
              <w:t>01.22.12.000/</w:t>
            </w:r>
          </w:p>
          <w:p w:rsidR="005A17AE" w:rsidRPr="00B16884" w:rsidRDefault="00A34475" w:rsidP="00A34475">
            <w:pPr>
              <w:spacing w:after="0" w:line="240" w:lineRule="auto"/>
              <w:jc w:val="center"/>
              <w:rPr>
                <w:rFonts w:ascii="XO Thames" w:eastAsia="Times New Roman" w:hAnsi="XO Thames" w:cs="Times New Roman"/>
                <w:lang w:eastAsia="ru-RU"/>
              </w:rPr>
            </w:pPr>
            <w:r w:rsidRPr="00A34475">
              <w:rPr>
                <w:rFonts w:ascii="XO Thames" w:eastAsia="Times New Roman" w:hAnsi="XO Thames" w:cs="Times New Roman"/>
                <w:lang w:eastAsia="ru-RU"/>
              </w:rPr>
              <w:t>01.22.12.000-00000003</w:t>
            </w:r>
          </w:p>
        </w:tc>
      </w:tr>
      <w:tr w:rsidR="005A17AE" w:rsidRPr="00B16884" w:rsidTr="00C30777">
        <w:trPr>
          <w:trHeight w:val="255"/>
        </w:trPr>
        <w:tc>
          <w:tcPr>
            <w:tcW w:w="0" w:type="auto"/>
            <w:shd w:val="clear" w:color="auto" w:fill="auto"/>
          </w:tcPr>
          <w:p w:rsidR="005A17AE" w:rsidRDefault="005A17AE"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13.</w:t>
            </w:r>
          </w:p>
        </w:tc>
        <w:tc>
          <w:tcPr>
            <w:tcW w:w="3569" w:type="dxa"/>
          </w:tcPr>
          <w:p w:rsidR="00EA5C48" w:rsidRPr="00AC3E5E" w:rsidRDefault="00EA5C48" w:rsidP="00AC3E5E">
            <w:pPr>
              <w:pStyle w:val="a7"/>
              <w:rPr>
                <w:rFonts w:ascii="XO Thames" w:hAnsi="XO Thames"/>
              </w:rPr>
            </w:pPr>
            <w:r w:rsidRPr="00AC3E5E">
              <w:rPr>
                <w:rFonts w:ascii="XO Thames" w:hAnsi="XO Thames"/>
              </w:rPr>
              <w:t>Томаты (Помидоры)</w:t>
            </w:r>
          </w:p>
          <w:p w:rsidR="00EA5C48" w:rsidRPr="00AC3E5E" w:rsidRDefault="00EA5C48" w:rsidP="00AC3E5E">
            <w:pPr>
              <w:pStyle w:val="a7"/>
              <w:rPr>
                <w:rFonts w:ascii="XO Thames" w:hAnsi="XO Thames"/>
              </w:rPr>
            </w:pPr>
            <w:r w:rsidRPr="00AC3E5E">
              <w:rPr>
                <w:rFonts w:ascii="XO Thames" w:hAnsi="XO Thames"/>
              </w:rPr>
              <w:t>ГОСТ 34298-2017</w:t>
            </w:r>
          </w:p>
          <w:p w:rsidR="00EA5C48" w:rsidRPr="00AC3E5E" w:rsidRDefault="00EA5C48" w:rsidP="00AC3E5E">
            <w:pPr>
              <w:pStyle w:val="a7"/>
              <w:rPr>
                <w:rFonts w:ascii="XO Thames" w:hAnsi="XO Thames"/>
              </w:rPr>
            </w:pPr>
            <w:r w:rsidRPr="00AC3E5E">
              <w:rPr>
                <w:rFonts w:ascii="XO Thames" w:hAnsi="XO Thames"/>
              </w:rPr>
              <w:t>Товарный тип: круглые</w:t>
            </w:r>
          </w:p>
          <w:p w:rsidR="00EA5C48" w:rsidRPr="00AC3E5E" w:rsidRDefault="00EA5C48" w:rsidP="00AC3E5E">
            <w:pPr>
              <w:pStyle w:val="a7"/>
              <w:rPr>
                <w:rFonts w:ascii="XO Thames" w:hAnsi="XO Thames"/>
              </w:rPr>
            </w:pPr>
            <w:r w:rsidRPr="00AC3E5E">
              <w:rPr>
                <w:rFonts w:ascii="XO Thames" w:hAnsi="XO Thames"/>
              </w:rPr>
              <w:t>Товарный сорт: высший</w:t>
            </w:r>
          </w:p>
          <w:p w:rsidR="00EA5C48" w:rsidRPr="00AC3E5E" w:rsidRDefault="00EA5C48" w:rsidP="00AC3E5E">
            <w:pPr>
              <w:pStyle w:val="a7"/>
              <w:rPr>
                <w:rFonts w:ascii="XO Thames" w:hAnsi="XO Thames"/>
              </w:rPr>
            </w:pPr>
            <w:r w:rsidRPr="00AC3E5E">
              <w:rPr>
                <w:rFonts w:ascii="XO Thames" w:hAnsi="XO Thames"/>
              </w:rPr>
              <w:t xml:space="preserve">Цвет томатов: красный </w:t>
            </w:r>
          </w:p>
          <w:p w:rsidR="00EA5C48" w:rsidRPr="00AC3E5E" w:rsidRDefault="00EA5C48" w:rsidP="00AC3E5E">
            <w:pPr>
              <w:pStyle w:val="a7"/>
              <w:rPr>
                <w:rFonts w:ascii="XO Thames" w:hAnsi="XO Thames"/>
              </w:rPr>
            </w:pPr>
            <w:r w:rsidRPr="00AC3E5E">
              <w:rPr>
                <w:rFonts w:ascii="XO Thames" w:hAnsi="XO Thames"/>
              </w:rPr>
              <w:t>Урожай 2025 года</w:t>
            </w:r>
          </w:p>
          <w:p w:rsidR="00EA5C48" w:rsidRPr="00AC3E5E" w:rsidRDefault="00EA5C48" w:rsidP="00AC3E5E">
            <w:pPr>
              <w:pStyle w:val="a7"/>
              <w:rPr>
                <w:rFonts w:ascii="XO Thames" w:hAnsi="XO Thames"/>
              </w:rPr>
            </w:pPr>
            <w:r w:rsidRPr="00AC3E5E">
              <w:rPr>
                <w:rFonts w:ascii="XO Thames" w:hAnsi="XO Thames"/>
              </w:rPr>
              <w:t>Калибровка: от 50 мм до 70 мм в диаметре.</w:t>
            </w:r>
          </w:p>
          <w:p w:rsidR="005A17AE" w:rsidRPr="00AC3E5E" w:rsidRDefault="00EA5C48" w:rsidP="00AC3E5E">
            <w:pPr>
              <w:pStyle w:val="a7"/>
              <w:rPr>
                <w:rFonts w:ascii="XO Thames" w:hAnsi="XO Thames"/>
              </w:rPr>
            </w:pPr>
            <w:r w:rsidRPr="00AC3E5E">
              <w:rPr>
                <w:rFonts w:ascii="XO Thames" w:hAnsi="XO Thames"/>
              </w:rPr>
              <w:t>Плоды свежие, целые, здоровые, чистые, плотные, типичные для ботанического сорта формы, неповрежденные сельскохозяйственными вредителями, без излишней влажности.</w:t>
            </w:r>
          </w:p>
        </w:tc>
        <w:tc>
          <w:tcPr>
            <w:tcW w:w="1417"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400</w:t>
            </w:r>
          </w:p>
        </w:tc>
        <w:tc>
          <w:tcPr>
            <w:tcW w:w="2553" w:type="dxa"/>
            <w:vAlign w:val="center"/>
          </w:tcPr>
          <w:p w:rsidR="00A34475" w:rsidRPr="00A34475" w:rsidRDefault="00A34475" w:rsidP="00A34475">
            <w:pPr>
              <w:spacing w:after="0" w:line="240" w:lineRule="auto"/>
              <w:jc w:val="center"/>
              <w:rPr>
                <w:rFonts w:ascii="XO Thames" w:eastAsia="Times New Roman" w:hAnsi="XO Thames" w:cs="Times New Roman"/>
                <w:lang w:eastAsia="ru-RU"/>
              </w:rPr>
            </w:pPr>
            <w:r w:rsidRPr="00A34475">
              <w:rPr>
                <w:rFonts w:ascii="XO Thames" w:eastAsia="Times New Roman" w:hAnsi="XO Thames" w:cs="Times New Roman"/>
                <w:lang w:eastAsia="ru-RU"/>
              </w:rPr>
              <w:t>01.13.34.000</w:t>
            </w:r>
          </w:p>
          <w:p w:rsidR="00A34475" w:rsidRPr="00A34475" w:rsidRDefault="00A34475" w:rsidP="00A34475">
            <w:pPr>
              <w:spacing w:after="0" w:line="240" w:lineRule="auto"/>
              <w:jc w:val="center"/>
              <w:rPr>
                <w:rFonts w:ascii="XO Thames" w:eastAsia="Times New Roman" w:hAnsi="XO Thames" w:cs="Times New Roman"/>
                <w:lang w:eastAsia="ru-RU"/>
              </w:rPr>
            </w:pPr>
            <w:r w:rsidRPr="00A34475">
              <w:rPr>
                <w:rFonts w:ascii="XO Thames" w:eastAsia="Times New Roman" w:hAnsi="XO Thames" w:cs="Times New Roman"/>
                <w:lang w:eastAsia="ru-RU"/>
              </w:rPr>
              <w:t>01.13.34.000-</w:t>
            </w:r>
          </w:p>
          <w:p w:rsidR="005A17AE" w:rsidRPr="00B16884" w:rsidRDefault="00A34475" w:rsidP="00A34475">
            <w:pPr>
              <w:spacing w:after="0" w:line="240" w:lineRule="auto"/>
              <w:jc w:val="center"/>
              <w:rPr>
                <w:rFonts w:ascii="XO Thames" w:eastAsia="Times New Roman" w:hAnsi="XO Thames" w:cs="Times New Roman"/>
                <w:lang w:eastAsia="ru-RU"/>
              </w:rPr>
            </w:pPr>
            <w:r w:rsidRPr="00A34475">
              <w:rPr>
                <w:rFonts w:ascii="XO Thames" w:eastAsia="Times New Roman" w:hAnsi="XO Thames" w:cs="Times New Roman"/>
                <w:lang w:eastAsia="ru-RU"/>
              </w:rPr>
              <w:t>00000004</w:t>
            </w:r>
          </w:p>
        </w:tc>
      </w:tr>
      <w:tr w:rsidR="005A17AE" w:rsidRPr="00B16884" w:rsidTr="00C30777">
        <w:trPr>
          <w:trHeight w:val="255"/>
        </w:trPr>
        <w:tc>
          <w:tcPr>
            <w:tcW w:w="0" w:type="auto"/>
            <w:shd w:val="clear" w:color="auto" w:fill="auto"/>
          </w:tcPr>
          <w:p w:rsidR="005A17AE" w:rsidRDefault="005A17AE"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14.</w:t>
            </w:r>
          </w:p>
        </w:tc>
        <w:tc>
          <w:tcPr>
            <w:tcW w:w="3569" w:type="dxa"/>
          </w:tcPr>
          <w:p w:rsidR="00EA5C48" w:rsidRPr="00AC3E5E" w:rsidRDefault="00EA5C48" w:rsidP="00AC3E5E">
            <w:pPr>
              <w:pStyle w:val="a7"/>
              <w:rPr>
                <w:rFonts w:ascii="XO Thames" w:hAnsi="XO Thames"/>
              </w:rPr>
            </w:pPr>
            <w:r w:rsidRPr="00AC3E5E">
              <w:rPr>
                <w:rFonts w:ascii="XO Thames" w:hAnsi="XO Thames"/>
              </w:rPr>
              <w:t>Огурцы. ГОСТ 33932-2016</w:t>
            </w:r>
          </w:p>
          <w:p w:rsidR="00EA5C48" w:rsidRPr="00AC3E5E" w:rsidRDefault="00EA5C48" w:rsidP="00AC3E5E">
            <w:pPr>
              <w:pStyle w:val="a7"/>
              <w:rPr>
                <w:rFonts w:ascii="XO Thames" w:hAnsi="XO Thames"/>
              </w:rPr>
            </w:pPr>
            <w:r w:rsidRPr="00AC3E5E">
              <w:rPr>
                <w:rFonts w:ascii="XO Thames" w:hAnsi="XO Thames"/>
              </w:rPr>
              <w:t>Тип огурцов по размеру плода-среднеплодный</w:t>
            </w:r>
          </w:p>
          <w:p w:rsidR="00EA5C48" w:rsidRPr="00AC3E5E" w:rsidRDefault="00EA5C48" w:rsidP="00AC3E5E">
            <w:pPr>
              <w:pStyle w:val="a7"/>
              <w:rPr>
                <w:rFonts w:ascii="XO Thames" w:hAnsi="XO Thames"/>
              </w:rPr>
            </w:pPr>
            <w:r w:rsidRPr="00AC3E5E">
              <w:rPr>
                <w:rFonts w:ascii="XO Thames" w:hAnsi="XO Thames"/>
              </w:rPr>
              <w:t>Товарный сорт высший</w:t>
            </w:r>
          </w:p>
          <w:p w:rsidR="00EA5C48" w:rsidRPr="00AC3E5E" w:rsidRDefault="00EA5C48" w:rsidP="00AC3E5E">
            <w:pPr>
              <w:pStyle w:val="a7"/>
              <w:rPr>
                <w:rFonts w:ascii="XO Thames" w:hAnsi="XO Thames"/>
              </w:rPr>
            </w:pPr>
            <w:r w:rsidRPr="00AC3E5E">
              <w:rPr>
                <w:rFonts w:ascii="XO Thames" w:hAnsi="XO Thames"/>
              </w:rPr>
              <w:t>Урожай 2025 года</w:t>
            </w:r>
          </w:p>
          <w:p w:rsidR="005A17AE" w:rsidRPr="00AC3E5E" w:rsidRDefault="00EA5C48" w:rsidP="00AC3E5E">
            <w:pPr>
              <w:pStyle w:val="a7"/>
              <w:rPr>
                <w:rFonts w:ascii="XO Thames" w:hAnsi="XO Thames"/>
              </w:rPr>
            </w:pPr>
            <w:r w:rsidRPr="00AC3E5E">
              <w:rPr>
                <w:rFonts w:ascii="XO Thames" w:hAnsi="XO Thames"/>
              </w:rPr>
              <w:t xml:space="preserve">Плоды целые, незагрязненные, без повреждений, без излишней влажности, правильной и типичной для ботанического сорта формы, с плотной хрустящей </w:t>
            </w:r>
            <w:proofErr w:type="gramStart"/>
            <w:r w:rsidRPr="00AC3E5E">
              <w:rPr>
                <w:rFonts w:ascii="XO Thames" w:hAnsi="XO Thames"/>
              </w:rPr>
              <w:t xml:space="preserve">мякотью.  </w:t>
            </w:r>
            <w:proofErr w:type="gramEnd"/>
          </w:p>
        </w:tc>
        <w:tc>
          <w:tcPr>
            <w:tcW w:w="1417"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250</w:t>
            </w:r>
          </w:p>
        </w:tc>
        <w:tc>
          <w:tcPr>
            <w:tcW w:w="2553" w:type="dxa"/>
            <w:vAlign w:val="center"/>
          </w:tcPr>
          <w:p w:rsidR="00A34475" w:rsidRPr="00A34475" w:rsidRDefault="00A34475" w:rsidP="00A34475">
            <w:pPr>
              <w:spacing w:after="0" w:line="240" w:lineRule="auto"/>
              <w:jc w:val="center"/>
              <w:rPr>
                <w:rFonts w:ascii="XO Thames" w:eastAsia="Times New Roman" w:hAnsi="XO Thames" w:cs="Times New Roman"/>
                <w:lang w:eastAsia="ru-RU"/>
              </w:rPr>
            </w:pPr>
            <w:r w:rsidRPr="00A34475">
              <w:rPr>
                <w:rFonts w:ascii="XO Thames" w:eastAsia="Times New Roman" w:hAnsi="XO Thames" w:cs="Times New Roman"/>
                <w:lang w:eastAsia="ru-RU"/>
              </w:rPr>
              <w:t>01.13.32.000</w:t>
            </w:r>
          </w:p>
          <w:p w:rsidR="005A17AE" w:rsidRPr="00B16884" w:rsidRDefault="00A34475" w:rsidP="00A34475">
            <w:pPr>
              <w:spacing w:after="0" w:line="240" w:lineRule="auto"/>
              <w:jc w:val="center"/>
              <w:rPr>
                <w:rFonts w:ascii="XO Thames" w:eastAsia="Times New Roman" w:hAnsi="XO Thames" w:cs="Times New Roman"/>
                <w:lang w:eastAsia="ru-RU"/>
              </w:rPr>
            </w:pPr>
            <w:r w:rsidRPr="00A34475">
              <w:rPr>
                <w:rFonts w:ascii="XO Thames" w:eastAsia="Times New Roman" w:hAnsi="XO Thames" w:cs="Times New Roman"/>
                <w:lang w:eastAsia="ru-RU"/>
              </w:rPr>
              <w:t>01.13.32.000-00000002</w:t>
            </w:r>
          </w:p>
        </w:tc>
      </w:tr>
      <w:tr w:rsidR="005A17AE" w:rsidRPr="00B16884" w:rsidTr="00C30777">
        <w:trPr>
          <w:trHeight w:val="255"/>
        </w:trPr>
        <w:tc>
          <w:tcPr>
            <w:tcW w:w="0" w:type="auto"/>
            <w:shd w:val="clear" w:color="auto" w:fill="auto"/>
          </w:tcPr>
          <w:p w:rsidR="005A17AE" w:rsidRDefault="005A17AE"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15.</w:t>
            </w:r>
          </w:p>
        </w:tc>
        <w:tc>
          <w:tcPr>
            <w:tcW w:w="3569" w:type="dxa"/>
          </w:tcPr>
          <w:p w:rsidR="00EA5C48" w:rsidRPr="00AC3E5E" w:rsidRDefault="00EA5C48" w:rsidP="00AC3E5E">
            <w:pPr>
              <w:pStyle w:val="a7"/>
              <w:rPr>
                <w:rFonts w:ascii="XO Thames" w:hAnsi="XO Thames"/>
              </w:rPr>
            </w:pPr>
            <w:r w:rsidRPr="00AC3E5E">
              <w:rPr>
                <w:rFonts w:ascii="XO Thames" w:hAnsi="XO Thames"/>
              </w:rPr>
              <w:t>Чеснок свежий. ГОСТ 33562-2015</w:t>
            </w:r>
          </w:p>
          <w:p w:rsidR="00EA5C48" w:rsidRPr="00AC3E5E" w:rsidRDefault="00EA5C48" w:rsidP="00AC3E5E">
            <w:pPr>
              <w:pStyle w:val="a7"/>
              <w:rPr>
                <w:rFonts w:ascii="XO Thames" w:hAnsi="XO Thames"/>
              </w:rPr>
            </w:pPr>
            <w:r w:rsidRPr="00AC3E5E">
              <w:rPr>
                <w:rFonts w:ascii="XO Thames" w:hAnsi="XO Thames"/>
              </w:rPr>
              <w:t>Товарный сорт: первый</w:t>
            </w:r>
          </w:p>
          <w:p w:rsidR="005A17AE" w:rsidRPr="00AC3E5E" w:rsidRDefault="00EA5C48" w:rsidP="00AC3E5E">
            <w:pPr>
              <w:pStyle w:val="a7"/>
              <w:rPr>
                <w:rFonts w:ascii="XO Thames" w:hAnsi="XO Thames"/>
              </w:rPr>
            </w:pPr>
            <w:r w:rsidRPr="00AC3E5E">
              <w:rPr>
                <w:rFonts w:ascii="XO Thames" w:hAnsi="XO Thames"/>
              </w:rPr>
              <w:t>Фасовка сетки массой нетто не менее 100 г не более 1000 г</w:t>
            </w:r>
          </w:p>
        </w:tc>
        <w:tc>
          <w:tcPr>
            <w:tcW w:w="1417"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5A17AE" w:rsidRPr="00B16884" w:rsidRDefault="00EA5C48" w:rsidP="005F50B9">
            <w:pPr>
              <w:spacing w:beforeLines="20" w:before="48" w:afterLines="20" w:after="48" w:line="240" w:lineRule="auto"/>
              <w:jc w:val="center"/>
              <w:rPr>
                <w:rFonts w:ascii="XO Thames" w:hAnsi="XO Thames" w:cs="Times New Roman"/>
              </w:rPr>
            </w:pPr>
            <w:r>
              <w:rPr>
                <w:rFonts w:ascii="XO Thames" w:hAnsi="XO Thames" w:cs="Times New Roman"/>
              </w:rPr>
              <w:t>2</w:t>
            </w:r>
          </w:p>
        </w:tc>
        <w:tc>
          <w:tcPr>
            <w:tcW w:w="2553" w:type="dxa"/>
            <w:vAlign w:val="center"/>
          </w:tcPr>
          <w:p w:rsidR="005A17AE" w:rsidRPr="00B16884" w:rsidRDefault="00A34475" w:rsidP="005F50B9">
            <w:pPr>
              <w:spacing w:after="0" w:line="240" w:lineRule="auto"/>
              <w:jc w:val="center"/>
              <w:rPr>
                <w:rFonts w:ascii="XO Thames" w:eastAsia="Times New Roman" w:hAnsi="XO Thames" w:cs="Times New Roman"/>
                <w:lang w:eastAsia="ru-RU"/>
              </w:rPr>
            </w:pPr>
            <w:r w:rsidRPr="00A34475">
              <w:rPr>
                <w:rFonts w:ascii="XO Thames" w:eastAsia="Times New Roman" w:hAnsi="XO Thames" w:cs="Times New Roman"/>
                <w:lang w:eastAsia="ru-RU"/>
              </w:rPr>
              <w:t>01.13.42.00001.13.42.000-00000002</w:t>
            </w:r>
          </w:p>
        </w:tc>
      </w:tr>
    </w:tbl>
    <w:p w:rsidR="00E30590" w:rsidRPr="00B16884" w:rsidRDefault="00E30590" w:rsidP="00227FEC">
      <w:pPr>
        <w:pStyle w:val="a7"/>
        <w:tabs>
          <w:tab w:val="left" w:pos="426"/>
          <w:tab w:val="left" w:pos="709"/>
        </w:tabs>
        <w:ind w:firstLine="6804"/>
        <w:rPr>
          <w:rFonts w:ascii="XO Thames" w:hAnsi="XO Thames" w:cs="Times New Roman"/>
        </w:rPr>
      </w:pP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Поставщик гарантирует качество и безопасность поставляемого товара в соответствии с требованиями технических регламентов, стандартов, санитарно-эпидемиологических правил и иных нормативных актов,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Поставщик поставляет Заказчику вместе с товаром, документы или их заверенные копии, удостоверяющие качество и безопасность товара.</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Качество товара, подлежащего поставке, должно соответствовать действующей нормативной документации и иметь декларации соответствия на поставляемый Товар, санитарно-эпидемиологические заключения Федеральной службы по надзору в сфере защиты прав потребителей и благополучия человека, и иные разрешительные документы на каждую партию Товара, каждое наименование Товара.</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Качество товара должно соответствовать требованиям законодательства и нормативного регулирования, в том числе:</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Федерального закона от 30.03.1999 № 52-ФЗ «О санитарно-эпидемиологическом благополучии населения»;</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Федерального закона от 02.01.2000 № 29-ФЗ «О качестве и безопасности пищевых продуктов»;</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ТР ТС 021/2011 «О безопасности пищевой продукции»;</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СанПиН 2.3.2.1078-01 «Гигиенические требования безопасности и пищевой ценности пищевых продуктов»;</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СанПиН 2.3.2.1324-03 «Продовольственное сырье и пищевые продукты. Гигиенические требования к срокам годности и условиям хранения пищевых продуктов»;</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СанПиН 2.3/2.4.3590-20 «Санитарно-эпидемиологические требования к организации общественного питания населения»;</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СП 2.4.3648-20 «Санитарно-эпидемиологические требования к организациям воспитания и обучения, отдыха и оздоровления детей и молодежи»;</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МР 2.3.6.0233-21. 2.3.6. «Предприятия общественного питания. Методические рекомендации к организации общественного питания населения. Методические рекомендации»</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ГОСТ Р 51074-2003 «Национальный стандарт Российской Федерации. Продукты пищевые. Информация для потребителя. Общие требования»</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ГОСТ 1724-85 «Государственный стандарт Союза ССР. Капуста белокочанная свежая заготовляемая и поставляемая. Технические условия» и (или) ГОСТ Р 51809-2001 «Государственный стандарт Российской Федерации. Капуста белокочанная свежая, реализуемая в розничной торговой сети. Технические условия»;</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ГОСТ 7176-2017 «Межгосударственный стандарт. Картофель продовольственный. Технические условия»;</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ГОСТ 34306-2017 «Межгосударственный стандарт. Лук репчатый свежий. Технические условия»;</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ГОСТ 1721-85 «Государственный стандарт Союза ССР. Морковь столовая свежая, заготовляемая и поставляемая. Технические условия» и (или) ГОСТ 32284-2013 «Межгосударственный стандарт. Морковь столовая свежая, реализуемая в розничной торговой сети. Технические условия»;</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ГОСТ 1722-85 «Государственный стандарт Союза ССР. Свекла столовая свежая, заготовляемая и поставляемая. Технические условия» и (или) ГОСТ 32285-2013 «Межгосударственный стандарт. Свекла столовая свежая, реализуемая в розничной торговой сети. Технические условия».</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 xml:space="preserve">Товар должен быть упакован в соответствии с требованиями ТР ТС 005/2011 «О безопасности упаковки». Упаковка должна обеспечивать сохранность Товара при его транспортировке и хранении в течение срока годности. </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Маркировка Товара должна производиться в соответствии с ТР ТС 022/2011 «Пищевая продукция в части её маркировки».</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Транспортировка товара должна осуществляться в соответствии с требованиями статьи 17 ТР ТС 021/2011 «О безопасности пищевой продукции».</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 xml:space="preserve"> В части требований к упаковке, маркировке, транспортированию и хранению товар также должен соответствовать требованиям, установленным ГОСТ для поставляемого товара.</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С продукцией поставщик представляет:</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Протоколами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 выполненные не ранее срока производства товара;</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 xml:space="preserve">В случае отправки товара из карантинно-санитарной зоны обязательно сопровождение продукции карантинным сертификатом. (Приказ Министерства сельского хозяйства РФ от 30 июля 2020 г. N 432 "Об утверждении перечня под карантинной продукции, на которую выдается карантинный сертификат".)                                        </w:t>
      </w:r>
    </w:p>
    <w:p w:rsidR="00AC3E5E" w:rsidRPr="00AC3E5E"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Автомобильный транспорт, предназначенный для перевозки продукции должен быть промыт и продезинфицирован (наличие у водителя сертификата дезинфекции или акта выполненных работ по проведению дезинфекции.</w:t>
      </w:r>
    </w:p>
    <w:p w:rsidR="002B534C"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C3E5E">
        <w:rPr>
          <w:rFonts w:ascii="XO Thames" w:eastAsia="Times New Roman" w:hAnsi="XO Thames" w:cs="Times New Roman"/>
          <w:lang w:eastAsia="ru-RU"/>
        </w:rPr>
        <w:t xml:space="preserve">Товар поставляется силами и за счет средств Поставщика на склад Государственного заказчика, находящийся по адресу: 662525, МО </w:t>
      </w:r>
      <w:proofErr w:type="spellStart"/>
      <w:r w:rsidRPr="00AC3E5E">
        <w:rPr>
          <w:rFonts w:ascii="XO Thames" w:eastAsia="Times New Roman" w:hAnsi="XO Thames" w:cs="Times New Roman"/>
          <w:lang w:eastAsia="ru-RU"/>
        </w:rPr>
        <w:t>Сосновоборский</w:t>
      </w:r>
      <w:proofErr w:type="spellEnd"/>
      <w:r w:rsidRPr="00AC3E5E">
        <w:rPr>
          <w:rFonts w:ascii="XO Thames" w:eastAsia="Times New Roman" w:hAnsi="XO Thames" w:cs="Times New Roman"/>
          <w:lang w:eastAsia="ru-RU"/>
        </w:rPr>
        <w:t>, тер. Солнечная, пом.10. Товар поставляется партиями по заявкам, поданным в письменной форме в течение 3 (трех) дней, с момента подачи такой заявки.</w:t>
      </w:r>
    </w:p>
    <w:p w:rsidR="00AC3E5E" w:rsidRPr="00B16884" w:rsidRDefault="00AC3E5E" w:rsidP="00AC3E5E">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tbl>
      <w:tblPr>
        <w:tblW w:w="10456" w:type="dxa"/>
        <w:tblLook w:val="04A0" w:firstRow="1" w:lastRow="0" w:firstColumn="1" w:lastColumn="0" w:noHBand="0" w:noVBand="1"/>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2B534C" w:rsidRPr="00B16884" w:rsidRDefault="002B534C" w:rsidP="005F50B9">
            <w:pPr>
              <w:autoSpaceDE w:val="0"/>
              <w:autoSpaceDN w:val="0"/>
              <w:adjustRightInd w:val="0"/>
              <w:spacing w:after="0" w:line="240" w:lineRule="auto"/>
              <w:jc w:val="center"/>
              <w:rPr>
                <w:rFonts w:ascii="XO Thames" w:hAnsi="XO Thames" w:cs="Times New Roman"/>
                <w:b/>
              </w:rPr>
            </w:pPr>
          </w:p>
          <w:p w:rsidR="002B534C" w:rsidRPr="00B16884" w:rsidRDefault="00F0789A"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AC3E5E" w:rsidRDefault="00AC3E5E"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3 </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к государственному контракту</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F47346" w:rsidRPr="00B16884">
        <w:rPr>
          <w:rFonts w:ascii="XO Thames" w:eastAsia="Times New Roman" w:hAnsi="XO Thames" w:cs="Times New Roman"/>
          <w:lang w:eastAsia="ru-RU"/>
        </w:rPr>
        <w:t>________________</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E30590" w:rsidRPr="00B16884" w:rsidRDefault="00ED19AA" w:rsidP="00E30590">
      <w:pPr>
        <w:spacing w:after="0" w:line="240" w:lineRule="auto"/>
        <w:ind w:left="10632" w:firstLine="425"/>
        <w:jc w:val="both"/>
        <w:textAlignment w:val="baseline"/>
        <w:rPr>
          <w:rFonts w:ascii="XO Thames" w:eastAsia="Times New Roman" w:hAnsi="XO Thames" w:cs="Times New Roman"/>
          <w:lang w:eastAsia="ru-RU"/>
        </w:rPr>
      </w:pPr>
      <w:r>
        <w:rPr>
          <w:rFonts w:ascii="XO Thames" w:eastAsia="Times New Roman" w:hAnsi="XO Thames" w:cs="Times New Roman"/>
          <w:lang w:eastAsia="ru-RU"/>
        </w:rPr>
        <w:t>от «___» ____________2026</w:t>
      </w:r>
      <w:r w:rsidR="00E30590" w:rsidRPr="00B16884">
        <w:rPr>
          <w:rFonts w:ascii="XO Thames" w:eastAsia="Times New Roman" w:hAnsi="XO Thames" w:cs="Times New Roman"/>
          <w:lang w:eastAsia="ru-RU"/>
        </w:rPr>
        <w:t xml:space="preserve"> г. </w:t>
      </w:r>
    </w:p>
    <w:p w:rsidR="00AA50A5" w:rsidRDefault="00AA50A5" w:rsidP="00AF7D72">
      <w:pPr>
        <w:tabs>
          <w:tab w:val="left" w:pos="0"/>
        </w:tabs>
        <w:suppressAutoHyphens/>
        <w:ind w:firstLine="360"/>
        <w:jc w:val="center"/>
        <w:rPr>
          <w:rFonts w:ascii="XO Thames" w:eastAsia="Times New Roman" w:hAnsi="XO Thames" w:cs="Times New Roman"/>
          <w:lang w:eastAsia="ar-SA"/>
        </w:rPr>
      </w:pP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8800C8" w:rsidRPr="00B16884" w:rsidRDefault="008800C8"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p>
    <w:tbl>
      <w:tblPr>
        <w:tblStyle w:val="a9"/>
        <w:tblW w:w="0" w:type="auto"/>
        <w:tblInd w:w="-176" w:type="dxa"/>
        <w:tblLook w:val="04A0" w:firstRow="1" w:lastRow="0" w:firstColumn="1" w:lastColumn="0" w:noHBand="0" w:noVBand="1"/>
      </w:tblPr>
      <w:tblGrid>
        <w:gridCol w:w="531"/>
        <w:gridCol w:w="3256"/>
        <w:gridCol w:w="706"/>
        <w:gridCol w:w="845"/>
        <w:gridCol w:w="1042"/>
        <w:gridCol w:w="1345"/>
        <w:gridCol w:w="1259"/>
        <w:gridCol w:w="1263"/>
        <w:gridCol w:w="1260"/>
        <w:gridCol w:w="1263"/>
        <w:gridCol w:w="2334"/>
      </w:tblGrid>
      <w:tr w:rsidR="00576BFD" w:rsidRPr="00B16884" w:rsidTr="00501D1F">
        <w:trPr>
          <w:trHeight w:val="511"/>
        </w:trPr>
        <w:tc>
          <w:tcPr>
            <w:tcW w:w="0" w:type="auto"/>
            <w:vMerge w:val="restart"/>
          </w:tcPr>
          <w:p w:rsidR="00576BFD" w:rsidRPr="00B16884" w:rsidRDefault="00576BFD" w:rsidP="00576BFD">
            <w:pPr>
              <w:jc w:val="center"/>
              <w:rPr>
                <w:rFonts w:ascii="XO Thames" w:hAnsi="XO Thames" w:cs="Times New Roman"/>
                <w:b/>
              </w:rPr>
            </w:pPr>
            <w:r w:rsidRPr="00B16884">
              <w:rPr>
                <w:rFonts w:ascii="XO Thames" w:hAnsi="XO Thames" w:cs="Times New Roman"/>
                <w:b/>
              </w:rPr>
              <w:t>№ п/п</w:t>
            </w:r>
          </w:p>
        </w:tc>
        <w:tc>
          <w:tcPr>
            <w:tcW w:w="3256"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Наименование товара</w:t>
            </w:r>
          </w:p>
        </w:tc>
        <w:tc>
          <w:tcPr>
            <w:tcW w:w="706"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Ед.</w:t>
            </w:r>
          </w:p>
          <w:p w:rsidR="00576BFD" w:rsidRPr="00B16884" w:rsidRDefault="00576BFD" w:rsidP="00576BFD">
            <w:pPr>
              <w:jc w:val="center"/>
              <w:rPr>
                <w:rFonts w:ascii="XO Thames" w:hAnsi="XO Thames" w:cs="Times New Roman"/>
                <w:b/>
              </w:rPr>
            </w:pPr>
            <w:r w:rsidRPr="00B16884">
              <w:rPr>
                <w:rFonts w:ascii="XO Thames" w:hAnsi="XO Thames" w:cs="Times New Roman"/>
                <w:b/>
              </w:rPr>
              <w:t>изм.</w:t>
            </w:r>
          </w:p>
        </w:tc>
        <w:tc>
          <w:tcPr>
            <w:tcW w:w="845"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Кол</w:t>
            </w:r>
          </w:p>
          <w:p w:rsidR="00576BFD" w:rsidRPr="00B16884" w:rsidRDefault="00576BFD" w:rsidP="00576BFD">
            <w:pPr>
              <w:jc w:val="center"/>
              <w:rPr>
                <w:rFonts w:ascii="XO Thames" w:hAnsi="XO Thames" w:cs="Times New Roman"/>
                <w:b/>
              </w:rPr>
            </w:pPr>
            <w:r w:rsidRPr="00B16884">
              <w:rPr>
                <w:rFonts w:ascii="XO Thames" w:hAnsi="XO Thames" w:cs="Times New Roman"/>
                <w:b/>
              </w:rPr>
              <w:t>во</w:t>
            </w:r>
          </w:p>
        </w:tc>
        <w:tc>
          <w:tcPr>
            <w:tcW w:w="2387"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522"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523"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334" w:type="dxa"/>
            <w:vAlign w:val="center"/>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ОКПД2/КТРУ</w:t>
            </w:r>
          </w:p>
        </w:tc>
      </w:tr>
      <w:tr w:rsidR="00AF7D72" w:rsidRPr="00B16884" w:rsidTr="00501D1F">
        <w:trPr>
          <w:trHeight w:val="269"/>
        </w:trPr>
        <w:tc>
          <w:tcPr>
            <w:tcW w:w="0" w:type="auto"/>
            <w:vMerge/>
          </w:tcPr>
          <w:p w:rsidR="00AF7D72" w:rsidRPr="00B16884" w:rsidRDefault="00AF7D72" w:rsidP="00C721EB">
            <w:pPr>
              <w:jc w:val="center"/>
              <w:rPr>
                <w:rFonts w:ascii="XO Thames" w:hAnsi="XO Thames" w:cs="Times New Roman"/>
              </w:rPr>
            </w:pPr>
          </w:p>
        </w:tc>
        <w:tc>
          <w:tcPr>
            <w:tcW w:w="3256" w:type="dxa"/>
            <w:vMerge/>
          </w:tcPr>
          <w:p w:rsidR="00AF7D72" w:rsidRPr="00B16884" w:rsidRDefault="00AF7D72" w:rsidP="00C721EB">
            <w:pPr>
              <w:jc w:val="center"/>
              <w:rPr>
                <w:rFonts w:ascii="XO Thames" w:hAnsi="XO Thames" w:cs="Times New Roman"/>
              </w:rPr>
            </w:pPr>
          </w:p>
        </w:tc>
        <w:tc>
          <w:tcPr>
            <w:tcW w:w="706" w:type="dxa"/>
            <w:vMerge/>
          </w:tcPr>
          <w:p w:rsidR="00AF7D72" w:rsidRPr="00B16884" w:rsidRDefault="00AF7D72" w:rsidP="00C721EB">
            <w:pPr>
              <w:jc w:val="center"/>
              <w:rPr>
                <w:rFonts w:ascii="XO Thames" w:hAnsi="XO Thames" w:cs="Times New Roman"/>
              </w:rPr>
            </w:pPr>
          </w:p>
        </w:tc>
        <w:tc>
          <w:tcPr>
            <w:tcW w:w="845" w:type="dxa"/>
            <w:vMerge/>
            <w:vAlign w:val="center"/>
          </w:tcPr>
          <w:p w:rsidR="00AF7D72" w:rsidRPr="00B16884" w:rsidRDefault="00AF7D72" w:rsidP="00C721EB">
            <w:pPr>
              <w:jc w:val="center"/>
              <w:rPr>
                <w:rFonts w:ascii="XO Thames" w:hAnsi="XO Thames" w:cs="Times New Roman"/>
              </w:rPr>
            </w:pPr>
          </w:p>
        </w:tc>
        <w:tc>
          <w:tcPr>
            <w:tcW w:w="1042"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345"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59"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63"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60"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63"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2334" w:type="dxa"/>
          </w:tcPr>
          <w:p w:rsidR="00AF7D72" w:rsidRPr="00B16884" w:rsidRDefault="00AF7D72" w:rsidP="00C721EB">
            <w:pPr>
              <w:jc w:val="center"/>
              <w:rPr>
                <w:rFonts w:ascii="XO Thames" w:eastAsia="Times New Roman" w:hAnsi="XO Thames" w:cs="Times New Roman"/>
                <w:bCs/>
                <w:lang w:eastAsia="ru-RU"/>
              </w:rPr>
            </w:pPr>
          </w:p>
        </w:tc>
      </w:tr>
      <w:tr w:rsidR="00A34475" w:rsidRPr="00B16884" w:rsidTr="00501D1F">
        <w:trPr>
          <w:trHeight w:val="501"/>
        </w:trPr>
        <w:tc>
          <w:tcPr>
            <w:tcW w:w="0" w:type="auto"/>
          </w:tcPr>
          <w:p w:rsidR="00A34475" w:rsidRPr="00B16884" w:rsidRDefault="00A34475" w:rsidP="00A34475">
            <w:pPr>
              <w:jc w:val="center"/>
              <w:rPr>
                <w:rFonts w:ascii="XO Thames" w:hAnsi="XO Thames" w:cs="Times New Roman"/>
              </w:rPr>
            </w:pPr>
            <w:r w:rsidRPr="00B16884">
              <w:rPr>
                <w:rFonts w:ascii="XO Thames" w:hAnsi="XO Thames" w:cs="Times New Roman"/>
              </w:rPr>
              <w:t>1.</w:t>
            </w:r>
          </w:p>
        </w:tc>
        <w:tc>
          <w:tcPr>
            <w:tcW w:w="3256" w:type="dxa"/>
          </w:tcPr>
          <w:p w:rsidR="00A34475" w:rsidRPr="00776D1D" w:rsidRDefault="00A34475" w:rsidP="00A34475">
            <w:proofErr w:type="gramStart"/>
            <w:r w:rsidRPr="00776D1D">
              <w:t>Картофель</w:t>
            </w:r>
            <w:proofErr w:type="gramEnd"/>
            <w:r w:rsidRPr="00776D1D">
              <w:t xml:space="preserve"> мытый очищенный (вакуумная упаковка) масса нетто не менее 1 кг. не более 5кг. в упаковке</w:t>
            </w:r>
          </w:p>
        </w:tc>
        <w:tc>
          <w:tcPr>
            <w:tcW w:w="706" w:type="dxa"/>
          </w:tcPr>
          <w:p w:rsidR="00A34475" w:rsidRPr="00776D1D" w:rsidRDefault="00A34475" w:rsidP="00A34475">
            <w:r w:rsidRPr="00776D1D">
              <w:t>кг</w:t>
            </w:r>
          </w:p>
        </w:tc>
        <w:tc>
          <w:tcPr>
            <w:tcW w:w="845" w:type="dxa"/>
          </w:tcPr>
          <w:p w:rsidR="00A34475" w:rsidRPr="00776D1D" w:rsidRDefault="00A34475" w:rsidP="00A34475">
            <w:r w:rsidRPr="00776D1D">
              <w:t>1500</w:t>
            </w:r>
          </w:p>
        </w:tc>
        <w:tc>
          <w:tcPr>
            <w:tcW w:w="1042" w:type="dxa"/>
          </w:tcPr>
          <w:p w:rsidR="00A34475" w:rsidRPr="00776D1D" w:rsidRDefault="00A34475" w:rsidP="00A34475">
            <w:r w:rsidRPr="00776D1D">
              <w:t xml:space="preserve"> 35,00   </w:t>
            </w:r>
          </w:p>
        </w:tc>
        <w:tc>
          <w:tcPr>
            <w:tcW w:w="1345" w:type="dxa"/>
          </w:tcPr>
          <w:p w:rsidR="00A34475" w:rsidRPr="00776D1D" w:rsidRDefault="00A34475" w:rsidP="00A34475">
            <w:r w:rsidRPr="00776D1D">
              <w:t xml:space="preserve"> 52 500,00   </w:t>
            </w:r>
          </w:p>
        </w:tc>
        <w:tc>
          <w:tcPr>
            <w:tcW w:w="1259" w:type="dxa"/>
          </w:tcPr>
          <w:p w:rsidR="00A34475" w:rsidRPr="00776D1D" w:rsidRDefault="00A34475" w:rsidP="00A34475">
            <w:r w:rsidRPr="00776D1D">
              <w:t xml:space="preserve"> 45,00   </w:t>
            </w:r>
          </w:p>
        </w:tc>
        <w:tc>
          <w:tcPr>
            <w:tcW w:w="1263" w:type="dxa"/>
          </w:tcPr>
          <w:p w:rsidR="00A34475" w:rsidRPr="00776D1D" w:rsidRDefault="00A34475" w:rsidP="00A34475">
            <w:r w:rsidRPr="00776D1D">
              <w:t xml:space="preserve"> 67 500,00   </w:t>
            </w:r>
          </w:p>
        </w:tc>
        <w:tc>
          <w:tcPr>
            <w:tcW w:w="1260" w:type="dxa"/>
          </w:tcPr>
          <w:p w:rsidR="00A34475" w:rsidRPr="00776D1D" w:rsidRDefault="00A34475" w:rsidP="00A34475">
            <w:r w:rsidRPr="00776D1D">
              <w:t xml:space="preserve"> 41,00   </w:t>
            </w:r>
          </w:p>
        </w:tc>
        <w:tc>
          <w:tcPr>
            <w:tcW w:w="1263" w:type="dxa"/>
          </w:tcPr>
          <w:p w:rsidR="00A34475" w:rsidRPr="00776D1D" w:rsidRDefault="00A34475" w:rsidP="00A34475">
            <w:r w:rsidRPr="00776D1D">
              <w:t xml:space="preserve"> 61 500,00   </w:t>
            </w:r>
          </w:p>
        </w:tc>
        <w:tc>
          <w:tcPr>
            <w:tcW w:w="2334" w:type="dxa"/>
          </w:tcPr>
          <w:p w:rsidR="00A34475" w:rsidRDefault="00A34475" w:rsidP="00A34475">
            <w:r w:rsidRPr="00776D1D">
              <w:t>01.13.51.000-00000002</w:t>
            </w:r>
          </w:p>
        </w:tc>
      </w:tr>
      <w:tr w:rsidR="00501D1F" w:rsidRPr="00B16884" w:rsidTr="00501D1F">
        <w:trPr>
          <w:trHeight w:val="501"/>
        </w:trPr>
        <w:tc>
          <w:tcPr>
            <w:tcW w:w="0" w:type="auto"/>
          </w:tcPr>
          <w:p w:rsidR="00501D1F" w:rsidRPr="00B16884" w:rsidRDefault="00501D1F" w:rsidP="00501D1F">
            <w:pPr>
              <w:jc w:val="center"/>
              <w:rPr>
                <w:rFonts w:ascii="XO Thames" w:hAnsi="XO Thames" w:cs="Times New Roman"/>
              </w:rPr>
            </w:pPr>
            <w:r>
              <w:rPr>
                <w:rFonts w:ascii="XO Thames" w:hAnsi="XO Thames" w:cs="Times New Roman"/>
              </w:rPr>
              <w:t>2.</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501D1F" w:rsidRDefault="00501D1F" w:rsidP="00501D1F">
            <w:pPr>
              <w:rPr>
                <w:rFonts w:ascii="XO Thames" w:hAnsi="XO Thames" w:cs="Calibri"/>
                <w:color w:val="000000"/>
              </w:rPr>
            </w:pPr>
            <w:r>
              <w:rPr>
                <w:rFonts w:ascii="XO Thames" w:hAnsi="XO Thames" w:cs="Calibri"/>
                <w:color w:val="000000"/>
              </w:rPr>
              <w:t xml:space="preserve">Лук </w:t>
            </w:r>
            <w:proofErr w:type="spellStart"/>
            <w:r>
              <w:rPr>
                <w:rFonts w:ascii="XO Thames" w:hAnsi="XO Thames" w:cs="Calibri"/>
                <w:color w:val="000000"/>
              </w:rPr>
              <w:t>свжий</w:t>
            </w:r>
            <w:proofErr w:type="spellEnd"/>
            <w:r>
              <w:rPr>
                <w:rFonts w:ascii="XO Thames" w:hAnsi="XO Thames" w:cs="Calibri"/>
                <w:color w:val="000000"/>
              </w:rPr>
              <w:t xml:space="preserve"> очищенный (вакуумная упаковка), масса нетто не менее 1 кг. не более 5кг. в упаковке</w:t>
            </w:r>
          </w:p>
        </w:tc>
        <w:tc>
          <w:tcPr>
            <w:tcW w:w="706"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кг</w:t>
            </w:r>
          </w:p>
        </w:tc>
        <w:tc>
          <w:tcPr>
            <w:tcW w:w="845"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430</w:t>
            </w:r>
          </w:p>
        </w:tc>
        <w:tc>
          <w:tcPr>
            <w:tcW w:w="1042"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40,00   </w:t>
            </w:r>
          </w:p>
        </w:tc>
        <w:tc>
          <w:tcPr>
            <w:tcW w:w="1345"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17 200,00</w:t>
            </w:r>
          </w:p>
        </w:tc>
        <w:tc>
          <w:tcPr>
            <w:tcW w:w="1259"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48,00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20 640,00</w:t>
            </w:r>
          </w:p>
        </w:tc>
        <w:tc>
          <w:tcPr>
            <w:tcW w:w="1260"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54,00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23 220,00</w:t>
            </w:r>
          </w:p>
        </w:tc>
        <w:tc>
          <w:tcPr>
            <w:tcW w:w="2334"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01.13.43.190-00000002</w:t>
            </w:r>
          </w:p>
        </w:tc>
      </w:tr>
      <w:tr w:rsidR="00501D1F" w:rsidRPr="00B16884" w:rsidTr="00501D1F">
        <w:trPr>
          <w:trHeight w:val="501"/>
        </w:trPr>
        <w:tc>
          <w:tcPr>
            <w:tcW w:w="0" w:type="auto"/>
          </w:tcPr>
          <w:p w:rsidR="00501D1F" w:rsidRPr="00B16884" w:rsidRDefault="00501D1F" w:rsidP="00501D1F">
            <w:pPr>
              <w:jc w:val="center"/>
              <w:rPr>
                <w:rFonts w:ascii="XO Thames" w:hAnsi="XO Thames" w:cs="Times New Roman"/>
              </w:rPr>
            </w:pPr>
            <w:r>
              <w:rPr>
                <w:rFonts w:ascii="XO Thames" w:hAnsi="XO Thames" w:cs="Times New Roman"/>
              </w:rPr>
              <w:t>3.</w:t>
            </w:r>
          </w:p>
        </w:tc>
        <w:tc>
          <w:tcPr>
            <w:tcW w:w="3256" w:type="dxa"/>
            <w:tcBorders>
              <w:top w:val="nil"/>
              <w:left w:val="nil"/>
              <w:bottom w:val="nil"/>
              <w:right w:val="nil"/>
            </w:tcBorders>
            <w:shd w:val="clear" w:color="auto" w:fill="auto"/>
            <w:vAlign w:val="bottom"/>
          </w:tcPr>
          <w:p w:rsidR="00501D1F" w:rsidRDefault="00501D1F" w:rsidP="00501D1F">
            <w:pPr>
              <w:rPr>
                <w:rFonts w:ascii="XO Thames" w:hAnsi="XO Thames" w:cs="Calibri"/>
                <w:color w:val="000000"/>
              </w:rPr>
            </w:pPr>
            <w:r>
              <w:rPr>
                <w:rFonts w:ascii="XO Thames" w:hAnsi="XO Thames" w:cs="Calibri"/>
                <w:color w:val="000000"/>
              </w:rPr>
              <w:t>Морковь свежая мытая очищенная (вакуумная упаковка), масса нетто не менее 1 кг. не более 5кг. в упаковке</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кг</w:t>
            </w:r>
          </w:p>
        </w:tc>
        <w:tc>
          <w:tcPr>
            <w:tcW w:w="845"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340</w:t>
            </w:r>
          </w:p>
        </w:tc>
        <w:tc>
          <w:tcPr>
            <w:tcW w:w="1042"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43,00   </w:t>
            </w:r>
          </w:p>
        </w:tc>
        <w:tc>
          <w:tcPr>
            <w:tcW w:w="1345"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14 620,00</w:t>
            </w:r>
          </w:p>
        </w:tc>
        <w:tc>
          <w:tcPr>
            <w:tcW w:w="1259"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45,00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15 300,00</w:t>
            </w:r>
          </w:p>
        </w:tc>
        <w:tc>
          <w:tcPr>
            <w:tcW w:w="1260"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51,00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17 340,00</w:t>
            </w:r>
          </w:p>
        </w:tc>
        <w:tc>
          <w:tcPr>
            <w:tcW w:w="2334"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01.13.41.110-00000003</w:t>
            </w:r>
          </w:p>
        </w:tc>
      </w:tr>
      <w:tr w:rsidR="00501D1F" w:rsidRPr="00B16884" w:rsidTr="00501D1F">
        <w:trPr>
          <w:trHeight w:val="501"/>
        </w:trPr>
        <w:tc>
          <w:tcPr>
            <w:tcW w:w="0" w:type="auto"/>
          </w:tcPr>
          <w:p w:rsidR="00501D1F" w:rsidRPr="00B16884" w:rsidRDefault="00501D1F" w:rsidP="00501D1F">
            <w:pPr>
              <w:jc w:val="center"/>
              <w:rPr>
                <w:rFonts w:ascii="XO Thames" w:hAnsi="XO Thames" w:cs="Times New Roman"/>
              </w:rPr>
            </w:pPr>
            <w:r>
              <w:rPr>
                <w:rFonts w:ascii="XO Thames" w:hAnsi="XO Thames" w:cs="Times New Roman"/>
              </w:rPr>
              <w:t>4.</w:t>
            </w:r>
          </w:p>
        </w:tc>
        <w:tc>
          <w:tcPr>
            <w:tcW w:w="3256" w:type="dxa"/>
          </w:tcPr>
          <w:p w:rsidR="00501D1F" w:rsidRPr="004C25CC" w:rsidRDefault="00501D1F" w:rsidP="00501D1F">
            <w:r w:rsidRPr="004C25CC">
              <w:t xml:space="preserve">Капуста </w:t>
            </w:r>
            <w:proofErr w:type="gramStart"/>
            <w:r w:rsidRPr="004C25CC">
              <w:t>свежая ,</w:t>
            </w:r>
            <w:proofErr w:type="gramEnd"/>
            <w:r w:rsidRPr="004C25CC">
              <w:t xml:space="preserve"> очищенная (вакуумная упаковка), масса нетто не менее 1 кг. не более 5кг. в упаковке</w:t>
            </w:r>
          </w:p>
        </w:tc>
        <w:tc>
          <w:tcPr>
            <w:tcW w:w="706" w:type="dxa"/>
          </w:tcPr>
          <w:p w:rsidR="00501D1F" w:rsidRPr="004C25CC" w:rsidRDefault="00501D1F" w:rsidP="00501D1F">
            <w:r w:rsidRPr="004C25CC">
              <w:t>кг</w:t>
            </w:r>
          </w:p>
        </w:tc>
        <w:tc>
          <w:tcPr>
            <w:tcW w:w="845" w:type="dxa"/>
          </w:tcPr>
          <w:p w:rsidR="00501D1F" w:rsidRPr="004C25CC" w:rsidRDefault="00501D1F" w:rsidP="00501D1F">
            <w:r w:rsidRPr="004C25CC">
              <w:t>260</w:t>
            </w:r>
          </w:p>
        </w:tc>
        <w:tc>
          <w:tcPr>
            <w:tcW w:w="1042" w:type="dxa"/>
          </w:tcPr>
          <w:p w:rsidR="00501D1F" w:rsidRPr="004C25CC" w:rsidRDefault="00501D1F" w:rsidP="00501D1F">
            <w:r w:rsidRPr="004C25CC">
              <w:t xml:space="preserve"> 45,00   </w:t>
            </w:r>
          </w:p>
        </w:tc>
        <w:tc>
          <w:tcPr>
            <w:tcW w:w="1345" w:type="dxa"/>
          </w:tcPr>
          <w:p w:rsidR="00501D1F" w:rsidRPr="004C25CC" w:rsidRDefault="00501D1F" w:rsidP="00501D1F">
            <w:r w:rsidRPr="004C25CC">
              <w:t xml:space="preserve"> 11 700,00   </w:t>
            </w:r>
          </w:p>
        </w:tc>
        <w:tc>
          <w:tcPr>
            <w:tcW w:w="1259" w:type="dxa"/>
          </w:tcPr>
          <w:p w:rsidR="00501D1F" w:rsidRPr="004C25CC" w:rsidRDefault="00501D1F" w:rsidP="00501D1F">
            <w:r w:rsidRPr="004C25CC">
              <w:t xml:space="preserve"> 46,00   </w:t>
            </w:r>
          </w:p>
        </w:tc>
        <w:tc>
          <w:tcPr>
            <w:tcW w:w="1263" w:type="dxa"/>
          </w:tcPr>
          <w:p w:rsidR="00501D1F" w:rsidRPr="004C25CC" w:rsidRDefault="00501D1F" w:rsidP="00501D1F">
            <w:r w:rsidRPr="004C25CC">
              <w:t xml:space="preserve"> 11 960,00   </w:t>
            </w:r>
          </w:p>
        </w:tc>
        <w:tc>
          <w:tcPr>
            <w:tcW w:w="1260" w:type="dxa"/>
          </w:tcPr>
          <w:p w:rsidR="00501D1F" w:rsidRPr="004C25CC" w:rsidRDefault="00501D1F" w:rsidP="00501D1F">
            <w:r w:rsidRPr="004C25CC">
              <w:t xml:space="preserve"> 52,00   </w:t>
            </w:r>
          </w:p>
        </w:tc>
        <w:tc>
          <w:tcPr>
            <w:tcW w:w="1263" w:type="dxa"/>
          </w:tcPr>
          <w:p w:rsidR="00501D1F" w:rsidRPr="004C25CC" w:rsidRDefault="00501D1F" w:rsidP="00501D1F">
            <w:r w:rsidRPr="004C25CC">
              <w:t xml:space="preserve"> 13 520,00   </w:t>
            </w:r>
          </w:p>
        </w:tc>
        <w:tc>
          <w:tcPr>
            <w:tcW w:w="2334" w:type="dxa"/>
          </w:tcPr>
          <w:p w:rsidR="00501D1F" w:rsidRDefault="00501D1F" w:rsidP="00501D1F">
            <w:r w:rsidRPr="004C25CC">
              <w:t>01.13.12.120.00000002</w:t>
            </w:r>
          </w:p>
        </w:tc>
      </w:tr>
      <w:tr w:rsidR="00501D1F" w:rsidRPr="00B16884" w:rsidTr="00501D1F">
        <w:trPr>
          <w:trHeight w:val="501"/>
        </w:trPr>
        <w:tc>
          <w:tcPr>
            <w:tcW w:w="0" w:type="auto"/>
          </w:tcPr>
          <w:p w:rsidR="00501D1F" w:rsidRPr="00B16884" w:rsidRDefault="00501D1F" w:rsidP="00501D1F">
            <w:pPr>
              <w:jc w:val="center"/>
              <w:rPr>
                <w:rFonts w:ascii="XO Thames" w:hAnsi="XO Thames" w:cs="Times New Roman"/>
              </w:rPr>
            </w:pPr>
            <w:r>
              <w:rPr>
                <w:rFonts w:ascii="XO Thames" w:hAnsi="XO Thames" w:cs="Times New Roman"/>
              </w:rPr>
              <w:t>5.</w:t>
            </w:r>
          </w:p>
        </w:tc>
        <w:tc>
          <w:tcPr>
            <w:tcW w:w="3256" w:type="dxa"/>
          </w:tcPr>
          <w:p w:rsidR="00501D1F" w:rsidRPr="00C45E68" w:rsidRDefault="00501D1F" w:rsidP="00501D1F">
            <w:r w:rsidRPr="00C45E68">
              <w:t>Свекла очищенная</w:t>
            </w:r>
          </w:p>
        </w:tc>
        <w:tc>
          <w:tcPr>
            <w:tcW w:w="706" w:type="dxa"/>
          </w:tcPr>
          <w:p w:rsidR="00501D1F" w:rsidRPr="00C45E68" w:rsidRDefault="00501D1F" w:rsidP="00501D1F">
            <w:r w:rsidRPr="00C45E68">
              <w:t>кг</w:t>
            </w:r>
          </w:p>
        </w:tc>
        <w:tc>
          <w:tcPr>
            <w:tcW w:w="845" w:type="dxa"/>
          </w:tcPr>
          <w:p w:rsidR="00501D1F" w:rsidRPr="00C45E68" w:rsidRDefault="00501D1F" w:rsidP="00501D1F">
            <w:r w:rsidRPr="00C45E68">
              <w:t>120</w:t>
            </w:r>
          </w:p>
        </w:tc>
        <w:tc>
          <w:tcPr>
            <w:tcW w:w="1042" w:type="dxa"/>
          </w:tcPr>
          <w:p w:rsidR="00501D1F" w:rsidRPr="00C45E68" w:rsidRDefault="00501D1F" w:rsidP="00501D1F">
            <w:r w:rsidRPr="00C45E68">
              <w:t xml:space="preserve"> 40,00   </w:t>
            </w:r>
          </w:p>
        </w:tc>
        <w:tc>
          <w:tcPr>
            <w:tcW w:w="1345" w:type="dxa"/>
          </w:tcPr>
          <w:p w:rsidR="00501D1F" w:rsidRPr="00C45E68" w:rsidRDefault="00501D1F" w:rsidP="00501D1F">
            <w:r w:rsidRPr="00C45E68">
              <w:t xml:space="preserve"> 4 800,00   </w:t>
            </w:r>
          </w:p>
        </w:tc>
        <w:tc>
          <w:tcPr>
            <w:tcW w:w="1259" w:type="dxa"/>
          </w:tcPr>
          <w:p w:rsidR="00501D1F" w:rsidRPr="00C45E68" w:rsidRDefault="00501D1F" w:rsidP="00501D1F">
            <w:r w:rsidRPr="00C45E68">
              <w:t xml:space="preserve"> 44,00   </w:t>
            </w:r>
          </w:p>
        </w:tc>
        <w:tc>
          <w:tcPr>
            <w:tcW w:w="1263" w:type="dxa"/>
          </w:tcPr>
          <w:p w:rsidR="00501D1F" w:rsidRPr="00C45E68" w:rsidRDefault="00501D1F" w:rsidP="00501D1F">
            <w:r w:rsidRPr="00C45E68">
              <w:t xml:space="preserve"> 5 280,00   </w:t>
            </w:r>
          </w:p>
        </w:tc>
        <w:tc>
          <w:tcPr>
            <w:tcW w:w="1260" w:type="dxa"/>
          </w:tcPr>
          <w:p w:rsidR="00501D1F" w:rsidRPr="00C45E68" w:rsidRDefault="00501D1F" w:rsidP="00501D1F">
            <w:r w:rsidRPr="00C45E68">
              <w:t xml:space="preserve"> 48,00   </w:t>
            </w:r>
          </w:p>
        </w:tc>
        <w:tc>
          <w:tcPr>
            <w:tcW w:w="1263" w:type="dxa"/>
          </w:tcPr>
          <w:p w:rsidR="00501D1F" w:rsidRPr="00C45E68" w:rsidRDefault="00501D1F" w:rsidP="00501D1F">
            <w:r w:rsidRPr="00C45E68">
              <w:t xml:space="preserve"> 5 760,00   </w:t>
            </w:r>
          </w:p>
        </w:tc>
        <w:tc>
          <w:tcPr>
            <w:tcW w:w="2334" w:type="dxa"/>
          </w:tcPr>
          <w:p w:rsidR="00501D1F" w:rsidRDefault="00501D1F" w:rsidP="00501D1F">
            <w:r w:rsidRPr="00C45E68">
              <w:t>01.13.49.110-00000003</w:t>
            </w:r>
          </w:p>
        </w:tc>
      </w:tr>
      <w:tr w:rsidR="00501D1F" w:rsidRPr="00B16884" w:rsidTr="00501D1F">
        <w:trPr>
          <w:trHeight w:val="501"/>
        </w:trPr>
        <w:tc>
          <w:tcPr>
            <w:tcW w:w="0" w:type="auto"/>
          </w:tcPr>
          <w:p w:rsidR="00501D1F" w:rsidRPr="00B16884" w:rsidRDefault="00501D1F" w:rsidP="00501D1F">
            <w:pPr>
              <w:jc w:val="center"/>
              <w:rPr>
                <w:rFonts w:ascii="XO Thames" w:hAnsi="XO Thames" w:cs="Times New Roman"/>
              </w:rPr>
            </w:pPr>
            <w:r>
              <w:rPr>
                <w:rFonts w:ascii="XO Thames" w:hAnsi="XO Thames" w:cs="Times New Roman"/>
              </w:rPr>
              <w:t>6.</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501D1F" w:rsidRDefault="00501D1F" w:rsidP="00501D1F">
            <w:pPr>
              <w:rPr>
                <w:rFonts w:ascii="XO Thames" w:hAnsi="XO Thames" w:cs="Calibri"/>
                <w:color w:val="000000"/>
              </w:rPr>
            </w:pPr>
            <w:r>
              <w:rPr>
                <w:rFonts w:ascii="XO Thames" w:hAnsi="XO Thames" w:cs="Calibri"/>
                <w:color w:val="000000"/>
              </w:rPr>
              <w:t>Сухофрукты (смесь компотная), наименование сушеных фруктов: курага (абрикос), чернослив, яблоко, груша, вишня.</w:t>
            </w:r>
          </w:p>
        </w:tc>
        <w:tc>
          <w:tcPr>
            <w:tcW w:w="706"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кг</w:t>
            </w:r>
          </w:p>
        </w:tc>
        <w:tc>
          <w:tcPr>
            <w:tcW w:w="845"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25</w:t>
            </w:r>
          </w:p>
        </w:tc>
        <w:tc>
          <w:tcPr>
            <w:tcW w:w="1042"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120,00   </w:t>
            </w:r>
          </w:p>
        </w:tc>
        <w:tc>
          <w:tcPr>
            <w:tcW w:w="1345"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3 000,00</w:t>
            </w:r>
          </w:p>
        </w:tc>
        <w:tc>
          <w:tcPr>
            <w:tcW w:w="1259"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230,00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5 750,00</w:t>
            </w:r>
          </w:p>
        </w:tc>
        <w:tc>
          <w:tcPr>
            <w:tcW w:w="1260"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165,00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4 125,00</w:t>
            </w:r>
          </w:p>
        </w:tc>
        <w:tc>
          <w:tcPr>
            <w:tcW w:w="2334"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10.39.25.134/10.39.25. 134-00000001</w:t>
            </w:r>
          </w:p>
        </w:tc>
      </w:tr>
      <w:tr w:rsidR="00501D1F" w:rsidRPr="00B16884" w:rsidTr="00501D1F">
        <w:trPr>
          <w:trHeight w:val="501"/>
        </w:trPr>
        <w:tc>
          <w:tcPr>
            <w:tcW w:w="0" w:type="auto"/>
          </w:tcPr>
          <w:p w:rsidR="00501D1F" w:rsidRPr="00B16884" w:rsidRDefault="00501D1F" w:rsidP="00501D1F">
            <w:pPr>
              <w:jc w:val="center"/>
              <w:rPr>
                <w:rFonts w:ascii="XO Thames" w:hAnsi="XO Thames" w:cs="Times New Roman"/>
              </w:rPr>
            </w:pPr>
            <w:r>
              <w:rPr>
                <w:rFonts w:ascii="XO Thames" w:hAnsi="XO Thames" w:cs="Times New Roman"/>
              </w:rPr>
              <w:t>7.</w:t>
            </w:r>
          </w:p>
        </w:tc>
        <w:tc>
          <w:tcPr>
            <w:tcW w:w="3256" w:type="dxa"/>
            <w:tcBorders>
              <w:top w:val="nil"/>
              <w:left w:val="nil"/>
              <w:bottom w:val="nil"/>
              <w:right w:val="nil"/>
            </w:tcBorders>
            <w:shd w:val="clear" w:color="auto" w:fill="auto"/>
            <w:vAlign w:val="center"/>
          </w:tcPr>
          <w:p w:rsidR="00501D1F" w:rsidRDefault="00501D1F" w:rsidP="00501D1F">
            <w:pPr>
              <w:rPr>
                <w:rFonts w:ascii="XO Thames" w:hAnsi="XO Thames" w:cs="Calibri"/>
                <w:color w:val="000000"/>
              </w:rPr>
            </w:pPr>
            <w:r>
              <w:rPr>
                <w:rFonts w:ascii="XO Thames" w:hAnsi="XO Thames" w:cs="Calibri"/>
                <w:color w:val="000000"/>
              </w:rPr>
              <w:t>Курага</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кг</w:t>
            </w:r>
          </w:p>
        </w:tc>
        <w:tc>
          <w:tcPr>
            <w:tcW w:w="845"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60</w:t>
            </w:r>
          </w:p>
        </w:tc>
        <w:tc>
          <w:tcPr>
            <w:tcW w:w="1042"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200,00   </w:t>
            </w:r>
          </w:p>
        </w:tc>
        <w:tc>
          <w:tcPr>
            <w:tcW w:w="1345"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12 000,00</w:t>
            </w:r>
          </w:p>
        </w:tc>
        <w:tc>
          <w:tcPr>
            <w:tcW w:w="1259"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200,00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12 000,00</w:t>
            </w:r>
          </w:p>
        </w:tc>
        <w:tc>
          <w:tcPr>
            <w:tcW w:w="1260"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200,00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4A2C37">
            <w:pPr>
              <w:jc w:val="center"/>
              <w:rPr>
                <w:rFonts w:ascii="XO Thames" w:hAnsi="XO Thames" w:cs="Calibri"/>
                <w:color w:val="000000"/>
              </w:rPr>
            </w:pPr>
            <w:r>
              <w:rPr>
                <w:rFonts w:ascii="XO Thames" w:hAnsi="XO Thames" w:cs="Calibri"/>
                <w:color w:val="000000"/>
              </w:rPr>
              <w:t>12 000,00</w:t>
            </w:r>
          </w:p>
        </w:tc>
        <w:tc>
          <w:tcPr>
            <w:tcW w:w="2334"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10.39.25.130/10.39.25. 130-00000029</w:t>
            </w:r>
          </w:p>
        </w:tc>
      </w:tr>
      <w:tr w:rsidR="00501D1F" w:rsidRPr="00B16884" w:rsidTr="00501D1F">
        <w:trPr>
          <w:trHeight w:val="501"/>
        </w:trPr>
        <w:tc>
          <w:tcPr>
            <w:tcW w:w="0" w:type="auto"/>
          </w:tcPr>
          <w:p w:rsidR="00501D1F" w:rsidRPr="00B16884" w:rsidRDefault="00501D1F" w:rsidP="00501D1F">
            <w:pPr>
              <w:jc w:val="center"/>
              <w:rPr>
                <w:rFonts w:ascii="XO Thames" w:hAnsi="XO Thames" w:cs="Times New Roman"/>
              </w:rPr>
            </w:pPr>
            <w:r>
              <w:rPr>
                <w:rFonts w:ascii="XO Thames" w:hAnsi="XO Thames" w:cs="Times New Roman"/>
              </w:rPr>
              <w:t>8.</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501D1F" w:rsidRDefault="00501D1F" w:rsidP="00501D1F">
            <w:pPr>
              <w:rPr>
                <w:rFonts w:ascii="XO Thames" w:hAnsi="XO Thames" w:cs="Calibri"/>
                <w:color w:val="000000"/>
              </w:rPr>
            </w:pPr>
            <w:r>
              <w:rPr>
                <w:rFonts w:ascii="XO Thames" w:hAnsi="XO Thames" w:cs="Calibri"/>
                <w:color w:val="000000"/>
              </w:rPr>
              <w:t xml:space="preserve">Апельсины  </w:t>
            </w:r>
          </w:p>
        </w:tc>
        <w:tc>
          <w:tcPr>
            <w:tcW w:w="706"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кг</w:t>
            </w:r>
          </w:p>
        </w:tc>
        <w:tc>
          <w:tcPr>
            <w:tcW w:w="845"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300</w:t>
            </w:r>
          </w:p>
        </w:tc>
        <w:tc>
          <w:tcPr>
            <w:tcW w:w="1042"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220,00   </w:t>
            </w:r>
          </w:p>
        </w:tc>
        <w:tc>
          <w:tcPr>
            <w:tcW w:w="1345"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66 000,00</w:t>
            </w:r>
          </w:p>
        </w:tc>
        <w:tc>
          <w:tcPr>
            <w:tcW w:w="1259"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260,00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78 000,00</w:t>
            </w:r>
          </w:p>
        </w:tc>
        <w:tc>
          <w:tcPr>
            <w:tcW w:w="1260"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150,00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4A2C37">
            <w:pPr>
              <w:jc w:val="center"/>
              <w:rPr>
                <w:rFonts w:ascii="XO Thames" w:hAnsi="XO Thames" w:cs="Calibri"/>
                <w:color w:val="000000"/>
              </w:rPr>
            </w:pPr>
            <w:r>
              <w:rPr>
                <w:rFonts w:ascii="XO Thames" w:hAnsi="XO Thames" w:cs="Calibri"/>
                <w:color w:val="000000"/>
              </w:rPr>
              <w:t>45 000,00</w:t>
            </w:r>
          </w:p>
        </w:tc>
        <w:tc>
          <w:tcPr>
            <w:tcW w:w="2334"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01.23.13.000/ 01.23.13.000-00000003</w:t>
            </w:r>
          </w:p>
        </w:tc>
      </w:tr>
      <w:tr w:rsidR="00501D1F" w:rsidRPr="00B16884" w:rsidTr="00501D1F">
        <w:trPr>
          <w:trHeight w:val="501"/>
        </w:trPr>
        <w:tc>
          <w:tcPr>
            <w:tcW w:w="0" w:type="auto"/>
          </w:tcPr>
          <w:p w:rsidR="00501D1F" w:rsidRPr="00B16884" w:rsidRDefault="00501D1F" w:rsidP="00501D1F">
            <w:pPr>
              <w:jc w:val="center"/>
              <w:rPr>
                <w:rFonts w:ascii="XO Thames" w:hAnsi="XO Thames" w:cs="Times New Roman"/>
              </w:rPr>
            </w:pPr>
            <w:r>
              <w:rPr>
                <w:rFonts w:ascii="XO Thames" w:hAnsi="XO Thames" w:cs="Times New Roman"/>
              </w:rPr>
              <w:t>9.</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501D1F" w:rsidRDefault="00501D1F" w:rsidP="00501D1F">
            <w:pPr>
              <w:rPr>
                <w:rFonts w:ascii="XO Thames" w:hAnsi="XO Thames" w:cs="Calibri"/>
                <w:color w:val="000000"/>
              </w:rPr>
            </w:pPr>
            <w:r>
              <w:rPr>
                <w:rFonts w:ascii="XO Thames" w:hAnsi="XO Thames" w:cs="Calibri"/>
                <w:color w:val="000000"/>
              </w:rPr>
              <w:t xml:space="preserve">Шиповник </w:t>
            </w:r>
            <w:proofErr w:type="gramStart"/>
            <w:r>
              <w:rPr>
                <w:rFonts w:ascii="XO Thames" w:hAnsi="XO Thames" w:cs="Calibri"/>
                <w:color w:val="000000"/>
              </w:rPr>
              <w:t>сушеный,  плоды</w:t>
            </w:r>
            <w:proofErr w:type="gramEnd"/>
          </w:p>
        </w:tc>
        <w:tc>
          <w:tcPr>
            <w:tcW w:w="706"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кг</w:t>
            </w:r>
          </w:p>
        </w:tc>
        <w:tc>
          <w:tcPr>
            <w:tcW w:w="845"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30</w:t>
            </w:r>
          </w:p>
        </w:tc>
        <w:tc>
          <w:tcPr>
            <w:tcW w:w="1042"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285,00   </w:t>
            </w:r>
          </w:p>
        </w:tc>
        <w:tc>
          <w:tcPr>
            <w:tcW w:w="1345"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8 550,00</w:t>
            </w:r>
          </w:p>
        </w:tc>
        <w:tc>
          <w:tcPr>
            <w:tcW w:w="1259"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350,00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10 500,00</w:t>
            </w:r>
          </w:p>
        </w:tc>
        <w:tc>
          <w:tcPr>
            <w:tcW w:w="1260"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255,00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4A2C37">
            <w:pPr>
              <w:jc w:val="center"/>
              <w:rPr>
                <w:rFonts w:ascii="XO Thames" w:hAnsi="XO Thames" w:cs="Calibri"/>
                <w:color w:val="000000"/>
              </w:rPr>
            </w:pPr>
            <w:r>
              <w:rPr>
                <w:rFonts w:ascii="XO Thames" w:hAnsi="XO Thames" w:cs="Calibri"/>
                <w:color w:val="000000"/>
              </w:rPr>
              <w:t>7 650,00</w:t>
            </w:r>
          </w:p>
        </w:tc>
        <w:tc>
          <w:tcPr>
            <w:tcW w:w="2334"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01.25.19.190-00000010</w:t>
            </w:r>
          </w:p>
        </w:tc>
      </w:tr>
      <w:tr w:rsidR="00501D1F" w:rsidRPr="00B16884" w:rsidTr="00501D1F">
        <w:trPr>
          <w:trHeight w:val="501"/>
        </w:trPr>
        <w:tc>
          <w:tcPr>
            <w:tcW w:w="0" w:type="auto"/>
          </w:tcPr>
          <w:p w:rsidR="00501D1F" w:rsidRPr="00B16884" w:rsidRDefault="00501D1F" w:rsidP="00501D1F">
            <w:pPr>
              <w:jc w:val="center"/>
              <w:rPr>
                <w:rFonts w:ascii="XO Thames" w:hAnsi="XO Thames" w:cs="Times New Roman"/>
              </w:rPr>
            </w:pPr>
            <w:r>
              <w:rPr>
                <w:rFonts w:ascii="XO Thames" w:hAnsi="XO Thames" w:cs="Times New Roman"/>
              </w:rPr>
              <w:t>10.</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501D1F" w:rsidRDefault="00501D1F" w:rsidP="00501D1F">
            <w:pPr>
              <w:rPr>
                <w:rFonts w:ascii="XO Thames" w:hAnsi="XO Thames" w:cs="Calibri"/>
                <w:color w:val="000000"/>
              </w:rPr>
            </w:pPr>
            <w:r>
              <w:rPr>
                <w:rFonts w:ascii="XO Thames" w:hAnsi="XO Thames" w:cs="Calibri"/>
                <w:color w:val="000000"/>
              </w:rPr>
              <w:t xml:space="preserve">яблоки </w:t>
            </w:r>
          </w:p>
        </w:tc>
        <w:tc>
          <w:tcPr>
            <w:tcW w:w="706"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кг</w:t>
            </w:r>
          </w:p>
        </w:tc>
        <w:tc>
          <w:tcPr>
            <w:tcW w:w="845"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600</w:t>
            </w:r>
          </w:p>
        </w:tc>
        <w:tc>
          <w:tcPr>
            <w:tcW w:w="1042"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180,00   </w:t>
            </w:r>
          </w:p>
        </w:tc>
        <w:tc>
          <w:tcPr>
            <w:tcW w:w="1345"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108 000,00</w:t>
            </w:r>
          </w:p>
        </w:tc>
        <w:tc>
          <w:tcPr>
            <w:tcW w:w="1259"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169,00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101 400,00</w:t>
            </w:r>
          </w:p>
        </w:tc>
        <w:tc>
          <w:tcPr>
            <w:tcW w:w="1260"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156,00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4A2C37">
            <w:pPr>
              <w:jc w:val="center"/>
              <w:rPr>
                <w:rFonts w:ascii="XO Thames" w:hAnsi="XO Thames" w:cs="Calibri"/>
                <w:color w:val="000000"/>
              </w:rPr>
            </w:pPr>
            <w:r>
              <w:rPr>
                <w:rFonts w:ascii="XO Thames" w:hAnsi="XO Thames" w:cs="Calibri"/>
                <w:color w:val="000000"/>
              </w:rPr>
              <w:t>93 600,00</w:t>
            </w:r>
          </w:p>
        </w:tc>
        <w:tc>
          <w:tcPr>
            <w:tcW w:w="2334"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01.24.10.000/ 01.23.13.000-00000001</w:t>
            </w:r>
          </w:p>
        </w:tc>
      </w:tr>
      <w:tr w:rsidR="00501D1F" w:rsidRPr="00B16884" w:rsidTr="00501D1F">
        <w:trPr>
          <w:trHeight w:val="501"/>
        </w:trPr>
        <w:tc>
          <w:tcPr>
            <w:tcW w:w="0" w:type="auto"/>
          </w:tcPr>
          <w:p w:rsidR="00501D1F" w:rsidRPr="00B16884" w:rsidRDefault="00501D1F" w:rsidP="00501D1F">
            <w:pPr>
              <w:jc w:val="center"/>
              <w:rPr>
                <w:rFonts w:ascii="XO Thames" w:hAnsi="XO Thames" w:cs="Times New Roman"/>
              </w:rPr>
            </w:pPr>
            <w:r>
              <w:rPr>
                <w:rFonts w:ascii="XO Thames" w:hAnsi="XO Thames" w:cs="Times New Roman"/>
              </w:rPr>
              <w:t>11.</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501D1F" w:rsidRDefault="00501D1F" w:rsidP="00501D1F">
            <w:pPr>
              <w:rPr>
                <w:rFonts w:ascii="XO Thames" w:hAnsi="XO Thames" w:cs="Calibri"/>
                <w:color w:val="000000"/>
              </w:rPr>
            </w:pPr>
            <w:r>
              <w:rPr>
                <w:rFonts w:ascii="XO Thames" w:hAnsi="XO Thames" w:cs="Calibri"/>
                <w:color w:val="000000"/>
              </w:rPr>
              <w:t>Лимон</w:t>
            </w:r>
          </w:p>
        </w:tc>
        <w:tc>
          <w:tcPr>
            <w:tcW w:w="706"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кг</w:t>
            </w:r>
          </w:p>
        </w:tc>
        <w:tc>
          <w:tcPr>
            <w:tcW w:w="845"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10</w:t>
            </w:r>
          </w:p>
        </w:tc>
        <w:tc>
          <w:tcPr>
            <w:tcW w:w="1042"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338,00   </w:t>
            </w:r>
          </w:p>
        </w:tc>
        <w:tc>
          <w:tcPr>
            <w:tcW w:w="1345"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3 380,00</w:t>
            </w:r>
          </w:p>
        </w:tc>
        <w:tc>
          <w:tcPr>
            <w:tcW w:w="1259"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300,00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3 000,00</w:t>
            </w:r>
          </w:p>
        </w:tc>
        <w:tc>
          <w:tcPr>
            <w:tcW w:w="1260"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320,00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4A2C37">
            <w:pPr>
              <w:jc w:val="center"/>
              <w:rPr>
                <w:rFonts w:ascii="XO Thames" w:hAnsi="XO Thames" w:cs="Calibri"/>
                <w:color w:val="000000"/>
              </w:rPr>
            </w:pPr>
            <w:r>
              <w:rPr>
                <w:rFonts w:ascii="XO Thames" w:hAnsi="XO Thames" w:cs="Calibri"/>
                <w:color w:val="000000"/>
              </w:rPr>
              <w:t>3 200,00</w:t>
            </w:r>
          </w:p>
        </w:tc>
        <w:tc>
          <w:tcPr>
            <w:tcW w:w="2334"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01.23.12.000/ 01.23.12.000-00000003</w:t>
            </w:r>
          </w:p>
        </w:tc>
      </w:tr>
      <w:tr w:rsidR="00501D1F" w:rsidRPr="00B16884" w:rsidTr="00501D1F">
        <w:trPr>
          <w:trHeight w:val="501"/>
        </w:trPr>
        <w:tc>
          <w:tcPr>
            <w:tcW w:w="0" w:type="auto"/>
          </w:tcPr>
          <w:p w:rsidR="00501D1F" w:rsidRPr="00B16884" w:rsidRDefault="00501D1F" w:rsidP="00501D1F">
            <w:pPr>
              <w:jc w:val="center"/>
              <w:rPr>
                <w:rFonts w:ascii="XO Thames" w:hAnsi="XO Thames" w:cs="Times New Roman"/>
              </w:rPr>
            </w:pPr>
            <w:r>
              <w:rPr>
                <w:rFonts w:ascii="XO Thames" w:hAnsi="XO Thames" w:cs="Times New Roman"/>
              </w:rPr>
              <w:t>12.</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501D1F" w:rsidRDefault="00501D1F" w:rsidP="00501D1F">
            <w:pPr>
              <w:rPr>
                <w:rFonts w:ascii="XO Thames" w:hAnsi="XO Thames" w:cs="Calibri"/>
                <w:color w:val="000000"/>
              </w:rPr>
            </w:pPr>
            <w:r>
              <w:rPr>
                <w:rFonts w:ascii="XO Thames" w:hAnsi="XO Thames" w:cs="Calibri"/>
                <w:color w:val="000000"/>
              </w:rPr>
              <w:t>Банан</w:t>
            </w:r>
          </w:p>
        </w:tc>
        <w:tc>
          <w:tcPr>
            <w:tcW w:w="706"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кг</w:t>
            </w:r>
          </w:p>
        </w:tc>
        <w:tc>
          <w:tcPr>
            <w:tcW w:w="845"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300</w:t>
            </w:r>
          </w:p>
        </w:tc>
        <w:tc>
          <w:tcPr>
            <w:tcW w:w="1042"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208,00   </w:t>
            </w:r>
          </w:p>
        </w:tc>
        <w:tc>
          <w:tcPr>
            <w:tcW w:w="1345"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62 400,00</w:t>
            </w:r>
          </w:p>
        </w:tc>
        <w:tc>
          <w:tcPr>
            <w:tcW w:w="1259"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250,00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75 000,00</w:t>
            </w:r>
          </w:p>
        </w:tc>
        <w:tc>
          <w:tcPr>
            <w:tcW w:w="1260"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160,00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4A2C37">
            <w:pPr>
              <w:jc w:val="center"/>
              <w:rPr>
                <w:rFonts w:ascii="XO Thames" w:hAnsi="XO Thames" w:cs="Calibri"/>
                <w:color w:val="000000"/>
              </w:rPr>
            </w:pPr>
            <w:r>
              <w:rPr>
                <w:rFonts w:ascii="XO Thames" w:hAnsi="XO Thames" w:cs="Calibri"/>
                <w:color w:val="000000"/>
              </w:rPr>
              <w:t>48 000,00</w:t>
            </w:r>
          </w:p>
        </w:tc>
        <w:tc>
          <w:tcPr>
            <w:tcW w:w="2334"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01.22.12.000/ 01.22.12.000-00000003</w:t>
            </w:r>
          </w:p>
        </w:tc>
      </w:tr>
      <w:tr w:rsidR="00501D1F" w:rsidRPr="00B16884" w:rsidTr="00501D1F">
        <w:trPr>
          <w:trHeight w:val="501"/>
        </w:trPr>
        <w:tc>
          <w:tcPr>
            <w:tcW w:w="0" w:type="auto"/>
          </w:tcPr>
          <w:p w:rsidR="00501D1F" w:rsidRPr="00B16884" w:rsidRDefault="00501D1F" w:rsidP="00501D1F">
            <w:pPr>
              <w:jc w:val="center"/>
              <w:rPr>
                <w:rFonts w:ascii="XO Thames" w:hAnsi="XO Thames" w:cs="Times New Roman"/>
              </w:rPr>
            </w:pPr>
            <w:r>
              <w:rPr>
                <w:rFonts w:ascii="XO Thames" w:hAnsi="XO Thames" w:cs="Times New Roman"/>
              </w:rPr>
              <w:t>13.</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501D1F" w:rsidRDefault="00501D1F" w:rsidP="00501D1F">
            <w:pPr>
              <w:rPr>
                <w:rFonts w:ascii="XO Thames" w:hAnsi="XO Thames" w:cs="Calibri"/>
                <w:color w:val="000000"/>
              </w:rPr>
            </w:pPr>
            <w:r>
              <w:rPr>
                <w:rFonts w:ascii="XO Thames" w:hAnsi="XO Thames" w:cs="Calibri"/>
                <w:color w:val="000000"/>
              </w:rPr>
              <w:t xml:space="preserve">томаты  </w:t>
            </w:r>
          </w:p>
        </w:tc>
        <w:tc>
          <w:tcPr>
            <w:tcW w:w="706"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кг</w:t>
            </w:r>
          </w:p>
        </w:tc>
        <w:tc>
          <w:tcPr>
            <w:tcW w:w="845"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400</w:t>
            </w:r>
          </w:p>
        </w:tc>
        <w:tc>
          <w:tcPr>
            <w:tcW w:w="1042"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330,00   </w:t>
            </w:r>
          </w:p>
        </w:tc>
        <w:tc>
          <w:tcPr>
            <w:tcW w:w="1345"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132 000,00</w:t>
            </w:r>
          </w:p>
        </w:tc>
        <w:tc>
          <w:tcPr>
            <w:tcW w:w="1259"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485,00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194 000,00</w:t>
            </w:r>
          </w:p>
        </w:tc>
        <w:tc>
          <w:tcPr>
            <w:tcW w:w="1260"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310,00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4A2C37">
            <w:pPr>
              <w:jc w:val="center"/>
              <w:rPr>
                <w:rFonts w:ascii="XO Thames" w:hAnsi="XO Thames" w:cs="Calibri"/>
                <w:color w:val="000000"/>
              </w:rPr>
            </w:pPr>
            <w:r>
              <w:rPr>
                <w:rFonts w:ascii="XO Thames" w:hAnsi="XO Thames" w:cs="Calibri"/>
                <w:color w:val="000000"/>
              </w:rPr>
              <w:t>124 000,00</w:t>
            </w:r>
          </w:p>
        </w:tc>
        <w:tc>
          <w:tcPr>
            <w:tcW w:w="2334"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01.13.34.000 01.13.34.000-00000004</w:t>
            </w:r>
          </w:p>
        </w:tc>
      </w:tr>
      <w:tr w:rsidR="00501D1F" w:rsidRPr="00B16884" w:rsidTr="00501D1F">
        <w:trPr>
          <w:trHeight w:val="501"/>
        </w:trPr>
        <w:tc>
          <w:tcPr>
            <w:tcW w:w="0" w:type="auto"/>
          </w:tcPr>
          <w:p w:rsidR="00501D1F" w:rsidRDefault="00501D1F" w:rsidP="00501D1F">
            <w:pPr>
              <w:jc w:val="center"/>
              <w:rPr>
                <w:rFonts w:ascii="XO Thames" w:hAnsi="XO Thames" w:cs="Times New Roman"/>
              </w:rPr>
            </w:pPr>
            <w:r>
              <w:rPr>
                <w:rFonts w:ascii="XO Thames" w:hAnsi="XO Thames" w:cs="Times New Roman"/>
              </w:rPr>
              <w:t>14.</w:t>
            </w:r>
          </w:p>
        </w:tc>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501D1F" w:rsidRDefault="00501D1F" w:rsidP="00501D1F">
            <w:pPr>
              <w:rPr>
                <w:rFonts w:ascii="XO Thames" w:hAnsi="XO Thames" w:cs="Calibri"/>
                <w:color w:val="000000"/>
              </w:rPr>
            </w:pPr>
            <w:r>
              <w:rPr>
                <w:rFonts w:ascii="XO Thames" w:hAnsi="XO Thames" w:cs="Calibri"/>
                <w:color w:val="000000"/>
              </w:rPr>
              <w:t xml:space="preserve">огурцы  </w:t>
            </w:r>
          </w:p>
        </w:tc>
        <w:tc>
          <w:tcPr>
            <w:tcW w:w="706"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кг </w:t>
            </w:r>
          </w:p>
        </w:tc>
        <w:tc>
          <w:tcPr>
            <w:tcW w:w="845"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250</w:t>
            </w:r>
          </w:p>
        </w:tc>
        <w:tc>
          <w:tcPr>
            <w:tcW w:w="1042"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290,00   </w:t>
            </w:r>
          </w:p>
        </w:tc>
        <w:tc>
          <w:tcPr>
            <w:tcW w:w="1345"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72 500,00</w:t>
            </w:r>
          </w:p>
        </w:tc>
        <w:tc>
          <w:tcPr>
            <w:tcW w:w="1259"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475,00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118 750,00</w:t>
            </w:r>
          </w:p>
        </w:tc>
        <w:tc>
          <w:tcPr>
            <w:tcW w:w="1260" w:type="dxa"/>
            <w:tcBorders>
              <w:top w:val="single" w:sz="4" w:space="0" w:color="auto"/>
              <w:left w:val="nil"/>
              <w:bottom w:val="single" w:sz="4" w:space="0" w:color="auto"/>
              <w:right w:val="single" w:sz="4" w:space="0" w:color="auto"/>
            </w:tcBorders>
            <w:shd w:val="clear" w:color="000000" w:fill="F2F2F2"/>
            <w:vAlign w:val="center"/>
          </w:tcPr>
          <w:p w:rsidR="00501D1F" w:rsidRDefault="00501D1F" w:rsidP="00501D1F">
            <w:pPr>
              <w:jc w:val="center"/>
              <w:rPr>
                <w:rFonts w:ascii="XO Thames" w:hAnsi="XO Thames" w:cs="Calibri"/>
                <w:color w:val="000000"/>
              </w:rPr>
            </w:pPr>
            <w:r>
              <w:rPr>
                <w:rFonts w:ascii="XO Thames" w:hAnsi="XO Thames" w:cs="Calibri"/>
                <w:color w:val="000000"/>
              </w:rPr>
              <w:t xml:space="preserve">   280,00   </w:t>
            </w:r>
          </w:p>
        </w:tc>
        <w:tc>
          <w:tcPr>
            <w:tcW w:w="1263"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4A2C37">
            <w:pPr>
              <w:jc w:val="center"/>
              <w:rPr>
                <w:rFonts w:ascii="XO Thames" w:hAnsi="XO Thames" w:cs="Calibri"/>
                <w:color w:val="000000"/>
              </w:rPr>
            </w:pPr>
            <w:r>
              <w:rPr>
                <w:rFonts w:ascii="XO Thames" w:hAnsi="XO Thames" w:cs="Calibri"/>
                <w:color w:val="000000"/>
              </w:rPr>
              <w:t>70 000,00</w:t>
            </w:r>
          </w:p>
        </w:tc>
        <w:tc>
          <w:tcPr>
            <w:tcW w:w="2334" w:type="dxa"/>
            <w:tcBorders>
              <w:top w:val="single" w:sz="4" w:space="0" w:color="auto"/>
              <w:left w:val="nil"/>
              <w:bottom w:val="single" w:sz="4" w:space="0" w:color="auto"/>
              <w:right w:val="single" w:sz="4" w:space="0" w:color="auto"/>
            </w:tcBorders>
            <w:shd w:val="clear" w:color="auto" w:fill="auto"/>
            <w:vAlign w:val="center"/>
          </w:tcPr>
          <w:p w:rsidR="00501D1F" w:rsidRDefault="00501D1F" w:rsidP="00501D1F">
            <w:pPr>
              <w:jc w:val="center"/>
              <w:rPr>
                <w:rFonts w:ascii="XO Thames" w:hAnsi="XO Thames" w:cs="Calibri"/>
                <w:color w:val="000000"/>
              </w:rPr>
            </w:pPr>
            <w:r>
              <w:rPr>
                <w:rFonts w:ascii="XO Thames" w:hAnsi="XO Thames" w:cs="Calibri"/>
                <w:color w:val="000000"/>
              </w:rPr>
              <w:t>01.13.32.000 01.13.32.000-00000002</w:t>
            </w:r>
          </w:p>
        </w:tc>
      </w:tr>
      <w:tr w:rsidR="00A34475" w:rsidRPr="00B16884" w:rsidTr="00501D1F">
        <w:trPr>
          <w:trHeight w:val="501"/>
        </w:trPr>
        <w:tc>
          <w:tcPr>
            <w:tcW w:w="0" w:type="auto"/>
          </w:tcPr>
          <w:p w:rsidR="00A34475" w:rsidRDefault="00A34475" w:rsidP="007064F0">
            <w:pPr>
              <w:jc w:val="center"/>
              <w:rPr>
                <w:rFonts w:ascii="XO Thames" w:hAnsi="XO Thames" w:cs="Times New Roman"/>
              </w:rPr>
            </w:pPr>
            <w:r>
              <w:rPr>
                <w:rFonts w:ascii="XO Thames" w:hAnsi="XO Thames" w:cs="Times New Roman"/>
              </w:rPr>
              <w:t>15.</w:t>
            </w:r>
          </w:p>
        </w:tc>
        <w:tc>
          <w:tcPr>
            <w:tcW w:w="3256" w:type="dxa"/>
          </w:tcPr>
          <w:p w:rsidR="00501D1F" w:rsidRDefault="00501D1F" w:rsidP="00501D1F">
            <w:pPr>
              <w:rPr>
                <w:rFonts w:ascii="XO Thames" w:hAnsi="XO Thames" w:cs="Calibri"/>
                <w:color w:val="000000"/>
              </w:rPr>
            </w:pPr>
            <w:r>
              <w:rPr>
                <w:rFonts w:ascii="XO Thames" w:hAnsi="XO Thames" w:cs="Calibri"/>
                <w:color w:val="000000"/>
              </w:rPr>
              <w:t>чеснок свежий</w:t>
            </w:r>
          </w:p>
          <w:p w:rsidR="00A34475" w:rsidRPr="00B16884" w:rsidRDefault="00A34475" w:rsidP="00E434AF">
            <w:pPr>
              <w:ind w:left="-9"/>
              <w:rPr>
                <w:rFonts w:ascii="XO Thames" w:hAnsi="XO Thames" w:cs="Times New Roman"/>
                <w:vertAlign w:val="superscript"/>
              </w:rPr>
            </w:pPr>
          </w:p>
        </w:tc>
        <w:tc>
          <w:tcPr>
            <w:tcW w:w="706" w:type="dxa"/>
            <w:vAlign w:val="center"/>
          </w:tcPr>
          <w:p w:rsidR="00A34475" w:rsidRPr="00B16884" w:rsidRDefault="00501D1F" w:rsidP="00ED2730">
            <w:pPr>
              <w:spacing w:beforeLines="20" w:before="48" w:afterLines="20" w:after="48"/>
              <w:jc w:val="center"/>
              <w:rPr>
                <w:rFonts w:ascii="XO Thames" w:hAnsi="XO Thames" w:cs="Times New Roman"/>
              </w:rPr>
            </w:pPr>
            <w:r>
              <w:rPr>
                <w:rFonts w:ascii="XO Thames" w:hAnsi="XO Thames" w:cs="Times New Roman"/>
              </w:rPr>
              <w:t>кг</w:t>
            </w:r>
          </w:p>
        </w:tc>
        <w:tc>
          <w:tcPr>
            <w:tcW w:w="845" w:type="dxa"/>
            <w:vAlign w:val="center"/>
          </w:tcPr>
          <w:p w:rsidR="00A34475" w:rsidRPr="00B16884" w:rsidRDefault="00501D1F" w:rsidP="00ED2730">
            <w:pPr>
              <w:spacing w:beforeLines="20" w:before="48" w:afterLines="20" w:after="48"/>
              <w:jc w:val="center"/>
              <w:rPr>
                <w:rFonts w:ascii="XO Thames" w:hAnsi="XO Thames" w:cs="Times New Roman"/>
              </w:rPr>
            </w:pPr>
            <w:r>
              <w:rPr>
                <w:rFonts w:ascii="XO Thames" w:hAnsi="XO Thames" w:cs="Times New Roman"/>
              </w:rPr>
              <w:t>2</w:t>
            </w:r>
          </w:p>
        </w:tc>
        <w:tc>
          <w:tcPr>
            <w:tcW w:w="1042" w:type="dxa"/>
            <w:vAlign w:val="center"/>
          </w:tcPr>
          <w:p w:rsidR="00A34475" w:rsidRPr="00B16884" w:rsidRDefault="00A34475" w:rsidP="00C721EB">
            <w:pPr>
              <w:jc w:val="center"/>
              <w:rPr>
                <w:rFonts w:ascii="XO Thames" w:eastAsia="Times New Roman" w:hAnsi="XO Thames" w:cs="Times New Roman"/>
                <w:lang w:eastAsia="ru-RU"/>
              </w:rPr>
            </w:pPr>
          </w:p>
        </w:tc>
        <w:tc>
          <w:tcPr>
            <w:tcW w:w="1345" w:type="dxa"/>
            <w:vAlign w:val="center"/>
          </w:tcPr>
          <w:p w:rsidR="00A34475" w:rsidRPr="00B16884" w:rsidRDefault="00A34475" w:rsidP="00C721EB">
            <w:pPr>
              <w:jc w:val="center"/>
              <w:rPr>
                <w:rFonts w:ascii="XO Thames" w:eastAsia="Times New Roman" w:hAnsi="XO Thames" w:cs="Times New Roman"/>
                <w:lang w:eastAsia="ru-RU"/>
              </w:rPr>
            </w:pPr>
          </w:p>
        </w:tc>
        <w:tc>
          <w:tcPr>
            <w:tcW w:w="1259" w:type="dxa"/>
            <w:vAlign w:val="center"/>
          </w:tcPr>
          <w:p w:rsidR="00A34475" w:rsidRPr="00B16884" w:rsidRDefault="00A34475" w:rsidP="00C721EB">
            <w:pPr>
              <w:jc w:val="center"/>
              <w:rPr>
                <w:rFonts w:ascii="XO Thames" w:eastAsia="Times New Roman" w:hAnsi="XO Thames" w:cs="Times New Roman"/>
                <w:lang w:eastAsia="ru-RU"/>
              </w:rPr>
            </w:pPr>
          </w:p>
        </w:tc>
        <w:tc>
          <w:tcPr>
            <w:tcW w:w="1263" w:type="dxa"/>
            <w:vAlign w:val="center"/>
          </w:tcPr>
          <w:p w:rsidR="00A34475" w:rsidRPr="00B16884" w:rsidRDefault="00A34475" w:rsidP="00501D1F">
            <w:pPr>
              <w:jc w:val="center"/>
              <w:rPr>
                <w:rFonts w:ascii="XO Thames" w:eastAsia="Times New Roman" w:hAnsi="XO Thames" w:cs="Times New Roman"/>
                <w:lang w:eastAsia="ru-RU"/>
              </w:rPr>
            </w:pPr>
          </w:p>
        </w:tc>
        <w:tc>
          <w:tcPr>
            <w:tcW w:w="1260" w:type="dxa"/>
            <w:vAlign w:val="center"/>
          </w:tcPr>
          <w:p w:rsidR="00A34475" w:rsidRPr="00B16884" w:rsidRDefault="00A34475" w:rsidP="00C721EB">
            <w:pPr>
              <w:jc w:val="center"/>
              <w:rPr>
                <w:rFonts w:ascii="XO Thames" w:eastAsia="Times New Roman" w:hAnsi="XO Thames" w:cs="Times New Roman"/>
                <w:lang w:eastAsia="ru-RU"/>
              </w:rPr>
            </w:pPr>
          </w:p>
        </w:tc>
        <w:tc>
          <w:tcPr>
            <w:tcW w:w="1263" w:type="dxa"/>
            <w:vAlign w:val="center"/>
          </w:tcPr>
          <w:p w:rsidR="00A34475" w:rsidRPr="00B16884" w:rsidRDefault="00A34475" w:rsidP="00C721EB">
            <w:pPr>
              <w:jc w:val="center"/>
              <w:rPr>
                <w:rFonts w:ascii="XO Thames" w:eastAsia="Times New Roman" w:hAnsi="XO Thames" w:cs="Times New Roman"/>
                <w:lang w:eastAsia="ru-RU"/>
              </w:rPr>
            </w:pPr>
          </w:p>
        </w:tc>
        <w:tc>
          <w:tcPr>
            <w:tcW w:w="2334" w:type="dxa"/>
            <w:vAlign w:val="center"/>
          </w:tcPr>
          <w:p w:rsidR="00A34475" w:rsidRPr="00B16884" w:rsidRDefault="00501D1F" w:rsidP="00C721EB">
            <w:pPr>
              <w:jc w:val="center"/>
              <w:rPr>
                <w:rFonts w:ascii="XO Thames" w:eastAsia="Times New Roman" w:hAnsi="XO Thames" w:cs="Times New Roman"/>
                <w:bCs/>
                <w:lang w:eastAsia="ru-RU"/>
              </w:rPr>
            </w:pPr>
            <w:r w:rsidRPr="00501D1F">
              <w:rPr>
                <w:rFonts w:ascii="XO Thames" w:eastAsia="Times New Roman" w:hAnsi="XO Thames" w:cs="Times New Roman"/>
                <w:bCs/>
                <w:lang w:eastAsia="ru-RU"/>
              </w:rPr>
              <w:t>01.13.42.000 01.13.42.000-00000002</w:t>
            </w:r>
          </w:p>
        </w:tc>
      </w:tr>
      <w:tr w:rsidR="00E434AF" w:rsidRPr="00B16884" w:rsidTr="00501D1F">
        <w:trPr>
          <w:trHeight w:val="307"/>
        </w:trPr>
        <w:tc>
          <w:tcPr>
            <w:tcW w:w="4493" w:type="dxa"/>
            <w:gridSpan w:val="3"/>
          </w:tcPr>
          <w:p w:rsidR="00E434AF" w:rsidRPr="00B16884" w:rsidRDefault="00A34475" w:rsidP="00E434AF">
            <w:pPr>
              <w:rPr>
                <w:rFonts w:ascii="XO Thames" w:hAnsi="XO Thames" w:cs="Times New Roman"/>
                <w:b/>
              </w:rPr>
            </w:pPr>
            <w:r>
              <w:rPr>
                <w:rFonts w:ascii="XO Thames" w:hAnsi="XO Thames" w:cs="Times New Roman"/>
                <w:b/>
              </w:rPr>
              <w:t>И</w:t>
            </w:r>
            <w:r w:rsidR="00E434AF" w:rsidRPr="00B16884">
              <w:rPr>
                <w:rFonts w:ascii="XO Thames" w:hAnsi="XO Thames" w:cs="Times New Roman"/>
                <w:b/>
              </w:rPr>
              <w:t>ТОГО:</w:t>
            </w:r>
          </w:p>
        </w:tc>
        <w:tc>
          <w:tcPr>
            <w:tcW w:w="845" w:type="dxa"/>
            <w:vAlign w:val="center"/>
          </w:tcPr>
          <w:p w:rsidR="00E434AF" w:rsidRPr="00B16884" w:rsidRDefault="00E434AF" w:rsidP="00E434AF">
            <w:pPr>
              <w:jc w:val="center"/>
              <w:rPr>
                <w:rFonts w:ascii="XO Thames" w:hAnsi="XO Thames" w:cs="Times New Roman"/>
              </w:rPr>
            </w:pPr>
          </w:p>
        </w:tc>
        <w:tc>
          <w:tcPr>
            <w:tcW w:w="1042" w:type="dxa"/>
            <w:vAlign w:val="center"/>
          </w:tcPr>
          <w:p w:rsidR="00E434AF" w:rsidRPr="00B16884" w:rsidRDefault="00E434AF" w:rsidP="00E434AF">
            <w:pPr>
              <w:jc w:val="center"/>
              <w:rPr>
                <w:rFonts w:ascii="XO Thames" w:eastAsia="Times New Roman" w:hAnsi="XO Thames" w:cs="Times New Roman"/>
                <w:lang w:eastAsia="ru-RU"/>
              </w:rPr>
            </w:pPr>
          </w:p>
        </w:tc>
        <w:tc>
          <w:tcPr>
            <w:tcW w:w="1345" w:type="dxa"/>
            <w:vAlign w:val="center"/>
          </w:tcPr>
          <w:p w:rsidR="00E434AF" w:rsidRPr="00B16884" w:rsidRDefault="00E434AF" w:rsidP="00E434AF">
            <w:pPr>
              <w:jc w:val="center"/>
              <w:rPr>
                <w:rFonts w:ascii="XO Thames" w:eastAsia="Times New Roman" w:hAnsi="XO Thames" w:cs="Times New Roman"/>
                <w:b/>
                <w:lang w:eastAsia="ru-RU"/>
              </w:rPr>
            </w:pPr>
          </w:p>
        </w:tc>
        <w:tc>
          <w:tcPr>
            <w:tcW w:w="1259" w:type="dxa"/>
            <w:vAlign w:val="center"/>
          </w:tcPr>
          <w:p w:rsidR="00E434AF" w:rsidRPr="00B16884" w:rsidRDefault="00E434AF" w:rsidP="00E434AF">
            <w:pPr>
              <w:jc w:val="center"/>
              <w:rPr>
                <w:rFonts w:ascii="XO Thames" w:eastAsia="Times New Roman" w:hAnsi="XO Thames" w:cs="Times New Roman"/>
                <w:b/>
                <w:lang w:eastAsia="ru-RU"/>
              </w:rPr>
            </w:pPr>
          </w:p>
        </w:tc>
        <w:tc>
          <w:tcPr>
            <w:tcW w:w="1263" w:type="dxa"/>
            <w:vAlign w:val="center"/>
          </w:tcPr>
          <w:p w:rsidR="00E434AF" w:rsidRPr="00B16884" w:rsidRDefault="00E434AF" w:rsidP="00E434AF">
            <w:pPr>
              <w:jc w:val="center"/>
              <w:rPr>
                <w:rFonts w:ascii="XO Thames" w:eastAsia="Times New Roman" w:hAnsi="XO Thames" w:cs="Times New Roman"/>
                <w:b/>
                <w:lang w:eastAsia="ru-RU"/>
              </w:rPr>
            </w:pPr>
          </w:p>
        </w:tc>
        <w:tc>
          <w:tcPr>
            <w:tcW w:w="1260" w:type="dxa"/>
            <w:vAlign w:val="center"/>
          </w:tcPr>
          <w:p w:rsidR="00E434AF" w:rsidRPr="00B16884" w:rsidRDefault="00E434AF" w:rsidP="00E434AF">
            <w:pPr>
              <w:jc w:val="center"/>
              <w:rPr>
                <w:rFonts w:ascii="XO Thames" w:eastAsia="Times New Roman" w:hAnsi="XO Thames" w:cs="Times New Roman"/>
                <w:b/>
                <w:lang w:eastAsia="ru-RU"/>
              </w:rPr>
            </w:pPr>
          </w:p>
        </w:tc>
        <w:tc>
          <w:tcPr>
            <w:tcW w:w="1263" w:type="dxa"/>
            <w:vAlign w:val="center"/>
          </w:tcPr>
          <w:p w:rsidR="00E434AF" w:rsidRPr="00B16884" w:rsidRDefault="00E434AF" w:rsidP="00E434AF">
            <w:pPr>
              <w:jc w:val="center"/>
              <w:rPr>
                <w:rFonts w:ascii="XO Thames" w:eastAsia="Times New Roman" w:hAnsi="XO Thames" w:cs="Times New Roman"/>
                <w:b/>
                <w:lang w:eastAsia="ru-RU"/>
              </w:rPr>
            </w:pPr>
          </w:p>
        </w:tc>
        <w:tc>
          <w:tcPr>
            <w:tcW w:w="2334" w:type="dxa"/>
            <w:vAlign w:val="center"/>
          </w:tcPr>
          <w:p w:rsidR="00E434AF" w:rsidRPr="00B16884" w:rsidRDefault="00E434AF" w:rsidP="00E434AF">
            <w:pPr>
              <w:jc w:val="center"/>
              <w:rPr>
                <w:rFonts w:ascii="XO Thames" w:eastAsia="Times New Roman" w:hAnsi="XO Thames" w:cs="Times New Roman"/>
                <w:lang w:eastAsia="ru-RU"/>
              </w:rPr>
            </w:pPr>
          </w:p>
        </w:tc>
      </w:tr>
    </w:tbl>
    <w:p w:rsidR="00A008DE" w:rsidRPr="00B16884" w:rsidRDefault="00F95C10" w:rsidP="001B6FBD">
      <w:pPr>
        <w:spacing w:after="0" w:line="240" w:lineRule="auto"/>
        <w:ind w:left="-142"/>
        <w:jc w:val="both"/>
        <w:rPr>
          <w:rFonts w:ascii="XO Thames" w:eastAsia="Times New Roman" w:hAnsi="XO Thames" w:cs="Times New Roman"/>
          <w:b/>
          <w:bCs/>
          <w:lang w:eastAsia="ru-RU"/>
        </w:rPr>
      </w:pPr>
      <w:r w:rsidRPr="00B16884">
        <w:rPr>
          <w:rFonts w:ascii="XO Thames" w:eastAsia="Times New Roman" w:hAnsi="XO Thames" w:cs="Times New Roman"/>
        </w:rPr>
        <w:t xml:space="preserve">По результатам </w:t>
      </w:r>
      <w:r w:rsidR="00AF7D72" w:rsidRPr="00B16884">
        <w:rPr>
          <w:rFonts w:ascii="XO Thames" w:eastAsia="Times New Roman" w:hAnsi="XO Thames" w:cs="Times New Roman"/>
        </w:rPr>
        <w:t xml:space="preserve">анализа рынка определены три </w:t>
      </w:r>
      <w:r w:rsidR="00543D77" w:rsidRPr="00B16884">
        <w:rPr>
          <w:rFonts w:ascii="XO Thames" w:eastAsia="Times New Roman" w:hAnsi="XO Thames" w:cs="Times New Roman"/>
        </w:rPr>
        <w:t>Поставщика и</w:t>
      </w:r>
      <w:r w:rsidR="00AF7D72" w:rsidRPr="00B16884">
        <w:rPr>
          <w:rFonts w:ascii="XO Thames" w:eastAsia="Times New Roman" w:hAnsi="XO Thames" w:cs="Times New Roman"/>
        </w:rPr>
        <w:t>дентичных товаров</w:t>
      </w:r>
      <w:r w:rsidR="00A008DE" w:rsidRPr="00B16884">
        <w:rPr>
          <w:rFonts w:ascii="XO Thames" w:eastAsia="Times New Roman" w:hAnsi="XO Thames" w:cs="Times New Roman"/>
        </w:rPr>
        <w:t xml:space="preserve">: </w:t>
      </w:r>
      <w:r w:rsidR="00A008DE" w:rsidRPr="00B16884">
        <w:rPr>
          <w:rFonts w:ascii="XO Thames" w:eastAsia="Times New Roman" w:hAnsi="XO Thames" w:cs="Times New Roman"/>
          <w:b/>
          <w:bCs/>
          <w:lang w:eastAsia="ru-RU"/>
        </w:rPr>
        <w:t>Поставщик №1, Поставщик №2, Поставщик №3.</w:t>
      </w:r>
    </w:p>
    <w:p w:rsidR="00AF7D72" w:rsidRPr="00B16884" w:rsidRDefault="00AF7D72" w:rsidP="008800C8">
      <w:pPr>
        <w:spacing w:after="0" w:line="240" w:lineRule="auto"/>
        <w:ind w:hanging="142"/>
        <w:jc w:val="both"/>
        <w:rPr>
          <w:rFonts w:ascii="XO Thames" w:eastAsia="Times New Roman" w:hAnsi="XO Thames" w:cs="Times New Roman"/>
          <w:bCs/>
          <w:lang w:eastAsia="ru-RU"/>
        </w:rPr>
      </w:pPr>
      <w:r w:rsidRPr="00B16884">
        <w:rPr>
          <w:rFonts w:ascii="XO Thames" w:eastAsia="Times New Roman" w:hAnsi="XO Thames" w:cs="Times New Roman"/>
          <w:bCs/>
          <w:lang w:eastAsia="ru-RU"/>
        </w:rPr>
        <w:t>В реестре недобросовестных поставщиков указанные фирмы отсутствуют.</w:t>
      </w:r>
    </w:p>
    <w:p w:rsidR="008800C8" w:rsidRPr="00B16884" w:rsidRDefault="00AF7D72" w:rsidP="001B6FBD">
      <w:pPr>
        <w:spacing w:after="0" w:line="240" w:lineRule="auto"/>
        <w:ind w:left="-142"/>
        <w:jc w:val="both"/>
        <w:rPr>
          <w:rFonts w:ascii="XO Thames" w:hAnsi="XO Thames" w:cs="Times New Roman"/>
        </w:rPr>
      </w:pPr>
      <w:r w:rsidRPr="00B16884">
        <w:rPr>
          <w:rFonts w:ascii="XO Thames" w:hAnsi="XO Thames" w:cs="Times New Roman"/>
        </w:rPr>
        <w:t>Из трех представленных организаций наименьшая стоимость</w:t>
      </w:r>
      <w:r w:rsidR="008800C8" w:rsidRPr="00B16884">
        <w:rPr>
          <w:rFonts w:ascii="XO Thames" w:hAnsi="XO Thames" w:cs="Times New Roman"/>
        </w:rPr>
        <w:t xml:space="preserve"> </w:t>
      </w:r>
      <w:r w:rsidR="001B6FBD" w:rsidRPr="00B16884">
        <w:rPr>
          <w:rFonts w:ascii="XO Thames" w:hAnsi="XO Thames" w:cs="Times New Roman"/>
        </w:rPr>
        <w:t xml:space="preserve">поставки </w:t>
      </w:r>
      <w:r w:rsidR="00AC3E5E" w:rsidRPr="00AC3E5E">
        <w:rPr>
          <w:rFonts w:ascii="XO Thames" w:hAnsi="XO Thames" w:cs="Times New Roman"/>
        </w:rPr>
        <w:t xml:space="preserve">овощей очищенных в вакуумной упаковке и </w:t>
      </w:r>
      <w:proofErr w:type="gramStart"/>
      <w:r w:rsidR="00AC3E5E" w:rsidRPr="00AC3E5E">
        <w:rPr>
          <w:rFonts w:ascii="XO Thames" w:hAnsi="XO Thames" w:cs="Times New Roman"/>
        </w:rPr>
        <w:t xml:space="preserve">фруктов </w:t>
      </w:r>
      <w:r w:rsidR="00AC3E5E">
        <w:rPr>
          <w:rFonts w:ascii="XO Thames" w:hAnsi="XO Thames" w:cs="Times New Roman"/>
        </w:rPr>
        <w:t xml:space="preserve"> </w:t>
      </w:r>
      <w:r w:rsidR="008800C8" w:rsidRPr="00B16884">
        <w:rPr>
          <w:rFonts w:ascii="XO Thames" w:hAnsi="XO Thames" w:cs="Times New Roman"/>
        </w:rPr>
        <w:t>в</w:t>
      </w:r>
      <w:proofErr w:type="gramEnd"/>
      <w:r w:rsidR="008800C8" w:rsidRPr="00B16884">
        <w:rPr>
          <w:rFonts w:ascii="XO Thames" w:hAnsi="XO Thames" w:cs="Times New Roman"/>
        </w:rPr>
        <w:t xml:space="preserve"> размере </w:t>
      </w:r>
      <w:r w:rsidR="001B6FBD" w:rsidRPr="00B16884">
        <w:rPr>
          <w:rFonts w:ascii="XO Thames" w:hAnsi="XO Thames" w:cs="Times New Roman"/>
        </w:rPr>
        <w:t>____</w:t>
      </w:r>
      <w:r w:rsidR="005F50B9" w:rsidRPr="00B16884">
        <w:rPr>
          <w:rFonts w:ascii="XO Thames" w:hAnsi="XO Thames" w:cs="Times New Roman"/>
        </w:rPr>
        <w:t xml:space="preserve"> (</w:t>
      </w:r>
      <w:r w:rsidR="001B6FBD" w:rsidRPr="00B16884">
        <w:rPr>
          <w:rFonts w:ascii="XO Thames" w:hAnsi="XO Thames" w:cs="Times New Roman"/>
        </w:rPr>
        <w:t>__________</w:t>
      </w:r>
      <w:r w:rsidR="008800C8" w:rsidRPr="00B16884">
        <w:rPr>
          <w:rFonts w:ascii="XO Thames" w:hAnsi="XO Thames" w:cs="Times New Roman"/>
        </w:rPr>
        <w:t>) рубл</w:t>
      </w:r>
      <w:r w:rsidR="005F50B9" w:rsidRPr="00B16884">
        <w:rPr>
          <w:rFonts w:ascii="XO Thames" w:hAnsi="XO Thames" w:cs="Times New Roman"/>
        </w:rPr>
        <w:t>я</w:t>
      </w:r>
      <w:r w:rsidR="008800C8" w:rsidRPr="00B16884">
        <w:rPr>
          <w:rFonts w:ascii="XO Thames" w:hAnsi="XO Thames" w:cs="Times New Roman"/>
        </w:rPr>
        <w:t xml:space="preserve"> </w:t>
      </w:r>
      <w:r w:rsidR="001B6FBD" w:rsidRPr="00B16884">
        <w:rPr>
          <w:rFonts w:ascii="XO Thames" w:hAnsi="XO Thames" w:cs="Times New Roman"/>
        </w:rPr>
        <w:t xml:space="preserve">_____ </w:t>
      </w:r>
      <w:r w:rsidR="008800C8" w:rsidRPr="00B16884">
        <w:rPr>
          <w:rFonts w:ascii="XO Thames" w:hAnsi="XO Thames" w:cs="Times New Roman"/>
        </w:rPr>
        <w:t>копе</w:t>
      </w:r>
      <w:r w:rsidR="001B6FBD" w:rsidRPr="00B16884">
        <w:rPr>
          <w:rFonts w:ascii="XO Thames" w:hAnsi="XO Thames" w:cs="Times New Roman"/>
        </w:rPr>
        <w:t>йки</w:t>
      </w:r>
      <w:r w:rsidRPr="00B16884">
        <w:rPr>
          <w:rFonts w:ascii="XO Thames" w:hAnsi="XO Thames" w:cs="Times New Roman"/>
        </w:rPr>
        <w:t xml:space="preserve"> предложена</w:t>
      </w:r>
      <w:r w:rsidR="00BE2091" w:rsidRPr="00B16884">
        <w:rPr>
          <w:rFonts w:ascii="XO Thames" w:hAnsi="XO Thames" w:cs="Times New Roman"/>
        </w:rPr>
        <w:t xml:space="preserve"> </w:t>
      </w:r>
      <w:r w:rsidR="008800C8" w:rsidRPr="00B16884">
        <w:rPr>
          <w:rFonts w:ascii="XO Thames" w:hAnsi="XO Thames" w:cs="Times New Roman"/>
        </w:rPr>
        <w:t>Поставщиком №</w:t>
      </w:r>
      <w:r w:rsidR="001B6FBD" w:rsidRPr="00B16884">
        <w:rPr>
          <w:rFonts w:ascii="XO Thames" w:hAnsi="XO Thames" w:cs="Times New Roman"/>
        </w:rPr>
        <w:t>____.</w:t>
      </w:r>
    </w:p>
    <w:tbl>
      <w:tblPr>
        <w:tblW w:w="11792" w:type="dxa"/>
        <w:tblInd w:w="567" w:type="dxa"/>
        <w:tblLook w:val="04A0" w:firstRow="1" w:lastRow="0" w:firstColumn="1" w:lastColumn="0" w:noHBand="0" w:noVBand="1"/>
      </w:tblPr>
      <w:tblGrid>
        <w:gridCol w:w="11072"/>
        <w:gridCol w:w="360"/>
        <w:gridCol w:w="360"/>
      </w:tblGrid>
      <w:tr w:rsidR="00416F93" w:rsidRPr="00B16884" w:rsidTr="000F6A6C">
        <w:trPr>
          <w:trHeight w:val="2453"/>
        </w:trPr>
        <w:tc>
          <w:tcPr>
            <w:tcW w:w="11072" w:type="dxa"/>
            <w:shd w:val="clear" w:color="auto" w:fill="auto"/>
          </w:tcPr>
          <w:p w:rsidR="00BE2091" w:rsidRPr="00B16884" w:rsidRDefault="00AF7D72" w:rsidP="008800C8">
            <w:pPr>
              <w:spacing w:after="0" w:line="240" w:lineRule="auto"/>
              <w:ind w:left="318" w:hanging="142"/>
              <w:jc w:val="both"/>
              <w:rPr>
                <w:rFonts w:ascii="XO Thames" w:hAnsi="XO Thames" w:cs="Times New Roman"/>
                <w:b/>
              </w:rPr>
            </w:pPr>
            <w:r w:rsidRPr="00B16884">
              <w:rPr>
                <w:rFonts w:ascii="XO Thames" w:hAnsi="XO Thames" w:cs="Times New Roman"/>
              </w:rPr>
              <w:t>На право заключения госу</w:t>
            </w:r>
            <w:r w:rsidR="00F0241C" w:rsidRPr="00B16884">
              <w:rPr>
                <w:rFonts w:ascii="XO Thames" w:hAnsi="XO Thames" w:cs="Times New Roman"/>
              </w:rPr>
              <w:t>д</w:t>
            </w:r>
            <w:r w:rsidRPr="00B16884">
              <w:rPr>
                <w:rFonts w:ascii="XO Thames" w:hAnsi="XO Thames" w:cs="Times New Roman"/>
              </w:rPr>
              <w:t xml:space="preserve">арственного контракта будет использовано ценовое предложение </w:t>
            </w:r>
            <w:r w:rsidR="008800C8" w:rsidRPr="00B16884">
              <w:rPr>
                <w:rFonts w:ascii="XO Thames" w:hAnsi="XO Thames" w:cs="Times New Roman"/>
              </w:rPr>
              <w:t xml:space="preserve">Поставщика № </w:t>
            </w:r>
            <w:r w:rsidR="001B6FBD" w:rsidRPr="00B16884">
              <w:rPr>
                <w:rFonts w:ascii="XO Thames" w:hAnsi="XO Thames" w:cs="Times New Roman"/>
              </w:rPr>
              <w:t>___</w:t>
            </w:r>
          </w:p>
          <w:p w:rsidR="00AA50A5" w:rsidRDefault="00AA50A5" w:rsidP="00FB2053">
            <w:pPr>
              <w:spacing w:after="0" w:line="240" w:lineRule="auto"/>
              <w:ind w:left="318" w:hanging="142"/>
              <w:jc w:val="both"/>
              <w:rPr>
                <w:rFonts w:ascii="XO Thames" w:hAnsi="XO Thames" w:cs="Times New Roman"/>
                <w:b/>
              </w:rPr>
            </w:pPr>
          </w:p>
          <w:p w:rsidR="00AA50A5" w:rsidRDefault="00AA50A5" w:rsidP="00FB2053">
            <w:pPr>
              <w:spacing w:after="0" w:line="240" w:lineRule="auto"/>
              <w:ind w:left="318" w:hanging="142"/>
              <w:jc w:val="both"/>
              <w:rPr>
                <w:rFonts w:ascii="XO Thames" w:hAnsi="XO Thames" w:cs="Times New Roman"/>
                <w:b/>
              </w:rPr>
            </w:pPr>
          </w:p>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AA50A5" w:rsidRDefault="00AA50A5" w:rsidP="00AA50A5">
            <w:pPr>
              <w:spacing w:after="0" w:line="240" w:lineRule="auto"/>
              <w:ind w:firstLine="426"/>
              <w:jc w:val="both"/>
              <w:rPr>
                <w:rFonts w:ascii="XO Thames" w:hAnsi="XO Thames" w:cs="Times New Roman"/>
              </w:rPr>
            </w:pPr>
          </w:p>
          <w:p w:rsidR="00AA50A5" w:rsidRDefault="00AA50A5" w:rsidP="00AA50A5">
            <w:pPr>
              <w:spacing w:after="0" w:line="240" w:lineRule="auto"/>
              <w:ind w:firstLine="426"/>
              <w:jc w:val="both"/>
              <w:rPr>
                <w:rFonts w:ascii="XO Thames" w:hAnsi="XO Thames" w:cs="Times New Roman"/>
              </w:rPr>
            </w:pP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r w:rsidR="00ED19AA" w:rsidRPr="00B16884" w:rsidTr="000F6A6C">
        <w:trPr>
          <w:trHeight w:val="2453"/>
        </w:trPr>
        <w:tc>
          <w:tcPr>
            <w:tcW w:w="11072" w:type="dxa"/>
            <w:shd w:val="clear" w:color="auto" w:fill="auto"/>
          </w:tcPr>
          <w:p w:rsidR="00ED19AA" w:rsidRPr="00B16884" w:rsidRDefault="00ED19AA" w:rsidP="008800C8">
            <w:pPr>
              <w:spacing w:after="0" w:line="240" w:lineRule="auto"/>
              <w:ind w:left="318" w:hanging="142"/>
              <w:jc w:val="both"/>
              <w:rPr>
                <w:rFonts w:ascii="XO Thames" w:hAnsi="XO Thames" w:cs="Times New Roman"/>
              </w:rPr>
            </w:pPr>
          </w:p>
        </w:tc>
        <w:tc>
          <w:tcPr>
            <w:tcW w:w="360" w:type="dxa"/>
            <w:shd w:val="clear" w:color="auto" w:fill="auto"/>
          </w:tcPr>
          <w:p w:rsidR="00ED19AA" w:rsidRPr="00B16884" w:rsidRDefault="00ED19AA" w:rsidP="008800C8">
            <w:pPr>
              <w:tabs>
                <w:tab w:val="left" w:pos="3675"/>
              </w:tabs>
              <w:ind w:left="176" w:hanging="142"/>
              <w:rPr>
                <w:rFonts w:ascii="XO Thames" w:hAnsi="XO Thames" w:cs="Times New Roman"/>
              </w:rPr>
            </w:pPr>
          </w:p>
        </w:tc>
        <w:tc>
          <w:tcPr>
            <w:tcW w:w="360" w:type="dxa"/>
          </w:tcPr>
          <w:p w:rsidR="00ED19AA" w:rsidRPr="00B16884" w:rsidRDefault="00ED19AA"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characterSpacingControl w:val="doNotCompress"/>
  <w:compat>
    <w:compatSetting w:name="compatibilityMode" w:uri="http://schemas.microsoft.com/office/word" w:val="12"/>
  </w:compat>
  <w:rsids>
    <w:rsidRoot w:val="00CD41CF"/>
    <w:rsid w:val="000040D8"/>
    <w:rsid w:val="00004EC9"/>
    <w:rsid w:val="00014051"/>
    <w:rsid w:val="0002137E"/>
    <w:rsid w:val="00025E44"/>
    <w:rsid w:val="00053445"/>
    <w:rsid w:val="00065159"/>
    <w:rsid w:val="000873D1"/>
    <w:rsid w:val="000F6A6C"/>
    <w:rsid w:val="00133E71"/>
    <w:rsid w:val="00165AC9"/>
    <w:rsid w:val="00172DE5"/>
    <w:rsid w:val="00172E79"/>
    <w:rsid w:val="00175CCD"/>
    <w:rsid w:val="00182608"/>
    <w:rsid w:val="001914F0"/>
    <w:rsid w:val="001B5A0E"/>
    <w:rsid w:val="001B6FBD"/>
    <w:rsid w:val="001C6EC2"/>
    <w:rsid w:val="001E08E9"/>
    <w:rsid w:val="001E6B39"/>
    <w:rsid w:val="001F18AB"/>
    <w:rsid w:val="00212F00"/>
    <w:rsid w:val="00220AD9"/>
    <w:rsid w:val="00227FEC"/>
    <w:rsid w:val="00231589"/>
    <w:rsid w:val="00233F8A"/>
    <w:rsid w:val="00234076"/>
    <w:rsid w:val="00250DF0"/>
    <w:rsid w:val="002514DF"/>
    <w:rsid w:val="002604DA"/>
    <w:rsid w:val="002620A6"/>
    <w:rsid w:val="0026588D"/>
    <w:rsid w:val="00296E62"/>
    <w:rsid w:val="002A5846"/>
    <w:rsid w:val="002A7BDC"/>
    <w:rsid w:val="002B1C08"/>
    <w:rsid w:val="002B534C"/>
    <w:rsid w:val="002D5386"/>
    <w:rsid w:val="002F4543"/>
    <w:rsid w:val="00320A8D"/>
    <w:rsid w:val="00320CAF"/>
    <w:rsid w:val="00321580"/>
    <w:rsid w:val="00332DF8"/>
    <w:rsid w:val="00340D3F"/>
    <w:rsid w:val="0035668F"/>
    <w:rsid w:val="00365D4B"/>
    <w:rsid w:val="003875AF"/>
    <w:rsid w:val="003B03BD"/>
    <w:rsid w:val="003C3F46"/>
    <w:rsid w:val="003D2EAF"/>
    <w:rsid w:val="003D5DE8"/>
    <w:rsid w:val="003F21A5"/>
    <w:rsid w:val="003F6EC0"/>
    <w:rsid w:val="003F7909"/>
    <w:rsid w:val="00410B23"/>
    <w:rsid w:val="00412DDE"/>
    <w:rsid w:val="004158CF"/>
    <w:rsid w:val="00416F93"/>
    <w:rsid w:val="00425FBB"/>
    <w:rsid w:val="00441758"/>
    <w:rsid w:val="00450DBE"/>
    <w:rsid w:val="00460333"/>
    <w:rsid w:val="00482253"/>
    <w:rsid w:val="004A2C37"/>
    <w:rsid w:val="004B5720"/>
    <w:rsid w:val="004D383A"/>
    <w:rsid w:val="004E04CA"/>
    <w:rsid w:val="00501D1F"/>
    <w:rsid w:val="0050347E"/>
    <w:rsid w:val="00515FB0"/>
    <w:rsid w:val="005171FD"/>
    <w:rsid w:val="00531A05"/>
    <w:rsid w:val="00536D4A"/>
    <w:rsid w:val="00543D77"/>
    <w:rsid w:val="00576BFD"/>
    <w:rsid w:val="00580A66"/>
    <w:rsid w:val="00582290"/>
    <w:rsid w:val="005844BC"/>
    <w:rsid w:val="0059111F"/>
    <w:rsid w:val="005A0262"/>
    <w:rsid w:val="005A17AE"/>
    <w:rsid w:val="005B0E83"/>
    <w:rsid w:val="005C1BE6"/>
    <w:rsid w:val="005F3F86"/>
    <w:rsid w:val="005F50B9"/>
    <w:rsid w:val="00602909"/>
    <w:rsid w:val="006279B6"/>
    <w:rsid w:val="006475BB"/>
    <w:rsid w:val="006642BD"/>
    <w:rsid w:val="00665256"/>
    <w:rsid w:val="006720E1"/>
    <w:rsid w:val="0068610D"/>
    <w:rsid w:val="006A0453"/>
    <w:rsid w:val="006A0CD7"/>
    <w:rsid w:val="006A141A"/>
    <w:rsid w:val="006A3560"/>
    <w:rsid w:val="006A7D58"/>
    <w:rsid w:val="006B6852"/>
    <w:rsid w:val="006B68B1"/>
    <w:rsid w:val="006B7C8B"/>
    <w:rsid w:val="006C0762"/>
    <w:rsid w:val="006C2F2A"/>
    <w:rsid w:val="006D650F"/>
    <w:rsid w:val="006F78D4"/>
    <w:rsid w:val="007000F8"/>
    <w:rsid w:val="00703D15"/>
    <w:rsid w:val="007064F0"/>
    <w:rsid w:val="00741659"/>
    <w:rsid w:val="00746291"/>
    <w:rsid w:val="00751AAB"/>
    <w:rsid w:val="00763C01"/>
    <w:rsid w:val="00772690"/>
    <w:rsid w:val="00776F34"/>
    <w:rsid w:val="00794626"/>
    <w:rsid w:val="007B5AE4"/>
    <w:rsid w:val="007B7A33"/>
    <w:rsid w:val="007E49E8"/>
    <w:rsid w:val="007E74A1"/>
    <w:rsid w:val="0082256A"/>
    <w:rsid w:val="00825AB8"/>
    <w:rsid w:val="00833BCC"/>
    <w:rsid w:val="00833C9A"/>
    <w:rsid w:val="00852537"/>
    <w:rsid w:val="0085782E"/>
    <w:rsid w:val="00857B8B"/>
    <w:rsid w:val="00864AFC"/>
    <w:rsid w:val="00875C3D"/>
    <w:rsid w:val="008800C8"/>
    <w:rsid w:val="00896274"/>
    <w:rsid w:val="008A6C7D"/>
    <w:rsid w:val="008C301B"/>
    <w:rsid w:val="008D16C4"/>
    <w:rsid w:val="008D6138"/>
    <w:rsid w:val="008E4218"/>
    <w:rsid w:val="0091615A"/>
    <w:rsid w:val="00927940"/>
    <w:rsid w:val="00931B43"/>
    <w:rsid w:val="009365D6"/>
    <w:rsid w:val="009652FE"/>
    <w:rsid w:val="0096588C"/>
    <w:rsid w:val="00967889"/>
    <w:rsid w:val="009970A4"/>
    <w:rsid w:val="009A62FE"/>
    <w:rsid w:val="009A7738"/>
    <w:rsid w:val="009B473A"/>
    <w:rsid w:val="009D31DC"/>
    <w:rsid w:val="009E60C1"/>
    <w:rsid w:val="00A008DE"/>
    <w:rsid w:val="00A34475"/>
    <w:rsid w:val="00A37D5C"/>
    <w:rsid w:val="00A40327"/>
    <w:rsid w:val="00A43142"/>
    <w:rsid w:val="00A72D33"/>
    <w:rsid w:val="00AA50A5"/>
    <w:rsid w:val="00AC3E5E"/>
    <w:rsid w:val="00AD7B1E"/>
    <w:rsid w:val="00AE4B3C"/>
    <w:rsid w:val="00AF7D72"/>
    <w:rsid w:val="00B16884"/>
    <w:rsid w:val="00B169CE"/>
    <w:rsid w:val="00B41EC5"/>
    <w:rsid w:val="00B439BF"/>
    <w:rsid w:val="00B54382"/>
    <w:rsid w:val="00B56A23"/>
    <w:rsid w:val="00B715FD"/>
    <w:rsid w:val="00B74DE0"/>
    <w:rsid w:val="00B74EEE"/>
    <w:rsid w:val="00B948D9"/>
    <w:rsid w:val="00B97790"/>
    <w:rsid w:val="00BA2913"/>
    <w:rsid w:val="00BD3859"/>
    <w:rsid w:val="00BE1DC0"/>
    <w:rsid w:val="00BE2091"/>
    <w:rsid w:val="00BE7A1A"/>
    <w:rsid w:val="00C0099E"/>
    <w:rsid w:val="00C139E5"/>
    <w:rsid w:val="00C174A2"/>
    <w:rsid w:val="00C30777"/>
    <w:rsid w:val="00C31A6C"/>
    <w:rsid w:val="00C36FB9"/>
    <w:rsid w:val="00C37978"/>
    <w:rsid w:val="00C40C4E"/>
    <w:rsid w:val="00C721EB"/>
    <w:rsid w:val="00C815A4"/>
    <w:rsid w:val="00C833C1"/>
    <w:rsid w:val="00CA75A8"/>
    <w:rsid w:val="00CD2A0C"/>
    <w:rsid w:val="00CD41CF"/>
    <w:rsid w:val="00CE5121"/>
    <w:rsid w:val="00CE7EEA"/>
    <w:rsid w:val="00D00181"/>
    <w:rsid w:val="00D011B8"/>
    <w:rsid w:val="00D06FE3"/>
    <w:rsid w:val="00D14516"/>
    <w:rsid w:val="00D1517A"/>
    <w:rsid w:val="00D433F5"/>
    <w:rsid w:val="00D81CD7"/>
    <w:rsid w:val="00D970A0"/>
    <w:rsid w:val="00DD29DA"/>
    <w:rsid w:val="00DE71D7"/>
    <w:rsid w:val="00DF3DBF"/>
    <w:rsid w:val="00DF66A5"/>
    <w:rsid w:val="00E005F7"/>
    <w:rsid w:val="00E01755"/>
    <w:rsid w:val="00E216CA"/>
    <w:rsid w:val="00E26CE2"/>
    <w:rsid w:val="00E30590"/>
    <w:rsid w:val="00E322E4"/>
    <w:rsid w:val="00E32CE5"/>
    <w:rsid w:val="00E434AF"/>
    <w:rsid w:val="00E548F0"/>
    <w:rsid w:val="00E63BE9"/>
    <w:rsid w:val="00E72265"/>
    <w:rsid w:val="00E74465"/>
    <w:rsid w:val="00EA5C48"/>
    <w:rsid w:val="00EA5F2E"/>
    <w:rsid w:val="00EA7521"/>
    <w:rsid w:val="00EC1512"/>
    <w:rsid w:val="00ED19AA"/>
    <w:rsid w:val="00ED2730"/>
    <w:rsid w:val="00EE2409"/>
    <w:rsid w:val="00F0241C"/>
    <w:rsid w:val="00F0789A"/>
    <w:rsid w:val="00F25335"/>
    <w:rsid w:val="00F4113A"/>
    <w:rsid w:val="00F46433"/>
    <w:rsid w:val="00F47346"/>
    <w:rsid w:val="00F62046"/>
    <w:rsid w:val="00F646EF"/>
    <w:rsid w:val="00F754BC"/>
    <w:rsid w:val="00F86913"/>
    <w:rsid w:val="00F95C10"/>
    <w:rsid w:val="00F97B3A"/>
    <w:rsid w:val="00FB2053"/>
    <w:rsid w:val="00FC0702"/>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C8F87-0352-4515-AD4B-262803E4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9123">
      <w:bodyDiv w:val="1"/>
      <w:marLeft w:val="0"/>
      <w:marRight w:val="0"/>
      <w:marTop w:val="0"/>
      <w:marBottom w:val="0"/>
      <w:divBdr>
        <w:top w:val="none" w:sz="0" w:space="0" w:color="auto"/>
        <w:left w:val="none" w:sz="0" w:space="0" w:color="auto"/>
        <w:bottom w:val="none" w:sz="0" w:space="0" w:color="auto"/>
        <w:right w:val="none" w:sz="0" w:space="0" w:color="auto"/>
      </w:divBdr>
    </w:div>
    <w:div w:id="198052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1D87C-4A18-41A9-9E86-BF1CE5B4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17</Pages>
  <Words>7375</Words>
  <Characters>42043</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Майоров И.А.</cp:lastModifiedBy>
  <cp:revision>112</cp:revision>
  <cp:lastPrinted>2024-11-02T07:55:00Z</cp:lastPrinted>
  <dcterms:created xsi:type="dcterms:W3CDTF">2022-08-25T10:13:00Z</dcterms:created>
  <dcterms:modified xsi:type="dcterms:W3CDTF">2026-05-27T02:17:00Z</dcterms:modified>
</cp:coreProperties>
</file>