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A1" w:rsidRPr="00956F07" w:rsidRDefault="003056A1" w:rsidP="00A479E7">
      <w:pPr>
        <w:widowControl w:val="0"/>
        <w:suppressAutoHyphens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6A1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</w:t>
      </w:r>
      <w:r w:rsidR="00956F07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5A5890" w:rsidRPr="00A479E7" w:rsidRDefault="005A5890" w:rsidP="00A479E7">
      <w:pPr>
        <w:widowControl w:val="0"/>
        <w:suppressAutoHyphens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9E7">
        <w:rPr>
          <w:rFonts w:ascii="Times New Roman" w:hAnsi="Times New Roman" w:cs="Times New Roman"/>
          <w:b/>
          <w:sz w:val="24"/>
          <w:szCs w:val="24"/>
        </w:rPr>
        <w:t>Расч</w:t>
      </w:r>
      <w:r w:rsidR="00161340">
        <w:rPr>
          <w:rFonts w:ascii="Times New Roman" w:hAnsi="Times New Roman" w:cs="Times New Roman"/>
          <w:b/>
          <w:sz w:val="24"/>
          <w:szCs w:val="24"/>
        </w:rPr>
        <w:t>ё</w:t>
      </w:r>
      <w:r w:rsidRPr="00A479E7">
        <w:rPr>
          <w:rFonts w:ascii="Times New Roman" w:hAnsi="Times New Roman" w:cs="Times New Roman"/>
          <w:b/>
          <w:sz w:val="24"/>
          <w:szCs w:val="24"/>
        </w:rPr>
        <w:t>т НМЦ</w:t>
      </w:r>
      <w:r w:rsidR="00956F07">
        <w:rPr>
          <w:rFonts w:ascii="Times New Roman" w:hAnsi="Times New Roman" w:cs="Times New Roman"/>
          <w:b/>
          <w:sz w:val="24"/>
          <w:szCs w:val="24"/>
        </w:rPr>
        <w:t>К</w:t>
      </w:r>
      <w:r w:rsidRPr="00A479E7">
        <w:rPr>
          <w:rFonts w:ascii="Times New Roman" w:hAnsi="Times New Roman" w:cs="Times New Roman"/>
          <w:b/>
          <w:sz w:val="24"/>
          <w:szCs w:val="24"/>
        </w:rPr>
        <w:t xml:space="preserve"> методом сопоставимых рыночных цен (анализа рынка), являющимся приоритетным для определения и обоснования НМЦ</w:t>
      </w:r>
      <w:r w:rsidR="00956F07">
        <w:rPr>
          <w:rFonts w:ascii="Times New Roman" w:hAnsi="Times New Roman" w:cs="Times New Roman"/>
          <w:b/>
          <w:sz w:val="24"/>
          <w:szCs w:val="24"/>
        </w:rPr>
        <w:t>К</w:t>
      </w:r>
    </w:p>
    <w:p w:rsidR="005A5890" w:rsidRPr="001407A2" w:rsidRDefault="005A5890" w:rsidP="00161340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F6C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</w:t>
      </w:r>
      <w:r w:rsidR="0029702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97F6C">
        <w:rPr>
          <w:rFonts w:ascii="Times New Roman" w:eastAsia="Times New Roman" w:hAnsi="Times New Roman" w:cs="Times New Roman"/>
          <w:sz w:val="24"/>
          <w:szCs w:val="24"/>
        </w:rPr>
        <w:t>нными приказом Минэкономразвития России от 02.10.2013 № 567 (далее – Методические рекомендации).</w:t>
      </w:r>
    </w:p>
    <w:p w:rsidR="005A5890" w:rsidRPr="000C77D9" w:rsidRDefault="005A5890" w:rsidP="00161340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7D9">
        <w:rPr>
          <w:rFonts w:ascii="Times New Roman" w:eastAsia="Calibri" w:hAnsi="Times New Roman" w:cs="Times New Roman"/>
          <w:sz w:val="24"/>
          <w:szCs w:val="24"/>
        </w:rPr>
        <w:t xml:space="preserve">В целях получения ценовой информации в отношении товара для определения начальной (максимальной) цены </w:t>
      </w:r>
      <w:r w:rsidR="008835B8">
        <w:rPr>
          <w:rFonts w:ascii="Times New Roman" w:eastAsia="Calibri" w:hAnsi="Times New Roman" w:cs="Times New Roman"/>
          <w:sz w:val="24"/>
          <w:szCs w:val="24"/>
        </w:rPr>
        <w:t>договора</w:t>
      </w:r>
      <w:r w:rsidRPr="000C77D9">
        <w:rPr>
          <w:rFonts w:ascii="Times New Roman" w:eastAsia="Calibri" w:hAnsi="Times New Roman" w:cs="Times New Roman"/>
          <w:sz w:val="24"/>
          <w:szCs w:val="24"/>
        </w:rPr>
        <w:t xml:space="preserve"> заказчиком:</w:t>
      </w:r>
    </w:p>
    <w:p w:rsidR="005A5890" w:rsidRPr="000C77D9" w:rsidRDefault="00297029" w:rsidP="00161340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124C6B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>существл</w:t>
      </w:r>
      <w:r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>н поиск ценовой информации в реестре контрактов, заключ</w:t>
      </w:r>
      <w:r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>нных заказчиками, размещ</w:t>
      </w:r>
      <w:r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 xml:space="preserve">нном на официальном сайте единой информационной системы в сфере закупок (далее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 xml:space="preserve"> реестр контрактов), информации об исполненных контрактах на поставку товара с условиями, схожими с</w:t>
      </w:r>
      <w:r w:rsidR="00A479E7">
        <w:rPr>
          <w:rFonts w:ascii="Times New Roman" w:eastAsia="Calibri" w:hAnsi="Times New Roman" w:cs="Times New Roman"/>
          <w:sz w:val="24"/>
          <w:szCs w:val="24"/>
        </w:rPr>
        <w:t> 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>потребностями заказчика.</w:t>
      </w:r>
      <w:r w:rsidR="008835B8">
        <w:rPr>
          <w:rFonts w:ascii="Times New Roman" w:eastAsia="Calibri" w:hAnsi="Times New Roman" w:cs="Times New Roman"/>
          <w:sz w:val="24"/>
          <w:szCs w:val="24"/>
        </w:rPr>
        <w:t xml:space="preserve"> Поиск результатов не дал.</w:t>
      </w:r>
    </w:p>
    <w:p w:rsidR="00486185" w:rsidRDefault="00297029" w:rsidP="00277071">
      <w:pPr>
        <w:widowControl w:val="0"/>
        <w:suppressAutoHyphens/>
        <w:spacing w:before="120" w:after="120" w:line="240" w:lineRule="auto"/>
        <w:ind w:firstLine="426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8835B8">
        <w:rPr>
          <w:rFonts w:ascii="Times New Roman" w:eastAsia="Calibri" w:hAnsi="Times New Roman" w:cs="Times New Roman"/>
          <w:sz w:val="24"/>
          <w:szCs w:val="24"/>
        </w:rPr>
        <w:t> </w:t>
      </w:r>
      <w:r w:rsidR="005A5890" w:rsidRPr="004E4F0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существл</w:t>
      </w:r>
      <w:r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н анализ общедоступной ценовой информации (реклама, каталоги, описания услуг и другие предложения, обращ</w:t>
      </w:r>
      <w:r w:rsidR="00A479E7"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нные к неопредел</w:t>
      </w:r>
      <w:r w:rsidR="00277071"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нному кругу лиц, сведения о</w:t>
      </w:r>
      <w:r w:rsidR="00A479E7">
        <w:rPr>
          <w:rFonts w:ascii="Times New Roman" w:eastAsia="Calibri" w:hAnsi="Times New Roman" w:cs="Times New Roman"/>
          <w:sz w:val="24"/>
          <w:szCs w:val="24"/>
        </w:rPr>
        <w:t> 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заключ</w:t>
      </w:r>
      <w:r w:rsidR="00A479E7"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нных контрактах на поставку товара с условиями, схожими с потребностями заказчика</w:t>
      </w:r>
      <w:r w:rsidR="005A5890" w:rsidRPr="004E4F0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В сети интернет был осуществл</w:t>
      </w:r>
      <w:r w:rsidR="00A7636F"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н поиск ценовой информации на сайтах:</w:t>
      </w:r>
    </w:p>
    <w:tbl>
      <w:tblPr>
        <w:tblStyle w:val="a3"/>
        <w:tblW w:w="5000" w:type="pct"/>
        <w:tblLook w:val="04A0"/>
      </w:tblPr>
      <w:tblGrid>
        <w:gridCol w:w="480"/>
        <w:gridCol w:w="2267"/>
        <w:gridCol w:w="6301"/>
        <w:gridCol w:w="2589"/>
        <w:gridCol w:w="4935"/>
      </w:tblGrid>
      <w:tr w:rsidR="005A5890" w:rsidRPr="00C50EC2" w:rsidTr="00983716">
        <w:trPr>
          <w:cantSplit/>
          <w:trHeight w:val="353"/>
        </w:trPr>
        <w:tc>
          <w:tcPr>
            <w:tcW w:w="145" w:type="pct"/>
            <w:vAlign w:val="center"/>
          </w:tcPr>
          <w:p w:rsidR="005A5890" w:rsidRPr="00C50EC2" w:rsidRDefault="005A5890" w:rsidP="00A479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684" w:type="pct"/>
            <w:vAlign w:val="center"/>
          </w:tcPr>
          <w:p w:rsidR="005A5890" w:rsidRPr="00C50EC2" w:rsidRDefault="005A5890" w:rsidP="00A479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901" w:type="pct"/>
            <w:vAlign w:val="center"/>
          </w:tcPr>
          <w:p w:rsidR="005A5890" w:rsidRPr="00C50EC2" w:rsidRDefault="005A5890" w:rsidP="00A479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Источник</w:t>
            </w:r>
          </w:p>
        </w:tc>
        <w:tc>
          <w:tcPr>
            <w:tcW w:w="781" w:type="pct"/>
            <w:vAlign w:val="center"/>
          </w:tcPr>
          <w:p w:rsidR="005A5890" w:rsidRPr="00C50EC2" w:rsidRDefault="005A5890" w:rsidP="00A479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Цена за штуку, руб.</w:t>
            </w:r>
          </w:p>
        </w:tc>
        <w:tc>
          <w:tcPr>
            <w:tcW w:w="1489" w:type="pct"/>
            <w:vAlign w:val="center"/>
          </w:tcPr>
          <w:p w:rsidR="005A5890" w:rsidRPr="00C50EC2" w:rsidRDefault="005A5890" w:rsidP="00A479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983716" w:rsidRPr="00C50EC2" w:rsidTr="009560E0">
        <w:trPr>
          <w:cantSplit/>
          <w:trHeight w:val="664"/>
        </w:trPr>
        <w:tc>
          <w:tcPr>
            <w:tcW w:w="145" w:type="pct"/>
            <w:vMerge w:val="restart"/>
            <w:vAlign w:val="center"/>
          </w:tcPr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4" w:type="pct"/>
            <w:vMerge w:val="restart"/>
            <w:vAlign w:val="center"/>
          </w:tcPr>
          <w:p w:rsidR="00983716" w:rsidRPr="002F174B" w:rsidRDefault="002F174B" w:rsidP="009603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Станок лазерной резки</w:t>
            </w:r>
          </w:p>
        </w:tc>
        <w:tc>
          <w:tcPr>
            <w:tcW w:w="1901" w:type="pct"/>
            <w:vAlign w:val="center"/>
          </w:tcPr>
          <w:p w:rsidR="00983716" w:rsidRPr="0087227D" w:rsidRDefault="00B537A3" w:rsidP="0096034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B537A3">
              <w:rPr>
                <w:rFonts w:ascii="Times New Roman" w:hAnsi="Times New Roman" w:cs="Times New Roman"/>
              </w:rPr>
              <w:t>https://mclaser.ru/shop/lazernoe-oborudovanie/lazernyie-stanki/kimian-6040-w4.html</w:t>
            </w:r>
          </w:p>
        </w:tc>
        <w:tc>
          <w:tcPr>
            <w:tcW w:w="781" w:type="pct"/>
            <w:vAlign w:val="center"/>
          </w:tcPr>
          <w:p w:rsidR="00983716" w:rsidRPr="00B537A3" w:rsidRDefault="00B537A3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290 635</w:t>
            </w:r>
            <w:r w:rsidRPr="00BF70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,00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руб.</w:t>
            </w:r>
          </w:p>
          <w:p w:rsidR="00983716" w:rsidRPr="00434949" w:rsidRDefault="00983716" w:rsidP="00AE26D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по состоянию 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="00B537A3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</w:t>
            </w:r>
            <w:r w:rsidR="009560E0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 w:rsidR="009560E0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  <w:p w:rsidR="009560E0" w:rsidRPr="00B537A3" w:rsidRDefault="009560E0" w:rsidP="00AE26D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537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  <w:t>с учётом стоимости доставки</w:t>
            </w:r>
          </w:p>
        </w:tc>
        <w:tc>
          <w:tcPr>
            <w:tcW w:w="1489" w:type="pct"/>
            <w:vAlign w:val="center"/>
          </w:tcPr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Характеристики соответствуют требуемым Заказчику. </w:t>
            </w:r>
          </w:p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Цена принимается для расч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ё</w:t>
            </w: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НМЦ</w:t>
            </w:r>
            <w:r w:rsidR="00956F07">
              <w:rPr>
                <w:rFonts w:ascii="Times New Roman" w:eastAsia="Calibri" w:hAnsi="Times New Roman" w:cs="Times New Roman"/>
                <w:sz w:val="18"/>
                <w:szCs w:val="18"/>
              </w:rPr>
              <w:t>К</w:t>
            </w:r>
          </w:p>
        </w:tc>
      </w:tr>
      <w:tr w:rsidR="00983716" w:rsidRPr="00C50EC2" w:rsidTr="009560E0">
        <w:trPr>
          <w:cantSplit/>
          <w:trHeight w:val="546"/>
        </w:trPr>
        <w:tc>
          <w:tcPr>
            <w:tcW w:w="145" w:type="pct"/>
            <w:vMerge/>
            <w:vAlign w:val="center"/>
          </w:tcPr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4" w:type="pct"/>
            <w:vMerge/>
            <w:vAlign w:val="center"/>
          </w:tcPr>
          <w:p w:rsidR="00983716" w:rsidRPr="00C50EC2" w:rsidRDefault="00983716" w:rsidP="009603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pct"/>
            <w:vAlign w:val="center"/>
          </w:tcPr>
          <w:p w:rsidR="00983716" w:rsidRPr="0087227D" w:rsidRDefault="00B537A3" w:rsidP="0096034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B537A3">
              <w:rPr>
                <w:rFonts w:ascii="Times New Roman" w:hAnsi="Times New Roman" w:cs="Times New Roman"/>
              </w:rPr>
              <w:t>https://laserznak.ru/catalog/lazernye-stanki/lazernyy-stanok-rayden-6090-80vt-promo-kopiya1/</w:t>
            </w:r>
          </w:p>
        </w:tc>
        <w:tc>
          <w:tcPr>
            <w:tcW w:w="781" w:type="pct"/>
            <w:vAlign w:val="center"/>
          </w:tcPr>
          <w:p w:rsidR="009560E0" w:rsidRPr="00B537A3" w:rsidRDefault="00B537A3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294 815</w:t>
            </w:r>
            <w:r w:rsidRPr="00BF70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,00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руб.</w:t>
            </w:r>
          </w:p>
          <w:p w:rsidR="00983716" w:rsidRDefault="009560E0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по состоянию 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="00B537A3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.07.2026</w:t>
            </w:r>
          </w:p>
          <w:p w:rsidR="009560E0" w:rsidRPr="00B537A3" w:rsidRDefault="009560E0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537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  <w:t>с учётом стоимости доставки</w:t>
            </w:r>
          </w:p>
        </w:tc>
        <w:tc>
          <w:tcPr>
            <w:tcW w:w="1489" w:type="pct"/>
            <w:vAlign w:val="center"/>
          </w:tcPr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Характеристики соответствуют требуемым Заказчику. </w:t>
            </w:r>
          </w:p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Цена принимается для расч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ё</w:t>
            </w: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НМЦ</w:t>
            </w:r>
            <w:r w:rsidR="00956F07">
              <w:rPr>
                <w:rFonts w:ascii="Times New Roman" w:eastAsia="Calibri" w:hAnsi="Times New Roman" w:cs="Times New Roman"/>
                <w:sz w:val="18"/>
                <w:szCs w:val="18"/>
              </w:rPr>
              <w:t>К</w:t>
            </w:r>
          </w:p>
        </w:tc>
      </w:tr>
      <w:tr w:rsidR="009560E0" w:rsidRPr="00C50EC2" w:rsidTr="009560E0">
        <w:trPr>
          <w:cantSplit/>
          <w:trHeight w:val="626"/>
        </w:trPr>
        <w:tc>
          <w:tcPr>
            <w:tcW w:w="145" w:type="pct"/>
            <w:vMerge/>
            <w:vAlign w:val="center"/>
          </w:tcPr>
          <w:p w:rsidR="009560E0" w:rsidRPr="00C50EC2" w:rsidRDefault="009560E0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4" w:type="pct"/>
            <w:vMerge/>
            <w:vAlign w:val="center"/>
          </w:tcPr>
          <w:p w:rsidR="009560E0" w:rsidRPr="00C50EC2" w:rsidRDefault="009560E0" w:rsidP="009603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pct"/>
            <w:vAlign w:val="center"/>
          </w:tcPr>
          <w:p w:rsidR="009560E0" w:rsidRPr="002F174B" w:rsidRDefault="00B537A3" w:rsidP="0096034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B537A3">
              <w:rPr>
                <w:rFonts w:ascii="Times New Roman" w:hAnsi="Times New Roman" w:cs="Times New Roman"/>
              </w:rPr>
              <w:t>https://zareff.ru/lazernyyestanki60x40/tproduct/911017783-479045946042-lazernii-stanok-zareff-6040-ruida-600h40</w:t>
            </w:r>
          </w:p>
        </w:tc>
        <w:tc>
          <w:tcPr>
            <w:tcW w:w="781" w:type="pct"/>
            <w:vAlign w:val="center"/>
          </w:tcPr>
          <w:p w:rsidR="009560E0" w:rsidRPr="00B537A3" w:rsidRDefault="00B537A3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269 795</w:t>
            </w:r>
            <w:r w:rsidRPr="00BF70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,00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руб.</w:t>
            </w:r>
          </w:p>
          <w:p w:rsidR="009560E0" w:rsidRDefault="009560E0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по состоянию 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="00B537A3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.07.2026</w:t>
            </w:r>
          </w:p>
          <w:p w:rsidR="009560E0" w:rsidRPr="00B537A3" w:rsidRDefault="009560E0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537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  <w:t>с учётом стоимости доставки</w:t>
            </w:r>
          </w:p>
        </w:tc>
        <w:tc>
          <w:tcPr>
            <w:tcW w:w="1489" w:type="pct"/>
            <w:vAlign w:val="center"/>
          </w:tcPr>
          <w:p w:rsidR="009560E0" w:rsidRPr="00C50EC2" w:rsidRDefault="009560E0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Характеристики соответствуют требуемым Заказчику. </w:t>
            </w:r>
          </w:p>
          <w:p w:rsidR="009560E0" w:rsidRPr="00C50EC2" w:rsidRDefault="009560E0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Цена принимается для расч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ё</w:t>
            </w: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НМЦ</w:t>
            </w:r>
            <w:r w:rsidR="00956F07">
              <w:rPr>
                <w:rFonts w:ascii="Times New Roman" w:eastAsia="Calibri" w:hAnsi="Times New Roman" w:cs="Times New Roman"/>
                <w:sz w:val="18"/>
                <w:szCs w:val="18"/>
              </w:rPr>
              <w:t>К</w:t>
            </w:r>
          </w:p>
        </w:tc>
      </w:tr>
    </w:tbl>
    <w:p w:rsidR="00AF5E21" w:rsidRPr="006A00B3" w:rsidRDefault="00A479E7" w:rsidP="00A7636F">
      <w:pPr>
        <w:widowControl w:val="0"/>
        <w:suppressAutoHyphens/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E57161">
        <w:rPr>
          <w:rFonts w:ascii="Times New Roman" w:eastAsia="Calibri" w:hAnsi="Times New Roman" w:cs="Times New Roman"/>
          <w:sz w:val="24"/>
          <w:szCs w:val="24"/>
        </w:rPr>
        <w:t> н</w:t>
      </w:r>
      <w:r w:rsidR="00AF5E21" w:rsidRPr="00402405">
        <w:rPr>
          <w:rFonts w:ascii="Times New Roman" w:eastAsia="Calibri" w:hAnsi="Times New Roman" w:cs="Times New Roman"/>
          <w:sz w:val="24"/>
          <w:szCs w:val="24"/>
        </w:rPr>
        <w:t>аправлены запросы о предоставлении ценов</w:t>
      </w:r>
      <w:r w:rsidR="00E86FB7">
        <w:rPr>
          <w:rFonts w:ascii="Times New Roman" w:eastAsia="Calibri" w:hAnsi="Times New Roman" w:cs="Times New Roman"/>
          <w:sz w:val="24"/>
          <w:szCs w:val="24"/>
        </w:rPr>
        <w:t>ых</w:t>
      </w:r>
      <w:r w:rsidR="00AF5E21" w:rsidRPr="004024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FB7">
        <w:rPr>
          <w:rFonts w:ascii="Times New Roman" w:eastAsia="Calibri" w:hAnsi="Times New Roman" w:cs="Times New Roman"/>
          <w:sz w:val="24"/>
          <w:szCs w:val="24"/>
        </w:rPr>
        <w:t>предложений</w:t>
      </w:r>
      <w:r w:rsidR="00AF5E21" w:rsidRPr="00402405">
        <w:rPr>
          <w:rFonts w:ascii="Times New Roman" w:eastAsia="Calibri" w:hAnsi="Times New Roman" w:cs="Times New Roman"/>
          <w:sz w:val="24"/>
          <w:szCs w:val="24"/>
        </w:rPr>
        <w:t xml:space="preserve">  поставщикам, обладающим опытом поставок соответствующего товара, информация о которых имеется в свободном доступе. </w:t>
      </w:r>
      <w:r w:rsidR="00AF5E21">
        <w:rPr>
          <w:rFonts w:ascii="Times New Roman" w:eastAsia="Calibri" w:hAnsi="Times New Roman" w:cs="Times New Roman"/>
          <w:sz w:val="24"/>
          <w:szCs w:val="24"/>
        </w:rPr>
        <w:t>Ценовые предложения</w:t>
      </w:r>
      <w:r w:rsidR="00AF5E21" w:rsidRPr="004024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6A5C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="00AF5E21" w:rsidRPr="00402405">
        <w:rPr>
          <w:rFonts w:ascii="Times New Roman" w:eastAsia="Calibri" w:hAnsi="Times New Roman" w:cs="Times New Roman"/>
          <w:sz w:val="24"/>
          <w:szCs w:val="24"/>
        </w:rPr>
        <w:t>получены.</w:t>
      </w:r>
    </w:p>
    <w:p w:rsidR="00AF5E21" w:rsidRPr="00643276" w:rsidRDefault="00AF5E21" w:rsidP="00A7636F">
      <w:pPr>
        <w:widowControl w:val="0"/>
        <w:suppressAutoHyphens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2B3">
        <w:rPr>
          <w:rFonts w:ascii="Times New Roman" w:eastAsia="Times New Roman" w:hAnsi="Times New Roman" w:cs="Times New Roman"/>
          <w:sz w:val="24"/>
          <w:szCs w:val="24"/>
        </w:rPr>
        <w:t>На основании полученной ценовой информации осуществл</w:t>
      </w:r>
      <w:r w:rsidR="00EC0231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>н расч</w:t>
      </w:r>
      <w:r w:rsidR="00A479E7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 xml:space="preserve">т начальной (максимальной) цены </w:t>
      </w:r>
      <w:r w:rsidR="001C24B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>:</w:t>
      </w:r>
    </w:p>
    <w:bookmarkStart w:id="0" w:name="_MON_1751380250"/>
    <w:bookmarkEnd w:id="0"/>
    <w:p w:rsidR="00C36F76" w:rsidRPr="009132B3" w:rsidRDefault="00064F81" w:rsidP="00DC456B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20AB">
        <w:rPr>
          <w:rFonts w:ascii="Times New Roman" w:eastAsia="Times New Roman" w:hAnsi="Times New Roman" w:cs="Times New Roman"/>
          <w:sz w:val="24"/>
          <w:szCs w:val="24"/>
        </w:rPr>
        <w:object w:dxaOrig="17621" w:dyaOrig="72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1.25pt;height:149.25pt" o:ole="">
            <v:imagedata r:id="rId5" o:title="" cropbottom="39876f"/>
            <o:lock v:ext="edit" aspectratio="f"/>
          </v:shape>
          <o:OLEObject Type="Embed" ProgID="Excel.Sheet.12" ShapeID="_x0000_i1025" DrawAspect="Content" ObjectID="_1846241866" r:id="rId6"/>
        </w:object>
      </w:r>
    </w:p>
    <w:p w:rsidR="00267526" w:rsidRDefault="00267526" w:rsidP="00830F5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B41C9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Исследование ценовой информации на однородность производится посредством расчёта и анализа коэффициента вариации. Однородной признаётся такая ценовая информация, коэффициент вариации которой не превышает 33 %. Коэффициент вариации рассчитывается по формуле:</w:t>
      </w:r>
    </w:p>
    <w:p w:rsidR="002B41C9" w:rsidRPr="00054027" w:rsidRDefault="002B41C9" w:rsidP="002B4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6030DB">
        <w:rPr>
          <w:rFonts w:ascii="Times New Roman" w:eastAsia="Times New Roman" w:hAnsi="Times New Roman" w:cs="Times New Roman"/>
          <w:b/>
          <w:position w:val="-24"/>
        </w:rPr>
        <w:object w:dxaOrig="1260" w:dyaOrig="600">
          <v:shape id="_x0000_i1026" type="#_x0000_t75" style="width:62.25pt;height:30pt" o:ole="">
            <v:imagedata r:id="rId7" o:title=""/>
          </v:shape>
          <o:OLEObject Type="Embed" ProgID="Equation.DSMT4" ShapeID="_x0000_i1026" DrawAspect="Content" ObjectID="_1846241867" r:id="rId8"/>
        </w:object>
      </w:r>
    </w:p>
    <w:p w:rsidR="002B41C9" w:rsidRDefault="002B41C9" w:rsidP="002B41C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где </w:t>
      </w:r>
      <w:r>
        <w:rPr>
          <w:rFonts w:ascii="Times New Roman" w:eastAsia="Times New Roman" w:hAnsi="Times New Roman" w:cs="Times New Roman"/>
          <w:bCs/>
        </w:rPr>
        <w:tab/>
      </w:r>
      <w:r w:rsidRPr="000240D1">
        <w:rPr>
          <w:rFonts w:ascii="Times New Roman" w:eastAsia="Times New Roman" w:hAnsi="Times New Roman" w:cs="Times New Roman"/>
          <w:bCs/>
          <w:i/>
          <w:iCs/>
          <w:lang w:val="en-US"/>
        </w:rPr>
        <w:t>V</w:t>
      </w:r>
      <w:r>
        <w:rPr>
          <w:rFonts w:ascii="Times New Roman" w:eastAsia="Times New Roman" w:hAnsi="Times New Roman" w:cs="Times New Roman"/>
          <w:bCs/>
        </w:rPr>
        <w:t xml:space="preserve"> – коэффициент вариации</w:t>
      </w:r>
      <w:r w:rsidRPr="00054027">
        <w:rPr>
          <w:rFonts w:ascii="Times New Roman" w:eastAsia="Times New Roman" w:hAnsi="Times New Roman" w:cs="Times New Roman"/>
          <w:bCs/>
        </w:rPr>
        <w:t>;</w:t>
      </w:r>
    </w:p>
    <w:p w:rsidR="002B41C9" w:rsidRPr="00054027" w:rsidRDefault="002B41C9" w:rsidP="002B41C9">
      <w:pPr>
        <w:tabs>
          <w:tab w:val="left" w:pos="426"/>
        </w:tabs>
        <w:spacing w:after="0" w:line="240" w:lineRule="auto"/>
        <w:ind w:firstLine="426"/>
        <w:rPr>
          <w:rFonts w:ascii="Times New Roman" w:eastAsia="Times New Roman" w:hAnsi="Times New Roman" w:cs="Times New Roman"/>
          <w:bCs/>
        </w:rPr>
      </w:pPr>
      <w:bookmarkStart w:id="1" w:name="_Hlk140282371"/>
      <w:r w:rsidRPr="00D97D96">
        <w:rPr>
          <w:rFonts w:ascii="Times New Roman" w:eastAsia="Times New Roman" w:hAnsi="Times New Roman" w:cs="Times New Roman"/>
          <w:bCs/>
        </w:rPr>
        <w:t>&lt;</w:t>
      </w:r>
      <w:r>
        <w:rPr>
          <w:rFonts w:ascii="Times New Roman" w:eastAsia="Times New Roman" w:hAnsi="Times New Roman" w:cs="Times New Roman"/>
          <w:bCs/>
        </w:rPr>
        <w:t>ц</w:t>
      </w:r>
      <w:r w:rsidRPr="00D97D96">
        <w:rPr>
          <w:rFonts w:ascii="Times New Roman" w:eastAsia="Times New Roman" w:hAnsi="Times New Roman" w:cs="Times New Roman"/>
          <w:bCs/>
        </w:rPr>
        <w:t>&gt;</w:t>
      </w:r>
      <w:r w:rsidRPr="00054027">
        <w:rPr>
          <w:rFonts w:ascii="Times New Roman" w:eastAsia="Times New Roman" w:hAnsi="Times New Roman" w:cs="Times New Roman"/>
          <w:bCs/>
        </w:rPr>
        <w:t xml:space="preserve"> – </w:t>
      </w:r>
      <w:r w:rsidRPr="00D97D96">
        <w:rPr>
          <w:rFonts w:ascii="Times New Roman" w:eastAsia="Times New Roman" w:hAnsi="Times New Roman" w:cs="Times New Roman"/>
          <w:bCs/>
        </w:rPr>
        <w:t>средняя арифметическая величина цены единицы товара</w:t>
      </w:r>
      <w:r>
        <w:rPr>
          <w:rFonts w:ascii="Times New Roman" w:eastAsia="Times New Roman" w:hAnsi="Times New Roman" w:cs="Times New Roman"/>
          <w:bCs/>
        </w:rPr>
        <w:t xml:space="preserve"> (</w:t>
      </w:r>
      <w:r w:rsidRPr="00D97D96">
        <w:rPr>
          <w:rFonts w:ascii="Times New Roman" w:eastAsia="Times New Roman" w:hAnsi="Times New Roman" w:cs="Times New Roman"/>
          <w:bCs/>
        </w:rPr>
        <w:t>работы,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97D96">
        <w:rPr>
          <w:rFonts w:ascii="Times New Roman" w:eastAsia="Times New Roman" w:hAnsi="Times New Roman" w:cs="Times New Roman"/>
          <w:bCs/>
        </w:rPr>
        <w:t>услуги</w:t>
      </w:r>
      <w:r>
        <w:rPr>
          <w:rFonts w:ascii="Times New Roman" w:eastAsia="Times New Roman" w:hAnsi="Times New Roman" w:cs="Times New Roman"/>
          <w:bCs/>
        </w:rPr>
        <w:t>)</w:t>
      </w:r>
      <w:bookmarkEnd w:id="1"/>
      <w:r w:rsidRPr="00054027">
        <w:rPr>
          <w:rFonts w:ascii="Times New Roman" w:eastAsia="Times New Roman" w:hAnsi="Times New Roman" w:cs="Times New Roman"/>
          <w:bCs/>
        </w:rPr>
        <w:t>;</w:t>
      </w:r>
    </w:p>
    <w:p w:rsidR="002B41C9" w:rsidRPr="00054027" w:rsidRDefault="002B41C9" w:rsidP="002B41C9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σ</w:t>
      </w:r>
      <w:r w:rsidRPr="00054027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>среднее квадратическое отклонение, рассчитываемое по формуле:</w:t>
      </w:r>
    </w:p>
    <w:p w:rsidR="002B41C9" w:rsidRDefault="002B41C9" w:rsidP="002B4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F5330">
        <w:rPr>
          <w:rFonts w:ascii="Times New Roman" w:eastAsia="Times New Roman" w:hAnsi="Times New Roman" w:cs="Times New Roman"/>
          <w:b/>
          <w:position w:val="-24"/>
        </w:rPr>
        <w:object w:dxaOrig="1960" w:dyaOrig="1060">
          <v:shape id="_x0000_i1027" type="#_x0000_t75" style="width:97.5pt;height:53.25pt" o:ole="">
            <v:imagedata r:id="rId9" o:title=""/>
          </v:shape>
          <o:OLEObject Type="Embed" ProgID="Equation.DSMT4" ShapeID="_x0000_i1027" DrawAspect="Content" ObjectID="_1846241868" r:id="rId10"/>
        </w:object>
      </w:r>
    </w:p>
    <w:p w:rsidR="002B41C9" w:rsidRPr="00AF34E8" w:rsidRDefault="002B41C9" w:rsidP="002B41C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где </w:t>
      </w:r>
      <w:r>
        <w:rPr>
          <w:rFonts w:ascii="Times New Roman" w:eastAsia="Times New Roman" w:hAnsi="Times New Roman" w:cs="Times New Roman"/>
          <w:bCs/>
        </w:rPr>
        <w:tab/>
      </w:r>
      <w:r w:rsidRPr="00D97D96">
        <w:rPr>
          <w:rFonts w:ascii="Times New Roman" w:eastAsia="Times New Roman" w:hAnsi="Times New Roman" w:cs="Times New Roman"/>
          <w:bCs/>
        </w:rPr>
        <w:t>&lt;</w:t>
      </w:r>
      <w:r>
        <w:rPr>
          <w:rFonts w:ascii="Times New Roman" w:eastAsia="Times New Roman" w:hAnsi="Times New Roman" w:cs="Times New Roman"/>
          <w:bCs/>
        </w:rPr>
        <w:t>ц</w:t>
      </w:r>
      <w:r w:rsidRPr="00D97D96">
        <w:rPr>
          <w:rFonts w:ascii="Times New Roman" w:eastAsia="Times New Roman" w:hAnsi="Times New Roman" w:cs="Times New Roman"/>
          <w:bCs/>
        </w:rPr>
        <w:t>&gt;</w:t>
      </w:r>
      <w:r w:rsidRPr="00054027">
        <w:rPr>
          <w:rFonts w:ascii="Times New Roman" w:eastAsia="Times New Roman" w:hAnsi="Times New Roman" w:cs="Times New Roman"/>
          <w:bCs/>
        </w:rPr>
        <w:t xml:space="preserve"> – </w:t>
      </w:r>
      <w:r w:rsidRPr="00D97D96">
        <w:rPr>
          <w:rFonts w:ascii="Times New Roman" w:eastAsia="Times New Roman" w:hAnsi="Times New Roman" w:cs="Times New Roman"/>
          <w:bCs/>
        </w:rPr>
        <w:t>средняя арифметическая величина цены единицы товара</w:t>
      </w:r>
      <w:r>
        <w:rPr>
          <w:rFonts w:ascii="Times New Roman" w:eastAsia="Times New Roman" w:hAnsi="Times New Roman" w:cs="Times New Roman"/>
          <w:bCs/>
        </w:rPr>
        <w:t xml:space="preserve"> (</w:t>
      </w:r>
      <w:r w:rsidRPr="00D97D96">
        <w:rPr>
          <w:rFonts w:ascii="Times New Roman" w:eastAsia="Times New Roman" w:hAnsi="Times New Roman" w:cs="Times New Roman"/>
          <w:bCs/>
        </w:rPr>
        <w:t>работы,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97D96">
        <w:rPr>
          <w:rFonts w:ascii="Times New Roman" w:eastAsia="Times New Roman" w:hAnsi="Times New Roman" w:cs="Times New Roman"/>
          <w:bCs/>
        </w:rPr>
        <w:t>услуги</w:t>
      </w:r>
      <w:r>
        <w:rPr>
          <w:rFonts w:ascii="Times New Roman" w:eastAsia="Times New Roman" w:hAnsi="Times New Roman" w:cs="Times New Roman"/>
          <w:bCs/>
        </w:rPr>
        <w:t>)</w:t>
      </w:r>
      <w:r w:rsidRPr="00AF34E8">
        <w:rPr>
          <w:rFonts w:ascii="Times New Roman" w:eastAsia="Times New Roman" w:hAnsi="Times New Roman" w:cs="Times New Roman"/>
          <w:bCs/>
        </w:rPr>
        <w:t>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r w:rsidRPr="00054027">
        <w:rPr>
          <w:rFonts w:ascii="Times New Roman" w:eastAsia="Times New Roman" w:hAnsi="Times New Roman" w:cs="Times New Roman"/>
          <w:bCs/>
          <w:i/>
          <w:iCs/>
        </w:rPr>
        <w:t>n</w:t>
      </w:r>
      <w:r w:rsidRPr="00054027">
        <w:rPr>
          <w:rFonts w:ascii="Times New Roman" w:eastAsia="Times New Roman" w:hAnsi="Times New Roman" w:cs="Times New Roman"/>
          <w:bCs/>
        </w:rPr>
        <w:t xml:space="preserve"> – количество значений, используемых в расчёте;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r w:rsidRPr="00054027">
        <w:rPr>
          <w:rFonts w:ascii="Times New Roman" w:eastAsia="Times New Roman" w:hAnsi="Times New Roman" w:cs="Times New Roman"/>
          <w:bCs/>
          <w:i/>
          <w:iCs/>
        </w:rPr>
        <w:t>i</w:t>
      </w:r>
      <w:r w:rsidRPr="00054027">
        <w:rPr>
          <w:rFonts w:ascii="Times New Roman" w:eastAsia="Times New Roman" w:hAnsi="Times New Roman" w:cs="Times New Roman"/>
          <w:bCs/>
        </w:rPr>
        <w:t xml:space="preserve"> – номер источника ценовой информации;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bCs/>
        </w:rPr>
        <w:t>ц</w:t>
      </w:r>
      <w:r w:rsidRPr="000C07E6">
        <w:rPr>
          <w:rFonts w:ascii="Times New Roman" w:eastAsia="Times New Roman" w:hAnsi="Times New Roman" w:cs="Times New Roman"/>
          <w:bCs/>
          <w:i/>
          <w:iCs/>
          <w:vertAlign w:val="subscript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r w:rsidRPr="00054027">
        <w:rPr>
          <w:rFonts w:ascii="Times New Roman" w:eastAsia="Times New Roman" w:hAnsi="Times New Roman" w:cs="Times New Roman"/>
          <w:bCs/>
        </w:rPr>
        <w:t xml:space="preserve">– цена единицы товара, работы, услуги, </w:t>
      </w:r>
      <w:r w:rsidR="00C33401" w:rsidRPr="00054027">
        <w:rPr>
          <w:rFonts w:ascii="Times New Roman" w:eastAsia="Times New Roman" w:hAnsi="Times New Roman" w:cs="Times New Roman"/>
          <w:bCs/>
        </w:rPr>
        <w:t>представлен</w:t>
      </w:r>
      <w:r w:rsidR="00C33401">
        <w:rPr>
          <w:rFonts w:ascii="Times New Roman" w:eastAsia="Times New Roman" w:hAnsi="Times New Roman" w:cs="Times New Roman"/>
          <w:bCs/>
        </w:rPr>
        <w:t>на</w:t>
      </w:r>
      <w:r w:rsidR="00C33401" w:rsidRPr="00054027">
        <w:rPr>
          <w:rFonts w:ascii="Times New Roman" w:eastAsia="Times New Roman" w:hAnsi="Times New Roman" w:cs="Times New Roman"/>
          <w:bCs/>
        </w:rPr>
        <w:t xml:space="preserve">я </w:t>
      </w:r>
      <w:r w:rsidRPr="00054027">
        <w:rPr>
          <w:rFonts w:ascii="Times New Roman" w:eastAsia="Times New Roman" w:hAnsi="Times New Roman" w:cs="Times New Roman"/>
          <w:bCs/>
        </w:rPr>
        <w:t xml:space="preserve">в источнике с номером </w:t>
      </w:r>
      <w:proofErr w:type="spellStart"/>
      <w:r w:rsidRPr="00054027">
        <w:rPr>
          <w:rFonts w:ascii="Times New Roman" w:eastAsia="Times New Roman" w:hAnsi="Times New Roman" w:cs="Times New Roman"/>
          <w:bCs/>
          <w:i/>
          <w:iCs/>
        </w:rPr>
        <w:t>i</w:t>
      </w:r>
      <w:proofErr w:type="spellEnd"/>
      <w:r w:rsidRPr="00054027">
        <w:rPr>
          <w:rFonts w:ascii="Times New Roman" w:eastAsia="Times New Roman" w:hAnsi="Times New Roman" w:cs="Times New Roman"/>
          <w:bCs/>
        </w:rPr>
        <w:t xml:space="preserve">, скорректированная с учётом коэффициентов (индексов), применяемых для пересчёта цен товаров, работ, услуг с учётом различий в характеристиках товаров, коммерческих и (или) финансовых условий поставок товаров, выполнения работ, оказания услуг. </w:t>
      </w:r>
    </w:p>
    <w:p w:rsidR="002B41C9" w:rsidRDefault="002B41C9" w:rsidP="002B4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B41C9" w:rsidRDefault="002B41C9" w:rsidP="002B41C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</w:rPr>
      </w:pPr>
      <w:r w:rsidRPr="00054027">
        <w:rPr>
          <w:rFonts w:ascii="Times New Roman" w:eastAsia="Times New Roman" w:hAnsi="Times New Roman" w:cs="Times New Roman"/>
          <w:b/>
        </w:rPr>
        <w:t xml:space="preserve">Расчёт начальной (максимальной) цены </w:t>
      </w:r>
      <w:r>
        <w:rPr>
          <w:rFonts w:ascii="Times New Roman" w:eastAsia="Times New Roman" w:hAnsi="Times New Roman" w:cs="Times New Roman"/>
          <w:b/>
        </w:rPr>
        <w:t>договора</w:t>
      </w:r>
      <w:r w:rsidRPr="00054027">
        <w:rPr>
          <w:rFonts w:ascii="Times New Roman" w:eastAsia="Times New Roman" w:hAnsi="Times New Roman" w:cs="Times New Roman"/>
          <w:b/>
        </w:rPr>
        <w:t xml:space="preserve"> методом сопоставимых рыночных цен (анализа рынка) о</w:t>
      </w:r>
      <w:r>
        <w:rPr>
          <w:rFonts w:ascii="Times New Roman" w:eastAsia="Times New Roman" w:hAnsi="Times New Roman" w:cs="Times New Roman"/>
          <w:b/>
        </w:rPr>
        <w:t>существ</w:t>
      </w:r>
      <w:r w:rsidRPr="00054027">
        <w:rPr>
          <w:rFonts w:ascii="Times New Roman" w:eastAsia="Times New Roman" w:hAnsi="Times New Roman" w:cs="Times New Roman"/>
          <w:b/>
        </w:rPr>
        <w:t>ляется по формуле:</w:t>
      </w:r>
    </w:p>
    <w:p w:rsidR="002B41C9" w:rsidRPr="00956F07" w:rsidRDefault="00956F07" w:rsidP="00956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m:oMathPara>
        <m:oMath>
          <m:r>
            <m:rPr>
              <m:nor/>
            </m:rPr>
            <w:rPr>
              <w:rFonts w:ascii="Cambria Math" w:eastAsia="Times New Roman" w:hAnsi="Times New Roman" w:cs="Times New Roman"/>
              <w:b/>
            </w:rPr>
            <m:t>НМЦ</m:t>
          </m:r>
          <m:sSup>
            <m:sSupPr>
              <m:ctrlPr>
                <w:rPr>
                  <w:rFonts w:ascii="Cambria Math" w:eastAsia="Times New Roman" w:hAnsi="Cambria Math" w:cs="Times New Roman"/>
                  <w:b/>
                </w:rPr>
              </m:ctrlPr>
            </m:sSup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b/>
                </w:rPr>
                <m:t>К</m:t>
              </m:r>
            </m:e>
            <m:sup>
              <m:r>
                <m:rPr>
                  <m:nor/>
                </m:rPr>
                <w:rPr>
                  <w:rFonts w:ascii="Cambria Math" w:eastAsia="Times New Roman" w:hAnsi="Times New Roman" w:cs="Times New Roman"/>
                  <w:b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eastAsia="Times New Roman" w:hAnsi="Times New Roman" w:cs="Times New Roman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</w:rPr>
                <m:t>v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</w:rPr>
                <m:t>n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Cambria Math"/>
            </w:rPr>
            <m:t>⋅</m:t>
          </m:r>
          <m:nary>
            <m:naryPr>
              <m:chr m:val="∑"/>
              <m:ctrlPr>
                <w:rPr>
                  <w:rFonts w:ascii="Cambria Math" w:eastAsia="Times New Roman" w:hAnsi="Times New Roman" w:cs="Times New Roman"/>
                  <w:b/>
                  <w:i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Times New Roman" w:cs="Times New Roman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Times New Roman" w:cs="Times New Roman"/>
                    </w:rPr>
                    <m:t>i</m:t>
                  </m:r>
                  <m:ctrlPr>
                    <w:rPr>
                      <w:rFonts w:ascii="Cambria Math" w:eastAsia="Times New Roman" w:hAnsi="Times New Roman" w:cs="Times New Roman"/>
                      <w:b/>
                      <w:i/>
                    </w:rPr>
                  </m:ctrlPr>
                </m:sub>
              </m:sSub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</w:rPr>
                <m:t>,</m:t>
              </m:r>
            </m:e>
          </m:nary>
        </m:oMath>
      </m:oMathPara>
    </w:p>
    <w:p w:rsidR="002B41C9" w:rsidRPr="00054027" w:rsidRDefault="002B41C9" w:rsidP="002B41C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где </w:t>
      </w:r>
      <w:r>
        <w:rPr>
          <w:rFonts w:ascii="Times New Roman" w:eastAsia="Times New Roman" w:hAnsi="Times New Roman" w:cs="Times New Roman"/>
          <w:bCs/>
        </w:rPr>
        <w:tab/>
      </w:r>
      <w:proofErr w:type="spellStart"/>
      <w:r>
        <w:rPr>
          <w:rFonts w:ascii="Times New Roman" w:eastAsia="Times New Roman" w:hAnsi="Times New Roman" w:cs="Times New Roman"/>
          <w:bCs/>
        </w:rPr>
        <w:t>НМЦ</w:t>
      </w:r>
      <w:r w:rsidR="00AC788B">
        <w:rPr>
          <w:rFonts w:ascii="Times New Roman" w:eastAsia="Times New Roman" w:hAnsi="Times New Roman" w:cs="Times New Roman"/>
          <w:bCs/>
        </w:rPr>
        <w:t>К</w:t>
      </w:r>
      <w:r w:rsidRPr="00C127E1">
        <w:rPr>
          <w:rFonts w:ascii="Times New Roman" w:eastAsia="Times New Roman" w:hAnsi="Times New Roman" w:cs="Times New Roman"/>
          <w:bCs/>
          <w:vertAlign w:val="superscript"/>
        </w:rPr>
        <w:t>рын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– начальная (максимальная) цена договора</w:t>
      </w:r>
      <w:r w:rsidRPr="00054027">
        <w:rPr>
          <w:rFonts w:ascii="Times New Roman" w:eastAsia="Times New Roman" w:hAnsi="Times New Roman" w:cs="Times New Roman"/>
          <w:bCs/>
        </w:rPr>
        <w:t>, определяемая методом сопоставимых рыночных цен (анализа рынка);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r w:rsidRPr="00054027">
        <w:rPr>
          <w:rFonts w:ascii="Times New Roman" w:eastAsia="Times New Roman" w:hAnsi="Times New Roman" w:cs="Times New Roman"/>
          <w:bCs/>
          <w:i/>
          <w:iCs/>
        </w:rPr>
        <w:t>v</w:t>
      </w:r>
      <w:r w:rsidRPr="00054027">
        <w:rPr>
          <w:rFonts w:ascii="Times New Roman" w:eastAsia="Times New Roman" w:hAnsi="Times New Roman" w:cs="Times New Roman"/>
          <w:bCs/>
        </w:rPr>
        <w:t xml:space="preserve"> – количество (объ</w:t>
      </w:r>
      <w:r>
        <w:rPr>
          <w:rFonts w:ascii="Times New Roman" w:eastAsia="Times New Roman" w:hAnsi="Times New Roman" w:cs="Times New Roman"/>
          <w:bCs/>
        </w:rPr>
        <w:t>ё</w:t>
      </w:r>
      <w:r w:rsidRPr="00054027">
        <w:rPr>
          <w:rFonts w:ascii="Times New Roman" w:eastAsia="Times New Roman" w:hAnsi="Times New Roman" w:cs="Times New Roman"/>
          <w:bCs/>
        </w:rPr>
        <w:t>м) закупаемого товара (работы, услуги);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r w:rsidRPr="00054027">
        <w:rPr>
          <w:rFonts w:ascii="Times New Roman" w:eastAsia="Times New Roman" w:hAnsi="Times New Roman" w:cs="Times New Roman"/>
          <w:bCs/>
          <w:i/>
          <w:iCs/>
        </w:rPr>
        <w:t>n</w:t>
      </w:r>
      <w:r w:rsidRPr="00054027">
        <w:rPr>
          <w:rFonts w:ascii="Times New Roman" w:eastAsia="Times New Roman" w:hAnsi="Times New Roman" w:cs="Times New Roman"/>
          <w:bCs/>
        </w:rPr>
        <w:t xml:space="preserve"> – количество значений, используемых в расчёте;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r w:rsidRPr="00054027">
        <w:rPr>
          <w:rFonts w:ascii="Times New Roman" w:eastAsia="Times New Roman" w:hAnsi="Times New Roman" w:cs="Times New Roman"/>
          <w:bCs/>
          <w:i/>
          <w:iCs/>
        </w:rPr>
        <w:t>i</w:t>
      </w:r>
      <w:r w:rsidRPr="00054027">
        <w:rPr>
          <w:rFonts w:ascii="Times New Roman" w:eastAsia="Times New Roman" w:hAnsi="Times New Roman" w:cs="Times New Roman"/>
          <w:bCs/>
        </w:rPr>
        <w:t xml:space="preserve"> – номер источника ценовой информации;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bCs/>
        </w:rPr>
        <w:t>ц</w:t>
      </w:r>
      <w:r w:rsidRPr="000C07E6">
        <w:rPr>
          <w:rFonts w:ascii="Times New Roman" w:eastAsia="Times New Roman" w:hAnsi="Times New Roman" w:cs="Times New Roman"/>
          <w:bCs/>
          <w:i/>
          <w:iCs/>
          <w:vertAlign w:val="subscript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r w:rsidRPr="00054027">
        <w:rPr>
          <w:rFonts w:ascii="Times New Roman" w:eastAsia="Times New Roman" w:hAnsi="Times New Roman" w:cs="Times New Roman"/>
          <w:bCs/>
        </w:rPr>
        <w:t>– цена единицы товара, работы, услуги, представлен</w:t>
      </w:r>
      <w:r w:rsidR="007B38CC">
        <w:rPr>
          <w:rFonts w:ascii="Times New Roman" w:eastAsia="Times New Roman" w:hAnsi="Times New Roman" w:cs="Times New Roman"/>
          <w:bCs/>
        </w:rPr>
        <w:t>на</w:t>
      </w:r>
      <w:r w:rsidRPr="00054027">
        <w:rPr>
          <w:rFonts w:ascii="Times New Roman" w:eastAsia="Times New Roman" w:hAnsi="Times New Roman" w:cs="Times New Roman"/>
          <w:bCs/>
        </w:rPr>
        <w:t xml:space="preserve">я в источнике с номером </w:t>
      </w:r>
      <w:proofErr w:type="spellStart"/>
      <w:r w:rsidRPr="00054027">
        <w:rPr>
          <w:rFonts w:ascii="Times New Roman" w:eastAsia="Times New Roman" w:hAnsi="Times New Roman" w:cs="Times New Roman"/>
          <w:bCs/>
          <w:i/>
          <w:iCs/>
        </w:rPr>
        <w:t>i</w:t>
      </w:r>
      <w:proofErr w:type="spellEnd"/>
      <w:r w:rsidRPr="00054027">
        <w:rPr>
          <w:rFonts w:ascii="Times New Roman" w:eastAsia="Times New Roman" w:hAnsi="Times New Roman" w:cs="Times New Roman"/>
          <w:bCs/>
        </w:rPr>
        <w:t xml:space="preserve">, скорректированная с учётом коэффициентов (индексов), применяемых для пересчёта цен товаров, работ, услуг с учётом различий в характеристиках товаров, коммерческих и (или) финансовых условий поставок товаров, выполнения работ, оказания услуг. </w:t>
      </w:r>
    </w:p>
    <w:p w:rsidR="00605C0B" w:rsidRPr="00960E36" w:rsidRDefault="00605C0B" w:rsidP="00A479E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75594" w:rsidRDefault="00375594" w:rsidP="00A479E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5594" w:rsidRDefault="00375594" w:rsidP="00A479E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6185" w:rsidRPr="009132B3" w:rsidRDefault="00486185" w:rsidP="00A479E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</w:t>
      </w:r>
      <w:r w:rsidR="00B14868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н расч</w:t>
      </w:r>
      <w:r w:rsidR="00A479E7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 xml:space="preserve">т начальной (максимальной) цены </w:t>
      </w:r>
      <w:r w:rsidR="001C24B5">
        <w:rPr>
          <w:rFonts w:ascii="Times New Roman" w:eastAsia="Times New Roman" w:hAnsi="Times New Roman" w:cs="Times New Roman"/>
          <w:b/>
          <w:sz w:val="24"/>
          <w:szCs w:val="24"/>
        </w:rPr>
        <w:t>договора</w:t>
      </w: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06150" w:rsidRPr="00C21D72" w:rsidRDefault="00486185" w:rsidP="00C06150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Предложение 1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>:</w:t>
      </w:r>
      <w:r w:rsidR="00512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EC1">
        <w:rPr>
          <w:rFonts w:ascii="Times New Roman" w:eastAsia="Times New Roman" w:hAnsi="Times New Roman" w:cs="Times New Roman"/>
          <w:sz w:val="24"/>
          <w:szCs w:val="24"/>
        </w:rPr>
        <w:t>Информация из открытых источников;</w:t>
      </w:r>
    </w:p>
    <w:p w:rsidR="00486185" w:rsidRPr="00C21D72" w:rsidRDefault="00486185" w:rsidP="00A479E7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Предложение 2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>:</w:t>
      </w:r>
      <w:r w:rsidR="00D9470E" w:rsidRPr="00D94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EC1">
        <w:rPr>
          <w:rFonts w:ascii="Times New Roman" w:eastAsia="Times New Roman" w:hAnsi="Times New Roman" w:cs="Times New Roman"/>
          <w:sz w:val="24"/>
          <w:szCs w:val="24"/>
        </w:rPr>
        <w:t>Информация из открытых источников;</w:t>
      </w:r>
    </w:p>
    <w:p w:rsidR="00486185" w:rsidRPr="00BD1EC1" w:rsidRDefault="00486185" w:rsidP="00A479E7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Предложение 3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EC1">
        <w:rPr>
          <w:rFonts w:ascii="Times New Roman" w:eastAsia="Times New Roman" w:hAnsi="Times New Roman" w:cs="Times New Roman"/>
          <w:sz w:val="24"/>
          <w:szCs w:val="24"/>
        </w:rPr>
        <w:t>Информация из открытых источников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6C9A" w:rsidRPr="004E5617" w:rsidRDefault="003A6C9A" w:rsidP="00A479E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486185" w:rsidRDefault="00486185" w:rsidP="00A479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2B3"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</w:t>
      </w:r>
      <w:r w:rsidR="001C24B5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9132B3">
        <w:rPr>
          <w:rFonts w:ascii="Times New Roman" w:hAnsi="Times New Roman" w:cs="Times New Roman"/>
          <w:b/>
          <w:sz w:val="24"/>
          <w:szCs w:val="24"/>
        </w:rPr>
        <w:t>:</w:t>
      </w:r>
      <w:r w:rsidR="00793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F81">
        <w:rPr>
          <w:rFonts w:ascii="Times New Roman" w:hAnsi="Times New Roman" w:cs="Times New Roman"/>
          <w:b/>
          <w:sz w:val="24"/>
          <w:szCs w:val="24"/>
        </w:rPr>
        <w:t>20</w:t>
      </w:r>
      <w:r w:rsidR="007F4599">
        <w:rPr>
          <w:rFonts w:ascii="Times New Roman" w:hAnsi="Times New Roman" w:cs="Times New Roman"/>
          <w:b/>
          <w:sz w:val="24"/>
          <w:szCs w:val="24"/>
        </w:rPr>
        <w:t>.0</w:t>
      </w:r>
      <w:r w:rsidR="00AC788B">
        <w:rPr>
          <w:rFonts w:ascii="Times New Roman" w:hAnsi="Times New Roman" w:cs="Times New Roman"/>
          <w:b/>
          <w:sz w:val="24"/>
          <w:szCs w:val="24"/>
        </w:rPr>
        <w:t>7</w:t>
      </w:r>
      <w:r w:rsidR="00D9470E">
        <w:rPr>
          <w:rFonts w:ascii="Times New Roman" w:hAnsi="Times New Roman" w:cs="Times New Roman"/>
          <w:b/>
          <w:sz w:val="24"/>
          <w:szCs w:val="24"/>
        </w:rPr>
        <w:t>.202</w:t>
      </w:r>
      <w:r w:rsidR="00AC788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A6C9A" w:rsidRPr="009132B3" w:rsidRDefault="003A6C9A" w:rsidP="00A479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3004" w:rsidRPr="002F11F6" w:rsidRDefault="00486185" w:rsidP="002F1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Исполнитель</w:t>
      </w:r>
      <w:r w:rsidRPr="009132B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C788B" w:rsidRPr="00CA31CB">
        <w:rPr>
          <w:rFonts w:ascii="Times New Roman" w:hAnsi="Times New Roman" w:cs="Times New Roman"/>
          <w:sz w:val="28"/>
          <w:szCs w:val="28"/>
        </w:rPr>
        <w:t>Макаров Иван Александрович Тел.: +7 (4212) 407-072, 8(924)314-83-75</w:t>
      </w:r>
    </w:p>
    <w:sectPr w:rsidR="00963004" w:rsidRPr="002F11F6" w:rsidSect="00DC1B62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185"/>
    <w:rsid w:val="000156D8"/>
    <w:rsid w:val="00017C7E"/>
    <w:rsid w:val="00027472"/>
    <w:rsid w:val="00032A54"/>
    <w:rsid w:val="00051863"/>
    <w:rsid w:val="00064F81"/>
    <w:rsid w:val="00073C18"/>
    <w:rsid w:val="0007581C"/>
    <w:rsid w:val="000805D2"/>
    <w:rsid w:val="00086C4D"/>
    <w:rsid w:val="00092FE3"/>
    <w:rsid w:val="000A1CEF"/>
    <w:rsid w:val="000A1F39"/>
    <w:rsid w:val="000A73B7"/>
    <w:rsid w:val="000B3515"/>
    <w:rsid w:val="000B678D"/>
    <w:rsid w:val="000C38F3"/>
    <w:rsid w:val="000F0F17"/>
    <w:rsid w:val="000F28E7"/>
    <w:rsid w:val="000F2A5C"/>
    <w:rsid w:val="001016F9"/>
    <w:rsid w:val="00104F18"/>
    <w:rsid w:val="00110D1E"/>
    <w:rsid w:val="00112491"/>
    <w:rsid w:val="00120AA3"/>
    <w:rsid w:val="00124878"/>
    <w:rsid w:val="00124C6B"/>
    <w:rsid w:val="001265EF"/>
    <w:rsid w:val="00137541"/>
    <w:rsid w:val="00137751"/>
    <w:rsid w:val="00146091"/>
    <w:rsid w:val="0014648D"/>
    <w:rsid w:val="001475E3"/>
    <w:rsid w:val="001501AA"/>
    <w:rsid w:val="00153E78"/>
    <w:rsid w:val="00161340"/>
    <w:rsid w:val="0016534C"/>
    <w:rsid w:val="001859A2"/>
    <w:rsid w:val="001A2994"/>
    <w:rsid w:val="001A7E42"/>
    <w:rsid w:val="001B1085"/>
    <w:rsid w:val="001B3612"/>
    <w:rsid w:val="001C24B5"/>
    <w:rsid w:val="001D0D86"/>
    <w:rsid w:val="001E073A"/>
    <w:rsid w:val="001F30BC"/>
    <w:rsid w:val="001F6FE0"/>
    <w:rsid w:val="001F731C"/>
    <w:rsid w:val="00216A5C"/>
    <w:rsid w:val="00227041"/>
    <w:rsid w:val="00232B5D"/>
    <w:rsid w:val="002332E5"/>
    <w:rsid w:val="00233936"/>
    <w:rsid w:val="00235E53"/>
    <w:rsid w:val="00257586"/>
    <w:rsid w:val="002629BB"/>
    <w:rsid w:val="00267526"/>
    <w:rsid w:val="00273158"/>
    <w:rsid w:val="00277071"/>
    <w:rsid w:val="00281065"/>
    <w:rsid w:val="00281DCB"/>
    <w:rsid w:val="00297029"/>
    <w:rsid w:val="00297DDD"/>
    <w:rsid w:val="002A162D"/>
    <w:rsid w:val="002A3F90"/>
    <w:rsid w:val="002B41C9"/>
    <w:rsid w:val="002B7D74"/>
    <w:rsid w:val="002C101A"/>
    <w:rsid w:val="002C37C2"/>
    <w:rsid w:val="002C3DE7"/>
    <w:rsid w:val="002C401A"/>
    <w:rsid w:val="002C520F"/>
    <w:rsid w:val="002D067C"/>
    <w:rsid w:val="002D2D9B"/>
    <w:rsid w:val="002E4107"/>
    <w:rsid w:val="002F11F6"/>
    <w:rsid w:val="002F174B"/>
    <w:rsid w:val="002F5443"/>
    <w:rsid w:val="002F6E1A"/>
    <w:rsid w:val="003056A1"/>
    <w:rsid w:val="0030586E"/>
    <w:rsid w:val="00313D72"/>
    <w:rsid w:val="003241C8"/>
    <w:rsid w:val="00330085"/>
    <w:rsid w:val="0033638C"/>
    <w:rsid w:val="00336865"/>
    <w:rsid w:val="00346565"/>
    <w:rsid w:val="00347446"/>
    <w:rsid w:val="00353E22"/>
    <w:rsid w:val="00356242"/>
    <w:rsid w:val="00366F6F"/>
    <w:rsid w:val="00375594"/>
    <w:rsid w:val="00392CC9"/>
    <w:rsid w:val="003A3897"/>
    <w:rsid w:val="003A3F07"/>
    <w:rsid w:val="003A6C9A"/>
    <w:rsid w:val="003C20FD"/>
    <w:rsid w:val="003D386E"/>
    <w:rsid w:val="003D554F"/>
    <w:rsid w:val="003E1084"/>
    <w:rsid w:val="003F0D58"/>
    <w:rsid w:val="003F17A8"/>
    <w:rsid w:val="004026B8"/>
    <w:rsid w:val="00403CEA"/>
    <w:rsid w:val="00404D37"/>
    <w:rsid w:val="004147E5"/>
    <w:rsid w:val="00417B4F"/>
    <w:rsid w:val="0042315E"/>
    <w:rsid w:val="00434949"/>
    <w:rsid w:val="00436297"/>
    <w:rsid w:val="004557EA"/>
    <w:rsid w:val="0045660F"/>
    <w:rsid w:val="004568C2"/>
    <w:rsid w:val="00486185"/>
    <w:rsid w:val="004917EF"/>
    <w:rsid w:val="0049296A"/>
    <w:rsid w:val="00495802"/>
    <w:rsid w:val="004A1B39"/>
    <w:rsid w:val="004A1D6F"/>
    <w:rsid w:val="004A56E7"/>
    <w:rsid w:val="004B7CEB"/>
    <w:rsid w:val="004C0EBB"/>
    <w:rsid w:val="004D19EF"/>
    <w:rsid w:val="004D2422"/>
    <w:rsid w:val="004D376F"/>
    <w:rsid w:val="004E2DD2"/>
    <w:rsid w:val="004E5617"/>
    <w:rsid w:val="004F03EC"/>
    <w:rsid w:val="004F3612"/>
    <w:rsid w:val="00512140"/>
    <w:rsid w:val="00517421"/>
    <w:rsid w:val="00522C07"/>
    <w:rsid w:val="00527D4E"/>
    <w:rsid w:val="00536089"/>
    <w:rsid w:val="005476F1"/>
    <w:rsid w:val="00564E8D"/>
    <w:rsid w:val="00581735"/>
    <w:rsid w:val="0058450F"/>
    <w:rsid w:val="0059228C"/>
    <w:rsid w:val="005A5140"/>
    <w:rsid w:val="005A5890"/>
    <w:rsid w:val="005B36E8"/>
    <w:rsid w:val="005C0E75"/>
    <w:rsid w:val="005F3D44"/>
    <w:rsid w:val="005F4BB2"/>
    <w:rsid w:val="00605C0B"/>
    <w:rsid w:val="00606291"/>
    <w:rsid w:val="006159F3"/>
    <w:rsid w:val="00623F2D"/>
    <w:rsid w:val="00631C6E"/>
    <w:rsid w:val="006340E8"/>
    <w:rsid w:val="00643276"/>
    <w:rsid w:val="00647550"/>
    <w:rsid w:val="00670044"/>
    <w:rsid w:val="006725DA"/>
    <w:rsid w:val="00683848"/>
    <w:rsid w:val="00693788"/>
    <w:rsid w:val="00697990"/>
    <w:rsid w:val="006A00B3"/>
    <w:rsid w:val="006A423A"/>
    <w:rsid w:val="006B2A5F"/>
    <w:rsid w:val="006B66BE"/>
    <w:rsid w:val="006C067A"/>
    <w:rsid w:val="006D13AD"/>
    <w:rsid w:val="006D3E79"/>
    <w:rsid w:val="006D4A93"/>
    <w:rsid w:val="006D5CBC"/>
    <w:rsid w:val="006E0515"/>
    <w:rsid w:val="00726ADF"/>
    <w:rsid w:val="007371D9"/>
    <w:rsid w:val="00784097"/>
    <w:rsid w:val="00787175"/>
    <w:rsid w:val="007938CC"/>
    <w:rsid w:val="00795FE2"/>
    <w:rsid w:val="007A3190"/>
    <w:rsid w:val="007B38CC"/>
    <w:rsid w:val="007F4599"/>
    <w:rsid w:val="008005F9"/>
    <w:rsid w:val="0080145D"/>
    <w:rsid w:val="00820D7D"/>
    <w:rsid w:val="00830F5E"/>
    <w:rsid w:val="00831514"/>
    <w:rsid w:val="00832CDA"/>
    <w:rsid w:val="008407A2"/>
    <w:rsid w:val="00852F62"/>
    <w:rsid w:val="00856066"/>
    <w:rsid w:val="0087227D"/>
    <w:rsid w:val="00877D22"/>
    <w:rsid w:val="008835B8"/>
    <w:rsid w:val="008848A3"/>
    <w:rsid w:val="00886CDB"/>
    <w:rsid w:val="00890D36"/>
    <w:rsid w:val="00894136"/>
    <w:rsid w:val="00895669"/>
    <w:rsid w:val="00897E0F"/>
    <w:rsid w:val="008A3A38"/>
    <w:rsid w:val="008A4F9F"/>
    <w:rsid w:val="008B06CC"/>
    <w:rsid w:val="008C4002"/>
    <w:rsid w:val="008C4A8B"/>
    <w:rsid w:val="008C501E"/>
    <w:rsid w:val="008C7996"/>
    <w:rsid w:val="008D5863"/>
    <w:rsid w:val="008E75C3"/>
    <w:rsid w:val="008F08AC"/>
    <w:rsid w:val="00904EC2"/>
    <w:rsid w:val="009066C9"/>
    <w:rsid w:val="00906969"/>
    <w:rsid w:val="009118DA"/>
    <w:rsid w:val="00925440"/>
    <w:rsid w:val="00926F91"/>
    <w:rsid w:val="00930352"/>
    <w:rsid w:val="009408C6"/>
    <w:rsid w:val="00947622"/>
    <w:rsid w:val="009527D9"/>
    <w:rsid w:val="009560E0"/>
    <w:rsid w:val="00956F07"/>
    <w:rsid w:val="0096034D"/>
    <w:rsid w:val="00963004"/>
    <w:rsid w:val="00983716"/>
    <w:rsid w:val="00991A41"/>
    <w:rsid w:val="00997264"/>
    <w:rsid w:val="009B7A39"/>
    <w:rsid w:val="009C5D69"/>
    <w:rsid w:val="00A463EF"/>
    <w:rsid w:val="00A46434"/>
    <w:rsid w:val="00A47441"/>
    <w:rsid w:val="00A479E7"/>
    <w:rsid w:val="00A50AE3"/>
    <w:rsid w:val="00A543A5"/>
    <w:rsid w:val="00A574E3"/>
    <w:rsid w:val="00A74819"/>
    <w:rsid w:val="00A7636F"/>
    <w:rsid w:val="00A778A1"/>
    <w:rsid w:val="00A83A79"/>
    <w:rsid w:val="00A86682"/>
    <w:rsid w:val="00AA3BD9"/>
    <w:rsid w:val="00AA6DF6"/>
    <w:rsid w:val="00AB5AF7"/>
    <w:rsid w:val="00AB7BFC"/>
    <w:rsid w:val="00AC788B"/>
    <w:rsid w:val="00AD1DCB"/>
    <w:rsid w:val="00AE26DD"/>
    <w:rsid w:val="00AF0E8A"/>
    <w:rsid w:val="00AF5E21"/>
    <w:rsid w:val="00B0209B"/>
    <w:rsid w:val="00B04FA5"/>
    <w:rsid w:val="00B05247"/>
    <w:rsid w:val="00B05806"/>
    <w:rsid w:val="00B14868"/>
    <w:rsid w:val="00B260D8"/>
    <w:rsid w:val="00B319DD"/>
    <w:rsid w:val="00B50217"/>
    <w:rsid w:val="00B53485"/>
    <w:rsid w:val="00B537A3"/>
    <w:rsid w:val="00B54B8C"/>
    <w:rsid w:val="00B6080D"/>
    <w:rsid w:val="00B62BE6"/>
    <w:rsid w:val="00B7112D"/>
    <w:rsid w:val="00B73084"/>
    <w:rsid w:val="00B75807"/>
    <w:rsid w:val="00B86ACC"/>
    <w:rsid w:val="00B87A68"/>
    <w:rsid w:val="00BA3AA1"/>
    <w:rsid w:val="00BA4AF8"/>
    <w:rsid w:val="00BA7845"/>
    <w:rsid w:val="00BB6783"/>
    <w:rsid w:val="00BC24C8"/>
    <w:rsid w:val="00BC274E"/>
    <w:rsid w:val="00BC57F6"/>
    <w:rsid w:val="00BC582D"/>
    <w:rsid w:val="00BC73DC"/>
    <w:rsid w:val="00BD1EC1"/>
    <w:rsid w:val="00BD56DB"/>
    <w:rsid w:val="00BE2277"/>
    <w:rsid w:val="00BE39EE"/>
    <w:rsid w:val="00BE3E2D"/>
    <w:rsid w:val="00BE450A"/>
    <w:rsid w:val="00BE604C"/>
    <w:rsid w:val="00BF706B"/>
    <w:rsid w:val="00C04880"/>
    <w:rsid w:val="00C06150"/>
    <w:rsid w:val="00C1303E"/>
    <w:rsid w:val="00C23F25"/>
    <w:rsid w:val="00C33401"/>
    <w:rsid w:val="00C36BE9"/>
    <w:rsid w:val="00C36F76"/>
    <w:rsid w:val="00C4055E"/>
    <w:rsid w:val="00C44F6A"/>
    <w:rsid w:val="00C46CC1"/>
    <w:rsid w:val="00C50EC2"/>
    <w:rsid w:val="00C52099"/>
    <w:rsid w:val="00C57961"/>
    <w:rsid w:val="00C73850"/>
    <w:rsid w:val="00C757DB"/>
    <w:rsid w:val="00C7658D"/>
    <w:rsid w:val="00C819AC"/>
    <w:rsid w:val="00C97C6C"/>
    <w:rsid w:val="00CE4A13"/>
    <w:rsid w:val="00CF3CD8"/>
    <w:rsid w:val="00CF5E9E"/>
    <w:rsid w:val="00D019A9"/>
    <w:rsid w:val="00D0688E"/>
    <w:rsid w:val="00D06EEE"/>
    <w:rsid w:val="00D116D1"/>
    <w:rsid w:val="00D139F6"/>
    <w:rsid w:val="00D14489"/>
    <w:rsid w:val="00D23E50"/>
    <w:rsid w:val="00D266B2"/>
    <w:rsid w:val="00D31B65"/>
    <w:rsid w:val="00D31FAC"/>
    <w:rsid w:val="00D35B5C"/>
    <w:rsid w:val="00D36497"/>
    <w:rsid w:val="00D40585"/>
    <w:rsid w:val="00D45D71"/>
    <w:rsid w:val="00D50974"/>
    <w:rsid w:val="00D571A8"/>
    <w:rsid w:val="00D610FD"/>
    <w:rsid w:val="00D71B7C"/>
    <w:rsid w:val="00D91D4C"/>
    <w:rsid w:val="00D9470E"/>
    <w:rsid w:val="00D948EB"/>
    <w:rsid w:val="00D977F3"/>
    <w:rsid w:val="00DA0832"/>
    <w:rsid w:val="00DA43E9"/>
    <w:rsid w:val="00DB20E9"/>
    <w:rsid w:val="00DB25A0"/>
    <w:rsid w:val="00DB4E40"/>
    <w:rsid w:val="00DC0D98"/>
    <w:rsid w:val="00DC0ECD"/>
    <w:rsid w:val="00DC1B62"/>
    <w:rsid w:val="00DC2C0C"/>
    <w:rsid w:val="00DC3E62"/>
    <w:rsid w:val="00DC456B"/>
    <w:rsid w:val="00DC54CA"/>
    <w:rsid w:val="00DD474F"/>
    <w:rsid w:val="00DF213E"/>
    <w:rsid w:val="00DF7B0E"/>
    <w:rsid w:val="00E06E56"/>
    <w:rsid w:val="00E0752A"/>
    <w:rsid w:val="00E0753A"/>
    <w:rsid w:val="00E136C1"/>
    <w:rsid w:val="00E21397"/>
    <w:rsid w:val="00E2242A"/>
    <w:rsid w:val="00E36FE1"/>
    <w:rsid w:val="00E4335A"/>
    <w:rsid w:val="00E45B0A"/>
    <w:rsid w:val="00E5595A"/>
    <w:rsid w:val="00E57161"/>
    <w:rsid w:val="00E65980"/>
    <w:rsid w:val="00E86FB7"/>
    <w:rsid w:val="00E87DA6"/>
    <w:rsid w:val="00E97101"/>
    <w:rsid w:val="00EA72F2"/>
    <w:rsid w:val="00EB38E2"/>
    <w:rsid w:val="00EB7550"/>
    <w:rsid w:val="00EC0231"/>
    <w:rsid w:val="00EC546E"/>
    <w:rsid w:val="00ED76A9"/>
    <w:rsid w:val="00EF2C6C"/>
    <w:rsid w:val="00EF4560"/>
    <w:rsid w:val="00F1069A"/>
    <w:rsid w:val="00F11A20"/>
    <w:rsid w:val="00F15A16"/>
    <w:rsid w:val="00F22F98"/>
    <w:rsid w:val="00F30D39"/>
    <w:rsid w:val="00F62858"/>
    <w:rsid w:val="00F73552"/>
    <w:rsid w:val="00FA2F5D"/>
    <w:rsid w:val="00FB77CF"/>
    <w:rsid w:val="00FC0704"/>
    <w:rsid w:val="00FC6ED3"/>
    <w:rsid w:val="00FF1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50"/>
  </w:style>
  <w:style w:type="paragraph" w:styleId="1">
    <w:name w:val="heading 1"/>
    <w:basedOn w:val="a"/>
    <w:link w:val="10"/>
    <w:uiPriority w:val="9"/>
    <w:qFormat/>
    <w:rsid w:val="00547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7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5476F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805D2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uiPriority w:val="99"/>
    <w:rsid w:val="003A3F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rsid w:val="003A3F07"/>
    <w:rPr>
      <w:rFonts w:ascii="Arial" w:eastAsia="Times New Roman" w:hAnsi="Arial" w:cs="Aria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4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43A5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6ADF"/>
    <w:rPr>
      <w:color w:val="605E5C"/>
      <w:shd w:val="clear" w:color="auto" w:fill="E1DFDD"/>
    </w:rPr>
  </w:style>
  <w:style w:type="character" w:styleId="a8">
    <w:name w:val="Placeholder Text"/>
    <w:basedOn w:val="a0"/>
    <w:uiPriority w:val="99"/>
    <w:semiHidden/>
    <w:rsid w:val="009066C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87227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Office_Excel1.xls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5ACDA-D3B0-458F-8648-0F5E1982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Проектный офис</dc:creator>
  <cp:lastModifiedBy>Большова </cp:lastModifiedBy>
  <cp:revision>2</cp:revision>
  <cp:lastPrinted>2023-04-24T05:59:00Z</cp:lastPrinted>
  <dcterms:created xsi:type="dcterms:W3CDTF">2026-07-22T06:11:00Z</dcterms:created>
  <dcterms:modified xsi:type="dcterms:W3CDTF">2026-07-22T06:11:00Z</dcterms:modified>
</cp:coreProperties>
</file>