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939D6" w:rsidRPr="00CC3D13" w:rsidRDefault="000939D6">
      <w:pPr>
        <w:pStyle w:val="ac"/>
        <w:spacing w:line="240" w:lineRule="auto"/>
        <w:ind w:firstLine="0"/>
        <w:jc w:val="right"/>
        <w:rPr>
          <w:rFonts w:ascii="PT Astra Serif" w:hAnsi="PT Astra Serif" w:cs="PT Astra Serif"/>
          <w:sz w:val="21"/>
          <w:szCs w:val="21"/>
        </w:rPr>
      </w:pPr>
      <w:r w:rsidRPr="00CC3D13">
        <w:rPr>
          <w:rFonts w:ascii="PT Astra Serif" w:hAnsi="PT Astra Serif" w:cs="PT Astra Serif"/>
          <w:sz w:val="21"/>
          <w:szCs w:val="21"/>
        </w:rPr>
        <w:t xml:space="preserve">Приложение </w:t>
      </w:r>
      <w:r w:rsidR="00E60AF0">
        <w:rPr>
          <w:rFonts w:ascii="PT Astra Serif" w:hAnsi="PT Astra Serif" w:cs="PT Astra Serif"/>
          <w:sz w:val="21"/>
          <w:szCs w:val="21"/>
        </w:rPr>
        <w:t>№</w:t>
      </w:r>
      <w:r w:rsidRPr="00CC3D13">
        <w:rPr>
          <w:rFonts w:ascii="PT Astra Serif" w:hAnsi="PT Astra Serif" w:cs="PT Astra Serif"/>
          <w:sz w:val="21"/>
          <w:szCs w:val="21"/>
        </w:rPr>
        <w:t>1</w:t>
      </w:r>
    </w:p>
    <w:p w:rsidR="000939D6" w:rsidRPr="00CC3D13" w:rsidRDefault="000939D6">
      <w:pPr>
        <w:jc w:val="right"/>
        <w:rPr>
          <w:rFonts w:ascii="PT Astra Serif" w:hAnsi="PT Astra Serif" w:cs="PT Astra Serif"/>
          <w:sz w:val="21"/>
          <w:szCs w:val="21"/>
        </w:rPr>
      </w:pPr>
      <w:r w:rsidRPr="00CC3D13">
        <w:rPr>
          <w:rFonts w:ascii="PT Astra Serif" w:hAnsi="PT Astra Serif" w:cs="PT Astra Serif"/>
          <w:sz w:val="21"/>
          <w:szCs w:val="21"/>
        </w:rPr>
        <w:t>к контракту № ____ от _________ 202</w:t>
      </w:r>
      <w:r w:rsidR="002446C3">
        <w:rPr>
          <w:rFonts w:ascii="PT Astra Serif" w:hAnsi="PT Astra Serif" w:cs="PT Astra Serif"/>
          <w:sz w:val="21"/>
          <w:szCs w:val="21"/>
        </w:rPr>
        <w:t>6</w:t>
      </w:r>
      <w:r w:rsidRPr="00CC3D13">
        <w:rPr>
          <w:rFonts w:ascii="PT Astra Serif" w:hAnsi="PT Astra Serif" w:cs="PT Astra Serif"/>
          <w:sz w:val="21"/>
          <w:szCs w:val="21"/>
        </w:rPr>
        <w:t>г.</w:t>
      </w: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p w:rsidR="00CC3D13" w:rsidRDefault="00CC3D13">
      <w:pPr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СПЕЦИФИКАЦИЯ</w:t>
      </w: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  <w:gridCol w:w="917"/>
        <w:gridCol w:w="903"/>
        <w:gridCol w:w="1015"/>
        <w:gridCol w:w="1328"/>
      </w:tblGrid>
      <w:tr w:rsidR="00A40C8F" w:rsidRPr="0014749A" w:rsidTr="0014749A">
        <w:tc>
          <w:tcPr>
            <w:tcW w:w="675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п</w:t>
            </w:r>
            <w:proofErr w:type="gramEnd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proofErr w:type="spellStart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Ед</w:t>
            </w:r>
            <w:proofErr w:type="gramStart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.и</w:t>
            </w:r>
            <w:proofErr w:type="gramEnd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зм</w:t>
            </w:r>
            <w:proofErr w:type="spellEnd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Цена за ед., руб.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Сумма, руб.</w:t>
            </w:r>
          </w:p>
        </w:tc>
      </w:tr>
      <w:tr w:rsidR="00A40C8F" w:rsidRPr="00230217" w:rsidTr="0014749A">
        <w:tc>
          <w:tcPr>
            <w:tcW w:w="675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bCs/>
                <w:kern w:val="36"/>
                <w:sz w:val="22"/>
                <w:szCs w:val="22"/>
                <w:lang w:eastAsia="ru-RU"/>
              </w:rPr>
            </w:pPr>
            <w:r w:rsidRPr="00230217">
              <w:rPr>
                <w:rFonts w:ascii="PT Astra Serif" w:eastAsia="Calibri" w:hAnsi="PT Astra Serif"/>
                <w:bCs/>
                <w:kern w:val="36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2"/>
                <w:szCs w:val="22"/>
              </w:rPr>
            </w:pPr>
            <w:r w:rsidRPr="009D7E48">
              <w:rPr>
                <w:rFonts w:ascii="PT Astra Serif" w:eastAsia="Calibri" w:hAnsi="PT Astra Serif"/>
                <w:sz w:val="22"/>
                <w:szCs w:val="22"/>
              </w:rPr>
              <w:t xml:space="preserve">Холодильник </w:t>
            </w:r>
            <w:proofErr w:type="spellStart"/>
            <w:r w:rsidR="00154C44" w:rsidRPr="009D7E48">
              <w:rPr>
                <w:rFonts w:ascii="PT Astra Serif" w:hAnsi="PT Astra Serif"/>
                <w:color w:val="000000"/>
                <w:sz w:val="22"/>
                <w:szCs w:val="22"/>
              </w:rPr>
              <w:t>Nordfrost</w:t>
            </w:r>
            <w:proofErr w:type="spellEnd"/>
            <w:r w:rsidR="007D12C4" w:rsidRPr="009D7E48">
              <w:rPr>
                <w:rFonts w:ascii="PT Astra Serif" w:hAnsi="PT Astra Serif"/>
                <w:color w:val="000000"/>
                <w:sz w:val="22"/>
                <w:szCs w:val="22"/>
              </w:rPr>
              <w:t>/</w:t>
            </w:r>
            <w:r w:rsidR="007D12C4" w:rsidRPr="009D7E48"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 xml:space="preserve">Nord </w:t>
            </w:r>
            <w:r w:rsidR="00154C44" w:rsidRPr="009D7E48">
              <w:rPr>
                <w:rFonts w:ascii="PT Astra Serif" w:hAnsi="PT Astra Serif"/>
                <w:color w:val="000000"/>
                <w:sz w:val="22"/>
                <w:szCs w:val="22"/>
              </w:rPr>
              <w:t>NRT 143 032:</w:t>
            </w:r>
          </w:p>
          <w:p w:rsidR="00154C44" w:rsidRPr="009D7E48" w:rsidRDefault="00154C44" w:rsidP="00154C4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цвет: белый;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количество камер: 2;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расположение морозильной камеры: сверху;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тип размораживания холодильной камеры: капельная система;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тип размораживания морозильной камеры: ручной;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количество компрессоров: 1 шт.;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тип компрессора: линейный;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объем общий: 190 л.;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объем холодильной камеры: 139 л.;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объем морозильной камеры: 51 л.;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класс энергопотребления: A+</w:t>
            </w:r>
            <w:r w:rsidR="005D4947" w:rsidRPr="009D7E48">
              <w:rPr>
                <w:rFonts w:ascii="PT Astra Serif" w:eastAsia="Calibri" w:hAnsi="PT Astra Serif"/>
                <w:sz w:val="21"/>
                <w:szCs w:val="21"/>
              </w:rPr>
              <w:t>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уровень шума: 39 дБ;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зона сохранения свежести: наличие;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количество отделений в морозильной камере: 2;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полки холодильной камеры: 2 шт.;</w:t>
            </w:r>
          </w:p>
          <w:p w:rsidR="00EC3854" w:rsidRPr="009D7E48" w:rsidRDefault="00154C4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м</w:t>
            </w:r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атериал полок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: </w:t>
            </w:r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стекло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>;</w:t>
            </w:r>
          </w:p>
          <w:p w:rsidR="00EC3854" w:rsidRPr="009D7E48" w:rsidRDefault="00154C4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д</w:t>
            </w:r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лина шнура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: </w:t>
            </w:r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1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 м.;</w:t>
            </w:r>
          </w:p>
          <w:p w:rsidR="00734490" w:rsidRPr="009D7E48" w:rsidRDefault="00154C44" w:rsidP="00DD1CAC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размер (</w:t>
            </w:r>
            <w:proofErr w:type="spellStart"/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В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>хШхГ</w:t>
            </w:r>
            <w:proofErr w:type="spellEnd"/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): </w:t>
            </w:r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1240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>х</w:t>
            </w:r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570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>х</w:t>
            </w:r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620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 мм</w:t>
            </w:r>
            <w:r w:rsidR="00E04B43" w:rsidRPr="009D7E48">
              <w:rPr>
                <w:rFonts w:ascii="PT Astra Serif" w:eastAsia="Calibri" w:hAnsi="PT Astra Serif"/>
                <w:sz w:val="21"/>
                <w:szCs w:val="21"/>
              </w:rPr>
              <w:t>.</w:t>
            </w:r>
          </w:p>
        </w:tc>
        <w:tc>
          <w:tcPr>
            <w:tcW w:w="917" w:type="dxa"/>
            <w:shd w:val="clear" w:color="auto" w:fill="auto"/>
          </w:tcPr>
          <w:p w:rsidR="00A40C8F" w:rsidRPr="00230217" w:rsidRDefault="00154C44" w:rsidP="00154C44">
            <w:pPr>
              <w:pStyle w:val="af3"/>
              <w:jc w:val="center"/>
              <w:rPr>
                <w:rFonts w:ascii="PT Astra Serif" w:eastAsia="Calibri" w:hAnsi="PT Astra Serif"/>
                <w:sz w:val="21"/>
                <w:szCs w:val="21"/>
              </w:rPr>
            </w:pPr>
            <w:r>
              <w:rPr>
                <w:rFonts w:ascii="PT Astra Serif" w:eastAsia="Calibri" w:hAnsi="PT Astra Serif"/>
                <w:sz w:val="21"/>
                <w:szCs w:val="21"/>
              </w:rPr>
              <w:t>ш</w:t>
            </w:r>
            <w:r w:rsidR="00734490">
              <w:rPr>
                <w:rFonts w:ascii="PT Astra Serif" w:eastAsia="Calibri" w:hAnsi="PT Astra Serif"/>
                <w:sz w:val="21"/>
                <w:szCs w:val="21"/>
              </w:rPr>
              <w:t>т</w:t>
            </w:r>
            <w:r>
              <w:rPr>
                <w:rFonts w:ascii="PT Astra Serif" w:eastAsia="Calibri" w:hAnsi="PT Astra Serif"/>
                <w:sz w:val="21"/>
                <w:szCs w:val="21"/>
              </w:rPr>
              <w:t>.</w:t>
            </w:r>
          </w:p>
        </w:tc>
        <w:tc>
          <w:tcPr>
            <w:tcW w:w="903" w:type="dxa"/>
            <w:shd w:val="clear" w:color="auto" w:fill="auto"/>
          </w:tcPr>
          <w:p w:rsidR="00A40C8F" w:rsidRPr="00230217" w:rsidRDefault="00734490" w:rsidP="0014749A">
            <w:pPr>
              <w:pStyle w:val="af3"/>
              <w:jc w:val="center"/>
              <w:rPr>
                <w:rFonts w:ascii="PT Astra Serif" w:eastAsia="Calibri" w:hAnsi="PT Astra Serif"/>
                <w:sz w:val="21"/>
                <w:szCs w:val="21"/>
              </w:rPr>
            </w:pPr>
            <w:r>
              <w:rPr>
                <w:rFonts w:ascii="PT Astra Serif" w:eastAsia="Calibri" w:hAnsi="PT Astra Serif"/>
                <w:sz w:val="21"/>
                <w:szCs w:val="21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right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28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right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</w:p>
        </w:tc>
      </w:tr>
      <w:tr w:rsidR="00EC3854" w:rsidRPr="00230217" w:rsidTr="0014749A">
        <w:tc>
          <w:tcPr>
            <w:tcW w:w="675" w:type="dxa"/>
            <w:shd w:val="clear" w:color="auto" w:fill="auto"/>
          </w:tcPr>
          <w:p w:rsidR="00EC3854" w:rsidRPr="00230217" w:rsidRDefault="00EC3854" w:rsidP="0014749A">
            <w:pPr>
              <w:pStyle w:val="af3"/>
              <w:jc w:val="center"/>
              <w:rPr>
                <w:rFonts w:ascii="PT Astra Serif" w:eastAsia="Calibri" w:hAnsi="PT Astra Serif"/>
                <w:bCs/>
                <w:kern w:val="36"/>
                <w:sz w:val="22"/>
                <w:szCs w:val="22"/>
                <w:lang w:eastAsia="ru-RU"/>
              </w:rPr>
            </w:pPr>
            <w:r>
              <w:rPr>
                <w:rFonts w:ascii="PT Astra Serif" w:eastAsia="Calibri" w:hAnsi="PT Astra Serif"/>
                <w:bCs/>
                <w:kern w:val="36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EC3854" w:rsidRPr="009D7E48" w:rsidRDefault="007B0ABA" w:rsidP="00734490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Конвектор </w:t>
            </w:r>
            <w:proofErr w:type="spellStart"/>
            <w:r w:rsidRPr="009D7E48">
              <w:rPr>
                <w:rFonts w:ascii="PT Astra Serif" w:eastAsia="Calibri" w:hAnsi="PT Astra Serif"/>
                <w:sz w:val="21"/>
                <w:szCs w:val="21"/>
              </w:rPr>
              <w:t>BigTech</w:t>
            </w:r>
            <w:proofErr w:type="spellEnd"/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 WBC001: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цвет корпуса: белый;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материал корпуса: сталь;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мощность: 1500 Вт;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тип установки: напольный/настенный;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- площадь обогрева: 15 </w:t>
            </w:r>
            <w:proofErr w:type="spellStart"/>
            <w:r w:rsidRPr="009D7E48">
              <w:rPr>
                <w:rFonts w:ascii="PT Astra Serif" w:eastAsia="Calibri" w:hAnsi="PT Astra Serif"/>
                <w:sz w:val="21"/>
                <w:szCs w:val="21"/>
              </w:rPr>
              <w:t>кв.м</w:t>
            </w:r>
            <w:proofErr w:type="spellEnd"/>
            <w:r w:rsidRPr="009D7E48">
              <w:rPr>
                <w:rFonts w:ascii="PT Astra Serif" w:eastAsia="Calibri" w:hAnsi="PT Astra Serif"/>
                <w:sz w:val="21"/>
                <w:szCs w:val="21"/>
              </w:rPr>
              <w:t>.;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тип термостата: механический;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количество режимов нагрева: 2</w:t>
            </w:r>
            <w:r w:rsidR="005D4947" w:rsidRPr="009D7E48">
              <w:rPr>
                <w:rFonts w:ascii="PT Astra Serif" w:eastAsia="Calibri" w:hAnsi="PT Astra Serif"/>
                <w:sz w:val="21"/>
                <w:szCs w:val="21"/>
              </w:rPr>
              <w:t>;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- тип управления: </w:t>
            </w:r>
            <w:proofErr w:type="gramStart"/>
            <w:r w:rsidRPr="009D7E48">
              <w:rPr>
                <w:rFonts w:ascii="PT Astra Serif" w:eastAsia="Calibri" w:hAnsi="PT Astra Serif"/>
                <w:sz w:val="21"/>
                <w:szCs w:val="21"/>
              </w:rPr>
              <w:t>механическое</w:t>
            </w:r>
            <w:proofErr w:type="gramEnd"/>
            <w:r w:rsidRPr="009D7E48">
              <w:rPr>
                <w:rFonts w:ascii="PT Astra Serif" w:eastAsia="Calibri" w:hAnsi="PT Astra Serif"/>
                <w:sz w:val="21"/>
                <w:szCs w:val="21"/>
              </w:rPr>
              <w:t>;</w:t>
            </w:r>
          </w:p>
          <w:p w:rsidR="00E04B43" w:rsidRPr="009D7E48" w:rsidRDefault="00E04B43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размер (</w:t>
            </w:r>
            <w:proofErr w:type="spellStart"/>
            <w:r w:rsidRPr="009D7E48">
              <w:rPr>
                <w:rFonts w:ascii="PT Astra Serif" w:eastAsia="Calibri" w:hAnsi="PT Astra Serif"/>
                <w:sz w:val="21"/>
                <w:szCs w:val="21"/>
              </w:rPr>
              <w:t>ШхГхВ</w:t>
            </w:r>
            <w:proofErr w:type="spellEnd"/>
            <w:r w:rsidRPr="009D7E48">
              <w:rPr>
                <w:rFonts w:ascii="PT Astra Serif" w:eastAsia="Calibri" w:hAnsi="PT Astra Serif"/>
                <w:sz w:val="21"/>
                <w:szCs w:val="21"/>
              </w:rPr>
              <w:t>): 602х250х486 мм;</w:t>
            </w:r>
          </w:p>
          <w:p w:rsidR="00E04B43" w:rsidRPr="009D7E48" w:rsidRDefault="00E04B43" w:rsidP="00E04B43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длина шнура: 1.2 метр.</w:t>
            </w:r>
          </w:p>
          <w:p w:rsidR="007B0ABA" w:rsidRPr="009D7E48" w:rsidRDefault="007B0ABA" w:rsidP="00DD1CAC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Комплектация: комплект настенного крепления, инструкция по эксплуатации, кабель питания, комплект напольной установки.</w:t>
            </w:r>
            <w:bookmarkStart w:id="0" w:name="_GoBack"/>
            <w:bookmarkEnd w:id="0"/>
          </w:p>
        </w:tc>
        <w:tc>
          <w:tcPr>
            <w:tcW w:w="917" w:type="dxa"/>
            <w:shd w:val="clear" w:color="auto" w:fill="auto"/>
          </w:tcPr>
          <w:p w:rsidR="00EC3854" w:rsidRDefault="00E04B43" w:rsidP="0014749A">
            <w:pPr>
              <w:pStyle w:val="af3"/>
              <w:jc w:val="center"/>
              <w:rPr>
                <w:rFonts w:ascii="PT Astra Serif" w:eastAsia="Calibri" w:hAnsi="PT Astra Serif"/>
                <w:sz w:val="21"/>
                <w:szCs w:val="21"/>
              </w:rPr>
            </w:pPr>
            <w:r>
              <w:rPr>
                <w:rFonts w:ascii="PT Astra Serif" w:eastAsia="Calibri" w:hAnsi="PT Astra Serif"/>
                <w:sz w:val="21"/>
                <w:szCs w:val="21"/>
              </w:rPr>
              <w:t>шт.</w:t>
            </w:r>
          </w:p>
        </w:tc>
        <w:tc>
          <w:tcPr>
            <w:tcW w:w="903" w:type="dxa"/>
            <w:shd w:val="clear" w:color="auto" w:fill="auto"/>
          </w:tcPr>
          <w:p w:rsidR="00EC3854" w:rsidRDefault="00E04B43" w:rsidP="0014749A">
            <w:pPr>
              <w:pStyle w:val="af3"/>
              <w:jc w:val="center"/>
              <w:rPr>
                <w:rFonts w:ascii="PT Astra Serif" w:eastAsia="Calibri" w:hAnsi="PT Astra Serif"/>
                <w:sz w:val="21"/>
                <w:szCs w:val="21"/>
              </w:rPr>
            </w:pPr>
            <w:r>
              <w:rPr>
                <w:rFonts w:ascii="PT Astra Serif" w:eastAsia="Calibri" w:hAnsi="PT Astra Serif"/>
                <w:sz w:val="21"/>
                <w:szCs w:val="21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:rsidR="00EC3854" w:rsidRPr="00230217" w:rsidRDefault="00EC3854" w:rsidP="0014749A">
            <w:pPr>
              <w:pStyle w:val="af3"/>
              <w:jc w:val="right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28" w:type="dxa"/>
            <w:shd w:val="clear" w:color="auto" w:fill="auto"/>
          </w:tcPr>
          <w:p w:rsidR="00EC3854" w:rsidRPr="00230217" w:rsidRDefault="00EC3854" w:rsidP="0014749A">
            <w:pPr>
              <w:pStyle w:val="af3"/>
              <w:jc w:val="right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</w:p>
        </w:tc>
      </w:tr>
      <w:tr w:rsidR="00C70C00" w:rsidRPr="0014749A" w:rsidTr="00104F1E">
        <w:tc>
          <w:tcPr>
            <w:tcW w:w="9180" w:type="dxa"/>
            <w:gridSpan w:val="5"/>
            <w:shd w:val="clear" w:color="auto" w:fill="auto"/>
          </w:tcPr>
          <w:p w:rsidR="00C70C00" w:rsidRPr="00C70C00" w:rsidRDefault="00C70C00" w:rsidP="0014749A">
            <w:pPr>
              <w:pStyle w:val="af3"/>
              <w:jc w:val="right"/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</w:pPr>
            <w:r w:rsidRPr="00C70C00"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328" w:type="dxa"/>
            <w:shd w:val="clear" w:color="auto" w:fill="auto"/>
          </w:tcPr>
          <w:p w:rsidR="00C70C00" w:rsidRPr="00C70C00" w:rsidRDefault="00C70C00" w:rsidP="0014749A">
            <w:pPr>
              <w:pStyle w:val="af3"/>
              <w:jc w:val="right"/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</w:pPr>
          </w:p>
        </w:tc>
      </w:tr>
    </w:tbl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5450"/>
      </w:tblGrid>
      <w:tr w:rsidR="000939D6">
        <w:tc>
          <w:tcPr>
            <w:tcW w:w="5148" w:type="dxa"/>
            <w:shd w:val="clear" w:color="auto" w:fill="auto"/>
          </w:tcPr>
          <w:p w:rsidR="000939D6" w:rsidRDefault="000939D6"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ЗАКАЗЧИК:</w:t>
            </w:r>
          </w:p>
        </w:tc>
        <w:tc>
          <w:tcPr>
            <w:tcW w:w="5450" w:type="dxa"/>
            <w:shd w:val="clear" w:color="auto" w:fill="auto"/>
          </w:tcPr>
          <w:p w:rsidR="000939D6" w:rsidRDefault="000939D6"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ПОСТАВЩИК:</w:t>
            </w:r>
          </w:p>
        </w:tc>
      </w:tr>
      <w:tr w:rsidR="000939D6">
        <w:tc>
          <w:tcPr>
            <w:tcW w:w="5148" w:type="dxa"/>
            <w:shd w:val="clear" w:color="auto" w:fill="auto"/>
          </w:tcPr>
          <w:p w:rsidR="000939D6" w:rsidRDefault="000939D6">
            <w:pPr>
              <w:rPr>
                <w:rFonts w:ascii="PT Astra Serif" w:hAnsi="PT Astra Serif" w:cs="PT Astra Serif"/>
                <w:bCs/>
                <w:sz w:val="22"/>
                <w:szCs w:val="22"/>
              </w:rPr>
            </w:pPr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Директор ОГКУ «Департамент автомобильных дорог Ульяновской области»</w:t>
            </w:r>
          </w:p>
          <w:p w:rsidR="000939D6" w:rsidRDefault="000939D6">
            <w:pPr>
              <w:rPr>
                <w:rFonts w:ascii="PT Astra Serif" w:hAnsi="PT Astra Serif" w:cs="PT Astra Serif"/>
                <w:bCs/>
                <w:sz w:val="22"/>
                <w:szCs w:val="22"/>
              </w:rPr>
            </w:pPr>
          </w:p>
          <w:p w:rsidR="000939D6" w:rsidRDefault="000939D6"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 xml:space="preserve">____________________ Р.К. </w:t>
            </w:r>
            <w:proofErr w:type="spellStart"/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Тукаев</w:t>
            </w:r>
            <w:proofErr w:type="spellEnd"/>
          </w:p>
        </w:tc>
        <w:tc>
          <w:tcPr>
            <w:tcW w:w="5450" w:type="dxa"/>
            <w:shd w:val="clear" w:color="auto" w:fill="auto"/>
          </w:tcPr>
          <w:p w:rsidR="000939D6" w:rsidRDefault="000939D6">
            <w:pPr>
              <w:snapToGrid w:val="0"/>
              <w:rPr>
                <w:rFonts w:ascii="PT Astra Serif" w:hAnsi="PT Astra Serif" w:cs="PT Astra Serif"/>
                <w:bCs/>
                <w:sz w:val="22"/>
                <w:szCs w:val="22"/>
              </w:rPr>
            </w:pPr>
          </w:p>
        </w:tc>
      </w:tr>
    </w:tbl>
    <w:p w:rsidR="000939D6" w:rsidRPr="003A31B8" w:rsidRDefault="000939D6">
      <w:pPr>
        <w:rPr>
          <w:rFonts w:ascii="PT Astra Serif" w:hAnsi="PT Astra Serif"/>
          <w:sz w:val="22"/>
          <w:szCs w:val="22"/>
        </w:rPr>
      </w:pPr>
    </w:p>
    <w:sectPr w:rsidR="000939D6" w:rsidRPr="003A31B8" w:rsidSect="00957D58">
      <w:headerReference w:type="default" r:id="rId8"/>
      <w:headerReference w:type="first" r:id="rId9"/>
      <w:pgSz w:w="11906" w:h="16838"/>
      <w:pgMar w:top="549" w:right="566" w:bottom="568" w:left="993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C2A" w:rsidRDefault="00F94C2A">
      <w:r>
        <w:separator/>
      </w:r>
    </w:p>
  </w:endnote>
  <w:endnote w:type="continuationSeparator" w:id="0">
    <w:p w:rsidR="00F94C2A" w:rsidRDefault="00F9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hit Devanagari">
    <w:altName w:val="Times New Roman"/>
    <w:charset w:val="01"/>
    <w:family w:val="auto"/>
    <w:pitch w:val="default"/>
  </w:font>
  <w:font w:name="AG_Souvenir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C2A" w:rsidRDefault="00F94C2A">
      <w:r>
        <w:separator/>
      </w:r>
    </w:p>
  </w:footnote>
  <w:footnote w:type="continuationSeparator" w:id="0">
    <w:p w:rsidR="00F94C2A" w:rsidRDefault="00F94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9D6" w:rsidRDefault="00BF1ED2"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9215" cy="161925"/>
              <wp:effectExtent l="1905" t="635" r="5080" b="889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619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9D6" w:rsidRDefault="000939D6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E04B43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45pt;height:12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" o:allowincell="f" stroked="f">
              <v:fill opacity="0"/>
              <v:textbox inset=".05pt,.05pt,.05pt,.05pt">
                <w:txbxContent>
                  <w:p w:rsidR="000939D6" w:rsidRDefault="000939D6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E04B43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9D6" w:rsidRDefault="000939D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90655"/>
    <w:multiLevelType w:val="hybridMultilevel"/>
    <w:tmpl w:val="45844FE0"/>
    <w:lvl w:ilvl="0" w:tplc="EDA69532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274"/>
    <w:rsid w:val="00005F6A"/>
    <w:rsid w:val="00040269"/>
    <w:rsid w:val="00054131"/>
    <w:rsid w:val="00061656"/>
    <w:rsid w:val="000939D6"/>
    <w:rsid w:val="000E3AA0"/>
    <w:rsid w:val="00104F1E"/>
    <w:rsid w:val="00143CF3"/>
    <w:rsid w:val="0014749A"/>
    <w:rsid w:val="00150089"/>
    <w:rsid w:val="0015259C"/>
    <w:rsid w:val="00154C44"/>
    <w:rsid w:val="001A58F3"/>
    <w:rsid w:val="00230217"/>
    <w:rsid w:val="002446C3"/>
    <w:rsid w:val="002D56B7"/>
    <w:rsid w:val="002E529D"/>
    <w:rsid w:val="00302D69"/>
    <w:rsid w:val="00336FDD"/>
    <w:rsid w:val="003A31B8"/>
    <w:rsid w:val="003D3D2F"/>
    <w:rsid w:val="004C1774"/>
    <w:rsid w:val="005653B6"/>
    <w:rsid w:val="005D4947"/>
    <w:rsid w:val="00694F30"/>
    <w:rsid w:val="006D3880"/>
    <w:rsid w:val="006F0274"/>
    <w:rsid w:val="006F18E4"/>
    <w:rsid w:val="00734490"/>
    <w:rsid w:val="007B0ABA"/>
    <w:rsid w:val="007D12C4"/>
    <w:rsid w:val="008161F3"/>
    <w:rsid w:val="00841AFA"/>
    <w:rsid w:val="00895B57"/>
    <w:rsid w:val="008E3CBC"/>
    <w:rsid w:val="00957D58"/>
    <w:rsid w:val="00985015"/>
    <w:rsid w:val="00991C9F"/>
    <w:rsid w:val="009A5D1B"/>
    <w:rsid w:val="009D6FB5"/>
    <w:rsid w:val="009D7E48"/>
    <w:rsid w:val="00A32EAD"/>
    <w:rsid w:val="00A40C8F"/>
    <w:rsid w:val="00AA05CD"/>
    <w:rsid w:val="00B34507"/>
    <w:rsid w:val="00B66047"/>
    <w:rsid w:val="00BF1ED2"/>
    <w:rsid w:val="00C21496"/>
    <w:rsid w:val="00C70C00"/>
    <w:rsid w:val="00CC3D13"/>
    <w:rsid w:val="00DA45D2"/>
    <w:rsid w:val="00DB52FB"/>
    <w:rsid w:val="00DD1CAC"/>
    <w:rsid w:val="00E04B43"/>
    <w:rsid w:val="00E60AF0"/>
    <w:rsid w:val="00E93E9C"/>
    <w:rsid w:val="00EC3854"/>
    <w:rsid w:val="00EE06E6"/>
    <w:rsid w:val="00F03604"/>
    <w:rsid w:val="00F2339E"/>
    <w:rsid w:val="00F52019"/>
    <w:rsid w:val="00F56595"/>
    <w:rsid w:val="00F94C2A"/>
    <w:rsid w:val="00FB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Нижний колонтитул Знак"/>
    <w:rPr>
      <w:sz w:val="24"/>
      <w:szCs w:val="24"/>
    </w:rPr>
  </w:style>
  <w:style w:type="character" w:styleId="a5">
    <w:name w:val="Hyperlink"/>
    <w:rPr>
      <w:color w:val="0563C1"/>
      <w:u w:val="single"/>
    </w:rPr>
  </w:style>
  <w:style w:type="character" w:customStyle="1" w:styleId="a6">
    <w:name w:val="Неразрешенное упоминание"/>
    <w:rPr>
      <w:color w:val="605E5C"/>
      <w:shd w:val="clear" w:color="auto" w:fill="E1DFDD"/>
    </w:rPr>
  </w:style>
  <w:style w:type="character" w:styleId="a7">
    <w:name w:val="Emphasis"/>
    <w:qFormat/>
    <w:rPr>
      <w:i/>
      <w:iCs/>
    </w:rPr>
  </w:style>
  <w:style w:type="character" w:customStyle="1" w:styleId="copytarget">
    <w:name w:val="copy_target"/>
  </w:style>
  <w:style w:type="character" w:customStyle="1" w:styleId="a8">
    <w:name w:val="Основной текст с отступом Знак"/>
    <w:rPr>
      <w:sz w:val="24"/>
      <w:szCs w:val="24"/>
    </w:rPr>
  </w:style>
  <w:style w:type="character" w:customStyle="1" w:styleId="20">
    <w:name w:val="Основной текст 2 Знак"/>
    <w:rPr>
      <w:sz w:val="24"/>
      <w:szCs w:val="24"/>
    </w:rPr>
  </w:style>
  <w:style w:type="paragraph" w:customStyle="1" w:styleId="10">
    <w:name w:val="Заголовок1"/>
    <w:basedOn w:val="a"/>
    <w:next w:val="a9"/>
    <w:pPr>
      <w:spacing w:line="360" w:lineRule="auto"/>
      <w:jc w:val="center"/>
    </w:pPr>
    <w:rPr>
      <w:b/>
      <w:bCs/>
      <w:sz w:val="32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Lohit Devanagari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styleId="ac">
    <w:name w:val="Body Text Indent"/>
    <w:basedOn w:val="a"/>
    <w:pPr>
      <w:spacing w:line="360" w:lineRule="auto"/>
      <w:ind w:firstLine="900"/>
      <w:jc w:val="both"/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Текст письма"/>
    <w:basedOn w:val="a"/>
    <w:pPr>
      <w:spacing w:line="360" w:lineRule="auto"/>
      <w:ind w:firstLine="709"/>
      <w:jc w:val="both"/>
    </w:pPr>
    <w:rPr>
      <w:rFonts w:eastAsia="AG_Souvenir"/>
      <w:szCs w:val="20"/>
    </w:rPr>
  </w:style>
  <w:style w:type="paragraph" w:customStyle="1" w:styleId="little">
    <w:name w:val="Таблица little"/>
    <w:basedOn w:val="a"/>
    <w:rPr>
      <w:rFonts w:eastAsia="AG_Souvenir"/>
      <w:szCs w:val="20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2">
    <w:name w:val="?????????? ???????"/>
    <w:basedOn w:val="a"/>
    <w:pPr>
      <w:widowControl w:val="0"/>
      <w:suppressLineNumbers/>
    </w:pPr>
    <w:rPr>
      <w:kern w:val="2"/>
      <w:szCs w:val="20"/>
      <w:lang w:bidi="hi-IN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f3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af4">
    <w:name w:val="Автозамена"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af5">
    <w:name w:val="Содержимое таблицы"/>
    <w:basedOn w:val="a"/>
    <w:pPr>
      <w:widowControl w:val="0"/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Содержимое врезки"/>
    <w:basedOn w:val="a"/>
  </w:style>
  <w:style w:type="table" w:styleId="af8">
    <w:name w:val="Table Grid"/>
    <w:basedOn w:val="a1"/>
    <w:uiPriority w:val="59"/>
    <w:rsid w:val="00A40C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Нижний колонтитул Знак"/>
    <w:rPr>
      <w:sz w:val="24"/>
      <w:szCs w:val="24"/>
    </w:rPr>
  </w:style>
  <w:style w:type="character" w:styleId="a5">
    <w:name w:val="Hyperlink"/>
    <w:rPr>
      <w:color w:val="0563C1"/>
      <w:u w:val="single"/>
    </w:rPr>
  </w:style>
  <w:style w:type="character" w:customStyle="1" w:styleId="a6">
    <w:name w:val="Неразрешенное упоминание"/>
    <w:rPr>
      <w:color w:val="605E5C"/>
      <w:shd w:val="clear" w:color="auto" w:fill="E1DFDD"/>
    </w:rPr>
  </w:style>
  <w:style w:type="character" w:styleId="a7">
    <w:name w:val="Emphasis"/>
    <w:qFormat/>
    <w:rPr>
      <w:i/>
      <w:iCs/>
    </w:rPr>
  </w:style>
  <w:style w:type="character" w:customStyle="1" w:styleId="copytarget">
    <w:name w:val="copy_target"/>
  </w:style>
  <w:style w:type="character" w:customStyle="1" w:styleId="a8">
    <w:name w:val="Основной текст с отступом Знак"/>
    <w:rPr>
      <w:sz w:val="24"/>
      <w:szCs w:val="24"/>
    </w:rPr>
  </w:style>
  <w:style w:type="character" w:customStyle="1" w:styleId="20">
    <w:name w:val="Основной текст 2 Знак"/>
    <w:rPr>
      <w:sz w:val="24"/>
      <w:szCs w:val="24"/>
    </w:rPr>
  </w:style>
  <w:style w:type="paragraph" w:customStyle="1" w:styleId="10">
    <w:name w:val="Заголовок1"/>
    <w:basedOn w:val="a"/>
    <w:next w:val="a9"/>
    <w:pPr>
      <w:spacing w:line="360" w:lineRule="auto"/>
      <w:jc w:val="center"/>
    </w:pPr>
    <w:rPr>
      <w:b/>
      <w:bCs/>
      <w:sz w:val="32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Lohit Devanagari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styleId="ac">
    <w:name w:val="Body Text Indent"/>
    <w:basedOn w:val="a"/>
    <w:pPr>
      <w:spacing w:line="360" w:lineRule="auto"/>
      <w:ind w:firstLine="900"/>
      <w:jc w:val="both"/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Текст письма"/>
    <w:basedOn w:val="a"/>
    <w:pPr>
      <w:spacing w:line="360" w:lineRule="auto"/>
      <w:ind w:firstLine="709"/>
      <w:jc w:val="both"/>
    </w:pPr>
    <w:rPr>
      <w:rFonts w:eastAsia="AG_Souvenir"/>
      <w:szCs w:val="20"/>
    </w:rPr>
  </w:style>
  <w:style w:type="paragraph" w:customStyle="1" w:styleId="little">
    <w:name w:val="Таблица little"/>
    <w:basedOn w:val="a"/>
    <w:rPr>
      <w:rFonts w:eastAsia="AG_Souvenir"/>
      <w:szCs w:val="20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2">
    <w:name w:val="?????????? ???????"/>
    <w:basedOn w:val="a"/>
    <w:pPr>
      <w:widowControl w:val="0"/>
      <w:suppressLineNumbers/>
    </w:pPr>
    <w:rPr>
      <w:kern w:val="2"/>
      <w:szCs w:val="20"/>
      <w:lang w:bidi="hi-IN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f3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af4">
    <w:name w:val="Автозамена"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af5">
    <w:name w:val="Содержимое таблицы"/>
    <w:basedOn w:val="a"/>
    <w:pPr>
      <w:widowControl w:val="0"/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Содержимое врезки"/>
    <w:basedOn w:val="a"/>
  </w:style>
  <w:style w:type="table" w:styleId="af8">
    <w:name w:val="Table Grid"/>
    <w:basedOn w:val="a1"/>
    <w:uiPriority w:val="59"/>
    <w:rsid w:val="00A40C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Марттинен Ольга</dc:creator>
  <cp:lastModifiedBy>Трифонова Альфия</cp:lastModifiedBy>
  <cp:revision>3</cp:revision>
  <cp:lastPrinted>2024-02-21T05:52:00Z</cp:lastPrinted>
  <dcterms:created xsi:type="dcterms:W3CDTF">2026-08-05T04:45:00Z</dcterms:created>
  <dcterms:modified xsi:type="dcterms:W3CDTF">2026-08-05T04:46:00Z</dcterms:modified>
</cp:coreProperties>
</file>