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1727BD" w14:textId="77777777" w:rsidR="001C121E" w:rsidRDefault="001C121E" w:rsidP="00125DAF">
      <w:pPr>
        <w:shd w:val="clear" w:color="auto" w:fill="FFFFFF"/>
        <w:spacing w:before="7" w:line="276" w:lineRule="auto"/>
        <w:jc w:val="center"/>
        <w:rPr>
          <w:b/>
          <w:bCs/>
          <w:color w:val="000000"/>
          <w:sz w:val="24"/>
          <w:szCs w:val="24"/>
        </w:rPr>
      </w:pPr>
    </w:p>
    <w:p w14:paraId="155C7A6B" w14:textId="77777777" w:rsidR="002C3227" w:rsidRPr="001C121E" w:rsidRDefault="00125DAF" w:rsidP="001C121E">
      <w:pPr>
        <w:shd w:val="clear" w:color="auto" w:fill="FFFFFF"/>
        <w:spacing w:before="7" w:line="276" w:lineRule="auto"/>
        <w:jc w:val="center"/>
        <w:rPr>
          <w:b/>
          <w:sz w:val="22"/>
          <w:szCs w:val="22"/>
        </w:rPr>
      </w:pPr>
      <w:r w:rsidRPr="001C121E">
        <w:rPr>
          <w:b/>
          <w:bCs/>
          <w:color w:val="000000"/>
          <w:sz w:val="22"/>
          <w:szCs w:val="22"/>
        </w:rPr>
        <w:t xml:space="preserve">Лицензионный договор № </w:t>
      </w:r>
      <w:r w:rsidR="0019238E">
        <w:rPr>
          <w:b/>
          <w:bCs/>
          <w:color w:val="000000"/>
          <w:sz w:val="22"/>
          <w:szCs w:val="22"/>
        </w:rPr>
        <w:t>МИ-2026/11</w:t>
      </w:r>
    </w:p>
    <w:p w14:paraId="17D11EE9" w14:textId="77777777" w:rsidR="001C121E" w:rsidRPr="001C121E" w:rsidRDefault="001C121E" w:rsidP="001C121E">
      <w:pPr>
        <w:spacing w:line="276" w:lineRule="auto"/>
        <w:rPr>
          <w:i/>
          <w:iCs/>
          <w:color w:val="000000"/>
          <w:spacing w:val="-2"/>
          <w:sz w:val="22"/>
          <w:szCs w:val="22"/>
        </w:rPr>
      </w:pPr>
    </w:p>
    <w:p w14:paraId="4C9B816C" w14:textId="5610405B" w:rsidR="00125DAF" w:rsidRPr="001C121E" w:rsidRDefault="00125DAF" w:rsidP="00125DAF">
      <w:pPr>
        <w:spacing w:line="276" w:lineRule="auto"/>
        <w:jc w:val="center"/>
        <w:rPr>
          <w:color w:val="000000"/>
          <w:sz w:val="22"/>
          <w:szCs w:val="22"/>
        </w:rPr>
      </w:pPr>
      <w:r w:rsidRPr="001C121E">
        <w:rPr>
          <w:color w:val="000000"/>
          <w:spacing w:val="-3"/>
          <w:sz w:val="22"/>
          <w:szCs w:val="22"/>
        </w:rPr>
        <w:t>г. Санкт-Петербург</w:t>
      </w:r>
      <w:r w:rsidRPr="001C121E">
        <w:rPr>
          <w:color w:val="000000"/>
          <w:spacing w:val="-3"/>
          <w:sz w:val="22"/>
          <w:szCs w:val="22"/>
        </w:rPr>
        <w:tab/>
      </w:r>
      <w:r w:rsidRPr="001C121E">
        <w:rPr>
          <w:color w:val="000000"/>
          <w:spacing w:val="-3"/>
          <w:sz w:val="22"/>
          <w:szCs w:val="22"/>
        </w:rPr>
        <w:tab/>
      </w:r>
      <w:r w:rsidRPr="001C121E">
        <w:rPr>
          <w:color w:val="000000"/>
          <w:spacing w:val="-3"/>
          <w:sz w:val="22"/>
          <w:szCs w:val="22"/>
        </w:rPr>
        <w:tab/>
      </w:r>
      <w:r w:rsidRPr="001C121E">
        <w:rPr>
          <w:color w:val="000000"/>
          <w:spacing w:val="-3"/>
          <w:sz w:val="22"/>
          <w:szCs w:val="22"/>
        </w:rPr>
        <w:tab/>
      </w:r>
      <w:r w:rsidRPr="001C121E">
        <w:rPr>
          <w:color w:val="000000"/>
          <w:spacing w:val="-3"/>
          <w:sz w:val="22"/>
          <w:szCs w:val="22"/>
        </w:rPr>
        <w:tab/>
      </w:r>
      <w:r w:rsidRPr="001C121E">
        <w:rPr>
          <w:color w:val="000000"/>
          <w:spacing w:val="-3"/>
          <w:sz w:val="22"/>
          <w:szCs w:val="22"/>
        </w:rPr>
        <w:tab/>
      </w:r>
      <w:r w:rsidRPr="001C121E">
        <w:rPr>
          <w:color w:val="000000"/>
          <w:spacing w:val="-3"/>
          <w:sz w:val="22"/>
          <w:szCs w:val="22"/>
        </w:rPr>
        <w:tab/>
      </w:r>
      <w:r w:rsidR="0019238E">
        <w:rPr>
          <w:color w:val="000000"/>
          <w:spacing w:val="-3"/>
          <w:sz w:val="22"/>
          <w:szCs w:val="22"/>
        </w:rPr>
        <w:t xml:space="preserve">              </w:t>
      </w:r>
      <w:r w:rsidR="00DB0995">
        <w:rPr>
          <w:color w:val="000000"/>
          <w:spacing w:val="-3"/>
          <w:sz w:val="22"/>
          <w:szCs w:val="22"/>
        </w:rPr>
        <w:t>________</w:t>
      </w:r>
      <w:r w:rsidR="001475AA" w:rsidRPr="001C121E">
        <w:rPr>
          <w:color w:val="000000"/>
          <w:spacing w:val="-3"/>
          <w:sz w:val="22"/>
          <w:szCs w:val="22"/>
        </w:rPr>
        <w:t xml:space="preserve"> </w:t>
      </w:r>
      <w:r w:rsidR="00856995" w:rsidRPr="001C121E">
        <w:rPr>
          <w:color w:val="000000"/>
          <w:sz w:val="22"/>
          <w:szCs w:val="22"/>
        </w:rPr>
        <w:t>2026</w:t>
      </w:r>
      <w:r w:rsidRPr="001C121E">
        <w:rPr>
          <w:color w:val="000000"/>
          <w:sz w:val="22"/>
          <w:szCs w:val="22"/>
        </w:rPr>
        <w:t xml:space="preserve"> года</w:t>
      </w:r>
    </w:p>
    <w:p w14:paraId="04C0EF98" w14:textId="77777777" w:rsidR="00125DAF" w:rsidRPr="001C121E" w:rsidRDefault="00125DAF" w:rsidP="00125DAF">
      <w:pPr>
        <w:spacing w:line="276" w:lineRule="auto"/>
        <w:jc w:val="center"/>
        <w:rPr>
          <w:sz w:val="22"/>
          <w:szCs w:val="22"/>
        </w:rPr>
      </w:pPr>
    </w:p>
    <w:p w14:paraId="78B44826" w14:textId="7B33B3CA" w:rsidR="00125DAF" w:rsidRPr="001C121E" w:rsidRDefault="001C3C91" w:rsidP="00125DAF">
      <w:pPr>
        <w:spacing w:line="276" w:lineRule="auto"/>
        <w:jc w:val="both"/>
        <w:rPr>
          <w:sz w:val="22"/>
          <w:szCs w:val="22"/>
          <w:lang w:eastAsia="en-US"/>
        </w:rPr>
      </w:pPr>
      <w:r w:rsidRPr="001C3C91">
        <w:rPr>
          <w:b/>
          <w:sz w:val="22"/>
          <w:szCs w:val="22"/>
          <w:lang w:eastAsia="en-US"/>
        </w:rPr>
        <w:t>ОБЩЕСТВО С ОГРАНИЧЕННОЙ ОТВЕТСТВЕННОСТЬЮ "НАУЧНО-ТЕХНИЧЕСКИЙ ЦЕНТР "ЭКОЛОДЖИКСЛАБ"</w:t>
      </w:r>
      <w:r w:rsidR="00125DAF" w:rsidRPr="001C121E">
        <w:rPr>
          <w:sz w:val="22"/>
          <w:szCs w:val="22"/>
          <w:lang w:eastAsia="en-US"/>
        </w:rPr>
        <w:t xml:space="preserve">, именуемое в дальнейшем </w:t>
      </w:r>
      <w:r w:rsidR="00125DAF" w:rsidRPr="001C121E">
        <w:rPr>
          <w:b/>
          <w:sz w:val="22"/>
          <w:szCs w:val="22"/>
          <w:lang w:eastAsia="en-US"/>
        </w:rPr>
        <w:t>«Лицензиар»</w:t>
      </w:r>
      <w:r w:rsidR="00125DAF" w:rsidRPr="001C121E">
        <w:rPr>
          <w:sz w:val="22"/>
          <w:szCs w:val="22"/>
          <w:lang w:eastAsia="en-US"/>
        </w:rPr>
        <w:t xml:space="preserve">, в лице </w:t>
      </w:r>
      <w:r>
        <w:rPr>
          <w:sz w:val="22"/>
          <w:szCs w:val="22"/>
          <w:lang w:eastAsia="en-US"/>
        </w:rPr>
        <w:t xml:space="preserve">Генерального директора </w:t>
      </w:r>
      <w:r w:rsidRPr="001C3C91">
        <w:rPr>
          <w:sz w:val="22"/>
          <w:szCs w:val="22"/>
          <w:lang w:eastAsia="en-US"/>
        </w:rPr>
        <w:t>Макаренко Антон</w:t>
      </w:r>
      <w:r>
        <w:rPr>
          <w:sz w:val="22"/>
          <w:szCs w:val="22"/>
          <w:lang w:eastAsia="en-US"/>
        </w:rPr>
        <w:t>а</w:t>
      </w:r>
      <w:r w:rsidRPr="001C3C91">
        <w:rPr>
          <w:sz w:val="22"/>
          <w:szCs w:val="22"/>
          <w:lang w:eastAsia="en-US"/>
        </w:rPr>
        <w:t xml:space="preserve"> Николаевич</w:t>
      </w:r>
      <w:r>
        <w:rPr>
          <w:sz w:val="22"/>
          <w:szCs w:val="22"/>
          <w:lang w:eastAsia="en-US"/>
        </w:rPr>
        <w:t>а</w:t>
      </w:r>
      <w:r w:rsidR="00125DAF" w:rsidRPr="001C121E">
        <w:rPr>
          <w:sz w:val="22"/>
          <w:szCs w:val="22"/>
          <w:lang w:eastAsia="en-US"/>
        </w:rPr>
        <w:t xml:space="preserve">, действующего на основании Устава, с одной стороны и </w:t>
      </w:r>
      <w:r w:rsidR="0019238E" w:rsidRPr="0019238E">
        <w:rPr>
          <w:b/>
          <w:sz w:val="24"/>
          <w:szCs w:val="24"/>
        </w:rPr>
        <w:t xml:space="preserve">Федеральное государственное бюджетное учреждение здравоохранения "Центр гигиены и эпидемиологии № 97 Федерального медико-биологического агентства" </w:t>
      </w:r>
      <w:r w:rsidR="00686B10" w:rsidRPr="000056BD">
        <w:rPr>
          <w:b/>
          <w:sz w:val="24"/>
          <w:szCs w:val="24"/>
        </w:rPr>
        <w:t>(</w:t>
      </w:r>
      <w:r w:rsidR="0019238E">
        <w:rPr>
          <w:b/>
          <w:sz w:val="24"/>
          <w:szCs w:val="24"/>
        </w:rPr>
        <w:t>ФГБУЗ «ЦГиЭ № 97 ФМБА России</w:t>
      </w:r>
      <w:r w:rsidR="00292A4D" w:rsidRPr="007A297B">
        <w:rPr>
          <w:b/>
          <w:sz w:val="22"/>
          <w:szCs w:val="22"/>
        </w:rPr>
        <w:t>)</w:t>
      </w:r>
      <w:r w:rsidR="001475AA" w:rsidRPr="001C121E">
        <w:rPr>
          <w:sz w:val="22"/>
          <w:szCs w:val="22"/>
        </w:rPr>
        <w:t xml:space="preserve">, именуемое в дальнейшем </w:t>
      </w:r>
      <w:r w:rsidR="001475AA" w:rsidRPr="001C121E">
        <w:rPr>
          <w:b/>
          <w:sz w:val="22"/>
          <w:szCs w:val="22"/>
        </w:rPr>
        <w:t>«Лицензиат»,</w:t>
      </w:r>
      <w:r w:rsidR="001475AA" w:rsidRPr="001C121E">
        <w:rPr>
          <w:sz w:val="22"/>
          <w:szCs w:val="22"/>
        </w:rPr>
        <w:t xml:space="preserve"> в лице </w:t>
      </w:r>
      <w:r w:rsidR="0019238E">
        <w:rPr>
          <w:bCs/>
          <w:sz w:val="24"/>
          <w:szCs w:val="24"/>
        </w:rPr>
        <w:t>главного врача</w:t>
      </w:r>
      <w:r w:rsidR="00686B10" w:rsidRPr="000056BD">
        <w:rPr>
          <w:bCs/>
          <w:sz w:val="24"/>
          <w:szCs w:val="24"/>
        </w:rPr>
        <w:t xml:space="preserve"> </w:t>
      </w:r>
      <w:r w:rsidR="0019238E">
        <w:rPr>
          <w:bCs/>
          <w:sz w:val="24"/>
          <w:szCs w:val="24"/>
        </w:rPr>
        <w:t>Данилова Александра Николаевича</w:t>
      </w:r>
      <w:r w:rsidR="00686B10">
        <w:rPr>
          <w:bCs/>
          <w:sz w:val="24"/>
          <w:szCs w:val="24"/>
        </w:rPr>
        <w:t>,</w:t>
      </w:r>
      <w:r w:rsidR="00686B10" w:rsidRPr="00686B10">
        <w:rPr>
          <w:bCs/>
          <w:sz w:val="24"/>
          <w:szCs w:val="24"/>
        </w:rPr>
        <w:t xml:space="preserve"> </w:t>
      </w:r>
      <w:r w:rsidR="00686B10" w:rsidRPr="000056BD">
        <w:rPr>
          <w:bCs/>
          <w:sz w:val="24"/>
          <w:szCs w:val="24"/>
        </w:rPr>
        <w:t>действующего на основании Устава</w:t>
      </w:r>
      <w:r w:rsidR="00125DAF" w:rsidRPr="001C121E">
        <w:rPr>
          <w:sz w:val="22"/>
          <w:szCs w:val="22"/>
          <w:lang w:eastAsia="en-US"/>
        </w:rPr>
        <w:t>, с другой стороны, совместно в дальнейшем именуемые «Стороны»,</w:t>
      </w:r>
      <w:r w:rsidR="005E57E8" w:rsidRPr="005E57E8">
        <w:rPr>
          <w:sz w:val="22"/>
          <w:szCs w:val="22"/>
        </w:rPr>
        <w:t xml:space="preserve"> </w:t>
      </w:r>
      <w:r w:rsidR="005E57E8" w:rsidRPr="00453EBE">
        <w:rPr>
          <w:sz w:val="22"/>
          <w:szCs w:val="22"/>
        </w:rPr>
        <w:t>в соответствии с п.4 ч.1 ст.93 Федерального закона от 05.04.2013 № 44-ФЗ "О контрактной системе в сфере закупок товаров, работ, услуг для обеспечения государственных и муниципальных нужд"</w:t>
      </w:r>
      <w:r w:rsidR="005E57E8">
        <w:rPr>
          <w:sz w:val="22"/>
          <w:szCs w:val="22"/>
        </w:rPr>
        <w:t>,</w:t>
      </w:r>
      <w:r w:rsidR="00125DAF" w:rsidRPr="001C121E">
        <w:rPr>
          <w:sz w:val="22"/>
          <w:szCs w:val="22"/>
          <w:lang w:eastAsia="en-US"/>
        </w:rPr>
        <w:t xml:space="preserve"> заключили настоящий лицензионный договор (далее – «Договор») о нижеследующем:</w:t>
      </w:r>
    </w:p>
    <w:p w14:paraId="3740C0E8" w14:textId="77777777" w:rsidR="00125DAF" w:rsidRPr="001C121E" w:rsidRDefault="00125DAF" w:rsidP="00125DAF">
      <w:pPr>
        <w:shd w:val="clear" w:color="auto" w:fill="FFFFFF"/>
        <w:spacing w:before="4" w:line="276" w:lineRule="auto"/>
        <w:ind w:firstLine="360"/>
        <w:jc w:val="both"/>
        <w:rPr>
          <w:color w:val="000000"/>
          <w:sz w:val="22"/>
          <w:szCs w:val="22"/>
        </w:rPr>
      </w:pPr>
    </w:p>
    <w:p w14:paraId="4A355BB9" w14:textId="77777777" w:rsidR="00125DAF" w:rsidRPr="001C121E" w:rsidRDefault="00125DAF" w:rsidP="00125DAF">
      <w:pPr>
        <w:numPr>
          <w:ilvl w:val="0"/>
          <w:numId w:val="1"/>
        </w:numPr>
        <w:shd w:val="clear" w:color="auto" w:fill="FFFFFF"/>
        <w:tabs>
          <w:tab w:val="left" w:pos="426"/>
        </w:tabs>
        <w:spacing w:line="276" w:lineRule="auto"/>
        <w:ind w:left="0" w:firstLine="0"/>
        <w:jc w:val="center"/>
        <w:rPr>
          <w:color w:val="000000"/>
          <w:spacing w:val="5"/>
          <w:sz w:val="22"/>
          <w:szCs w:val="22"/>
        </w:rPr>
      </w:pPr>
      <w:r w:rsidRPr="001C121E">
        <w:rPr>
          <w:color w:val="000000"/>
          <w:spacing w:val="5"/>
          <w:sz w:val="22"/>
          <w:szCs w:val="22"/>
        </w:rPr>
        <w:t>ПРЕДМЕТ ДОГОВОРА</w:t>
      </w:r>
    </w:p>
    <w:p w14:paraId="7C0CA112" w14:textId="77777777" w:rsidR="00125DAF" w:rsidRPr="001C121E" w:rsidRDefault="00125DAF" w:rsidP="00B50177">
      <w:pPr>
        <w:numPr>
          <w:ilvl w:val="1"/>
          <w:numId w:val="1"/>
        </w:numPr>
        <w:shd w:val="clear" w:color="auto" w:fill="FFFFFF"/>
        <w:tabs>
          <w:tab w:val="left" w:pos="709"/>
        </w:tabs>
        <w:spacing w:line="276" w:lineRule="auto"/>
        <w:ind w:left="0" w:firstLine="567"/>
        <w:contextualSpacing/>
        <w:jc w:val="both"/>
        <w:rPr>
          <w:color w:val="000000"/>
          <w:spacing w:val="5"/>
          <w:sz w:val="22"/>
          <w:szCs w:val="22"/>
        </w:rPr>
      </w:pPr>
      <w:r w:rsidRPr="001C121E">
        <w:rPr>
          <w:color w:val="000000"/>
          <w:spacing w:val="5"/>
          <w:sz w:val="22"/>
          <w:szCs w:val="22"/>
        </w:rPr>
        <w:t xml:space="preserve">Предметом настоящего Договора является предоставление Лицензиаром на возмездной основе Лицензиату права использования (далее – «Лицензию») результатов интеллектуальной деятельности – </w:t>
      </w:r>
      <w:r w:rsidR="00292A4D" w:rsidRPr="00292A4D">
        <w:rPr>
          <w:b/>
          <w:color w:val="000000"/>
          <w:spacing w:val="5"/>
          <w:sz w:val="22"/>
          <w:szCs w:val="22"/>
        </w:rPr>
        <w:t>«Методика радиационного контроля рентгеновских кабинетов МРК-117-2025»</w:t>
      </w:r>
      <w:r w:rsidR="00292A4D">
        <w:rPr>
          <w:color w:val="000000"/>
          <w:spacing w:val="5"/>
          <w:sz w:val="22"/>
          <w:szCs w:val="22"/>
        </w:rPr>
        <w:t xml:space="preserve"> </w:t>
      </w:r>
      <w:r w:rsidRPr="001C121E">
        <w:rPr>
          <w:b/>
          <w:color w:val="000000"/>
          <w:spacing w:val="5"/>
          <w:sz w:val="22"/>
          <w:szCs w:val="22"/>
        </w:rPr>
        <w:t>(далее – «Методика»)</w:t>
      </w:r>
      <w:r w:rsidRPr="001C121E">
        <w:rPr>
          <w:color w:val="000000"/>
          <w:spacing w:val="5"/>
          <w:sz w:val="22"/>
          <w:szCs w:val="22"/>
        </w:rPr>
        <w:t>. Состав Лицензии, способы, порядок и иные условия использования Методики определяются Спецификацией (Приложение № 1 к Договору) и условиями настоящего Договора.</w:t>
      </w:r>
    </w:p>
    <w:p w14:paraId="0B8C19B7" w14:textId="77777777" w:rsidR="00125DAF" w:rsidRPr="001C121E" w:rsidRDefault="00125DAF" w:rsidP="00125DAF">
      <w:pPr>
        <w:pStyle w:val="a5"/>
        <w:numPr>
          <w:ilvl w:val="1"/>
          <w:numId w:val="1"/>
        </w:numPr>
        <w:shd w:val="clear" w:color="auto" w:fill="FFFFFF"/>
        <w:tabs>
          <w:tab w:val="left" w:pos="709"/>
        </w:tabs>
        <w:spacing w:line="276" w:lineRule="auto"/>
        <w:ind w:left="0" w:firstLine="567"/>
        <w:jc w:val="both"/>
        <w:rPr>
          <w:color w:val="000000"/>
          <w:spacing w:val="5"/>
          <w:sz w:val="22"/>
          <w:szCs w:val="22"/>
        </w:rPr>
      </w:pPr>
      <w:r w:rsidRPr="001C121E">
        <w:rPr>
          <w:color w:val="000000"/>
          <w:spacing w:val="5"/>
          <w:sz w:val="22"/>
          <w:szCs w:val="22"/>
        </w:rPr>
        <w:t xml:space="preserve">Лицензиар является обладателем исключительных прав на Методику, текст и содержание Методики. </w:t>
      </w:r>
    </w:p>
    <w:p w14:paraId="18C343CB" w14:textId="77777777" w:rsidR="00125DAF" w:rsidRPr="001C121E" w:rsidRDefault="00125DAF" w:rsidP="00125DAF">
      <w:pPr>
        <w:pStyle w:val="a5"/>
        <w:numPr>
          <w:ilvl w:val="1"/>
          <w:numId w:val="1"/>
        </w:numPr>
        <w:shd w:val="clear" w:color="auto" w:fill="FFFFFF"/>
        <w:tabs>
          <w:tab w:val="left" w:pos="709"/>
        </w:tabs>
        <w:spacing w:line="276" w:lineRule="auto"/>
        <w:ind w:left="0" w:firstLine="567"/>
        <w:jc w:val="both"/>
        <w:rPr>
          <w:color w:val="000000"/>
          <w:spacing w:val="5"/>
          <w:sz w:val="22"/>
          <w:szCs w:val="22"/>
        </w:rPr>
      </w:pPr>
      <w:r w:rsidRPr="001C121E">
        <w:rPr>
          <w:color w:val="000000"/>
          <w:spacing w:val="5"/>
          <w:sz w:val="22"/>
          <w:szCs w:val="22"/>
        </w:rPr>
        <w:t>Лицензиар предоставляет Лицензиату Лицензию, на основании которой Лицензиат получает право использовать Методику непосредственно в хозяйственной деятельности Лицензиата, без права заключения сублицензионных договоров и передачи Методики третьим лицам.</w:t>
      </w:r>
    </w:p>
    <w:p w14:paraId="160C9312" w14:textId="77777777" w:rsidR="00125DAF" w:rsidRPr="001C121E" w:rsidRDefault="00125DAF" w:rsidP="00125DAF">
      <w:pPr>
        <w:pStyle w:val="a5"/>
        <w:numPr>
          <w:ilvl w:val="1"/>
          <w:numId w:val="1"/>
        </w:numPr>
        <w:shd w:val="clear" w:color="auto" w:fill="FFFFFF"/>
        <w:tabs>
          <w:tab w:val="left" w:pos="709"/>
        </w:tabs>
        <w:spacing w:line="276" w:lineRule="auto"/>
        <w:ind w:left="0" w:firstLine="567"/>
        <w:jc w:val="both"/>
        <w:rPr>
          <w:color w:val="000000"/>
          <w:spacing w:val="5"/>
          <w:sz w:val="22"/>
          <w:szCs w:val="22"/>
        </w:rPr>
      </w:pPr>
      <w:r w:rsidRPr="001C121E">
        <w:rPr>
          <w:color w:val="000000"/>
          <w:spacing w:val="5"/>
          <w:sz w:val="22"/>
          <w:szCs w:val="22"/>
        </w:rPr>
        <w:t xml:space="preserve">Лицензиат приобретает право использовать Методику бессрочно. </w:t>
      </w:r>
    </w:p>
    <w:p w14:paraId="7B72E896" w14:textId="77777777" w:rsidR="00125DAF" w:rsidRPr="001C121E" w:rsidRDefault="00125DAF" w:rsidP="00125DAF">
      <w:pPr>
        <w:pStyle w:val="a5"/>
        <w:numPr>
          <w:ilvl w:val="1"/>
          <w:numId w:val="1"/>
        </w:numPr>
        <w:shd w:val="clear" w:color="auto" w:fill="FFFFFF"/>
        <w:tabs>
          <w:tab w:val="left" w:pos="709"/>
        </w:tabs>
        <w:spacing w:line="276" w:lineRule="auto"/>
        <w:ind w:left="0" w:firstLine="567"/>
        <w:jc w:val="both"/>
        <w:rPr>
          <w:color w:val="000000"/>
          <w:spacing w:val="5"/>
          <w:sz w:val="22"/>
          <w:szCs w:val="22"/>
        </w:rPr>
      </w:pPr>
      <w:r w:rsidRPr="001C121E">
        <w:rPr>
          <w:color w:val="000000"/>
          <w:spacing w:val="5"/>
          <w:sz w:val="22"/>
          <w:szCs w:val="22"/>
        </w:rPr>
        <w:t>Лицензиату не передаются и сохраняются за Лицензиаром все права, которые в явном виде и однозначно не предоставляются Лиц</w:t>
      </w:r>
      <w:r w:rsidR="001475AA" w:rsidRPr="001C121E">
        <w:rPr>
          <w:color w:val="000000"/>
          <w:spacing w:val="5"/>
          <w:sz w:val="22"/>
          <w:szCs w:val="22"/>
        </w:rPr>
        <w:t xml:space="preserve">ензиату по настоящему Договору. </w:t>
      </w:r>
      <w:r w:rsidRPr="001C121E">
        <w:rPr>
          <w:color w:val="000000"/>
          <w:spacing w:val="5"/>
          <w:sz w:val="22"/>
          <w:szCs w:val="22"/>
        </w:rPr>
        <w:t>За Лицензиаром сохраняется право выдачи лицензий другим лицам.</w:t>
      </w:r>
    </w:p>
    <w:p w14:paraId="0251B48A" w14:textId="0A4C4F51" w:rsidR="00125DAF" w:rsidRDefault="00125DAF" w:rsidP="00125DAF">
      <w:pPr>
        <w:pStyle w:val="a5"/>
        <w:numPr>
          <w:ilvl w:val="1"/>
          <w:numId w:val="1"/>
        </w:numPr>
        <w:shd w:val="clear" w:color="auto" w:fill="FFFFFF"/>
        <w:tabs>
          <w:tab w:val="left" w:pos="709"/>
        </w:tabs>
        <w:spacing w:line="276" w:lineRule="auto"/>
        <w:ind w:left="0" w:firstLine="567"/>
        <w:jc w:val="both"/>
        <w:rPr>
          <w:color w:val="000000"/>
          <w:spacing w:val="5"/>
          <w:sz w:val="22"/>
          <w:szCs w:val="22"/>
        </w:rPr>
      </w:pPr>
      <w:r w:rsidRPr="001C121E">
        <w:rPr>
          <w:color w:val="000000"/>
          <w:spacing w:val="5"/>
          <w:sz w:val="22"/>
          <w:szCs w:val="22"/>
        </w:rPr>
        <w:t xml:space="preserve">Лицензии, предоставляемые Лицензиату, действуют на территории Российской Федерации. </w:t>
      </w:r>
    </w:p>
    <w:p w14:paraId="2C8B8C73" w14:textId="615AD6BB" w:rsidR="00DB0995" w:rsidRPr="001C121E" w:rsidRDefault="00DB0995" w:rsidP="00125DAF">
      <w:pPr>
        <w:pStyle w:val="a5"/>
        <w:numPr>
          <w:ilvl w:val="1"/>
          <w:numId w:val="1"/>
        </w:numPr>
        <w:shd w:val="clear" w:color="auto" w:fill="FFFFFF"/>
        <w:tabs>
          <w:tab w:val="left" w:pos="709"/>
        </w:tabs>
        <w:spacing w:line="276" w:lineRule="auto"/>
        <w:ind w:left="0" w:firstLine="567"/>
        <w:jc w:val="both"/>
        <w:rPr>
          <w:color w:val="000000"/>
          <w:spacing w:val="5"/>
          <w:sz w:val="22"/>
          <w:szCs w:val="22"/>
        </w:rPr>
      </w:pPr>
      <w:r>
        <w:rPr>
          <w:color w:val="000000"/>
          <w:spacing w:val="5"/>
          <w:sz w:val="22"/>
          <w:szCs w:val="22"/>
        </w:rPr>
        <w:t>Лицен</w:t>
      </w:r>
      <w:r w:rsidR="00ED199D">
        <w:rPr>
          <w:color w:val="000000"/>
          <w:spacing w:val="5"/>
          <w:sz w:val="22"/>
          <w:szCs w:val="22"/>
        </w:rPr>
        <w:t>зиар гарантирует, что он соответствует т</w:t>
      </w:r>
      <w:r w:rsidR="00ED199D" w:rsidRPr="00ED199D">
        <w:rPr>
          <w:color w:val="000000"/>
          <w:spacing w:val="5"/>
          <w:sz w:val="22"/>
          <w:szCs w:val="22"/>
        </w:rPr>
        <w:t>ребованиям, установленным ч.1 ст.31 Закона 44-ФЗ</w:t>
      </w:r>
      <w:r w:rsidR="00ED199D">
        <w:rPr>
          <w:color w:val="000000"/>
          <w:spacing w:val="5"/>
          <w:sz w:val="22"/>
          <w:szCs w:val="22"/>
        </w:rPr>
        <w:t>.</w:t>
      </w:r>
    </w:p>
    <w:p w14:paraId="1387B0EE" w14:textId="77777777" w:rsidR="00125DAF" w:rsidRPr="001C121E" w:rsidRDefault="00125DAF" w:rsidP="00125DAF">
      <w:pPr>
        <w:numPr>
          <w:ilvl w:val="0"/>
          <w:numId w:val="1"/>
        </w:numPr>
        <w:shd w:val="clear" w:color="auto" w:fill="FFFFFF"/>
        <w:tabs>
          <w:tab w:val="left" w:pos="426"/>
        </w:tabs>
        <w:spacing w:line="276" w:lineRule="auto"/>
        <w:ind w:left="79" w:hanging="79"/>
        <w:jc w:val="center"/>
        <w:rPr>
          <w:color w:val="000000"/>
          <w:spacing w:val="5"/>
          <w:sz w:val="22"/>
          <w:szCs w:val="22"/>
        </w:rPr>
      </w:pPr>
      <w:r w:rsidRPr="001C121E">
        <w:rPr>
          <w:color w:val="000000"/>
          <w:spacing w:val="5"/>
          <w:sz w:val="22"/>
          <w:szCs w:val="22"/>
        </w:rPr>
        <w:t>ПОРЯДОК ПЕРЕДАЧИ ЛИЦЕНЗИЙ</w:t>
      </w:r>
    </w:p>
    <w:p w14:paraId="579B670A" w14:textId="77777777" w:rsidR="00125DAF" w:rsidRPr="001C121E" w:rsidRDefault="00125DAF" w:rsidP="00125DAF">
      <w:pPr>
        <w:numPr>
          <w:ilvl w:val="1"/>
          <w:numId w:val="1"/>
        </w:numPr>
        <w:shd w:val="clear" w:color="auto" w:fill="FFFFFF"/>
        <w:tabs>
          <w:tab w:val="left" w:pos="709"/>
        </w:tabs>
        <w:spacing w:line="276" w:lineRule="auto"/>
        <w:ind w:left="0" w:firstLine="567"/>
        <w:contextualSpacing/>
        <w:jc w:val="both"/>
        <w:rPr>
          <w:color w:val="000000"/>
          <w:spacing w:val="5"/>
          <w:sz w:val="22"/>
          <w:szCs w:val="22"/>
        </w:rPr>
      </w:pPr>
      <w:r w:rsidRPr="001C121E">
        <w:rPr>
          <w:color w:val="000000"/>
          <w:spacing w:val="5"/>
          <w:sz w:val="22"/>
          <w:szCs w:val="22"/>
        </w:rPr>
        <w:t>Лицензиар предоставляет Лицензиату права на использование</w:t>
      </w:r>
      <w:r w:rsidR="001C121E" w:rsidRPr="001C121E">
        <w:rPr>
          <w:color w:val="000000"/>
          <w:spacing w:val="5"/>
          <w:sz w:val="22"/>
          <w:szCs w:val="22"/>
        </w:rPr>
        <w:t xml:space="preserve"> Методики (Лицензию) в течение 20 (двадцати</w:t>
      </w:r>
      <w:r w:rsidRPr="001C121E">
        <w:rPr>
          <w:color w:val="000000"/>
          <w:spacing w:val="5"/>
          <w:sz w:val="22"/>
          <w:szCs w:val="22"/>
        </w:rPr>
        <w:t xml:space="preserve">) </w:t>
      </w:r>
      <w:r w:rsidR="001C121E" w:rsidRPr="001C121E">
        <w:rPr>
          <w:color w:val="000000"/>
          <w:spacing w:val="5"/>
          <w:sz w:val="22"/>
          <w:szCs w:val="22"/>
        </w:rPr>
        <w:t>рабочих</w:t>
      </w:r>
      <w:r w:rsidRPr="001C121E">
        <w:rPr>
          <w:color w:val="000000"/>
          <w:spacing w:val="5"/>
          <w:sz w:val="22"/>
          <w:szCs w:val="22"/>
        </w:rPr>
        <w:t xml:space="preserve"> дней с даты поступления авансового платежа.</w:t>
      </w:r>
      <w:r w:rsidRPr="001C121E">
        <w:rPr>
          <w:sz w:val="22"/>
          <w:szCs w:val="22"/>
          <w:lang w:eastAsia="en-US"/>
        </w:rPr>
        <w:t xml:space="preserve"> </w:t>
      </w:r>
    </w:p>
    <w:p w14:paraId="7FCCCD89" w14:textId="77777777" w:rsidR="001C121E" w:rsidRPr="001C121E" w:rsidRDefault="00125DAF" w:rsidP="001C121E">
      <w:pPr>
        <w:numPr>
          <w:ilvl w:val="1"/>
          <w:numId w:val="1"/>
        </w:numPr>
        <w:shd w:val="clear" w:color="auto" w:fill="FFFFFF"/>
        <w:tabs>
          <w:tab w:val="left" w:pos="709"/>
        </w:tabs>
        <w:spacing w:line="276" w:lineRule="auto"/>
        <w:ind w:left="0" w:firstLine="567"/>
        <w:contextualSpacing/>
        <w:jc w:val="both"/>
        <w:rPr>
          <w:color w:val="000000"/>
          <w:spacing w:val="5"/>
          <w:sz w:val="22"/>
          <w:szCs w:val="22"/>
        </w:rPr>
      </w:pPr>
      <w:r w:rsidRPr="001C121E">
        <w:rPr>
          <w:color w:val="000000"/>
          <w:spacing w:val="5"/>
          <w:sz w:val="22"/>
          <w:szCs w:val="22"/>
        </w:rPr>
        <w:t>Надлежащим исполнением Лицензиаром своих обязанностей по настоящему Договору является передача Методики Лицензиату на бумажном носителе, в 1 (одном) экземпляре или, по выбору Лицензиата, предоставление Методики в электронном виде. Во втором случае файл с текстом Методики направляется в формате .</w:t>
      </w:r>
      <w:r w:rsidRPr="001C121E">
        <w:rPr>
          <w:color w:val="000000"/>
          <w:spacing w:val="5"/>
          <w:sz w:val="22"/>
          <w:szCs w:val="22"/>
          <w:lang w:val="en-US"/>
        </w:rPr>
        <w:t>rar</w:t>
      </w:r>
      <w:r w:rsidRPr="001C121E">
        <w:rPr>
          <w:color w:val="000000"/>
          <w:spacing w:val="5"/>
          <w:sz w:val="22"/>
          <w:szCs w:val="22"/>
        </w:rPr>
        <w:t>, .</w:t>
      </w:r>
      <w:r w:rsidRPr="001C121E">
        <w:rPr>
          <w:color w:val="000000"/>
          <w:spacing w:val="5"/>
          <w:sz w:val="22"/>
          <w:szCs w:val="22"/>
          <w:lang w:val="en-US"/>
        </w:rPr>
        <w:t>zip</w:t>
      </w:r>
      <w:r w:rsidRPr="001C121E">
        <w:rPr>
          <w:color w:val="000000"/>
          <w:spacing w:val="5"/>
          <w:sz w:val="22"/>
          <w:szCs w:val="22"/>
        </w:rPr>
        <w:t xml:space="preserve"> на почту Лицензиата и пароль для открытия файла направляется отдельным </w:t>
      </w:r>
      <w:r w:rsidRPr="001C121E">
        <w:rPr>
          <w:color w:val="000000"/>
          <w:spacing w:val="5"/>
          <w:sz w:val="22"/>
          <w:szCs w:val="22"/>
          <w:lang w:val="en-US"/>
        </w:rPr>
        <w:t>SMS</w:t>
      </w:r>
      <w:r w:rsidRPr="001C121E">
        <w:rPr>
          <w:color w:val="000000"/>
          <w:spacing w:val="5"/>
          <w:sz w:val="22"/>
          <w:szCs w:val="22"/>
        </w:rPr>
        <w:t>-сообщением по указанному Лицензиатом телефону. Стороны согласовали следующий способ передачи Лицензии по настоящему договору: на бумажном носителе.</w:t>
      </w:r>
    </w:p>
    <w:p w14:paraId="6EF5F7FA" w14:textId="77777777" w:rsidR="00125DAF" w:rsidRPr="001C121E" w:rsidRDefault="00125DAF" w:rsidP="00125DAF">
      <w:pPr>
        <w:numPr>
          <w:ilvl w:val="1"/>
          <w:numId w:val="1"/>
        </w:numPr>
        <w:shd w:val="clear" w:color="auto" w:fill="FFFFFF"/>
        <w:tabs>
          <w:tab w:val="left" w:pos="709"/>
        </w:tabs>
        <w:spacing w:line="276" w:lineRule="auto"/>
        <w:ind w:left="0" w:firstLine="567"/>
        <w:contextualSpacing/>
        <w:jc w:val="both"/>
        <w:rPr>
          <w:color w:val="000000"/>
          <w:spacing w:val="5"/>
          <w:sz w:val="22"/>
          <w:szCs w:val="22"/>
        </w:rPr>
      </w:pPr>
      <w:r w:rsidRPr="001C121E">
        <w:rPr>
          <w:color w:val="000000"/>
          <w:spacing w:val="5"/>
          <w:sz w:val="22"/>
          <w:szCs w:val="22"/>
        </w:rPr>
        <w:t xml:space="preserve">Лицензии по настоящему Договору считаются предоставленными Лицензиату в день подписания Сторонами акта о предоставлении лицензии (в бумажном виде, в двух экземплярах, по одному для каждой из Сторон (или в электронном виде в соответствии со статьей 8 настоящего Договора). </w:t>
      </w:r>
    </w:p>
    <w:p w14:paraId="6D3731B8" w14:textId="77777777" w:rsidR="001C121E" w:rsidRDefault="00125DAF" w:rsidP="00125DAF">
      <w:pPr>
        <w:numPr>
          <w:ilvl w:val="1"/>
          <w:numId w:val="1"/>
        </w:numPr>
        <w:shd w:val="clear" w:color="auto" w:fill="FFFFFF"/>
        <w:tabs>
          <w:tab w:val="left" w:pos="709"/>
        </w:tabs>
        <w:spacing w:line="276" w:lineRule="auto"/>
        <w:ind w:left="0" w:firstLine="567"/>
        <w:contextualSpacing/>
        <w:jc w:val="both"/>
        <w:rPr>
          <w:color w:val="000000"/>
          <w:spacing w:val="5"/>
          <w:sz w:val="22"/>
          <w:szCs w:val="22"/>
        </w:rPr>
      </w:pPr>
      <w:r w:rsidRPr="001C121E">
        <w:rPr>
          <w:color w:val="000000"/>
          <w:spacing w:val="5"/>
          <w:sz w:val="22"/>
          <w:szCs w:val="22"/>
        </w:rPr>
        <w:t xml:space="preserve">Лицензиар передает акты передачи прав (лицензии) Лицензиату вместе </w:t>
      </w:r>
      <w:r w:rsidRPr="001C121E">
        <w:rPr>
          <w:color w:val="000000"/>
          <w:spacing w:val="5"/>
          <w:sz w:val="22"/>
          <w:szCs w:val="22"/>
        </w:rPr>
        <w:lastRenderedPageBreak/>
        <w:t xml:space="preserve">с предоставлением Методики в бумажном виде или направляет акты в электронном виде по </w:t>
      </w:r>
    </w:p>
    <w:p w14:paraId="797B6271" w14:textId="77777777" w:rsidR="00125DAF" w:rsidRPr="001C121E" w:rsidRDefault="00125DAF" w:rsidP="00107F25">
      <w:pPr>
        <w:shd w:val="clear" w:color="auto" w:fill="FFFFFF"/>
        <w:tabs>
          <w:tab w:val="left" w:pos="709"/>
        </w:tabs>
        <w:spacing w:line="276" w:lineRule="auto"/>
        <w:contextualSpacing/>
        <w:jc w:val="both"/>
        <w:rPr>
          <w:color w:val="000000"/>
          <w:spacing w:val="5"/>
          <w:sz w:val="22"/>
          <w:szCs w:val="22"/>
        </w:rPr>
      </w:pPr>
      <w:r w:rsidRPr="001C121E">
        <w:rPr>
          <w:color w:val="000000"/>
          <w:spacing w:val="5"/>
          <w:sz w:val="22"/>
          <w:szCs w:val="22"/>
        </w:rPr>
        <w:t xml:space="preserve">телекоммуникационным каналам связи с использованием УКЭП в соответствии со статьёй 8 настоящего Договора в течение 2 (двух) рабочих дней с даты направления файла Методики. </w:t>
      </w:r>
    </w:p>
    <w:p w14:paraId="0D7C79F9" w14:textId="77777777" w:rsidR="00125DAF" w:rsidRPr="00107F25" w:rsidRDefault="00125DAF" w:rsidP="00125DAF">
      <w:pPr>
        <w:numPr>
          <w:ilvl w:val="1"/>
          <w:numId w:val="1"/>
        </w:numPr>
        <w:shd w:val="clear" w:color="auto" w:fill="FFFFFF"/>
        <w:tabs>
          <w:tab w:val="left" w:pos="709"/>
        </w:tabs>
        <w:spacing w:line="276" w:lineRule="auto"/>
        <w:ind w:left="0" w:firstLine="567"/>
        <w:contextualSpacing/>
        <w:jc w:val="both"/>
        <w:rPr>
          <w:color w:val="000000"/>
          <w:spacing w:val="5"/>
          <w:sz w:val="22"/>
          <w:szCs w:val="22"/>
        </w:rPr>
      </w:pPr>
      <w:r w:rsidRPr="001C121E">
        <w:rPr>
          <w:color w:val="000000"/>
          <w:spacing w:val="5"/>
          <w:sz w:val="22"/>
          <w:szCs w:val="22"/>
        </w:rPr>
        <w:t xml:space="preserve">Подписание акта передачи прав (лицензии) осуществляется Лицензиатом в течение 5 (пяти) календарных дней с даты передачи акта. При неполучении подписанного акта по истечении указанного срока или мотивированного отказа от подписания акта, акт считается подписанным, Лицензия – переданной. </w:t>
      </w:r>
    </w:p>
    <w:p w14:paraId="7B5FEEBD" w14:textId="77777777" w:rsidR="00125DAF" w:rsidRPr="001C121E" w:rsidRDefault="00125DAF" w:rsidP="00125DAF">
      <w:pPr>
        <w:numPr>
          <w:ilvl w:val="0"/>
          <w:numId w:val="1"/>
        </w:numPr>
        <w:shd w:val="clear" w:color="auto" w:fill="FFFFFF"/>
        <w:tabs>
          <w:tab w:val="left" w:pos="7215"/>
        </w:tabs>
        <w:spacing w:line="276" w:lineRule="auto"/>
        <w:ind w:left="357" w:hanging="357"/>
        <w:jc w:val="center"/>
        <w:rPr>
          <w:color w:val="000000"/>
          <w:spacing w:val="5"/>
          <w:sz w:val="22"/>
          <w:szCs w:val="22"/>
        </w:rPr>
      </w:pPr>
      <w:r w:rsidRPr="001C121E">
        <w:rPr>
          <w:color w:val="000000"/>
          <w:spacing w:val="5"/>
          <w:sz w:val="22"/>
          <w:szCs w:val="22"/>
        </w:rPr>
        <w:t>ОГРАНИЧЕНИЯ ИСПОЛЬЗОВАНИЯ МЕТОДИКИ</w:t>
      </w:r>
    </w:p>
    <w:p w14:paraId="2A56CC16" w14:textId="77777777" w:rsidR="00125DAF" w:rsidRPr="001C121E" w:rsidRDefault="00125DAF" w:rsidP="00125DAF">
      <w:pPr>
        <w:pStyle w:val="a5"/>
        <w:numPr>
          <w:ilvl w:val="1"/>
          <w:numId w:val="1"/>
        </w:numPr>
        <w:shd w:val="clear" w:color="auto" w:fill="FFFFFF"/>
        <w:spacing w:line="276" w:lineRule="auto"/>
        <w:ind w:left="0" w:firstLine="567"/>
        <w:jc w:val="both"/>
        <w:rPr>
          <w:color w:val="000000"/>
          <w:spacing w:val="5"/>
          <w:sz w:val="22"/>
          <w:szCs w:val="22"/>
        </w:rPr>
      </w:pPr>
      <w:r w:rsidRPr="001C121E">
        <w:rPr>
          <w:color w:val="000000"/>
          <w:spacing w:val="5"/>
          <w:sz w:val="22"/>
          <w:szCs w:val="22"/>
        </w:rPr>
        <w:t>Лицензиат обязуется не осуществлять самостоятельно и не разрешать другим физическим или юридическим лицам осуществлять следующую деятельность:</w:t>
      </w:r>
    </w:p>
    <w:p w14:paraId="5EE0328B" w14:textId="77777777" w:rsidR="00125DAF" w:rsidRPr="001C121E" w:rsidRDefault="00125DAF" w:rsidP="00125DAF">
      <w:pPr>
        <w:pStyle w:val="a5"/>
        <w:numPr>
          <w:ilvl w:val="2"/>
          <w:numId w:val="1"/>
        </w:numPr>
        <w:shd w:val="clear" w:color="auto" w:fill="FFFFFF"/>
        <w:spacing w:line="276" w:lineRule="auto"/>
        <w:ind w:left="0" w:firstLine="567"/>
        <w:jc w:val="both"/>
        <w:rPr>
          <w:color w:val="000000"/>
          <w:spacing w:val="5"/>
          <w:sz w:val="22"/>
          <w:szCs w:val="22"/>
        </w:rPr>
      </w:pPr>
      <w:r w:rsidRPr="001C121E">
        <w:rPr>
          <w:color w:val="000000"/>
          <w:spacing w:val="5"/>
          <w:sz w:val="22"/>
          <w:szCs w:val="22"/>
        </w:rPr>
        <w:t xml:space="preserve">Модифицировать, дополнять, переводить, адаптировать, реорганизовывать, производить какие-либо изменения в Методике или тексте Методики.  </w:t>
      </w:r>
    </w:p>
    <w:p w14:paraId="59FFF46F" w14:textId="77777777" w:rsidR="00125DAF" w:rsidRPr="001C121E" w:rsidRDefault="00125DAF" w:rsidP="00125DAF">
      <w:pPr>
        <w:pStyle w:val="a5"/>
        <w:numPr>
          <w:ilvl w:val="2"/>
          <w:numId w:val="1"/>
        </w:numPr>
        <w:shd w:val="clear" w:color="auto" w:fill="FFFFFF"/>
        <w:spacing w:line="276" w:lineRule="auto"/>
        <w:ind w:left="0" w:firstLine="567"/>
        <w:jc w:val="both"/>
        <w:rPr>
          <w:color w:val="000000"/>
          <w:spacing w:val="5"/>
          <w:sz w:val="22"/>
          <w:szCs w:val="22"/>
        </w:rPr>
      </w:pPr>
      <w:r w:rsidRPr="001C121E">
        <w:rPr>
          <w:color w:val="000000"/>
          <w:spacing w:val="5"/>
          <w:sz w:val="22"/>
          <w:szCs w:val="22"/>
        </w:rPr>
        <w:t>Создавать условия для использования Методики лицами, не имеющими прав на их использование.</w:t>
      </w:r>
    </w:p>
    <w:p w14:paraId="4B511C6B" w14:textId="77777777" w:rsidR="00125DAF" w:rsidRPr="001C121E" w:rsidRDefault="00125DAF" w:rsidP="00125DAF">
      <w:pPr>
        <w:pStyle w:val="a5"/>
        <w:numPr>
          <w:ilvl w:val="2"/>
          <w:numId w:val="1"/>
        </w:numPr>
        <w:shd w:val="clear" w:color="auto" w:fill="FFFFFF"/>
        <w:spacing w:line="276" w:lineRule="auto"/>
        <w:ind w:left="0" w:firstLine="567"/>
        <w:jc w:val="both"/>
        <w:rPr>
          <w:color w:val="000000"/>
          <w:spacing w:val="5"/>
          <w:sz w:val="22"/>
          <w:szCs w:val="22"/>
        </w:rPr>
      </w:pPr>
      <w:r w:rsidRPr="001C121E">
        <w:rPr>
          <w:color w:val="000000"/>
          <w:spacing w:val="5"/>
          <w:sz w:val="22"/>
          <w:szCs w:val="22"/>
        </w:rPr>
        <w:t xml:space="preserve"> Распространять, передавать третьим лицам полностью или частично Методику, ее содержание, текст, компоненты Методики. Под распространением понимается создание копий Методики или ее компонентов, продажа, прокат, в том числе любое общедоступное размещение / опубликование Методики или ее компонентов.</w:t>
      </w:r>
    </w:p>
    <w:p w14:paraId="01BC0366" w14:textId="77777777" w:rsidR="00125DAF" w:rsidRPr="001C121E" w:rsidRDefault="00125DAF" w:rsidP="00125DAF">
      <w:pPr>
        <w:pStyle w:val="a5"/>
        <w:numPr>
          <w:ilvl w:val="2"/>
          <w:numId w:val="1"/>
        </w:numPr>
        <w:shd w:val="clear" w:color="auto" w:fill="FFFFFF"/>
        <w:spacing w:line="276" w:lineRule="auto"/>
        <w:ind w:left="0" w:firstLine="567"/>
        <w:jc w:val="both"/>
        <w:rPr>
          <w:color w:val="000000"/>
          <w:spacing w:val="5"/>
          <w:sz w:val="22"/>
          <w:szCs w:val="22"/>
        </w:rPr>
      </w:pPr>
      <w:r w:rsidRPr="001C121E">
        <w:rPr>
          <w:color w:val="000000"/>
          <w:spacing w:val="5"/>
          <w:sz w:val="22"/>
          <w:szCs w:val="22"/>
        </w:rPr>
        <w:t xml:space="preserve"> Совершать относительно Методики другие действия, не указанные в настоящей статье Договора, нарушающие нормы законодательства об авторском праве и интеллектуальной собственности.</w:t>
      </w:r>
    </w:p>
    <w:p w14:paraId="24DB2152" w14:textId="77777777" w:rsidR="00125DAF" w:rsidRPr="001C121E" w:rsidRDefault="00125DAF" w:rsidP="001C121E">
      <w:pPr>
        <w:pStyle w:val="a5"/>
        <w:numPr>
          <w:ilvl w:val="1"/>
          <w:numId w:val="1"/>
        </w:numPr>
        <w:shd w:val="clear" w:color="auto" w:fill="FFFFFF"/>
        <w:spacing w:line="276" w:lineRule="auto"/>
        <w:ind w:left="0" w:firstLine="567"/>
        <w:jc w:val="both"/>
        <w:rPr>
          <w:color w:val="000000"/>
          <w:spacing w:val="5"/>
          <w:sz w:val="22"/>
          <w:szCs w:val="22"/>
        </w:rPr>
      </w:pPr>
      <w:r w:rsidRPr="001C121E">
        <w:rPr>
          <w:color w:val="000000"/>
          <w:spacing w:val="5"/>
          <w:sz w:val="22"/>
          <w:szCs w:val="22"/>
        </w:rPr>
        <w:t>Лицензиат принимает необходимые и достаточные организационные и технические меры для защиты Методики от неправомерного или случайного доступа, изменения, копирования, распространения, а также от иных неправомерных действий третьих лиц, в том числе работников Лицензиата.</w:t>
      </w:r>
    </w:p>
    <w:p w14:paraId="059A024A" w14:textId="77777777" w:rsidR="00125DAF" w:rsidRPr="001C121E" w:rsidRDefault="00125DAF" w:rsidP="00125DAF">
      <w:pPr>
        <w:numPr>
          <w:ilvl w:val="0"/>
          <w:numId w:val="1"/>
        </w:numPr>
        <w:shd w:val="clear" w:color="auto" w:fill="FFFFFF"/>
        <w:tabs>
          <w:tab w:val="left" w:pos="7215"/>
        </w:tabs>
        <w:spacing w:line="276" w:lineRule="auto"/>
        <w:ind w:left="357" w:hanging="357"/>
        <w:jc w:val="center"/>
        <w:rPr>
          <w:color w:val="000000"/>
          <w:spacing w:val="5"/>
          <w:sz w:val="22"/>
          <w:szCs w:val="22"/>
        </w:rPr>
      </w:pPr>
      <w:r w:rsidRPr="001C121E">
        <w:rPr>
          <w:color w:val="000000"/>
          <w:spacing w:val="5"/>
          <w:sz w:val="22"/>
          <w:szCs w:val="22"/>
        </w:rPr>
        <w:t>ПОРЯДОК ВЫПЛАТЫ ВОЗНАГРАЖДЕНИЯ</w:t>
      </w:r>
    </w:p>
    <w:p w14:paraId="00567D8B" w14:textId="77777777" w:rsidR="00125DAF" w:rsidRDefault="00125DAF" w:rsidP="00686B10">
      <w:pPr>
        <w:numPr>
          <w:ilvl w:val="1"/>
          <w:numId w:val="1"/>
        </w:numPr>
        <w:shd w:val="clear" w:color="auto" w:fill="FFFFFF"/>
        <w:tabs>
          <w:tab w:val="left" w:pos="709"/>
        </w:tabs>
        <w:spacing w:line="276" w:lineRule="auto"/>
        <w:ind w:left="0" w:firstLine="567"/>
        <w:contextualSpacing/>
        <w:jc w:val="both"/>
        <w:rPr>
          <w:color w:val="000000"/>
          <w:spacing w:val="5"/>
          <w:sz w:val="22"/>
          <w:szCs w:val="22"/>
        </w:rPr>
      </w:pPr>
      <w:r w:rsidRPr="001C121E">
        <w:rPr>
          <w:color w:val="000000"/>
          <w:spacing w:val="5"/>
          <w:sz w:val="22"/>
          <w:szCs w:val="22"/>
        </w:rPr>
        <w:t xml:space="preserve">За использование Методики Лицензиат выплачивает Лицензиару вознаграждение </w:t>
      </w:r>
      <w:r w:rsidR="00686B10">
        <w:rPr>
          <w:color w:val="000000"/>
          <w:spacing w:val="5"/>
          <w:sz w:val="22"/>
          <w:szCs w:val="22"/>
        </w:rPr>
        <w:t xml:space="preserve">                      </w:t>
      </w:r>
      <w:r w:rsidR="00292A4D">
        <w:rPr>
          <w:color w:val="000000"/>
          <w:spacing w:val="5"/>
          <w:sz w:val="22"/>
          <w:szCs w:val="22"/>
        </w:rPr>
        <w:t xml:space="preserve">в размере </w:t>
      </w:r>
      <w:r w:rsidR="00686B10">
        <w:rPr>
          <w:b/>
          <w:color w:val="000000"/>
          <w:spacing w:val="5"/>
          <w:sz w:val="22"/>
          <w:szCs w:val="22"/>
        </w:rPr>
        <w:t>136 5</w:t>
      </w:r>
      <w:r w:rsidRPr="001C121E">
        <w:rPr>
          <w:b/>
          <w:color w:val="000000"/>
          <w:spacing w:val="5"/>
          <w:sz w:val="22"/>
          <w:szCs w:val="22"/>
        </w:rPr>
        <w:t>00,00 (</w:t>
      </w:r>
      <w:r w:rsidR="00686B10" w:rsidRPr="00686B10">
        <w:rPr>
          <w:b/>
          <w:color w:val="000000"/>
          <w:spacing w:val="5"/>
          <w:sz w:val="22"/>
          <w:szCs w:val="22"/>
        </w:rPr>
        <w:t>Сто тридцать шесть тысяч пятьсот</w:t>
      </w:r>
      <w:r w:rsidR="00686B10">
        <w:rPr>
          <w:b/>
          <w:color w:val="000000"/>
          <w:spacing w:val="5"/>
          <w:sz w:val="22"/>
          <w:szCs w:val="22"/>
        </w:rPr>
        <w:t xml:space="preserve">) </w:t>
      </w:r>
      <w:r w:rsidR="006E470E" w:rsidRPr="001C121E">
        <w:rPr>
          <w:b/>
          <w:color w:val="000000"/>
          <w:spacing w:val="5"/>
          <w:sz w:val="22"/>
          <w:szCs w:val="22"/>
        </w:rPr>
        <w:t>рублей 00 копеек</w:t>
      </w:r>
      <w:r w:rsidRPr="001C121E">
        <w:rPr>
          <w:b/>
          <w:color w:val="000000"/>
          <w:spacing w:val="5"/>
          <w:sz w:val="22"/>
          <w:szCs w:val="22"/>
        </w:rPr>
        <w:t>,</w:t>
      </w:r>
      <w:r w:rsidR="00856995" w:rsidRPr="001C121E">
        <w:rPr>
          <w:b/>
          <w:color w:val="000000"/>
          <w:spacing w:val="5"/>
          <w:sz w:val="22"/>
          <w:szCs w:val="22"/>
        </w:rPr>
        <w:t xml:space="preserve"> </w:t>
      </w:r>
      <w:r w:rsidR="001C121E" w:rsidRPr="001C121E">
        <w:rPr>
          <w:b/>
          <w:color w:val="000000"/>
          <w:spacing w:val="5"/>
          <w:sz w:val="22"/>
          <w:szCs w:val="22"/>
        </w:rPr>
        <w:t xml:space="preserve">в т.ч. </w:t>
      </w:r>
      <w:r w:rsidRPr="001C121E">
        <w:rPr>
          <w:b/>
          <w:color w:val="000000"/>
          <w:spacing w:val="5"/>
          <w:sz w:val="22"/>
          <w:szCs w:val="22"/>
        </w:rPr>
        <w:t>НДС 5% -</w:t>
      </w:r>
      <w:r w:rsidR="00686B10">
        <w:rPr>
          <w:b/>
          <w:color w:val="000000"/>
          <w:spacing w:val="5"/>
          <w:sz w:val="22"/>
          <w:szCs w:val="22"/>
        </w:rPr>
        <w:t xml:space="preserve">     </w:t>
      </w:r>
      <w:r w:rsidRPr="001C121E">
        <w:rPr>
          <w:b/>
          <w:color w:val="000000"/>
          <w:spacing w:val="5"/>
          <w:sz w:val="22"/>
          <w:szCs w:val="22"/>
        </w:rPr>
        <w:t xml:space="preserve"> </w:t>
      </w:r>
      <w:r w:rsidR="00686B10">
        <w:rPr>
          <w:b/>
          <w:color w:val="000000"/>
          <w:spacing w:val="5"/>
          <w:sz w:val="22"/>
          <w:szCs w:val="22"/>
        </w:rPr>
        <w:t>6 50</w:t>
      </w:r>
      <w:r w:rsidR="00325203" w:rsidRPr="001C121E">
        <w:rPr>
          <w:b/>
          <w:color w:val="000000"/>
          <w:spacing w:val="5"/>
          <w:sz w:val="22"/>
          <w:szCs w:val="22"/>
        </w:rPr>
        <w:t>0,00</w:t>
      </w:r>
      <w:r w:rsidR="006E470E" w:rsidRPr="001C121E">
        <w:rPr>
          <w:b/>
          <w:color w:val="000000"/>
          <w:spacing w:val="5"/>
          <w:sz w:val="22"/>
          <w:szCs w:val="22"/>
        </w:rPr>
        <w:t xml:space="preserve"> руб</w:t>
      </w:r>
      <w:r w:rsidRPr="001C121E">
        <w:rPr>
          <w:b/>
          <w:color w:val="000000"/>
          <w:spacing w:val="5"/>
          <w:sz w:val="22"/>
          <w:szCs w:val="22"/>
        </w:rPr>
        <w:t>.</w:t>
      </w:r>
      <w:r w:rsidRPr="001C121E">
        <w:rPr>
          <w:color w:val="000000"/>
          <w:spacing w:val="5"/>
          <w:sz w:val="22"/>
          <w:szCs w:val="22"/>
        </w:rPr>
        <w:t xml:space="preserve"> (в связи с применением Лицензиаром упрощенной системы налогообложения). Вознаграждение Лицензиару является твердым, включает все расходы Лицензиара по передаче Лицензии, применимые налоги и сборы.</w:t>
      </w:r>
    </w:p>
    <w:p w14:paraId="111AFADE" w14:textId="77777777" w:rsidR="00686B10" w:rsidRPr="00686B10" w:rsidRDefault="00686B10" w:rsidP="00686B10">
      <w:pPr>
        <w:ind w:firstLine="567"/>
        <w:jc w:val="both"/>
        <w:rPr>
          <w:color w:val="000000"/>
          <w:spacing w:val="5"/>
          <w:sz w:val="22"/>
          <w:szCs w:val="22"/>
        </w:rPr>
      </w:pPr>
      <w:r w:rsidRPr="00686B10">
        <w:rPr>
          <w:color w:val="000000"/>
          <w:spacing w:val="5"/>
          <w:sz w:val="22"/>
          <w:szCs w:val="22"/>
        </w:rPr>
        <w:t xml:space="preserve">4.2. </w:t>
      </w:r>
      <w:r w:rsidR="0058398E" w:rsidRPr="00686B10">
        <w:rPr>
          <w:color w:val="000000"/>
          <w:spacing w:val="5"/>
          <w:sz w:val="22"/>
          <w:szCs w:val="22"/>
        </w:rPr>
        <w:t xml:space="preserve">Вознаграждение Лицензиару выплачивается Лицензиатом </w:t>
      </w:r>
      <w:r w:rsidRPr="00686B10">
        <w:rPr>
          <w:color w:val="000000"/>
          <w:spacing w:val="5"/>
          <w:sz w:val="22"/>
          <w:szCs w:val="22"/>
        </w:rPr>
        <w:t>следующим образом:</w:t>
      </w:r>
    </w:p>
    <w:p w14:paraId="5316C10F" w14:textId="77777777" w:rsidR="001030B2" w:rsidRPr="001030B2" w:rsidRDefault="001030B2" w:rsidP="001030B2">
      <w:pPr>
        <w:pStyle w:val="a6"/>
        <w:spacing w:before="0" w:beforeAutospacing="0" w:after="0" w:afterAutospacing="0"/>
        <w:jc w:val="both"/>
        <w:rPr>
          <w:color w:val="000000"/>
          <w:spacing w:val="5"/>
          <w:sz w:val="22"/>
          <w:szCs w:val="22"/>
        </w:rPr>
      </w:pPr>
      <w:r w:rsidRPr="001030B2">
        <w:rPr>
          <w:color w:val="000000"/>
          <w:spacing w:val="5"/>
          <w:sz w:val="22"/>
          <w:szCs w:val="22"/>
        </w:rPr>
        <w:t>- 30 % от стоимости вознаграждения путем безналичного перечисления денежных средств в течение 5 (пяти) рабочих дней с даты подписания Сторонами настоящего Договора, на основании выставленного Леицензиаром счета;</w:t>
      </w:r>
    </w:p>
    <w:p w14:paraId="2AF93D50" w14:textId="77777777" w:rsidR="001030B2" w:rsidRDefault="001030B2" w:rsidP="001030B2">
      <w:pPr>
        <w:shd w:val="clear" w:color="auto" w:fill="FFFFFF"/>
        <w:tabs>
          <w:tab w:val="left" w:pos="709"/>
        </w:tabs>
        <w:spacing w:line="276" w:lineRule="auto"/>
        <w:contextualSpacing/>
        <w:jc w:val="both"/>
        <w:rPr>
          <w:color w:val="000000"/>
          <w:spacing w:val="5"/>
          <w:sz w:val="22"/>
          <w:szCs w:val="22"/>
        </w:rPr>
      </w:pPr>
      <w:r w:rsidRPr="001030B2">
        <w:rPr>
          <w:color w:val="000000"/>
          <w:spacing w:val="5"/>
          <w:sz w:val="22"/>
          <w:szCs w:val="22"/>
        </w:rPr>
        <w:t>- 70 % от стоимости вознаграждения путем безналичного перечисле</w:t>
      </w:r>
      <w:r>
        <w:rPr>
          <w:color w:val="000000"/>
          <w:spacing w:val="5"/>
          <w:sz w:val="22"/>
          <w:szCs w:val="22"/>
        </w:rPr>
        <w:t>ния денежных средств в течение 7 (семи</w:t>
      </w:r>
      <w:r w:rsidRPr="001030B2">
        <w:rPr>
          <w:color w:val="000000"/>
          <w:spacing w:val="5"/>
          <w:sz w:val="22"/>
          <w:szCs w:val="22"/>
        </w:rPr>
        <w:t>) рабочих дней с даты подписания Сторонами универсального передаточного документа (УПД) и акта о предоставлении лицензии (в бумажном виде, в двух экземплярах, по одному для каждой из Сторон.</w:t>
      </w:r>
    </w:p>
    <w:p w14:paraId="36B20273" w14:textId="77777777" w:rsidR="001C121E" w:rsidRPr="00686B10" w:rsidRDefault="001030B2" w:rsidP="001030B2">
      <w:pPr>
        <w:shd w:val="clear" w:color="auto" w:fill="FFFFFF"/>
        <w:tabs>
          <w:tab w:val="left" w:pos="709"/>
        </w:tabs>
        <w:spacing w:line="276" w:lineRule="auto"/>
        <w:contextualSpacing/>
        <w:jc w:val="both"/>
        <w:rPr>
          <w:color w:val="000000"/>
          <w:spacing w:val="5"/>
          <w:sz w:val="22"/>
          <w:szCs w:val="22"/>
        </w:rPr>
      </w:pPr>
      <w:r>
        <w:rPr>
          <w:color w:val="000000"/>
          <w:spacing w:val="5"/>
          <w:sz w:val="22"/>
          <w:szCs w:val="22"/>
        </w:rPr>
        <w:t xml:space="preserve">         </w:t>
      </w:r>
      <w:r w:rsidR="0058398E" w:rsidRPr="00686B10">
        <w:rPr>
          <w:color w:val="000000"/>
          <w:spacing w:val="5"/>
          <w:sz w:val="22"/>
          <w:szCs w:val="22"/>
        </w:rPr>
        <w:t xml:space="preserve">4.3. </w:t>
      </w:r>
      <w:r w:rsidR="00125DAF" w:rsidRPr="00686B10">
        <w:rPr>
          <w:color w:val="000000"/>
          <w:spacing w:val="5"/>
          <w:sz w:val="22"/>
          <w:szCs w:val="22"/>
        </w:rPr>
        <w:t>Датой совершения платежа считается дата зачисления денежных средств на расчетный счет Лицензиара.</w:t>
      </w:r>
    </w:p>
    <w:p w14:paraId="6614CE31" w14:textId="77777777" w:rsidR="001030B2" w:rsidRPr="001C121E" w:rsidRDefault="001030B2" w:rsidP="001030B2">
      <w:pPr>
        <w:shd w:val="clear" w:color="auto" w:fill="FFFFFF"/>
        <w:tabs>
          <w:tab w:val="left" w:pos="7215"/>
        </w:tabs>
        <w:spacing w:line="276" w:lineRule="auto"/>
        <w:ind w:left="2269"/>
        <w:rPr>
          <w:color w:val="000000"/>
          <w:spacing w:val="5"/>
          <w:sz w:val="22"/>
          <w:szCs w:val="22"/>
        </w:rPr>
      </w:pPr>
      <w:r>
        <w:rPr>
          <w:color w:val="000000"/>
          <w:spacing w:val="5"/>
          <w:sz w:val="22"/>
          <w:szCs w:val="22"/>
        </w:rPr>
        <w:t xml:space="preserve">5. </w:t>
      </w:r>
      <w:r w:rsidR="00125DAF" w:rsidRPr="001C121E">
        <w:rPr>
          <w:color w:val="000000"/>
          <w:spacing w:val="5"/>
          <w:sz w:val="22"/>
          <w:szCs w:val="22"/>
        </w:rPr>
        <w:t>ОТВЕТСТВЕННОСТЬ СТОРОН</w:t>
      </w:r>
    </w:p>
    <w:p w14:paraId="47371487" w14:textId="48DA3F01" w:rsidR="00125DAF" w:rsidRDefault="00125DAF" w:rsidP="001030B2">
      <w:pPr>
        <w:pStyle w:val="a5"/>
        <w:numPr>
          <w:ilvl w:val="1"/>
          <w:numId w:val="9"/>
        </w:numPr>
        <w:shd w:val="clear" w:color="auto" w:fill="FFFFFF"/>
        <w:tabs>
          <w:tab w:val="left" w:pos="709"/>
        </w:tabs>
        <w:spacing w:line="276" w:lineRule="auto"/>
        <w:ind w:left="0" w:firstLine="567"/>
        <w:jc w:val="both"/>
        <w:rPr>
          <w:color w:val="000000"/>
          <w:spacing w:val="5"/>
          <w:sz w:val="22"/>
          <w:szCs w:val="22"/>
        </w:rPr>
      </w:pPr>
      <w:r w:rsidRPr="001030B2">
        <w:rPr>
          <w:color w:val="000000"/>
          <w:spacing w:val="5"/>
          <w:sz w:val="22"/>
          <w:szCs w:val="22"/>
        </w:rPr>
        <w:t>Стороны несут ответственность за неисполнение или ненадлежащее исполнение своих обязательств по Договору в соответствии с действующим законодательством Российской Федерации</w:t>
      </w:r>
      <w:r w:rsidR="00DB0995">
        <w:rPr>
          <w:color w:val="000000"/>
          <w:spacing w:val="5"/>
          <w:sz w:val="22"/>
          <w:szCs w:val="22"/>
        </w:rPr>
        <w:t xml:space="preserve"> и </w:t>
      </w:r>
      <w:r w:rsidR="00DB0995" w:rsidRPr="00DB0995">
        <w:rPr>
          <w:color w:val="000000"/>
          <w:spacing w:val="5"/>
          <w:sz w:val="22"/>
          <w:szCs w:val="22"/>
        </w:rPr>
        <w:t>постановлением Правительства РФ от 30 августа 2017 г. N 1042</w:t>
      </w:r>
      <w:r w:rsidRPr="001030B2">
        <w:rPr>
          <w:color w:val="000000"/>
          <w:spacing w:val="5"/>
          <w:sz w:val="22"/>
          <w:szCs w:val="22"/>
        </w:rPr>
        <w:t>.</w:t>
      </w:r>
    </w:p>
    <w:p w14:paraId="271B5A02" w14:textId="77777777" w:rsidR="00125DAF" w:rsidRDefault="00125DAF" w:rsidP="001030B2">
      <w:pPr>
        <w:pStyle w:val="a5"/>
        <w:numPr>
          <w:ilvl w:val="1"/>
          <w:numId w:val="9"/>
        </w:numPr>
        <w:shd w:val="clear" w:color="auto" w:fill="FFFFFF"/>
        <w:tabs>
          <w:tab w:val="left" w:pos="709"/>
        </w:tabs>
        <w:spacing w:line="276" w:lineRule="auto"/>
        <w:ind w:left="0" w:firstLine="567"/>
        <w:jc w:val="both"/>
        <w:rPr>
          <w:color w:val="000000"/>
          <w:spacing w:val="5"/>
          <w:sz w:val="22"/>
          <w:szCs w:val="22"/>
        </w:rPr>
      </w:pPr>
      <w:r w:rsidRPr="001030B2">
        <w:rPr>
          <w:color w:val="000000"/>
          <w:spacing w:val="5"/>
          <w:sz w:val="22"/>
          <w:szCs w:val="22"/>
        </w:rPr>
        <w:t xml:space="preserve">Лицензиар не гарантирует надлежащее применение Методики и результаты ее применения работниками Лицензиата или правильного интерпретирования результатов применения Методики Лицензиатом и его работниками, а также не несет ответственности за прямые или косвенные убытки (ущерб), включая упущенную выгоду, которые могут возникнуть </w:t>
      </w:r>
      <w:r w:rsidR="00292A4D" w:rsidRPr="001030B2">
        <w:rPr>
          <w:color w:val="000000"/>
          <w:spacing w:val="5"/>
          <w:sz w:val="22"/>
          <w:szCs w:val="22"/>
        </w:rPr>
        <w:t xml:space="preserve">             </w:t>
      </w:r>
      <w:r w:rsidRPr="001030B2">
        <w:rPr>
          <w:color w:val="000000"/>
          <w:spacing w:val="5"/>
          <w:sz w:val="22"/>
          <w:szCs w:val="22"/>
        </w:rPr>
        <w:t>у Лицензиата или третьих лиц в результате ненадлежащего применения Методики Лицензиатом.</w:t>
      </w:r>
    </w:p>
    <w:p w14:paraId="5F58C5D5" w14:textId="77777777" w:rsidR="00125DAF" w:rsidRDefault="00125DAF" w:rsidP="001030B2">
      <w:pPr>
        <w:pStyle w:val="a5"/>
        <w:numPr>
          <w:ilvl w:val="1"/>
          <w:numId w:val="9"/>
        </w:numPr>
        <w:shd w:val="clear" w:color="auto" w:fill="FFFFFF"/>
        <w:tabs>
          <w:tab w:val="left" w:pos="709"/>
        </w:tabs>
        <w:spacing w:line="276" w:lineRule="auto"/>
        <w:ind w:left="0" w:firstLine="567"/>
        <w:jc w:val="both"/>
        <w:rPr>
          <w:color w:val="000000"/>
          <w:spacing w:val="5"/>
          <w:sz w:val="22"/>
          <w:szCs w:val="22"/>
        </w:rPr>
      </w:pPr>
      <w:r w:rsidRPr="001030B2">
        <w:rPr>
          <w:color w:val="000000"/>
          <w:spacing w:val="5"/>
          <w:sz w:val="22"/>
          <w:szCs w:val="22"/>
        </w:rPr>
        <w:t>За каждый факт использования Методики Лицензиатом с целью извлечения дополнительного коммерческого дохода при оказании услуг третьим лицам или ее передачи третьим лицам, а также нарушения положений статьи 3 настоящего Договора Лицензиар вправе потребоват</w:t>
      </w:r>
      <w:r w:rsidR="001357C5" w:rsidRPr="001030B2">
        <w:rPr>
          <w:color w:val="000000"/>
          <w:spacing w:val="5"/>
          <w:sz w:val="22"/>
          <w:szCs w:val="22"/>
        </w:rPr>
        <w:t xml:space="preserve">ь выплаты Лицензиатом штрафа в </w:t>
      </w:r>
      <w:r w:rsidRPr="001030B2">
        <w:rPr>
          <w:color w:val="000000"/>
          <w:spacing w:val="5"/>
          <w:sz w:val="22"/>
          <w:szCs w:val="22"/>
        </w:rPr>
        <w:t>тройном размере вознагражд</w:t>
      </w:r>
      <w:r w:rsidR="00292A4D" w:rsidRPr="001030B2">
        <w:rPr>
          <w:color w:val="000000"/>
          <w:spacing w:val="5"/>
          <w:sz w:val="22"/>
          <w:szCs w:val="22"/>
        </w:rPr>
        <w:t xml:space="preserve">ения, указанного                            </w:t>
      </w:r>
      <w:r w:rsidRPr="001030B2">
        <w:rPr>
          <w:color w:val="000000"/>
          <w:spacing w:val="5"/>
          <w:sz w:val="22"/>
          <w:szCs w:val="22"/>
        </w:rPr>
        <w:lastRenderedPageBreak/>
        <w:t xml:space="preserve">в пункте 4.1 настоящего Договора. </w:t>
      </w:r>
    </w:p>
    <w:p w14:paraId="6BAA64AD" w14:textId="77777777" w:rsidR="00125DAF" w:rsidRDefault="00125DAF" w:rsidP="001030B2">
      <w:pPr>
        <w:pStyle w:val="a5"/>
        <w:numPr>
          <w:ilvl w:val="1"/>
          <w:numId w:val="9"/>
        </w:numPr>
        <w:shd w:val="clear" w:color="auto" w:fill="FFFFFF"/>
        <w:tabs>
          <w:tab w:val="left" w:pos="709"/>
        </w:tabs>
        <w:spacing w:line="276" w:lineRule="auto"/>
        <w:ind w:left="0" w:firstLine="567"/>
        <w:jc w:val="both"/>
        <w:rPr>
          <w:color w:val="000000"/>
          <w:spacing w:val="5"/>
          <w:sz w:val="22"/>
          <w:szCs w:val="22"/>
        </w:rPr>
      </w:pPr>
      <w:r w:rsidRPr="001030B2">
        <w:rPr>
          <w:color w:val="000000"/>
          <w:spacing w:val="5"/>
          <w:sz w:val="22"/>
          <w:szCs w:val="22"/>
        </w:rPr>
        <w:t>Уплата санкций не освобождает Стороны от исполнения принятых на себя обязательств. Сторона, нарушившая свои обязательства по настоящему Договору, обязуется возместить другой Стороне причиненный таким нарушением ущерб.</w:t>
      </w:r>
    </w:p>
    <w:p w14:paraId="02E53B0F" w14:textId="77777777" w:rsidR="00125DAF" w:rsidRPr="001030B2" w:rsidRDefault="00125DAF" w:rsidP="001030B2">
      <w:pPr>
        <w:pStyle w:val="a5"/>
        <w:numPr>
          <w:ilvl w:val="1"/>
          <w:numId w:val="9"/>
        </w:numPr>
        <w:shd w:val="clear" w:color="auto" w:fill="FFFFFF"/>
        <w:tabs>
          <w:tab w:val="left" w:pos="709"/>
        </w:tabs>
        <w:spacing w:line="276" w:lineRule="auto"/>
        <w:ind w:left="0" w:firstLine="567"/>
        <w:jc w:val="both"/>
        <w:rPr>
          <w:color w:val="000000"/>
          <w:spacing w:val="5"/>
          <w:sz w:val="22"/>
          <w:szCs w:val="22"/>
        </w:rPr>
      </w:pPr>
      <w:r w:rsidRPr="001030B2">
        <w:rPr>
          <w:color w:val="000000"/>
          <w:spacing w:val="5"/>
          <w:sz w:val="22"/>
          <w:szCs w:val="22"/>
        </w:rPr>
        <w:t>Ни одна из Сторон не несет ответственности перед другой Стороной за неисполнение обязательств по настоящему Договору, обусловленное действием обстоятельств непреодолимой силы, т. е. чрезвычайных и непредотвратимых при данных условиях обстоятельств, возникших помимо воли и желания сторон и которые нельзя предвидеть или избежать, в том числе объявленная или фактическая война, гражданские волнения, эпидемии, блокада, эмбарго, пожары, землетрясения, наводнения и другие природные стихийные бедствия, а также издание актов государственных органов.</w:t>
      </w:r>
      <w:r w:rsidRPr="001030B2">
        <w:rPr>
          <w:rFonts w:eastAsiaTheme="minorEastAsia"/>
          <w:sz w:val="22"/>
          <w:szCs w:val="22"/>
        </w:rPr>
        <w:t xml:space="preserve"> </w:t>
      </w:r>
      <w:r w:rsidRPr="001030B2">
        <w:rPr>
          <w:color w:val="000000"/>
          <w:spacing w:val="5"/>
          <w:sz w:val="22"/>
          <w:szCs w:val="22"/>
        </w:rPr>
        <w:t>Относимость обстоятельства к обстоятельству непреодолимой силы должно быть установлено Торгово-промышленной палатой Российской Федерации. В случае отсутствия такого подтверждения Сторона не имеет права ссылаться на обстоятельства непреодолимой силы в случае неисполнение и/или ненадлежащего исполнения обязательств по настоящему Договору.</w:t>
      </w:r>
      <w:r w:rsidRPr="001030B2">
        <w:rPr>
          <w:rFonts w:eastAsiaTheme="minorEastAsia"/>
          <w:sz w:val="22"/>
          <w:szCs w:val="22"/>
        </w:rPr>
        <w:t xml:space="preserve"> </w:t>
      </w:r>
    </w:p>
    <w:p w14:paraId="0F20E889" w14:textId="77777777" w:rsidR="00DB0995" w:rsidRDefault="00125DAF" w:rsidP="00DB0995">
      <w:pPr>
        <w:pStyle w:val="a5"/>
        <w:numPr>
          <w:ilvl w:val="1"/>
          <w:numId w:val="9"/>
        </w:numPr>
        <w:shd w:val="clear" w:color="auto" w:fill="FFFFFF"/>
        <w:tabs>
          <w:tab w:val="left" w:pos="709"/>
        </w:tabs>
        <w:spacing w:line="276" w:lineRule="auto"/>
        <w:ind w:left="0" w:firstLine="567"/>
        <w:jc w:val="both"/>
        <w:rPr>
          <w:color w:val="000000"/>
          <w:spacing w:val="5"/>
          <w:sz w:val="22"/>
          <w:szCs w:val="22"/>
        </w:rPr>
      </w:pPr>
      <w:r w:rsidRPr="001030B2">
        <w:rPr>
          <w:color w:val="000000"/>
          <w:spacing w:val="5"/>
          <w:sz w:val="22"/>
          <w:szCs w:val="22"/>
        </w:rPr>
        <w:t>Если обстоятельства непреодолимой силы действуют на протяжении трех последовательных месяцев, настоящий Договор может быть расторгнут любой из  Сторон путем направления письменного уведомления другой Стороне.</w:t>
      </w:r>
    </w:p>
    <w:p w14:paraId="309001B4" w14:textId="77777777" w:rsidR="00125DAF" w:rsidRPr="001C121E" w:rsidRDefault="00125DAF" w:rsidP="00125DAF">
      <w:pPr>
        <w:spacing w:line="276" w:lineRule="auto"/>
        <w:jc w:val="center"/>
        <w:rPr>
          <w:b/>
          <w:sz w:val="22"/>
          <w:szCs w:val="22"/>
        </w:rPr>
      </w:pPr>
    </w:p>
    <w:p w14:paraId="1F9E1987" w14:textId="77777777" w:rsidR="00125DAF" w:rsidRPr="001C121E" w:rsidRDefault="00125DAF" w:rsidP="00125DAF">
      <w:pPr>
        <w:spacing w:line="276" w:lineRule="auto"/>
        <w:jc w:val="center"/>
        <w:rPr>
          <w:sz w:val="22"/>
          <w:szCs w:val="22"/>
        </w:rPr>
      </w:pPr>
      <w:r w:rsidRPr="001C121E">
        <w:rPr>
          <w:sz w:val="22"/>
          <w:szCs w:val="22"/>
        </w:rPr>
        <w:t>6. КОНФИДЕНЦИАЛЬНАЯ ИНФОРМАЦИЯ</w:t>
      </w:r>
    </w:p>
    <w:p w14:paraId="0F46204B" w14:textId="77777777" w:rsidR="001C121E" w:rsidRPr="001C121E" w:rsidRDefault="00125DAF" w:rsidP="001C121E">
      <w:pPr>
        <w:spacing w:line="276" w:lineRule="auto"/>
        <w:ind w:firstLine="567"/>
        <w:jc w:val="both"/>
        <w:rPr>
          <w:sz w:val="22"/>
          <w:szCs w:val="22"/>
        </w:rPr>
      </w:pPr>
      <w:r w:rsidRPr="001C121E">
        <w:rPr>
          <w:sz w:val="22"/>
          <w:szCs w:val="22"/>
        </w:rPr>
        <w:t>6.1. Стороны настоящим подтверждают, что если специально не указано иное, вся информация (сведения), передаваемая в рамках настоящего Договора, либо ставшая известной Сторонам, связанным с исполнением настоящего Договора, является конфиденциальной, также как и сведения, относящиеся к предмету настоящего Договора и ходу его исполнения (далее – «Конфиденциальная информация») и предоставляется исключительно на условиях ее неразглашения, запрета и наказуемости незаконного ее использования, и должна быть использована Сторонами только в целях исполнения ими своих обязательств, вытекающих из или в связи с настоящим Договором.</w:t>
      </w:r>
    </w:p>
    <w:p w14:paraId="1051A555" w14:textId="77777777" w:rsidR="00125DAF" w:rsidRPr="001C121E" w:rsidRDefault="00125DAF" w:rsidP="00125DAF">
      <w:pPr>
        <w:spacing w:line="276" w:lineRule="auto"/>
        <w:ind w:firstLine="567"/>
        <w:jc w:val="both"/>
        <w:rPr>
          <w:sz w:val="22"/>
          <w:szCs w:val="22"/>
        </w:rPr>
      </w:pPr>
      <w:r w:rsidRPr="001C121E">
        <w:rPr>
          <w:sz w:val="22"/>
          <w:szCs w:val="22"/>
        </w:rPr>
        <w:t xml:space="preserve">6.2. При исполнении обязательств по настоящему Договору Стороны обязуются обеспечить конфиденциальность Конфиденциальной информации в течение всего срока действия настоящего Договора, а также в течение 10 лет после его окончания. В отношении охраняемых результатов интеллектуальной деятельности, к которым нет доступа третьих лиц на законных основаниях, Стороны обязуются обеспечить конфиденциальность таких сведений бессрочно. </w:t>
      </w:r>
    </w:p>
    <w:p w14:paraId="27405751" w14:textId="77777777" w:rsidR="00125DAF" w:rsidRPr="001C121E" w:rsidRDefault="00125DAF" w:rsidP="00125DAF">
      <w:pPr>
        <w:spacing w:line="276" w:lineRule="auto"/>
        <w:ind w:firstLine="567"/>
        <w:jc w:val="both"/>
        <w:rPr>
          <w:sz w:val="22"/>
          <w:szCs w:val="22"/>
        </w:rPr>
      </w:pPr>
      <w:r w:rsidRPr="001C121E">
        <w:rPr>
          <w:sz w:val="22"/>
          <w:szCs w:val="22"/>
        </w:rPr>
        <w:t xml:space="preserve">6.3. Стороны обязуются: </w:t>
      </w:r>
    </w:p>
    <w:p w14:paraId="6A62830F" w14:textId="77777777" w:rsidR="00125DAF" w:rsidRPr="001C121E" w:rsidRDefault="00125DAF" w:rsidP="00125DAF">
      <w:pPr>
        <w:spacing w:line="276" w:lineRule="auto"/>
        <w:ind w:firstLine="567"/>
        <w:jc w:val="both"/>
        <w:rPr>
          <w:sz w:val="22"/>
          <w:szCs w:val="22"/>
        </w:rPr>
      </w:pPr>
      <w:r w:rsidRPr="001C121E">
        <w:rPr>
          <w:sz w:val="22"/>
          <w:szCs w:val="22"/>
        </w:rPr>
        <w:t xml:space="preserve">- не разглашать Конфиденциальную информацию, не передавать ее третьим лицам для каких-либо целей, сознательно или намеренно, прямо или косвенно, а также не совершать действия, направленные на незаконное использование и/или сбор Конфиденциальной информации; </w:t>
      </w:r>
    </w:p>
    <w:p w14:paraId="604ABEF9" w14:textId="77777777" w:rsidR="00125DAF" w:rsidRPr="001C121E" w:rsidRDefault="00125DAF" w:rsidP="00125DAF">
      <w:pPr>
        <w:spacing w:line="276" w:lineRule="auto"/>
        <w:ind w:firstLine="567"/>
        <w:jc w:val="both"/>
        <w:rPr>
          <w:sz w:val="22"/>
          <w:szCs w:val="22"/>
        </w:rPr>
      </w:pPr>
      <w:r w:rsidRPr="001C121E">
        <w:rPr>
          <w:sz w:val="22"/>
          <w:szCs w:val="22"/>
        </w:rPr>
        <w:t xml:space="preserve">- соблюдать разумно необходимые и достаточные меры осторожности, направленные на обеспечение Конфиденциальности информации, предпринять все меры, необходимые для сохранности и неразглашения Конфиденциальной информации и обеспечить сохранность информации; </w:t>
      </w:r>
    </w:p>
    <w:p w14:paraId="2E8D3F35" w14:textId="77777777" w:rsidR="00125DAF" w:rsidRPr="001C121E" w:rsidRDefault="00125DAF" w:rsidP="00125DAF">
      <w:pPr>
        <w:spacing w:line="276" w:lineRule="auto"/>
        <w:ind w:firstLine="567"/>
        <w:jc w:val="both"/>
        <w:rPr>
          <w:sz w:val="22"/>
          <w:szCs w:val="22"/>
        </w:rPr>
      </w:pPr>
      <w:r w:rsidRPr="001C121E">
        <w:rPr>
          <w:sz w:val="22"/>
          <w:szCs w:val="22"/>
        </w:rPr>
        <w:t>- соблюдать иные установленные действующим законодательством требования по охране конфиденциальности;</w:t>
      </w:r>
    </w:p>
    <w:p w14:paraId="7BBEAB8B" w14:textId="77777777" w:rsidR="00125DAF" w:rsidRPr="001C121E" w:rsidRDefault="00125DAF" w:rsidP="00125DAF">
      <w:pPr>
        <w:spacing w:line="276" w:lineRule="auto"/>
        <w:ind w:firstLine="567"/>
        <w:jc w:val="both"/>
        <w:rPr>
          <w:sz w:val="22"/>
          <w:szCs w:val="22"/>
        </w:rPr>
      </w:pPr>
      <w:r w:rsidRPr="001C121E">
        <w:rPr>
          <w:sz w:val="22"/>
          <w:szCs w:val="22"/>
        </w:rPr>
        <w:t>- в случае возникновения необходимости раскрытия полученной Конфиденциальной информации любым третьим лицам, получить письменное согласие раскрывающей Стороны на такое раскрытие, а после этого, до передачи Конфиденциальной информации, получить от третьих лиц, которым раскрывается Конфиденциальная информация, письменное гарантийное обязательство о неразглашении Конфиденциальной информации;</w:t>
      </w:r>
    </w:p>
    <w:p w14:paraId="5CC7E4C9" w14:textId="77777777" w:rsidR="00125DAF" w:rsidRPr="001C121E" w:rsidRDefault="00125DAF" w:rsidP="00125DAF">
      <w:pPr>
        <w:spacing w:line="276" w:lineRule="auto"/>
        <w:ind w:firstLine="567"/>
        <w:jc w:val="both"/>
        <w:rPr>
          <w:sz w:val="22"/>
          <w:szCs w:val="22"/>
        </w:rPr>
      </w:pPr>
      <w:r w:rsidRPr="001C121E">
        <w:rPr>
          <w:sz w:val="22"/>
          <w:szCs w:val="22"/>
        </w:rPr>
        <w:t xml:space="preserve">- возвратить раскрывающей Стороне или уничтожить по первому ее требованию всю Конфиденциальную информацию, в том числе, все материалы, письменную информацию, включая информацию в электронном виде, которая была получена в течение срока действия настоящего Договора. </w:t>
      </w:r>
    </w:p>
    <w:p w14:paraId="7BA0E56F" w14:textId="77777777" w:rsidR="00125DAF" w:rsidRPr="001C121E" w:rsidRDefault="00125DAF" w:rsidP="00125DAF">
      <w:pPr>
        <w:spacing w:line="276" w:lineRule="auto"/>
        <w:ind w:firstLine="567"/>
        <w:jc w:val="both"/>
        <w:rPr>
          <w:sz w:val="22"/>
          <w:szCs w:val="22"/>
        </w:rPr>
      </w:pPr>
      <w:r w:rsidRPr="001C121E">
        <w:rPr>
          <w:sz w:val="22"/>
          <w:szCs w:val="22"/>
        </w:rPr>
        <w:t>6.4. Обязательства по сохранению Конфиденциальной информации, изложенные в пункте 6.1 выше, не распространяются на информацию, которая:</w:t>
      </w:r>
    </w:p>
    <w:p w14:paraId="668EBB2C" w14:textId="77777777" w:rsidR="00125DAF" w:rsidRPr="001C121E" w:rsidRDefault="00125DAF" w:rsidP="00125DAF">
      <w:pPr>
        <w:spacing w:line="276" w:lineRule="auto"/>
        <w:ind w:firstLine="567"/>
        <w:jc w:val="both"/>
        <w:rPr>
          <w:sz w:val="22"/>
          <w:szCs w:val="22"/>
        </w:rPr>
      </w:pPr>
      <w:r w:rsidRPr="001C121E">
        <w:rPr>
          <w:sz w:val="22"/>
          <w:szCs w:val="22"/>
        </w:rPr>
        <w:t xml:space="preserve">- до заключения настоящего Договора или в процессе его исполнения становится не по вине получающей Стороны опубликованной или иным образом общедоступной, </w:t>
      </w:r>
    </w:p>
    <w:p w14:paraId="0CAF7DE6" w14:textId="77777777" w:rsidR="00125DAF" w:rsidRPr="001C121E" w:rsidRDefault="00125DAF" w:rsidP="00125DAF">
      <w:pPr>
        <w:spacing w:line="276" w:lineRule="auto"/>
        <w:ind w:firstLine="567"/>
        <w:jc w:val="both"/>
        <w:rPr>
          <w:sz w:val="22"/>
          <w:szCs w:val="22"/>
        </w:rPr>
      </w:pPr>
      <w:r w:rsidRPr="001C121E">
        <w:rPr>
          <w:sz w:val="22"/>
          <w:szCs w:val="22"/>
        </w:rPr>
        <w:lastRenderedPageBreak/>
        <w:t>- стала известна получающей Сторону не от раскрывающей Стороны, а из других источников до момента ее раскрытия,</w:t>
      </w:r>
    </w:p>
    <w:p w14:paraId="437D9E25" w14:textId="77777777" w:rsidR="00125DAF" w:rsidRDefault="00125DAF" w:rsidP="00107F25">
      <w:pPr>
        <w:spacing w:line="276" w:lineRule="auto"/>
        <w:ind w:firstLine="567"/>
        <w:jc w:val="both"/>
        <w:rPr>
          <w:sz w:val="22"/>
          <w:szCs w:val="22"/>
        </w:rPr>
      </w:pPr>
      <w:r w:rsidRPr="001C121E">
        <w:rPr>
          <w:sz w:val="22"/>
          <w:szCs w:val="22"/>
        </w:rPr>
        <w:t>- была правомерно получена получающей Стороной от третьего лица без обязательств соблюдения конфиденциальности в отношении раскрывающей Стороны.</w:t>
      </w:r>
    </w:p>
    <w:p w14:paraId="4528D71E" w14:textId="77777777" w:rsidR="00292A4D" w:rsidRPr="001C121E" w:rsidRDefault="00292A4D" w:rsidP="001030B2">
      <w:pPr>
        <w:spacing w:line="276" w:lineRule="auto"/>
        <w:jc w:val="both"/>
        <w:rPr>
          <w:sz w:val="22"/>
          <w:szCs w:val="22"/>
        </w:rPr>
      </w:pPr>
    </w:p>
    <w:p w14:paraId="4AD18665" w14:textId="77777777" w:rsidR="00125DAF" w:rsidRPr="001C121E" w:rsidRDefault="00125DAF" w:rsidP="00125DAF">
      <w:pPr>
        <w:pStyle w:val="a5"/>
        <w:numPr>
          <w:ilvl w:val="0"/>
          <w:numId w:val="3"/>
        </w:numPr>
        <w:shd w:val="clear" w:color="auto" w:fill="FFFFFF"/>
        <w:tabs>
          <w:tab w:val="left" w:pos="7215"/>
        </w:tabs>
        <w:spacing w:line="276" w:lineRule="auto"/>
        <w:jc w:val="center"/>
        <w:rPr>
          <w:color w:val="000000"/>
          <w:spacing w:val="5"/>
          <w:sz w:val="22"/>
          <w:szCs w:val="22"/>
        </w:rPr>
      </w:pPr>
      <w:r w:rsidRPr="001C121E">
        <w:rPr>
          <w:color w:val="000000"/>
          <w:spacing w:val="5"/>
          <w:sz w:val="22"/>
          <w:szCs w:val="22"/>
        </w:rPr>
        <w:t>ПОРЯДОК РАЗРЕШЕНИЯ СПОРОВ</w:t>
      </w:r>
    </w:p>
    <w:p w14:paraId="631DAB21" w14:textId="77777777" w:rsidR="00125DAF" w:rsidRPr="001C121E" w:rsidRDefault="001475AA" w:rsidP="001475AA">
      <w:pPr>
        <w:pStyle w:val="a5"/>
        <w:shd w:val="clear" w:color="auto" w:fill="FFFFFF"/>
        <w:tabs>
          <w:tab w:val="left" w:pos="0"/>
        </w:tabs>
        <w:spacing w:line="276" w:lineRule="auto"/>
        <w:ind w:left="0" w:firstLine="567"/>
        <w:jc w:val="both"/>
        <w:rPr>
          <w:color w:val="000000"/>
          <w:spacing w:val="5"/>
          <w:sz w:val="22"/>
          <w:szCs w:val="22"/>
        </w:rPr>
      </w:pPr>
      <w:r w:rsidRPr="001C121E">
        <w:rPr>
          <w:color w:val="000000"/>
          <w:spacing w:val="5"/>
          <w:sz w:val="22"/>
          <w:szCs w:val="22"/>
        </w:rPr>
        <w:t xml:space="preserve">7.1.   </w:t>
      </w:r>
      <w:r w:rsidR="00125DAF" w:rsidRPr="001C121E">
        <w:rPr>
          <w:color w:val="000000"/>
          <w:spacing w:val="5"/>
          <w:sz w:val="22"/>
          <w:szCs w:val="22"/>
        </w:rPr>
        <w:t>Все споры или разногласия, возникающие между Сторонами по Договору или в связи с ним, разрешаются путем переговоров между Сторонами.</w:t>
      </w:r>
    </w:p>
    <w:p w14:paraId="043AF40C" w14:textId="77777777" w:rsidR="00125DAF" w:rsidRPr="001C121E" w:rsidRDefault="001475AA" w:rsidP="001475AA">
      <w:pPr>
        <w:pStyle w:val="a5"/>
        <w:numPr>
          <w:ilvl w:val="1"/>
          <w:numId w:val="7"/>
        </w:numPr>
        <w:shd w:val="clear" w:color="auto" w:fill="FFFFFF"/>
        <w:tabs>
          <w:tab w:val="left" w:pos="0"/>
          <w:tab w:val="left" w:pos="1276"/>
        </w:tabs>
        <w:spacing w:line="276" w:lineRule="auto"/>
        <w:ind w:left="0" w:firstLine="567"/>
        <w:jc w:val="both"/>
        <w:rPr>
          <w:color w:val="000000"/>
          <w:spacing w:val="5"/>
          <w:sz w:val="22"/>
          <w:szCs w:val="22"/>
        </w:rPr>
      </w:pPr>
      <w:r w:rsidRPr="001C121E">
        <w:rPr>
          <w:color w:val="000000"/>
          <w:spacing w:val="5"/>
          <w:sz w:val="22"/>
          <w:szCs w:val="22"/>
        </w:rPr>
        <w:t xml:space="preserve"> </w:t>
      </w:r>
      <w:r w:rsidR="00125DAF" w:rsidRPr="001C121E">
        <w:rPr>
          <w:color w:val="000000"/>
          <w:spacing w:val="5"/>
          <w:sz w:val="22"/>
          <w:szCs w:val="22"/>
        </w:rPr>
        <w:t>В случае недостижения согласия путем переговоров спор, связанный с Договором, разрешается Арбитражным судом Санкт-Петербурга и Ленинградской области с соблюдением предварительного претензионного порядка в порядке пунктов 7.3- 7.6 настоящего Договора.</w:t>
      </w:r>
    </w:p>
    <w:p w14:paraId="64B128C7" w14:textId="77777777" w:rsidR="001C121E" w:rsidRPr="00B50177" w:rsidRDefault="00125DAF" w:rsidP="00B50177">
      <w:pPr>
        <w:pStyle w:val="a5"/>
        <w:numPr>
          <w:ilvl w:val="1"/>
          <w:numId w:val="7"/>
        </w:numPr>
        <w:shd w:val="clear" w:color="auto" w:fill="FFFFFF"/>
        <w:tabs>
          <w:tab w:val="left" w:pos="0"/>
          <w:tab w:val="left" w:pos="1276"/>
        </w:tabs>
        <w:spacing w:line="276" w:lineRule="auto"/>
        <w:ind w:left="0" w:firstLine="567"/>
        <w:jc w:val="both"/>
        <w:rPr>
          <w:color w:val="000000"/>
          <w:spacing w:val="5"/>
          <w:sz w:val="22"/>
          <w:szCs w:val="22"/>
        </w:rPr>
      </w:pPr>
      <w:r w:rsidRPr="001C121E">
        <w:rPr>
          <w:color w:val="000000"/>
          <w:spacing w:val="5"/>
          <w:sz w:val="22"/>
          <w:szCs w:val="22"/>
        </w:rPr>
        <w:t xml:space="preserve">Сторонами установлен следующий порядок досудебного урегулирования споров, касающихся настоящего Договора: все претензии Сторон направляются в письменной форме на адрес места нахождения получателя </w:t>
      </w:r>
      <w:r w:rsidRPr="001C121E">
        <w:rPr>
          <w:spacing w:val="5"/>
          <w:sz w:val="22"/>
          <w:szCs w:val="22"/>
        </w:rPr>
        <w:t>претензии в ЕГРЮЛ, актуальный на момент направления претензии. Претензия должна включать:</w:t>
      </w:r>
    </w:p>
    <w:p w14:paraId="7B7651E0" w14:textId="77777777" w:rsidR="00125DAF" w:rsidRPr="001C121E" w:rsidRDefault="00125DAF" w:rsidP="00125DAF">
      <w:pPr>
        <w:shd w:val="clear" w:color="auto" w:fill="FFFFFF"/>
        <w:tabs>
          <w:tab w:val="left" w:pos="0"/>
          <w:tab w:val="left" w:pos="720"/>
        </w:tabs>
        <w:spacing w:line="276" w:lineRule="auto"/>
        <w:contextualSpacing/>
        <w:jc w:val="both"/>
        <w:rPr>
          <w:color w:val="000000"/>
          <w:spacing w:val="5"/>
          <w:sz w:val="22"/>
          <w:szCs w:val="22"/>
        </w:rPr>
      </w:pPr>
      <w:r w:rsidRPr="001C121E">
        <w:rPr>
          <w:color w:val="000000"/>
          <w:spacing w:val="5"/>
          <w:sz w:val="22"/>
          <w:szCs w:val="22"/>
        </w:rPr>
        <w:t>- ссылку на пункты Договора, которые нарушены Стороной,</w:t>
      </w:r>
    </w:p>
    <w:p w14:paraId="052FFAAF" w14:textId="77777777" w:rsidR="00125DAF" w:rsidRPr="001C121E" w:rsidRDefault="00125DAF" w:rsidP="00125DAF">
      <w:pPr>
        <w:shd w:val="clear" w:color="auto" w:fill="FFFFFF"/>
        <w:tabs>
          <w:tab w:val="left" w:pos="0"/>
          <w:tab w:val="left" w:pos="720"/>
        </w:tabs>
        <w:spacing w:line="276" w:lineRule="auto"/>
        <w:contextualSpacing/>
        <w:jc w:val="both"/>
        <w:rPr>
          <w:color w:val="000000"/>
          <w:spacing w:val="5"/>
          <w:sz w:val="22"/>
          <w:szCs w:val="22"/>
        </w:rPr>
      </w:pPr>
      <w:r w:rsidRPr="001C121E">
        <w:rPr>
          <w:color w:val="000000"/>
          <w:spacing w:val="5"/>
          <w:sz w:val="22"/>
          <w:szCs w:val="22"/>
        </w:rPr>
        <w:t>- ссылку на обстоятельства, послужившие причиной для претензии,</w:t>
      </w:r>
    </w:p>
    <w:p w14:paraId="1CB0CC3D" w14:textId="77777777" w:rsidR="00125DAF" w:rsidRPr="001C121E" w:rsidRDefault="00125DAF" w:rsidP="00125DAF">
      <w:pPr>
        <w:shd w:val="clear" w:color="auto" w:fill="FFFFFF"/>
        <w:tabs>
          <w:tab w:val="left" w:pos="0"/>
          <w:tab w:val="left" w:pos="720"/>
        </w:tabs>
        <w:spacing w:line="276" w:lineRule="auto"/>
        <w:contextualSpacing/>
        <w:jc w:val="both"/>
        <w:rPr>
          <w:color w:val="000000"/>
          <w:spacing w:val="5"/>
          <w:sz w:val="22"/>
          <w:szCs w:val="22"/>
        </w:rPr>
      </w:pPr>
      <w:r w:rsidRPr="001C121E">
        <w:rPr>
          <w:color w:val="000000"/>
          <w:spacing w:val="5"/>
          <w:sz w:val="22"/>
          <w:szCs w:val="22"/>
        </w:rPr>
        <w:t>- конкретные претензионные требования,</w:t>
      </w:r>
    </w:p>
    <w:p w14:paraId="459810A2" w14:textId="77777777" w:rsidR="00125DAF" w:rsidRPr="001C121E" w:rsidRDefault="00125DAF" w:rsidP="00125DAF">
      <w:pPr>
        <w:shd w:val="clear" w:color="auto" w:fill="FFFFFF"/>
        <w:tabs>
          <w:tab w:val="left" w:pos="0"/>
          <w:tab w:val="left" w:pos="720"/>
        </w:tabs>
        <w:spacing w:line="276" w:lineRule="auto"/>
        <w:contextualSpacing/>
        <w:jc w:val="both"/>
        <w:rPr>
          <w:color w:val="000000"/>
          <w:spacing w:val="5"/>
          <w:sz w:val="22"/>
          <w:szCs w:val="22"/>
        </w:rPr>
      </w:pPr>
      <w:r w:rsidRPr="001C121E">
        <w:rPr>
          <w:color w:val="000000"/>
          <w:spacing w:val="5"/>
          <w:sz w:val="22"/>
          <w:szCs w:val="22"/>
        </w:rPr>
        <w:t>- документы, подтверждающие претензионные требования,</w:t>
      </w:r>
    </w:p>
    <w:p w14:paraId="75C2F3D6" w14:textId="77777777" w:rsidR="00125DAF" w:rsidRPr="001C121E" w:rsidRDefault="00125DAF" w:rsidP="00125DAF">
      <w:pPr>
        <w:shd w:val="clear" w:color="auto" w:fill="FFFFFF"/>
        <w:tabs>
          <w:tab w:val="left" w:pos="0"/>
          <w:tab w:val="left" w:pos="720"/>
        </w:tabs>
        <w:spacing w:line="276" w:lineRule="auto"/>
        <w:contextualSpacing/>
        <w:jc w:val="both"/>
        <w:rPr>
          <w:color w:val="000000"/>
          <w:spacing w:val="5"/>
          <w:sz w:val="22"/>
          <w:szCs w:val="22"/>
        </w:rPr>
      </w:pPr>
      <w:r w:rsidRPr="001C121E">
        <w:rPr>
          <w:color w:val="000000"/>
          <w:spacing w:val="5"/>
          <w:sz w:val="22"/>
          <w:szCs w:val="22"/>
        </w:rPr>
        <w:t>- доверенность на подписанта претензии (в случае подписания претензии не тем лицом, которое имеет право без доверенности действовать от имени лица, направляющего претензию),</w:t>
      </w:r>
    </w:p>
    <w:p w14:paraId="5311428A" w14:textId="77777777" w:rsidR="00125DAF" w:rsidRPr="001C121E" w:rsidRDefault="00125DAF" w:rsidP="00125DAF">
      <w:pPr>
        <w:shd w:val="clear" w:color="auto" w:fill="FFFFFF"/>
        <w:tabs>
          <w:tab w:val="left" w:pos="0"/>
          <w:tab w:val="left" w:pos="720"/>
        </w:tabs>
        <w:spacing w:line="276" w:lineRule="auto"/>
        <w:contextualSpacing/>
        <w:jc w:val="both"/>
        <w:rPr>
          <w:color w:val="000000"/>
          <w:spacing w:val="5"/>
          <w:sz w:val="22"/>
          <w:szCs w:val="22"/>
        </w:rPr>
      </w:pPr>
      <w:r w:rsidRPr="001C121E">
        <w:rPr>
          <w:color w:val="000000"/>
          <w:spacing w:val="5"/>
          <w:sz w:val="22"/>
          <w:szCs w:val="22"/>
        </w:rPr>
        <w:t>- расчёт денежных требований (в случае заявления таковых в претензии).</w:t>
      </w:r>
    </w:p>
    <w:p w14:paraId="58329441" w14:textId="77777777" w:rsidR="00125DAF" w:rsidRPr="001C121E" w:rsidRDefault="00125DAF" w:rsidP="00125DAF">
      <w:pPr>
        <w:shd w:val="clear" w:color="auto" w:fill="FFFFFF"/>
        <w:tabs>
          <w:tab w:val="left" w:pos="0"/>
          <w:tab w:val="left" w:pos="720"/>
        </w:tabs>
        <w:spacing w:line="276" w:lineRule="auto"/>
        <w:ind w:firstLine="567"/>
        <w:contextualSpacing/>
        <w:jc w:val="both"/>
        <w:rPr>
          <w:color w:val="000000"/>
          <w:spacing w:val="5"/>
          <w:sz w:val="22"/>
          <w:szCs w:val="22"/>
        </w:rPr>
      </w:pPr>
      <w:r w:rsidRPr="001C121E">
        <w:rPr>
          <w:color w:val="000000"/>
          <w:spacing w:val="5"/>
          <w:sz w:val="22"/>
          <w:szCs w:val="22"/>
        </w:rPr>
        <w:t>Получатель претензии вправе не рассматривать претензию, не соответствующую требованиям настоящего пункта.</w:t>
      </w:r>
    </w:p>
    <w:p w14:paraId="276E5F93" w14:textId="77777777" w:rsidR="00125DAF" w:rsidRPr="001C121E" w:rsidRDefault="001C121E" w:rsidP="001C121E">
      <w:pPr>
        <w:pStyle w:val="a5"/>
        <w:numPr>
          <w:ilvl w:val="1"/>
          <w:numId w:val="7"/>
        </w:numPr>
        <w:shd w:val="clear" w:color="auto" w:fill="FFFFFF"/>
        <w:tabs>
          <w:tab w:val="left" w:pos="0"/>
          <w:tab w:val="left" w:pos="709"/>
        </w:tabs>
        <w:spacing w:line="276" w:lineRule="auto"/>
        <w:jc w:val="both"/>
        <w:rPr>
          <w:color w:val="000000"/>
          <w:spacing w:val="5"/>
          <w:sz w:val="22"/>
          <w:szCs w:val="22"/>
        </w:rPr>
      </w:pPr>
      <w:r>
        <w:rPr>
          <w:color w:val="000000"/>
          <w:spacing w:val="5"/>
          <w:sz w:val="22"/>
          <w:szCs w:val="22"/>
        </w:rPr>
        <w:t xml:space="preserve">    </w:t>
      </w:r>
      <w:r w:rsidR="00125DAF" w:rsidRPr="001C121E">
        <w:rPr>
          <w:color w:val="000000"/>
          <w:spacing w:val="5"/>
          <w:sz w:val="22"/>
          <w:szCs w:val="22"/>
        </w:rPr>
        <w:t>Претензия должна быть направлена одним из следующих способов:</w:t>
      </w:r>
    </w:p>
    <w:p w14:paraId="50555BB3" w14:textId="77777777" w:rsidR="00125DAF" w:rsidRPr="001C121E" w:rsidRDefault="00125DAF" w:rsidP="00125DAF">
      <w:pPr>
        <w:shd w:val="clear" w:color="auto" w:fill="FFFFFF"/>
        <w:tabs>
          <w:tab w:val="left" w:pos="0"/>
          <w:tab w:val="left" w:pos="720"/>
        </w:tabs>
        <w:spacing w:line="276" w:lineRule="auto"/>
        <w:contextualSpacing/>
        <w:jc w:val="both"/>
        <w:rPr>
          <w:color w:val="000000"/>
          <w:spacing w:val="5"/>
          <w:sz w:val="22"/>
          <w:szCs w:val="22"/>
        </w:rPr>
      </w:pPr>
      <w:r w:rsidRPr="001C121E">
        <w:rPr>
          <w:color w:val="000000"/>
          <w:spacing w:val="5"/>
          <w:sz w:val="22"/>
          <w:szCs w:val="22"/>
        </w:rPr>
        <w:t>- курьер (нарочный);</w:t>
      </w:r>
    </w:p>
    <w:p w14:paraId="75ABBEEF" w14:textId="77777777" w:rsidR="00125DAF" w:rsidRPr="001C121E" w:rsidRDefault="00125DAF" w:rsidP="00125DAF">
      <w:pPr>
        <w:shd w:val="clear" w:color="auto" w:fill="FFFFFF"/>
        <w:tabs>
          <w:tab w:val="left" w:pos="0"/>
          <w:tab w:val="left" w:pos="720"/>
        </w:tabs>
        <w:spacing w:line="276" w:lineRule="auto"/>
        <w:contextualSpacing/>
        <w:jc w:val="both"/>
        <w:rPr>
          <w:color w:val="000000"/>
          <w:spacing w:val="5"/>
          <w:sz w:val="22"/>
          <w:szCs w:val="22"/>
        </w:rPr>
      </w:pPr>
      <w:r w:rsidRPr="001C121E">
        <w:rPr>
          <w:color w:val="000000"/>
          <w:spacing w:val="5"/>
          <w:sz w:val="22"/>
          <w:szCs w:val="22"/>
        </w:rPr>
        <w:t>- служба экспресс-доставки корреспонденции;</w:t>
      </w:r>
    </w:p>
    <w:p w14:paraId="58C8E004" w14:textId="77777777" w:rsidR="00125DAF" w:rsidRPr="001C121E" w:rsidRDefault="00125DAF" w:rsidP="00125DAF">
      <w:pPr>
        <w:shd w:val="clear" w:color="auto" w:fill="FFFFFF"/>
        <w:tabs>
          <w:tab w:val="left" w:pos="0"/>
          <w:tab w:val="left" w:pos="720"/>
        </w:tabs>
        <w:spacing w:line="276" w:lineRule="auto"/>
        <w:contextualSpacing/>
        <w:jc w:val="both"/>
        <w:rPr>
          <w:color w:val="000000"/>
          <w:spacing w:val="5"/>
          <w:sz w:val="22"/>
          <w:szCs w:val="22"/>
        </w:rPr>
      </w:pPr>
      <w:r w:rsidRPr="001C121E">
        <w:rPr>
          <w:color w:val="000000"/>
          <w:spacing w:val="5"/>
          <w:sz w:val="22"/>
          <w:szCs w:val="22"/>
        </w:rPr>
        <w:t>- почта России (заказным письмом с описью вложения);</w:t>
      </w:r>
    </w:p>
    <w:p w14:paraId="2D46E9C6" w14:textId="77777777" w:rsidR="00125DAF" w:rsidRPr="001C121E" w:rsidRDefault="00125DAF" w:rsidP="00125DAF">
      <w:pPr>
        <w:shd w:val="clear" w:color="auto" w:fill="FFFFFF"/>
        <w:tabs>
          <w:tab w:val="left" w:pos="0"/>
          <w:tab w:val="left" w:pos="720"/>
        </w:tabs>
        <w:spacing w:line="276" w:lineRule="auto"/>
        <w:contextualSpacing/>
        <w:jc w:val="both"/>
        <w:rPr>
          <w:color w:val="000000"/>
          <w:spacing w:val="5"/>
          <w:sz w:val="22"/>
          <w:szCs w:val="22"/>
        </w:rPr>
      </w:pPr>
      <w:r w:rsidRPr="001C121E">
        <w:rPr>
          <w:color w:val="000000"/>
          <w:spacing w:val="5"/>
          <w:sz w:val="22"/>
          <w:szCs w:val="22"/>
        </w:rPr>
        <w:t>- по электронной почте. Надлежащим направлением претензии в электронном виде Стороны признают направление скан-копии претензии с приложением всех документов согласно</w:t>
      </w:r>
      <w:r w:rsidR="001C121E" w:rsidRPr="001C121E">
        <w:rPr>
          <w:color w:val="000000"/>
          <w:spacing w:val="5"/>
          <w:sz w:val="22"/>
          <w:szCs w:val="22"/>
        </w:rPr>
        <w:t xml:space="preserve"> </w:t>
      </w:r>
      <w:r w:rsidRPr="001C121E">
        <w:rPr>
          <w:color w:val="000000"/>
          <w:spacing w:val="5"/>
          <w:sz w:val="22"/>
          <w:szCs w:val="22"/>
        </w:rPr>
        <w:t>пункту 7.3 Договора на электронный адрес Стороны, указанный в статье 10 Договора. Претензия, направленная на иной электронный адрес или без приложения всех необходимых документов, не будет считаться направленной и не подлежит рассмотрению.</w:t>
      </w:r>
    </w:p>
    <w:p w14:paraId="14830F20" w14:textId="77777777" w:rsidR="00125DAF" w:rsidRPr="001C121E" w:rsidRDefault="00125DAF" w:rsidP="001475AA">
      <w:pPr>
        <w:numPr>
          <w:ilvl w:val="1"/>
          <w:numId w:val="7"/>
        </w:numPr>
        <w:shd w:val="clear" w:color="auto" w:fill="FFFFFF"/>
        <w:tabs>
          <w:tab w:val="left" w:pos="0"/>
          <w:tab w:val="left" w:pos="720"/>
        </w:tabs>
        <w:spacing w:line="276" w:lineRule="auto"/>
        <w:ind w:left="0" w:firstLine="567"/>
        <w:contextualSpacing/>
        <w:jc w:val="both"/>
        <w:rPr>
          <w:color w:val="000000"/>
          <w:spacing w:val="5"/>
          <w:sz w:val="22"/>
          <w:szCs w:val="22"/>
        </w:rPr>
      </w:pPr>
      <w:r w:rsidRPr="001C121E">
        <w:rPr>
          <w:color w:val="000000"/>
          <w:spacing w:val="5"/>
          <w:sz w:val="22"/>
          <w:szCs w:val="22"/>
        </w:rPr>
        <w:t>Срок рассмотрения и направления ответа на претензию: 15 рабочих дней с момента получения претензии получателем.</w:t>
      </w:r>
    </w:p>
    <w:p w14:paraId="02E7E8F7" w14:textId="77777777" w:rsidR="00125DAF" w:rsidRPr="001C121E" w:rsidRDefault="00125DAF" w:rsidP="001475AA">
      <w:pPr>
        <w:numPr>
          <w:ilvl w:val="1"/>
          <w:numId w:val="7"/>
        </w:numPr>
        <w:shd w:val="clear" w:color="auto" w:fill="FFFFFF"/>
        <w:tabs>
          <w:tab w:val="left" w:pos="0"/>
          <w:tab w:val="left" w:pos="720"/>
        </w:tabs>
        <w:spacing w:line="276" w:lineRule="auto"/>
        <w:ind w:left="0" w:firstLine="567"/>
        <w:contextualSpacing/>
        <w:jc w:val="both"/>
        <w:rPr>
          <w:color w:val="000000"/>
          <w:spacing w:val="5"/>
          <w:sz w:val="22"/>
          <w:szCs w:val="22"/>
        </w:rPr>
      </w:pPr>
      <w:r w:rsidRPr="001C121E">
        <w:rPr>
          <w:color w:val="000000"/>
          <w:spacing w:val="5"/>
          <w:sz w:val="22"/>
          <w:szCs w:val="22"/>
        </w:rPr>
        <w:t xml:space="preserve">Ответ на претензию направляется соответствующей Стороне в письменной форме любым из вышеуказанных способов. </w:t>
      </w:r>
    </w:p>
    <w:p w14:paraId="15E0F0E6" w14:textId="77777777" w:rsidR="00125DAF" w:rsidRPr="001C121E" w:rsidRDefault="00125DAF" w:rsidP="00125DAF">
      <w:pPr>
        <w:shd w:val="clear" w:color="auto" w:fill="FFFFFF"/>
        <w:tabs>
          <w:tab w:val="left" w:pos="709"/>
        </w:tabs>
        <w:spacing w:line="276" w:lineRule="auto"/>
        <w:contextualSpacing/>
        <w:jc w:val="both"/>
        <w:rPr>
          <w:color w:val="000000"/>
          <w:spacing w:val="5"/>
          <w:sz w:val="22"/>
          <w:szCs w:val="22"/>
        </w:rPr>
      </w:pPr>
    </w:p>
    <w:p w14:paraId="71865EA0" w14:textId="77777777" w:rsidR="00125DAF" w:rsidRPr="001C121E" w:rsidRDefault="00125DAF" w:rsidP="00125DAF">
      <w:pPr>
        <w:shd w:val="clear" w:color="auto" w:fill="FFFFFF"/>
        <w:tabs>
          <w:tab w:val="left" w:pos="709"/>
        </w:tabs>
        <w:spacing w:line="276" w:lineRule="auto"/>
        <w:contextualSpacing/>
        <w:jc w:val="center"/>
        <w:rPr>
          <w:color w:val="000000"/>
          <w:spacing w:val="5"/>
          <w:sz w:val="22"/>
          <w:szCs w:val="22"/>
        </w:rPr>
      </w:pPr>
      <w:r w:rsidRPr="001C121E">
        <w:rPr>
          <w:color w:val="000000"/>
          <w:spacing w:val="5"/>
          <w:sz w:val="22"/>
          <w:szCs w:val="22"/>
        </w:rPr>
        <w:t>8. ЭЛЕКТРОННЫЙ ДОКУМЕНТООБОРОТ</w:t>
      </w:r>
    </w:p>
    <w:p w14:paraId="4AE92460" w14:textId="77777777" w:rsidR="00125DAF" w:rsidRPr="001C121E" w:rsidRDefault="001475AA" w:rsidP="001475AA">
      <w:pPr>
        <w:shd w:val="clear" w:color="auto" w:fill="FFFFFF"/>
        <w:tabs>
          <w:tab w:val="left" w:pos="709"/>
        </w:tabs>
        <w:spacing w:line="276" w:lineRule="auto"/>
        <w:ind w:firstLine="567"/>
        <w:contextualSpacing/>
        <w:jc w:val="both"/>
        <w:rPr>
          <w:color w:val="000000"/>
          <w:spacing w:val="5"/>
          <w:sz w:val="22"/>
          <w:szCs w:val="22"/>
        </w:rPr>
      </w:pPr>
      <w:r w:rsidRPr="001C121E">
        <w:rPr>
          <w:color w:val="000000"/>
          <w:spacing w:val="5"/>
          <w:sz w:val="22"/>
          <w:szCs w:val="22"/>
        </w:rPr>
        <w:t xml:space="preserve"> </w:t>
      </w:r>
      <w:r w:rsidR="00125DAF" w:rsidRPr="001C121E">
        <w:rPr>
          <w:color w:val="000000"/>
          <w:spacing w:val="5"/>
          <w:sz w:val="22"/>
          <w:szCs w:val="22"/>
        </w:rPr>
        <w:t xml:space="preserve">8.1. При наличии технической возможности первичные документы (договор, счета и акты о предоставлении лицензии), дополнительные соглашения и иные документы по Договору предоставляются Сторонами в электронном виде по телекоммуникационным каналам связи с использованием </w:t>
      </w:r>
      <w:r w:rsidR="00125DAF" w:rsidRPr="001C121E">
        <w:rPr>
          <w:color w:val="000000"/>
          <w:spacing w:val="5"/>
          <w:sz w:val="22"/>
          <w:szCs w:val="22"/>
          <w:lang w:bidi="ru-RU"/>
        </w:rPr>
        <w:t>усиленной квалифицированной электронной подписи (</w:t>
      </w:r>
      <w:r w:rsidR="00125DAF" w:rsidRPr="001C121E">
        <w:rPr>
          <w:color w:val="000000"/>
          <w:spacing w:val="5"/>
          <w:sz w:val="22"/>
          <w:szCs w:val="22"/>
        </w:rPr>
        <w:t>УКЭП) посредством электронного документооборота (ЭДО) системы «Контур.Диадок», СБИС или  Калуга Астрал (1С) (по выбору Сторон).</w:t>
      </w:r>
    </w:p>
    <w:p w14:paraId="6D254147" w14:textId="77777777" w:rsidR="00125DAF" w:rsidRPr="001C121E" w:rsidRDefault="00125DAF" w:rsidP="00125DAF">
      <w:pPr>
        <w:shd w:val="clear" w:color="auto" w:fill="FFFFFF"/>
        <w:tabs>
          <w:tab w:val="left" w:pos="709"/>
        </w:tabs>
        <w:spacing w:line="276" w:lineRule="auto"/>
        <w:ind w:firstLine="709"/>
        <w:contextualSpacing/>
        <w:jc w:val="both"/>
        <w:rPr>
          <w:color w:val="000000"/>
          <w:spacing w:val="5"/>
          <w:sz w:val="22"/>
          <w:szCs w:val="22"/>
        </w:rPr>
      </w:pPr>
      <w:r w:rsidRPr="001C121E">
        <w:rPr>
          <w:color w:val="000000"/>
          <w:spacing w:val="5"/>
          <w:sz w:val="22"/>
          <w:szCs w:val="22"/>
        </w:rPr>
        <w:t>8.2. Стороны признают, что документы, заверенные электронной подписью уполномоченных лиц Сторон и направленные через Оператора ЭДО, юридически эквивалентны и равносильны документам на бумажных носителях, заверенным соответствующими подписями.</w:t>
      </w:r>
    </w:p>
    <w:p w14:paraId="494628CB" w14:textId="77777777" w:rsidR="00125DAF" w:rsidRPr="001C121E" w:rsidRDefault="00125DAF" w:rsidP="00125DAF">
      <w:pPr>
        <w:shd w:val="clear" w:color="auto" w:fill="FFFFFF"/>
        <w:tabs>
          <w:tab w:val="left" w:pos="709"/>
        </w:tabs>
        <w:spacing w:line="276" w:lineRule="auto"/>
        <w:ind w:firstLine="709"/>
        <w:contextualSpacing/>
        <w:jc w:val="both"/>
        <w:rPr>
          <w:color w:val="000000"/>
          <w:spacing w:val="5"/>
          <w:sz w:val="22"/>
          <w:szCs w:val="22"/>
        </w:rPr>
      </w:pPr>
      <w:r w:rsidRPr="001C121E">
        <w:rPr>
          <w:color w:val="000000"/>
          <w:spacing w:val="5"/>
          <w:sz w:val="22"/>
          <w:szCs w:val="22"/>
        </w:rPr>
        <w:t xml:space="preserve">8.3. Датой выставления документов признаётся дата поступления документов Оператору ЭДО, указанная в подтверждении этого Оператором ЭДО. </w:t>
      </w:r>
    </w:p>
    <w:p w14:paraId="2397D215" w14:textId="77777777" w:rsidR="00125DAF" w:rsidRPr="001C121E" w:rsidRDefault="00125DAF" w:rsidP="00125DAF">
      <w:pPr>
        <w:shd w:val="clear" w:color="auto" w:fill="FFFFFF"/>
        <w:tabs>
          <w:tab w:val="left" w:pos="709"/>
        </w:tabs>
        <w:spacing w:line="276" w:lineRule="auto"/>
        <w:ind w:firstLine="709"/>
        <w:contextualSpacing/>
        <w:jc w:val="both"/>
        <w:rPr>
          <w:color w:val="000000"/>
          <w:spacing w:val="5"/>
          <w:sz w:val="22"/>
          <w:szCs w:val="22"/>
        </w:rPr>
      </w:pPr>
      <w:r w:rsidRPr="001C121E">
        <w:rPr>
          <w:color w:val="000000"/>
          <w:spacing w:val="5"/>
          <w:sz w:val="22"/>
          <w:szCs w:val="22"/>
        </w:rPr>
        <w:t xml:space="preserve">8.4. Датой получения документов является дата направления Оператором ЭДО документов, указанная в подтверждении Оператора ЭДО. </w:t>
      </w:r>
    </w:p>
    <w:p w14:paraId="12633D68" w14:textId="77777777" w:rsidR="00125DAF" w:rsidRPr="001C121E" w:rsidRDefault="00125DAF" w:rsidP="00125DAF">
      <w:pPr>
        <w:shd w:val="clear" w:color="auto" w:fill="FFFFFF"/>
        <w:tabs>
          <w:tab w:val="left" w:pos="709"/>
        </w:tabs>
        <w:spacing w:line="276" w:lineRule="auto"/>
        <w:ind w:firstLine="709"/>
        <w:contextualSpacing/>
        <w:jc w:val="both"/>
        <w:rPr>
          <w:color w:val="000000"/>
          <w:spacing w:val="5"/>
          <w:sz w:val="22"/>
          <w:szCs w:val="22"/>
        </w:rPr>
      </w:pPr>
      <w:r w:rsidRPr="001C121E">
        <w:rPr>
          <w:color w:val="000000"/>
          <w:spacing w:val="5"/>
          <w:sz w:val="22"/>
          <w:szCs w:val="22"/>
        </w:rPr>
        <w:t xml:space="preserve">8.5. Стороны обязаны в течение 3 (трех) рабочих дней информировать друг друга о невозможности обмена отчетными документами в электронном виде, подписанными УКЭП, в </w:t>
      </w:r>
      <w:r w:rsidRPr="001C121E">
        <w:rPr>
          <w:color w:val="000000"/>
          <w:spacing w:val="5"/>
          <w:sz w:val="22"/>
          <w:szCs w:val="22"/>
        </w:rPr>
        <w:lastRenderedPageBreak/>
        <w:t>случае технического сбоя внутренних систем Стороны или оператора ЭДО. В этом случае в период действия такого сбоя Стороны производят обмен отчетными документами на бумажном носителе с подписанием собственноручной подписью в соответствии с условиями настоящего Договора.</w:t>
      </w:r>
    </w:p>
    <w:p w14:paraId="04378717" w14:textId="77777777" w:rsidR="00125DAF" w:rsidRPr="001C121E" w:rsidRDefault="00125DAF" w:rsidP="00125DAF">
      <w:pPr>
        <w:shd w:val="clear" w:color="auto" w:fill="FFFFFF"/>
        <w:tabs>
          <w:tab w:val="left" w:pos="709"/>
        </w:tabs>
        <w:spacing w:line="276" w:lineRule="auto"/>
        <w:ind w:firstLine="709"/>
        <w:contextualSpacing/>
        <w:jc w:val="both"/>
        <w:rPr>
          <w:color w:val="000000"/>
          <w:spacing w:val="5"/>
          <w:sz w:val="22"/>
          <w:szCs w:val="22"/>
        </w:rPr>
      </w:pPr>
    </w:p>
    <w:p w14:paraId="61463BB2" w14:textId="77777777" w:rsidR="00125DAF" w:rsidRPr="001C121E" w:rsidRDefault="00125DAF" w:rsidP="00125DAF">
      <w:pPr>
        <w:shd w:val="clear" w:color="auto" w:fill="FFFFFF"/>
        <w:tabs>
          <w:tab w:val="left" w:pos="0"/>
        </w:tabs>
        <w:spacing w:line="276" w:lineRule="auto"/>
        <w:ind w:left="357"/>
        <w:jc w:val="center"/>
        <w:rPr>
          <w:color w:val="000000"/>
          <w:spacing w:val="5"/>
          <w:sz w:val="22"/>
          <w:szCs w:val="22"/>
        </w:rPr>
      </w:pPr>
      <w:r w:rsidRPr="001C121E">
        <w:rPr>
          <w:color w:val="000000"/>
          <w:spacing w:val="5"/>
          <w:sz w:val="22"/>
          <w:szCs w:val="22"/>
        </w:rPr>
        <w:t>9. ЗАКЛЮЧИТЕЛЬНЫЕ ПОЛОЖЕНИЯ</w:t>
      </w:r>
    </w:p>
    <w:p w14:paraId="5E6CFA4C" w14:textId="77777777" w:rsidR="00125DAF" w:rsidRPr="001C121E" w:rsidRDefault="00125DAF" w:rsidP="001475AA">
      <w:pPr>
        <w:pStyle w:val="a5"/>
        <w:numPr>
          <w:ilvl w:val="1"/>
          <w:numId w:val="5"/>
        </w:numPr>
        <w:shd w:val="clear" w:color="auto" w:fill="FFFFFF"/>
        <w:tabs>
          <w:tab w:val="left" w:pos="567"/>
        </w:tabs>
        <w:spacing w:line="276" w:lineRule="auto"/>
        <w:ind w:left="0" w:firstLine="709"/>
        <w:jc w:val="both"/>
        <w:rPr>
          <w:color w:val="000000"/>
          <w:spacing w:val="5"/>
          <w:sz w:val="22"/>
          <w:szCs w:val="22"/>
        </w:rPr>
      </w:pPr>
      <w:r w:rsidRPr="001C121E">
        <w:rPr>
          <w:color w:val="000000"/>
          <w:spacing w:val="5"/>
          <w:sz w:val="22"/>
          <w:szCs w:val="22"/>
        </w:rPr>
        <w:t>Договор вступает в силу с даты его подписания обеими Сторонами и действует до полного исполнения сторонами всех обязат</w:t>
      </w:r>
      <w:r w:rsidR="00617A30">
        <w:rPr>
          <w:color w:val="000000"/>
          <w:spacing w:val="5"/>
          <w:sz w:val="22"/>
          <w:szCs w:val="22"/>
        </w:rPr>
        <w:t>ельств, но не позднее 31.12.2026</w:t>
      </w:r>
      <w:r w:rsidRPr="001C121E">
        <w:rPr>
          <w:color w:val="000000"/>
          <w:spacing w:val="5"/>
          <w:sz w:val="22"/>
          <w:szCs w:val="22"/>
        </w:rPr>
        <w:t>. Истечение срока исполнения Договора влечет прекращение обязательств по Договору, за исключением предусмотренных Договором обязательств в отношении Конфиденциальной информации и возмещению убытков и выплате неустойки (штрафов, пеней).</w:t>
      </w:r>
    </w:p>
    <w:p w14:paraId="15CB1F43" w14:textId="77777777" w:rsidR="00125DAF" w:rsidRPr="001C121E" w:rsidRDefault="00125DAF" w:rsidP="001475AA">
      <w:pPr>
        <w:pStyle w:val="a5"/>
        <w:numPr>
          <w:ilvl w:val="1"/>
          <w:numId w:val="5"/>
        </w:numPr>
        <w:shd w:val="clear" w:color="auto" w:fill="FFFFFF"/>
        <w:tabs>
          <w:tab w:val="left" w:pos="0"/>
        </w:tabs>
        <w:spacing w:line="276" w:lineRule="auto"/>
        <w:ind w:left="0" w:firstLine="709"/>
        <w:jc w:val="both"/>
        <w:rPr>
          <w:color w:val="000000"/>
          <w:spacing w:val="5"/>
          <w:sz w:val="22"/>
          <w:szCs w:val="22"/>
        </w:rPr>
      </w:pPr>
      <w:r w:rsidRPr="001C121E">
        <w:rPr>
          <w:color w:val="000000"/>
          <w:spacing w:val="5"/>
          <w:sz w:val="22"/>
          <w:szCs w:val="22"/>
        </w:rPr>
        <w:t>Настоящий Договор может быть расторгнут:</w:t>
      </w:r>
    </w:p>
    <w:p w14:paraId="2C7B052A" w14:textId="77777777" w:rsidR="00125DAF" w:rsidRPr="001C121E" w:rsidRDefault="00125DAF" w:rsidP="00125DAF">
      <w:pPr>
        <w:shd w:val="clear" w:color="auto" w:fill="FFFFFF"/>
        <w:tabs>
          <w:tab w:val="left" w:pos="567"/>
        </w:tabs>
        <w:spacing w:line="276" w:lineRule="auto"/>
        <w:ind w:firstLine="567"/>
        <w:contextualSpacing/>
        <w:jc w:val="both"/>
        <w:rPr>
          <w:color w:val="000000"/>
          <w:spacing w:val="5"/>
          <w:sz w:val="22"/>
          <w:szCs w:val="22"/>
        </w:rPr>
      </w:pPr>
      <w:r w:rsidRPr="001C121E">
        <w:rPr>
          <w:color w:val="000000"/>
          <w:spacing w:val="5"/>
          <w:sz w:val="22"/>
          <w:szCs w:val="22"/>
        </w:rPr>
        <w:t>- по соглашению Сторон;</w:t>
      </w:r>
    </w:p>
    <w:p w14:paraId="0681DC1A" w14:textId="77777777" w:rsidR="00125DAF" w:rsidRPr="001C121E" w:rsidRDefault="00125DAF" w:rsidP="00125DAF">
      <w:pPr>
        <w:shd w:val="clear" w:color="auto" w:fill="FFFFFF"/>
        <w:tabs>
          <w:tab w:val="left" w:pos="567"/>
        </w:tabs>
        <w:spacing w:line="276" w:lineRule="auto"/>
        <w:ind w:firstLine="567"/>
        <w:contextualSpacing/>
        <w:jc w:val="both"/>
        <w:rPr>
          <w:color w:val="000000"/>
          <w:spacing w:val="5"/>
          <w:sz w:val="22"/>
          <w:szCs w:val="22"/>
        </w:rPr>
      </w:pPr>
      <w:r w:rsidRPr="001C121E">
        <w:rPr>
          <w:color w:val="000000"/>
          <w:spacing w:val="5"/>
          <w:sz w:val="22"/>
          <w:szCs w:val="22"/>
        </w:rPr>
        <w:t>- в случае одностороннего отказа Стороны по основаниям, предусмотренным Гражданским кодексом Российской Федерации для одностороннего отказа от исполнения отдельных видов обязательств;</w:t>
      </w:r>
    </w:p>
    <w:p w14:paraId="3EE57BA1" w14:textId="77777777" w:rsidR="00125DAF" w:rsidRPr="001C121E" w:rsidRDefault="00125DAF" w:rsidP="00125DAF">
      <w:pPr>
        <w:shd w:val="clear" w:color="auto" w:fill="FFFFFF"/>
        <w:tabs>
          <w:tab w:val="left" w:pos="567"/>
        </w:tabs>
        <w:spacing w:line="276" w:lineRule="auto"/>
        <w:ind w:firstLine="567"/>
        <w:contextualSpacing/>
        <w:jc w:val="both"/>
        <w:rPr>
          <w:color w:val="000000"/>
          <w:spacing w:val="5"/>
          <w:sz w:val="22"/>
          <w:szCs w:val="22"/>
        </w:rPr>
      </w:pPr>
      <w:r w:rsidRPr="001C121E">
        <w:rPr>
          <w:color w:val="000000"/>
          <w:spacing w:val="5"/>
          <w:sz w:val="22"/>
          <w:szCs w:val="22"/>
        </w:rPr>
        <w:t>- в случае одностороннего отказа Лицензиара от исполнения Договора в случае нарушения Лицензиатом условий настоящего Договора в части оплаты, способов использования Методики, ограничения использования Лицензии, условий о запрете заключения сублицензионных договоров. Лицензиар в таком случае расторгает настоящий Договор в одностороннем порядке, путем направления Лицензиату уведомления о расторжении. При этом действие Лицензии прекращается с даты, указанной в таком уведомлении.</w:t>
      </w:r>
    </w:p>
    <w:p w14:paraId="04C4B372" w14:textId="31E80D68" w:rsidR="00125DAF" w:rsidRPr="001C121E" w:rsidRDefault="00125DAF" w:rsidP="001C121E">
      <w:pPr>
        <w:shd w:val="clear" w:color="auto" w:fill="FFFFFF"/>
        <w:tabs>
          <w:tab w:val="left" w:pos="709"/>
        </w:tabs>
        <w:spacing w:line="276" w:lineRule="auto"/>
        <w:ind w:firstLine="709"/>
        <w:contextualSpacing/>
        <w:jc w:val="both"/>
        <w:rPr>
          <w:color w:val="000000"/>
          <w:spacing w:val="5"/>
          <w:sz w:val="22"/>
          <w:szCs w:val="22"/>
        </w:rPr>
      </w:pPr>
      <w:r w:rsidRPr="001C121E">
        <w:rPr>
          <w:color w:val="000000"/>
          <w:spacing w:val="5"/>
          <w:sz w:val="22"/>
          <w:szCs w:val="22"/>
        </w:rPr>
        <w:t>9.3. Изменение условий настоящего Договора оформляется Сторонами соответствующими дополнительными соглашениями к нему</w:t>
      </w:r>
      <w:r w:rsidR="005E57E8">
        <w:rPr>
          <w:color w:val="000000"/>
          <w:spacing w:val="5"/>
          <w:sz w:val="22"/>
          <w:szCs w:val="22"/>
        </w:rPr>
        <w:t xml:space="preserve"> в соответствии с законодательством РФ</w:t>
      </w:r>
      <w:r w:rsidRPr="001C121E">
        <w:rPr>
          <w:color w:val="000000"/>
          <w:spacing w:val="5"/>
          <w:sz w:val="22"/>
          <w:szCs w:val="22"/>
        </w:rPr>
        <w:t xml:space="preserve">. </w:t>
      </w:r>
    </w:p>
    <w:p w14:paraId="0924DBBB" w14:textId="77777777" w:rsidR="00125DAF" w:rsidRPr="001C121E" w:rsidRDefault="00125DAF" w:rsidP="001C121E">
      <w:pPr>
        <w:pStyle w:val="a5"/>
        <w:numPr>
          <w:ilvl w:val="1"/>
          <w:numId w:val="6"/>
        </w:numPr>
        <w:shd w:val="clear" w:color="auto" w:fill="FFFFFF"/>
        <w:tabs>
          <w:tab w:val="left" w:pos="567"/>
        </w:tabs>
        <w:spacing w:line="276" w:lineRule="auto"/>
        <w:ind w:left="0" w:firstLine="709"/>
        <w:jc w:val="both"/>
        <w:rPr>
          <w:color w:val="000000"/>
          <w:spacing w:val="5"/>
          <w:sz w:val="22"/>
          <w:szCs w:val="22"/>
        </w:rPr>
      </w:pPr>
      <w:r w:rsidRPr="001C121E">
        <w:rPr>
          <w:color w:val="000000"/>
          <w:spacing w:val="5"/>
          <w:sz w:val="22"/>
          <w:szCs w:val="22"/>
        </w:rPr>
        <w:t>Стороны обязуются сообщать друг другу в письменной форме обо всех изменениях своих реквизитов. Срок такого уведомления должен быть не позднее 10 (десяти) календарных дней с момента изменений.</w:t>
      </w:r>
    </w:p>
    <w:p w14:paraId="660E5B11" w14:textId="77777777" w:rsidR="00125DAF" w:rsidRPr="001C121E" w:rsidRDefault="00125DAF" w:rsidP="001C121E">
      <w:pPr>
        <w:pStyle w:val="a5"/>
        <w:numPr>
          <w:ilvl w:val="1"/>
          <w:numId w:val="6"/>
        </w:numPr>
        <w:shd w:val="clear" w:color="auto" w:fill="FFFFFF"/>
        <w:tabs>
          <w:tab w:val="left" w:pos="709"/>
        </w:tabs>
        <w:spacing w:line="276" w:lineRule="auto"/>
        <w:ind w:left="0" w:firstLine="709"/>
        <w:jc w:val="both"/>
        <w:rPr>
          <w:color w:val="000000"/>
          <w:spacing w:val="5"/>
          <w:sz w:val="22"/>
          <w:szCs w:val="22"/>
          <w:lang w:bidi="ru-RU"/>
        </w:rPr>
      </w:pPr>
      <w:r w:rsidRPr="001C121E">
        <w:rPr>
          <w:color w:val="000000"/>
          <w:spacing w:val="5"/>
          <w:sz w:val="22"/>
          <w:szCs w:val="22"/>
          <w:lang w:bidi="ru-RU"/>
        </w:rPr>
        <w:t xml:space="preserve">Настоящий Договор может быть подписан уполномоченными представителями Сторон собственноручно в двух экземплярах, по одному экземпляру для каждой из Сторон, либо с помощью сервисов электронного документооборота с использованием усиленной квалифицированной электронной подписи (УКЭП), полученной только в удостоверяющих центрах, аккредитованных Минцифры России. Настоящий Договор, подписанный с использованием УКЭП, признается электронным документом, равнозначным бумажному документу, подписанному собственноручной подписью уполномоченного представителя Сторон по Договору. </w:t>
      </w:r>
    </w:p>
    <w:p w14:paraId="5854EB17" w14:textId="77777777" w:rsidR="00125DAF" w:rsidRPr="00107F25" w:rsidRDefault="00125DAF" w:rsidP="00125DAF">
      <w:pPr>
        <w:numPr>
          <w:ilvl w:val="0"/>
          <w:numId w:val="6"/>
        </w:numPr>
        <w:shd w:val="clear" w:color="auto" w:fill="FFFFFF"/>
        <w:tabs>
          <w:tab w:val="left" w:pos="7215"/>
        </w:tabs>
        <w:spacing w:before="120" w:line="252" w:lineRule="exact"/>
        <w:ind w:left="357" w:hanging="357"/>
        <w:jc w:val="center"/>
        <w:rPr>
          <w:color w:val="000000"/>
          <w:spacing w:val="5"/>
          <w:sz w:val="22"/>
          <w:szCs w:val="22"/>
        </w:rPr>
      </w:pPr>
      <w:r w:rsidRPr="00107F25">
        <w:rPr>
          <w:color w:val="000000"/>
          <w:spacing w:val="5"/>
          <w:sz w:val="22"/>
          <w:szCs w:val="22"/>
        </w:rPr>
        <w:t>АДРЕСА, БАНКОВСКИЕ РЕКВИЗИТЫ, ПОДПИСИ СТОРОН</w:t>
      </w:r>
    </w:p>
    <w:p w14:paraId="4CCBB024" w14:textId="77777777" w:rsidR="00125DAF" w:rsidRPr="00107F25" w:rsidRDefault="00125DAF" w:rsidP="00125DAF">
      <w:pPr>
        <w:jc w:val="both"/>
        <w:rPr>
          <w:b/>
          <w:bCs/>
          <w:color w:val="000000"/>
          <w:sz w:val="22"/>
          <w:szCs w:val="22"/>
          <w:lang w:eastAsia="en-US"/>
        </w:rPr>
      </w:pP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142"/>
        <w:gridCol w:w="4961"/>
      </w:tblGrid>
      <w:tr w:rsidR="00125DAF" w:rsidRPr="00107F25" w14:paraId="1FABC730" w14:textId="77777777" w:rsidTr="001030B2">
        <w:tc>
          <w:tcPr>
            <w:tcW w:w="4678" w:type="dxa"/>
            <w:gridSpan w:val="2"/>
          </w:tcPr>
          <w:p w14:paraId="3D31264D" w14:textId="77777777" w:rsidR="00125DAF" w:rsidRPr="001030B2" w:rsidRDefault="00125DAF" w:rsidP="00E60F2A">
            <w:pPr>
              <w:rPr>
                <w:b/>
                <w:sz w:val="22"/>
                <w:szCs w:val="22"/>
              </w:rPr>
            </w:pPr>
            <w:r w:rsidRPr="001030B2">
              <w:rPr>
                <w:b/>
                <w:sz w:val="22"/>
                <w:szCs w:val="22"/>
              </w:rPr>
              <w:t>ЛИЦЕНЗИАР</w:t>
            </w:r>
          </w:p>
          <w:p w14:paraId="22FFE45B" w14:textId="77777777" w:rsidR="001C3C91" w:rsidRPr="001C3C91" w:rsidRDefault="001C3C91" w:rsidP="001C3C91">
            <w:pPr>
              <w:rPr>
                <w:b/>
                <w:bCs/>
                <w:sz w:val="22"/>
                <w:szCs w:val="22"/>
              </w:rPr>
            </w:pPr>
            <w:r w:rsidRPr="001C3C91">
              <w:rPr>
                <w:b/>
                <w:bCs/>
                <w:sz w:val="22"/>
                <w:szCs w:val="22"/>
              </w:rPr>
              <w:t>ООО "НТЦ "ЭКОЛОДЖИКСЛАБ"</w:t>
            </w:r>
          </w:p>
          <w:p w14:paraId="311298A1" w14:textId="6269B34D" w:rsidR="001C3C91" w:rsidRPr="001C3C91" w:rsidRDefault="001C3C91" w:rsidP="001030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Юр. </w:t>
            </w:r>
            <w:r w:rsidRPr="001C3C91">
              <w:rPr>
                <w:sz w:val="22"/>
                <w:szCs w:val="22"/>
              </w:rPr>
              <w:t xml:space="preserve">Адрес: </w:t>
            </w:r>
            <w:r w:rsidRPr="001C3C91">
              <w:rPr>
                <w:sz w:val="22"/>
                <w:szCs w:val="22"/>
              </w:rPr>
              <w:t>198095, ГОРОД САНКТ-ПЕТЕРБУРГ, ул УЛИЦА КАЛИНИНА, д. ДОМ 13, корп. ЛИТЕР А, кв. ПОМЕЩЕНИЕ 26Н, ОФИС 323</w:t>
            </w:r>
          </w:p>
          <w:p w14:paraId="0C10706F" w14:textId="100ABEBE" w:rsidR="001C3C91" w:rsidRPr="001C3C91" w:rsidRDefault="001C3C91" w:rsidP="001030B2">
            <w:pPr>
              <w:rPr>
                <w:sz w:val="22"/>
                <w:szCs w:val="22"/>
              </w:rPr>
            </w:pPr>
            <w:r w:rsidRPr="001C3C91">
              <w:rPr>
                <w:sz w:val="22"/>
                <w:szCs w:val="22"/>
              </w:rPr>
              <w:t xml:space="preserve">ИНН </w:t>
            </w:r>
            <w:r w:rsidRPr="001C3C91">
              <w:rPr>
                <w:sz w:val="22"/>
                <w:szCs w:val="22"/>
              </w:rPr>
              <w:t>7805621476</w:t>
            </w:r>
          </w:p>
          <w:p w14:paraId="3658116C" w14:textId="4519687E" w:rsidR="001C3C91" w:rsidRPr="001C3C91" w:rsidRDefault="001C3C91" w:rsidP="001030B2">
            <w:pPr>
              <w:rPr>
                <w:sz w:val="22"/>
                <w:szCs w:val="22"/>
              </w:rPr>
            </w:pPr>
            <w:r w:rsidRPr="001C3C91">
              <w:rPr>
                <w:sz w:val="22"/>
                <w:szCs w:val="22"/>
              </w:rPr>
              <w:t xml:space="preserve">КПП </w:t>
            </w:r>
            <w:r w:rsidRPr="001C3C91">
              <w:rPr>
                <w:sz w:val="22"/>
                <w:szCs w:val="22"/>
              </w:rPr>
              <w:t>780501001</w:t>
            </w:r>
          </w:p>
          <w:p w14:paraId="7ACA9392" w14:textId="1A7A5202" w:rsidR="001C3C91" w:rsidRPr="001C3C91" w:rsidRDefault="001C3C91" w:rsidP="001030B2">
            <w:pPr>
              <w:rPr>
                <w:sz w:val="22"/>
                <w:szCs w:val="22"/>
              </w:rPr>
            </w:pPr>
            <w:r w:rsidRPr="001C3C91">
              <w:rPr>
                <w:sz w:val="22"/>
                <w:szCs w:val="22"/>
              </w:rPr>
              <w:t xml:space="preserve">ОГРН </w:t>
            </w:r>
            <w:r w:rsidRPr="001C3C91">
              <w:rPr>
                <w:sz w:val="22"/>
                <w:szCs w:val="22"/>
              </w:rPr>
              <w:t>1137847181658</w:t>
            </w:r>
          </w:p>
          <w:p w14:paraId="3F9B403E" w14:textId="77777777" w:rsidR="001C3C91" w:rsidRPr="001C3C91" w:rsidRDefault="001C3C91" w:rsidP="001C3C91">
            <w:pPr>
              <w:rPr>
                <w:sz w:val="22"/>
                <w:szCs w:val="22"/>
              </w:rPr>
            </w:pPr>
            <w:r w:rsidRPr="001C3C91">
              <w:rPr>
                <w:sz w:val="22"/>
                <w:szCs w:val="22"/>
              </w:rPr>
              <w:t>Расчётный счёт: 40702810928260009709</w:t>
            </w:r>
          </w:p>
          <w:p w14:paraId="41FC6F74" w14:textId="77777777" w:rsidR="001C3C91" w:rsidRPr="001C3C91" w:rsidRDefault="001C3C91" w:rsidP="001C3C91">
            <w:pPr>
              <w:rPr>
                <w:sz w:val="22"/>
                <w:szCs w:val="22"/>
              </w:rPr>
            </w:pPr>
            <w:r w:rsidRPr="001C3C91">
              <w:rPr>
                <w:sz w:val="22"/>
                <w:szCs w:val="22"/>
              </w:rPr>
              <w:t>Банк: Филиал «Центральный» Банка ВТБ (ПАО), г. Москва</w:t>
            </w:r>
          </w:p>
          <w:p w14:paraId="0C4C8252" w14:textId="77777777" w:rsidR="001C3C91" w:rsidRPr="001C3C91" w:rsidRDefault="001C3C91" w:rsidP="001C3C91">
            <w:pPr>
              <w:rPr>
                <w:sz w:val="22"/>
                <w:szCs w:val="22"/>
              </w:rPr>
            </w:pPr>
            <w:r w:rsidRPr="001C3C91">
              <w:rPr>
                <w:sz w:val="22"/>
                <w:szCs w:val="22"/>
              </w:rPr>
              <w:t>БИК: 044525411</w:t>
            </w:r>
          </w:p>
          <w:p w14:paraId="61A8D01F" w14:textId="6E303AB6" w:rsidR="001C3C91" w:rsidRPr="001C3C91" w:rsidRDefault="001C3C91" w:rsidP="001C3C91">
            <w:pPr>
              <w:rPr>
                <w:sz w:val="22"/>
                <w:szCs w:val="22"/>
              </w:rPr>
            </w:pPr>
            <w:r w:rsidRPr="001C3C91">
              <w:rPr>
                <w:sz w:val="22"/>
                <w:szCs w:val="22"/>
              </w:rPr>
              <w:t>Корреспондентский счёт: 30101810145250000411</w:t>
            </w:r>
          </w:p>
          <w:p w14:paraId="5D236822" w14:textId="77777777" w:rsidR="001C3C91" w:rsidRDefault="001C3C91" w:rsidP="001030B2">
            <w:pPr>
              <w:rPr>
                <w:sz w:val="22"/>
                <w:szCs w:val="22"/>
              </w:rPr>
            </w:pPr>
          </w:p>
          <w:p w14:paraId="78FF859D" w14:textId="168B98C9" w:rsidR="001C3C91" w:rsidRDefault="001C3C91" w:rsidP="001030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Генеральный директор</w:t>
            </w:r>
          </w:p>
          <w:p w14:paraId="0471064E" w14:textId="7F0B830C" w:rsidR="001C3C91" w:rsidRDefault="001C3C91" w:rsidP="001030B2">
            <w:pPr>
              <w:rPr>
                <w:sz w:val="22"/>
                <w:szCs w:val="22"/>
              </w:rPr>
            </w:pPr>
          </w:p>
          <w:p w14:paraId="77AF63B5" w14:textId="1E911CCE" w:rsidR="001C3C91" w:rsidRDefault="001C3C91" w:rsidP="001030B2">
            <w:pPr>
              <w:rPr>
                <w:sz w:val="22"/>
                <w:szCs w:val="22"/>
              </w:rPr>
            </w:pPr>
          </w:p>
          <w:p w14:paraId="400ABCAA" w14:textId="70355583" w:rsidR="001C3C91" w:rsidRDefault="001C3C91" w:rsidP="001030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</w:t>
            </w:r>
            <w:r w:rsidRPr="001C3C91">
              <w:rPr>
                <w:sz w:val="22"/>
                <w:szCs w:val="22"/>
              </w:rPr>
              <w:t xml:space="preserve"> </w:t>
            </w:r>
            <w:r w:rsidRPr="001C3C91"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.</w:t>
            </w:r>
            <w:r w:rsidRPr="001C3C91">
              <w:rPr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1C3C91">
              <w:rPr>
                <w:sz w:val="22"/>
                <w:szCs w:val="22"/>
              </w:rPr>
              <w:t xml:space="preserve">Макаренко </w:t>
            </w:r>
          </w:p>
          <w:p w14:paraId="434118FA" w14:textId="77777777" w:rsidR="001C3C91" w:rsidRDefault="001C3C91" w:rsidP="001030B2">
            <w:pPr>
              <w:rPr>
                <w:sz w:val="22"/>
                <w:szCs w:val="22"/>
              </w:rPr>
            </w:pPr>
          </w:p>
          <w:p w14:paraId="362A2F36" w14:textId="77777777" w:rsidR="001C3C91" w:rsidRDefault="001C3C91" w:rsidP="001030B2">
            <w:pPr>
              <w:rPr>
                <w:sz w:val="22"/>
                <w:szCs w:val="22"/>
              </w:rPr>
            </w:pPr>
          </w:p>
          <w:p w14:paraId="21972DEB" w14:textId="3367F4E1" w:rsidR="001C3C91" w:rsidRPr="001030B2" w:rsidRDefault="001C3C91" w:rsidP="001030B2">
            <w:pPr>
              <w:rPr>
                <w:sz w:val="22"/>
                <w:szCs w:val="22"/>
              </w:rPr>
            </w:pPr>
          </w:p>
        </w:tc>
        <w:tc>
          <w:tcPr>
            <w:tcW w:w="4961" w:type="dxa"/>
          </w:tcPr>
          <w:p w14:paraId="3FC950F6" w14:textId="77777777" w:rsidR="00C60170" w:rsidRPr="001030B2" w:rsidRDefault="00125DAF" w:rsidP="00C60170">
            <w:pPr>
              <w:rPr>
                <w:b/>
                <w:sz w:val="22"/>
                <w:szCs w:val="22"/>
              </w:rPr>
            </w:pPr>
            <w:r w:rsidRPr="001030B2">
              <w:rPr>
                <w:b/>
                <w:sz w:val="22"/>
                <w:szCs w:val="22"/>
              </w:rPr>
              <w:lastRenderedPageBreak/>
              <w:t>ЛИЦЕНЗИАТ</w:t>
            </w:r>
          </w:p>
          <w:p w14:paraId="2933B6E0" w14:textId="606DEF1F" w:rsidR="001030B2" w:rsidRPr="001030B2" w:rsidRDefault="0019238E" w:rsidP="001030B2">
            <w:pPr>
              <w:spacing w:line="276" w:lineRule="auto"/>
              <w:rPr>
                <w:b/>
                <w:sz w:val="22"/>
                <w:szCs w:val="22"/>
              </w:rPr>
            </w:pPr>
            <w:r w:rsidRPr="0019238E">
              <w:rPr>
                <w:b/>
                <w:sz w:val="22"/>
                <w:szCs w:val="22"/>
              </w:rPr>
              <w:t>ФГБУЗ ЦГиЭ №97 ФМБА РОССИИ</w:t>
            </w:r>
          </w:p>
          <w:p w14:paraId="389B065D" w14:textId="77777777" w:rsidR="005E57E8" w:rsidRPr="005E57E8" w:rsidRDefault="005E57E8" w:rsidP="005E57E8">
            <w:pPr>
              <w:ind w:right="-675"/>
              <w:rPr>
                <w:sz w:val="22"/>
                <w:szCs w:val="22"/>
              </w:rPr>
            </w:pPr>
            <w:r w:rsidRPr="005E57E8">
              <w:rPr>
                <w:sz w:val="22"/>
                <w:szCs w:val="22"/>
              </w:rPr>
              <w:t>Юр. адрес: 394055, г. Воронеж, ул. Ворошилова, д.22, кор.98;</w:t>
            </w:r>
          </w:p>
          <w:p w14:paraId="2E5001D1" w14:textId="77777777" w:rsidR="005E57E8" w:rsidRPr="005E57E8" w:rsidRDefault="005E57E8" w:rsidP="005E57E8">
            <w:pPr>
              <w:ind w:right="-675"/>
              <w:rPr>
                <w:sz w:val="22"/>
                <w:szCs w:val="22"/>
              </w:rPr>
            </w:pPr>
            <w:r w:rsidRPr="005E57E8">
              <w:rPr>
                <w:sz w:val="22"/>
                <w:szCs w:val="22"/>
              </w:rPr>
              <w:t>ИНН  3665028795 КПП  366501001</w:t>
            </w:r>
          </w:p>
          <w:p w14:paraId="4E627535" w14:textId="77777777" w:rsidR="005E57E8" w:rsidRPr="005E57E8" w:rsidRDefault="005E57E8" w:rsidP="005E57E8">
            <w:pPr>
              <w:ind w:right="-675"/>
              <w:rPr>
                <w:sz w:val="22"/>
                <w:szCs w:val="22"/>
              </w:rPr>
            </w:pPr>
            <w:r w:rsidRPr="005E57E8">
              <w:rPr>
                <w:sz w:val="22"/>
                <w:szCs w:val="22"/>
              </w:rPr>
              <w:t>ОГРН 1023601549234</w:t>
            </w:r>
          </w:p>
          <w:p w14:paraId="32375AA1" w14:textId="77777777" w:rsidR="005E57E8" w:rsidRPr="005E57E8" w:rsidRDefault="005E57E8" w:rsidP="005E57E8">
            <w:pPr>
              <w:ind w:right="-675"/>
              <w:rPr>
                <w:sz w:val="22"/>
                <w:szCs w:val="22"/>
              </w:rPr>
            </w:pPr>
            <w:r w:rsidRPr="005E57E8">
              <w:rPr>
                <w:sz w:val="22"/>
                <w:szCs w:val="22"/>
              </w:rPr>
              <w:t>УФК по Нижегородской области (ФГБУЗ ЦГИЭ № 97 ФМБА РОССИИ, л/с 20316Х42100)</w:t>
            </w:r>
          </w:p>
          <w:p w14:paraId="109CAD4E" w14:textId="77777777" w:rsidR="005E57E8" w:rsidRPr="005E57E8" w:rsidRDefault="005E57E8" w:rsidP="005E57E8">
            <w:pPr>
              <w:ind w:right="-675"/>
              <w:rPr>
                <w:sz w:val="22"/>
                <w:szCs w:val="22"/>
              </w:rPr>
            </w:pPr>
            <w:r w:rsidRPr="005E57E8">
              <w:rPr>
                <w:sz w:val="22"/>
                <w:szCs w:val="22"/>
              </w:rPr>
              <w:t>БИК 012202102</w:t>
            </w:r>
          </w:p>
          <w:p w14:paraId="65B14281" w14:textId="77777777" w:rsidR="005E57E8" w:rsidRPr="005E57E8" w:rsidRDefault="005E57E8" w:rsidP="005E57E8">
            <w:pPr>
              <w:ind w:right="-675"/>
              <w:rPr>
                <w:sz w:val="22"/>
                <w:szCs w:val="22"/>
              </w:rPr>
            </w:pPr>
            <w:r w:rsidRPr="005E57E8">
              <w:rPr>
                <w:sz w:val="22"/>
                <w:szCs w:val="22"/>
              </w:rPr>
              <w:t>Р/с 03214643000000013228</w:t>
            </w:r>
          </w:p>
          <w:p w14:paraId="5C513F67" w14:textId="77777777" w:rsidR="005E57E8" w:rsidRPr="005E57E8" w:rsidRDefault="005E57E8" w:rsidP="005E57E8">
            <w:pPr>
              <w:ind w:right="-675"/>
              <w:rPr>
                <w:sz w:val="22"/>
                <w:szCs w:val="22"/>
              </w:rPr>
            </w:pPr>
            <w:r w:rsidRPr="005E57E8">
              <w:rPr>
                <w:sz w:val="22"/>
                <w:szCs w:val="22"/>
              </w:rPr>
              <w:t>К/с 40102810745370000024</w:t>
            </w:r>
          </w:p>
          <w:p w14:paraId="33FA4BE1" w14:textId="77777777" w:rsidR="005E57E8" w:rsidRPr="005E57E8" w:rsidRDefault="005E57E8" w:rsidP="005E57E8">
            <w:pPr>
              <w:ind w:right="-675"/>
              <w:rPr>
                <w:sz w:val="22"/>
                <w:szCs w:val="22"/>
              </w:rPr>
            </w:pPr>
            <w:r w:rsidRPr="005E57E8">
              <w:rPr>
                <w:sz w:val="22"/>
                <w:szCs w:val="22"/>
              </w:rPr>
              <w:t>Наименование банка: ОКЦ № 1 ВВГУ Банка России//УФК по Нижегородской области, г. Нижний Новгород</w:t>
            </w:r>
          </w:p>
          <w:p w14:paraId="5EF380E8" w14:textId="6F3E948D" w:rsidR="001030B2" w:rsidRDefault="005E57E8" w:rsidP="005E57E8">
            <w:pPr>
              <w:rPr>
                <w:sz w:val="22"/>
                <w:szCs w:val="22"/>
              </w:rPr>
            </w:pPr>
            <w:r w:rsidRPr="005E57E8">
              <w:rPr>
                <w:sz w:val="22"/>
                <w:szCs w:val="22"/>
              </w:rPr>
              <w:t>Тел/факс 2-64-00-97; тел. 2-63-08-30</w:t>
            </w:r>
          </w:p>
          <w:p w14:paraId="4ED5DE75" w14:textId="77777777" w:rsidR="005E57E8" w:rsidRPr="001030B2" w:rsidRDefault="005E57E8" w:rsidP="005E57E8">
            <w:pPr>
              <w:rPr>
                <w:sz w:val="22"/>
                <w:szCs w:val="22"/>
              </w:rPr>
            </w:pPr>
          </w:p>
          <w:p w14:paraId="3EA527B6" w14:textId="77777777" w:rsidR="001030B2" w:rsidRPr="001030B2" w:rsidRDefault="0019238E" w:rsidP="001030B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Главный врач</w:t>
            </w:r>
          </w:p>
          <w:p w14:paraId="60F157D8" w14:textId="77777777" w:rsidR="001030B2" w:rsidRDefault="001030B2" w:rsidP="001030B2">
            <w:pPr>
              <w:spacing w:line="276" w:lineRule="auto"/>
              <w:rPr>
                <w:sz w:val="22"/>
                <w:szCs w:val="22"/>
              </w:rPr>
            </w:pPr>
          </w:p>
          <w:p w14:paraId="25C3D46F" w14:textId="77777777" w:rsidR="0019238E" w:rsidRPr="001030B2" w:rsidRDefault="0019238E" w:rsidP="001030B2">
            <w:pPr>
              <w:spacing w:line="276" w:lineRule="auto"/>
              <w:rPr>
                <w:sz w:val="22"/>
                <w:szCs w:val="22"/>
              </w:rPr>
            </w:pPr>
          </w:p>
          <w:p w14:paraId="64B96D6E" w14:textId="77777777" w:rsidR="001030B2" w:rsidRPr="001030B2" w:rsidRDefault="001030B2" w:rsidP="001030B2">
            <w:pPr>
              <w:spacing w:line="276" w:lineRule="auto"/>
              <w:rPr>
                <w:sz w:val="22"/>
                <w:szCs w:val="22"/>
              </w:rPr>
            </w:pPr>
            <w:r w:rsidRPr="001030B2">
              <w:rPr>
                <w:sz w:val="22"/>
                <w:szCs w:val="22"/>
              </w:rPr>
              <w:t xml:space="preserve">_______________ </w:t>
            </w:r>
            <w:r w:rsidR="0019238E" w:rsidRPr="0019238E">
              <w:rPr>
                <w:sz w:val="22"/>
                <w:szCs w:val="22"/>
              </w:rPr>
              <w:t>А.Н. Данилов</w:t>
            </w:r>
          </w:p>
          <w:p w14:paraId="38A7FD43" w14:textId="77777777" w:rsidR="001030B2" w:rsidRPr="001030B2" w:rsidRDefault="001030B2" w:rsidP="001030B2">
            <w:pPr>
              <w:rPr>
                <w:sz w:val="22"/>
                <w:szCs w:val="22"/>
              </w:rPr>
            </w:pPr>
          </w:p>
        </w:tc>
      </w:tr>
      <w:tr w:rsidR="00C60170" w:rsidRPr="00107F25" w14:paraId="182BCE88" w14:textId="77777777" w:rsidTr="001030B2">
        <w:trPr>
          <w:trHeight w:val="2248"/>
        </w:trPr>
        <w:tc>
          <w:tcPr>
            <w:tcW w:w="4536" w:type="dxa"/>
          </w:tcPr>
          <w:p w14:paraId="1C0539BB" w14:textId="77777777" w:rsidR="00C60170" w:rsidRPr="00107F25" w:rsidRDefault="00C60170" w:rsidP="00C60170">
            <w:pPr>
              <w:jc w:val="both"/>
              <w:rPr>
                <w:sz w:val="22"/>
                <w:szCs w:val="22"/>
              </w:rPr>
            </w:pPr>
          </w:p>
          <w:p w14:paraId="0F8484BE" w14:textId="77777777" w:rsidR="00C60170" w:rsidRPr="00107F25" w:rsidRDefault="00C60170" w:rsidP="00C60170">
            <w:pPr>
              <w:rPr>
                <w:sz w:val="22"/>
                <w:szCs w:val="22"/>
              </w:rPr>
            </w:pPr>
          </w:p>
        </w:tc>
        <w:tc>
          <w:tcPr>
            <w:tcW w:w="5103" w:type="dxa"/>
            <w:gridSpan w:val="2"/>
          </w:tcPr>
          <w:p w14:paraId="69E51D46" w14:textId="77777777" w:rsidR="001030B2" w:rsidRPr="00856995" w:rsidRDefault="001030B2" w:rsidP="001030B2">
            <w:pPr>
              <w:widowControl/>
              <w:autoSpaceDE/>
              <w:autoSpaceDN/>
              <w:adjustRightInd/>
              <w:spacing w:line="276" w:lineRule="auto"/>
              <w:jc w:val="right"/>
              <w:rPr>
                <w:sz w:val="22"/>
                <w:szCs w:val="22"/>
              </w:rPr>
            </w:pPr>
            <w:r w:rsidRPr="00856995">
              <w:rPr>
                <w:sz w:val="22"/>
                <w:szCs w:val="22"/>
              </w:rPr>
              <w:t>Приложение № 1</w:t>
            </w:r>
          </w:p>
          <w:p w14:paraId="15A105BC" w14:textId="27FD73FA" w:rsidR="001030B2" w:rsidRPr="00856995" w:rsidRDefault="001030B2" w:rsidP="001030B2">
            <w:pPr>
              <w:ind w:left="284"/>
              <w:jc w:val="right"/>
              <w:rPr>
                <w:sz w:val="22"/>
                <w:szCs w:val="22"/>
              </w:rPr>
            </w:pPr>
            <w:r w:rsidRPr="00856995">
              <w:rPr>
                <w:sz w:val="22"/>
                <w:szCs w:val="22"/>
              </w:rPr>
              <w:t xml:space="preserve">    к лицензионному договору № </w:t>
            </w:r>
            <w:r w:rsidR="0019238E">
              <w:rPr>
                <w:bCs/>
                <w:color w:val="000000"/>
                <w:sz w:val="22"/>
                <w:szCs w:val="22"/>
              </w:rPr>
              <w:t>МИ-2026/11</w:t>
            </w:r>
            <w:r w:rsidR="0019238E">
              <w:rPr>
                <w:sz w:val="22"/>
                <w:szCs w:val="22"/>
              </w:rPr>
              <w:t xml:space="preserve"> от </w:t>
            </w:r>
            <w:r w:rsidR="00ED199D">
              <w:rPr>
                <w:sz w:val="22"/>
                <w:szCs w:val="22"/>
              </w:rPr>
              <w:t>_____</w:t>
            </w:r>
            <w:r>
              <w:rPr>
                <w:sz w:val="22"/>
                <w:szCs w:val="22"/>
              </w:rPr>
              <w:t>.2026</w:t>
            </w:r>
          </w:p>
          <w:p w14:paraId="5D65C813" w14:textId="77777777" w:rsidR="001030B2" w:rsidRPr="00856995" w:rsidRDefault="001030B2" w:rsidP="001030B2">
            <w:pPr>
              <w:ind w:left="284" w:right="425"/>
              <w:jc w:val="center"/>
              <w:rPr>
                <w:sz w:val="22"/>
                <w:szCs w:val="22"/>
              </w:rPr>
            </w:pPr>
          </w:p>
          <w:p w14:paraId="24B96562" w14:textId="77777777" w:rsidR="001030B2" w:rsidRPr="00856995" w:rsidRDefault="001030B2" w:rsidP="001030B2">
            <w:pPr>
              <w:ind w:left="284" w:right="424"/>
              <w:jc w:val="center"/>
              <w:rPr>
                <w:sz w:val="22"/>
                <w:szCs w:val="22"/>
              </w:rPr>
            </w:pPr>
          </w:p>
          <w:p w14:paraId="77732A54" w14:textId="77777777" w:rsidR="00C60170" w:rsidRPr="00107F25" w:rsidRDefault="00C60170" w:rsidP="001030B2">
            <w:pPr>
              <w:ind w:right="-1"/>
              <w:jc w:val="both"/>
              <w:rPr>
                <w:sz w:val="22"/>
                <w:szCs w:val="22"/>
              </w:rPr>
            </w:pPr>
          </w:p>
        </w:tc>
      </w:tr>
    </w:tbl>
    <w:p w14:paraId="639EEE2D" w14:textId="77777777" w:rsidR="00125DAF" w:rsidRPr="00856995" w:rsidRDefault="001030B2" w:rsidP="001030B2">
      <w:pPr>
        <w:ind w:right="424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</w:t>
      </w:r>
      <w:r w:rsidR="00125DAF" w:rsidRPr="00856995">
        <w:rPr>
          <w:sz w:val="22"/>
          <w:szCs w:val="22"/>
        </w:rPr>
        <w:t>СПЕЦИФИКАЦИЯ</w:t>
      </w:r>
    </w:p>
    <w:p w14:paraId="63242C15" w14:textId="77777777" w:rsidR="00125DAF" w:rsidRPr="00856995" w:rsidRDefault="00125DAF" w:rsidP="00125DAF">
      <w:pPr>
        <w:ind w:left="284" w:right="424"/>
        <w:rPr>
          <w:sz w:val="22"/>
          <w:szCs w:val="22"/>
        </w:rPr>
      </w:pP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3396"/>
        <w:gridCol w:w="709"/>
        <w:gridCol w:w="709"/>
        <w:gridCol w:w="1417"/>
        <w:gridCol w:w="1276"/>
        <w:gridCol w:w="1276"/>
      </w:tblGrid>
      <w:tr w:rsidR="00125DAF" w:rsidRPr="00856995" w14:paraId="156C660D" w14:textId="77777777" w:rsidTr="002C3227">
        <w:trPr>
          <w:trHeight w:val="1341"/>
          <w:jc w:val="center"/>
        </w:trPr>
        <w:tc>
          <w:tcPr>
            <w:tcW w:w="568" w:type="dxa"/>
            <w:vAlign w:val="center"/>
          </w:tcPr>
          <w:p w14:paraId="7DBC0581" w14:textId="77777777" w:rsidR="00125DAF" w:rsidRPr="00856995" w:rsidRDefault="00125DAF" w:rsidP="00E60F2A">
            <w:pPr>
              <w:widowControl/>
              <w:autoSpaceDE/>
              <w:autoSpaceDN/>
              <w:adjustRightInd/>
              <w:jc w:val="center"/>
              <w:rPr>
                <w:bCs/>
                <w:color w:val="000000"/>
                <w:sz w:val="22"/>
                <w:szCs w:val="22"/>
              </w:rPr>
            </w:pPr>
            <w:r w:rsidRPr="00856995">
              <w:rPr>
                <w:bCs/>
                <w:color w:val="000000"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3396" w:type="dxa"/>
            <w:vAlign w:val="center"/>
          </w:tcPr>
          <w:p w14:paraId="312C2AF0" w14:textId="77777777" w:rsidR="00125DAF" w:rsidRPr="00856995" w:rsidRDefault="00125DAF" w:rsidP="00E60F2A">
            <w:pPr>
              <w:widowControl/>
              <w:autoSpaceDE/>
              <w:autoSpaceDN/>
              <w:adjustRightInd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  <w:r w:rsidRPr="00856995">
              <w:rPr>
                <w:bCs/>
                <w:color w:val="000000"/>
                <w:sz w:val="22"/>
                <w:szCs w:val="22"/>
                <w:lang w:eastAsia="en-US"/>
              </w:rPr>
              <w:t xml:space="preserve">Наименование </w:t>
            </w:r>
          </w:p>
        </w:tc>
        <w:tc>
          <w:tcPr>
            <w:tcW w:w="709" w:type="dxa"/>
            <w:textDirection w:val="btLr"/>
            <w:vAlign w:val="center"/>
          </w:tcPr>
          <w:p w14:paraId="06780372" w14:textId="77777777" w:rsidR="00125DAF" w:rsidRPr="00856995" w:rsidRDefault="00125DAF" w:rsidP="00E60F2A">
            <w:pPr>
              <w:widowControl/>
              <w:autoSpaceDE/>
              <w:autoSpaceDN/>
              <w:adjustRightInd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  <w:r w:rsidRPr="00856995">
              <w:rPr>
                <w:bCs/>
                <w:color w:val="000000"/>
                <w:sz w:val="22"/>
                <w:szCs w:val="22"/>
                <w:lang w:eastAsia="en-US"/>
              </w:rPr>
              <w:t>Ед. измерения</w:t>
            </w:r>
          </w:p>
        </w:tc>
        <w:tc>
          <w:tcPr>
            <w:tcW w:w="709" w:type="dxa"/>
            <w:textDirection w:val="btLr"/>
            <w:vAlign w:val="center"/>
          </w:tcPr>
          <w:p w14:paraId="4528E01D" w14:textId="77777777" w:rsidR="00125DAF" w:rsidRPr="00856995" w:rsidRDefault="00125DAF" w:rsidP="00E60F2A">
            <w:pPr>
              <w:widowControl/>
              <w:autoSpaceDE/>
              <w:autoSpaceDN/>
              <w:adjustRightInd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  <w:r w:rsidRPr="00856995">
              <w:rPr>
                <w:bCs/>
                <w:color w:val="000000"/>
                <w:sz w:val="22"/>
                <w:szCs w:val="22"/>
                <w:lang w:eastAsia="en-US"/>
              </w:rPr>
              <w:t>Количество</w:t>
            </w:r>
          </w:p>
        </w:tc>
        <w:tc>
          <w:tcPr>
            <w:tcW w:w="1417" w:type="dxa"/>
            <w:vAlign w:val="center"/>
          </w:tcPr>
          <w:p w14:paraId="4C2A9F1D" w14:textId="77777777" w:rsidR="00125DAF" w:rsidRPr="00856995" w:rsidRDefault="00125DAF" w:rsidP="00E60F2A">
            <w:pPr>
              <w:widowControl/>
              <w:autoSpaceDE/>
              <w:autoSpaceDN/>
              <w:adjustRightInd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  <w:r w:rsidRPr="00856995">
              <w:rPr>
                <w:bCs/>
                <w:color w:val="000000"/>
                <w:sz w:val="22"/>
                <w:szCs w:val="22"/>
                <w:lang w:eastAsia="en-US"/>
              </w:rPr>
              <w:t>Цена за ед., руб.</w:t>
            </w:r>
          </w:p>
        </w:tc>
        <w:tc>
          <w:tcPr>
            <w:tcW w:w="1276" w:type="dxa"/>
          </w:tcPr>
          <w:p w14:paraId="1A26E890" w14:textId="77777777" w:rsidR="00125DAF" w:rsidRPr="00856995" w:rsidRDefault="00125DAF" w:rsidP="00E60F2A">
            <w:pPr>
              <w:widowControl/>
              <w:autoSpaceDE/>
              <w:autoSpaceDN/>
              <w:adjustRightInd/>
              <w:rPr>
                <w:bCs/>
                <w:color w:val="000000"/>
                <w:sz w:val="22"/>
                <w:szCs w:val="22"/>
                <w:lang w:eastAsia="en-US"/>
              </w:rPr>
            </w:pPr>
          </w:p>
          <w:p w14:paraId="61B4ABA9" w14:textId="77777777" w:rsidR="00125DAF" w:rsidRPr="00856995" w:rsidRDefault="00125DAF" w:rsidP="00E60F2A">
            <w:pPr>
              <w:widowControl/>
              <w:autoSpaceDE/>
              <w:autoSpaceDN/>
              <w:adjustRightInd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  <w:r w:rsidRPr="00856995">
              <w:rPr>
                <w:bCs/>
                <w:color w:val="000000"/>
                <w:sz w:val="22"/>
                <w:szCs w:val="22"/>
                <w:lang w:eastAsia="en-US"/>
              </w:rPr>
              <w:t>НДС</w:t>
            </w:r>
          </w:p>
          <w:p w14:paraId="6B2A59F1" w14:textId="77777777" w:rsidR="00125DAF" w:rsidRPr="00856995" w:rsidRDefault="00125DAF" w:rsidP="00E60F2A">
            <w:pPr>
              <w:widowControl/>
              <w:autoSpaceDE/>
              <w:autoSpaceDN/>
              <w:adjustRightInd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  <w:r w:rsidRPr="00856995">
              <w:rPr>
                <w:bCs/>
                <w:color w:val="000000"/>
                <w:sz w:val="22"/>
                <w:szCs w:val="22"/>
                <w:lang w:eastAsia="en-US"/>
              </w:rPr>
              <w:t>5%</w:t>
            </w:r>
          </w:p>
        </w:tc>
        <w:tc>
          <w:tcPr>
            <w:tcW w:w="1276" w:type="dxa"/>
            <w:vAlign w:val="center"/>
          </w:tcPr>
          <w:p w14:paraId="52C973CD" w14:textId="77777777" w:rsidR="00125DAF" w:rsidRPr="00856995" w:rsidRDefault="00125DAF" w:rsidP="00E60F2A">
            <w:pPr>
              <w:widowControl/>
              <w:autoSpaceDE/>
              <w:autoSpaceDN/>
              <w:adjustRightInd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  <w:r w:rsidRPr="00856995">
              <w:rPr>
                <w:bCs/>
                <w:color w:val="000000"/>
                <w:sz w:val="22"/>
                <w:szCs w:val="22"/>
                <w:lang w:eastAsia="en-US"/>
              </w:rPr>
              <w:t>Сумма с НДС-5 %, руб.</w:t>
            </w:r>
          </w:p>
        </w:tc>
      </w:tr>
      <w:tr w:rsidR="001357C5" w:rsidRPr="00856995" w14:paraId="7A505691" w14:textId="77777777" w:rsidTr="0019238E">
        <w:trPr>
          <w:jc w:val="center"/>
        </w:trPr>
        <w:tc>
          <w:tcPr>
            <w:tcW w:w="568" w:type="dxa"/>
            <w:vAlign w:val="center"/>
          </w:tcPr>
          <w:p w14:paraId="7A93CDBF" w14:textId="77777777" w:rsidR="001357C5" w:rsidRPr="00856995" w:rsidRDefault="001357C5" w:rsidP="001357C5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spacing w:after="200" w:line="276" w:lineRule="auto"/>
              <w:contextualSpacing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96" w:type="dxa"/>
            <w:vAlign w:val="center"/>
          </w:tcPr>
          <w:p w14:paraId="13490E1A" w14:textId="77777777" w:rsidR="001357C5" w:rsidRPr="00856995" w:rsidRDefault="001357C5" w:rsidP="001357C5">
            <w:pPr>
              <w:widowControl/>
              <w:autoSpaceDE/>
              <w:autoSpaceDN/>
              <w:adjustRightInd/>
              <w:rPr>
                <w:bCs/>
                <w:color w:val="000000"/>
                <w:sz w:val="22"/>
                <w:szCs w:val="22"/>
                <w:lang w:eastAsia="en-US"/>
              </w:rPr>
            </w:pPr>
            <w:r w:rsidRPr="00856995">
              <w:rPr>
                <w:sz w:val="22"/>
                <w:szCs w:val="22"/>
              </w:rPr>
              <w:t>Право использования (Лицензия) результатов интеллектуальной деятельности – «</w:t>
            </w:r>
            <w:r w:rsidRPr="001357C5">
              <w:rPr>
                <w:color w:val="000000"/>
                <w:spacing w:val="5"/>
                <w:sz w:val="22"/>
                <w:szCs w:val="22"/>
              </w:rPr>
              <w:t>Методика радиационного контроля рентгеновских кабинетов МРК-117-2025</w:t>
            </w:r>
            <w:r w:rsidRPr="00856995">
              <w:rPr>
                <w:sz w:val="22"/>
                <w:szCs w:val="22"/>
              </w:rPr>
              <w:t>», срок использования: бессрочно</w:t>
            </w:r>
          </w:p>
        </w:tc>
        <w:tc>
          <w:tcPr>
            <w:tcW w:w="709" w:type="dxa"/>
            <w:vAlign w:val="center"/>
          </w:tcPr>
          <w:p w14:paraId="74AEBCB4" w14:textId="77777777" w:rsidR="001357C5" w:rsidRPr="00856995" w:rsidRDefault="001357C5" w:rsidP="001357C5">
            <w:pPr>
              <w:widowControl/>
              <w:autoSpaceDE/>
              <w:autoSpaceDN/>
              <w:adjustRightInd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  <w:r w:rsidRPr="00856995">
              <w:rPr>
                <w:bCs/>
                <w:color w:val="000000"/>
                <w:sz w:val="22"/>
                <w:szCs w:val="22"/>
                <w:lang w:eastAsia="en-US"/>
              </w:rPr>
              <w:t>шт.</w:t>
            </w:r>
          </w:p>
        </w:tc>
        <w:tc>
          <w:tcPr>
            <w:tcW w:w="709" w:type="dxa"/>
            <w:vAlign w:val="center"/>
          </w:tcPr>
          <w:p w14:paraId="6E8A4D9C" w14:textId="77777777" w:rsidR="001357C5" w:rsidRPr="00856995" w:rsidRDefault="001357C5" w:rsidP="001357C5">
            <w:pPr>
              <w:widowControl/>
              <w:autoSpaceDE/>
              <w:autoSpaceDN/>
              <w:adjustRightInd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  <w:r w:rsidRPr="00856995">
              <w:rPr>
                <w:bCs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17" w:type="dxa"/>
            <w:vAlign w:val="center"/>
          </w:tcPr>
          <w:p w14:paraId="4AD03C34" w14:textId="77777777" w:rsidR="001357C5" w:rsidRPr="00856995" w:rsidRDefault="001357C5" w:rsidP="001357C5">
            <w:pPr>
              <w:adjustRightInd/>
              <w:spacing w:before="135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</w:t>
            </w:r>
            <w:r w:rsidRPr="00856995">
              <w:rPr>
                <w:sz w:val="22"/>
                <w:szCs w:val="22"/>
                <w:lang w:eastAsia="en-US"/>
              </w:rPr>
              <w:t>0 000,00</w:t>
            </w:r>
          </w:p>
        </w:tc>
        <w:tc>
          <w:tcPr>
            <w:tcW w:w="1276" w:type="dxa"/>
            <w:vAlign w:val="center"/>
          </w:tcPr>
          <w:p w14:paraId="31A26B56" w14:textId="77777777" w:rsidR="001357C5" w:rsidRPr="00856995" w:rsidRDefault="0019238E" w:rsidP="001357C5">
            <w:pPr>
              <w:adjustRightInd/>
              <w:spacing w:before="135"/>
              <w:rPr>
                <w:sz w:val="22"/>
                <w:szCs w:val="22"/>
                <w:lang w:eastAsia="en-US"/>
              </w:rPr>
            </w:pPr>
            <w:r w:rsidRPr="0019238E">
              <w:rPr>
                <w:sz w:val="22"/>
                <w:szCs w:val="22"/>
                <w:lang w:eastAsia="en-US"/>
              </w:rPr>
              <w:t xml:space="preserve">    </w:t>
            </w:r>
            <w:r w:rsidR="001357C5">
              <w:rPr>
                <w:sz w:val="22"/>
                <w:szCs w:val="22"/>
                <w:lang w:eastAsia="en-US"/>
              </w:rPr>
              <w:t>6 5</w:t>
            </w:r>
            <w:r w:rsidR="001357C5" w:rsidRPr="00856995">
              <w:rPr>
                <w:sz w:val="22"/>
                <w:szCs w:val="22"/>
                <w:lang w:eastAsia="en-US"/>
              </w:rPr>
              <w:t>00,00</w:t>
            </w:r>
          </w:p>
        </w:tc>
        <w:tc>
          <w:tcPr>
            <w:tcW w:w="1276" w:type="dxa"/>
            <w:vAlign w:val="center"/>
          </w:tcPr>
          <w:p w14:paraId="3EFC90EB" w14:textId="77777777" w:rsidR="001357C5" w:rsidRPr="00856995" w:rsidRDefault="001357C5" w:rsidP="001357C5">
            <w:pPr>
              <w:adjustRightInd/>
              <w:spacing w:before="135"/>
              <w:ind w:left="-1"/>
              <w:jc w:val="center"/>
              <w:rPr>
                <w:sz w:val="22"/>
                <w:szCs w:val="22"/>
                <w:highlight w:val="yellow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136 5</w:t>
            </w:r>
            <w:r w:rsidRPr="00856995">
              <w:rPr>
                <w:sz w:val="22"/>
                <w:szCs w:val="22"/>
                <w:lang w:eastAsia="en-US"/>
              </w:rPr>
              <w:t>00,00</w:t>
            </w:r>
          </w:p>
        </w:tc>
      </w:tr>
      <w:tr w:rsidR="00125DAF" w:rsidRPr="00856995" w14:paraId="779BCF41" w14:textId="77777777" w:rsidTr="002C3227">
        <w:trPr>
          <w:jc w:val="center"/>
        </w:trPr>
        <w:tc>
          <w:tcPr>
            <w:tcW w:w="6799" w:type="dxa"/>
            <w:gridSpan w:val="5"/>
          </w:tcPr>
          <w:p w14:paraId="7715F8A6" w14:textId="77777777" w:rsidR="00125DAF" w:rsidRPr="00856995" w:rsidRDefault="00125DAF" w:rsidP="00E60F2A">
            <w:pPr>
              <w:adjustRightInd/>
              <w:spacing w:before="135"/>
              <w:ind w:left="-1"/>
              <w:jc w:val="right"/>
              <w:rPr>
                <w:sz w:val="22"/>
                <w:szCs w:val="22"/>
                <w:lang w:eastAsia="en-US"/>
              </w:rPr>
            </w:pPr>
            <w:r w:rsidRPr="00856995">
              <w:rPr>
                <w:sz w:val="22"/>
                <w:szCs w:val="22"/>
                <w:lang w:eastAsia="en-US"/>
              </w:rPr>
              <w:t>Итого</w:t>
            </w:r>
          </w:p>
        </w:tc>
        <w:tc>
          <w:tcPr>
            <w:tcW w:w="1276" w:type="dxa"/>
          </w:tcPr>
          <w:p w14:paraId="20F101CD" w14:textId="77777777" w:rsidR="00125DAF" w:rsidRPr="00856995" w:rsidRDefault="00125DAF" w:rsidP="00E60F2A">
            <w:pPr>
              <w:adjustRightInd/>
              <w:spacing w:before="135"/>
              <w:ind w:left="-1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vAlign w:val="center"/>
          </w:tcPr>
          <w:p w14:paraId="58DED4F0" w14:textId="77777777" w:rsidR="00125DAF" w:rsidRPr="00856995" w:rsidRDefault="001030B2" w:rsidP="00E60F2A">
            <w:pPr>
              <w:adjustRightInd/>
              <w:spacing w:before="135"/>
              <w:ind w:left="-1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136 5</w:t>
            </w:r>
            <w:r w:rsidRPr="00856995">
              <w:rPr>
                <w:sz w:val="22"/>
                <w:szCs w:val="22"/>
                <w:lang w:eastAsia="en-US"/>
              </w:rPr>
              <w:t>00,00</w:t>
            </w:r>
          </w:p>
        </w:tc>
      </w:tr>
    </w:tbl>
    <w:p w14:paraId="2F6AE92D" w14:textId="77777777" w:rsidR="00125DAF" w:rsidRPr="00856995" w:rsidRDefault="00125DAF" w:rsidP="00125DAF">
      <w:pPr>
        <w:ind w:left="284" w:right="424"/>
        <w:rPr>
          <w:sz w:val="22"/>
          <w:szCs w:val="22"/>
        </w:rPr>
      </w:pPr>
    </w:p>
    <w:p w14:paraId="338020DD" w14:textId="77777777" w:rsidR="00125DAF" w:rsidRPr="00856995" w:rsidRDefault="00125DAF" w:rsidP="00125DAF">
      <w:pPr>
        <w:ind w:left="284" w:right="424"/>
        <w:rPr>
          <w:sz w:val="22"/>
          <w:szCs w:val="22"/>
        </w:rPr>
      </w:pPr>
    </w:p>
    <w:p w14:paraId="55799CFE" w14:textId="77777777" w:rsidR="00125DAF" w:rsidRPr="00B50177" w:rsidRDefault="00125DAF" w:rsidP="002C3227">
      <w:pPr>
        <w:jc w:val="both"/>
        <w:rPr>
          <w:sz w:val="22"/>
          <w:szCs w:val="22"/>
        </w:rPr>
      </w:pPr>
      <w:r w:rsidRPr="00856995">
        <w:rPr>
          <w:sz w:val="22"/>
          <w:szCs w:val="22"/>
        </w:rPr>
        <w:t>Итого</w:t>
      </w:r>
      <w:r w:rsidRPr="001357C5">
        <w:rPr>
          <w:b/>
          <w:sz w:val="22"/>
          <w:szCs w:val="22"/>
        </w:rPr>
        <w:t xml:space="preserve">: </w:t>
      </w:r>
      <w:r w:rsidR="00B50177">
        <w:rPr>
          <w:color w:val="000000"/>
          <w:spacing w:val="5"/>
          <w:sz w:val="22"/>
          <w:szCs w:val="22"/>
        </w:rPr>
        <w:t>136</w:t>
      </w:r>
      <w:r w:rsidR="0019238E">
        <w:rPr>
          <w:color w:val="000000"/>
          <w:spacing w:val="5"/>
          <w:sz w:val="22"/>
          <w:szCs w:val="22"/>
        </w:rPr>
        <w:t xml:space="preserve"> </w:t>
      </w:r>
      <w:r w:rsidR="00B50177" w:rsidRPr="00B50177">
        <w:rPr>
          <w:color w:val="000000"/>
          <w:spacing w:val="5"/>
          <w:sz w:val="22"/>
          <w:szCs w:val="22"/>
        </w:rPr>
        <w:t xml:space="preserve">500,00 (Сто тридцать шесть тысяч пятьсот) </w:t>
      </w:r>
      <w:r w:rsidR="00B50177">
        <w:rPr>
          <w:color w:val="000000"/>
          <w:spacing w:val="5"/>
          <w:sz w:val="22"/>
          <w:szCs w:val="22"/>
        </w:rPr>
        <w:t>рублей 00 коп.</w:t>
      </w:r>
      <w:r w:rsidR="00B50177" w:rsidRPr="00B50177">
        <w:rPr>
          <w:color w:val="000000"/>
          <w:spacing w:val="5"/>
          <w:sz w:val="22"/>
          <w:szCs w:val="22"/>
        </w:rPr>
        <w:t>, в т.ч. НДС 5% -</w:t>
      </w:r>
      <w:r w:rsidR="00B50177">
        <w:rPr>
          <w:color w:val="000000"/>
          <w:spacing w:val="5"/>
          <w:sz w:val="22"/>
          <w:szCs w:val="22"/>
        </w:rPr>
        <w:t xml:space="preserve"> </w:t>
      </w:r>
      <w:r w:rsidR="00B50177" w:rsidRPr="00B50177">
        <w:rPr>
          <w:color w:val="000000"/>
          <w:spacing w:val="5"/>
          <w:sz w:val="22"/>
          <w:szCs w:val="22"/>
        </w:rPr>
        <w:t>6 500,00 руб.</w:t>
      </w:r>
    </w:p>
    <w:tbl>
      <w:tblPr>
        <w:tblStyle w:val="a3"/>
        <w:tblW w:w="5228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72"/>
        <w:gridCol w:w="5354"/>
      </w:tblGrid>
      <w:tr w:rsidR="00125DAF" w:rsidRPr="00856995" w14:paraId="420BD0C3" w14:textId="77777777" w:rsidTr="001C3C91">
        <w:trPr>
          <w:trHeight w:val="2952"/>
        </w:trPr>
        <w:tc>
          <w:tcPr>
            <w:tcW w:w="2382" w:type="pct"/>
          </w:tcPr>
          <w:p w14:paraId="3588ACE4" w14:textId="77777777" w:rsidR="00125DAF" w:rsidRPr="00107F25" w:rsidRDefault="00125DAF" w:rsidP="00E60F2A">
            <w:pPr>
              <w:jc w:val="both"/>
              <w:rPr>
                <w:b/>
                <w:sz w:val="22"/>
                <w:szCs w:val="22"/>
              </w:rPr>
            </w:pPr>
          </w:p>
          <w:p w14:paraId="575D80E4" w14:textId="77777777" w:rsidR="00125DAF" w:rsidRPr="00107F25" w:rsidRDefault="00125DAF" w:rsidP="00E60F2A">
            <w:pPr>
              <w:jc w:val="both"/>
              <w:rPr>
                <w:b/>
                <w:sz w:val="22"/>
                <w:szCs w:val="22"/>
              </w:rPr>
            </w:pPr>
          </w:p>
          <w:p w14:paraId="39269168" w14:textId="77777777" w:rsidR="00125DAF" w:rsidRPr="00107F25" w:rsidRDefault="00125DAF" w:rsidP="00E60F2A">
            <w:pPr>
              <w:jc w:val="both"/>
              <w:rPr>
                <w:b/>
                <w:sz w:val="22"/>
                <w:szCs w:val="22"/>
              </w:rPr>
            </w:pPr>
          </w:p>
          <w:p w14:paraId="17A50FCF" w14:textId="77777777" w:rsidR="00125DAF" w:rsidRPr="00107F25" w:rsidRDefault="00125DAF" w:rsidP="00E60F2A">
            <w:pPr>
              <w:jc w:val="both"/>
              <w:rPr>
                <w:b/>
                <w:sz w:val="22"/>
                <w:szCs w:val="22"/>
              </w:rPr>
            </w:pPr>
          </w:p>
          <w:p w14:paraId="325C478D" w14:textId="77777777" w:rsidR="00125DAF" w:rsidRPr="00107F25" w:rsidRDefault="00125DAF" w:rsidP="00E60F2A">
            <w:pPr>
              <w:jc w:val="both"/>
              <w:rPr>
                <w:b/>
                <w:sz w:val="22"/>
                <w:szCs w:val="22"/>
              </w:rPr>
            </w:pPr>
            <w:r w:rsidRPr="00107F25">
              <w:rPr>
                <w:b/>
                <w:sz w:val="22"/>
                <w:szCs w:val="22"/>
              </w:rPr>
              <w:t>ЛИЦЕНЗИАР</w:t>
            </w:r>
          </w:p>
          <w:p w14:paraId="1931AD6A" w14:textId="77777777" w:rsidR="00125DAF" w:rsidRPr="00107F25" w:rsidRDefault="00125DAF" w:rsidP="00E60F2A">
            <w:pPr>
              <w:rPr>
                <w:sz w:val="22"/>
                <w:szCs w:val="22"/>
              </w:rPr>
            </w:pPr>
          </w:p>
          <w:p w14:paraId="13A431E1" w14:textId="77777777" w:rsidR="001C3C91" w:rsidRDefault="001C3C91" w:rsidP="001C3C91">
            <w:pPr>
              <w:rPr>
                <w:sz w:val="22"/>
                <w:szCs w:val="22"/>
              </w:rPr>
            </w:pPr>
          </w:p>
          <w:p w14:paraId="11DA6585" w14:textId="1D1A518B" w:rsidR="001C3C91" w:rsidRDefault="001C3C91" w:rsidP="001C3C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Генеральный директор</w:t>
            </w:r>
          </w:p>
          <w:p w14:paraId="027569CD" w14:textId="77777777" w:rsidR="001C3C91" w:rsidRDefault="001C3C91" w:rsidP="001C3C91">
            <w:pPr>
              <w:rPr>
                <w:sz w:val="22"/>
                <w:szCs w:val="22"/>
              </w:rPr>
            </w:pPr>
          </w:p>
          <w:p w14:paraId="6D687FB6" w14:textId="77777777" w:rsidR="001C3C91" w:rsidRDefault="001C3C91" w:rsidP="001C3C91">
            <w:pPr>
              <w:rPr>
                <w:sz w:val="22"/>
                <w:szCs w:val="22"/>
              </w:rPr>
            </w:pPr>
          </w:p>
          <w:p w14:paraId="5CF869B2" w14:textId="5350BA4C" w:rsidR="001C3C91" w:rsidRDefault="001C3C91" w:rsidP="001C3C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</w:t>
            </w:r>
            <w:r w:rsidRPr="001C3C91">
              <w:rPr>
                <w:sz w:val="22"/>
                <w:szCs w:val="22"/>
              </w:rPr>
              <w:t xml:space="preserve"> А</w:t>
            </w:r>
            <w:r>
              <w:rPr>
                <w:sz w:val="22"/>
                <w:szCs w:val="22"/>
              </w:rPr>
              <w:t>.</w:t>
            </w:r>
            <w:r w:rsidRPr="001C3C91">
              <w:rPr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t xml:space="preserve">. </w:t>
            </w:r>
            <w:r w:rsidRPr="001C3C91">
              <w:rPr>
                <w:sz w:val="22"/>
                <w:szCs w:val="22"/>
              </w:rPr>
              <w:t xml:space="preserve">Макаренко </w:t>
            </w:r>
          </w:p>
          <w:p w14:paraId="5B07E9D2" w14:textId="59A212ED" w:rsidR="001C3C91" w:rsidRDefault="001C3C91" w:rsidP="001C3C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М.П.</w:t>
            </w:r>
          </w:p>
          <w:p w14:paraId="21D67009" w14:textId="77777777" w:rsidR="00125DAF" w:rsidRPr="00107F25" w:rsidRDefault="00125DAF" w:rsidP="00E60F2A">
            <w:pPr>
              <w:rPr>
                <w:b/>
                <w:sz w:val="22"/>
                <w:szCs w:val="22"/>
              </w:rPr>
            </w:pPr>
          </w:p>
        </w:tc>
        <w:tc>
          <w:tcPr>
            <w:tcW w:w="2618" w:type="pct"/>
          </w:tcPr>
          <w:p w14:paraId="3A94C969" w14:textId="77777777" w:rsidR="00125DAF" w:rsidRPr="00107F25" w:rsidRDefault="00125DAF" w:rsidP="00E60F2A">
            <w:pPr>
              <w:jc w:val="both"/>
              <w:rPr>
                <w:sz w:val="22"/>
                <w:szCs w:val="22"/>
              </w:rPr>
            </w:pPr>
          </w:p>
          <w:p w14:paraId="78FF8733" w14:textId="77777777" w:rsidR="00125DAF" w:rsidRPr="00107F25" w:rsidRDefault="00125DAF" w:rsidP="00E60F2A">
            <w:pPr>
              <w:jc w:val="both"/>
              <w:rPr>
                <w:sz w:val="22"/>
                <w:szCs w:val="22"/>
              </w:rPr>
            </w:pPr>
          </w:p>
          <w:p w14:paraId="7DF2A95B" w14:textId="77777777" w:rsidR="00125DAF" w:rsidRPr="00107F25" w:rsidRDefault="00125DAF" w:rsidP="00E60F2A">
            <w:pPr>
              <w:jc w:val="both"/>
              <w:rPr>
                <w:sz w:val="22"/>
                <w:szCs w:val="22"/>
              </w:rPr>
            </w:pPr>
          </w:p>
          <w:p w14:paraId="615815BF" w14:textId="77777777" w:rsidR="00125DAF" w:rsidRPr="00107F25" w:rsidRDefault="00125DAF" w:rsidP="00E60F2A">
            <w:pPr>
              <w:jc w:val="both"/>
              <w:rPr>
                <w:sz w:val="22"/>
                <w:szCs w:val="22"/>
              </w:rPr>
            </w:pPr>
          </w:p>
          <w:p w14:paraId="0B472CD0" w14:textId="77777777" w:rsidR="00125DAF" w:rsidRPr="0019238E" w:rsidRDefault="00125DAF" w:rsidP="00E60F2A">
            <w:pPr>
              <w:jc w:val="both"/>
              <w:rPr>
                <w:b/>
                <w:sz w:val="22"/>
                <w:szCs w:val="22"/>
              </w:rPr>
            </w:pPr>
            <w:r w:rsidRPr="00107F25">
              <w:rPr>
                <w:b/>
                <w:sz w:val="22"/>
                <w:szCs w:val="22"/>
              </w:rPr>
              <w:t>ЛИЦЕНЗИАТ</w:t>
            </w:r>
          </w:p>
          <w:p w14:paraId="448ED4AB" w14:textId="3F47E4B9" w:rsidR="0019238E" w:rsidRPr="0019238E" w:rsidRDefault="0019238E" w:rsidP="0019238E">
            <w:pPr>
              <w:rPr>
                <w:b/>
                <w:sz w:val="22"/>
                <w:szCs w:val="22"/>
              </w:rPr>
            </w:pPr>
            <w:r w:rsidRPr="0019238E">
              <w:rPr>
                <w:b/>
                <w:sz w:val="22"/>
                <w:szCs w:val="22"/>
              </w:rPr>
              <w:t>ФГБУЗ ЦГиЭ №97 ФМБА РОССИИ</w:t>
            </w:r>
          </w:p>
          <w:p w14:paraId="36818B4C" w14:textId="77777777" w:rsidR="00360C28" w:rsidRPr="001030B2" w:rsidRDefault="00360C28" w:rsidP="00360C28">
            <w:pPr>
              <w:rPr>
                <w:sz w:val="22"/>
                <w:szCs w:val="22"/>
              </w:rPr>
            </w:pPr>
          </w:p>
          <w:p w14:paraId="22C9C105" w14:textId="77777777" w:rsidR="00360C28" w:rsidRPr="001030B2" w:rsidRDefault="0019238E" w:rsidP="00360C2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Главный врач</w:t>
            </w:r>
          </w:p>
          <w:p w14:paraId="30FEB190" w14:textId="77777777" w:rsidR="00360C28" w:rsidRPr="001030B2" w:rsidRDefault="00360C28" w:rsidP="00360C28">
            <w:pPr>
              <w:spacing w:line="276" w:lineRule="auto"/>
              <w:rPr>
                <w:sz w:val="22"/>
                <w:szCs w:val="22"/>
              </w:rPr>
            </w:pPr>
          </w:p>
          <w:p w14:paraId="35EEA580" w14:textId="77777777" w:rsidR="00360C28" w:rsidRDefault="00360C28" w:rsidP="00360C28">
            <w:pPr>
              <w:rPr>
                <w:sz w:val="22"/>
                <w:szCs w:val="22"/>
              </w:rPr>
            </w:pPr>
          </w:p>
          <w:p w14:paraId="1F4FDE38" w14:textId="77777777" w:rsidR="0019238E" w:rsidRDefault="00360C28" w:rsidP="00360C28">
            <w:pPr>
              <w:rPr>
                <w:sz w:val="22"/>
                <w:szCs w:val="22"/>
              </w:rPr>
            </w:pPr>
            <w:r w:rsidRPr="001030B2">
              <w:rPr>
                <w:sz w:val="22"/>
                <w:szCs w:val="22"/>
              </w:rPr>
              <w:t xml:space="preserve">_______________ </w:t>
            </w:r>
            <w:r w:rsidR="0019238E" w:rsidRPr="0019238E">
              <w:rPr>
                <w:sz w:val="22"/>
                <w:szCs w:val="22"/>
              </w:rPr>
              <w:t xml:space="preserve">А.Н. Данилов </w:t>
            </w:r>
          </w:p>
          <w:p w14:paraId="560CBF18" w14:textId="77777777" w:rsidR="00360C28" w:rsidRPr="00107F25" w:rsidRDefault="00360C28" w:rsidP="00360C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М.П.</w:t>
            </w:r>
          </w:p>
        </w:tc>
      </w:tr>
    </w:tbl>
    <w:p w14:paraId="5A54A8E6" w14:textId="77777777" w:rsidR="00125DAF" w:rsidRDefault="00125DAF" w:rsidP="00125DAF">
      <w:pPr>
        <w:jc w:val="center"/>
        <w:rPr>
          <w:b/>
          <w:sz w:val="24"/>
          <w:szCs w:val="24"/>
        </w:rPr>
      </w:pPr>
    </w:p>
    <w:p w14:paraId="7CE05425" w14:textId="77777777" w:rsidR="00125DAF" w:rsidRDefault="00125DAF" w:rsidP="00125DAF">
      <w:pPr>
        <w:jc w:val="center"/>
        <w:rPr>
          <w:b/>
          <w:sz w:val="24"/>
          <w:szCs w:val="24"/>
        </w:rPr>
      </w:pPr>
    </w:p>
    <w:p w14:paraId="4509126B" w14:textId="77777777" w:rsidR="00125DAF" w:rsidRDefault="00125DAF" w:rsidP="00125DAF">
      <w:pPr>
        <w:jc w:val="center"/>
        <w:rPr>
          <w:b/>
          <w:sz w:val="24"/>
          <w:szCs w:val="24"/>
        </w:rPr>
      </w:pPr>
    </w:p>
    <w:p w14:paraId="081459D5" w14:textId="77777777" w:rsidR="00125DAF" w:rsidRDefault="00125DAF" w:rsidP="00125DAF">
      <w:pPr>
        <w:widowControl/>
        <w:autoSpaceDE/>
        <w:autoSpaceDN/>
        <w:adjustRightInd/>
        <w:spacing w:after="200" w:line="276" w:lineRule="auto"/>
        <w:rPr>
          <w:sz w:val="24"/>
          <w:szCs w:val="24"/>
        </w:rPr>
      </w:pPr>
    </w:p>
    <w:sectPr w:rsidR="00125DAF" w:rsidSect="00107F25">
      <w:pgSz w:w="11906" w:h="16838"/>
      <w:pgMar w:top="567" w:right="850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740E1"/>
    <w:multiLevelType w:val="multilevel"/>
    <w:tmpl w:val="C0E6C880"/>
    <w:lvl w:ilvl="0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701" w:hanging="964"/>
      </w:pPr>
      <w:rPr>
        <w:rFonts w:hint="default"/>
      </w:rPr>
    </w:lvl>
    <w:lvl w:ilvl="3">
      <w:start w:val="1"/>
      <w:numFmt w:val="none"/>
      <w:lvlText w:val="—"/>
      <w:lvlJc w:val="left"/>
      <w:pPr>
        <w:ind w:left="1134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D630D08"/>
    <w:multiLevelType w:val="multilevel"/>
    <w:tmpl w:val="5F62BFC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FA1117E"/>
    <w:multiLevelType w:val="multilevel"/>
    <w:tmpl w:val="6DEEE27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" w15:restartNumberingAfterBreak="0">
    <w:nsid w:val="31D328EA"/>
    <w:multiLevelType w:val="multilevel"/>
    <w:tmpl w:val="4CC0F32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4535BB6"/>
    <w:multiLevelType w:val="hybridMultilevel"/>
    <w:tmpl w:val="8E4A2ABC"/>
    <w:lvl w:ilvl="0" w:tplc="8A461770">
      <w:start w:val="7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5" w15:restartNumberingAfterBreak="0">
    <w:nsid w:val="4A962F06"/>
    <w:multiLevelType w:val="hybridMultilevel"/>
    <w:tmpl w:val="55EEF3B0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5B952D40"/>
    <w:multiLevelType w:val="multilevel"/>
    <w:tmpl w:val="353CCF6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CFF7E1B"/>
    <w:multiLevelType w:val="multilevel"/>
    <w:tmpl w:val="2938B40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6AB573AF"/>
    <w:multiLevelType w:val="multilevel"/>
    <w:tmpl w:val="C0E6C880"/>
    <w:lvl w:ilvl="0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701" w:hanging="964"/>
      </w:pPr>
      <w:rPr>
        <w:rFonts w:hint="default"/>
      </w:rPr>
    </w:lvl>
    <w:lvl w:ilvl="3">
      <w:start w:val="1"/>
      <w:numFmt w:val="none"/>
      <w:lvlText w:val="—"/>
      <w:lvlJc w:val="left"/>
      <w:pPr>
        <w:ind w:left="1134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7"/>
  </w:num>
  <w:num w:numId="5">
    <w:abstractNumId w:val="1"/>
  </w:num>
  <w:num w:numId="6">
    <w:abstractNumId w:val="3"/>
  </w:num>
  <w:num w:numId="7">
    <w:abstractNumId w:val="2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5F9"/>
    <w:rsid w:val="00002B27"/>
    <w:rsid w:val="001030B2"/>
    <w:rsid w:val="00107F25"/>
    <w:rsid w:val="00125DAF"/>
    <w:rsid w:val="001357C5"/>
    <w:rsid w:val="001475AA"/>
    <w:rsid w:val="0019238E"/>
    <w:rsid w:val="001C121E"/>
    <w:rsid w:val="001C3C91"/>
    <w:rsid w:val="00292A4D"/>
    <w:rsid w:val="002C3227"/>
    <w:rsid w:val="003052C8"/>
    <w:rsid w:val="00325203"/>
    <w:rsid w:val="00360C28"/>
    <w:rsid w:val="005231DF"/>
    <w:rsid w:val="0058316B"/>
    <w:rsid w:val="0058398E"/>
    <w:rsid w:val="005E57E8"/>
    <w:rsid w:val="006115F9"/>
    <w:rsid w:val="00617A30"/>
    <w:rsid w:val="00686B10"/>
    <w:rsid w:val="006E470E"/>
    <w:rsid w:val="00824458"/>
    <w:rsid w:val="00856995"/>
    <w:rsid w:val="00A12D82"/>
    <w:rsid w:val="00B50177"/>
    <w:rsid w:val="00BA1AFE"/>
    <w:rsid w:val="00C60170"/>
    <w:rsid w:val="00DB0995"/>
    <w:rsid w:val="00E619C5"/>
    <w:rsid w:val="00ED199D"/>
    <w:rsid w:val="00F72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A0953"/>
  <w15:chartTrackingRefBased/>
  <w15:docId w15:val="{0DBB2389-988F-4C48-947C-605CBF967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5DA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25DA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uiPriority w:val="99"/>
    <w:rsid w:val="00125DAF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125DAF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1030B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174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6</Pages>
  <Words>2790</Words>
  <Characters>15906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Maneger</dc:creator>
  <cp:keywords/>
  <dc:description/>
  <cp:lastModifiedBy>Лицукова Екатерина</cp:lastModifiedBy>
  <cp:revision>4</cp:revision>
  <dcterms:created xsi:type="dcterms:W3CDTF">2026-07-27T07:47:00Z</dcterms:created>
  <dcterms:modified xsi:type="dcterms:W3CDTF">2026-07-30T18:03:00Z</dcterms:modified>
</cp:coreProperties>
</file>