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5D78B0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6248A9">
        <w:rPr>
          <w:b/>
          <w:sz w:val="20"/>
          <w:szCs w:val="20"/>
        </w:rPr>
        <w:t xml:space="preserve">им. Д.Г. </w:t>
      </w:r>
      <w:proofErr w:type="spellStart"/>
      <w:r w:rsidR="006248A9">
        <w:rPr>
          <w:b/>
          <w:sz w:val="20"/>
          <w:szCs w:val="20"/>
        </w:rPr>
        <w:t>Кнорре</w:t>
      </w:r>
      <w:proofErr w:type="spellEnd"/>
      <w:r w:rsidR="006248A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5D78B0">
        <w:rPr>
          <w:b/>
          <w:bCs/>
          <w:color w:val="000000"/>
          <w:sz w:val="20"/>
          <w:szCs w:val="20"/>
        </w:rPr>
        <w:t>расходных материалов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D78B0">
        <w:rPr>
          <w:b/>
          <w:sz w:val="20"/>
          <w:szCs w:val="20"/>
        </w:rPr>
        <w:t xml:space="preserve">срок до </w:t>
      </w:r>
      <w:r w:rsidR="00161351">
        <w:rPr>
          <w:b/>
          <w:sz w:val="20"/>
          <w:szCs w:val="20"/>
        </w:rPr>
        <w:t>10</w:t>
      </w:r>
      <w:r w:rsidR="005D78B0">
        <w:rPr>
          <w:b/>
          <w:sz w:val="20"/>
          <w:szCs w:val="20"/>
        </w:rPr>
        <w:t>.12.2026г.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5D78B0" w:rsidRPr="00200D53" w:rsidRDefault="007009DC" w:rsidP="005D78B0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rFonts w:ascii="Arial" w:hAnsi="Arial" w:cs="Arial"/>
          <w:sz w:val="20"/>
          <w:szCs w:val="20"/>
        </w:rPr>
      </w:pPr>
      <w:r w:rsidRPr="00F64913">
        <w:t xml:space="preserve">6.1. </w:t>
      </w:r>
      <w:r w:rsidR="005D78B0" w:rsidRPr="00200D53">
        <w:rPr>
          <w:sz w:val="20"/>
          <w:szCs w:val="20"/>
        </w:rPr>
        <w:t xml:space="preserve">В случае просрочки исполнения Заказчиком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контрактом, начиная со дня, </w:t>
      </w:r>
      <w:proofErr w:type="gramStart"/>
      <w:r w:rsidR="005D78B0" w:rsidRPr="00200D53">
        <w:rPr>
          <w:sz w:val="20"/>
          <w:szCs w:val="20"/>
        </w:rPr>
        <w:t>следующего после дня истечения</w:t>
      </w:r>
      <w:proofErr w:type="gramEnd"/>
      <w:r w:rsidR="005D78B0" w:rsidRPr="00200D53">
        <w:rPr>
          <w:sz w:val="20"/>
          <w:szCs w:val="20"/>
        </w:rPr>
        <w:t xml:space="preserve"> установленного настоящим контрактом срока исполнения обязательства. Размер такой </w:t>
      </w:r>
      <w:proofErr w:type="gramStart"/>
      <w:r w:rsidR="005D78B0" w:rsidRPr="00200D53">
        <w:rPr>
          <w:sz w:val="20"/>
          <w:szCs w:val="20"/>
        </w:rPr>
        <w:t>неустойки  устанавливается</w:t>
      </w:r>
      <w:proofErr w:type="gramEnd"/>
      <w:r w:rsidR="005D78B0" w:rsidRPr="00200D53">
        <w:rPr>
          <w:sz w:val="20"/>
          <w:szCs w:val="20"/>
        </w:rPr>
        <w:t xml:space="preserve"> в размере 1 (одного) % от неуплаченной в срок суммы, но не более 10 (десяти) % от суммы не оплаченного  в срок товара. 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5D78B0" w:rsidRPr="00200D53" w:rsidRDefault="005D78B0" w:rsidP="005D78B0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rFonts w:ascii="Arial" w:hAnsi="Arial" w:cs="Arial"/>
          <w:sz w:val="20"/>
          <w:szCs w:val="20"/>
        </w:rPr>
      </w:pPr>
      <w:r w:rsidRPr="00200D53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начисляется за каждый день просрочки исполнения обязательств, предусмотренных настоящим контрактом, начиная со дня, </w:t>
      </w:r>
      <w:proofErr w:type="gramStart"/>
      <w:r w:rsidRPr="00200D53">
        <w:rPr>
          <w:sz w:val="20"/>
          <w:szCs w:val="20"/>
        </w:rPr>
        <w:t>следующего после дня истечения</w:t>
      </w:r>
      <w:proofErr w:type="gramEnd"/>
      <w:r w:rsidRPr="00200D53">
        <w:rPr>
          <w:sz w:val="20"/>
          <w:szCs w:val="20"/>
        </w:rPr>
        <w:t xml:space="preserve"> установленного настоящим контрактом срока исполнения обязательств. Размер такой неустойки устанавливается в размере 1 (один) % от стоимости </w:t>
      </w:r>
      <w:proofErr w:type="spellStart"/>
      <w:r w:rsidRPr="00200D53">
        <w:rPr>
          <w:sz w:val="20"/>
          <w:szCs w:val="20"/>
        </w:rPr>
        <w:t>непоставленного</w:t>
      </w:r>
      <w:proofErr w:type="spellEnd"/>
      <w:r w:rsidRPr="00200D53">
        <w:rPr>
          <w:sz w:val="20"/>
          <w:szCs w:val="20"/>
        </w:rPr>
        <w:t xml:space="preserve"> в срок Товара за каждый день просрочки, но не более 10 (десяти) % от суммы </w:t>
      </w:r>
      <w:proofErr w:type="spellStart"/>
      <w:r w:rsidRPr="00200D53">
        <w:rPr>
          <w:sz w:val="20"/>
          <w:szCs w:val="20"/>
        </w:rPr>
        <w:t>непоставленного</w:t>
      </w:r>
      <w:proofErr w:type="spellEnd"/>
      <w:r w:rsidRPr="00200D53">
        <w:rPr>
          <w:sz w:val="20"/>
          <w:szCs w:val="20"/>
        </w:rPr>
        <w:t xml:space="preserve"> в срок товара. </w:t>
      </w:r>
      <w:proofErr w:type="gramStart"/>
      <w:r w:rsidRPr="00200D53">
        <w:rPr>
          <w:sz w:val="20"/>
          <w:szCs w:val="20"/>
        </w:rPr>
        <w:t>Поставщик  освобождается</w:t>
      </w:r>
      <w:proofErr w:type="gramEnd"/>
      <w:r w:rsidRPr="00200D53">
        <w:rPr>
          <w:sz w:val="20"/>
          <w:szCs w:val="20"/>
        </w:rPr>
        <w:t xml:space="preserve"> от уплаты неустойки, если докажет, что просрочка исполнения обязательства произошла вследствие непреодолимой силы или по вине Заказчика.</w:t>
      </w:r>
    </w:p>
    <w:p w:rsidR="007009DC" w:rsidRPr="00F64913" w:rsidRDefault="007009DC" w:rsidP="005D78B0">
      <w:pPr>
        <w:pStyle w:val="ConsPlusNormal"/>
        <w:keepNext/>
        <w:keepLines/>
        <w:ind w:left="-720" w:firstLine="540"/>
        <w:jc w:val="both"/>
        <w:outlineLvl w:val="1"/>
      </w:pPr>
      <w:r w:rsidRPr="00F64913">
        <w:t xml:space="preserve">6.3. </w:t>
      </w:r>
      <w:r>
        <w:t>Заказчик</w:t>
      </w:r>
      <w:r w:rsidRPr="00F64913"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 xml:space="preserve">до </w:t>
      </w:r>
      <w:r w:rsidR="00161351">
        <w:rPr>
          <w:b/>
          <w:sz w:val="20"/>
          <w:szCs w:val="20"/>
        </w:rPr>
        <w:t>2</w:t>
      </w:r>
      <w:r w:rsidR="005D78B0">
        <w:rPr>
          <w:b/>
          <w:sz w:val="20"/>
          <w:szCs w:val="20"/>
        </w:rPr>
        <w:t>0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53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69"/>
        <w:gridCol w:w="6804"/>
        <w:gridCol w:w="1276"/>
        <w:gridCol w:w="1327"/>
        <w:gridCol w:w="800"/>
        <w:gridCol w:w="766"/>
        <w:gridCol w:w="1065"/>
        <w:gridCol w:w="1138"/>
      </w:tblGrid>
      <w:tr w:rsidR="00A13E6A" w:rsidRPr="006248A9" w:rsidTr="00161351">
        <w:trPr>
          <w:trHeight w:val="95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№ п/п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Код КТРУ/ ОКПД2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bCs/>
                <w:sz w:val="20"/>
                <w:szCs w:val="20"/>
              </w:rPr>
            </w:pPr>
            <w:r w:rsidRPr="006248A9"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Стоимость с НДС, руб.</w:t>
            </w:r>
          </w:p>
        </w:tc>
      </w:tr>
      <w:tr w:rsidR="00A13E6A" w:rsidRPr="006248A9" w:rsidTr="00161351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6248A9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Default="00A13E6A" w:rsidP="00A1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мокрого </w:t>
            </w:r>
            <w:proofErr w:type="spellStart"/>
            <w:r>
              <w:rPr>
                <w:sz w:val="20"/>
                <w:szCs w:val="20"/>
              </w:rPr>
              <w:t>блоттинга</w:t>
            </w:r>
            <w:proofErr w:type="spellEnd"/>
            <w:r>
              <w:rPr>
                <w:sz w:val="20"/>
                <w:szCs w:val="20"/>
              </w:rPr>
              <w:t xml:space="preserve"> WIX-</w:t>
            </w:r>
            <w:proofErr w:type="spellStart"/>
            <w:r>
              <w:rPr>
                <w:sz w:val="20"/>
                <w:szCs w:val="20"/>
              </w:rPr>
              <w:t>miniBLOT</w:t>
            </w:r>
            <w:proofErr w:type="spellEnd"/>
            <w:r>
              <w:rPr>
                <w:sz w:val="20"/>
                <w:szCs w:val="20"/>
              </w:rPr>
              <w:t>, 1-2 геля, 9х11 см, WIX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Оборудование: система мокрого </w:t>
            </w:r>
            <w:proofErr w:type="spellStart"/>
            <w:r w:rsidRPr="00A13E6A">
              <w:rPr>
                <w:sz w:val="20"/>
                <w:szCs w:val="20"/>
              </w:rPr>
              <w:t>блоттинга</w:t>
            </w:r>
            <w:proofErr w:type="spellEnd"/>
            <w:r w:rsidRPr="00A13E6A">
              <w:rPr>
                <w:sz w:val="20"/>
                <w:szCs w:val="20"/>
              </w:rPr>
              <w:t xml:space="preserve"> WIX-</w:t>
            </w:r>
            <w:proofErr w:type="spellStart"/>
            <w:r w:rsidRPr="00A13E6A">
              <w:rPr>
                <w:sz w:val="20"/>
                <w:szCs w:val="20"/>
              </w:rPr>
              <w:t>miniBLOT</w:t>
            </w:r>
            <w:proofErr w:type="spellEnd"/>
            <w:r w:rsidRPr="00A13E6A">
              <w:rPr>
                <w:sz w:val="20"/>
                <w:szCs w:val="20"/>
              </w:rPr>
              <w:t xml:space="preserve"> 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Описание: система предназначена для «мокрого» переноса белков из геля на мембраны (нитроцеллюлозную, ПВДФ и </w:t>
            </w:r>
            <w:proofErr w:type="spellStart"/>
            <w:r w:rsidRPr="00A13E6A">
              <w:rPr>
                <w:sz w:val="20"/>
                <w:szCs w:val="20"/>
              </w:rPr>
              <w:t>др</w:t>
            </w:r>
            <w:proofErr w:type="spellEnd"/>
            <w:r w:rsidRPr="00A13E6A">
              <w:rPr>
                <w:sz w:val="20"/>
                <w:szCs w:val="20"/>
              </w:rPr>
              <w:t>). 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WIX-</w:t>
            </w:r>
            <w:proofErr w:type="spellStart"/>
            <w:r w:rsidRPr="00A13E6A">
              <w:rPr>
                <w:sz w:val="20"/>
                <w:szCs w:val="20"/>
              </w:rPr>
              <w:t>miniBLOT</w:t>
            </w:r>
            <w:proofErr w:type="spellEnd"/>
            <w:r w:rsidRPr="00A13E6A">
              <w:rPr>
                <w:sz w:val="20"/>
                <w:szCs w:val="20"/>
              </w:rPr>
              <w:t> полностью совместим с </w:t>
            </w:r>
            <w:proofErr w:type="spellStart"/>
            <w:r w:rsidRPr="00A13E6A">
              <w:rPr>
                <w:sz w:val="20"/>
                <w:szCs w:val="20"/>
              </w:rPr>
              <w:t>Mini</w:t>
            </w:r>
            <w:proofErr w:type="spellEnd"/>
            <w:r w:rsidRPr="00A13E6A">
              <w:rPr>
                <w:sz w:val="20"/>
                <w:szCs w:val="20"/>
              </w:rPr>
              <w:t xml:space="preserve"> </w:t>
            </w:r>
            <w:proofErr w:type="spellStart"/>
            <w:r w:rsidRPr="00A13E6A">
              <w:rPr>
                <w:sz w:val="20"/>
                <w:szCs w:val="20"/>
              </w:rPr>
              <w:t>Trans-Blot</w:t>
            </w:r>
            <w:proofErr w:type="spellEnd"/>
            <w:r w:rsidRPr="00A13E6A">
              <w:rPr>
                <w:sz w:val="20"/>
                <w:szCs w:val="20"/>
              </w:rPr>
              <w:t xml:space="preserve"> (</w:t>
            </w:r>
            <w:proofErr w:type="spellStart"/>
            <w:r w:rsidRPr="00A13E6A">
              <w:rPr>
                <w:sz w:val="20"/>
                <w:szCs w:val="20"/>
              </w:rPr>
              <w:t>BioRad</w:t>
            </w:r>
            <w:proofErr w:type="spellEnd"/>
            <w:r w:rsidRPr="00A13E6A">
              <w:rPr>
                <w:sz w:val="20"/>
                <w:szCs w:val="20"/>
              </w:rPr>
              <w:t>).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A13E6A">
              <w:rPr>
                <w:sz w:val="20"/>
                <w:szCs w:val="20"/>
              </w:rPr>
              <w:t xml:space="preserve">Характеристики: 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Электроды: платиновые;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Площадь переноса, мм: 110×90;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Количество обрабатываемых гелей: от 1 до 2;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Пластины с губчатым вкладышем для лучшего контакта;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2 холодильных модуля для охлаждения;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Размеры </w:t>
            </w:r>
            <w:proofErr w:type="spellStart"/>
            <w:r w:rsidRPr="00A13E6A">
              <w:rPr>
                <w:sz w:val="20"/>
                <w:szCs w:val="20"/>
              </w:rPr>
              <w:t>электрофорезной</w:t>
            </w:r>
            <w:proofErr w:type="spellEnd"/>
            <w:r w:rsidRPr="00A13E6A">
              <w:rPr>
                <w:sz w:val="20"/>
                <w:szCs w:val="20"/>
              </w:rPr>
              <w:t xml:space="preserve"> камеры (Д×Ш×В), мм: 180×130×160.</w:t>
            </w:r>
          </w:p>
          <w:p w:rsidR="00A13E6A" w:rsidRPr="00161351" w:rsidRDefault="00A13E6A" w:rsidP="00A13E6A">
            <w:pPr>
              <w:rPr>
                <w:sz w:val="20"/>
                <w:szCs w:val="20"/>
                <w:lang w:val="en-US"/>
              </w:rPr>
            </w:pPr>
            <w:r w:rsidRPr="00A13E6A">
              <w:rPr>
                <w:rFonts w:eastAsiaTheme="majorEastAsia"/>
                <w:sz w:val="20"/>
                <w:szCs w:val="20"/>
              </w:rPr>
              <w:t>Производитель</w:t>
            </w:r>
            <w:r w:rsidRPr="00A13E6A">
              <w:rPr>
                <w:rFonts w:eastAsiaTheme="majorEastAsia"/>
                <w:sz w:val="20"/>
                <w:szCs w:val="20"/>
                <w:lang w:val="en-US"/>
              </w:rPr>
              <w:t>:</w:t>
            </w:r>
            <w:r w:rsidRPr="00A13E6A">
              <w:rPr>
                <w:sz w:val="20"/>
                <w:szCs w:val="20"/>
                <w:lang w:val="en-US"/>
              </w:rPr>
              <w:t> WIX Technology Beijing CO., LTD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28.99.39.190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5B716B" w:rsidP="00A13E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6A" w:rsidRDefault="00A13E6A" w:rsidP="00A1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E6A" w:rsidRDefault="00A13E6A" w:rsidP="00A1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</w:tr>
      <w:tr w:rsidR="00A13E6A" w:rsidRPr="006248A9" w:rsidTr="00161351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Default="00161351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Default="00A13E6A" w:rsidP="00A13E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Фильтрующая насадка, нейлон, нестерильная, d пор 0,22мкм, d мембраны 25 мм, 100шт.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Расходный материал: фильтрующая насадка 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Характеристики: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Фильтр в полипропиленовой оправе, с разъемом </w:t>
            </w:r>
            <w:proofErr w:type="spellStart"/>
            <w:r w:rsidRPr="00A13E6A">
              <w:rPr>
                <w:sz w:val="20"/>
                <w:szCs w:val="20"/>
              </w:rPr>
              <w:t>Luer</w:t>
            </w:r>
            <w:proofErr w:type="spellEnd"/>
            <w:r w:rsidRPr="00A13E6A">
              <w:rPr>
                <w:sz w:val="20"/>
                <w:szCs w:val="20"/>
              </w:rPr>
              <w:t>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Материал</w:t>
            </w:r>
            <w:r w:rsidRPr="00A13E6A">
              <w:rPr>
                <w:sz w:val="20"/>
                <w:szCs w:val="20"/>
                <w:lang w:val="en-US"/>
              </w:rPr>
              <w:t>:</w:t>
            </w:r>
            <w:r w:rsidRPr="00A13E6A">
              <w:rPr>
                <w:sz w:val="20"/>
                <w:szCs w:val="20"/>
              </w:rPr>
              <w:t xml:space="preserve"> нейлон;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d пор, мкм</w:t>
            </w:r>
            <w:r w:rsidRPr="00A13E6A">
              <w:rPr>
                <w:sz w:val="20"/>
                <w:szCs w:val="20"/>
                <w:lang w:val="en-US"/>
              </w:rPr>
              <w:t>:</w:t>
            </w:r>
            <w:r w:rsidRPr="00A13E6A">
              <w:rPr>
                <w:sz w:val="20"/>
                <w:szCs w:val="20"/>
              </w:rPr>
              <w:t xml:space="preserve"> 0,22;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d мембраны, мм</w:t>
            </w:r>
            <w:r w:rsidRPr="00A13E6A">
              <w:rPr>
                <w:sz w:val="20"/>
                <w:szCs w:val="20"/>
                <w:lang w:val="en-US"/>
              </w:rPr>
              <w:t xml:space="preserve">: </w:t>
            </w:r>
            <w:r w:rsidRPr="00A13E6A">
              <w:rPr>
                <w:sz w:val="20"/>
                <w:szCs w:val="20"/>
              </w:rPr>
              <w:t>25;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Стерильность: стерильные, в индивидуальной упаковке.</w:t>
            </w:r>
          </w:p>
          <w:p w:rsidR="00A13E6A" w:rsidRPr="00A13E6A" w:rsidRDefault="00A13E6A" w:rsidP="00A13E6A">
            <w:pPr>
              <w:pStyle w:val="ac"/>
              <w:ind w:left="26"/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Количество шт в упаковке, шт: 100</w:t>
            </w:r>
          </w:p>
          <w:p w:rsidR="00A13E6A" w:rsidRPr="00161351" w:rsidRDefault="00A13E6A" w:rsidP="00A13E6A">
            <w:pPr>
              <w:rPr>
                <w:sz w:val="20"/>
                <w:szCs w:val="20"/>
                <w:lang w:val="en-US"/>
              </w:rPr>
            </w:pPr>
            <w:r w:rsidRPr="00A13E6A">
              <w:rPr>
                <w:rFonts w:eastAsiaTheme="majorEastAsia"/>
                <w:sz w:val="20"/>
                <w:szCs w:val="20"/>
              </w:rPr>
              <w:t>Производитель</w:t>
            </w:r>
            <w:r w:rsidRPr="00161351">
              <w:rPr>
                <w:rFonts w:eastAsiaTheme="majorEastAsia"/>
                <w:sz w:val="20"/>
                <w:szCs w:val="20"/>
                <w:lang w:val="en-US"/>
              </w:rPr>
              <w:t xml:space="preserve">: </w:t>
            </w:r>
            <w:r w:rsidRPr="00A13E6A">
              <w:rPr>
                <w:sz w:val="20"/>
                <w:szCs w:val="20"/>
                <w:lang w:val="en-US"/>
              </w:rPr>
              <w:t>ALWSCI</w:t>
            </w:r>
            <w:r w:rsidRPr="00161351">
              <w:rPr>
                <w:sz w:val="20"/>
                <w:szCs w:val="20"/>
                <w:lang w:val="en-US"/>
              </w:rPr>
              <w:t xml:space="preserve"> </w:t>
            </w:r>
            <w:r w:rsidRPr="00A13E6A">
              <w:rPr>
                <w:sz w:val="20"/>
                <w:szCs w:val="20"/>
                <w:lang w:val="en-US"/>
              </w:rPr>
              <w:t>Technologies</w:t>
            </w:r>
            <w:r w:rsidRPr="00161351">
              <w:rPr>
                <w:sz w:val="20"/>
                <w:szCs w:val="20"/>
                <w:lang w:val="en-US"/>
              </w:rPr>
              <w:t xml:space="preserve"> </w:t>
            </w:r>
            <w:r w:rsidRPr="00A13E6A">
              <w:rPr>
                <w:sz w:val="20"/>
                <w:szCs w:val="20"/>
                <w:lang w:val="en-US"/>
              </w:rPr>
              <w:t>Co</w:t>
            </w:r>
            <w:r w:rsidRPr="00161351">
              <w:rPr>
                <w:sz w:val="20"/>
                <w:szCs w:val="20"/>
                <w:lang w:val="en-US"/>
              </w:rPr>
              <w:t>.,</w:t>
            </w:r>
            <w:r w:rsidRPr="00A13E6A">
              <w:rPr>
                <w:sz w:val="20"/>
                <w:szCs w:val="20"/>
                <w:lang w:val="en-US"/>
              </w:rPr>
              <w:t> Ltd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134921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134921">
              <w:rPr>
                <w:b w:val="0"/>
                <w:sz w:val="20"/>
                <w:szCs w:val="20"/>
              </w:rPr>
              <w:t>28.29.12.153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5B716B" w:rsidP="00A13E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6A" w:rsidRDefault="00A13E6A" w:rsidP="00A13E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E6A" w:rsidRDefault="00A13E6A" w:rsidP="00A13E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</w:tr>
      <w:tr w:rsidR="00A13E6A" w:rsidRPr="006248A9" w:rsidTr="0016135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Итого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F91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1351">
      <w:rPr>
        <w:rStyle w:val="a4"/>
        <w:noProof/>
      </w:rPr>
      <w:t>5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C2760"/>
    <w:multiLevelType w:val="hybridMultilevel"/>
    <w:tmpl w:val="93E4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E58BB"/>
    <w:multiLevelType w:val="hybridMultilevel"/>
    <w:tmpl w:val="76D69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9A17C0"/>
    <w:multiLevelType w:val="hybridMultilevel"/>
    <w:tmpl w:val="A950E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34921"/>
    <w:rsid w:val="001470A9"/>
    <w:rsid w:val="00161351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973F7"/>
    <w:rsid w:val="003A5E46"/>
    <w:rsid w:val="003A667E"/>
    <w:rsid w:val="003B631C"/>
    <w:rsid w:val="003C008A"/>
    <w:rsid w:val="003D17E1"/>
    <w:rsid w:val="003D7875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47962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18B3"/>
    <w:rsid w:val="004F251A"/>
    <w:rsid w:val="00505439"/>
    <w:rsid w:val="00507F54"/>
    <w:rsid w:val="00515611"/>
    <w:rsid w:val="00524F79"/>
    <w:rsid w:val="00526F30"/>
    <w:rsid w:val="005456BE"/>
    <w:rsid w:val="00556393"/>
    <w:rsid w:val="00556964"/>
    <w:rsid w:val="00567206"/>
    <w:rsid w:val="00577CF8"/>
    <w:rsid w:val="00592CCC"/>
    <w:rsid w:val="00593B77"/>
    <w:rsid w:val="00594322"/>
    <w:rsid w:val="005B12B5"/>
    <w:rsid w:val="005B716B"/>
    <w:rsid w:val="005C2396"/>
    <w:rsid w:val="005C6E96"/>
    <w:rsid w:val="005D3156"/>
    <w:rsid w:val="005D78B0"/>
    <w:rsid w:val="005F2433"/>
    <w:rsid w:val="005F3C5F"/>
    <w:rsid w:val="006248A9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05756"/>
    <w:rsid w:val="007176AE"/>
    <w:rsid w:val="00724609"/>
    <w:rsid w:val="0074281A"/>
    <w:rsid w:val="00743254"/>
    <w:rsid w:val="00745ED9"/>
    <w:rsid w:val="00751F05"/>
    <w:rsid w:val="00755191"/>
    <w:rsid w:val="007602A7"/>
    <w:rsid w:val="00761551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429A9"/>
    <w:rsid w:val="0086255C"/>
    <w:rsid w:val="00875030"/>
    <w:rsid w:val="00892A30"/>
    <w:rsid w:val="008A7177"/>
    <w:rsid w:val="008B0066"/>
    <w:rsid w:val="008C7EA4"/>
    <w:rsid w:val="008E1706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3E6A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3CAF"/>
    <w:rsid w:val="00D3442C"/>
    <w:rsid w:val="00D40181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EE35A9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91314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3C034063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paragraph" w:customStyle="1" w:styleId="consplusnormalmrcssattr">
    <w:name w:val="consplusnormal_mr_css_attr"/>
    <w:basedOn w:val="a"/>
    <w:rsid w:val="005D78B0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A1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29195-DA5C-47C1-89D0-523CB9D1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5</Pages>
  <Words>1561</Words>
  <Characters>11172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12708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71</cp:revision>
  <cp:lastPrinted>2026-01-23T08:25:00Z</cp:lastPrinted>
  <dcterms:created xsi:type="dcterms:W3CDTF">2025-02-19T04:24:00Z</dcterms:created>
  <dcterms:modified xsi:type="dcterms:W3CDTF">2026-09-03T07:32:00Z</dcterms:modified>
</cp:coreProperties>
</file>