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BA" w:rsidRPr="000939E4" w:rsidRDefault="00BF3ABA" w:rsidP="000939E4">
      <w:pPr>
        <w:spacing w:after="0" w:line="240" w:lineRule="auto"/>
        <w:jc w:val="center"/>
        <w:rPr>
          <w:b/>
          <w:lang w:val="ru-RU"/>
        </w:rPr>
      </w:pPr>
      <w:r w:rsidRPr="000939E4">
        <w:rPr>
          <w:b/>
          <w:lang w:val="ru-RU"/>
        </w:rPr>
        <w:t>ТЕХНИЧЕСКОЕ ЗАДАНИЕ</w:t>
      </w:r>
    </w:p>
    <w:p w:rsidR="00BF3ABA" w:rsidRPr="000939E4" w:rsidRDefault="00A5261E" w:rsidP="000939E4">
      <w:pPr>
        <w:spacing w:after="0" w:line="240" w:lineRule="auto"/>
        <w:jc w:val="center"/>
        <w:rPr>
          <w:b/>
          <w:lang w:val="ru-RU"/>
        </w:rPr>
      </w:pPr>
      <w:r w:rsidRPr="000939E4">
        <w:rPr>
          <w:b/>
          <w:lang w:val="ru-RU"/>
        </w:rPr>
        <w:t>на оказание услуг п</w:t>
      </w:r>
      <w:r w:rsidR="00BF3ABA" w:rsidRPr="000939E4">
        <w:rPr>
          <w:b/>
          <w:lang w:val="ru-RU"/>
        </w:rPr>
        <w:t>о перевозке архивных документов</w:t>
      </w:r>
    </w:p>
    <w:p w:rsidR="00BF3ABA" w:rsidRPr="00BF3ABA" w:rsidRDefault="00BF3ABA" w:rsidP="00BF3ABA">
      <w:pPr>
        <w:rPr>
          <w:lang w:val="ru-RU"/>
        </w:rPr>
      </w:pP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1. Предмет закупки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Оказание услуг по автомобильной перевозке архивных документов. Предмет закупки включает исключительно услуги по перевозке. Погрузочно-разгрузочные работы, упаковка, сортировка и перенос документов осуществляются силами Заказчика.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2. Нормативная база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Техническое задание разработано в соответствии с Федеральным законом № 44‑ФЗ, Федеральным законом № 259‑ФЗ, Федеральным законом </w:t>
      </w:r>
      <w:r w:rsidR="00BF3ABA">
        <w:rPr>
          <w:rFonts w:cs="Times New Roman"/>
          <w:lang w:val="ru-RU"/>
        </w:rPr>
        <w:t xml:space="preserve"> </w:t>
      </w:r>
      <w:r w:rsidRPr="00BF3ABA">
        <w:rPr>
          <w:rFonts w:cs="Times New Roman"/>
          <w:lang w:val="ru-RU"/>
        </w:rPr>
        <w:t>№ 125‑ФЗ, Гражданским кодексом РФ и иными нормативными правовыми актами Российской Федерации.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3. Код ОКПД</w:t>
      </w:r>
      <w:proofErr w:type="gramStart"/>
      <w:r w:rsidRPr="000939E4">
        <w:rPr>
          <w:b/>
          <w:lang w:val="ru-RU"/>
        </w:rPr>
        <w:t>2</w:t>
      </w:r>
      <w:proofErr w:type="gramEnd"/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49.41.19.900 «Услуги по перевозке грузов автомобильным транспортом прочие, не включенные в другие группировки».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4. Маршрут перевозки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proofErr w:type="gramStart"/>
      <w:r w:rsidRPr="00BF3ABA">
        <w:rPr>
          <w:rFonts w:cs="Times New Roman"/>
          <w:lang w:val="ru-RU"/>
        </w:rPr>
        <w:t xml:space="preserve">Погрузка: </w:t>
      </w:r>
      <w:r w:rsidR="00E06EED">
        <w:rPr>
          <w:rFonts w:cs="Times New Roman"/>
          <w:lang w:val="ru-RU"/>
        </w:rPr>
        <w:t>г.</w:t>
      </w:r>
      <w:r w:rsidRPr="00BF3ABA">
        <w:rPr>
          <w:rFonts w:cs="Times New Roman"/>
          <w:lang w:val="ru-RU"/>
        </w:rPr>
        <w:t xml:space="preserve"> Поронайск</w:t>
      </w:r>
      <w:r w:rsidR="005D3DCA">
        <w:rPr>
          <w:rFonts w:cs="Times New Roman"/>
          <w:lang w:val="ru-RU"/>
        </w:rPr>
        <w:t>, ул. Театральная, д. 50</w:t>
      </w:r>
      <w:r w:rsidRPr="00BF3ABA">
        <w:rPr>
          <w:rFonts w:cs="Times New Roman"/>
          <w:lang w:val="ru-RU"/>
        </w:rPr>
        <w:t xml:space="preserve"> для загрузки архивных документов</w:t>
      </w:r>
      <w:r w:rsidR="00E06EED">
        <w:rPr>
          <w:rFonts w:cs="Times New Roman"/>
          <w:lang w:val="ru-RU"/>
        </w:rPr>
        <w:t>, техники</w:t>
      </w:r>
      <w:r w:rsidRPr="00BF3ABA">
        <w:rPr>
          <w:rFonts w:cs="Times New Roman"/>
          <w:lang w:val="ru-RU"/>
        </w:rPr>
        <w:t>.</w:t>
      </w:r>
      <w:proofErr w:type="gramEnd"/>
      <w:r w:rsidRPr="00BF3ABA">
        <w:rPr>
          <w:rFonts w:cs="Times New Roman"/>
          <w:lang w:val="ru-RU"/>
        </w:rPr>
        <w:t xml:space="preserve"> После загрузки доставка груза в г. Анива</w:t>
      </w:r>
      <w:r w:rsidR="005D3DCA">
        <w:rPr>
          <w:rFonts w:cs="Times New Roman"/>
          <w:lang w:val="ru-RU"/>
        </w:rPr>
        <w:t>, ул. Калинина, д. 59</w:t>
      </w:r>
      <w:r w:rsidRPr="00BF3ABA">
        <w:rPr>
          <w:rFonts w:cs="Times New Roman"/>
          <w:lang w:val="ru-RU"/>
        </w:rPr>
        <w:t>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5. Срок оказания услуг</w:t>
      </w:r>
    </w:p>
    <w:p w:rsidR="00CB5596" w:rsidRPr="00BF3ABA" w:rsidRDefault="00E06EED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Период оказания услуг: с 31</w:t>
      </w:r>
      <w:r w:rsidR="00A5261E" w:rsidRPr="00BF3ABA">
        <w:rPr>
          <w:rFonts w:cs="Times New Roman"/>
          <w:lang w:val="ru-RU"/>
        </w:rPr>
        <w:t xml:space="preserve">.08 по </w:t>
      </w:r>
      <w:r>
        <w:rPr>
          <w:rFonts w:cs="Times New Roman"/>
          <w:lang w:val="ru-RU"/>
        </w:rPr>
        <w:t>02</w:t>
      </w:r>
      <w:r w:rsidR="00A5261E" w:rsidRPr="00BF3ABA">
        <w:rPr>
          <w:rFonts w:cs="Times New Roman"/>
          <w:lang w:val="ru-RU"/>
        </w:rPr>
        <w:t>.0</w:t>
      </w:r>
      <w:r>
        <w:rPr>
          <w:rFonts w:cs="Times New Roman"/>
          <w:lang w:val="ru-RU"/>
        </w:rPr>
        <w:t>9</w:t>
      </w:r>
      <w:r w:rsidR="00A5261E" w:rsidRPr="00BF3ABA">
        <w:rPr>
          <w:rFonts w:cs="Times New Roman"/>
          <w:lang w:val="ru-RU"/>
        </w:rPr>
        <w:t xml:space="preserve"> включительно.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6. Требования к транспортному средству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Автомобиль грузоподъемностью не менее 10 тонн, объем кузова не менее 50 м³, закрытый кузов (фургон либо тент, обеспечивающий защиту от атмосферных осадков), технически исправное состояние.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7. Время ожидания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В пункте погрузки </w:t>
      </w:r>
      <w:r w:rsidR="00E06EED">
        <w:rPr>
          <w:rFonts w:cs="Times New Roman"/>
          <w:lang w:val="ru-RU"/>
        </w:rPr>
        <w:t>г. Поронайск</w:t>
      </w:r>
      <w:r w:rsidRPr="00BF3ABA">
        <w:rPr>
          <w:rFonts w:cs="Times New Roman"/>
          <w:lang w:val="ru-RU"/>
        </w:rPr>
        <w:t xml:space="preserve"> автомобиль предоставляется на срок до 5 часов. Первые 2 часа ожидания входят в стоимость перевозки, последующие 3 часа являются оплачиваемым временем ожидания. В пункте выгрузки (г. Анива) действуют аналогичные условия: до 5 часов, из которых 2 часа включены в стоимость, а 3 часа оплачиваются дополнительно.</w:t>
      </w:r>
    </w:p>
    <w:p w:rsidR="00CB5596" w:rsidRPr="000939E4" w:rsidRDefault="00E06EED" w:rsidP="000939E4">
      <w:pPr>
        <w:spacing w:after="0" w:line="240" w:lineRule="auto"/>
        <w:ind w:firstLine="709"/>
        <w:rPr>
          <w:b/>
          <w:lang w:val="ru-RU"/>
        </w:rPr>
      </w:pPr>
      <w:r>
        <w:rPr>
          <w:b/>
          <w:lang w:val="ru-RU"/>
        </w:rPr>
        <w:t>8</w:t>
      </w:r>
      <w:r w:rsidR="00A5261E" w:rsidRPr="000939E4">
        <w:rPr>
          <w:b/>
          <w:lang w:val="ru-RU"/>
        </w:rPr>
        <w:t>. Требования к сохранности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Архивные документы должны перевозиться в условиях, исключающих намокание, загрязнение, механические повреждения и доступ посторонних лиц. Совместная перевозка с опасными, химическими, пищевыми и иными загрязняющими грузами запрещается.</w:t>
      </w:r>
    </w:p>
    <w:p w:rsidR="00CB5596" w:rsidRPr="000939E4" w:rsidRDefault="00E06EED" w:rsidP="000939E4">
      <w:pPr>
        <w:spacing w:after="0" w:line="240" w:lineRule="auto"/>
        <w:ind w:firstLine="709"/>
        <w:rPr>
          <w:b/>
          <w:lang w:val="ru-RU"/>
        </w:rPr>
      </w:pPr>
      <w:r>
        <w:rPr>
          <w:b/>
          <w:lang w:val="ru-RU"/>
        </w:rPr>
        <w:t>9</w:t>
      </w:r>
      <w:r w:rsidR="00A5261E" w:rsidRPr="000939E4">
        <w:rPr>
          <w:b/>
          <w:lang w:val="ru-RU"/>
        </w:rPr>
        <w:t>. Приемка услуг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lastRenderedPageBreak/>
        <w:t>Услуги принимаются после доставки документов в г. Анива и подписания акта оказанных услуг и транспортных документов.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</w:rPr>
      </w:pPr>
      <w:r w:rsidRPr="000939E4">
        <w:rPr>
          <w:b/>
        </w:rPr>
        <w:t>1</w:t>
      </w:r>
      <w:r w:rsidR="00E06EED">
        <w:rPr>
          <w:b/>
          <w:lang w:val="ru-RU"/>
        </w:rPr>
        <w:t>0</w:t>
      </w:r>
      <w:r w:rsidRPr="000939E4">
        <w:rPr>
          <w:b/>
        </w:rPr>
        <w:t>. Основные требования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Показатель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Требование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ОКПД2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49.41.19.900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Маршрут</w:t>
            </w:r>
          </w:p>
        </w:tc>
        <w:tc>
          <w:tcPr>
            <w:tcW w:w="4320" w:type="dxa"/>
          </w:tcPr>
          <w:p w:rsidR="00CB5596" w:rsidRPr="00BF3ABA" w:rsidRDefault="00A5261E" w:rsidP="00E06EED">
            <w:pPr>
              <w:ind w:right="-858" w:firstLine="709"/>
              <w:jc w:val="both"/>
              <w:rPr>
                <w:rFonts w:cs="Times New Roman"/>
              </w:rPr>
            </w:pPr>
            <w:proofErr w:type="spellStart"/>
            <w:r w:rsidRPr="00BF3ABA">
              <w:rPr>
                <w:rFonts w:cs="Times New Roman"/>
              </w:rPr>
              <w:t>Поронайск</w:t>
            </w:r>
            <w:proofErr w:type="spellEnd"/>
            <w:r w:rsidRPr="00BF3ABA">
              <w:rPr>
                <w:rFonts w:cs="Times New Roman"/>
              </w:rPr>
              <w:t xml:space="preserve">  → </w:t>
            </w:r>
            <w:proofErr w:type="spellStart"/>
            <w:r w:rsidRPr="00BF3ABA">
              <w:rPr>
                <w:rFonts w:cs="Times New Roman"/>
              </w:rPr>
              <w:t>Анива</w:t>
            </w:r>
            <w:proofErr w:type="spellEnd"/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Период</w:t>
            </w:r>
          </w:p>
        </w:tc>
        <w:tc>
          <w:tcPr>
            <w:tcW w:w="4320" w:type="dxa"/>
          </w:tcPr>
          <w:p w:rsidR="00CB5596" w:rsidRPr="00E06EED" w:rsidRDefault="00E06EED" w:rsidP="00E06EED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  <w:r>
              <w:rPr>
                <w:rFonts w:cs="Times New Roman"/>
              </w:rPr>
              <w:t>.08–</w:t>
            </w:r>
            <w:r w:rsidR="00A5261E" w:rsidRPr="00BF3ABA">
              <w:rPr>
                <w:rFonts w:cs="Times New Roman"/>
              </w:rPr>
              <w:t>0</w:t>
            </w:r>
            <w:r>
              <w:rPr>
                <w:rFonts w:cs="Times New Roman"/>
                <w:lang w:val="ru-RU"/>
              </w:rPr>
              <w:t>2</w:t>
            </w:r>
            <w:r w:rsidR="00A5261E" w:rsidRPr="00BF3ABA">
              <w:rPr>
                <w:rFonts w:cs="Times New Roman"/>
              </w:rPr>
              <w:t>.0</w:t>
            </w:r>
            <w:r>
              <w:rPr>
                <w:rFonts w:cs="Times New Roman"/>
                <w:lang w:val="ru-RU"/>
              </w:rPr>
              <w:t>9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Грузоподъемность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не менее 10 тонн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Объем кузова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не менее 50 м³</w:t>
            </w:r>
          </w:p>
        </w:tc>
      </w:tr>
      <w:tr w:rsidR="00CB5596" w:rsidRPr="00E06EED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Погрузка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BF3ABA">
              <w:rPr>
                <w:rFonts w:cs="Times New Roman"/>
                <w:lang w:val="ru-RU"/>
              </w:rPr>
              <w:t xml:space="preserve">5 часов (2 часа </w:t>
            </w:r>
            <w:proofErr w:type="gramStart"/>
            <w:r w:rsidRPr="00BF3ABA">
              <w:rPr>
                <w:rFonts w:cs="Times New Roman"/>
                <w:lang w:val="ru-RU"/>
              </w:rPr>
              <w:t>включены</w:t>
            </w:r>
            <w:proofErr w:type="gramEnd"/>
            <w:r w:rsidRPr="00BF3ABA">
              <w:rPr>
                <w:rFonts w:cs="Times New Roman"/>
                <w:lang w:val="ru-RU"/>
              </w:rPr>
              <w:t>, 3 часа оплачиваются)</w:t>
            </w:r>
          </w:p>
        </w:tc>
      </w:tr>
      <w:tr w:rsidR="00CB5596" w:rsidRPr="00E06EED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proofErr w:type="spellStart"/>
            <w:r w:rsidRPr="00BF3ABA">
              <w:rPr>
                <w:rFonts w:cs="Times New Roman"/>
              </w:rPr>
              <w:t>Разгрузка</w:t>
            </w:r>
            <w:proofErr w:type="spellEnd"/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BF3ABA">
              <w:rPr>
                <w:rFonts w:cs="Times New Roman"/>
                <w:lang w:val="ru-RU"/>
              </w:rPr>
              <w:t xml:space="preserve">5 часов (2 часа </w:t>
            </w:r>
            <w:proofErr w:type="gramStart"/>
            <w:r w:rsidRPr="00BF3ABA">
              <w:rPr>
                <w:rFonts w:cs="Times New Roman"/>
                <w:lang w:val="ru-RU"/>
              </w:rPr>
              <w:t>включены</w:t>
            </w:r>
            <w:proofErr w:type="gramEnd"/>
            <w:r w:rsidRPr="00BF3ABA">
              <w:rPr>
                <w:rFonts w:cs="Times New Roman"/>
                <w:lang w:val="ru-RU"/>
              </w:rPr>
              <w:t>, 3 часа оплачиваются)</w:t>
            </w:r>
          </w:p>
        </w:tc>
      </w:tr>
    </w:tbl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</w:t>
      </w:r>
      <w:r w:rsidR="00E06EED">
        <w:rPr>
          <w:b/>
          <w:lang w:val="ru-RU"/>
        </w:rPr>
        <w:t>1</w:t>
      </w:r>
      <w:r w:rsidRPr="000939E4">
        <w:rPr>
          <w:b/>
          <w:lang w:val="ru-RU"/>
        </w:rPr>
        <w:t>. Дополнительные условия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Исполнитель обязан соблюдать требования законодательства Российской Федерации, обеспечить своевременную подачу транспортного средства, сохранность архивных документов, соблюдение согласованного маршрута, </w:t>
      </w:r>
      <w:bookmarkStart w:id="0" w:name="_GoBack"/>
      <w:bookmarkEnd w:id="0"/>
      <w:r w:rsidRPr="00BF3ABA">
        <w:rPr>
          <w:rFonts w:cs="Times New Roman"/>
          <w:lang w:val="ru-RU"/>
        </w:rPr>
        <w:t>и исполнить обязательства в полном объеме в соответствии с государственным контрактом.</w:t>
      </w:r>
    </w:p>
    <w:sectPr w:rsidR="00CB5596" w:rsidRPr="00BF3A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39E4"/>
    <w:rsid w:val="0015074B"/>
    <w:rsid w:val="00223408"/>
    <w:rsid w:val="0029639D"/>
    <w:rsid w:val="00326F90"/>
    <w:rsid w:val="005D3DCA"/>
    <w:rsid w:val="00A5261E"/>
    <w:rsid w:val="00AA1D8D"/>
    <w:rsid w:val="00B47730"/>
    <w:rsid w:val="00BF3ABA"/>
    <w:rsid w:val="00CB0664"/>
    <w:rsid w:val="00CB5596"/>
    <w:rsid w:val="00E06E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C9CE84-554A-4985-AE06-D28D8DCF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Штейнер Ирина Юрьевна</cp:lastModifiedBy>
  <cp:revision>5</cp:revision>
  <cp:lastPrinted>2026-08-03T04:38:00Z</cp:lastPrinted>
  <dcterms:created xsi:type="dcterms:W3CDTF">2026-08-03T04:43:00Z</dcterms:created>
  <dcterms:modified xsi:type="dcterms:W3CDTF">2026-08-21T03:57:00Z</dcterms:modified>
</cp:coreProperties>
</file>