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 xml:space="preserve">1.1. Поставщик обязуется поставить Государственному заказчику </w:t>
      </w:r>
      <w:r>
        <w:rPr>
          <w:b/>
          <w:sz w:val="20"/>
          <w:szCs w:val="20"/>
        </w:rPr>
        <w:t>картриджи для нужд УФСИН России по Ульяновской области</w:t>
      </w:r>
      <w:proofErr w:type="gramStart"/>
      <w:r>
        <w:rPr>
          <w:b/>
          <w:sz w:val="20"/>
          <w:szCs w:val="20"/>
        </w:rPr>
        <w:t xml:space="preserve">   </w:t>
      </w:r>
      <w:r>
        <w:rPr>
          <w:sz w:val="20"/>
          <w:szCs w:val="20"/>
        </w:rPr>
        <w:t>(</w:t>
      </w:r>
      <w:proofErr w:type="gramEnd"/>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lastRenderedPageBreak/>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2"/>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2"/>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2"/>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w:t>
      </w:r>
      <w:r>
        <w:rPr>
          <w:sz w:val="20"/>
          <w:szCs w:val="20"/>
        </w:rPr>
        <w:lastRenderedPageBreak/>
        <w:t>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w:t>
      </w:r>
      <w:r>
        <w:rPr>
          <w:rFonts w:ascii="Times New Roman" w:hAnsi="Times New Roman" w:cs="Times New Roman"/>
          <w:sz w:val="20"/>
          <w:szCs w:val="20"/>
        </w:rPr>
        <w:lastRenderedPageBreak/>
        <w:t xml:space="preserve">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5"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w:t>
      </w:r>
      <w:r>
        <w:rPr>
          <w:rFonts w:ascii="Times New Roman" w:hAnsi="Times New Roman" w:cs="Times New Roman"/>
          <w:sz w:val="20"/>
          <w:szCs w:val="20"/>
        </w:rPr>
        <w:lastRenderedPageBreak/>
        <w:t>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966"/>
        <w:gridCol w:w="3450"/>
        <w:gridCol w:w="1075"/>
        <w:gridCol w:w="988"/>
        <w:gridCol w:w="1134"/>
        <w:gridCol w:w="1134"/>
      </w:tblGrid>
      <w:tr w:rsidR="009E758E" w:rsidRPr="00C6102B" w:rsidTr="00B26A44">
        <w:trPr>
          <w:trHeight w:val="444"/>
          <w:jc w:val="center"/>
        </w:trPr>
        <w:tc>
          <w:tcPr>
            <w:tcW w:w="451" w:type="dxa"/>
            <w:vAlign w:val="center"/>
          </w:tcPr>
          <w:p w:rsidR="009E758E" w:rsidRPr="00C6102B" w:rsidRDefault="009E758E"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1966"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3450"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Характеристики товара</w:t>
            </w:r>
          </w:p>
        </w:tc>
        <w:tc>
          <w:tcPr>
            <w:tcW w:w="107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988"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9E758E" w:rsidRPr="00C6102B" w:rsidTr="00B26A44">
        <w:trPr>
          <w:trHeight w:val="444"/>
          <w:jc w:val="center"/>
        </w:trPr>
        <w:tc>
          <w:tcPr>
            <w:tcW w:w="451" w:type="dxa"/>
            <w:vAlign w:val="center"/>
          </w:tcPr>
          <w:p w:rsidR="009E758E" w:rsidRPr="009E758E" w:rsidRDefault="009E758E"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1966" w:type="dxa"/>
            <w:vAlign w:val="center"/>
          </w:tcPr>
          <w:p w:rsidR="009E758E" w:rsidRPr="00707305" w:rsidRDefault="00AD7FBD" w:rsidP="00AD7FBD">
            <w:pPr>
              <w:widowControl w:val="0"/>
              <w:autoSpaceDE w:val="0"/>
              <w:autoSpaceDN w:val="0"/>
              <w:jc w:val="center"/>
              <w:rPr>
                <w:rFonts w:eastAsia="Times New Roman"/>
                <w:sz w:val="20"/>
                <w:szCs w:val="20"/>
                <w:lang w:eastAsia="en-US"/>
              </w:rPr>
            </w:pPr>
            <w:r w:rsidRPr="00707305">
              <w:rPr>
                <w:sz w:val="18"/>
                <w:szCs w:val="18"/>
              </w:rPr>
              <w:t xml:space="preserve">Комплект картриджей </w:t>
            </w:r>
            <w:r w:rsidR="009E758E" w:rsidRPr="00707305">
              <w:rPr>
                <w:sz w:val="18"/>
                <w:szCs w:val="18"/>
              </w:rPr>
              <w:t xml:space="preserve">для печатающих устройств </w:t>
            </w:r>
          </w:p>
        </w:tc>
        <w:tc>
          <w:tcPr>
            <w:tcW w:w="3450" w:type="dxa"/>
            <w:vAlign w:val="center"/>
          </w:tcPr>
          <w:p w:rsidR="009E758E" w:rsidRDefault="009E758E" w:rsidP="00C712BF">
            <w:pPr>
              <w:jc w:val="center"/>
              <w:rPr>
                <w:sz w:val="18"/>
                <w:szCs w:val="18"/>
              </w:rPr>
            </w:pPr>
            <w:r w:rsidRPr="00412EFC">
              <w:rPr>
                <w:sz w:val="18"/>
                <w:szCs w:val="18"/>
              </w:rPr>
              <w:t xml:space="preserve">Ресурс печати </w:t>
            </w:r>
            <w:r w:rsidR="00AD7FBD" w:rsidRPr="00AD7FBD">
              <w:rPr>
                <w:sz w:val="18"/>
                <w:szCs w:val="18"/>
              </w:rPr>
              <w:t>3000 стр. черный + 2500 стр.*3 (При 5% заполнении листа А4)</w:t>
            </w:r>
          </w:p>
          <w:p w:rsidR="00AD7FBD" w:rsidRPr="00AD7FBD" w:rsidRDefault="00AD7FBD" w:rsidP="00AD7FBD">
            <w:pPr>
              <w:jc w:val="center"/>
              <w:rPr>
                <w:sz w:val="18"/>
                <w:szCs w:val="18"/>
              </w:rPr>
            </w:pPr>
            <w:r w:rsidRPr="00AD7FBD">
              <w:rPr>
                <w:sz w:val="18"/>
                <w:szCs w:val="18"/>
              </w:rPr>
              <w:t xml:space="preserve">Цвет тонера/чернил - </w:t>
            </w:r>
            <w:r>
              <w:rPr>
                <w:sz w:val="18"/>
                <w:szCs w:val="18"/>
              </w:rPr>
              <w:t>Н</w:t>
            </w:r>
            <w:r w:rsidRPr="00AD7FBD">
              <w:rPr>
                <w:sz w:val="18"/>
                <w:szCs w:val="18"/>
              </w:rPr>
              <w:t>абор CMYK</w:t>
            </w:r>
          </w:p>
          <w:p w:rsidR="009E758E" w:rsidRPr="00412EFC" w:rsidRDefault="009E758E" w:rsidP="00C712BF">
            <w:pPr>
              <w:jc w:val="center"/>
              <w:rPr>
                <w:sz w:val="18"/>
                <w:szCs w:val="18"/>
              </w:rPr>
            </w:pPr>
            <w:r w:rsidRPr="00412EFC">
              <w:rPr>
                <w:sz w:val="18"/>
                <w:szCs w:val="18"/>
              </w:rPr>
              <w:t xml:space="preserve">Технология печати: лазерная </w:t>
            </w:r>
          </w:p>
          <w:p w:rsidR="009E758E" w:rsidRPr="00412EFC" w:rsidRDefault="009E758E" w:rsidP="00C712BF">
            <w:pPr>
              <w:jc w:val="center"/>
              <w:rPr>
                <w:sz w:val="18"/>
                <w:szCs w:val="18"/>
              </w:rPr>
            </w:pPr>
            <w:r w:rsidRPr="00412EFC">
              <w:rPr>
                <w:sz w:val="18"/>
                <w:szCs w:val="18"/>
              </w:rPr>
              <w:t xml:space="preserve">Совместимость с </w:t>
            </w:r>
            <w:r w:rsidR="00AD7FBD" w:rsidRPr="00AD7FBD">
              <w:rPr>
                <w:sz w:val="18"/>
                <w:szCs w:val="18"/>
              </w:rPr>
              <w:t>CM1100DW</w:t>
            </w:r>
          </w:p>
          <w:p w:rsidR="009E758E" w:rsidRPr="00412EFC" w:rsidRDefault="00312665" w:rsidP="00C712BF">
            <w:pPr>
              <w:jc w:val="center"/>
              <w:rPr>
                <w:sz w:val="18"/>
                <w:szCs w:val="18"/>
              </w:rPr>
            </w:pPr>
            <w:r w:rsidRPr="00707305">
              <w:rPr>
                <w:sz w:val="18"/>
                <w:szCs w:val="18"/>
              </w:rPr>
              <w:t>Наличие чипа - да</w:t>
            </w:r>
          </w:p>
          <w:p w:rsidR="009E758E" w:rsidRPr="00412EFC" w:rsidRDefault="009E758E" w:rsidP="00C712BF">
            <w:pPr>
              <w:widowControl w:val="0"/>
              <w:autoSpaceDE w:val="0"/>
              <w:autoSpaceDN w:val="0"/>
              <w:jc w:val="center"/>
              <w:rPr>
                <w:rFonts w:eastAsia="Times New Roman"/>
                <w:sz w:val="20"/>
                <w:szCs w:val="20"/>
                <w:lang w:eastAsia="en-US"/>
              </w:rPr>
            </w:pPr>
          </w:p>
        </w:tc>
        <w:tc>
          <w:tcPr>
            <w:tcW w:w="1075" w:type="dxa"/>
            <w:vAlign w:val="center"/>
          </w:tcPr>
          <w:p w:rsidR="009E758E" w:rsidRPr="00C6102B" w:rsidRDefault="00312665" w:rsidP="00C712BF">
            <w:pPr>
              <w:widowControl w:val="0"/>
              <w:autoSpaceDE w:val="0"/>
              <w:autoSpaceDN w:val="0"/>
              <w:jc w:val="center"/>
              <w:rPr>
                <w:rFonts w:eastAsia="Times New Roman"/>
                <w:sz w:val="20"/>
                <w:szCs w:val="20"/>
                <w:lang w:eastAsia="en-US"/>
              </w:rPr>
            </w:pPr>
            <w:r>
              <w:rPr>
                <w:rFonts w:eastAsia="Times New Roman"/>
                <w:sz w:val="20"/>
                <w:szCs w:val="20"/>
                <w:lang w:eastAsia="en-US"/>
              </w:rPr>
              <w:t>ко</w:t>
            </w:r>
            <w:r w:rsidR="008C3614">
              <w:rPr>
                <w:rFonts w:eastAsia="Times New Roman"/>
                <w:sz w:val="20"/>
                <w:szCs w:val="20"/>
                <w:lang w:eastAsia="en-US"/>
              </w:rPr>
              <w:t>м</w:t>
            </w:r>
            <w:r>
              <w:rPr>
                <w:rFonts w:eastAsia="Times New Roman"/>
                <w:sz w:val="20"/>
                <w:szCs w:val="20"/>
                <w:lang w:eastAsia="en-US"/>
              </w:rPr>
              <w:t>плект</w:t>
            </w:r>
          </w:p>
        </w:tc>
        <w:tc>
          <w:tcPr>
            <w:tcW w:w="988" w:type="dxa"/>
            <w:vAlign w:val="center"/>
          </w:tcPr>
          <w:p w:rsidR="009E758E" w:rsidRPr="005D1C88" w:rsidRDefault="00312665" w:rsidP="00F2144C">
            <w:pPr>
              <w:widowControl w:val="0"/>
              <w:autoSpaceDE w:val="0"/>
              <w:autoSpaceDN w:val="0"/>
              <w:jc w:val="center"/>
              <w:rPr>
                <w:rFonts w:eastAsia="Times New Roman"/>
                <w:sz w:val="20"/>
                <w:szCs w:val="20"/>
                <w:lang w:eastAsia="en-US"/>
              </w:rPr>
            </w:pPr>
            <w:r>
              <w:rPr>
                <w:rFonts w:eastAsia="Times New Roman"/>
                <w:sz w:val="20"/>
                <w:szCs w:val="20"/>
                <w:lang w:eastAsia="en-US"/>
              </w:rPr>
              <w:t xml:space="preserve">1 </w:t>
            </w: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r>
      <w:tr w:rsidR="009E758E" w:rsidRPr="00C6102B" w:rsidTr="00B26A44">
        <w:trPr>
          <w:trHeight w:val="444"/>
          <w:jc w:val="center"/>
        </w:trPr>
        <w:tc>
          <w:tcPr>
            <w:tcW w:w="451" w:type="dxa"/>
            <w:vAlign w:val="center"/>
          </w:tcPr>
          <w:p w:rsidR="009E758E" w:rsidRPr="009E758E" w:rsidRDefault="009E758E"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2</w:t>
            </w:r>
          </w:p>
        </w:tc>
        <w:tc>
          <w:tcPr>
            <w:tcW w:w="1966" w:type="dxa"/>
            <w:vAlign w:val="center"/>
          </w:tcPr>
          <w:p w:rsidR="009E758E" w:rsidRPr="00412EFC" w:rsidRDefault="009E758E" w:rsidP="00D95DEB">
            <w:pPr>
              <w:widowControl w:val="0"/>
              <w:autoSpaceDE w:val="0"/>
              <w:autoSpaceDN w:val="0"/>
              <w:jc w:val="center"/>
              <w:rPr>
                <w:rFonts w:eastAsia="Times New Roman"/>
                <w:sz w:val="20"/>
                <w:szCs w:val="20"/>
                <w:lang w:eastAsia="en-US"/>
              </w:rPr>
            </w:pPr>
            <w:r w:rsidRPr="00412EFC">
              <w:rPr>
                <w:sz w:val="18"/>
                <w:szCs w:val="18"/>
              </w:rPr>
              <w:t xml:space="preserve">Картридж для печатающих устройств </w:t>
            </w:r>
          </w:p>
        </w:tc>
        <w:tc>
          <w:tcPr>
            <w:tcW w:w="3450" w:type="dxa"/>
            <w:vAlign w:val="center"/>
          </w:tcPr>
          <w:p w:rsidR="009E758E" w:rsidRPr="00412EFC" w:rsidRDefault="009E758E" w:rsidP="00C712BF">
            <w:pPr>
              <w:jc w:val="center"/>
              <w:rPr>
                <w:sz w:val="18"/>
                <w:szCs w:val="18"/>
              </w:rPr>
            </w:pPr>
            <w:r w:rsidRPr="00412EFC">
              <w:rPr>
                <w:sz w:val="18"/>
                <w:szCs w:val="18"/>
              </w:rPr>
              <w:t xml:space="preserve">Ресурс печати – не менее </w:t>
            </w:r>
            <w:r w:rsidR="004C2CE4" w:rsidRPr="00B26A44">
              <w:rPr>
                <w:sz w:val="18"/>
                <w:szCs w:val="18"/>
              </w:rPr>
              <w:t>3 000</w:t>
            </w:r>
            <w:r w:rsidRPr="00B26A44">
              <w:rPr>
                <w:sz w:val="18"/>
                <w:szCs w:val="18"/>
              </w:rPr>
              <w:t xml:space="preserve"> страниц</w:t>
            </w:r>
            <w:r w:rsidRPr="00412EFC">
              <w:rPr>
                <w:sz w:val="18"/>
                <w:szCs w:val="18"/>
              </w:rPr>
              <w:t xml:space="preserve"> при 5% заполнении листа А4</w:t>
            </w:r>
          </w:p>
          <w:p w:rsidR="009E758E" w:rsidRPr="00412EFC" w:rsidRDefault="009E758E" w:rsidP="00C712BF">
            <w:pPr>
              <w:jc w:val="center"/>
              <w:rPr>
                <w:sz w:val="18"/>
                <w:szCs w:val="18"/>
              </w:rPr>
            </w:pPr>
            <w:r w:rsidRPr="00412EFC">
              <w:rPr>
                <w:sz w:val="18"/>
                <w:szCs w:val="18"/>
              </w:rPr>
              <w:t>Технология печати: лазерная</w:t>
            </w:r>
          </w:p>
          <w:p w:rsidR="009E758E" w:rsidRPr="00412EFC" w:rsidRDefault="009E758E" w:rsidP="00C712BF">
            <w:pPr>
              <w:jc w:val="center"/>
              <w:rPr>
                <w:sz w:val="18"/>
                <w:szCs w:val="18"/>
              </w:rPr>
            </w:pPr>
            <w:r w:rsidRPr="00412EFC">
              <w:rPr>
                <w:sz w:val="18"/>
                <w:szCs w:val="18"/>
              </w:rPr>
              <w:t xml:space="preserve">Цвет тонера – черный </w:t>
            </w:r>
          </w:p>
          <w:p w:rsidR="009E758E" w:rsidRPr="005E2C02" w:rsidRDefault="009E758E" w:rsidP="00C712BF">
            <w:pPr>
              <w:jc w:val="center"/>
              <w:rPr>
                <w:sz w:val="18"/>
                <w:szCs w:val="18"/>
              </w:rPr>
            </w:pPr>
            <w:r w:rsidRPr="00412EFC">
              <w:rPr>
                <w:sz w:val="18"/>
                <w:szCs w:val="18"/>
              </w:rPr>
              <w:t xml:space="preserve">Совместимость с </w:t>
            </w:r>
            <w:r w:rsidRPr="00412EFC">
              <w:rPr>
                <w:sz w:val="18"/>
                <w:szCs w:val="18"/>
                <w:lang w:val="en-US"/>
              </w:rPr>
              <w:t>HP</w:t>
            </w:r>
            <w:r w:rsidRPr="00412EFC">
              <w:rPr>
                <w:sz w:val="18"/>
                <w:szCs w:val="18"/>
              </w:rPr>
              <w:t xml:space="preserve"> </w:t>
            </w:r>
            <w:r w:rsidRPr="00412EFC">
              <w:rPr>
                <w:sz w:val="18"/>
                <w:szCs w:val="18"/>
                <w:lang w:val="en-US"/>
              </w:rPr>
              <w:t>LaserJet</w:t>
            </w:r>
            <w:r w:rsidRPr="00412EFC">
              <w:rPr>
                <w:sz w:val="18"/>
                <w:szCs w:val="18"/>
              </w:rPr>
              <w:t xml:space="preserve"> </w:t>
            </w:r>
            <w:r w:rsidR="00D95DEB">
              <w:rPr>
                <w:sz w:val="18"/>
                <w:szCs w:val="18"/>
                <w:lang w:val="en-US"/>
              </w:rPr>
              <w:t>MFP</w:t>
            </w:r>
            <w:r w:rsidR="00D95DEB" w:rsidRPr="00D95DEB">
              <w:rPr>
                <w:sz w:val="18"/>
                <w:szCs w:val="18"/>
              </w:rPr>
              <w:t xml:space="preserve"> </w:t>
            </w:r>
            <w:r w:rsidR="00D95DEB">
              <w:rPr>
                <w:sz w:val="18"/>
                <w:szCs w:val="18"/>
                <w:lang w:val="en-US"/>
              </w:rPr>
              <w:t>M</w:t>
            </w:r>
            <w:r w:rsidR="00D95DEB" w:rsidRPr="00D95DEB">
              <w:rPr>
                <w:sz w:val="18"/>
                <w:szCs w:val="18"/>
              </w:rPr>
              <w:t>428</w:t>
            </w:r>
            <w:proofErr w:type="spellStart"/>
            <w:r w:rsidR="005E2C02">
              <w:rPr>
                <w:sz w:val="18"/>
                <w:szCs w:val="18"/>
                <w:lang w:val="en-US"/>
              </w:rPr>
              <w:t>fdn</w:t>
            </w:r>
            <w:proofErr w:type="spellEnd"/>
          </w:p>
          <w:p w:rsidR="009E758E" w:rsidRPr="00312665" w:rsidRDefault="00312665" w:rsidP="00312665">
            <w:pPr>
              <w:jc w:val="center"/>
              <w:rPr>
                <w:sz w:val="18"/>
                <w:szCs w:val="18"/>
              </w:rPr>
            </w:pPr>
            <w:r w:rsidRPr="00707305">
              <w:rPr>
                <w:sz w:val="18"/>
                <w:szCs w:val="18"/>
              </w:rPr>
              <w:t>Наличие чипа - да</w:t>
            </w:r>
          </w:p>
        </w:tc>
        <w:tc>
          <w:tcPr>
            <w:tcW w:w="1075"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Шт. </w:t>
            </w:r>
          </w:p>
        </w:tc>
        <w:tc>
          <w:tcPr>
            <w:tcW w:w="988" w:type="dxa"/>
            <w:vAlign w:val="center"/>
          </w:tcPr>
          <w:p w:rsidR="009E758E" w:rsidRPr="005E2C02" w:rsidRDefault="005E2C02" w:rsidP="00C712BF">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2</w:t>
            </w: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r>
      <w:tr w:rsidR="004C2CE4" w:rsidRPr="00C6102B" w:rsidTr="00B26A44">
        <w:trPr>
          <w:trHeight w:val="444"/>
          <w:jc w:val="center"/>
        </w:trPr>
        <w:tc>
          <w:tcPr>
            <w:tcW w:w="451" w:type="dxa"/>
            <w:vAlign w:val="center"/>
          </w:tcPr>
          <w:p w:rsidR="004C2CE4" w:rsidRPr="009E758E" w:rsidRDefault="004C2CE4" w:rsidP="004C2CE4">
            <w:pPr>
              <w:widowControl w:val="0"/>
              <w:autoSpaceDE w:val="0"/>
              <w:autoSpaceDN w:val="0"/>
              <w:ind w:right="34"/>
              <w:jc w:val="center"/>
              <w:rPr>
                <w:rFonts w:eastAsia="Times New Roman"/>
                <w:sz w:val="20"/>
                <w:szCs w:val="20"/>
                <w:lang w:eastAsia="en-US"/>
              </w:rPr>
            </w:pPr>
            <w:r>
              <w:rPr>
                <w:rFonts w:eastAsia="Times New Roman"/>
                <w:sz w:val="20"/>
                <w:szCs w:val="20"/>
                <w:lang w:eastAsia="en-US"/>
              </w:rPr>
              <w:t>3</w:t>
            </w:r>
          </w:p>
        </w:tc>
        <w:tc>
          <w:tcPr>
            <w:tcW w:w="1966" w:type="dxa"/>
            <w:vAlign w:val="center"/>
          </w:tcPr>
          <w:p w:rsidR="004C2CE4" w:rsidRPr="00412EFC" w:rsidRDefault="004C2CE4" w:rsidP="004C2CE4">
            <w:pPr>
              <w:widowControl w:val="0"/>
              <w:autoSpaceDE w:val="0"/>
              <w:autoSpaceDN w:val="0"/>
              <w:jc w:val="center"/>
              <w:rPr>
                <w:rFonts w:eastAsia="Times New Roman"/>
                <w:sz w:val="20"/>
                <w:szCs w:val="20"/>
                <w:lang w:eastAsia="en-US"/>
              </w:rPr>
            </w:pPr>
            <w:r w:rsidRPr="00412EFC">
              <w:rPr>
                <w:sz w:val="18"/>
                <w:szCs w:val="18"/>
              </w:rPr>
              <w:t xml:space="preserve">Картридж для печатающих устройств </w:t>
            </w:r>
          </w:p>
        </w:tc>
        <w:tc>
          <w:tcPr>
            <w:tcW w:w="3450" w:type="dxa"/>
            <w:vAlign w:val="center"/>
          </w:tcPr>
          <w:p w:rsidR="004C2CE4" w:rsidRPr="00412EFC" w:rsidRDefault="004C2CE4" w:rsidP="004C2CE4">
            <w:pPr>
              <w:jc w:val="center"/>
              <w:rPr>
                <w:sz w:val="18"/>
                <w:szCs w:val="18"/>
              </w:rPr>
            </w:pPr>
            <w:r w:rsidRPr="00412EFC">
              <w:rPr>
                <w:sz w:val="18"/>
                <w:szCs w:val="18"/>
              </w:rPr>
              <w:t xml:space="preserve">Ресурс печати – не менее </w:t>
            </w:r>
            <w:r w:rsidR="00F2144C">
              <w:rPr>
                <w:sz w:val="18"/>
                <w:szCs w:val="18"/>
              </w:rPr>
              <w:t>9</w:t>
            </w:r>
            <w:r w:rsidRPr="00F2144C">
              <w:rPr>
                <w:sz w:val="18"/>
                <w:szCs w:val="18"/>
              </w:rPr>
              <w:t xml:space="preserve"> 000 страниц</w:t>
            </w:r>
            <w:r w:rsidRPr="00412EFC">
              <w:rPr>
                <w:sz w:val="18"/>
                <w:szCs w:val="18"/>
              </w:rPr>
              <w:t xml:space="preserve"> при 5% заполнении листа А4</w:t>
            </w:r>
          </w:p>
          <w:p w:rsidR="004C2CE4" w:rsidRPr="00412EFC" w:rsidRDefault="004C2CE4" w:rsidP="004C2CE4">
            <w:pPr>
              <w:jc w:val="center"/>
              <w:rPr>
                <w:sz w:val="18"/>
                <w:szCs w:val="18"/>
              </w:rPr>
            </w:pPr>
            <w:r w:rsidRPr="00412EFC">
              <w:rPr>
                <w:sz w:val="18"/>
                <w:szCs w:val="18"/>
              </w:rPr>
              <w:t>Технология печати: лазерная</w:t>
            </w:r>
          </w:p>
          <w:p w:rsidR="004C2CE4" w:rsidRPr="00412EFC" w:rsidRDefault="004C2CE4" w:rsidP="004C2CE4">
            <w:pPr>
              <w:jc w:val="center"/>
              <w:rPr>
                <w:sz w:val="18"/>
                <w:szCs w:val="18"/>
              </w:rPr>
            </w:pPr>
            <w:r w:rsidRPr="00412EFC">
              <w:rPr>
                <w:sz w:val="18"/>
                <w:szCs w:val="18"/>
              </w:rPr>
              <w:t xml:space="preserve">Цвет тонера – черный </w:t>
            </w:r>
          </w:p>
          <w:p w:rsidR="004C2CE4" w:rsidRPr="005E2C02" w:rsidRDefault="004C2CE4" w:rsidP="004C2CE4">
            <w:pPr>
              <w:jc w:val="center"/>
              <w:rPr>
                <w:sz w:val="18"/>
                <w:szCs w:val="18"/>
              </w:rPr>
            </w:pPr>
            <w:r w:rsidRPr="00412EFC">
              <w:rPr>
                <w:sz w:val="18"/>
                <w:szCs w:val="18"/>
              </w:rPr>
              <w:t xml:space="preserve">Совместимость с </w:t>
            </w:r>
            <w:r w:rsidRPr="00412EFC">
              <w:rPr>
                <w:sz w:val="18"/>
                <w:szCs w:val="18"/>
                <w:lang w:val="en-US"/>
              </w:rPr>
              <w:t>HP</w:t>
            </w:r>
            <w:r w:rsidRPr="00412EFC">
              <w:rPr>
                <w:sz w:val="18"/>
                <w:szCs w:val="18"/>
              </w:rPr>
              <w:t xml:space="preserve"> </w:t>
            </w:r>
            <w:r w:rsidRPr="00412EFC">
              <w:rPr>
                <w:sz w:val="18"/>
                <w:szCs w:val="18"/>
                <w:lang w:val="en-US"/>
              </w:rPr>
              <w:t>LaserJet</w:t>
            </w:r>
            <w:r w:rsidRPr="00412EFC">
              <w:rPr>
                <w:sz w:val="18"/>
                <w:szCs w:val="18"/>
              </w:rPr>
              <w:t xml:space="preserve"> </w:t>
            </w:r>
            <w:r>
              <w:rPr>
                <w:sz w:val="18"/>
                <w:szCs w:val="18"/>
                <w:lang w:val="en-US"/>
              </w:rPr>
              <w:t>MFP</w:t>
            </w:r>
            <w:r w:rsidRPr="00D95DEB">
              <w:rPr>
                <w:sz w:val="18"/>
                <w:szCs w:val="18"/>
              </w:rPr>
              <w:t xml:space="preserve"> </w:t>
            </w:r>
            <w:r>
              <w:rPr>
                <w:sz w:val="18"/>
                <w:szCs w:val="18"/>
                <w:lang w:val="en-US"/>
              </w:rPr>
              <w:t>M</w:t>
            </w:r>
            <w:r>
              <w:rPr>
                <w:sz w:val="18"/>
                <w:szCs w:val="18"/>
              </w:rPr>
              <w:t>426</w:t>
            </w:r>
            <w:proofErr w:type="spellStart"/>
            <w:r>
              <w:rPr>
                <w:sz w:val="18"/>
                <w:szCs w:val="18"/>
                <w:lang w:val="en-US"/>
              </w:rPr>
              <w:t>fdn</w:t>
            </w:r>
            <w:proofErr w:type="spellEnd"/>
          </w:p>
          <w:p w:rsidR="004C2CE4" w:rsidRPr="00312665" w:rsidRDefault="00312665" w:rsidP="00312665">
            <w:pPr>
              <w:jc w:val="center"/>
              <w:rPr>
                <w:sz w:val="18"/>
                <w:szCs w:val="18"/>
              </w:rPr>
            </w:pPr>
            <w:r w:rsidRPr="00707305">
              <w:rPr>
                <w:sz w:val="18"/>
                <w:szCs w:val="18"/>
              </w:rPr>
              <w:t>Наличие чипа - да</w:t>
            </w:r>
          </w:p>
        </w:tc>
        <w:tc>
          <w:tcPr>
            <w:tcW w:w="1075" w:type="dxa"/>
            <w:vAlign w:val="center"/>
          </w:tcPr>
          <w:p w:rsidR="004C2CE4" w:rsidRPr="00C6102B" w:rsidRDefault="004C2CE4" w:rsidP="004C2CE4">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Шт.</w:t>
            </w:r>
          </w:p>
        </w:tc>
        <w:tc>
          <w:tcPr>
            <w:tcW w:w="988" w:type="dxa"/>
            <w:vAlign w:val="center"/>
          </w:tcPr>
          <w:p w:rsidR="004C2CE4" w:rsidRPr="00CA3695" w:rsidRDefault="00CA3695" w:rsidP="004C2CE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4C2CE4" w:rsidRPr="005D1C88" w:rsidRDefault="004C2CE4" w:rsidP="004C2CE4">
            <w:pPr>
              <w:widowControl w:val="0"/>
              <w:autoSpaceDE w:val="0"/>
              <w:autoSpaceDN w:val="0"/>
              <w:jc w:val="center"/>
              <w:rPr>
                <w:rFonts w:eastAsia="Times New Roman"/>
                <w:sz w:val="20"/>
                <w:szCs w:val="20"/>
                <w:lang w:eastAsia="en-US"/>
              </w:rPr>
            </w:pPr>
          </w:p>
        </w:tc>
        <w:tc>
          <w:tcPr>
            <w:tcW w:w="1134" w:type="dxa"/>
            <w:vAlign w:val="center"/>
          </w:tcPr>
          <w:p w:rsidR="004C2CE4" w:rsidRPr="005D1C88" w:rsidRDefault="004C2CE4" w:rsidP="004C2CE4">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9E758E" w:rsidRDefault="00B26A44" w:rsidP="00B26A44">
            <w:pPr>
              <w:widowControl w:val="0"/>
              <w:autoSpaceDE w:val="0"/>
              <w:autoSpaceDN w:val="0"/>
              <w:ind w:right="34"/>
              <w:jc w:val="center"/>
              <w:rPr>
                <w:rFonts w:eastAsia="Times New Roman"/>
                <w:sz w:val="20"/>
                <w:szCs w:val="20"/>
                <w:lang w:eastAsia="en-US"/>
              </w:rPr>
            </w:pPr>
            <w:r>
              <w:rPr>
                <w:rFonts w:eastAsia="Times New Roman"/>
                <w:sz w:val="20"/>
                <w:szCs w:val="20"/>
                <w:lang w:eastAsia="en-US"/>
              </w:rPr>
              <w:t>4</w:t>
            </w:r>
          </w:p>
        </w:tc>
        <w:tc>
          <w:tcPr>
            <w:tcW w:w="1966" w:type="dxa"/>
            <w:vAlign w:val="center"/>
          </w:tcPr>
          <w:p w:rsidR="00B26A44" w:rsidRPr="00412EFC" w:rsidRDefault="00B26A44" w:rsidP="00B26A44">
            <w:pPr>
              <w:jc w:val="center"/>
              <w:rPr>
                <w:rFonts w:eastAsia="Times New Roman"/>
                <w:sz w:val="20"/>
                <w:szCs w:val="20"/>
                <w:lang w:eastAsia="en-US"/>
              </w:rPr>
            </w:pPr>
            <w:r w:rsidRPr="00412EFC">
              <w:rPr>
                <w:sz w:val="18"/>
                <w:szCs w:val="18"/>
              </w:rPr>
              <w:t xml:space="preserve">Картридж для печатающих устройств                    </w:t>
            </w:r>
          </w:p>
        </w:tc>
        <w:tc>
          <w:tcPr>
            <w:tcW w:w="3450" w:type="dxa"/>
            <w:vAlign w:val="center"/>
          </w:tcPr>
          <w:p w:rsidR="00B26A44" w:rsidRPr="00412EFC" w:rsidRDefault="00B26A44" w:rsidP="00B26A44">
            <w:pPr>
              <w:jc w:val="center"/>
              <w:rPr>
                <w:sz w:val="18"/>
                <w:szCs w:val="18"/>
              </w:rPr>
            </w:pPr>
            <w:r w:rsidRPr="00412EFC">
              <w:rPr>
                <w:sz w:val="18"/>
                <w:szCs w:val="18"/>
              </w:rPr>
              <w:t xml:space="preserve">Ресурс печати – не менее </w:t>
            </w:r>
            <w:r w:rsidRPr="00B26A44">
              <w:rPr>
                <w:sz w:val="18"/>
                <w:szCs w:val="18"/>
              </w:rPr>
              <w:t>2 300 страниц</w:t>
            </w:r>
            <w:r w:rsidRPr="00412EFC">
              <w:rPr>
                <w:sz w:val="18"/>
                <w:szCs w:val="18"/>
              </w:rPr>
              <w:t xml:space="preserve"> при 5% заполнении листа А4</w:t>
            </w:r>
          </w:p>
          <w:p w:rsidR="00B26A44" w:rsidRPr="00412EFC" w:rsidRDefault="00B26A44" w:rsidP="00B26A44">
            <w:pPr>
              <w:jc w:val="center"/>
              <w:rPr>
                <w:sz w:val="18"/>
                <w:szCs w:val="18"/>
              </w:rPr>
            </w:pPr>
            <w:r w:rsidRPr="00412EFC">
              <w:rPr>
                <w:sz w:val="18"/>
                <w:szCs w:val="18"/>
              </w:rPr>
              <w:t>Технология печати: лазерная</w:t>
            </w:r>
          </w:p>
          <w:p w:rsidR="00B26A44" w:rsidRPr="00412EFC" w:rsidRDefault="00B26A44" w:rsidP="00B26A44">
            <w:pPr>
              <w:jc w:val="center"/>
              <w:rPr>
                <w:sz w:val="18"/>
                <w:szCs w:val="18"/>
              </w:rPr>
            </w:pPr>
            <w:r w:rsidRPr="00412EFC">
              <w:rPr>
                <w:sz w:val="18"/>
                <w:szCs w:val="18"/>
              </w:rPr>
              <w:t xml:space="preserve">Цвет тонера – </w:t>
            </w:r>
            <w:r>
              <w:rPr>
                <w:sz w:val="18"/>
                <w:szCs w:val="18"/>
              </w:rPr>
              <w:t>желтый</w:t>
            </w:r>
            <w:r w:rsidRPr="00412EFC">
              <w:rPr>
                <w:sz w:val="18"/>
                <w:szCs w:val="18"/>
              </w:rPr>
              <w:t xml:space="preserve"> </w:t>
            </w:r>
          </w:p>
          <w:p w:rsidR="00B26A44" w:rsidRPr="005E2C02" w:rsidRDefault="00B26A44" w:rsidP="00B26A44">
            <w:pPr>
              <w:jc w:val="center"/>
              <w:rPr>
                <w:sz w:val="18"/>
                <w:szCs w:val="18"/>
              </w:rPr>
            </w:pPr>
            <w:r w:rsidRPr="00412EFC">
              <w:rPr>
                <w:sz w:val="18"/>
                <w:szCs w:val="18"/>
              </w:rPr>
              <w:t xml:space="preserve">Совместимость с </w:t>
            </w:r>
            <w:r>
              <w:rPr>
                <w:sz w:val="18"/>
                <w:szCs w:val="18"/>
                <w:lang w:val="en-US"/>
              </w:rPr>
              <w:t>PANTUM</w:t>
            </w:r>
            <w:r w:rsidRPr="00707305">
              <w:rPr>
                <w:sz w:val="18"/>
                <w:szCs w:val="18"/>
              </w:rPr>
              <w:t xml:space="preserve"> </w:t>
            </w:r>
            <w:r>
              <w:rPr>
                <w:sz w:val="18"/>
                <w:szCs w:val="18"/>
                <w:lang w:val="en-US"/>
              </w:rPr>
              <w:t>CP</w:t>
            </w:r>
            <w:r w:rsidRPr="00707305">
              <w:rPr>
                <w:sz w:val="18"/>
                <w:szCs w:val="18"/>
              </w:rPr>
              <w:t>1100</w:t>
            </w:r>
            <w:r>
              <w:rPr>
                <w:sz w:val="18"/>
                <w:szCs w:val="18"/>
                <w:lang w:val="en-US"/>
              </w:rPr>
              <w:t>DW</w:t>
            </w:r>
          </w:p>
          <w:p w:rsidR="00B26A44" w:rsidRPr="00312665" w:rsidRDefault="00B26A44" w:rsidP="00B26A44">
            <w:pPr>
              <w:jc w:val="center"/>
              <w:rPr>
                <w:sz w:val="18"/>
                <w:szCs w:val="18"/>
              </w:rPr>
            </w:pPr>
            <w:r w:rsidRPr="00707305">
              <w:rPr>
                <w:sz w:val="18"/>
                <w:szCs w:val="18"/>
              </w:rPr>
              <w:t>Наличие чипа - да</w:t>
            </w:r>
            <w:bookmarkStart w:id="1" w:name="_GoBack"/>
            <w:bookmarkEnd w:id="1"/>
          </w:p>
        </w:tc>
        <w:tc>
          <w:tcPr>
            <w:tcW w:w="1075" w:type="dxa"/>
            <w:vAlign w:val="center"/>
          </w:tcPr>
          <w:p w:rsidR="00B26A44" w:rsidRPr="00C6102B" w:rsidRDefault="00B26A44" w:rsidP="00B26A44">
            <w:pPr>
              <w:widowControl w:val="0"/>
              <w:autoSpaceDE w:val="0"/>
              <w:autoSpaceDN w:val="0"/>
              <w:jc w:val="center"/>
              <w:rPr>
                <w:rFonts w:eastAsia="Times New Roman"/>
                <w:sz w:val="20"/>
                <w:szCs w:val="20"/>
                <w:lang w:eastAsia="en-US"/>
              </w:rPr>
            </w:pPr>
            <w:proofErr w:type="spellStart"/>
            <w:r w:rsidRPr="00C6102B">
              <w:rPr>
                <w:rFonts w:eastAsia="Times New Roman"/>
                <w:sz w:val="20"/>
                <w:szCs w:val="20"/>
                <w:lang w:eastAsia="en-US"/>
              </w:rPr>
              <w:t>Шт</w:t>
            </w:r>
            <w:proofErr w:type="spellEnd"/>
            <w:r w:rsidRPr="00C6102B">
              <w:rPr>
                <w:rFonts w:eastAsia="Times New Roman"/>
                <w:sz w:val="20"/>
                <w:szCs w:val="20"/>
                <w:lang w:val="en-US" w:eastAsia="en-US"/>
              </w:rPr>
              <w:t>.</w:t>
            </w:r>
          </w:p>
        </w:tc>
        <w:tc>
          <w:tcPr>
            <w:tcW w:w="988" w:type="dxa"/>
            <w:vAlign w:val="center"/>
          </w:tcPr>
          <w:p w:rsidR="00B26A44" w:rsidRPr="00CA3695" w:rsidRDefault="00B26A44" w:rsidP="00B26A4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B26A44" w:rsidRDefault="00B26A44" w:rsidP="00B26A44">
            <w:pPr>
              <w:widowControl w:val="0"/>
              <w:autoSpaceDE w:val="0"/>
              <w:autoSpaceDN w:val="0"/>
              <w:ind w:right="34"/>
              <w:jc w:val="center"/>
              <w:rPr>
                <w:rFonts w:eastAsia="Times New Roman"/>
                <w:sz w:val="20"/>
                <w:szCs w:val="20"/>
                <w:lang w:val="en-US" w:eastAsia="en-US"/>
              </w:rPr>
            </w:pPr>
            <w:r>
              <w:rPr>
                <w:rFonts w:eastAsia="Times New Roman"/>
                <w:sz w:val="20"/>
                <w:szCs w:val="20"/>
                <w:lang w:val="en-US" w:eastAsia="en-US"/>
              </w:rPr>
              <w:t>5</w:t>
            </w:r>
          </w:p>
        </w:tc>
        <w:tc>
          <w:tcPr>
            <w:tcW w:w="1966" w:type="dxa"/>
            <w:vAlign w:val="center"/>
          </w:tcPr>
          <w:p w:rsidR="00B26A44" w:rsidRPr="00412EFC" w:rsidRDefault="00B26A44" w:rsidP="00B26A44">
            <w:pPr>
              <w:jc w:val="center"/>
              <w:rPr>
                <w:rFonts w:eastAsia="Times New Roman"/>
                <w:sz w:val="20"/>
                <w:szCs w:val="20"/>
                <w:lang w:eastAsia="en-US"/>
              </w:rPr>
            </w:pPr>
            <w:r w:rsidRPr="00412EFC">
              <w:rPr>
                <w:sz w:val="18"/>
                <w:szCs w:val="18"/>
              </w:rPr>
              <w:t xml:space="preserve">Картридж для печатающих устройств                    </w:t>
            </w:r>
          </w:p>
        </w:tc>
        <w:tc>
          <w:tcPr>
            <w:tcW w:w="3450" w:type="dxa"/>
            <w:vAlign w:val="center"/>
          </w:tcPr>
          <w:p w:rsidR="00B26A44" w:rsidRPr="00412EFC" w:rsidRDefault="00B26A44" w:rsidP="00B26A44">
            <w:pPr>
              <w:jc w:val="center"/>
              <w:rPr>
                <w:sz w:val="18"/>
                <w:szCs w:val="18"/>
              </w:rPr>
            </w:pPr>
            <w:r w:rsidRPr="00412EFC">
              <w:rPr>
                <w:sz w:val="18"/>
                <w:szCs w:val="18"/>
              </w:rPr>
              <w:t xml:space="preserve">Ресурс печати – не менее </w:t>
            </w:r>
            <w:r w:rsidRPr="00B26A44">
              <w:rPr>
                <w:sz w:val="18"/>
                <w:szCs w:val="18"/>
              </w:rPr>
              <w:t>3 000 страниц</w:t>
            </w:r>
            <w:r w:rsidRPr="00412EFC">
              <w:rPr>
                <w:sz w:val="18"/>
                <w:szCs w:val="18"/>
              </w:rPr>
              <w:t xml:space="preserve"> при 5% заполнении листа А4</w:t>
            </w:r>
          </w:p>
          <w:p w:rsidR="00B26A44" w:rsidRPr="00412EFC" w:rsidRDefault="00B26A44" w:rsidP="00B26A44">
            <w:pPr>
              <w:jc w:val="center"/>
              <w:rPr>
                <w:sz w:val="18"/>
                <w:szCs w:val="18"/>
              </w:rPr>
            </w:pPr>
            <w:r w:rsidRPr="00412EFC">
              <w:rPr>
                <w:sz w:val="18"/>
                <w:szCs w:val="18"/>
              </w:rPr>
              <w:t>Технология печати: лазерная</w:t>
            </w:r>
          </w:p>
          <w:p w:rsidR="00B26A44" w:rsidRPr="00412EFC" w:rsidRDefault="00B26A44" w:rsidP="00B26A44">
            <w:pPr>
              <w:jc w:val="center"/>
              <w:rPr>
                <w:sz w:val="18"/>
                <w:szCs w:val="18"/>
              </w:rPr>
            </w:pPr>
            <w:r w:rsidRPr="00412EFC">
              <w:rPr>
                <w:sz w:val="18"/>
                <w:szCs w:val="18"/>
              </w:rPr>
              <w:t xml:space="preserve">Цвет тонера – черный </w:t>
            </w:r>
          </w:p>
          <w:p w:rsidR="00B26A44" w:rsidRPr="005E2C02" w:rsidRDefault="00B26A44" w:rsidP="00B26A44">
            <w:pPr>
              <w:jc w:val="center"/>
              <w:rPr>
                <w:sz w:val="18"/>
                <w:szCs w:val="18"/>
              </w:rPr>
            </w:pPr>
            <w:r w:rsidRPr="00412EFC">
              <w:rPr>
                <w:sz w:val="18"/>
                <w:szCs w:val="18"/>
              </w:rPr>
              <w:t xml:space="preserve">Совместимость с </w:t>
            </w:r>
            <w:r>
              <w:rPr>
                <w:sz w:val="18"/>
                <w:szCs w:val="18"/>
                <w:lang w:val="en-US"/>
              </w:rPr>
              <w:t>PANTUM</w:t>
            </w:r>
            <w:r w:rsidRPr="00707305">
              <w:rPr>
                <w:sz w:val="18"/>
                <w:szCs w:val="18"/>
              </w:rPr>
              <w:t xml:space="preserve"> </w:t>
            </w:r>
            <w:r>
              <w:rPr>
                <w:sz w:val="18"/>
                <w:szCs w:val="18"/>
                <w:lang w:val="en-US"/>
              </w:rPr>
              <w:t>CP</w:t>
            </w:r>
            <w:r w:rsidRPr="00707305">
              <w:rPr>
                <w:sz w:val="18"/>
                <w:szCs w:val="18"/>
              </w:rPr>
              <w:t>1100</w:t>
            </w:r>
            <w:r>
              <w:rPr>
                <w:sz w:val="18"/>
                <w:szCs w:val="18"/>
                <w:lang w:val="en-US"/>
              </w:rPr>
              <w:t>DW</w:t>
            </w:r>
          </w:p>
          <w:p w:rsidR="00B26A44" w:rsidRPr="00312665" w:rsidRDefault="00B26A44" w:rsidP="00B26A44">
            <w:pPr>
              <w:jc w:val="center"/>
              <w:rPr>
                <w:sz w:val="18"/>
                <w:szCs w:val="18"/>
              </w:rPr>
            </w:pPr>
            <w:r w:rsidRPr="00707305">
              <w:rPr>
                <w:sz w:val="18"/>
                <w:szCs w:val="18"/>
              </w:rPr>
              <w:t>Наличие чипа - да</w:t>
            </w:r>
          </w:p>
        </w:tc>
        <w:tc>
          <w:tcPr>
            <w:tcW w:w="1075" w:type="dxa"/>
            <w:vAlign w:val="center"/>
          </w:tcPr>
          <w:p w:rsidR="00B26A44" w:rsidRPr="00C6102B" w:rsidRDefault="00B26A44" w:rsidP="00B26A44">
            <w:pPr>
              <w:widowControl w:val="0"/>
              <w:autoSpaceDE w:val="0"/>
              <w:autoSpaceDN w:val="0"/>
              <w:jc w:val="center"/>
              <w:rPr>
                <w:rFonts w:eastAsia="Times New Roman"/>
                <w:sz w:val="20"/>
                <w:szCs w:val="20"/>
                <w:lang w:eastAsia="en-US"/>
              </w:rPr>
            </w:pPr>
            <w:proofErr w:type="spellStart"/>
            <w:r w:rsidRPr="00C6102B">
              <w:rPr>
                <w:rFonts w:eastAsia="Times New Roman"/>
                <w:sz w:val="20"/>
                <w:szCs w:val="20"/>
                <w:lang w:eastAsia="en-US"/>
              </w:rPr>
              <w:t>Шт</w:t>
            </w:r>
            <w:proofErr w:type="spellEnd"/>
            <w:r w:rsidRPr="00C6102B">
              <w:rPr>
                <w:rFonts w:eastAsia="Times New Roman"/>
                <w:sz w:val="20"/>
                <w:szCs w:val="20"/>
                <w:lang w:val="en-US" w:eastAsia="en-US"/>
              </w:rPr>
              <w:t>.</w:t>
            </w:r>
          </w:p>
        </w:tc>
        <w:tc>
          <w:tcPr>
            <w:tcW w:w="988" w:type="dxa"/>
            <w:vAlign w:val="center"/>
          </w:tcPr>
          <w:p w:rsidR="00B26A44" w:rsidRPr="00CA3695" w:rsidRDefault="00B26A44" w:rsidP="00B26A4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B26A44" w:rsidRDefault="00B26A44" w:rsidP="00B26A44">
            <w:pPr>
              <w:widowControl w:val="0"/>
              <w:autoSpaceDE w:val="0"/>
              <w:autoSpaceDN w:val="0"/>
              <w:ind w:right="34"/>
              <w:jc w:val="center"/>
              <w:rPr>
                <w:rFonts w:eastAsia="Times New Roman"/>
                <w:sz w:val="20"/>
                <w:szCs w:val="20"/>
                <w:lang w:val="en-US" w:eastAsia="en-US"/>
              </w:rPr>
            </w:pPr>
            <w:r>
              <w:rPr>
                <w:rFonts w:eastAsia="Times New Roman"/>
                <w:sz w:val="20"/>
                <w:szCs w:val="20"/>
                <w:lang w:val="en-US" w:eastAsia="en-US"/>
              </w:rPr>
              <w:t>6</w:t>
            </w:r>
          </w:p>
        </w:tc>
        <w:tc>
          <w:tcPr>
            <w:tcW w:w="1966" w:type="dxa"/>
            <w:vAlign w:val="center"/>
          </w:tcPr>
          <w:p w:rsidR="00B26A44" w:rsidRPr="00412EFC" w:rsidRDefault="00B26A44" w:rsidP="00B26A44">
            <w:pPr>
              <w:jc w:val="center"/>
              <w:rPr>
                <w:rFonts w:eastAsia="Times New Roman"/>
                <w:sz w:val="20"/>
                <w:szCs w:val="20"/>
                <w:lang w:eastAsia="en-US"/>
              </w:rPr>
            </w:pPr>
            <w:r w:rsidRPr="00412EFC">
              <w:rPr>
                <w:sz w:val="18"/>
                <w:szCs w:val="18"/>
              </w:rPr>
              <w:t xml:space="preserve">Картридж для печатающих устройств                    </w:t>
            </w:r>
          </w:p>
        </w:tc>
        <w:tc>
          <w:tcPr>
            <w:tcW w:w="3450" w:type="dxa"/>
            <w:vAlign w:val="center"/>
          </w:tcPr>
          <w:p w:rsidR="00B26A44" w:rsidRPr="00B26A44" w:rsidRDefault="00B26A44" w:rsidP="00B26A44">
            <w:pPr>
              <w:jc w:val="center"/>
              <w:rPr>
                <w:sz w:val="18"/>
                <w:szCs w:val="18"/>
              </w:rPr>
            </w:pPr>
            <w:r w:rsidRPr="00B26A44">
              <w:rPr>
                <w:sz w:val="18"/>
                <w:szCs w:val="18"/>
              </w:rPr>
              <w:t xml:space="preserve">Ресурс печати – не менее </w:t>
            </w:r>
            <w:r w:rsidRPr="00B26A44">
              <w:rPr>
                <w:sz w:val="18"/>
                <w:szCs w:val="18"/>
              </w:rPr>
              <w:t>2 300</w:t>
            </w:r>
            <w:r w:rsidRPr="00B26A44">
              <w:rPr>
                <w:sz w:val="18"/>
                <w:szCs w:val="18"/>
              </w:rPr>
              <w:t xml:space="preserve"> страниц при 5% заполнении листа А4</w:t>
            </w:r>
          </w:p>
          <w:p w:rsidR="00B26A44" w:rsidRPr="00B26A44" w:rsidRDefault="00B26A44" w:rsidP="00B26A44">
            <w:pPr>
              <w:jc w:val="center"/>
              <w:rPr>
                <w:sz w:val="18"/>
                <w:szCs w:val="18"/>
              </w:rPr>
            </w:pPr>
            <w:r w:rsidRPr="00B26A44">
              <w:rPr>
                <w:sz w:val="18"/>
                <w:szCs w:val="18"/>
              </w:rPr>
              <w:t>Технология печати: лазерная</w:t>
            </w:r>
          </w:p>
          <w:p w:rsidR="00B26A44" w:rsidRPr="00B26A44" w:rsidRDefault="00B26A44" w:rsidP="00B26A44">
            <w:pPr>
              <w:jc w:val="center"/>
              <w:rPr>
                <w:sz w:val="18"/>
                <w:szCs w:val="18"/>
              </w:rPr>
            </w:pPr>
            <w:r w:rsidRPr="00B26A44">
              <w:rPr>
                <w:sz w:val="18"/>
                <w:szCs w:val="18"/>
              </w:rPr>
              <w:t xml:space="preserve">Цвет тонера – </w:t>
            </w:r>
            <w:r w:rsidRPr="00B26A44">
              <w:rPr>
                <w:sz w:val="18"/>
                <w:szCs w:val="18"/>
              </w:rPr>
              <w:t>голубой</w:t>
            </w:r>
            <w:r w:rsidRPr="00B26A44">
              <w:rPr>
                <w:sz w:val="18"/>
                <w:szCs w:val="18"/>
              </w:rPr>
              <w:t xml:space="preserve"> </w:t>
            </w:r>
          </w:p>
          <w:p w:rsidR="00B26A44" w:rsidRPr="00B26A44" w:rsidRDefault="00B26A44" w:rsidP="00B26A44">
            <w:pPr>
              <w:jc w:val="center"/>
              <w:rPr>
                <w:sz w:val="18"/>
                <w:szCs w:val="18"/>
              </w:rPr>
            </w:pPr>
            <w:r w:rsidRPr="00B26A44">
              <w:rPr>
                <w:sz w:val="18"/>
                <w:szCs w:val="18"/>
              </w:rPr>
              <w:t xml:space="preserve">Совместимость с </w:t>
            </w:r>
            <w:r w:rsidRPr="00B26A44">
              <w:rPr>
                <w:sz w:val="18"/>
                <w:szCs w:val="18"/>
                <w:lang w:val="en-US"/>
              </w:rPr>
              <w:t>PANTUM</w:t>
            </w:r>
            <w:r w:rsidRPr="00B26A44">
              <w:rPr>
                <w:sz w:val="18"/>
                <w:szCs w:val="18"/>
              </w:rPr>
              <w:t xml:space="preserve"> </w:t>
            </w:r>
            <w:r w:rsidRPr="00B26A44">
              <w:rPr>
                <w:sz w:val="18"/>
                <w:szCs w:val="18"/>
                <w:lang w:val="en-US"/>
              </w:rPr>
              <w:t>CP</w:t>
            </w:r>
            <w:r w:rsidRPr="00B26A44">
              <w:rPr>
                <w:sz w:val="18"/>
                <w:szCs w:val="18"/>
              </w:rPr>
              <w:t>1100</w:t>
            </w:r>
            <w:r w:rsidRPr="00B26A44">
              <w:rPr>
                <w:sz w:val="18"/>
                <w:szCs w:val="18"/>
                <w:lang w:val="en-US"/>
              </w:rPr>
              <w:t>DW</w:t>
            </w:r>
          </w:p>
          <w:p w:rsidR="00B26A44" w:rsidRPr="00B26A44" w:rsidRDefault="00B26A44" w:rsidP="00B26A44">
            <w:pPr>
              <w:jc w:val="center"/>
              <w:rPr>
                <w:sz w:val="18"/>
                <w:szCs w:val="18"/>
              </w:rPr>
            </w:pPr>
            <w:r w:rsidRPr="00B26A44">
              <w:rPr>
                <w:sz w:val="18"/>
                <w:szCs w:val="18"/>
              </w:rPr>
              <w:t>Наличие чипа - да</w:t>
            </w:r>
          </w:p>
        </w:tc>
        <w:tc>
          <w:tcPr>
            <w:tcW w:w="1075" w:type="dxa"/>
            <w:vAlign w:val="center"/>
          </w:tcPr>
          <w:p w:rsidR="00B26A44" w:rsidRPr="00C6102B" w:rsidRDefault="00B26A44" w:rsidP="00B26A44">
            <w:pPr>
              <w:widowControl w:val="0"/>
              <w:autoSpaceDE w:val="0"/>
              <w:autoSpaceDN w:val="0"/>
              <w:jc w:val="center"/>
              <w:rPr>
                <w:rFonts w:eastAsia="Times New Roman"/>
                <w:sz w:val="20"/>
                <w:szCs w:val="20"/>
                <w:lang w:eastAsia="en-US"/>
              </w:rPr>
            </w:pPr>
            <w:proofErr w:type="spellStart"/>
            <w:r w:rsidRPr="00C6102B">
              <w:rPr>
                <w:rFonts w:eastAsia="Times New Roman"/>
                <w:sz w:val="20"/>
                <w:szCs w:val="20"/>
                <w:lang w:eastAsia="en-US"/>
              </w:rPr>
              <w:t>Шт</w:t>
            </w:r>
            <w:proofErr w:type="spellEnd"/>
            <w:r w:rsidRPr="00C6102B">
              <w:rPr>
                <w:rFonts w:eastAsia="Times New Roman"/>
                <w:sz w:val="20"/>
                <w:szCs w:val="20"/>
                <w:lang w:val="en-US" w:eastAsia="en-US"/>
              </w:rPr>
              <w:t>.</w:t>
            </w:r>
          </w:p>
        </w:tc>
        <w:tc>
          <w:tcPr>
            <w:tcW w:w="988" w:type="dxa"/>
            <w:vAlign w:val="center"/>
          </w:tcPr>
          <w:p w:rsidR="00B26A44" w:rsidRPr="00CA3695" w:rsidRDefault="00B26A44" w:rsidP="00B26A4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B26A44" w:rsidRPr="00C6102B" w:rsidTr="00B26A44">
        <w:trPr>
          <w:trHeight w:val="444"/>
          <w:jc w:val="center"/>
        </w:trPr>
        <w:tc>
          <w:tcPr>
            <w:tcW w:w="451" w:type="dxa"/>
            <w:vAlign w:val="center"/>
          </w:tcPr>
          <w:p w:rsidR="00B26A44" w:rsidRPr="00B26A44" w:rsidRDefault="00B26A44" w:rsidP="00B26A44">
            <w:pPr>
              <w:widowControl w:val="0"/>
              <w:autoSpaceDE w:val="0"/>
              <w:autoSpaceDN w:val="0"/>
              <w:ind w:right="34"/>
              <w:jc w:val="center"/>
              <w:rPr>
                <w:rFonts w:eastAsia="Times New Roman"/>
                <w:sz w:val="20"/>
                <w:szCs w:val="20"/>
                <w:lang w:val="en-US" w:eastAsia="en-US"/>
              </w:rPr>
            </w:pPr>
            <w:r>
              <w:rPr>
                <w:rFonts w:eastAsia="Times New Roman"/>
                <w:sz w:val="20"/>
                <w:szCs w:val="20"/>
                <w:lang w:val="en-US" w:eastAsia="en-US"/>
              </w:rPr>
              <w:t>7</w:t>
            </w:r>
          </w:p>
        </w:tc>
        <w:tc>
          <w:tcPr>
            <w:tcW w:w="1966" w:type="dxa"/>
            <w:vAlign w:val="center"/>
          </w:tcPr>
          <w:p w:rsidR="00B26A44" w:rsidRPr="00412EFC" w:rsidRDefault="00B26A44" w:rsidP="00B26A44">
            <w:pPr>
              <w:jc w:val="center"/>
              <w:rPr>
                <w:rFonts w:eastAsia="Times New Roman"/>
                <w:sz w:val="20"/>
                <w:szCs w:val="20"/>
                <w:lang w:eastAsia="en-US"/>
              </w:rPr>
            </w:pPr>
            <w:r w:rsidRPr="00412EFC">
              <w:rPr>
                <w:sz w:val="18"/>
                <w:szCs w:val="18"/>
              </w:rPr>
              <w:t xml:space="preserve">Картридж для печатающих устройств                    </w:t>
            </w:r>
          </w:p>
        </w:tc>
        <w:tc>
          <w:tcPr>
            <w:tcW w:w="3450" w:type="dxa"/>
            <w:vAlign w:val="center"/>
          </w:tcPr>
          <w:p w:rsidR="00B26A44" w:rsidRPr="00B26A44" w:rsidRDefault="00B26A44" w:rsidP="00B26A44">
            <w:pPr>
              <w:jc w:val="center"/>
              <w:rPr>
                <w:sz w:val="18"/>
                <w:szCs w:val="18"/>
              </w:rPr>
            </w:pPr>
            <w:r w:rsidRPr="00B26A44">
              <w:rPr>
                <w:sz w:val="18"/>
                <w:szCs w:val="18"/>
              </w:rPr>
              <w:t xml:space="preserve">Ресурс печати – не менее </w:t>
            </w:r>
            <w:r w:rsidRPr="00B26A44">
              <w:rPr>
                <w:sz w:val="18"/>
                <w:szCs w:val="18"/>
              </w:rPr>
              <w:t>2 3</w:t>
            </w:r>
            <w:r w:rsidRPr="00B26A44">
              <w:rPr>
                <w:sz w:val="18"/>
                <w:szCs w:val="18"/>
              </w:rPr>
              <w:t>00 страниц при 5% заполнении листа А4</w:t>
            </w:r>
          </w:p>
          <w:p w:rsidR="00B26A44" w:rsidRPr="00B26A44" w:rsidRDefault="00B26A44" w:rsidP="00B26A44">
            <w:pPr>
              <w:jc w:val="center"/>
              <w:rPr>
                <w:sz w:val="18"/>
                <w:szCs w:val="18"/>
              </w:rPr>
            </w:pPr>
            <w:r w:rsidRPr="00B26A44">
              <w:rPr>
                <w:sz w:val="18"/>
                <w:szCs w:val="18"/>
              </w:rPr>
              <w:t>Технология печати: лазерная</w:t>
            </w:r>
          </w:p>
          <w:p w:rsidR="00B26A44" w:rsidRPr="00B26A44" w:rsidRDefault="00B26A44" w:rsidP="00B26A44">
            <w:pPr>
              <w:jc w:val="center"/>
              <w:rPr>
                <w:sz w:val="18"/>
                <w:szCs w:val="18"/>
              </w:rPr>
            </w:pPr>
            <w:r w:rsidRPr="00B26A44">
              <w:rPr>
                <w:sz w:val="18"/>
                <w:szCs w:val="18"/>
              </w:rPr>
              <w:t xml:space="preserve">Цвет тонера – </w:t>
            </w:r>
            <w:r w:rsidRPr="00B26A44">
              <w:rPr>
                <w:sz w:val="18"/>
                <w:szCs w:val="18"/>
              </w:rPr>
              <w:t>красный</w:t>
            </w:r>
            <w:r w:rsidRPr="00B26A44">
              <w:rPr>
                <w:sz w:val="18"/>
                <w:szCs w:val="18"/>
              </w:rPr>
              <w:t xml:space="preserve"> </w:t>
            </w:r>
          </w:p>
          <w:p w:rsidR="00B26A44" w:rsidRPr="00B26A44" w:rsidRDefault="00B26A44" w:rsidP="00B26A44">
            <w:pPr>
              <w:jc w:val="center"/>
              <w:rPr>
                <w:sz w:val="18"/>
                <w:szCs w:val="18"/>
              </w:rPr>
            </w:pPr>
            <w:r w:rsidRPr="00B26A44">
              <w:rPr>
                <w:sz w:val="18"/>
                <w:szCs w:val="18"/>
              </w:rPr>
              <w:t xml:space="preserve">Совместимость с </w:t>
            </w:r>
            <w:r w:rsidRPr="00B26A44">
              <w:rPr>
                <w:sz w:val="18"/>
                <w:szCs w:val="18"/>
                <w:lang w:val="en-US"/>
              </w:rPr>
              <w:t>PANTUM</w:t>
            </w:r>
            <w:r w:rsidRPr="00B26A44">
              <w:rPr>
                <w:sz w:val="18"/>
                <w:szCs w:val="18"/>
              </w:rPr>
              <w:t xml:space="preserve"> </w:t>
            </w:r>
            <w:r w:rsidRPr="00B26A44">
              <w:rPr>
                <w:sz w:val="18"/>
                <w:szCs w:val="18"/>
                <w:lang w:val="en-US"/>
              </w:rPr>
              <w:t>CP</w:t>
            </w:r>
            <w:r w:rsidRPr="00B26A44">
              <w:rPr>
                <w:sz w:val="18"/>
                <w:szCs w:val="18"/>
              </w:rPr>
              <w:t>1100</w:t>
            </w:r>
            <w:r w:rsidRPr="00B26A44">
              <w:rPr>
                <w:sz w:val="18"/>
                <w:szCs w:val="18"/>
                <w:lang w:val="en-US"/>
              </w:rPr>
              <w:t>DW</w:t>
            </w:r>
          </w:p>
          <w:p w:rsidR="00B26A44" w:rsidRPr="00B26A44" w:rsidRDefault="00B26A44" w:rsidP="00B26A44">
            <w:pPr>
              <w:jc w:val="center"/>
              <w:rPr>
                <w:sz w:val="18"/>
                <w:szCs w:val="18"/>
              </w:rPr>
            </w:pPr>
            <w:r w:rsidRPr="00B26A44">
              <w:rPr>
                <w:sz w:val="18"/>
                <w:szCs w:val="18"/>
              </w:rPr>
              <w:t>Наличие чипа - да</w:t>
            </w:r>
          </w:p>
        </w:tc>
        <w:tc>
          <w:tcPr>
            <w:tcW w:w="1075" w:type="dxa"/>
            <w:vAlign w:val="center"/>
          </w:tcPr>
          <w:p w:rsidR="00B26A44" w:rsidRPr="00C6102B" w:rsidRDefault="00B26A44" w:rsidP="00B26A44">
            <w:pPr>
              <w:widowControl w:val="0"/>
              <w:autoSpaceDE w:val="0"/>
              <w:autoSpaceDN w:val="0"/>
              <w:jc w:val="center"/>
              <w:rPr>
                <w:rFonts w:eastAsia="Times New Roman"/>
                <w:sz w:val="20"/>
                <w:szCs w:val="20"/>
                <w:lang w:eastAsia="en-US"/>
              </w:rPr>
            </w:pPr>
            <w:proofErr w:type="spellStart"/>
            <w:r w:rsidRPr="00C6102B">
              <w:rPr>
                <w:rFonts w:eastAsia="Times New Roman"/>
                <w:sz w:val="20"/>
                <w:szCs w:val="20"/>
                <w:lang w:eastAsia="en-US"/>
              </w:rPr>
              <w:t>Шт</w:t>
            </w:r>
            <w:proofErr w:type="spellEnd"/>
            <w:r w:rsidRPr="00C6102B">
              <w:rPr>
                <w:rFonts w:eastAsia="Times New Roman"/>
                <w:sz w:val="20"/>
                <w:szCs w:val="20"/>
                <w:lang w:val="en-US" w:eastAsia="en-US"/>
              </w:rPr>
              <w:t>.</w:t>
            </w:r>
          </w:p>
        </w:tc>
        <w:tc>
          <w:tcPr>
            <w:tcW w:w="988" w:type="dxa"/>
            <w:vAlign w:val="center"/>
          </w:tcPr>
          <w:p w:rsidR="00B26A44" w:rsidRPr="00CA3695" w:rsidRDefault="00B26A44" w:rsidP="00B26A44">
            <w:pPr>
              <w:widowControl w:val="0"/>
              <w:autoSpaceDE w:val="0"/>
              <w:autoSpaceDN w:val="0"/>
              <w:jc w:val="center"/>
              <w:rPr>
                <w:rFonts w:eastAsia="Times New Roman"/>
                <w:sz w:val="20"/>
                <w:szCs w:val="20"/>
                <w:lang w:val="en-US" w:eastAsia="en-US"/>
              </w:rPr>
            </w:pPr>
            <w:r>
              <w:rPr>
                <w:rFonts w:eastAsia="Times New Roman"/>
                <w:sz w:val="20"/>
                <w:szCs w:val="20"/>
                <w:lang w:val="en-US" w:eastAsia="en-US"/>
              </w:rPr>
              <w:t>1</w:t>
            </w: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c>
          <w:tcPr>
            <w:tcW w:w="1134" w:type="dxa"/>
            <w:vAlign w:val="center"/>
          </w:tcPr>
          <w:p w:rsidR="00B26A44" w:rsidRPr="005D1C88" w:rsidRDefault="00B26A44" w:rsidP="00B26A44">
            <w:pPr>
              <w:widowControl w:val="0"/>
              <w:autoSpaceDE w:val="0"/>
              <w:autoSpaceDN w:val="0"/>
              <w:jc w:val="center"/>
              <w:rPr>
                <w:rFonts w:eastAsia="Times New Roman"/>
                <w:sz w:val="20"/>
                <w:szCs w:val="20"/>
                <w:lang w:eastAsia="en-US"/>
              </w:rPr>
            </w:pPr>
          </w:p>
        </w:tc>
      </w:tr>
      <w:tr w:rsidR="00312665" w:rsidRPr="00C6102B" w:rsidTr="00B26A44">
        <w:trPr>
          <w:trHeight w:val="444"/>
          <w:jc w:val="center"/>
        </w:trPr>
        <w:tc>
          <w:tcPr>
            <w:tcW w:w="5867" w:type="dxa"/>
            <w:gridSpan w:val="3"/>
            <w:vAlign w:val="center"/>
          </w:tcPr>
          <w:p w:rsidR="00312665" w:rsidRPr="00C6102B" w:rsidRDefault="00312665" w:rsidP="00312665">
            <w:pPr>
              <w:widowControl w:val="0"/>
              <w:autoSpaceDE w:val="0"/>
              <w:autoSpaceDN w:val="0"/>
              <w:jc w:val="center"/>
              <w:rPr>
                <w:rFonts w:eastAsia="Times New Roman"/>
                <w:sz w:val="20"/>
                <w:szCs w:val="20"/>
                <w:lang w:eastAsia="en-US"/>
              </w:rPr>
            </w:pPr>
          </w:p>
        </w:tc>
        <w:tc>
          <w:tcPr>
            <w:tcW w:w="1075" w:type="dxa"/>
            <w:vAlign w:val="center"/>
          </w:tcPr>
          <w:p w:rsidR="00312665" w:rsidRPr="00C6102B" w:rsidRDefault="00312665" w:rsidP="00312665">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Итого </w:t>
            </w:r>
          </w:p>
        </w:tc>
        <w:tc>
          <w:tcPr>
            <w:tcW w:w="988" w:type="dxa"/>
            <w:vAlign w:val="center"/>
          </w:tcPr>
          <w:p w:rsidR="00312665" w:rsidRPr="005D1C88" w:rsidRDefault="00312665" w:rsidP="00312665">
            <w:pPr>
              <w:widowControl w:val="0"/>
              <w:autoSpaceDE w:val="0"/>
              <w:autoSpaceDN w:val="0"/>
              <w:jc w:val="center"/>
              <w:rPr>
                <w:rFonts w:eastAsia="Times New Roman"/>
                <w:sz w:val="20"/>
                <w:szCs w:val="20"/>
                <w:lang w:eastAsia="en-US"/>
              </w:rPr>
            </w:pPr>
          </w:p>
        </w:tc>
        <w:tc>
          <w:tcPr>
            <w:tcW w:w="1134" w:type="dxa"/>
          </w:tcPr>
          <w:p w:rsidR="00312665" w:rsidRPr="00C6102B" w:rsidRDefault="00312665" w:rsidP="00312665">
            <w:pPr>
              <w:widowControl w:val="0"/>
              <w:autoSpaceDE w:val="0"/>
              <w:autoSpaceDN w:val="0"/>
              <w:jc w:val="center"/>
              <w:rPr>
                <w:rFonts w:eastAsia="Times New Roman"/>
                <w:sz w:val="20"/>
                <w:szCs w:val="20"/>
                <w:lang w:val="en-US" w:eastAsia="en-US"/>
              </w:rPr>
            </w:pPr>
          </w:p>
        </w:tc>
        <w:tc>
          <w:tcPr>
            <w:tcW w:w="1134" w:type="dxa"/>
            <w:vAlign w:val="center"/>
          </w:tcPr>
          <w:p w:rsidR="00312665" w:rsidRPr="005D1C88" w:rsidRDefault="00312665" w:rsidP="00312665">
            <w:pPr>
              <w:widowControl w:val="0"/>
              <w:autoSpaceDE w:val="0"/>
              <w:autoSpaceDN w:val="0"/>
              <w:jc w:val="center"/>
              <w:rPr>
                <w:rFonts w:eastAsia="Times New Roman"/>
                <w:sz w:val="20"/>
                <w:szCs w:val="20"/>
                <w:lang w:eastAsia="en-US"/>
              </w:rPr>
            </w:pPr>
          </w:p>
        </w:tc>
      </w:tr>
      <w:bookmarkEnd w:id="0"/>
    </w:tbl>
    <w:p w:rsidR="009E758E" w:rsidRDefault="009E758E">
      <w:pPr>
        <w:pStyle w:val="FR2"/>
        <w:spacing w:line="100" w:lineRule="atLeast"/>
        <w:ind w:firstLine="553"/>
        <w:jc w:val="center"/>
      </w:pPr>
    </w:p>
    <w:p w:rsidR="00C712BF" w:rsidRDefault="00C712BF">
      <w:pPr>
        <w:pStyle w:val="FR2"/>
        <w:spacing w:line="100" w:lineRule="atLeast"/>
        <w:ind w:firstLine="553"/>
        <w:jc w:val="center"/>
      </w:pPr>
    </w:p>
    <w:p w:rsidR="00C712BF" w:rsidRDefault="00C712BF">
      <w:pPr>
        <w:rPr>
          <w:sz w:val="20"/>
          <w:szCs w:val="20"/>
        </w:rPr>
      </w:pPr>
    </w:p>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p w:rsidR="00C712BF" w:rsidRDefault="00C712BF">
      <w:pPr>
        <w:pStyle w:val="1e"/>
        <w:spacing w:before="0" w:after="0"/>
        <w:jc w:val="both"/>
        <w:rPr>
          <w:sz w:val="20"/>
          <w:szCs w:val="20"/>
        </w:rPr>
      </w:pP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lastRenderedPageBreak/>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к государственному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C712BF">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C712BF" w:rsidRDefault="00C712BF">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C712BF" w:rsidRDefault="009E758E">
            <w:pPr>
              <w:jc w:val="center"/>
              <w:rPr>
                <w:sz w:val="20"/>
                <w:szCs w:val="20"/>
              </w:rPr>
            </w:pPr>
            <w:r w:rsidRPr="009E758E">
              <w:rPr>
                <w:sz w:val="20"/>
                <w:szCs w:val="20"/>
              </w:rPr>
              <w:t>432017, Ульяновская область, город Ул</w:t>
            </w:r>
            <w:r>
              <w:rPr>
                <w:sz w:val="20"/>
                <w:szCs w:val="20"/>
              </w:rPr>
              <w:t>ьяновск, ул. 12 Сентября, д. 95</w:t>
            </w:r>
            <w:r w:rsidR="00C712BF">
              <w:rPr>
                <w:sz w:val="20"/>
                <w:szCs w:val="20"/>
              </w:rPr>
              <w:t xml:space="preserve"> –</w:t>
            </w:r>
          </w:p>
          <w:p w:rsidR="00C712BF" w:rsidRDefault="00C712BF">
            <w:pPr>
              <w:jc w:val="center"/>
              <w:rPr>
                <w:sz w:val="20"/>
                <w:szCs w:val="20"/>
              </w:rPr>
            </w:pPr>
            <w:r>
              <w:rPr>
                <w:sz w:val="20"/>
                <w:szCs w:val="20"/>
              </w:rPr>
              <w:t>УФСИН России по Ульяновской области.</w:t>
            </w:r>
          </w:p>
          <w:p w:rsidR="00C712BF" w:rsidRDefault="00C712BF">
            <w:pPr>
              <w:rPr>
                <w:sz w:val="20"/>
                <w:szCs w:val="20"/>
              </w:rPr>
            </w:pPr>
          </w:p>
          <w:p w:rsidR="009E758E" w:rsidRPr="009E758E" w:rsidRDefault="009E758E" w:rsidP="009E758E">
            <w:pPr>
              <w:jc w:val="center"/>
              <w:rPr>
                <w:sz w:val="20"/>
                <w:szCs w:val="20"/>
              </w:rPr>
            </w:pPr>
            <w:r>
              <w:rPr>
                <w:sz w:val="20"/>
                <w:szCs w:val="20"/>
              </w:rPr>
              <w:t xml:space="preserve">Контактное лицо: </w:t>
            </w:r>
            <w:proofErr w:type="spellStart"/>
            <w:r>
              <w:rPr>
                <w:sz w:val="20"/>
                <w:szCs w:val="20"/>
              </w:rPr>
              <w:t>Кажметьева</w:t>
            </w:r>
            <w:proofErr w:type="spellEnd"/>
            <w:r>
              <w:rPr>
                <w:sz w:val="20"/>
                <w:szCs w:val="20"/>
              </w:rPr>
              <w:t xml:space="preserve"> Елена Владимировна, </w:t>
            </w:r>
            <w:proofErr w:type="spellStart"/>
            <w:r>
              <w:rPr>
                <w:sz w:val="20"/>
                <w:szCs w:val="20"/>
              </w:rPr>
              <w:t>Файзуллин</w:t>
            </w:r>
            <w:proofErr w:type="spellEnd"/>
            <w:r>
              <w:rPr>
                <w:sz w:val="20"/>
                <w:szCs w:val="20"/>
              </w:rPr>
              <w:t xml:space="preserve"> Руслан </w:t>
            </w:r>
            <w:proofErr w:type="spellStart"/>
            <w:r>
              <w:rPr>
                <w:sz w:val="20"/>
                <w:szCs w:val="20"/>
              </w:rPr>
              <w:t>Камильевич</w:t>
            </w:r>
            <w:proofErr w:type="spellEnd"/>
          </w:p>
          <w:p w:rsidR="009E758E" w:rsidRDefault="009E758E" w:rsidP="009E758E">
            <w:pPr>
              <w:jc w:val="center"/>
              <w:rPr>
                <w:sz w:val="20"/>
                <w:szCs w:val="20"/>
              </w:rPr>
            </w:pPr>
            <w:r w:rsidRPr="009E758E">
              <w:rPr>
                <w:sz w:val="20"/>
                <w:szCs w:val="20"/>
              </w:rPr>
              <w:t>Номер телефона: 8 8422 42-</w:t>
            </w:r>
            <w:r>
              <w:rPr>
                <w:sz w:val="20"/>
                <w:szCs w:val="20"/>
              </w:rPr>
              <w:t xml:space="preserve">64-50, </w:t>
            </w:r>
            <w:r w:rsidRPr="009E758E">
              <w:rPr>
                <w:sz w:val="20"/>
                <w:szCs w:val="20"/>
              </w:rPr>
              <w:t>8 8422 42-</w:t>
            </w:r>
            <w:r>
              <w:rPr>
                <w:sz w:val="20"/>
                <w:szCs w:val="20"/>
              </w:rPr>
              <w:t>64-42</w:t>
            </w:r>
            <w:r w:rsidRPr="009E758E">
              <w:rPr>
                <w:sz w:val="20"/>
                <w:szCs w:val="20"/>
              </w:rPr>
              <w:t>.</w:t>
            </w:r>
          </w:p>
        </w:tc>
        <w:tc>
          <w:tcPr>
            <w:tcW w:w="3518" w:type="dxa"/>
            <w:tcBorders>
              <w:top w:val="single" w:sz="4" w:space="0" w:color="000000"/>
              <w:left w:val="single" w:sz="4" w:space="0" w:color="000000"/>
              <w:bottom w:val="single" w:sz="4" w:space="0" w:color="auto"/>
              <w:right w:val="single" w:sz="4" w:space="0" w:color="auto"/>
            </w:tcBorders>
            <w:vAlign w:val="center"/>
          </w:tcPr>
          <w:p w:rsidR="00C712BF" w:rsidRDefault="009E758E">
            <w:pPr>
              <w:widowControl w:val="0"/>
              <w:jc w:val="center"/>
              <w:rPr>
                <w:sz w:val="20"/>
                <w:szCs w:val="20"/>
              </w:rPr>
            </w:pPr>
            <w:r>
              <w:rPr>
                <w:sz w:val="20"/>
                <w:szCs w:val="20"/>
              </w:rPr>
              <w:t>В течение 14 календарных дней с момента заключения государственного контракта</w:t>
            </w:r>
          </w:p>
          <w:p w:rsidR="00C712BF" w:rsidRDefault="00C712BF">
            <w:pPr>
              <w:jc w:val="center"/>
              <w:rPr>
                <w:sz w:val="20"/>
                <w:szCs w:val="20"/>
              </w:rPr>
            </w:pPr>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1" w:usb1="00000000" w:usb2="00000000" w:usb3="00000000" w:csb0="0000001F" w:csb1="00000000"/>
  </w:font>
  <w:font w:name="font87">
    <w:altName w:val="Times New Roman"/>
    <w:charset w:val="CC"/>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9558D"/>
    <w:rsid w:val="000B4384"/>
    <w:rsid w:val="000B6C1C"/>
    <w:rsid w:val="000B6DB0"/>
    <w:rsid w:val="000C30C7"/>
    <w:rsid w:val="000C5A1C"/>
    <w:rsid w:val="000E1A1A"/>
    <w:rsid w:val="001056F7"/>
    <w:rsid w:val="00106022"/>
    <w:rsid w:val="00111B3A"/>
    <w:rsid w:val="00182135"/>
    <w:rsid w:val="001A38F9"/>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F52A6"/>
    <w:rsid w:val="003F667E"/>
    <w:rsid w:val="003F771C"/>
    <w:rsid w:val="00415E82"/>
    <w:rsid w:val="00420D34"/>
    <w:rsid w:val="00442DDE"/>
    <w:rsid w:val="0044419A"/>
    <w:rsid w:val="004545DB"/>
    <w:rsid w:val="0045770F"/>
    <w:rsid w:val="00482164"/>
    <w:rsid w:val="004914D9"/>
    <w:rsid w:val="00493719"/>
    <w:rsid w:val="004A6D47"/>
    <w:rsid w:val="004C2CE4"/>
    <w:rsid w:val="004F3D8C"/>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B40"/>
    <w:rsid w:val="00742D35"/>
    <w:rsid w:val="0076554B"/>
    <w:rsid w:val="00785931"/>
    <w:rsid w:val="00790396"/>
    <w:rsid w:val="007950D7"/>
    <w:rsid w:val="00796A8E"/>
    <w:rsid w:val="007A6AAB"/>
    <w:rsid w:val="007E02A2"/>
    <w:rsid w:val="007E1DD2"/>
    <w:rsid w:val="007E681B"/>
    <w:rsid w:val="007F1F8C"/>
    <w:rsid w:val="007F2839"/>
    <w:rsid w:val="007F6BF4"/>
    <w:rsid w:val="00813645"/>
    <w:rsid w:val="00815413"/>
    <w:rsid w:val="00835041"/>
    <w:rsid w:val="00835B26"/>
    <w:rsid w:val="008554A0"/>
    <w:rsid w:val="00872C79"/>
    <w:rsid w:val="00890B1D"/>
    <w:rsid w:val="008B3B91"/>
    <w:rsid w:val="008C3614"/>
    <w:rsid w:val="008F3B23"/>
    <w:rsid w:val="009067C6"/>
    <w:rsid w:val="0092127D"/>
    <w:rsid w:val="00934225"/>
    <w:rsid w:val="00934FEE"/>
    <w:rsid w:val="0093742D"/>
    <w:rsid w:val="009422AD"/>
    <w:rsid w:val="00954F21"/>
    <w:rsid w:val="009760AE"/>
    <w:rsid w:val="00983582"/>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66DC4"/>
    <w:rsid w:val="00D73390"/>
    <w:rsid w:val="00D93D98"/>
    <w:rsid w:val="00D95DEB"/>
    <w:rsid w:val="00DC2C09"/>
    <w:rsid w:val="00DE05D9"/>
    <w:rsid w:val="00DE6579"/>
    <w:rsid w:val="00DE7F2C"/>
    <w:rsid w:val="00E07E2F"/>
    <w:rsid w:val="00E3196E"/>
    <w:rsid w:val="00E44178"/>
    <w:rsid w:val="00E54084"/>
    <w:rsid w:val="00E707ED"/>
    <w:rsid w:val="00E71E66"/>
    <w:rsid w:val="00E915EC"/>
    <w:rsid w:val="00EB0621"/>
    <w:rsid w:val="00ED294E"/>
    <w:rsid w:val="00EE7CDA"/>
    <w:rsid w:val="00F20F9C"/>
    <w:rsid w:val="00F2144C"/>
    <w:rsid w:val="00F27C40"/>
    <w:rsid w:val="00F30317"/>
    <w:rsid w:val="00F351FD"/>
    <w:rsid w:val="00F45AFA"/>
    <w:rsid w:val="00F460AF"/>
    <w:rsid w:val="00F575B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92224B"/>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2">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575AF59C2FE80BDE8838738E0560768BB5351183D312916BDFCD773E786C1B5D4AABF952EF2F9CQEJ3L" TargetMode="External"/><Relationship Id="rId5" Type="http://schemas.openxmlformats.org/officeDocument/2006/relationships/hyperlink" Target="consultantplus://offline/ref=92575AF59C2FE80BDE8838738E0560768BB438188FDC12916BDFCD773E786C1B5D4AABFB53E8Q2J6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9</Pages>
  <Words>4978</Words>
  <Characters>28378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5</cp:revision>
  <cp:lastPrinted>2022-05-31T13:32:00Z</cp:lastPrinted>
  <dcterms:created xsi:type="dcterms:W3CDTF">2026-03-26T06:25:00Z</dcterms:created>
  <dcterms:modified xsi:type="dcterms:W3CDTF">2026-07-28T05:19:00Z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