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horzAnchor="margin" w:tblpY="850"/>
        <w:tblW w:w="9351" w:type="dxa"/>
        <w:tblLook w:val="04A0" w:firstRow="1" w:lastRow="0" w:firstColumn="1" w:lastColumn="0" w:noHBand="0" w:noVBand="1"/>
      </w:tblPr>
      <w:tblGrid>
        <w:gridCol w:w="5524"/>
        <w:gridCol w:w="3827"/>
      </w:tblGrid>
      <w:tr w:rsidR="00D35F7F" w:rsidRPr="00F43BCD" w14:paraId="5C4C1968" w14:textId="77777777" w:rsidTr="00E946FC">
        <w:tc>
          <w:tcPr>
            <w:tcW w:w="5524" w:type="dxa"/>
          </w:tcPr>
          <w:p w14:paraId="68DDE39C" w14:textId="77777777" w:rsidR="00D35F7F" w:rsidRPr="00F43BCD" w:rsidRDefault="00D35F7F" w:rsidP="00572659">
            <w:pPr>
              <w:rPr>
                <w:rFonts w:ascii="Times New Roman" w:hAnsi="Times New Roman" w:cs="Times New Roman"/>
              </w:rPr>
            </w:pPr>
            <w:r w:rsidRPr="00F43BCD">
              <w:rPr>
                <w:rFonts w:ascii="Times New Roman" w:hAnsi="Times New Roman" w:cs="Times New Roman"/>
              </w:rPr>
              <w:t>№ предложения</w:t>
            </w:r>
          </w:p>
        </w:tc>
        <w:tc>
          <w:tcPr>
            <w:tcW w:w="3827" w:type="dxa"/>
          </w:tcPr>
          <w:p w14:paraId="2371B57C" w14:textId="5EC784BB" w:rsidR="00D35F7F" w:rsidRPr="00F43BCD" w:rsidRDefault="00D35F7F" w:rsidP="00D35F7F">
            <w:pPr>
              <w:rPr>
                <w:rFonts w:ascii="Times New Roman" w:hAnsi="Times New Roman" w:cs="Times New Roman"/>
              </w:rPr>
            </w:pPr>
            <w:r w:rsidRPr="00F43BCD">
              <w:rPr>
                <w:rFonts w:ascii="Times New Roman" w:hAnsi="Times New Roman" w:cs="Times New Roman"/>
              </w:rPr>
              <w:t>Стоимость</w:t>
            </w:r>
            <w:r w:rsidR="00A93009" w:rsidRPr="00F43BCD">
              <w:rPr>
                <w:rFonts w:ascii="Times New Roman" w:hAnsi="Times New Roman" w:cs="Times New Roman"/>
              </w:rPr>
              <w:t xml:space="preserve"> за единицу</w:t>
            </w:r>
            <w:r w:rsidRPr="00F43BCD">
              <w:rPr>
                <w:rFonts w:ascii="Times New Roman" w:hAnsi="Times New Roman" w:cs="Times New Roman"/>
              </w:rPr>
              <w:t>, руб.</w:t>
            </w:r>
          </w:p>
        </w:tc>
      </w:tr>
      <w:tr w:rsidR="00D35F7F" w:rsidRPr="00F43BCD" w14:paraId="67BE8647" w14:textId="77777777" w:rsidTr="00E946FC">
        <w:tc>
          <w:tcPr>
            <w:tcW w:w="5524" w:type="dxa"/>
          </w:tcPr>
          <w:p w14:paraId="6E778FEF" w14:textId="7F9B0D13" w:rsidR="00D35F7F" w:rsidRPr="00F43BCD" w:rsidRDefault="00D35F7F" w:rsidP="00D35F7F">
            <w:pPr>
              <w:rPr>
                <w:rFonts w:ascii="Times New Roman" w:hAnsi="Times New Roman" w:cs="Times New Roman"/>
              </w:rPr>
            </w:pPr>
            <w:r w:rsidRPr="00F43BCD">
              <w:rPr>
                <w:rFonts w:ascii="Times New Roman" w:hAnsi="Times New Roman" w:cs="Times New Roman"/>
              </w:rPr>
              <w:t>Коммерческое предложение</w:t>
            </w:r>
            <w:r w:rsidR="00750DC1" w:rsidRPr="00F43BCD">
              <w:rPr>
                <w:rFonts w:ascii="Times New Roman" w:hAnsi="Times New Roman" w:cs="Times New Roman"/>
              </w:rPr>
              <w:t xml:space="preserve"> № 1</w:t>
            </w:r>
          </w:p>
        </w:tc>
        <w:tc>
          <w:tcPr>
            <w:tcW w:w="3827" w:type="dxa"/>
          </w:tcPr>
          <w:p w14:paraId="7BD9A5E7" w14:textId="53423DB0" w:rsidR="00D35F7F" w:rsidRPr="00F43BCD" w:rsidRDefault="00750DC1" w:rsidP="00A87660">
            <w:pPr>
              <w:rPr>
                <w:rFonts w:ascii="Times New Roman" w:hAnsi="Times New Roman" w:cs="Times New Roman"/>
              </w:rPr>
            </w:pPr>
            <w:r w:rsidRPr="00F43BCD">
              <w:rPr>
                <w:rFonts w:ascii="Times New Roman" w:hAnsi="Times New Roman" w:cs="Times New Roman"/>
              </w:rPr>
              <w:t xml:space="preserve">120,00 </w:t>
            </w:r>
          </w:p>
        </w:tc>
      </w:tr>
      <w:tr w:rsidR="00D35F7F" w:rsidRPr="00F43BCD" w14:paraId="105CB12C" w14:textId="77777777" w:rsidTr="00E946FC">
        <w:trPr>
          <w:trHeight w:val="322"/>
        </w:trPr>
        <w:tc>
          <w:tcPr>
            <w:tcW w:w="5524" w:type="dxa"/>
          </w:tcPr>
          <w:p w14:paraId="13323946" w14:textId="67410C4D" w:rsidR="00D35F7F" w:rsidRPr="00F43BCD" w:rsidRDefault="00D35F7F" w:rsidP="00A87660">
            <w:pPr>
              <w:rPr>
                <w:rFonts w:ascii="Times New Roman" w:hAnsi="Times New Roman" w:cs="Times New Roman"/>
              </w:rPr>
            </w:pPr>
            <w:r w:rsidRPr="00F43BCD">
              <w:rPr>
                <w:rFonts w:ascii="Times New Roman" w:hAnsi="Times New Roman" w:cs="Times New Roman"/>
              </w:rPr>
              <w:t>Коммерческое предложение</w:t>
            </w:r>
            <w:r w:rsidR="00750DC1" w:rsidRPr="00F43BCD">
              <w:rPr>
                <w:rFonts w:ascii="Times New Roman" w:hAnsi="Times New Roman" w:cs="Times New Roman"/>
              </w:rPr>
              <w:t xml:space="preserve"> № 2</w:t>
            </w:r>
          </w:p>
        </w:tc>
        <w:tc>
          <w:tcPr>
            <w:tcW w:w="3827" w:type="dxa"/>
          </w:tcPr>
          <w:p w14:paraId="08CBDFFD" w14:textId="3AEF5C68" w:rsidR="00D35F7F" w:rsidRPr="00F43BCD" w:rsidRDefault="00750DC1" w:rsidP="00A87660">
            <w:pPr>
              <w:rPr>
                <w:rFonts w:ascii="Times New Roman" w:hAnsi="Times New Roman" w:cs="Times New Roman"/>
              </w:rPr>
            </w:pPr>
            <w:r w:rsidRPr="00F43BCD">
              <w:rPr>
                <w:rFonts w:ascii="Times New Roman" w:hAnsi="Times New Roman" w:cs="Times New Roman"/>
              </w:rPr>
              <w:t>125,00</w:t>
            </w:r>
          </w:p>
        </w:tc>
      </w:tr>
      <w:tr w:rsidR="00D35F7F" w:rsidRPr="00F43BCD" w14:paraId="3DA8E2F4" w14:textId="77777777" w:rsidTr="00E946FC">
        <w:tc>
          <w:tcPr>
            <w:tcW w:w="5524" w:type="dxa"/>
          </w:tcPr>
          <w:p w14:paraId="4F05AAAB" w14:textId="5CC0075F" w:rsidR="00E946FC" w:rsidRPr="00F43BCD" w:rsidRDefault="00D35F7F" w:rsidP="00E946FC">
            <w:pPr>
              <w:rPr>
                <w:rFonts w:ascii="Times New Roman" w:hAnsi="Times New Roman" w:cs="Times New Roman"/>
              </w:rPr>
            </w:pPr>
            <w:r w:rsidRPr="00F43BCD">
              <w:rPr>
                <w:rFonts w:ascii="Times New Roman" w:hAnsi="Times New Roman" w:cs="Times New Roman"/>
              </w:rPr>
              <w:t xml:space="preserve">Коммерческое предложение </w:t>
            </w:r>
            <w:r w:rsidR="00750DC1" w:rsidRPr="00F43BCD">
              <w:rPr>
                <w:rFonts w:ascii="Times New Roman" w:hAnsi="Times New Roman" w:cs="Times New Roman"/>
              </w:rPr>
              <w:t>№ 3</w:t>
            </w:r>
          </w:p>
        </w:tc>
        <w:tc>
          <w:tcPr>
            <w:tcW w:w="3827" w:type="dxa"/>
          </w:tcPr>
          <w:p w14:paraId="2771391D" w14:textId="1EC24BBB" w:rsidR="00D35F7F" w:rsidRPr="00F43BCD" w:rsidRDefault="00750DC1" w:rsidP="00A87660">
            <w:pPr>
              <w:rPr>
                <w:rFonts w:ascii="Times New Roman" w:hAnsi="Times New Roman" w:cs="Times New Roman"/>
              </w:rPr>
            </w:pPr>
            <w:r w:rsidRPr="00F43BCD">
              <w:rPr>
                <w:rFonts w:ascii="Times New Roman" w:hAnsi="Times New Roman" w:cs="Times New Roman"/>
              </w:rPr>
              <w:t>150,00</w:t>
            </w:r>
          </w:p>
        </w:tc>
      </w:tr>
    </w:tbl>
    <w:p w14:paraId="3B385F83" w14:textId="77777777" w:rsidR="00A93009" w:rsidRPr="00F43BCD" w:rsidRDefault="00572659" w:rsidP="00426F92">
      <w:pPr>
        <w:tabs>
          <w:tab w:val="left" w:pos="3686"/>
        </w:tabs>
        <w:spacing w:after="0" w:line="24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F43BCD">
        <w:rPr>
          <w:rFonts w:ascii="Times New Roman" w:hAnsi="Times New Roman" w:cs="Times New Roman"/>
        </w:rPr>
        <w:t xml:space="preserve">Обоснование </w:t>
      </w:r>
      <w:r w:rsidR="00214AC9" w:rsidRPr="00F43BCD">
        <w:rPr>
          <w:rFonts w:ascii="Times New Roman" w:hAnsi="Times New Roman" w:cs="Times New Roman"/>
        </w:rPr>
        <w:t xml:space="preserve">цены: </w:t>
      </w:r>
      <w:r w:rsidR="00426F92" w:rsidRPr="00F43BCD">
        <w:rPr>
          <w:rFonts w:ascii="Times New Roman" w:hAnsi="Times New Roman" w:cs="Times New Roman"/>
          <w:b/>
          <w:sz w:val="21"/>
          <w:szCs w:val="21"/>
        </w:rPr>
        <w:t xml:space="preserve">на </w:t>
      </w:r>
      <w:bookmarkStart w:id="0" w:name="_Hlk210046307"/>
      <w:r w:rsidR="005E4EB5" w:rsidRPr="00F43BCD">
        <w:rPr>
          <w:rFonts w:ascii="Times New Roman" w:hAnsi="Times New Roman" w:cs="Times New Roman"/>
          <w:b/>
          <w:sz w:val="21"/>
          <w:szCs w:val="21"/>
        </w:rPr>
        <w:t xml:space="preserve">оказание услуг по </w:t>
      </w:r>
      <w:r w:rsidR="00A93009" w:rsidRPr="00F43BCD">
        <w:rPr>
          <w:rFonts w:ascii="Times New Roman" w:hAnsi="Times New Roman" w:cs="Times New Roman"/>
          <w:b/>
          <w:sz w:val="21"/>
          <w:szCs w:val="21"/>
        </w:rPr>
        <w:t xml:space="preserve">стирке текстильных изделий </w:t>
      </w:r>
    </w:p>
    <w:p w14:paraId="288AE081" w14:textId="59D98764" w:rsidR="00426F92" w:rsidRPr="00F43BCD" w:rsidRDefault="00426F92" w:rsidP="00A93009">
      <w:pPr>
        <w:tabs>
          <w:tab w:val="left" w:pos="3686"/>
        </w:tabs>
        <w:spacing w:after="0" w:line="24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F43BCD">
        <w:rPr>
          <w:rFonts w:ascii="Times New Roman" w:hAnsi="Times New Roman" w:cs="Times New Roman"/>
          <w:b/>
          <w:sz w:val="21"/>
          <w:szCs w:val="21"/>
        </w:rPr>
        <w:t xml:space="preserve">для филиала </w:t>
      </w:r>
      <w:bookmarkEnd w:id="0"/>
      <w:r w:rsidRPr="00F43BCD">
        <w:rPr>
          <w:rFonts w:ascii="Times New Roman" w:hAnsi="Times New Roman" w:cs="Times New Roman"/>
          <w:b/>
          <w:sz w:val="21"/>
          <w:szCs w:val="21"/>
        </w:rPr>
        <w:t>ЦМШ-АИИ «</w:t>
      </w:r>
      <w:r w:rsidR="00A93009" w:rsidRPr="00F43BCD">
        <w:rPr>
          <w:rFonts w:ascii="Times New Roman" w:hAnsi="Times New Roman" w:cs="Times New Roman"/>
          <w:b/>
          <w:sz w:val="21"/>
          <w:szCs w:val="21"/>
        </w:rPr>
        <w:t>Балтийский</w:t>
      </w:r>
      <w:r w:rsidRPr="00F43BCD">
        <w:rPr>
          <w:rFonts w:ascii="Times New Roman" w:hAnsi="Times New Roman" w:cs="Times New Roman"/>
          <w:b/>
          <w:sz w:val="21"/>
          <w:szCs w:val="21"/>
        </w:rPr>
        <w:t>»</w:t>
      </w:r>
    </w:p>
    <w:p w14:paraId="6BE7DDB9" w14:textId="72D37D04" w:rsidR="00B65B1C" w:rsidRPr="00F43BCD" w:rsidRDefault="00B65B1C" w:rsidP="00B65B1C">
      <w:pPr>
        <w:tabs>
          <w:tab w:val="left" w:pos="3686"/>
        </w:tabs>
        <w:spacing w:after="0" w:line="240" w:lineRule="auto"/>
        <w:jc w:val="center"/>
        <w:rPr>
          <w:rFonts w:ascii="Times New Roman" w:hAnsi="Times New Roman" w:cs="Times New Roman"/>
          <w:snapToGrid w:val="0"/>
          <w:sz w:val="21"/>
          <w:szCs w:val="21"/>
        </w:rPr>
      </w:pPr>
    </w:p>
    <w:p w14:paraId="1A87ACD3" w14:textId="77777777" w:rsidR="00750DC1" w:rsidRPr="00F43BCD" w:rsidRDefault="00750DC1" w:rsidP="005E0873">
      <w:pPr>
        <w:rPr>
          <w:rFonts w:ascii="Times New Roman" w:hAnsi="Times New Roman" w:cs="Times New Roman"/>
        </w:rPr>
      </w:pPr>
    </w:p>
    <w:p w14:paraId="013F314E" w14:textId="23EDA1FB" w:rsidR="009C1ECD" w:rsidRPr="00F43BCD" w:rsidRDefault="005E0873" w:rsidP="005E0873">
      <w:pPr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F43BCD">
        <w:rPr>
          <w:rFonts w:ascii="Times New Roman" w:hAnsi="Times New Roman" w:cs="Times New Roman"/>
        </w:rPr>
        <w:t>Цена минимального пре</w:t>
      </w:r>
      <w:r w:rsidR="00A87660" w:rsidRPr="00F43BCD">
        <w:rPr>
          <w:rFonts w:ascii="Times New Roman" w:hAnsi="Times New Roman" w:cs="Times New Roman"/>
        </w:rPr>
        <w:t xml:space="preserve">дложения составляет </w:t>
      </w:r>
      <w:r w:rsidR="00750DC1" w:rsidRPr="00F43BC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120</w:t>
      </w:r>
      <w:r w:rsidR="00A93009" w:rsidRPr="00F43BC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,00 рублей</w:t>
      </w:r>
      <w:r w:rsidR="00426F92" w:rsidRPr="00F43BC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(</w:t>
      </w:r>
      <w:r w:rsidR="00750DC1" w:rsidRPr="00F43BC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Сто двадцать тысяч рублей 00 копеек</w:t>
      </w:r>
      <w:r w:rsidR="00A93009" w:rsidRPr="00F43BC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)</w:t>
      </w:r>
    </w:p>
    <w:p w14:paraId="58494F99" w14:textId="7C238917" w:rsidR="00A93009" w:rsidRPr="00572659" w:rsidRDefault="00A93009" w:rsidP="005E0873">
      <w:r w:rsidRPr="00F43BCD">
        <w:rPr>
          <w:rFonts w:ascii="Times New Roman" w:hAnsi="Times New Roman" w:cs="Times New Roman"/>
          <w:sz w:val="23"/>
          <w:szCs w:val="23"/>
        </w:rPr>
        <w:t xml:space="preserve">Предельная цена Контракта </w:t>
      </w:r>
      <w:r w:rsidR="00F43BCD" w:rsidRPr="00F43BCD">
        <w:rPr>
          <w:rFonts w:ascii="Times New Roman" w:hAnsi="Times New Roman" w:cs="Times New Roman"/>
          <w:b/>
          <w:sz w:val="23"/>
          <w:szCs w:val="23"/>
        </w:rPr>
        <w:t>98 000,00</w:t>
      </w:r>
      <w:r w:rsidRPr="00F43BCD">
        <w:rPr>
          <w:rFonts w:ascii="Times New Roman" w:hAnsi="Times New Roman" w:cs="Times New Roman"/>
          <w:b/>
          <w:sz w:val="23"/>
          <w:szCs w:val="23"/>
        </w:rPr>
        <w:t xml:space="preserve"> рублей (</w:t>
      </w:r>
      <w:r w:rsidR="00F43BCD" w:rsidRPr="00F43BCD">
        <w:rPr>
          <w:rFonts w:ascii="Times New Roman" w:hAnsi="Times New Roman" w:cs="Times New Roman"/>
          <w:b/>
          <w:sz w:val="23"/>
          <w:szCs w:val="23"/>
        </w:rPr>
        <w:t>Девяносто восемь тысяч рублей</w:t>
      </w:r>
      <w:r w:rsidR="00750DC1" w:rsidRPr="00F43BCD">
        <w:rPr>
          <w:rFonts w:ascii="Times New Roman" w:hAnsi="Times New Roman" w:cs="Times New Roman"/>
          <w:b/>
          <w:sz w:val="23"/>
          <w:szCs w:val="23"/>
        </w:rPr>
        <w:t xml:space="preserve"> 00 копеек</w:t>
      </w:r>
      <w:r w:rsidRPr="001C7C0C">
        <w:rPr>
          <w:b/>
          <w:sz w:val="23"/>
          <w:szCs w:val="23"/>
        </w:rPr>
        <w:t>)</w:t>
      </w:r>
    </w:p>
    <w:sectPr w:rsidR="00A93009" w:rsidRPr="005726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659"/>
    <w:rsid w:val="00057990"/>
    <w:rsid w:val="000850F8"/>
    <w:rsid w:val="001253A3"/>
    <w:rsid w:val="00172B43"/>
    <w:rsid w:val="001D00E2"/>
    <w:rsid w:val="00214AC9"/>
    <w:rsid w:val="00231335"/>
    <w:rsid w:val="002C0BCA"/>
    <w:rsid w:val="00352C7F"/>
    <w:rsid w:val="003C66D3"/>
    <w:rsid w:val="00426F92"/>
    <w:rsid w:val="00483360"/>
    <w:rsid w:val="004D25BF"/>
    <w:rsid w:val="004F3E71"/>
    <w:rsid w:val="00546B13"/>
    <w:rsid w:val="00551A34"/>
    <w:rsid w:val="00572659"/>
    <w:rsid w:val="005E0873"/>
    <w:rsid w:val="005E4EB5"/>
    <w:rsid w:val="00666E52"/>
    <w:rsid w:val="006F2A29"/>
    <w:rsid w:val="00750DC1"/>
    <w:rsid w:val="00770FF7"/>
    <w:rsid w:val="007B6BE3"/>
    <w:rsid w:val="00803036"/>
    <w:rsid w:val="00925BD3"/>
    <w:rsid w:val="00954841"/>
    <w:rsid w:val="009C1ECD"/>
    <w:rsid w:val="00A71806"/>
    <w:rsid w:val="00A733BB"/>
    <w:rsid w:val="00A87660"/>
    <w:rsid w:val="00A93009"/>
    <w:rsid w:val="00B65B1C"/>
    <w:rsid w:val="00B84607"/>
    <w:rsid w:val="00BE74C3"/>
    <w:rsid w:val="00C95ED4"/>
    <w:rsid w:val="00CE49A7"/>
    <w:rsid w:val="00D221E9"/>
    <w:rsid w:val="00D35F7F"/>
    <w:rsid w:val="00E946FC"/>
    <w:rsid w:val="00F20423"/>
    <w:rsid w:val="00F43BCD"/>
    <w:rsid w:val="00F62883"/>
    <w:rsid w:val="00F73290"/>
    <w:rsid w:val="00FA4302"/>
    <w:rsid w:val="00FB02EB"/>
    <w:rsid w:val="00FD4FE5"/>
    <w:rsid w:val="00FF4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EFDD0"/>
  <w15:chartTrackingRefBased/>
  <w15:docId w15:val="{5CA870A7-D817-4BA6-A726-AE386D62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2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MorozovaAV</dc:creator>
  <cp:keywords/>
  <dc:description/>
  <cp:lastModifiedBy>Central Music School</cp:lastModifiedBy>
  <cp:revision>20</cp:revision>
  <cp:lastPrinted>2025-10-10T08:36:00Z</cp:lastPrinted>
  <dcterms:created xsi:type="dcterms:W3CDTF">2025-10-10T07:50:00Z</dcterms:created>
  <dcterms:modified xsi:type="dcterms:W3CDTF">2026-08-17T08:49:00Z</dcterms:modified>
</cp:coreProperties>
</file>