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C" w:rsidRPr="00A8302C" w:rsidRDefault="00A8302C" w:rsidP="005362A5">
      <w:pPr>
        <w:pStyle w:val="ConsPlusNonformat"/>
        <w:jc w:val="center"/>
        <w:rPr>
          <w:rFonts w:ascii="Verdana" w:hAnsi="Verdana" w:cs="Verdana"/>
          <w:b/>
          <w:sz w:val="18"/>
          <w:szCs w:val="18"/>
        </w:rPr>
      </w:pPr>
      <w:r w:rsidRPr="00A8302C">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7B0386">
        <w:rPr>
          <w:rFonts w:ascii="Verdana" w:hAnsi="Verdana" w:cs="Verdana"/>
          <w:sz w:val="18"/>
          <w:szCs w:val="18"/>
          <w:u w:val="single"/>
        </w:rPr>
        <w:t>321</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7B0386">
        <w:rPr>
          <w:rFonts w:ascii="Verdana" w:hAnsi="Verdana"/>
          <w:sz w:val="18"/>
          <w:szCs w:val="18"/>
        </w:rPr>
        <w:t>отделочных и строительных материалов</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A8302C">
        <w:rPr>
          <w:rFonts w:ascii="Verdana" w:hAnsi="Verdana" w:cs="Tahoma"/>
          <w:sz w:val="16"/>
          <w:szCs w:val="16"/>
        </w:rPr>
        <w:t>6</w:t>
      </w:r>
      <w:r w:rsidRPr="006401B0">
        <w:rPr>
          <w:rFonts w:ascii="Verdana" w:hAnsi="Verdana" w:cs="Tahoma"/>
          <w:sz w:val="16"/>
          <w:szCs w:val="16"/>
        </w:rPr>
        <w:t>1583507566158350100100</w:t>
      </w:r>
      <w:r w:rsidR="00A8302C">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7B038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E5212B">
        <w:rPr>
          <w:rFonts w:ascii="Verdana" w:hAnsi="Verdana"/>
          <w:sz w:val="16"/>
          <w:szCs w:val="16"/>
        </w:rPr>
        <w:t>Владленовича</w:t>
      </w:r>
      <w:proofErr w:type="spellEnd"/>
      <w:r w:rsidRPr="00E5212B">
        <w:rPr>
          <w:rFonts w:ascii="Verdana" w:hAnsi="Verdana"/>
          <w:sz w:val="16"/>
          <w:szCs w:val="16"/>
        </w:rPr>
        <w:t>, действующего на основании Приказа Минздрава России №5пк от 28.01.2013   и Устава</w:t>
      </w:r>
      <w:r w:rsidRPr="00E5212B">
        <w:rPr>
          <w:rFonts w:ascii="Verdana" w:hAnsi="Verdana" w:cs="Verdana"/>
          <w:sz w:val="16"/>
          <w:szCs w:val="16"/>
        </w:rPr>
        <w:t>, с одной стороны, и</w:t>
      </w:r>
      <w:r w:rsidR="00D66AC3" w:rsidRPr="00E5212B">
        <w:rPr>
          <w:rFonts w:ascii="Verdana" w:hAnsi="Verdana" w:cs="Verdana"/>
          <w:sz w:val="16"/>
          <w:szCs w:val="16"/>
        </w:rPr>
        <w:t xml:space="preserve"> </w:t>
      </w:r>
      <w:r w:rsidR="00A8302C">
        <w:rPr>
          <w:rStyle w:val="textspanview"/>
          <w:rFonts w:ascii="Verdana" w:hAnsi="Verdana"/>
          <w:color w:val="333333"/>
          <w:sz w:val="16"/>
          <w:szCs w:val="16"/>
        </w:rPr>
        <w:t>_____________________</w:t>
      </w:r>
      <w:r w:rsidR="00E5212B" w:rsidRPr="00E5212B">
        <w:rPr>
          <w:rFonts w:ascii="Verdana" w:hAnsi="Verdana"/>
          <w:sz w:val="16"/>
          <w:szCs w:val="16"/>
        </w:rPr>
        <w:t>,</w:t>
      </w:r>
      <w:r w:rsidR="00A8302C">
        <w:rPr>
          <w:rFonts w:ascii="Verdana" w:hAnsi="Verdana"/>
          <w:sz w:val="16"/>
          <w:szCs w:val="16"/>
        </w:rPr>
        <w:t xml:space="preserve"> именуемое в дальнейшем «Поставщик», в лице ___________________, </w:t>
      </w:r>
      <w:r w:rsidR="00986424">
        <w:rPr>
          <w:rFonts w:ascii="Verdana" w:hAnsi="Verdana"/>
          <w:sz w:val="16"/>
          <w:szCs w:val="16"/>
        </w:rPr>
        <w:t xml:space="preserve"> </w:t>
      </w:r>
      <w:r w:rsidR="004A7F67" w:rsidRPr="00E5212B">
        <w:rPr>
          <w:rFonts w:ascii="Verdana" w:hAnsi="Verdana"/>
          <w:sz w:val="16"/>
          <w:szCs w:val="16"/>
        </w:rPr>
        <w:t>действующ</w:t>
      </w:r>
      <w:r w:rsidR="00986424">
        <w:rPr>
          <w:rFonts w:ascii="Verdana" w:hAnsi="Verdana"/>
          <w:sz w:val="16"/>
          <w:szCs w:val="16"/>
        </w:rPr>
        <w:t>его</w:t>
      </w:r>
      <w:r w:rsidR="004A7F67" w:rsidRPr="00E5212B">
        <w:rPr>
          <w:rFonts w:ascii="Verdana" w:hAnsi="Verdana"/>
          <w:sz w:val="16"/>
          <w:szCs w:val="16"/>
        </w:rPr>
        <w:t xml:space="preserve"> на основании </w:t>
      </w:r>
      <w:r w:rsidR="00A8302C">
        <w:rPr>
          <w:rFonts w:ascii="Verdana" w:hAnsi="Verdana"/>
          <w:sz w:val="16"/>
          <w:szCs w:val="16"/>
        </w:rPr>
        <w:t>___________</w:t>
      </w:r>
      <w:r w:rsidR="00986424">
        <w:rPr>
          <w:rFonts w:ascii="Verdana" w:hAnsi="Verdana"/>
          <w:sz w:val="16"/>
          <w:szCs w:val="16"/>
        </w:rPr>
        <w:t xml:space="preserve">, </w:t>
      </w:r>
      <w:r w:rsidRPr="00E5212B">
        <w:rPr>
          <w:rFonts w:ascii="Verdana" w:hAnsi="Verdana" w:cs="Verdana"/>
          <w:sz w:val="16"/>
          <w:szCs w:val="16"/>
        </w:rPr>
        <w:t xml:space="preserve"> с другой стороны, вместе именуемые «Стороны», </w:t>
      </w:r>
      <w:r w:rsidRPr="00E5212B">
        <w:rPr>
          <w:rFonts w:ascii="Verdana" w:hAnsi="Verdana" w:cs="Times New Roman"/>
          <w:sz w:val="16"/>
          <w:szCs w:val="16"/>
        </w:rPr>
        <w:t>в соответствии с п. 4</w:t>
      </w:r>
      <w:proofErr w:type="gramEnd"/>
      <w:r w:rsidRPr="00E5212B">
        <w:rPr>
          <w:rFonts w:ascii="Verdana" w:hAnsi="Verdana" w:cs="Times New Roman"/>
          <w:sz w:val="16"/>
          <w:szCs w:val="16"/>
        </w:rPr>
        <w:t xml:space="preserve">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7B0386">
        <w:rPr>
          <w:rFonts w:ascii="Verdana" w:hAnsi="Verdana" w:cs="Verdana"/>
          <w:sz w:val="16"/>
          <w:szCs w:val="16"/>
        </w:rPr>
        <w:t>отделочные и строительные материалы</w:t>
      </w:r>
      <w:r w:rsidR="002848CE">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FE1DE3"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color w:val="000000"/>
          <w:sz w:val="16"/>
          <w:szCs w:val="16"/>
        </w:rPr>
        <w:t xml:space="preserve">Заказчик обеспечивает оплату </w:t>
      </w:r>
      <w:r w:rsidRPr="00FE1DE3">
        <w:rPr>
          <w:rFonts w:ascii="Verdana" w:hAnsi="Verdana" w:cs="Verdana"/>
          <w:color w:val="000000"/>
          <w:sz w:val="16"/>
          <w:szCs w:val="16"/>
        </w:rPr>
        <w:t xml:space="preserve">товара в установленном </w:t>
      </w:r>
      <w:r w:rsidR="00F933F3" w:rsidRPr="00FE1DE3">
        <w:rPr>
          <w:rFonts w:ascii="Verdana" w:hAnsi="Verdana" w:cs="Verdana"/>
          <w:color w:val="000000"/>
          <w:sz w:val="16"/>
          <w:szCs w:val="16"/>
        </w:rPr>
        <w:t>Контрактом</w:t>
      </w:r>
      <w:r w:rsidRPr="00FE1DE3">
        <w:rPr>
          <w:rFonts w:ascii="Verdana" w:hAnsi="Verdana" w:cs="Verdana"/>
          <w:color w:val="000000"/>
          <w:sz w:val="16"/>
          <w:szCs w:val="16"/>
        </w:rPr>
        <w:t xml:space="preserve"> порядке, форме и размере.</w:t>
      </w:r>
    </w:p>
    <w:p w:rsidR="005D1C12" w:rsidRPr="00FE1DE3" w:rsidRDefault="005D1C12" w:rsidP="005362A5">
      <w:pPr>
        <w:numPr>
          <w:ilvl w:val="0"/>
          <w:numId w:val="2"/>
        </w:numPr>
        <w:autoSpaceDE w:val="0"/>
        <w:autoSpaceDN w:val="0"/>
        <w:adjustRightInd w:val="0"/>
        <w:jc w:val="center"/>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и порядок расчетов</w:t>
      </w:r>
    </w:p>
    <w:p w:rsidR="00746140"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составляет</w:t>
      </w:r>
      <w:proofErr w:type="gramStart"/>
      <w:r w:rsidRPr="00FE1DE3">
        <w:rPr>
          <w:rFonts w:ascii="Verdana" w:hAnsi="Verdana" w:cs="Verdana"/>
          <w:color w:val="000000"/>
          <w:sz w:val="16"/>
          <w:szCs w:val="16"/>
        </w:rPr>
        <w:t xml:space="preserve"> </w:t>
      </w:r>
      <w:r w:rsidR="00A8302C">
        <w:rPr>
          <w:rFonts w:ascii="Verdana" w:hAnsi="Verdana"/>
          <w:color w:val="000000"/>
          <w:sz w:val="16"/>
          <w:szCs w:val="16"/>
          <w:shd w:val="clear" w:color="auto" w:fill="FFFFFF"/>
        </w:rPr>
        <w:t>______</w:t>
      </w:r>
      <w:r w:rsidR="00FE1DE3" w:rsidRPr="00FE1DE3">
        <w:rPr>
          <w:rFonts w:ascii="Verdana" w:hAnsi="Verdana"/>
          <w:color w:val="000000"/>
          <w:sz w:val="16"/>
          <w:szCs w:val="16"/>
          <w:shd w:val="clear" w:color="auto" w:fill="FFFFFF"/>
        </w:rPr>
        <w:t xml:space="preserve"> </w:t>
      </w:r>
      <w:r w:rsidRPr="00FE1DE3">
        <w:rPr>
          <w:rFonts w:ascii="Verdana" w:hAnsi="Verdana" w:cs="Verdana"/>
          <w:color w:val="000000"/>
          <w:sz w:val="16"/>
          <w:szCs w:val="16"/>
        </w:rPr>
        <w:t>(</w:t>
      </w:r>
      <w:r w:rsidR="00A8302C">
        <w:rPr>
          <w:rFonts w:ascii="Verdana" w:hAnsi="Verdana" w:cs="Verdana"/>
          <w:color w:val="000000"/>
          <w:sz w:val="16"/>
          <w:szCs w:val="16"/>
        </w:rPr>
        <w:t>______________</w:t>
      </w:r>
      <w:r w:rsidR="008853A7" w:rsidRPr="00FE1DE3">
        <w:rPr>
          <w:rFonts w:ascii="Verdana" w:hAnsi="Verdana" w:cs="Verdana"/>
          <w:color w:val="000000"/>
          <w:sz w:val="16"/>
          <w:szCs w:val="16"/>
        </w:rPr>
        <w:t>)</w:t>
      </w:r>
      <w:r w:rsidR="001A6A3C" w:rsidRPr="00FE1DE3">
        <w:rPr>
          <w:rFonts w:ascii="Verdana" w:hAnsi="Verdana" w:cs="Verdana"/>
          <w:color w:val="000000"/>
          <w:sz w:val="16"/>
          <w:szCs w:val="16"/>
        </w:rPr>
        <w:t xml:space="preserve"> </w:t>
      </w:r>
      <w:proofErr w:type="gramEnd"/>
      <w:r w:rsidRPr="00FE1DE3">
        <w:rPr>
          <w:rFonts w:ascii="Verdana" w:hAnsi="Verdana" w:cs="Verdana"/>
          <w:color w:val="000000"/>
          <w:sz w:val="16"/>
          <w:szCs w:val="16"/>
        </w:rPr>
        <w:t>руб</w:t>
      </w:r>
      <w:r w:rsidR="00CB28E7" w:rsidRPr="00FE1DE3">
        <w:rPr>
          <w:rFonts w:ascii="Verdana" w:hAnsi="Verdana" w:cs="Verdana"/>
          <w:color w:val="000000"/>
          <w:sz w:val="16"/>
          <w:szCs w:val="16"/>
        </w:rPr>
        <w:t>л</w:t>
      </w:r>
      <w:r w:rsidR="00E5212B" w:rsidRPr="00FE1DE3">
        <w:rPr>
          <w:rFonts w:ascii="Verdana" w:hAnsi="Verdana" w:cs="Verdana"/>
          <w:color w:val="000000"/>
          <w:sz w:val="16"/>
          <w:szCs w:val="16"/>
        </w:rPr>
        <w:t>я</w:t>
      </w:r>
      <w:r w:rsidRPr="00FE1DE3">
        <w:rPr>
          <w:rFonts w:ascii="Verdana" w:hAnsi="Verdana" w:cs="Verdana"/>
          <w:color w:val="000000"/>
          <w:sz w:val="16"/>
          <w:szCs w:val="16"/>
        </w:rPr>
        <w:t xml:space="preserve"> </w:t>
      </w:r>
      <w:r w:rsidR="00A8302C">
        <w:rPr>
          <w:rFonts w:ascii="Verdana" w:hAnsi="Verdana" w:cs="Verdana"/>
          <w:color w:val="000000"/>
          <w:sz w:val="16"/>
          <w:szCs w:val="16"/>
        </w:rPr>
        <w:t>__</w:t>
      </w:r>
      <w:r w:rsidRPr="00FE1DE3">
        <w:rPr>
          <w:rFonts w:ascii="Verdana" w:hAnsi="Verdana" w:cs="Verdana"/>
          <w:color w:val="000000"/>
          <w:sz w:val="16"/>
          <w:szCs w:val="16"/>
        </w:rPr>
        <w:t xml:space="preserve"> коп</w:t>
      </w:r>
      <w:r w:rsidR="00C74471" w:rsidRPr="00FE1DE3">
        <w:rPr>
          <w:rFonts w:ascii="Verdana" w:hAnsi="Verdana" w:cs="Verdana"/>
          <w:color w:val="000000"/>
          <w:sz w:val="16"/>
          <w:szCs w:val="16"/>
        </w:rPr>
        <w:t>еек</w:t>
      </w:r>
      <w:r w:rsidR="008853A7" w:rsidRPr="00FE1DE3">
        <w:rPr>
          <w:rFonts w:ascii="Verdana" w:hAnsi="Verdana" w:cs="Verdana"/>
          <w:color w:val="000000"/>
          <w:sz w:val="16"/>
          <w:szCs w:val="16"/>
        </w:rPr>
        <w:t xml:space="preserve">, НДС </w:t>
      </w:r>
      <w:r w:rsidR="00A8302C">
        <w:rPr>
          <w:rFonts w:ascii="Verdana" w:hAnsi="Verdana" w:cs="Verdana"/>
          <w:color w:val="000000"/>
          <w:sz w:val="16"/>
          <w:szCs w:val="16"/>
        </w:rPr>
        <w:t>__________</w:t>
      </w:r>
      <w:r w:rsidR="008853A7" w:rsidRPr="00FE1DE3">
        <w:rPr>
          <w:rFonts w:ascii="Verdana" w:hAnsi="Verdana" w:cs="Verdana"/>
          <w:color w:val="000000"/>
          <w:sz w:val="16"/>
          <w:szCs w:val="16"/>
        </w:rPr>
        <w:t>.</w:t>
      </w:r>
    </w:p>
    <w:p w:rsidR="005D1C12"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proofErr w:type="gramStart"/>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w:t>
      </w:r>
      <w:r w:rsidRPr="00FE1DE3">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FE1DE3">
        <w:rPr>
          <w:rFonts w:ascii="Verdana" w:hAnsi="Verdana" w:cs="Times New Roman"/>
          <w:color w:val="000000"/>
          <w:sz w:val="16"/>
          <w:szCs w:val="16"/>
        </w:rPr>
        <w:t xml:space="preserve">Цена </w:t>
      </w:r>
      <w:r w:rsidR="00F933F3" w:rsidRPr="00FE1DE3">
        <w:rPr>
          <w:rFonts w:ascii="Verdana" w:hAnsi="Verdana" w:cs="Times New Roman"/>
          <w:color w:val="000000"/>
          <w:sz w:val="16"/>
          <w:szCs w:val="16"/>
        </w:rPr>
        <w:t>Контракт</w:t>
      </w:r>
      <w:r w:rsidRPr="00FE1DE3">
        <w:rPr>
          <w:rFonts w:ascii="Verdana" w:hAnsi="Verdana" w:cs="Times New Roman"/>
          <w:color w:val="000000"/>
          <w:sz w:val="16"/>
          <w:szCs w:val="16"/>
        </w:rPr>
        <w:t>а является твердой</w:t>
      </w:r>
      <w:r w:rsidRPr="00746140">
        <w:rPr>
          <w:rFonts w:ascii="Verdana" w:hAnsi="Verdana" w:cs="Times New Roman"/>
          <w:sz w:val="16"/>
          <w:szCs w:val="16"/>
        </w:rPr>
        <w:t xml:space="preserve">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A8302C" w:rsidRDefault="00746140" w:rsidP="00A8302C">
      <w:pPr>
        <w:pStyle w:val="ConsPlusNonformat"/>
        <w:numPr>
          <w:ilvl w:val="1"/>
          <w:numId w:val="2"/>
        </w:numPr>
        <w:suppressAutoHyphens w:val="0"/>
        <w:autoSpaceDN w:val="0"/>
        <w:adjustRightInd w:val="0"/>
        <w:ind w:left="0" w:firstLine="709"/>
        <w:jc w:val="both"/>
        <w:rPr>
          <w:rFonts w:ascii="Verdana" w:hAnsi="Verdana" w:cs="Arial"/>
          <w:sz w:val="16"/>
          <w:szCs w:val="16"/>
        </w:rPr>
      </w:pPr>
      <w:r w:rsidRPr="00746140">
        <w:rPr>
          <w:rFonts w:ascii="Verdana" w:hAnsi="Verdana" w:cs="Times New Roman"/>
          <w:sz w:val="16"/>
          <w:szCs w:val="16"/>
        </w:rPr>
        <w:t xml:space="preserve">Оплата </w:t>
      </w:r>
      <w:r w:rsidRPr="00A8302C">
        <w:rPr>
          <w:rFonts w:ascii="Verdana" w:hAnsi="Verdana" w:cs="Arial"/>
          <w:sz w:val="16"/>
          <w:szCs w:val="16"/>
        </w:rPr>
        <w:t xml:space="preserve">по </w:t>
      </w:r>
      <w:r w:rsidR="00F933F3" w:rsidRPr="00A8302C">
        <w:rPr>
          <w:rFonts w:ascii="Verdana" w:hAnsi="Verdana" w:cs="Arial"/>
          <w:sz w:val="16"/>
          <w:szCs w:val="16"/>
        </w:rPr>
        <w:t>Контракт</w:t>
      </w:r>
      <w:r w:rsidRPr="00A8302C">
        <w:rPr>
          <w:rFonts w:ascii="Verdana" w:hAnsi="Verdana" w:cs="Arial"/>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A8302C">
        <w:rPr>
          <w:rFonts w:ascii="Verdana" w:hAnsi="Verdana" w:cs="Arial"/>
          <w:color w:val="000000"/>
          <w:sz w:val="16"/>
          <w:szCs w:val="16"/>
        </w:rPr>
        <w:t>При поставке товара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 xml:space="preserve">а – средства бюджетного учреждения  </w:t>
      </w:r>
      <w:proofErr w:type="gramStart"/>
      <w:r w:rsidRPr="009A5B8F">
        <w:rPr>
          <w:rFonts w:ascii="Verdana" w:hAnsi="Verdana"/>
          <w:color w:val="000000"/>
          <w:sz w:val="16"/>
          <w:szCs w:val="16"/>
        </w:rPr>
        <w:t>по</w:t>
      </w:r>
      <w:proofErr w:type="gramEnd"/>
      <w:r w:rsidRPr="009A5B8F">
        <w:rPr>
          <w:rFonts w:ascii="Verdana" w:hAnsi="Verdana"/>
          <w:color w:val="000000"/>
          <w:sz w:val="16"/>
          <w:szCs w:val="16"/>
        </w:rPr>
        <w:t xml:space="preserve"> классификации 244</w:t>
      </w:r>
      <w:r w:rsidR="005D1C12" w:rsidRPr="009A5B8F">
        <w:rPr>
          <w:rFonts w:ascii="Verdana" w:hAnsi="Verdana" w:cs="Verdana"/>
          <w:sz w:val="16"/>
          <w:szCs w:val="16"/>
        </w:rPr>
        <w:t>.</w:t>
      </w:r>
    </w:p>
    <w:p w:rsidR="005D1C12" w:rsidRPr="00D66AC3"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D66AC3">
        <w:rPr>
          <w:rFonts w:ascii="Verdana" w:hAnsi="Verdana" w:cs="Verdana"/>
          <w:sz w:val="16"/>
          <w:szCs w:val="16"/>
        </w:rPr>
        <w:t>3. Сроки и условия поставки товара</w:t>
      </w:r>
    </w:p>
    <w:p w:rsidR="005D1C12" w:rsidRPr="005E5BA8"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 xml:space="preserve">3.1. В рамках исполнения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D66AC3">
        <w:rPr>
          <w:rFonts w:ascii="Verdana" w:hAnsi="Verdana" w:cs="Verdana"/>
          <w:sz w:val="16"/>
          <w:szCs w:val="16"/>
        </w:rPr>
        <w:t>сердечно-сосудистой</w:t>
      </w:r>
      <w:proofErr w:type="spellEnd"/>
      <w:proofErr w:type="gramEnd"/>
      <w:r w:rsidRPr="00D66AC3">
        <w:rPr>
          <w:rFonts w:ascii="Verdana" w:hAnsi="Verdana" w:cs="Verdana"/>
          <w:sz w:val="16"/>
          <w:szCs w:val="16"/>
        </w:rPr>
        <w:t xml:space="preserve"> хирургии» Министерства здравоохранения Российской </w:t>
      </w:r>
      <w:r w:rsidRPr="005E5BA8">
        <w:rPr>
          <w:rFonts w:ascii="Verdana" w:hAnsi="Verdana" w:cs="Verdana"/>
          <w:sz w:val="16"/>
          <w:szCs w:val="16"/>
        </w:rPr>
        <w:t xml:space="preserve">Федерации (г. Пенза), 440071, Россия, Пензенская область, г. Пенза, ул. Стасова, 6, с даты заключения </w:t>
      </w:r>
      <w:r w:rsidR="00F933F3" w:rsidRPr="005E5BA8">
        <w:rPr>
          <w:rFonts w:ascii="Verdana" w:hAnsi="Verdana" w:cs="Verdana"/>
          <w:sz w:val="16"/>
          <w:szCs w:val="16"/>
        </w:rPr>
        <w:t>Контракт</w:t>
      </w:r>
      <w:r w:rsidRPr="005E5BA8">
        <w:rPr>
          <w:rFonts w:ascii="Verdana" w:hAnsi="Verdana" w:cs="Verdana"/>
          <w:sz w:val="16"/>
          <w:szCs w:val="16"/>
        </w:rPr>
        <w:t xml:space="preserve">а по </w:t>
      </w:r>
      <w:r w:rsidR="007B0386">
        <w:rPr>
          <w:rFonts w:ascii="Verdana" w:hAnsi="Verdana" w:cs="Verdana"/>
          <w:sz w:val="16"/>
          <w:szCs w:val="16"/>
        </w:rPr>
        <w:t>21 сентября</w:t>
      </w:r>
      <w:r w:rsidR="00A8302C" w:rsidRPr="005E5BA8">
        <w:rPr>
          <w:rFonts w:ascii="Verdana" w:hAnsi="Verdana" w:cs="Verdana"/>
          <w:sz w:val="16"/>
          <w:szCs w:val="16"/>
        </w:rPr>
        <w:t xml:space="preserve"> 2026 года</w:t>
      </w:r>
      <w:r w:rsidR="00864589" w:rsidRPr="005E5BA8">
        <w:rPr>
          <w:rFonts w:ascii="Verdana" w:hAnsi="Verdana" w:cs="Verdana"/>
          <w:sz w:val="16"/>
          <w:szCs w:val="16"/>
        </w:rPr>
        <w:t xml:space="preserve"> (включительно)</w:t>
      </w:r>
      <w:r w:rsidR="00CB28E7" w:rsidRPr="005E5BA8">
        <w:rPr>
          <w:rFonts w:ascii="Verdana" w:hAnsi="Verdana" w:cs="Verdana"/>
          <w:sz w:val="16"/>
          <w:szCs w:val="16"/>
        </w:rPr>
        <w:t>.</w:t>
      </w:r>
    </w:p>
    <w:p w:rsidR="005D1C12" w:rsidRPr="005E5BA8"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r w:rsidR="00B86995" w:rsidRPr="005E5BA8">
        <w:rPr>
          <w:rFonts w:ascii="Verdana" w:hAnsi="Verdana" w:cs="Verdana"/>
          <w:sz w:val="16"/>
          <w:szCs w:val="16"/>
        </w:rPr>
        <w:t xml:space="preserve"> </w:t>
      </w:r>
      <w:r w:rsidR="00B86995" w:rsidRPr="005E5BA8">
        <w:rPr>
          <w:rFonts w:ascii="Verdana" w:hAnsi="Verdana"/>
          <w:sz w:val="16"/>
          <w:szCs w:val="16"/>
        </w:rPr>
        <w:t>Контактный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3.3. Товар, поставляемый Поставщиком</w:t>
      </w:r>
      <w:r w:rsidRPr="00746140">
        <w:rPr>
          <w:rFonts w:ascii="Verdana" w:hAnsi="Verdana" w:cs="Verdana"/>
          <w:sz w:val="16"/>
          <w:szCs w:val="16"/>
        </w:rPr>
        <w:t xml:space="preserve">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w:t>
      </w:r>
      <w:r w:rsidRPr="00746140">
        <w:rPr>
          <w:rFonts w:ascii="Verdana" w:hAnsi="Verdana"/>
          <w:sz w:val="16"/>
          <w:szCs w:val="16"/>
        </w:rPr>
        <w:lastRenderedPageBreak/>
        <w:t>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sidR="007B0386">
        <w:rPr>
          <w:rFonts w:ascii="Verdana" w:hAnsi="Verdana"/>
          <w:sz w:val="16"/>
          <w:szCs w:val="16"/>
        </w:rPr>
        <w:t>2</w:t>
      </w:r>
      <w:r>
        <w:rPr>
          <w:rFonts w:ascii="Verdana" w:hAnsi="Verdana"/>
          <w:sz w:val="16"/>
          <w:szCs w:val="16"/>
        </w:rPr>
        <w:t>. 6.</w:t>
      </w:r>
      <w:r w:rsidR="007B0386">
        <w:rPr>
          <w:rFonts w:ascii="Verdana" w:hAnsi="Verdana"/>
          <w:sz w:val="16"/>
          <w:szCs w:val="16"/>
        </w:rPr>
        <w:t>9</w:t>
      </w:r>
      <w:r>
        <w:rPr>
          <w:rFonts w:ascii="Verdana" w:hAnsi="Verdana"/>
          <w:sz w:val="16"/>
          <w:szCs w:val="16"/>
        </w:rPr>
        <w:t>,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C42EAE"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CB28E7" w:rsidRPr="00C42EAE">
        <w:rPr>
          <w:rFonts w:ascii="Verdana" w:hAnsi="Verdana" w:cs="Verdana"/>
          <w:sz w:val="16"/>
          <w:szCs w:val="16"/>
        </w:rPr>
        <w:t>.</w:t>
      </w:r>
    </w:p>
    <w:p w:rsidR="004371ED" w:rsidRPr="00C42EAE" w:rsidRDefault="004371ED" w:rsidP="00C42EAE">
      <w:pPr>
        <w:numPr>
          <w:ilvl w:val="1"/>
          <w:numId w:val="5"/>
        </w:numPr>
        <w:tabs>
          <w:tab w:val="left" w:pos="851"/>
        </w:tabs>
        <w:jc w:val="both"/>
        <w:rPr>
          <w:rFonts w:ascii="Verdana" w:hAnsi="Verdana"/>
          <w:snapToGrid w:val="0"/>
          <w:sz w:val="16"/>
          <w:szCs w:val="16"/>
        </w:rPr>
      </w:pPr>
      <w:r w:rsidRPr="00C42EAE">
        <w:rPr>
          <w:rFonts w:ascii="Verdana" w:hAnsi="Verdana"/>
          <w:snapToGrid w:val="0"/>
          <w:sz w:val="16"/>
          <w:szCs w:val="16"/>
        </w:rPr>
        <w:t>Поставщик гарантирует качество и безопасность поставляемого Товара.</w:t>
      </w:r>
    </w:p>
    <w:p w:rsidR="00F31A20" w:rsidRPr="00746140" w:rsidRDefault="00F31A20"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sidRPr="006B0A82">
        <w:rPr>
          <w:rFonts w:ascii="Verdana" w:hAnsi="Verdana"/>
          <w:sz w:val="16"/>
          <w:szCs w:val="16"/>
        </w:rPr>
        <w:t>Остаточный срок годности товара на момент поставки Заказчику должен составлять</w:t>
      </w:r>
      <w:r w:rsidR="00A8302C">
        <w:rPr>
          <w:rFonts w:ascii="Verdana" w:hAnsi="Verdana"/>
          <w:sz w:val="16"/>
          <w:szCs w:val="16"/>
        </w:rPr>
        <w:t xml:space="preserve"> не менее 12 месяцев с даты </w:t>
      </w:r>
      <w:r w:rsidR="007B0386">
        <w:rPr>
          <w:rFonts w:ascii="Verdana" w:hAnsi="Verdana"/>
          <w:sz w:val="16"/>
          <w:szCs w:val="16"/>
        </w:rPr>
        <w:t>изготовления</w:t>
      </w:r>
      <w:r w:rsidR="00542F8B">
        <w:rPr>
          <w:rFonts w:ascii="Verdana" w:hAnsi="Verdana"/>
          <w:sz w:val="16"/>
          <w:szCs w:val="16"/>
        </w:rPr>
        <w:t xml:space="preserve"> товара</w:t>
      </w:r>
      <w:r w:rsidR="00A8302C">
        <w:rPr>
          <w:rFonts w:ascii="Verdana" w:hAnsi="Verdana"/>
          <w:sz w:val="16"/>
          <w:szCs w:val="16"/>
        </w:rPr>
        <w:t>.</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5E5BA8"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5E5BA8">
        <w:rPr>
          <w:rFonts w:ascii="Verdana" w:hAnsi="Verdana" w:cs="Verdana"/>
          <w:sz w:val="16"/>
          <w:szCs w:val="16"/>
        </w:rPr>
        <w:t>Срок действия, порядок изменения Контракта</w:t>
      </w:r>
    </w:p>
    <w:p w:rsidR="00D66AC3" w:rsidRPr="005E5BA8"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5E5BA8">
        <w:rPr>
          <w:rFonts w:ascii="Verdana" w:hAnsi="Verdana" w:cs="Verdana"/>
          <w:sz w:val="16"/>
          <w:szCs w:val="16"/>
        </w:rPr>
        <w:t>Контра</w:t>
      </w:r>
      <w:proofErr w:type="gramStart"/>
      <w:r w:rsidRPr="005E5BA8">
        <w:rPr>
          <w:rFonts w:ascii="Verdana" w:hAnsi="Verdana" w:cs="Verdana"/>
          <w:sz w:val="16"/>
          <w:szCs w:val="16"/>
        </w:rPr>
        <w:t>кт вст</w:t>
      </w:r>
      <w:proofErr w:type="gramEnd"/>
      <w:r w:rsidRPr="005E5BA8">
        <w:rPr>
          <w:rFonts w:ascii="Verdana" w:hAnsi="Verdana" w:cs="Verdana"/>
          <w:sz w:val="16"/>
          <w:szCs w:val="16"/>
        </w:rPr>
        <w:t xml:space="preserve">упает в силу со дня его заключения и действует до </w:t>
      </w:r>
      <w:r w:rsidR="00F108B5">
        <w:rPr>
          <w:rFonts w:ascii="Verdana" w:hAnsi="Verdana" w:cs="Verdana"/>
          <w:sz w:val="16"/>
          <w:szCs w:val="16"/>
        </w:rPr>
        <w:t>14 октября</w:t>
      </w:r>
      <w:r w:rsidRPr="005E5BA8">
        <w:rPr>
          <w:rFonts w:ascii="Verdana" w:hAnsi="Verdana" w:cs="Verdana"/>
          <w:sz w:val="16"/>
          <w:szCs w:val="16"/>
        </w:rPr>
        <w:t xml:space="preserve"> 202</w:t>
      </w:r>
      <w:r w:rsidR="00A8302C" w:rsidRPr="005E5BA8">
        <w:rPr>
          <w:rFonts w:ascii="Verdana" w:hAnsi="Verdana" w:cs="Verdana"/>
          <w:sz w:val="16"/>
          <w:szCs w:val="16"/>
        </w:rPr>
        <w:t>6</w:t>
      </w:r>
      <w:r w:rsidRPr="005E5BA8">
        <w:rPr>
          <w:rFonts w:ascii="Verdana" w:hAnsi="Verdana" w:cs="Verdana"/>
          <w:sz w:val="16"/>
          <w:szCs w:val="16"/>
        </w:rPr>
        <w:t xml:space="preserve"> года. Окончание срока действия Контракта влечет прекращение взаимных обязатель</w:t>
      </w:r>
      <w:proofErr w:type="gramStart"/>
      <w:r w:rsidRPr="005E5BA8">
        <w:rPr>
          <w:rFonts w:ascii="Verdana" w:hAnsi="Verdana" w:cs="Verdana"/>
          <w:sz w:val="16"/>
          <w:szCs w:val="16"/>
        </w:rPr>
        <w:t>ств Ст</w:t>
      </w:r>
      <w:proofErr w:type="gramEnd"/>
      <w:r w:rsidRPr="005E5BA8">
        <w:rPr>
          <w:rFonts w:ascii="Verdana" w:hAnsi="Verdana" w:cs="Verdana"/>
          <w:sz w:val="16"/>
          <w:szCs w:val="16"/>
        </w:rPr>
        <w:t>орон по Контракту,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w:t>
      </w:r>
      <w:r w:rsidRPr="0063498F">
        <w:rPr>
          <w:rFonts w:ascii="Verdana" w:hAnsi="Verdana"/>
          <w:sz w:val="16"/>
          <w:szCs w:val="16"/>
          <w:lang w:eastAsia="ru-RU"/>
        </w:rPr>
        <w:lastRenderedPageBreak/>
        <w:t xml:space="preserve">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086E38"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Calibri"/>
          <w:sz w:val="16"/>
          <w:szCs w:val="16"/>
          <w:lang w:eastAsia="ru-RU"/>
        </w:rPr>
        <w:t>Контракт составлен в форме электронного документа, подписанного усиленными электронными подписями Сторон</w:t>
      </w:r>
      <w:r w:rsidRPr="00086E38">
        <w:rPr>
          <w:rFonts w:ascii="Verdana" w:hAnsi="Verdana" w:cs="Verdana"/>
          <w:sz w:val="16"/>
          <w:szCs w:val="16"/>
        </w:rPr>
        <w:t xml:space="preserve">. </w:t>
      </w: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5D1C12" w:rsidRPr="003C5674"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r w:rsidR="005D1C12" w:rsidRPr="003C5674">
        <w:rPr>
          <w:rFonts w:ascii="Verdana" w:hAnsi="Verdana" w:cs="Verdana"/>
          <w:sz w:val="16"/>
          <w:szCs w:val="16"/>
        </w:rPr>
        <w:t>.</w:t>
      </w:r>
    </w:p>
    <w:p w:rsidR="003C5674" w:rsidRPr="003C5674" w:rsidRDefault="003C5674" w:rsidP="003C5674">
      <w:pPr>
        <w:numPr>
          <w:ilvl w:val="1"/>
          <w:numId w:val="6"/>
        </w:numPr>
        <w:suppressAutoHyphens w:val="0"/>
        <w:autoSpaceDE w:val="0"/>
        <w:autoSpaceDN w:val="0"/>
        <w:adjustRightInd w:val="0"/>
        <w:ind w:hanging="437"/>
        <w:jc w:val="both"/>
        <w:rPr>
          <w:rFonts w:ascii="Verdana" w:hAnsi="Verdana"/>
          <w:sz w:val="16"/>
          <w:szCs w:val="16"/>
        </w:rPr>
      </w:pPr>
      <w:r w:rsidRPr="003C5674">
        <w:rPr>
          <w:rFonts w:ascii="Verdana" w:hAnsi="Verdana"/>
          <w:sz w:val="16"/>
          <w:szCs w:val="16"/>
        </w:rPr>
        <w:t>Неотъемлемой частью Договора является: Приложение № 1 «Спецификация поставляемого товара».</w:t>
      </w: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6F714B" w:rsidP="00393F35">
                  <w:pPr>
                    <w:rPr>
                      <w:rFonts w:ascii="Verdana" w:hAnsi="Verdana" w:cs="Verdana"/>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4A7F67" w:rsidP="00A8302C">
                  <w:pPr>
                    <w:pStyle w:val="3"/>
                    <w:widowControl w:val="0"/>
                    <w:spacing w:after="0"/>
                    <w:rPr>
                      <w:rFonts w:ascii="Verdana" w:hAnsi="Verdana" w:cs="Verdana"/>
                    </w:rPr>
                  </w:pPr>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6"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7"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F108B5">
        <w:rPr>
          <w:rFonts w:ascii="Verdana" w:hAnsi="Verdana"/>
          <w:sz w:val="18"/>
          <w:szCs w:val="18"/>
          <w:u w:val="single"/>
        </w:rPr>
        <w:t>321</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567"/>
        <w:gridCol w:w="850"/>
        <w:gridCol w:w="991"/>
        <w:gridCol w:w="993"/>
      </w:tblGrid>
      <w:tr w:rsidR="005D5373" w:rsidRPr="003149C6" w:rsidTr="00AF24DA">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567" w:type="dxa"/>
            <w:tcBorders>
              <w:top w:val="single" w:sz="6" w:space="0" w:color="auto"/>
              <w:left w:val="single" w:sz="4"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850"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F108B5" w:rsidRPr="00F108B5" w:rsidTr="00F108B5">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1.</w:t>
            </w:r>
          </w:p>
        </w:tc>
        <w:tc>
          <w:tcPr>
            <w:tcW w:w="1559" w:type="dxa"/>
            <w:tcBorders>
              <w:top w:val="single" w:sz="6" w:space="0" w:color="auto"/>
              <w:left w:val="single" w:sz="6" w:space="0" w:color="auto"/>
              <w:bottom w:val="single" w:sz="6" w:space="0" w:color="auto"/>
              <w:right w:val="single" w:sz="6" w:space="0" w:color="auto"/>
            </w:tcBorders>
          </w:tcPr>
          <w:p w:rsidR="00F108B5" w:rsidRPr="00F108B5" w:rsidRDefault="00F108B5" w:rsidP="00B1723C">
            <w:pPr>
              <w:jc w:val="center"/>
              <w:rPr>
                <w:rFonts w:ascii="Verdana" w:hAnsi="Verdana"/>
                <w:color w:val="000000"/>
                <w:sz w:val="16"/>
                <w:szCs w:val="16"/>
              </w:rPr>
            </w:pPr>
            <w:r w:rsidRPr="00F108B5">
              <w:rPr>
                <w:rFonts w:ascii="Verdana" w:hAnsi="Verdana"/>
                <w:color w:val="000000"/>
                <w:sz w:val="16"/>
                <w:szCs w:val="16"/>
              </w:rPr>
              <w:t>17.24.11.120-00000004</w:t>
            </w:r>
          </w:p>
        </w:tc>
        <w:tc>
          <w:tcPr>
            <w:tcW w:w="2977" w:type="dxa"/>
            <w:tcBorders>
              <w:top w:val="single" w:sz="6" w:space="0" w:color="auto"/>
              <w:left w:val="single" w:sz="6" w:space="0" w:color="auto"/>
              <w:bottom w:val="single" w:sz="6" w:space="0" w:color="auto"/>
              <w:right w:val="single" w:sz="4" w:space="0" w:color="auto"/>
            </w:tcBorders>
          </w:tcPr>
          <w:p w:rsidR="00F108B5" w:rsidRPr="00F108B5" w:rsidRDefault="00F108B5" w:rsidP="00F108B5">
            <w:pPr>
              <w:jc w:val="center"/>
              <w:rPr>
                <w:rFonts w:ascii="Verdana" w:hAnsi="Verdana"/>
                <w:color w:val="212121"/>
                <w:sz w:val="16"/>
                <w:szCs w:val="16"/>
              </w:rPr>
            </w:pPr>
            <w:proofErr w:type="spellStart"/>
            <w:r w:rsidRPr="00F108B5">
              <w:rPr>
                <w:rFonts w:ascii="Verdana" w:hAnsi="Verdana"/>
                <w:color w:val="212121"/>
                <w:sz w:val="16"/>
                <w:szCs w:val="16"/>
              </w:rPr>
              <w:t>Стеклообои</w:t>
            </w:r>
            <w:proofErr w:type="spellEnd"/>
            <w:r w:rsidRPr="00F108B5">
              <w:rPr>
                <w:rFonts w:ascii="Verdana" w:hAnsi="Verdana"/>
                <w:color w:val="212121"/>
                <w:sz w:val="16"/>
                <w:szCs w:val="16"/>
              </w:rPr>
              <w:t xml:space="preserve"> Рогожка крупная, </w:t>
            </w:r>
            <w:proofErr w:type="spellStart"/>
            <w:r w:rsidRPr="00F108B5">
              <w:rPr>
                <w:rFonts w:ascii="Verdana" w:hAnsi="Verdana"/>
                <w:color w:val="212121"/>
                <w:sz w:val="16"/>
                <w:szCs w:val="16"/>
              </w:rPr>
              <w:t>Wellton</w:t>
            </w:r>
            <w:proofErr w:type="spellEnd"/>
            <w:r w:rsidRPr="00F108B5">
              <w:rPr>
                <w:rFonts w:ascii="Verdana" w:hAnsi="Verdana"/>
                <w:color w:val="212121"/>
                <w:sz w:val="16"/>
                <w:szCs w:val="16"/>
              </w:rPr>
              <w:t xml:space="preserve"> </w:t>
            </w:r>
            <w:proofErr w:type="spellStart"/>
            <w:r w:rsidRPr="00F108B5">
              <w:rPr>
                <w:rFonts w:ascii="Verdana" w:hAnsi="Verdana"/>
                <w:color w:val="212121"/>
                <w:sz w:val="16"/>
                <w:szCs w:val="16"/>
              </w:rPr>
              <w:t>Optima</w:t>
            </w:r>
            <w:proofErr w:type="spellEnd"/>
            <w:r w:rsidRPr="00F108B5">
              <w:rPr>
                <w:rFonts w:ascii="Verdana" w:hAnsi="Verdana"/>
                <w:color w:val="212121"/>
                <w:sz w:val="16"/>
                <w:szCs w:val="16"/>
              </w:rPr>
              <w:t>, WO180, 1х25м.</w:t>
            </w:r>
          </w:p>
        </w:tc>
        <w:tc>
          <w:tcPr>
            <w:tcW w:w="3543" w:type="dxa"/>
            <w:tcBorders>
              <w:top w:val="single" w:sz="6" w:space="0" w:color="auto"/>
              <w:left w:val="single" w:sz="4" w:space="0" w:color="auto"/>
              <w:bottom w:val="single" w:sz="6" w:space="0" w:color="auto"/>
              <w:right w:val="single" w:sz="4" w:space="0" w:color="auto"/>
            </w:tcBorders>
          </w:tcPr>
          <w:p w:rsidR="00F108B5" w:rsidRPr="00F108B5" w:rsidRDefault="00F108B5" w:rsidP="00F108B5">
            <w:pPr>
              <w:rPr>
                <w:rFonts w:ascii="Verdana" w:hAnsi="Verdana"/>
                <w:color w:val="000000"/>
                <w:sz w:val="16"/>
                <w:szCs w:val="16"/>
              </w:rPr>
            </w:pPr>
            <w:r w:rsidRPr="00F108B5">
              <w:rPr>
                <w:rFonts w:ascii="Verdana" w:hAnsi="Verdana"/>
                <w:color w:val="000000"/>
                <w:sz w:val="16"/>
                <w:szCs w:val="16"/>
              </w:rPr>
              <w:t xml:space="preserve">Вид - однослойные; Вид </w:t>
            </w:r>
            <w:proofErr w:type="spellStart"/>
            <w:r w:rsidRPr="00F108B5">
              <w:rPr>
                <w:rFonts w:ascii="Verdana" w:hAnsi="Verdana"/>
                <w:color w:val="000000"/>
                <w:sz w:val="16"/>
                <w:szCs w:val="16"/>
              </w:rPr>
              <w:t>стеклообоев</w:t>
            </w:r>
            <w:proofErr w:type="spellEnd"/>
            <w:r w:rsidRPr="00F108B5">
              <w:rPr>
                <w:rFonts w:ascii="Verdana" w:hAnsi="Verdana"/>
                <w:color w:val="000000"/>
                <w:sz w:val="16"/>
                <w:szCs w:val="16"/>
              </w:rPr>
              <w:t xml:space="preserve"> по фактуре поверхности - рельефные;  Тип верхней (лицевой) стороны по способу отделки - для дальнейшей обработки; Ширина - 1м; Длина полотна - 25 м; Плотность, г/м</w:t>
            </w:r>
            <w:proofErr w:type="gramStart"/>
            <w:r w:rsidRPr="00F108B5">
              <w:rPr>
                <w:rFonts w:ascii="Verdana" w:hAnsi="Verdana"/>
                <w:color w:val="000000"/>
                <w:sz w:val="16"/>
                <w:szCs w:val="16"/>
              </w:rPr>
              <w:t>2</w:t>
            </w:r>
            <w:proofErr w:type="gramEnd"/>
            <w:r w:rsidRPr="00F108B5">
              <w:rPr>
                <w:rFonts w:ascii="Verdana" w:hAnsi="Verdana"/>
                <w:color w:val="000000"/>
                <w:sz w:val="16"/>
                <w:szCs w:val="16"/>
              </w:rPr>
              <w:t xml:space="preserve"> - ≥ 150  и  &lt; 200.</w:t>
            </w:r>
            <w:r w:rsidR="008B61B4">
              <w:rPr>
                <w:rFonts w:ascii="Verdana" w:hAnsi="Verdana"/>
                <w:color w:val="000000"/>
                <w:sz w:val="16"/>
                <w:szCs w:val="16"/>
              </w:rPr>
              <w:t xml:space="preserve"> Цвет белый.</w:t>
            </w:r>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567" w:type="dxa"/>
            <w:tcBorders>
              <w:top w:val="single" w:sz="6" w:space="0" w:color="auto"/>
              <w:left w:val="single" w:sz="4" w:space="0" w:color="auto"/>
              <w:bottom w:val="single" w:sz="6" w:space="0" w:color="auto"/>
              <w:right w:val="single" w:sz="6" w:space="0" w:color="auto"/>
            </w:tcBorders>
          </w:tcPr>
          <w:p w:rsidR="00F108B5" w:rsidRPr="00F108B5" w:rsidRDefault="00F10366" w:rsidP="00B1723C">
            <w:pPr>
              <w:jc w:val="center"/>
              <w:rPr>
                <w:rFonts w:ascii="Verdana" w:hAnsi="Verdana"/>
                <w:color w:val="000000"/>
                <w:sz w:val="16"/>
                <w:szCs w:val="16"/>
              </w:rPr>
            </w:pPr>
            <w:r>
              <w:rPr>
                <w:rFonts w:ascii="Verdana" w:eastAsiaTheme="minorHAnsi" w:hAnsi="Verdana"/>
                <w:sz w:val="16"/>
                <w:szCs w:val="16"/>
              </w:rPr>
              <w:t>рул</w:t>
            </w:r>
            <w:r w:rsidR="00F108B5" w:rsidRPr="00F108B5">
              <w:rPr>
                <w:rFonts w:ascii="Verdana" w:eastAsiaTheme="minorHAnsi" w:hAnsi="Verdana"/>
                <w:sz w:val="16"/>
                <w:szCs w:val="16"/>
              </w:rPr>
              <w:t>.</w:t>
            </w:r>
          </w:p>
        </w:tc>
        <w:tc>
          <w:tcPr>
            <w:tcW w:w="850" w:type="dxa"/>
            <w:tcBorders>
              <w:top w:val="single" w:sz="6" w:space="0" w:color="auto"/>
              <w:left w:val="single" w:sz="6" w:space="0" w:color="auto"/>
              <w:bottom w:val="single" w:sz="6" w:space="0" w:color="auto"/>
              <w:right w:val="single" w:sz="6" w:space="0" w:color="auto"/>
            </w:tcBorders>
          </w:tcPr>
          <w:p w:rsidR="00F108B5" w:rsidRPr="00F108B5" w:rsidRDefault="00F108B5" w:rsidP="00470215">
            <w:pPr>
              <w:pStyle w:val="NmcNormal"/>
              <w:spacing w:line="240" w:lineRule="auto"/>
              <w:jc w:val="center"/>
              <w:rPr>
                <w:rFonts w:ascii="Verdana" w:eastAsiaTheme="minorHAnsi" w:hAnsi="Verdana"/>
                <w:szCs w:val="16"/>
                <w:lang w:val="ru-RU"/>
              </w:rPr>
            </w:pPr>
            <w:r w:rsidRPr="00F108B5">
              <w:rPr>
                <w:rFonts w:ascii="Verdana" w:eastAsiaTheme="minorHAnsi" w:hAnsi="Verdana"/>
                <w:szCs w:val="16"/>
                <w:lang w:val="ru-RU"/>
              </w:rPr>
              <w:t>4</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r w:rsidR="00F108B5" w:rsidRPr="00F108B5" w:rsidTr="00F108B5">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2.</w:t>
            </w:r>
          </w:p>
        </w:tc>
        <w:tc>
          <w:tcPr>
            <w:tcW w:w="1559" w:type="dxa"/>
            <w:tcBorders>
              <w:top w:val="single" w:sz="6" w:space="0" w:color="auto"/>
              <w:left w:val="single" w:sz="6" w:space="0" w:color="auto"/>
              <w:bottom w:val="single" w:sz="6" w:space="0" w:color="auto"/>
              <w:right w:val="single" w:sz="6" w:space="0" w:color="auto"/>
            </w:tcBorders>
          </w:tcPr>
          <w:p w:rsidR="00F108B5" w:rsidRPr="00F108B5" w:rsidRDefault="00F108B5" w:rsidP="00B1723C">
            <w:pPr>
              <w:jc w:val="center"/>
              <w:rPr>
                <w:rFonts w:ascii="Verdana" w:hAnsi="Verdana"/>
                <w:color w:val="212529"/>
                <w:sz w:val="16"/>
                <w:szCs w:val="16"/>
                <w:shd w:val="clear" w:color="auto" w:fill="FFFFFF"/>
              </w:rPr>
            </w:pPr>
            <w:r w:rsidRPr="00F108B5">
              <w:rPr>
                <w:rFonts w:ascii="Verdana" w:hAnsi="Verdana"/>
                <w:color w:val="212529"/>
                <w:sz w:val="16"/>
                <w:szCs w:val="16"/>
                <w:shd w:val="clear" w:color="auto" w:fill="FFFFFF"/>
              </w:rPr>
              <w:t>20.52.10.190-00000008</w:t>
            </w:r>
          </w:p>
        </w:tc>
        <w:tc>
          <w:tcPr>
            <w:tcW w:w="2977" w:type="dxa"/>
            <w:tcBorders>
              <w:top w:val="single" w:sz="6" w:space="0" w:color="auto"/>
              <w:left w:val="single" w:sz="6" w:space="0" w:color="auto"/>
              <w:bottom w:val="single" w:sz="6" w:space="0" w:color="auto"/>
              <w:right w:val="single" w:sz="4" w:space="0" w:color="auto"/>
            </w:tcBorders>
          </w:tcPr>
          <w:p w:rsidR="00F108B5" w:rsidRPr="00F108B5" w:rsidRDefault="00F108B5" w:rsidP="008B61B4">
            <w:pPr>
              <w:jc w:val="center"/>
              <w:rPr>
                <w:rFonts w:ascii="Verdana" w:hAnsi="Verdana"/>
                <w:color w:val="212121"/>
                <w:sz w:val="16"/>
                <w:szCs w:val="16"/>
              </w:rPr>
            </w:pPr>
            <w:r w:rsidRPr="00F108B5">
              <w:rPr>
                <w:rFonts w:ascii="Verdana" w:hAnsi="Verdana"/>
                <w:color w:val="212121"/>
                <w:sz w:val="16"/>
                <w:szCs w:val="16"/>
              </w:rPr>
              <w:t>Клей д</w:t>
            </w:r>
            <w:r w:rsidR="008B61B4">
              <w:rPr>
                <w:rFonts w:ascii="Verdana" w:hAnsi="Verdana"/>
                <w:color w:val="212121"/>
                <w:sz w:val="16"/>
                <w:szCs w:val="16"/>
              </w:rPr>
              <w:t xml:space="preserve">ля </w:t>
            </w:r>
            <w:r w:rsidRPr="00F108B5">
              <w:rPr>
                <w:rFonts w:ascii="Verdana" w:hAnsi="Verdana"/>
                <w:color w:val="212121"/>
                <w:sz w:val="16"/>
                <w:szCs w:val="16"/>
              </w:rPr>
              <w:t>обоев (KLEO, ULTRA, 500г)</w:t>
            </w:r>
          </w:p>
        </w:tc>
        <w:tc>
          <w:tcPr>
            <w:tcW w:w="3543" w:type="dxa"/>
            <w:tcBorders>
              <w:top w:val="single" w:sz="6" w:space="0" w:color="auto"/>
              <w:left w:val="single" w:sz="4" w:space="0" w:color="auto"/>
              <w:bottom w:val="single" w:sz="6" w:space="0" w:color="auto"/>
              <w:right w:val="single" w:sz="4" w:space="0" w:color="auto"/>
            </w:tcBorders>
          </w:tcPr>
          <w:p w:rsidR="00F108B5" w:rsidRPr="00F108B5" w:rsidRDefault="00F108B5" w:rsidP="00F108B5">
            <w:pPr>
              <w:rPr>
                <w:rFonts w:ascii="Verdana" w:hAnsi="Verdana"/>
                <w:color w:val="000000"/>
                <w:sz w:val="16"/>
                <w:szCs w:val="16"/>
              </w:rPr>
            </w:pPr>
            <w:r w:rsidRPr="00F108B5">
              <w:rPr>
                <w:rFonts w:ascii="Verdana" w:hAnsi="Verdana"/>
                <w:color w:val="000000"/>
                <w:sz w:val="16"/>
                <w:szCs w:val="16"/>
              </w:rPr>
              <w:t>Вид - обойный; Форма выпуска - порошок.</w:t>
            </w:r>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567" w:type="dxa"/>
            <w:tcBorders>
              <w:top w:val="single" w:sz="6" w:space="0" w:color="auto"/>
              <w:left w:val="single" w:sz="4" w:space="0" w:color="auto"/>
              <w:bottom w:val="single" w:sz="6" w:space="0" w:color="auto"/>
              <w:right w:val="single" w:sz="6" w:space="0" w:color="auto"/>
            </w:tcBorders>
          </w:tcPr>
          <w:p w:rsidR="00F108B5" w:rsidRPr="00F108B5" w:rsidRDefault="00381630" w:rsidP="00B1723C">
            <w:pPr>
              <w:jc w:val="center"/>
              <w:rPr>
                <w:rFonts w:ascii="Verdana" w:hAnsi="Verdana"/>
                <w:color w:val="000000"/>
                <w:sz w:val="16"/>
                <w:szCs w:val="16"/>
              </w:rPr>
            </w:pPr>
            <w:proofErr w:type="gramStart"/>
            <w:r>
              <w:rPr>
                <w:rFonts w:ascii="Verdana" w:eastAsiaTheme="minorHAnsi" w:hAnsi="Verdana"/>
                <w:sz w:val="16"/>
                <w:szCs w:val="16"/>
              </w:rPr>
              <w:t>кг</w:t>
            </w:r>
            <w:proofErr w:type="gramEnd"/>
            <w:r w:rsidR="00F108B5" w:rsidRPr="00F108B5">
              <w:rPr>
                <w:rFonts w:ascii="Verdana" w:eastAsiaTheme="minorHAnsi" w:hAnsi="Verdana"/>
                <w:sz w:val="16"/>
                <w:szCs w:val="16"/>
              </w:rPr>
              <w:t>.</w:t>
            </w:r>
          </w:p>
        </w:tc>
        <w:tc>
          <w:tcPr>
            <w:tcW w:w="850" w:type="dxa"/>
            <w:tcBorders>
              <w:top w:val="single" w:sz="6" w:space="0" w:color="auto"/>
              <w:left w:val="single" w:sz="6" w:space="0" w:color="auto"/>
              <w:bottom w:val="single" w:sz="6" w:space="0" w:color="auto"/>
              <w:right w:val="single" w:sz="6" w:space="0" w:color="auto"/>
            </w:tcBorders>
          </w:tcPr>
          <w:p w:rsidR="00F108B5" w:rsidRPr="00F108B5" w:rsidRDefault="00381630" w:rsidP="00470215">
            <w:pPr>
              <w:pStyle w:val="NmcNormal"/>
              <w:spacing w:line="240" w:lineRule="auto"/>
              <w:jc w:val="center"/>
              <w:rPr>
                <w:rFonts w:ascii="Verdana" w:eastAsiaTheme="minorHAnsi" w:hAnsi="Verdana"/>
                <w:szCs w:val="16"/>
                <w:lang w:val="ru-RU"/>
              </w:rPr>
            </w:pPr>
            <w:r>
              <w:rPr>
                <w:rFonts w:ascii="Verdana" w:eastAsiaTheme="minorHAnsi" w:hAnsi="Verdana"/>
                <w:szCs w:val="16"/>
                <w:lang w:val="ru-RU"/>
              </w:rPr>
              <w:t>2,5</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r w:rsidR="00F108B5" w:rsidRPr="00F108B5" w:rsidTr="00F108B5">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3.</w:t>
            </w:r>
          </w:p>
        </w:tc>
        <w:tc>
          <w:tcPr>
            <w:tcW w:w="1559" w:type="dxa"/>
            <w:tcBorders>
              <w:top w:val="single" w:sz="6" w:space="0" w:color="auto"/>
              <w:left w:val="single" w:sz="6" w:space="0" w:color="auto"/>
              <w:bottom w:val="single" w:sz="6" w:space="0" w:color="auto"/>
              <w:right w:val="single" w:sz="6" w:space="0" w:color="auto"/>
            </w:tcBorders>
          </w:tcPr>
          <w:p w:rsidR="00F108B5" w:rsidRPr="00F108B5" w:rsidRDefault="00F108B5" w:rsidP="00B1723C">
            <w:pPr>
              <w:jc w:val="center"/>
              <w:rPr>
                <w:rFonts w:ascii="Verdana" w:hAnsi="Verdana"/>
                <w:sz w:val="16"/>
                <w:szCs w:val="16"/>
              </w:rPr>
            </w:pPr>
            <w:r w:rsidRPr="00F108B5">
              <w:rPr>
                <w:rFonts w:ascii="Verdana" w:hAnsi="Verdana"/>
                <w:sz w:val="16"/>
                <w:szCs w:val="16"/>
              </w:rPr>
              <w:t>22.29.21.000</w:t>
            </w:r>
          </w:p>
        </w:tc>
        <w:tc>
          <w:tcPr>
            <w:tcW w:w="2977" w:type="dxa"/>
            <w:tcBorders>
              <w:top w:val="single" w:sz="6" w:space="0" w:color="auto"/>
              <w:left w:val="single" w:sz="6" w:space="0" w:color="auto"/>
              <w:bottom w:val="single" w:sz="6" w:space="0" w:color="auto"/>
              <w:right w:val="single" w:sz="4" w:space="0" w:color="auto"/>
            </w:tcBorders>
          </w:tcPr>
          <w:p w:rsidR="00F108B5" w:rsidRPr="00F108B5" w:rsidRDefault="00F108B5" w:rsidP="00F108B5">
            <w:pPr>
              <w:jc w:val="center"/>
              <w:rPr>
                <w:rFonts w:ascii="Verdana" w:hAnsi="Verdana"/>
                <w:color w:val="212121"/>
                <w:sz w:val="16"/>
                <w:szCs w:val="16"/>
              </w:rPr>
            </w:pPr>
            <w:r w:rsidRPr="00F108B5">
              <w:rPr>
                <w:rFonts w:ascii="Verdana" w:hAnsi="Verdana"/>
                <w:color w:val="212121"/>
                <w:sz w:val="16"/>
                <w:szCs w:val="16"/>
              </w:rPr>
              <w:t>Лента малярная , 48мм/50 м</w:t>
            </w:r>
          </w:p>
        </w:tc>
        <w:tc>
          <w:tcPr>
            <w:tcW w:w="3543" w:type="dxa"/>
            <w:tcBorders>
              <w:top w:val="single" w:sz="6" w:space="0" w:color="auto"/>
              <w:left w:val="single" w:sz="4" w:space="0" w:color="auto"/>
              <w:bottom w:val="single" w:sz="6" w:space="0" w:color="auto"/>
              <w:right w:val="single" w:sz="4" w:space="0" w:color="auto"/>
            </w:tcBorders>
          </w:tcPr>
          <w:p w:rsidR="00F108B5" w:rsidRPr="00F108B5" w:rsidRDefault="00F108B5" w:rsidP="00F108B5">
            <w:pPr>
              <w:rPr>
                <w:rFonts w:ascii="Verdana" w:hAnsi="Verdana"/>
                <w:color w:val="000000"/>
                <w:sz w:val="16"/>
                <w:szCs w:val="16"/>
              </w:rPr>
            </w:pPr>
            <w:proofErr w:type="gramStart"/>
            <w:r w:rsidRPr="00F108B5">
              <w:rPr>
                <w:rFonts w:ascii="Verdana" w:hAnsi="Verdana"/>
                <w:color w:val="000000"/>
                <w:sz w:val="16"/>
                <w:szCs w:val="16"/>
              </w:rPr>
              <w:t xml:space="preserve">Тип - малярная лента; Ширина - 48 мм; Длина - 50 м; Клейкая сторона - </w:t>
            </w:r>
            <w:r w:rsidR="008B61B4" w:rsidRPr="00F108B5">
              <w:rPr>
                <w:rFonts w:ascii="Verdana" w:hAnsi="Verdana"/>
                <w:color w:val="000000"/>
                <w:sz w:val="16"/>
                <w:szCs w:val="16"/>
              </w:rPr>
              <w:t>односторонняя</w:t>
            </w:r>
            <w:r w:rsidRPr="00F108B5">
              <w:rPr>
                <w:rFonts w:ascii="Verdana" w:hAnsi="Verdana"/>
                <w:color w:val="000000"/>
                <w:sz w:val="16"/>
                <w:szCs w:val="16"/>
              </w:rPr>
              <w:t>; Толщина ленты, мкм - 140; Цвет - белый.</w:t>
            </w:r>
            <w:proofErr w:type="gramEnd"/>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567" w:type="dxa"/>
            <w:tcBorders>
              <w:top w:val="single" w:sz="6" w:space="0" w:color="auto"/>
              <w:left w:val="single" w:sz="4" w:space="0" w:color="auto"/>
              <w:bottom w:val="single" w:sz="6" w:space="0" w:color="auto"/>
              <w:right w:val="single" w:sz="6" w:space="0" w:color="auto"/>
            </w:tcBorders>
          </w:tcPr>
          <w:p w:rsidR="00F108B5" w:rsidRPr="00F108B5" w:rsidRDefault="00F108B5" w:rsidP="002A5CD7">
            <w:pPr>
              <w:jc w:val="center"/>
              <w:rPr>
                <w:rFonts w:ascii="Verdana" w:hAnsi="Verdana"/>
                <w:color w:val="000000"/>
                <w:sz w:val="16"/>
                <w:szCs w:val="16"/>
              </w:rPr>
            </w:pPr>
            <w:r w:rsidRPr="00F108B5">
              <w:rPr>
                <w:rFonts w:ascii="Verdana" w:eastAsiaTheme="minorHAnsi" w:hAnsi="Verdana"/>
                <w:sz w:val="16"/>
                <w:szCs w:val="16"/>
              </w:rPr>
              <w:t>шт.</w:t>
            </w:r>
          </w:p>
        </w:tc>
        <w:tc>
          <w:tcPr>
            <w:tcW w:w="850" w:type="dxa"/>
            <w:tcBorders>
              <w:top w:val="single" w:sz="6" w:space="0" w:color="auto"/>
              <w:left w:val="single" w:sz="6" w:space="0" w:color="auto"/>
              <w:bottom w:val="single" w:sz="6" w:space="0" w:color="auto"/>
              <w:right w:val="single" w:sz="6" w:space="0" w:color="auto"/>
            </w:tcBorders>
          </w:tcPr>
          <w:p w:rsidR="00F108B5" w:rsidRPr="00F108B5" w:rsidRDefault="00F108B5" w:rsidP="00470215">
            <w:pPr>
              <w:pStyle w:val="NmcNormal"/>
              <w:spacing w:line="240" w:lineRule="auto"/>
              <w:jc w:val="center"/>
              <w:rPr>
                <w:rFonts w:ascii="Verdana" w:eastAsiaTheme="minorHAnsi" w:hAnsi="Verdana"/>
                <w:szCs w:val="16"/>
                <w:lang w:val="ru-RU"/>
              </w:rPr>
            </w:pPr>
            <w:r w:rsidRPr="00F108B5">
              <w:rPr>
                <w:rFonts w:ascii="Verdana" w:eastAsiaTheme="minorHAnsi" w:hAnsi="Verdana"/>
                <w:szCs w:val="16"/>
                <w:lang w:val="ru-RU"/>
              </w:rPr>
              <w:t>50</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r w:rsidR="00F108B5" w:rsidRPr="00F108B5" w:rsidTr="00F108B5">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4.</w:t>
            </w:r>
          </w:p>
        </w:tc>
        <w:tc>
          <w:tcPr>
            <w:tcW w:w="1559" w:type="dxa"/>
            <w:tcBorders>
              <w:top w:val="single" w:sz="6" w:space="0" w:color="auto"/>
              <w:left w:val="single" w:sz="6" w:space="0" w:color="auto"/>
              <w:bottom w:val="single" w:sz="6" w:space="0" w:color="auto"/>
              <w:right w:val="single" w:sz="6" w:space="0" w:color="auto"/>
            </w:tcBorders>
          </w:tcPr>
          <w:p w:rsidR="00F108B5" w:rsidRPr="00F108B5" w:rsidRDefault="00F108B5" w:rsidP="00B1723C">
            <w:pPr>
              <w:jc w:val="center"/>
              <w:rPr>
                <w:rFonts w:ascii="Verdana" w:hAnsi="Verdana"/>
                <w:sz w:val="16"/>
                <w:szCs w:val="16"/>
              </w:rPr>
            </w:pPr>
            <w:r w:rsidRPr="00F108B5">
              <w:rPr>
                <w:rFonts w:ascii="Verdana" w:hAnsi="Verdana"/>
                <w:sz w:val="16"/>
                <w:szCs w:val="16"/>
              </w:rPr>
              <w:t>20.52.10.130</w:t>
            </w:r>
          </w:p>
        </w:tc>
        <w:tc>
          <w:tcPr>
            <w:tcW w:w="2977" w:type="dxa"/>
            <w:tcBorders>
              <w:top w:val="single" w:sz="6" w:space="0" w:color="auto"/>
              <w:left w:val="single" w:sz="6" w:space="0" w:color="auto"/>
              <w:bottom w:val="single" w:sz="6" w:space="0" w:color="auto"/>
              <w:right w:val="single" w:sz="4" w:space="0" w:color="auto"/>
            </w:tcBorders>
          </w:tcPr>
          <w:p w:rsidR="00F108B5" w:rsidRPr="00F108B5" w:rsidRDefault="00F108B5" w:rsidP="00F108B5">
            <w:pPr>
              <w:jc w:val="center"/>
              <w:rPr>
                <w:rFonts w:ascii="Verdana" w:hAnsi="Verdana"/>
                <w:color w:val="212121"/>
                <w:sz w:val="16"/>
                <w:szCs w:val="16"/>
              </w:rPr>
            </w:pPr>
            <w:r w:rsidRPr="00F108B5">
              <w:rPr>
                <w:rFonts w:ascii="Verdana" w:hAnsi="Verdana"/>
                <w:color w:val="212121"/>
                <w:sz w:val="16"/>
                <w:szCs w:val="16"/>
              </w:rPr>
              <w:t xml:space="preserve">Клей герметик ПРОЗРАЧНЫЙ эластичный SOUDAL </w:t>
            </w:r>
            <w:proofErr w:type="spellStart"/>
            <w:r w:rsidRPr="00F108B5">
              <w:rPr>
                <w:rFonts w:ascii="Verdana" w:hAnsi="Verdana"/>
                <w:color w:val="212121"/>
                <w:sz w:val="16"/>
                <w:szCs w:val="16"/>
              </w:rPr>
              <w:t>Fix</w:t>
            </w:r>
            <w:proofErr w:type="spellEnd"/>
            <w:r w:rsidRPr="00F108B5">
              <w:rPr>
                <w:rFonts w:ascii="Verdana" w:hAnsi="Verdana"/>
                <w:color w:val="212121"/>
                <w:sz w:val="16"/>
                <w:szCs w:val="16"/>
              </w:rPr>
              <w:t xml:space="preserve"> </w:t>
            </w:r>
            <w:proofErr w:type="spellStart"/>
            <w:r w:rsidRPr="00F108B5">
              <w:rPr>
                <w:rFonts w:ascii="Verdana" w:hAnsi="Verdana"/>
                <w:color w:val="212121"/>
                <w:sz w:val="16"/>
                <w:szCs w:val="16"/>
              </w:rPr>
              <w:t>All</w:t>
            </w:r>
            <w:proofErr w:type="spellEnd"/>
            <w:r w:rsidRPr="00F108B5">
              <w:rPr>
                <w:rFonts w:ascii="Verdana" w:hAnsi="Verdana"/>
                <w:color w:val="212121"/>
                <w:sz w:val="16"/>
                <w:szCs w:val="16"/>
              </w:rPr>
              <w:t xml:space="preserve"> </w:t>
            </w:r>
            <w:proofErr w:type="spellStart"/>
            <w:r w:rsidRPr="00F108B5">
              <w:rPr>
                <w:rFonts w:ascii="Verdana" w:hAnsi="Verdana"/>
                <w:color w:val="212121"/>
                <w:sz w:val="16"/>
                <w:szCs w:val="16"/>
              </w:rPr>
              <w:t>Crystal</w:t>
            </w:r>
            <w:proofErr w:type="spellEnd"/>
            <w:r w:rsidRPr="00F108B5">
              <w:rPr>
                <w:rFonts w:ascii="Verdana" w:hAnsi="Verdana"/>
                <w:color w:val="212121"/>
                <w:sz w:val="16"/>
                <w:szCs w:val="16"/>
              </w:rPr>
              <w:t xml:space="preserve"> 290 мл</w:t>
            </w:r>
          </w:p>
        </w:tc>
        <w:tc>
          <w:tcPr>
            <w:tcW w:w="3543" w:type="dxa"/>
            <w:tcBorders>
              <w:top w:val="single" w:sz="6" w:space="0" w:color="auto"/>
              <w:left w:val="single" w:sz="4" w:space="0" w:color="auto"/>
              <w:bottom w:val="single" w:sz="6" w:space="0" w:color="auto"/>
              <w:right w:val="single" w:sz="4" w:space="0" w:color="auto"/>
            </w:tcBorders>
          </w:tcPr>
          <w:p w:rsidR="00F108B5" w:rsidRPr="00F108B5" w:rsidRDefault="00F108B5" w:rsidP="00F108B5">
            <w:pPr>
              <w:rPr>
                <w:rFonts w:ascii="Verdana" w:hAnsi="Verdana"/>
                <w:color w:val="000000"/>
                <w:sz w:val="16"/>
                <w:szCs w:val="16"/>
              </w:rPr>
            </w:pPr>
            <w:r w:rsidRPr="00F108B5">
              <w:rPr>
                <w:rFonts w:ascii="Verdana" w:hAnsi="Verdana"/>
                <w:color w:val="000000"/>
                <w:sz w:val="16"/>
                <w:szCs w:val="16"/>
              </w:rPr>
              <w:t xml:space="preserve">Тип - герметик; работы - внутренние, наружные; Область применения состава - универсальная; Устойчив к плесени, содержит </w:t>
            </w:r>
            <w:proofErr w:type="spellStart"/>
            <w:r w:rsidRPr="00F108B5">
              <w:rPr>
                <w:rFonts w:ascii="Verdana" w:hAnsi="Verdana"/>
                <w:color w:val="000000"/>
                <w:sz w:val="16"/>
                <w:szCs w:val="16"/>
              </w:rPr>
              <w:t>биоцид</w:t>
            </w:r>
            <w:proofErr w:type="spellEnd"/>
            <w:r w:rsidRPr="00F108B5">
              <w:rPr>
                <w:rFonts w:ascii="Verdana" w:hAnsi="Verdana"/>
                <w:color w:val="000000"/>
                <w:sz w:val="16"/>
                <w:szCs w:val="16"/>
              </w:rPr>
              <w:t xml:space="preserve"> с </w:t>
            </w:r>
            <w:proofErr w:type="spellStart"/>
            <w:r w:rsidRPr="00F108B5">
              <w:rPr>
                <w:rFonts w:ascii="Verdana" w:hAnsi="Verdana"/>
                <w:color w:val="000000"/>
                <w:sz w:val="16"/>
                <w:szCs w:val="16"/>
              </w:rPr>
              <w:t>фунгицидным</w:t>
            </w:r>
            <w:proofErr w:type="spellEnd"/>
            <w:r w:rsidRPr="00F108B5">
              <w:rPr>
                <w:rFonts w:ascii="Verdana" w:hAnsi="Verdana"/>
                <w:color w:val="000000"/>
                <w:sz w:val="16"/>
                <w:szCs w:val="16"/>
              </w:rPr>
              <w:t xml:space="preserve"> действием; Устойчив к воздействию атмосферных условий и ультрафиолетовому излучению.</w:t>
            </w:r>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567" w:type="dxa"/>
            <w:tcBorders>
              <w:top w:val="single" w:sz="6" w:space="0" w:color="auto"/>
              <w:left w:val="single" w:sz="4" w:space="0" w:color="auto"/>
              <w:bottom w:val="single" w:sz="6" w:space="0" w:color="auto"/>
              <w:right w:val="single" w:sz="6" w:space="0" w:color="auto"/>
            </w:tcBorders>
          </w:tcPr>
          <w:p w:rsidR="00F108B5" w:rsidRPr="00F108B5" w:rsidRDefault="00F108B5" w:rsidP="00661622">
            <w:pPr>
              <w:jc w:val="center"/>
              <w:rPr>
                <w:rFonts w:ascii="Verdana" w:hAnsi="Verdana"/>
                <w:color w:val="000000"/>
                <w:sz w:val="16"/>
                <w:szCs w:val="16"/>
              </w:rPr>
            </w:pPr>
            <w:r w:rsidRPr="00F108B5">
              <w:rPr>
                <w:rFonts w:ascii="Verdana" w:eastAsiaTheme="minorHAnsi" w:hAnsi="Verdana"/>
                <w:sz w:val="16"/>
                <w:szCs w:val="16"/>
              </w:rPr>
              <w:t>шт.</w:t>
            </w:r>
          </w:p>
        </w:tc>
        <w:tc>
          <w:tcPr>
            <w:tcW w:w="850" w:type="dxa"/>
            <w:tcBorders>
              <w:top w:val="single" w:sz="6" w:space="0" w:color="auto"/>
              <w:left w:val="single" w:sz="6" w:space="0" w:color="auto"/>
              <w:bottom w:val="single" w:sz="6" w:space="0" w:color="auto"/>
              <w:right w:val="single" w:sz="6" w:space="0" w:color="auto"/>
            </w:tcBorders>
          </w:tcPr>
          <w:p w:rsidR="00F108B5" w:rsidRPr="00F108B5" w:rsidRDefault="00F108B5" w:rsidP="00470215">
            <w:pPr>
              <w:pStyle w:val="NmcNormal"/>
              <w:spacing w:line="240" w:lineRule="auto"/>
              <w:jc w:val="center"/>
              <w:rPr>
                <w:rFonts w:ascii="Verdana" w:eastAsiaTheme="minorHAnsi" w:hAnsi="Verdana"/>
                <w:szCs w:val="16"/>
                <w:lang w:val="ru-RU"/>
              </w:rPr>
            </w:pPr>
            <w:r w:rsidRPr="00F108B5">
              <w:rPr>
                <w:rFonts w:ascii="Verdana" w:eastAsiaTheme="minorHAnsi" w:hAnsi="Verdana"/>
                <w:szCs w:val="16"/>
                <w:lang w:val="ru-RU"/>
              </w:rPr>
              <w:t>20</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r w:rsidR="00F108B5" w:rsidRPr="00F108B5" w:rsidTr="00F108B5">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5.</w:t>
            </w:r>
          </w:p>
        </w:tc>
        <w:tc>
          <w:tcPr>
            <w:tcW w:w="1559" w:type="dxa"/>
            <w:tcBorders>
              <w:top w:val="single" w:sz="6" w:space="0" w:color="auto"/>
              <w:left w:val="single" w:sz="6" w:space="0" w:color="auto"/>
              <w:bottom w:val="single" w:sz="6" w:space="0" w:color="auto"/>
              <w:right w:val="single" w:sz="6" w:space="0" w:color="auto"/>
            </w:tcBorders>
          </w:tcPr>
          <w:p w:rsidR="00F108B5" w:rsidRPr="00F108B5" w:rsidRDefault="00F108B5" w:rsidP="00B1723C">
            <w:pPr>
              <w:jc w:val="center"/>
              <w:rPr>
                <w:rFonts w:ascii="Verdana" w:hAnsi="Verdana"/>
                <w:sz w:val="16"/>
                <w:szCs w:val="16"/>
              </w:rPr>
            </w:pPr>
            <w:r w:rsidRPr="00F108B5">
              <w:rPr>
                <w:rFonts w:ascii="Verdana" w:hAnsi="Verdana"/>
                <w:sz w:val="16"/>
                <w:szCs w:val="16"/>
              </w:rPr>
              <w:t>20.52.10.130</w:t>
            </w:r>
          </w:p>
        </w:tc>
        <w:tc>
          <w:tcPr>
            <w:tcW w:w="2977" w:type="dxa"/>
            <w:tcBorders>
              <w:top w:val="single" w:sz="6" w:space="0" w:color="auto"/>
              <w:left w:val="single" w:sz="6" w:space="0" w:color="auto"/>
              <w:bottom w:val="single" w:sz="6" w:space="0" w:color="auto"/>
              <w:right w:val="single" w:sz="4" w:space="0" w:color="auto"/>
            </w:tcBorders>
          </w:tcPr>
          <w:p w:rsidR="00F108B5" w:rsidRPr="008B61B4" w:rsidRDefault="00F108B5" w:rsidP="008B61B4">
            <w:pPr>
              <w:pStyle w:val="1"/>
              <w:shd w:val="clear" w:color="auto" w:fill="FFFFFF"/>
              <w:spacing w:before="0" w:after="0"/>
              <w:ind w:firstLine="0"/>
              <w:jc w:val="left"/>
              <w:rPr>
                <w:rFonts w:ascii="Verdana" w:hAnsi="Verdana"/>
                <w:b w:val="0"/>
                <w:color w:val="212121"/>
                <w:sz w:val="16"/>
                <w:szCs w:val="16"/>
              </w:rPr>
            </w:pPr>
            <w:r w:rsidRPr="008B61B4">
              <w:rPr>
                <w:rFonts w:ascii="Verdana" w:hAnsi="Verdana"/>
                <w:b w:val="0"/>
                <w:color w:val="212121"/>
                <w:sz w:val="16"/>
                <w:szCs w:val="16"/>
              </w:rPr>
              <w:t>Клей</w:t>
            </w:r>
            <w:r w:rsidRPr="008B61B4">
              <w:rPr>
                <w:rFonts w:ascii="Verdana" w:hAnsi="Verdana"/>
                <w:b w:val="0"/>
                <w:color w:val="212121"/>
                <w:sz w:val="16"/>
                <w:szCs w:val="16"/>
                <w:lang w:val="en-US"/>
              </w:rPr>
              <w:t xml:space="preserve"> </w:t>
            </w:r>
            <w:r w:rsidRPr="008B61B4">
              <w:rPr>
                <w:rFonts w:ascii="Verdana" w:hAnsi="Verdana"/>
                <w:b w:val="0"/>
                <w:color w:val="212121"/>
                <w:sz w:val="16"/>
                <w:szCs w:val="16"/>
              </w:rPr>
              <w:t>строительный</w:t>
            </w:r>
            <w:r w:rsidRPr="008B61B4">
              <w:rPr>
                <w:rFonts w:ascii="Verdana" w:hAnsi="Verdana"/>
                <w:b w:val="0"/>
                <w:color w:val="212121"/>
                <w:sz w:val="16"/>
                <w:szCs w:val="16"/>
                <w:lang w:val="en-US"/>
              </w:rPr>
              <w:t xml:space="preserve"> </w:t>
            </w:r>
            <w:proofErr w:type="spellStart"/>
            <w:r w:rsidRPr="008B61B4">
              <w:rPr>
                <w:rFonts w:ascii="Verdana" w:hAnsi="Verdana"/>
                <w:b w:val="0"/>
                <w:color w:val="212121"/>
                <w:sz w:val="16"/>
                <w:szCs w:val="16"/>
                <w:lang w:val="en-US"/>
              </w:rPr>
              <w:t>Titebond</w:t>
            </w:r>
            <w:proofErr w:type="spellEnd"/>
            <w:r w:rsidRPr="008B61B4">
              <w:rPr>
                <w:rFonts w:ascii="Verdana" w:hAnsi="Verdana"/>
                <w:b w:val="0"/>
                <w:color w:val="212121"/>
                <w:sz w:val="16"/>
                <w:szCs w:val="16"/>
                <w:lang w:val="en-US"/>
              </w:rPr>
              <w:t xml:space="preserve"> </w:t>
            </w:r>
            <w:r w:rsidRPr="008B61B4">
              <w:rPr>
                <w:rFonts w:ascii="Verdana" w:hAnsi="Verdana" w:cs="Arial"/>
                <w:b w:val="0"/>
                <w:color w:val="070707"/>
                <w:sz w:val="16"/>
                <w:szCs w:val="16"/>
                <w:lang w:val="en-US"/>
              </w:rPr>
              <w:t>Tub Surround Pro</w:t>
            </w:r>
            <w:r w:rsidRPr="008B61B4">
              <w:rPr>
                <w:rFonts w:ascii="Verdana" w:hAnsi="Verdana"/>
                <w:b w:val="0"/>
                <w:color w:val="212121"/>
                <w:sz w:val="16"/>
                <w:szCs w:val="16"/>
              </w:rPr>
              <w:t>, 296 мл</w:t>
            </w:r>
          </w:p>
        </w:tc>
        <w:tc>
          <w:tcPr>
            <w:tcW w:w="3543" w:type="dxa"/>
            <w:tcBorders>
              <w:top w:val="single" w:sz="6" w:space="0" w:color="auto"/>
              <w:left w:val="single" w:sz="4" w:space="0" w:color="auto"/>
              <w:bottom w:val="single" w:sz="6" w:space="0" w:color="auto"/>
              <w:right w:val="single" w:sz="4" w:space="0" w:color="auto"/>
            </w:tcBorders>
          </w:tcPr>
          <w:p w:rsidR="00F108B5" w:rsidRPr="00F108B5" w:rsidRDefault="00F108B5" w:rsidP="00F108B5">
            <w:pPr>
              <w:rPr>
                <w:rFonts w:ascii="Verdana" w:hAnsi="Verdana"/>
                <w:color w:val="000000"/>
                <w:sz w:val="16"/>
                <w:szCs w:val="16"/>
              </w:rPr>
            </w:pPr>
            <w:r w:rsidRPr="00F108B5">
              <w:rPr>
                <w:rFonts w:ascii="Verdana" w:hAnsi="Verdana"/>
                <w:color w:val="000000"/>
                <w:sz w:val="16"/>
                <w:szCs w:val="16"/>
              </w:rPr>
              <w:t>Тип - Клей строительный; работы - внутренние</w:t>
            </w:r>
            <w:r w:rsidRPr="008B61B4">
              <w:rPr>
                <w:rFonts w:ascii="Verdana" w:hAnsi="Verdana"/>
                <w:color w:val="000000" w:themeColor="text1"/>
                <w:sz w:val="16"/>
                <w:szCs w:val="16"/>
              </w:rPr>
              <w:t xml:space="preserve">, наружные; Основа состава – каучуковая. Особенности: </w:t>
            </w:r>
            <w:proofErr w:type="spellStart"/>
            <w:r w:rsidRPr="008B61B4">
              <w:rPr>
                <w:rFonts w:ascii="Verdana" w:hAnsi="Verdana" w:cs="Arial"/>
                <w:color w:val="000000" w:themeColor="text1"/>
                <w:sz w:val="16"/>
                <w:szCs w:val="16"/>
                <w:shd w:val="clear" w:color="auto" w:fill="FFFFFF"/>
              </w:rPr>
              <w:t>Антигрибковая</w:t>
            </w:r>
            <w:proofErr w:type="spellEnd"/>
            <w:r w:rsidRPr="008B61B4">
              <w:rPr>
                <w:rFonts w:ascii="Verdana" w:hAnsi="Verdana" w:cs="Arial"/>
                <w:color w:val="000000" w:themeColor="text1"/>
                <w:sz w:val="16"/>
                <w:szCs w:val="16"/>
                <w:shd w:val="clear" w:color="auto" w:fill="FFFFFF"/>
              </w:rPr>
              <w:t xml:space="preserve"> добавка, Влагостойкость</w:t>
            </w:r>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567" w:type="dxa"/>
            <w:tcBorders>
              <w:top w:val="single" w:sz="6" w:space="0" w:color="auto"/>
              <w:left w:val="single" w:sz="4" w:space="0" w:color="auto"/>
              <w:bottom w:val="single" w:sz="6" w:space="0" w:color="auto"/>
              <w:right w:val="single" w:sz="6" w:space="0" w:color="auto"/>
            </w:tcBorders>
          </w:tcPr>
          <w:p w:rsidR="00F108B5" w:rsidRPr="00F108B5" w:rsidRDefault="00F108B5" w:rsidP="00661622">
            <w:pPr>
              <w:jc w:val="center"/>
              <w:rPr>
                <w:rFonts w:ascii="Verdana" w:hAnsi="Verdana"/>
                <w:color w:val="000000"/>
                <w:sz w:val="16"/>
                <w:szCs w:val="16"/>
              </w:rPr>
            </w:pPr>
            <w:r w:rsidRPr="00F108B5">
              <w:rPr>
                <w:rFonts w:ascii="Verdana" w:eastAsiaTheme="minorHAnsi" w:hAnsi="Verdana"/>
                <w:sz w:val="16"/>
                <w:szCs w:val="16"/>
              </w:rPr>
              <w:t>шт.</w:t>
            </w:r>
          </w:p>
        </w:tc>
        <w:tc>
          <w:tcPr>
            <w:tcW w:w="850" w:type="dxa"/>
            <w:tcBorders>
              <w:top w:val="single" w:sz="6" w:space="0" w:color="auto"/>
              <w:left w:val="single" w:sz="6" w:space="0" w:color="auto"/>
              <w:bottom w:val="single" w:sz="6" w:space="0" w:color="auto"/>
              <w:right w:val="single" w:sz="6" w:space="0" w:color="auto"/>
            </w:tcBorders>
          </w:tcPr>
          <w:p w:rsidR="00F108B5" w:rsidRPr="00F108B5" w:rsidRDefault="00F108B5" w:rsidP="00470215">
            <w:pPr>
              <w:pStyle w:val="NmcNormal"/>
              <w:spacing w:line="240" w:lineRule="auto"/>
              <w:jc w:val="center"/>
              <w:rPr>
                <w:rFonts w:ascii="Verdana" w:eastAsiaTheme="minorHAnsi" w:hAnsi="Verdana"/>
                <w:szCs w:val="16"/>
                <w:lang w:val="ru-RU"/>
              </w:rPr>
            </w:pPr>
            <w:r w:rsidRPr="00F108B5">
              <w:rPr>
                <w:rFonts w:ascii="Verdana" w:eastAsiaTheme="minorHAnsi" w:hAnsi="Verdana"/>
                <w:szCs w:val="16"/>
                <w:lang w:val="ru-RU"/>
              </w:rPr>
              <w:t>20</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bl>
    <w:p w:rsidR="004A7F67" w:rsidRDefault="004A7F67"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4A7F67" w:rsidRDefault="004A7F67"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Default="00AF24DA" w:rsidP="00AF24DA">
            <w:pPr>
              <w:rPr>
                <w:rFonts w:ascii="Verdana" w:hAnsi="Verdana" w:cs="Arial"/>
                <w:sz w:val="14"/>
                <w:szCs w:val="14"/>
              </w:rPr>
            </w:pPr>
          </w:p>
          <w:p w:rsidR="004A7F67" w:rsidRPr="0015540C" w:rsidRDefault="004A7F67" w:rsidP="00A8302C">
            <w:pPr>
              <w:rPr>
                <w:rFonts w:ascii="Verdana" w:hAnsi="Verdana"/>
                <w:sz w:val="16"/>
                <w:szCs w:val="16"/>
              </w:rPr>
            </w:pPr>
          </w:p>
        </w:tc>
      </w:tr>
    </w:tbl>
    <w:p w:rsidR="004A7F67" w:rsidRDefault="004A7F67" w:rsidP="00FC6859">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B70029"/>
    <w:multiLevelType w:val="multilevel"/>
    <w:tmpl w:val="9B62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48193DFC"/>
    <w:multiLevelType w:val="multilevel"/>
    <w:tmpl w:val="64B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B927049"/>
    <w:multiLevelType w:val="multilevel"/>
    <w:tmpl w:val="DF5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0"/>
  </w:num>
  <w:num w:numId="7">
    <w:abstractNumId w:val="12"/>
  </w:num>
  <w:num w:numId="8">
    <w:abstractNumId w:val="13"/>
  </w:num>
  <w:num w:numId="9">
    <w:abstractNumId w:val="4"/>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7"/>
  </w:num>
  <w:num w:numId="15">
    <w:abstractNumId w:val="9"/>
  </w:num>
  <w:num w:numId="16">
    <w:abstractNumId w:val="1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603B"/>
    <w:rsid w:val="000C7611"/>
    <w:rsid w:val="000D11BA"/>
    <w:rsid w:val="000D302D"/>
    <w:rsid w:val="000D4328"/>
    <w:rsid w:val="000D62CA"/>
    <w:rsid w:val="000D6E3A"/>
    <w:rsid w:val="000E0F23"/>
    <w:rsid w:val="000F5FB6"/>
    <w:rsid w:val="001024D9"/>
    <w:rsid w:val="001049B8"/>
    <w:rsid w:val="001127CF"/>
    <w:rsid w:val="001147B7"/>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80AC4"/>
    <w:rsid w:val="002848CE"/>
    <w:rsid w:val="002944FD"/>
    <w:rsid w:val="00295016"/>
    <w:rsid w:val="00296E64"/>
    <w:rsid w:val="002B6221"/>
    <w:rsid w:val="002C32A3"/>
    <w:rsid w:val="002C4192"/>
    <w:rsid w:val="002D4CE2"/>
    <w:rsid w:val="002E5F80"/>
    <w:rsid w:val="002F327C"/>
    <w:rsid w:val="00305643"/>
    <w:rsid w:val="0031254D"/>
    <w:rsid w:val="0031395E"/>
    <w:rsid w:val="003149C6"/>
    <w:rsid w:val="0033015E"/>
    <w:rsid w:val="00366443"/>
    <w:rsid w:val="003667E0"/>
    <w:rsid w:val="00373A56"/>
    <w:rsid w:val="00381630"/>
    <w:rsid w:val="003829AB"/>
    <w:rsid w:val="003834EA"/>
    <w:rsid w:val="00393F35"/>
    <w:rsid w:val="003945A7"/>
    <w:rsid w:val="003B03A5"/>
    <w:rsid w:val="003B5A96"/>
    <w:rsid w:val="003B754A"/>
    <w:rsid w:val="003C541B"/>
    <w:rsid w:val="003C5674"/>
    <w:rsid w:val="003E55DC"/>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63D8E"/>
    <w:rsid w:val="00470215"/>
    <w:rsid w:val="004A0A7B"/>
    <w:rsid w:val="004A7F67"/>
    <w:rsid w:val="004B4DB4"/>
    <w:rsid w:val="004C063F"/>
    <w:rsid w:val="004C480B"/>
    <w:rsid w:val="004C5122"/>
    <w:rsid w:val="004D2C7E"/>
    <w:rsid w:val="004D7FDA"/>
    <w:rsid w:val="004E5A9E"/>
    <w:rsid w:val="004E74B5"/>
    <w:rsid w:val="004F3F88"/>
    <w:rsid w:val="00500F8B"/>
    <w:rsid w:val="0050563F"/>
    <w:rsid w:val="00507704"/>
    <w:rsid w:val="005171D6"/>
    <w:rsid w:val="005362A5"/>
    <w:rsid w:val="00541906"/>
    <w:rsid w:val="00542F8B"/>
    <w:rsid w:val="00545B90"/>
    <w:rsid w:val="0055353E"/>
    <w:rsid w:val="005538F0"/>
    <w:rsid w:val="00566D8A"/>
    <w:rsid w:val="00571163"/>
    <w:rsid w:val="00583255"/>
    <w:rsid w:val="005A1DC8"/>
    <w:rsid w:val="005A247F"/>
    <w:rsid w:val="005B70BC"/>
    <w:rsid w:val="005C15B0"/>
    <w:rsid w:val="005C3831"/>
    <w:rsid w:val="005C67ED"/>
    <w:rsid w:val="005D19E6"/>
    <w:rsid w:val="005D1C12"/>
    <w:rsid w:val="005D20A3"/>
    <w:rsid w:val="005D5373"/>
    <w:rsid w:val="005E19B6"/>
    <w:rsid w:val="005E5BA8"/>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F032C"/>
    <w:rsid w:val="006F05B7"/>
    <w:rsid w:val="006F210B"/>
    <w:rsid w:val="006F3110"/>
    <w:rsid w:val="006F5A38"/>
    <w:rsid w:val="006F714B"/>
    <w:rsid w:val="006F71FD"/>
    <w:rsid w:val="00705334"/>
    <w:rsid w:val="00705DC0"/>
    <w:rsid w:val="00714826"/>
    <w:rsid w:val="00715A24"/>
    <w:rsid w:val="00721B1C"/>
    <w:rsid w:val="00731521"/>
    <w:rsid w:val="00731CE7"/>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B0386"/>
    <w:rsid w:val="007C367A"/>
    <w:rsid w:val="007C5CF7"/>
    <w:rsid w:val="007C6AD0"/>
    <w:rsid w:val="007C7530"/>
    <w:rsid w:val="007D03F4"/>
    <w:rsid w:val="007D1488"/>
    <w:rsid w:val="007D6ED8"/>
    <w:rsid w:val="007E1EFB"/>
    <w:rsid w:val="0082047D"/>
    <w:rsid w:val="008279A7"/>
    <w:rsid w:val="0083704E"/>
    <w:rsid w:val="00842122"/>
    <w:rsid w:val="00854434"/>
    <w:rsid w:val="008550FD"/>
    <w:rsid w:val="00860D69"/>
    <w:rsid w:val="008633C5"/>
    <w:rsid w:val="00864589"/>
    <w:rsid w:val="00865DF6"/>
    <w:rsid w:val="008677C2"/>
    <w:rsid w:val="008679B5"/>
    <w:rsid w:val="0087259B"/>
    <w:rsid w:val="00877C5F"/>
    <w:rsid w:val="008800DD"/>
    <w:rsid w:val="00882CF1"/>
    <w:rsid w:val="008853A7"/>
    <w:rsid w:val="00885444"/>
    <w:rsid w:val="00885CE9"/>
    <w:rsid w:val="008970AA"/>
    <w:rsid w:val="008A0DB9"/>
    <w:rsid w:val="008A2102"/>
    <w:rsid w:val="008A3205"/>
    <w:rsid w:val="008A569F"/>
    <w:rsid w:val="008B61B4"/>
    <w:rsid w:val="008C61FA"/>
    <w:rsid w:val="008D0EF7"/>
    <w:rsid w:val="008D621C"/>
    <w:rsid w:val="008E2A2C"/>
    <w:rsid w:val="008E499F"/>
    <w:rsid w:val="008F2EAD"/>
    <w:rsid w:val="008F31E3"/>
    <w:rsid w:val="009033A0"/>
    <w:rsid w:val="009034A1"/>
    <w:rsid w:val="00904AC9"/>
    <w:rsid w:val="00906422"/>
    <w:rsid w:val="00911571"/>
    <w:rsid w:val="00915ACC"/>
    <w:rsid w:val="00921701"/>
    <w:rsid w:val="00922604"/>
    <w:rsid w:val="00922CFA"/>
    <w:rsid w:val="0092638E"/>
    <w:rsid w:val="00937E07"/>
    <w:rsid w:val="0095475B"/>
    <w:rsid w:val="00955D3C"/>
    <w:rsid w:val="00975A45"/>
    <w:rsid w:val="00986424"/>
    <w:rsid w:val="009A28E5"/>
    <w:rsid w:val="009A5B8F"/>
    <w:rsid w:val="009A710A"/>
    <w:rsid w:val="009B0D07"/>
    <w:rsid w:val="009B6D08"/>
    <w:rsid w:val="009C1B21"/>
    <w:rsid w:val="009D095B"/>
    <w:rsid w:val="009D1A9B"/>
    <w:rsid w:val="009D1B45"/>
    <w:rsid w:val="009E3067"/>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4DA"/>
    <w:rsid w:val="00AF472B"/>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6BD"/>
    <w:rsid w:val="00B9098C"/>
    <w:rsid w:val="00B9203A"/>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30F2B"/>
    <w:rsid w:val="00D31ACC"/>
    <w:rsid w:val="00D47BB4"/>
    <w:rsid w:val="00D50B63"/>
    <w:rsid w:val="00D6254B"/>
    <w:rsid w:val="00D640D3"/>
    <w:rsid w:val="00D66AC3"/>
    <w:rsid w:val="00D72022"/>
    <w:rsid w:val="00D7349F"/>
    <w:rsid w:val="00D76D87"/>
    <w:rsid w:val="00D80216"/>
    <w:rsid w:val="00D8414B"/>
    <w:rsid w:val="00DA59A6"/>
    <w:rsid w:val="00DF3F55"/>
    <w:rsid w:val="00DF53A0"/>
    <w:rsid w:val="00E1255D"/>
    <w:rsid w:val="00E1465D"/>
    <w:rsid w:val="00E2398A"/>
    <w:rsid w:val="00E247C9"/>
    <w:rsid w:val="00E34573"/>
    <w:rsid w:val="00E501B5"/>
    <w:rsid w:val="00E506CA"/>
    <w:rsid w:val="00E507CC"/>
    <w:rsid w:val="00E50F9A"/>
    <w:rsid w:val="00E5212B"/>
    <w:rsid w:val="00E65628"/>
    <w:rsid w:val="00E74FEC"/>
    <w:rsid w:val="00EB0322"/>
    <w:rsid w:val="00EB44F7"/>
    <w:rsid w:val="00ED1B75"/>
    <w:rsid w:val="00ED3CFB"/>
    <w:rsid w:val="00ED3F09"/>
    <w:rsid w:val="00ED4F38"/>
    <w:rsid w:val="00EE6005"/>
    <w:rsid w:val="00F03A5D"/>
    <w:rsid w:val="00F10366"/>
    <w:rsid w:val="00F108B5"/>
    <w:rsid w:val="00F20940"/>
    <w:rsid w:val="00F25ADE"/>
    <w:rsid w:val="00F31708"/>
    <w:rsid w:val="00F31A20"/>
    <w:rsid w:val="00F3592B"/>
    <w:rsid w:val="00F54EF2"/>
    <w:rsid w:val="00F555DC"/>
    <w:rsid w:val="00F64B6F"/>
    <w:rsid w:val="00F73DFE"/>
    <w:rsid w:val="00F7440F"/>
    <w:rsid w:val="00F8731C"/>
    <w:rsid w:val="00F87660"/>
    <w:rsid w:val="00F933F3"/>
    <w:rsid w:val="00F93D4C"/>
    <w:rsid w:val="00FC1ED7"/>
    <w:rsid w:val="00FC6859"/>
    <w:rsid w:val="00FD2A2A"/>
    <w:rsid w:val="00FD4A3C"/>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470215"/>
    <w:pPr>
      <w:spacing w:line="259" w:lineRule="auto"/>
    </w:pPr>
    <w:rPr>
      <w:rFonts w:ascii="Times New Roman" w:hAnsi="Times New Roman"/>
      <w:sz w:val="16"/>
      <w:szCs w:val="22"/>
      <w:lang w:val="en-US" w:eastAsia="en-US"/>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286283807">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 w:id="1932616922">
      <w:bodyDiv w:val="1"/>
      <w:marLeft w:val="0"/>
      <w:marRight w:val="0"/>
      <w:marTop w:val="0"/>
      <w:marBottom w:val="0"/>
      <w:divBdr>
        <w:top w:val="none" w:sz="0" w:space="0" w:color="auto"/>
        <w:left w:val="none" w:sz="0" w:space="0" w:color="auto"/>
        <w:bottom w:val="none" w:sz="0" w:space="0" w:color="auto"/>
        <w:right w:val="none" w:sz="0" w:space="0" w:color="auto"/>
      </w:divBdr>
    </w:div>
    <w:div w:id="1947082566">
      <w:bodyDiv w:val="1"/>
      <w:marLeft w:val="0"/>
      <w:marRight w:val="0"/>
      <w:marTop w:val="0"/>
      <w:marBottom w:val="0"/>
      <w:divBdr>
        <w:top w:val="none" w:sz="0" w:space="0" w:color="auto"/>
        <w:left w:val="none" w:sz="0" w:space="0" w:color="auto"/>
        <w:bottom w:val="none" w:sz="0" w:space="0" w:color="auto"/>
        <w:right w:val="none" w:sz="0" w:space="0" w:color="auto"/>
      </w:divBdr>
    </w:div>
    <w:div w:id="19957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dio-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rdio-penza-torgi@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B1BE9-A445-41C2-8CCD-6D8185E3F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3217</Words>
  <Characters>18341</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21515</CharactersWithSpaces>
  <SharedDoc>false</SharedDoc>
  <HLinks>
    <vt:vector size="108" baseType="variant">
      <vt:variant>
        <vt:i4>262179</vt:i4>
      </vt:variant>
      <vt:variant>
        <vt:i4>51</vt:i4>
      </vt:variant>
      <vt:variant>
        <vt:i4>0</vt:i4>
      </vt:variant>
      <vt:variant>
        <vt:i4>5</vt:i4>
      </vt:variant>
      <vt:variant>
        <vt:lpwstr>https://www.officemag.ru/catalog/1527/?filter=prop-tsvet_pechati-chernyy</vt:lpwstr>
      </vt:variant>
      <vt:variant>
        <vt:lpwstr/>
      </vt:variant>
      <vt:variant>
        <vt:i4>6881400</vt:i4>
      </vt:variant>
      <vt:variant>
        <vt:i4>48</vt:i4>
      </vt:variant>
      <vt:variant>
        <vt:i4>0</vt:i4>
      </vt:variant>
      <vt:variant>
        <vt:i4>5</vt:i4>
      </vt:variant>
      <vt:variant>
        <vt:lpwstr>https://www.officemag.ru/catalog/1527/?filter=prop-nalichie_signalnoy_polosy-da</vt:lpwstr>
      </vt:variant>
      <vt:variant>
        <vt:lpwstr/>
      </vt:variant>
      <vt:variant>
        <vt:i4>1507352</vt:i4>
      </vt:variant>
      <vt:variant>
        <vt:i4>45</vt:i4>
      </vt:variant>
      <vt:variant>
        <vt:i4>0</vt:i4>
      </vt:variant>
      <vt:variant>
        <vt:i4>5</vt:i4>
      </vt:variant>
      <vt:variant>
        <vt:lpwstr>https://www.officemag.ru/catalog/1527/?filter=prop-termosloy-naruzhu</vt:lpwstr>
      </vt:variant>
      <vt:variant>
        <vt:lpwstr/>
      </vt:variant>
      <vt:variant>
        <vt:i4>2883625</vt:i4>
      </vt:variant>
      <vt:variant>
        <vt:i4>42</vt:i4>
      </vt:variant>
      <vt:variant>
        <vt:i4>0</vt:i4>
      </vt:variant>
      <vt:variant>
        <vt:i4>5</vt:i4>
      </vt:variant>
      <vt:variant>
        <vt:lpwstr>https://www.officemag.ru/catalog/1527/?filter=prop-plotnost_bumagi-48-g_m2</vt:lpwstr>
      </vt:variant>
      <vt:variant>
        <vt:lpwstr/>
      </vt:variant>
      <vt:variant>
        <vt:i4>7340063</vt:i4>
      </vt:variant>
      <vt:variant>
        <vt:i4>39</vt:i4>
      </vt:variant>
      <vt:variant>
        <vt:i4>0</vt:i4>
      </vt:variant>
      <vt:variant>
        <vt:i4>5</vt:i4>
      </vt:variant>
      <vt:variant>
        <vt:lpwstr>https://www.officemag.ru/catalog/1527/?filter=prop-diametr_vtulki-12-mm</vt:lpwstr>
      </vt:variant>
      <vt:variant>
        <vt:lpwstr/>
      </vt:variant>
      <vt:variant>
        <vt:i4>1245304</vt:i4>
      </vt:variant>
      <vt:variant>
        <vt:i4>36</vt:i4>
      </vt:variant>
      <vt:variant>
        <vt:i4>0</vt:i4>
      </vt:variant>
      <vt:variant>
        <vt:i4>5</vt:i4>
      </vt:variant>
      <vt:variant>
        <vt:lpwstr>https://www.officemag.ru/catalog/1527/?filter=prop-dlina_namotki-40-m</vt:lpwstr>
      </vt:variant>
      <vt:variant>
        <vt:lpwstr/>
      </vt:variant>
      <vt:variant>
        <vt:i4>7012369</vt:i4>
      </vt:variant>
      <vt:variant>
        <vt:i4>33</vt:i4>
      </vt:variant>
      <vt:variant>
        <vt:i4>0</vt:i4>
      </vt:variant>
      <vt:variant>
        <vt:i4>5</vt:i4>
      </vt:variant>
      <vt:variant>
        <vt:lpwstr>https://www.officemag.ru/catalog/1527/?filter=prop-diametr_rulona-51-mm</vt:lpwstr>
      </vt:variant>
      <vt:variant>
        <vt:lpwstr/>
      </vt:variant>
      <vt:variant>
        <vt:i4>7143445</vt:i4>
      </vt:variant>
      <vt:variant>
        <vt:i4>30</vt:i4>
      </vt:variant>
      <vt:variant>
        <vt:i4>0</vt:i4>
      </vt:variant>
      <vt:variant>
        <vt:i4>5</vt:i4>
      </vt:variant>
      <vt:variant>
        <vt:lpwstr>https://www.officemag.ru/catalog/1527/?filter=prop-shirina_rulona-57-mm</vt:lpwstr>
      </vt:variant>
      <vt:variant>
        <vt:lpwstr/>
      </vt:variant>
      <vt:variant>
        <vt:i4>262179</vt:i4>
      </vt:variant>
      <vt:variant>
        <vt:i4>27</vt:i4>
      </vt:variant>
      <vt:variant>
        <vt:i4>0</vt:i4>
      </vt:variant>
      <vt:variant>
        <vt:i4>5</vt:i4>
      </vt:variant>
      <vt:variant>
        <vt:lpwstr>https://www.officemag.ru/catalog/1527/?filter=prop-tsvet_pechati-chernyy</vt:lpwstr>
      </vt:variant>
      <vt:variant>
        <vt:lpwstr/>
      </vt:variant>
      <vt:variant>
        <vt:i4>6881400</vt:i4>
      </vt:variant>
      <vt:variant>
        <vt:i4>24</vt:i4>
      </vt:variant>
      <vt:variant>
        <vt:i4>0</vt:i4>
      </vt:variant>
      <vt:variant>
        <vt:i4>5</vt:i4>
      </vt:variant>
      <vt:variant>
        <vt:lpwstr>https://www.officemag.ru/catalog/1527/?filter=prop-nalichie_signalnoy_polosy-da</vt:lpwstr>
      </vt:variant>
      <vt:variant>
        <vt:lpwstr/>
      </vt:variant>
      <vt:variant>
        <vt:i4>1507352</vt:i4>
      </vt:variant>
      <vt:variant>
        <vt:i4>21</vt:i4>
      </vt:variant>
      <vt:variant>
        <vt:i4>0</vt:i4>
      </vt:variant>
      <vt:variant>
        <vt:i4>5</vt:i4>
      </vt:variant>
      <vt:variant>
        <vt:lpwstr>https://www.officemag.ru/catalog/1527/?filter=prop-termosloy-naruzhu</vt:lpwstr>
      </vt:variant>
      <vt:variant>
        <vt:lpwstr/>
      </vt:variant>
      <vt:variant>
        <vt:i4>2883621</vt:i4>
      </vt:variant>
      <vt:variant>
        <vt:i4>18</vt:i4>
      </vt:variant>
      <vt:variant>
        <vt:i4>0</vt:i4>
      </vt:variant>
      <vt:variant>
        <vt:i4>5</vt:i4>
      </vt:variant>
      <vt:variant>
        <vt:lpwstr>https://www.officemag.ru/catalog/1527/?filter=prop-plotnost_bumagi-44-g_m2</vt:lpwstr>
      </vt:variant>
      <vt:variant>
        <vt:lpwstr/>
      </vt:variant>
      <vt:variant>
        <vt:i4>7340063</vt:i4>
      </vt:variant>
      <vt:variant>
        <vt:i4>15</vt:i4>
      </vt:variant>
      <vt:variant>
        <vt:i4>0</vt:i4>
      </vt:variant>
      <vt:variant>
        <vt:i4>5</vt:i4>
      </vt:variant>
      <vt:variant>
        <vt:lpwstr>https://www.officemag.ru/catalog/1527/?filter=prop-diametr_vtulki-12-mm</vt:lpwstr>
      </vt:variant>
      <vt:variant>
        <vt:lpwstr/>
      </vt:variant>
      <vt:variant>
        <vt:i4>1114232</vt:i4>
      </vt:variant>
      <vt:variant>
        <vt:i4>12</vt:i4>
      </vt:variant>
      <vt:variant>
        <vt:i4>0</vt:i4>
      </vt:variant>
      <vt:variant>
        <vt:i4>5</vt:i4>
      </vt:variant>
      <vt:variant>
        <vt:lpwstr>https://www.officemag.ru/catalog/1527/?filter=prop-dlina_namotki-60-m</vt:lpwstr>
      </vt:variant>
      <vt:variant>
        <vt:lpwstr/>
      </vt:variant>
      <vt:variant>
        <vt:i4>6815762</vt:i4>
      </vt:variant>
      <vt:variant>
        <vt:i4>9</vt:i4>
      </vt:variant>
      <vt:variant>
        <vt:i4>0</vt:i4>
      </vt:variant>
      <vt:variant>
        <vt:i4>5</vt:i4>
      </vt:variant>
      <vt:variant>
        <vt:lpwstr>https://www.officemag.ru/catalog/1527/?filter=prop-diametr_rulona-62-mm</vt:lpwstr>
      </vt:variant>
      <vt:variant>
        <vt:lpwstr/>
      </vt:variant>
      <vt:variant>
        <vt:i4>6946840</vt:i4>
      </vt:variant>
      <vt:variant>
        <vt:i4>6</vt:i4>
      </vt:variant>
      <vt:variant>
        <vt:i4>0</vt:i4>
      </vt:variant>
      <vt:variant>
        <vt:i4>5</vt:i4>
      </vt:variant>
      <vt:variant>
        <vt:lpwstr>https://www.officemag.ru/catalog/1527/?filter=prop-shirina_rulona-80-mm</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14</cp:revision>
  <cp:lastPrinted>2026-04-09T07:43:00Z</cp:lastPrinted>
  <dcterms:created xsi:type="dcterms:W3CDTF">2026-03-27T07:07:00Z</dcterms:created>
  <dcterms:modified xsi:type="dcterms:W3CDTF">2026-08-25T05:48:00Z</dcterms:modified>
</cp:coreProperties>
</file>