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93" w:rsidRPr="00923FC7" w:rsidRDefault="00EA0D93" w:rsidP="00EA0D93">
      <w:pPr>
        <w:jc w:val="center"/>
        <w:rPr>
          <w:b/>
          <w:sz w:val="24"/>
          <w:szCs w:val="24"/>
        </w:rPr>
      </w:pPr>
      <w:bookmarkStart w:id="0" w:name="P456"/>
      <w:bookmarkEnd w:id="0"/>
      <w:r w:rsidRPr="00923FC7">
        <w:rPr>
          <w:b/>
          <w:sz w:val="24"/>
          <w:szCs w:val="24"/>
        </w:rPr>
        <w:t>Техническое задание</w:t>
      </w:r>
    </w:p>
    <w:p w:rsidR="00EA0D93" w:rsidRPr="001A1CC3" w:rsidRDefault="00EA0D93" w:rsidP="00EA0D93">
      <w:pPr>
        <w:pStyle w:val="5"/>
        <w:jc w:val="center"/>
        <w:rPr>
          <w:b/>
          <w:sz w:val="24"/>
          <w:szCs w:val="24"/>
          <w:shd w:val="clear" w:color="auto" w:fill="FFFFFF"/>
        </w:rPr>
      </w:pPr>
      <w:r w:rsidRPr="001A1CC3">
        <w:rPr>
          <w:b/>
          <w:sz w:val="24"/>
          <w:szCs w:val="24"/>
          <w:shd w:val="clear" w:color="auto" w:fill="FFFFFF"/>
        </w:rPr>
        <w:t xml:space="preserve">на </w:t>
      </w:r>
      <w:r>
        <w:rPr>
          <w:b/>
          <w:sz w:val="24"/>
          <w:szCs w:val="24"/>
          <w:shd w:val="clear" w:color="auto" w:fill="FFFFFF"/>
        </w:rPr>
        <w:t>о</w:t>
      </w:r>
      <w:r w:rsidRPr="001A1CC3">
        <w:rPr>
          <w:b/>
          <w:sz w:val="24"/>
          <w:szCs w:val="24"/>
          <w:shd w:val="clear" w:color="auto" w:fill="FFFFFF"/>
        </w:rPr>
        <w:t>казание услуг по заправке, восстановлению и ремонту картриджей</w:t>
      </w:r>
    </w:p>
    <w:p w:rsidR="00EA0D93" w:rsidRPr="00EC16A8" w:rsidRDefault="00EA0D93" w:rsidP="00EA0D93">
      <w:pPr>
        <w:pStyle w:val="5"/>
        <w:jc w:val="both"/>
        <w:rPr>
          <w:b/>
          <w:sz w:val="16"/>
          <w:szCs w:val="16"/>
          <w:shd w:val="clear" w:color="auto" w:fill="FFFFFF"/>
        </w:rPr>
      </w:pPr>
    </w:p>
    <w:p w:rsidR="00EA0D93" w:rsidRDefault="00EA0D93" w:rsidP="00EA0D93">
      <w:pPr>
        <w:jc w:val="both"/>
        <w:outlineLvl w:val="1"/>
        <w:rPr>
          <w:i/>
        </w:rPr>
      </w:pPr>
    </w:p>
    <w:p w:rsidR="00EA0D93" w:rsidRPr="0049752F" w:rsidRDefault="00EA0D93" w:rsidP="00EA0D93">
      <w:pPr>
        <w:widowControl/>
        <w:autoSpaceDE/>
        <w:autoSpaceDN/>
        <w:adjustRightInd/>
      </w:pPr>
    </w:p>
    <w:p w:rsidR="00EA0D93" w:rsidRPr="0049752F" w:rsidRDefault="00EA0D93" w:rsidP="00EA0D93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49752F">
        <w:rPr>
          <w:b/>
          <w:sz w:val="24"/>
          <w:szCs w:val="24"/>
        </w:rPr>
        <w:t xml:space="preserve">Наименование предмета контракта/ объекта закупки: </w:t>
      </w:r>
      <w:r w:rsidRPr="0049752F">
        <w:rPr>
          <w:i/>
          <w:sz w:val="24"/>
          <w:szCs w:val="24"/>
        </w:rPr>
        <w:t>Оказание услуг по заправке, восстановлению и ремонту картриджей.</w:t>
      </w:r>
    </w:p>
    <w:p w:rsidR="00EA0D93" w:rsidRPr="0049752F" w:rsidRDefault="00EA0D93" w:rsidP="00EA0D93">
      <w:pPr>
        <w:widowControl/>
        <w:autoSpaceDE/>
        <w:autoSpaceDN/>
        <w:adjustRightInd/>
        <w:jc w:val="both"/>
        <w:rPr>
          <w:i/>
          <w:sz w:val="16"/>
          <w:szCs w:val="16"/>
        </w:rPr>
      </w:pPr>
    </w:p>
    <w:p w:rsidR="00EA0D93" w:rsidRPr="0049752F" w:rsidRDefault="00EA0D93" w:rsidP="00EA0D93">
      <w:pPr>
        <w:keepNext/>
        <w:widowControl/>
        <w:autoSpaceDE/>
        <w:autoSpaceDN/>
        <w:adjustRightInd/>
        <w:outlineLvl w:val="0"/>
        <w:rPr>
          <w:kern w:val="28"/>
          <w:sz w:val="16"/>
          <w:szCs w:val="16"/>
        </w:rPr>
      </w:pPr>
      <w:bookmarkStart w:id="1" w:name="_GoBack"/>
      <w:bookmarkEnd w:id="1"/>
    </w:p>
    <w:p w:rsidR="00EA0D93" w:rsidRPr="0049752F" w:rsidRDefault="00EA0D93" w:rsidP="00EA0D93">
      <w:pPr>
        <w:keepNext/>
        <w:widowControl/>
        <w:autoSpaceDE/>
        <w:autoSpaceDN/>
        <w:adjustRightInd/>
        <w:jc w:val="both"/>
        <w:outlineLvl w:val="0"/>
        <w:rPr>
          <w:b/>
          <w:kern w:val="28"/>
          <w:sz w:val="24"/>
          <w:szCs w:val="24"/>
        </w:rPr>
      </w:pPr>
      <w:r w:rsidRPr="0049752F">
        <w:rPr>
          <w:b/>
          <w:kern w:val="28"/>
          <w:sz w:val="24"/>
          <w:szCs w:val="24"/>
        </w:rPr>
        <w:t xml:space="preserve">Срок оказания услуг: </w:t>
      </w:r>
      <w:proofErr w:type="gramStart"/>
      <w:r w:rsidRPr="0049752F">
        <w:rPr>
          <w:i/>
          <w:kern w:val="28"/>
          <w:sz w:val="24"/>
          <w:szCs w:val="24"/>
        </w:rPr>
        <w:t>с даты заключения</w:t>
      </w:r>
      <w:proofErr w:type="gramEnd"/>
      <w:r w:rsidRPr="0049752F">
        <w:rPr>
          <w:i/>
          <w:kern w:val="28"/>
          <w:sz w:val="24"/>
          <w:szCs w:val="24"/>
        </w:rPr>
        <w:t xml:space="preserve"> муниципально</w:t>
      </w:r>
      <w:r w:rsidR="00A939DF">
        <w:rPr>
          <w:i/>
          <w:kern w:val="28"/>
          <w:sz w:val="24"/>
          <w:szCs w:val="24"/>
        </w:rPr>
        <w:t>го контракта по 19 декабря 2026</w:t>
      </w:r>
      <w:r w:rsidRPr="0049752F">
        <w:rPr>
          <w:i/>
          <w:kern w:val="28"/>
          <w:sz w:val="24"/>
          <w:szCs w:val="24"/>
        </w:rPr>
        <w:t>года.</w:t>
      </w:r>
    </w:p>
    <w:p w:rsidR="00EA0D93" w:rsidRPr="0049752F" w:rsidRDefault="00EA0D93" w:rsidP="00EA0D93">
      <w:pPr>
        <w:keepNext/>
        <w:widowControl/>
        <w:autoSpaceDE/>
        <w:autoSpaceDN/>
        <w:adjustRightInd/>
        <w:outlineLvl w:val="0"/>
        <w:rPr>
          <w:kern w:val="28"/>
          <w:sz w:val="16"/>
          <w:szCs w:val="16"/>
        </w:rPr>
      </w:pPr>
    </w:p>
    <w:p w:rsidR="00EA0D93" w:rsidRPr="0049752F" w:rsidRDefault="00EA0D93" w:rsidP="00EA0D93">
      <w:pPr>
        <w:widowControl/>
        <w:autoSpaceDE/>
        <w:autoSpaceDN/>
        <w:adjustRightInd/>
        <w:ind w:firstLine="709"/>
        <w:rPr>
          <w:b/>
          <w:sz w:val="24"/>
          <w:szCs w:val="24"/>
        </w:rPr>
      </w:pPr>
      <w:r w:rsidRPr="0049752F">
        <w:rPr>
          <w:b/>
          <w:sz w:val="24"/>
          <w:szCs w:val="24"/>
        </w:rPr>
        <w:t>1. Условия оказания услуг (работ):</w:t>
      </w:r>
    </w:p>
    <w:p w:rsidR="00EA0D93" w:rsidRPr="0049752F" w:rsidRDefault="00EA0D93" w:rsidP="00EA0D93">
      <w:pPr>
        <w:widowControl/>
        <w:tabs>
          <w:tab w:val="left" w:pos="1200"/>
          <w:tab w:val="num" w:pos="1440"/>
        </w:tabs>
        <w:autoSpaceDE/>
        <w:autoSpaceDN/>
        <w:adjustRightInd/>
        <w:ind w:firstLine="709"/>
        <w:jc w:val="both"/>
        <w:rPr>
          <w:iCs/>
          <w:sz w:val="24"/>
          <w:szCs w:val="24"/>
        </w:rPr>
      </w:pPr>
      <w:r w:rsidRPr="0049752F">
        <w:rPr>
          <w:sz w:val="24"/>
          <w:szCs w:val="24"/>
        </w:rPr>
        <w:t>1.1. Исполнитель обязан оказать услуги по заправке, восстановлению и ремонту картриджей и иных составных частей, и расходных материалов, согласно Техническому заданию.</w:t>
      </w:r>
    </w:p>
    <w:p w:rsidR="004B182F" w:rsidRDefault="00EA0D93" w:rsidP="00EA0D93">
      <w:pPr>
        <w:widowControl/>
        <w:tabs>
          <w:tab w:val="left" w:pos="1200"/>
          <w:tab w:val="num" w:pos="1440"/>
        </w:tabs>
        <w:autoSpaceDE/>
        <w:autoSpaceDN/>
        <w:adjustRightInd/>
        <w:ind w:firstLine="709"/>
        <w:jc w:val="both"/>
        <w:rPr>
          <w:iCs/>
          <w:sz w:val="24"/>
          <w:szCs w:val="24"/>
        </w:rPr>
      </w:pPr>
      <w:r w:rsidRPr="0049752F">
        <w:rPr>
          <w:iCs/>
          <w:sz w:val="24"/>
          <w:szCs w:val="24"/>
        </w:rPr>
        <w:t xml:space="preserve">1.2. Услуги по заправке, восстановлению и ремонту картриджей выполняются Исполнителем качественно и в установленные сроки. </w:t>
      </w:r>
    </w:p>
    <w:p w:rsidR="004B182F" w:rsidRPr="004B182F" w:rsidRDefault="004B182F" w:rsidP="004B182F">
      <w:pPr>
        <w:widowControl/>
        <w:tabs>
          <w:tab w:val="left" w:pos="1200"/>
          <w:tab w:val="num" w:pos="1440"/>
        </w:tabs>
        <w:autoSpaceDE/>
        <w:autoSpaceDN/>
        <w:adjustRightInd/>
        <w:ind w:firstLine="709"/>
        <w:jc w:val="both"/>
        <w:rPr>
          <w:iCs/>
          <w:sz w:val="24"/>
          <w:szCs w:val="24"/>
        </w:rPr>
      </w:pPr>
      <w:r w:rsidRPr="004B182F">
        <w:rPr>
          <w:iCs/>
          <w:sz w:val="24"/>
          <w:szCs w:val="24"/>
        </w:rPr>
        <w:t>Срок прибытия Исполнителя по заявке с целью сбора картриджей на оказание услуг: Прибытие исполнителя для сбора картриджей</w:t>
      </w:r>
      <w:r>
        <w:rPr>
          <w:iCs/>
          <w:sz w:val="24"/>
          <w:szCs w:val="24"/>
        </w:rPr>
        <w:t xml:space="preserve"> от З</w:t>
      </w:r>
      <w:r w:rsidRPr="004B182F">
        <w:rPr>
          <w:iCs/>
          <w:sz w:val="24"/>
          <w:szCs w:val="24"/>
        </w:rPr>
        <w:t>аказчика осуществляется в течение 1 (одного) часа с момента поступления заявки</w:t>
      </w:r>
      <w:r w:rsidRPr="0049752F">
        <w:rPr>
          <w:spacing w:val="-3"/>
          <w:sz w:val="24"/>
          <w:szCs w:val="24"/>
        </w:rPr>
        <w:t>, независимо от количества картриджей</w:t>
      </w:r>
      <w:r w:rsidRPr="004B182F">
        <w:rPr>
          <w:iCs/>
          <w:sz w:val="24"/>
          <w:szCs w:val="24"/>
        </w:rPr>
        <w:t>.</w:t>
      </w:r>
    </w:p>
    <w:p w:rsidR="004B182F" w:rsidRDefault="004B182F" w:rsidP="004B182F">
      <w:pPr>
        <w:widowControl/>
        <w:tabs>
          <w:tab w:val="left" w:pos="1200"/>
          <w:tab w:val="num" w:pos="1440"/>
        </w:tabs>
        <w:autoSpaceDE/>
        <w:autoSpaceDN/>
        <w:adjustRightInd/>
        <w:ind w:firstLine="709"/>
        <w:jc w:val="both"/>
        <w:rPr>
          <w:iCs/>
          <w:sz w:val="24"/>
          <w:szCs w:val="24"/>
        </w:rPr>
      </w:pPr>
      <w:r w:rsidRPr="004B182F">
        <w:rPr>
          <w:iCs/>
          <w:sz w:val="24"/>
          <w:szCs w:val="24"/>
        </w:rPr>
        <w:t>Общий срок оказания услуг по заправке и восстановлению картриджей: Исполнитель обязан в полном объеме оказать услуги по поступившей заявке в течение 24 часов с момента ее поступления.</w:t>
      </w:r>
    </w:p>
    <w:p w:rsidR="00EA0D93" w:rsidRPr="0049752F" w:rsidRDefault="00EA0D93" w:rsidP="00EA0D93">
      <w:pPr>
        <w:widowControl/>
        <w:tabs>
          <w:tab w:val="left" w:pos="1200"/>
          <w:tab w:val="num" w:pos="144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9752F">
        <w:rPr>
          <w:spacing w:val="-3"/>
          <w:sz w:val="24"/>
          <w:szCs w:val="24"/>
        </w:rPr>
        <w:t>Оказание услуг осуществляется с учетом внутреннего трудового распорядка в рабочие дни с понедельника по пятницу, согласно графику работы Заказчика.</w:t>
      </w:r>
    </w:p>
    <w:p w:rsidR="00EA0D93" w:rsidRPr="0049752F" w:rsidRDefault="00EA0D93" w:rsidP="00EA0D93">
      <w:pPr>
        <w:widowControl/>
        <w:tabs>
          <w:tab w:val="left" w:pos="1200"/>
          <w:tab w:val="num" w:pos="144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9752F">
        <w:rPr>
          <w:sz w:val="24"/>
          <w:szCs w:val="24"/>
        </w:rPr>
        <w:t xml:space="preserve">1.3. Уполномоченный представитель Заказчика определяет объемы услуг самостоятельно. </w:t>
      </w:r>
    </w:p>
    <w:p w:rsidR="00EA0D93" w:rsidRPr="0049752F" w:rsidRDefault="00EA0D93" w:rsidP="00EA0D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9752F">
        <w:rPr>
          <w:sz w:val="24"/>
          <w:szCs w:val="24"/>
        </w:rPr>
        <w:t>1.4. Доставка картриджей в сервисный центр Исполнителя и обратно осуществляется силами и за счет Исполнителя, с оформлением соответствующих документов. Исполнитель составляет акт приема-сдачи оказанных услуг в двух экземплярах. В ходе оказания услуг Исполнитель обязуется предупредить Заказчика о выявленных скрытых дефектах и оказывать дополнительные услуги только с согласия Заказчика. При отказе Заказчика от предоставления дополнительных услуг, плата за диагностику не взимается.</w:t>
      </w:r>
    </w:p>
    <w:p w:rsidR="00EA0D93" w:rsidRPr="0049752F" w:rsidRDefault="00EA0D93" w:rsidP="00EA0D93">
      <w:pPr>
        <w:widowControl/>
        <w:tabs>
          <w:tab w:val="left" w:pos="154"/>
          <w:tab w:val="left" w:pos="29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9752F">
        <w:rPr>
          <w:sz w:val="24"/>
          <w:szCs w:val="24"/>
        </w:rPr>
        <w:t>1.5. Исполнитель имеет необходимое технологическое оборудование и помещения, позволяющие производить заправку, ремонт и восстановление работоспособности картриджей лазерных принтеров и КМА.</w:t>
      </w:r>
    </w:p>
    <w:p w:rsidR="00EA0D93" w:rsidRPr="0049752F" w:rsidRDefault="00EA0D93" w:rsidP="00EA0D93">
      <w:pPr>
        <w:widowControl/>
        <w:tabs>
          <w:tab w:val="left" w:pos="154"/>
          <w:tab w:val="left" w:pos="296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9752F">
        <w:rPr>
          <w:sz w:val="24"/>
          <w:szCs w:val="24"/>
        </w:rPr>
        <w:t>1.6. Поставляемые запасные части, детали с ограниченным ресурсом, расходные материалы изготовлены производителем оборудования или производителем, выпускающим данное оборудование под своей торговой маркой.</w:t>
      </w:r>
    </w:p>
    <w:p w:rsidR="00EA0D93" w:rsidRPr="0049752F" w:rsidRDefault="00EA0D93" w:rsidP="00EA0D93">
      <w:pPr>
        <w:widowControl/>
        <w:autoSpaceDE/>
        <w:autoSpaceDN/>
        <w:adjustRightInd/>
        <w:ind w:firstLine="709"/>
        <w:jc w:val="both"/>
        <w:rPr>
          <w:spacing w:val="-1"/>
          <w:sz w:val="24"/>
          <w:szCs w:val="24"/>
        </w:rPr>
      </w:pPr>
      <w:r w:rsidRPr="0049752F">
        <w:rPr>
          <w:spacing w:val="-2"/>
          <w:sz w:val="24"/>
          <w:szCs w:val="24"/>
        </w:rPr>
        <w:t xml:space="preserve">1.7. Все используемые запасные части, эксплуатационные и расходные </w:t>
      </w:r>
      <w:r w:rsidRPr="0049752F">
        <w:rPr>
          <w:spacing w:val="-1"/>
          <w:sz w:val="24"/>
          <w:szCs w:val="24"/>
        </w:rPr>
        <w:t xml:space="preserve">материалы поставляются новыми, не бывшими в </w:t>
      </w:r>
      <w:r w:rsidRPr="0049752F">
        <w:rPr>
          <w:spacing w:val="8"/>
          <w:sz w:val="24"/>
          <w:szCs w:val="24"/>
        </w:rPr>
        <w:t xml:space="preserve">употреблении, смонтированными из новых комплектующих без </w:t>
      </w:r>
      <w:r w:rsidRPr="0049752F">
        <w:rPr>
          <w:spacing w:val="-1"/>
          <w:sz w:val="24"/>
          <w:szCs w:val="24"/>
        </w:rPr>
        <w:t>использования бывших в употреблении элементов, а также свободны от прав на них третьих лиц и других обременений, и соответствуют нормативным документам по стандартизации, требованиям стандартов страны-изготовителя, сертификатам качества и технической документации.</w:t>
      </w:r>
    </w:p>
    <w:p w:rsidR="00EA0D93" w:rsidRPr="0049752F" w:rsidRDefault="00EA0D93" w:rsidP="00EA0D93">
      <w:pPr>
        <w:widowControl/>
        <w:autoSpaceDE/>
        <w:autoSpaceDN/>
        <w:adjustRightInd/>
        <w:ind w:firstLine="709"/>
        <w:jc w:val="both"/>
        <w:rPr>
          <w:spacing w:val="-1"/>
          <w:sz w:val="24"/>
          <w:szCs w:val="24"/>
        </w:rPr>
      </w:pPr>
      <w:r w:rsidRPr="0049752F">
        <w:rPr>
          <w:spacing w:val="-1"/>
          <w:sz w:val="24"/>
          <w:szCs w:val="24"/>
        </w:rPr>
        <w:t xml:space="preserve">1.8. Стоимость всех услуг по заправке, </w:t>
      </w:r>
      <w:r w:rsidRPr="0049752F">
        <w:rPr>
          <w:sz w:val="24"/>
          <w:szCs w:val="24"/>
        </w:rPr>
        <w:t xml:space="preserve">восстановлению и ремонту </w:t>
      </w:r>
      <w:r w:rsidRPr="0049752F">
        <w:rPr>
          <w:spacing w:val="-1"/>
          <w:sz w:val="24"/>
          <w:szCs w:val="24"/>
        </w:rPr>
        <w:t>картриджей включает в себя используемые запасные части.</w:t>
      </w:r>
    </w:p>
    <w:p w:rsidR="00EA0D93" w:rsidRPr="0049752F" w:rsidRDefault="00EA0D93" w:rsidP="00EA0D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49752F">
        <w:rPr>
          <w:spacing w:val="-1"/>
          <w:sz w:val="24"/>
          <w:szCs w:val="24"/>
        </w:rPr>
        <w:t xml:space="preserve">1.9. </w:t>
      </w:r>
      <w:r w:rsidRPr="0049752F">
        <w:rPr>
          <w:sz w:val="24"/>
          <w:szCs w:val="24"/>
        </w:rPr>
        <w:t xml:space="preserve">Исполнитель несет ответственность за сохранность имущества Заказчика находящегося в его распоряжении. </w:t>
      </w:r>
    </w:p>
    <w:p w:rsidR="00EA0D93" w:rsidRPr="0049752F" w:rsidRDefault="00EA0D93" w:rsidP="00EA0D93">
      <w:pPr>
        <w:widowControl/>
        <w:autoSpaceDE/>
        <w:autoSpaceDN/>
        <w:adjustRightInd/>
        <w:ind w:firstLine="709"/>
        <w:rPr>
          <w:b/>
          <w:sz w:val="24"/>
          <w:szCs w:val="24"/>
        </w:rPr>
      </w:pPr>
    </w:p>
    <w:p w:rsidR="00EA0D93" w:rsidRPr="0049752F" w:rsidRDefault="00EA0D93" w:rsidP="00EA0D93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49752F">
        <w:rPr>
          <w:b/>
          <w:sz w:val="24"/>
          <w:szCs w:val="24"/>
        </w:rPr>
        <w:t>2. Требования к качеству, техническим характеристикам услуг (работ):</w:t>
      </w:r>
    </w:p>
    <w:p w:rsidR="00EA0D93" w:rsidRPr="0049752F" w:rsidRDefault="00EA0D93" w:rsidP="00EA0D93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49752F">
        <w:rPr>
          <w:sz w:val="24"/>
          <w:szCs w:val="24"/>
        </w:rPr>
        <w:lastRenderedPageBreak/>
        <w:t xml:space="preserve">2.1. Услуги по </w:t>
      </w:r>
      <w:r w:rsidRPr="0049752F">
        <w:rPr>
          <w:spacing w:val="-1"/>
          <w:sz w:val="24"/>
          <w:szCs w:val="24"/>
        </w:rPr>
        <w:t xml:space="preserve">заправке, </w:t>
      </w:r>
      <w:r w:rsidRPr="0049752F">
        <w:rPr>
          <w:sz w:val="24"/>
          <w:szCs w:val="24"/>
        </w:rPr>
        <w:t>восстановлению и ремонту картриджей выполняются в строгом соответствии с требованиями государственных стандартов, санитарных норм и правил, а также с руководством по техническому обслуживанию, технической документацией производителя данного вида оргтехники и другой нормативно-технической документацией.</w:t>
      </w:r>
    </w:p>
    <w:p w:rsidR="00EA0D93" w:rsidRPr="0049752F" w:rsidRDefault="00EA0D93" w:rsidP="00EA0D93">
      <w:pPr>
        <w:widowControl/>
        <w:autoSpaceDE/>
        <w:autoSpaceDN/>
        <w:adjustRightInd/>
        <w:ind w:firstLine="709"/>
        <w:jc w:val="both"/>
        <w:rPr>
          <w:spacing w:val="-1"/>
          <w:sz w:val="24"/>
          <w:szCs w:val="24"/>
        </w:rPr>
      </w:pPr>
      <w:r w:rsidRPr="0049752F">
        <w:rPr>
          <w:spacing w:val="-1"/>
          <w:sz w:val="24"/>
          <w:szCs w:val="24"/>
        </w:rPr>
        <w:t xml:space="preserve">2.2. При оказании услуг (выполнение работ) Исполнитель руководствуется и обеспечивает качество сервисного обслуживания и ремонта в соответствии с Постановлением Минтруда РФ от 23.07.1998  N 28 "Об утверждении Межотраслевых типовых норм времени на работы по сервисному обслуживанию персональных электронно-вычислительных машин и организационной техники и сопровождению программных средств", руководством по сервисному обслуживанию, технической документацией фирмы-производителя данного вида оргтехники и другой нормативно-технической документацией. </w:t>
      </w:r>
      <w:r w:rsidRPr="0049752F">
        <w:rPr>
          <w:sz w:val="24"/>
          <w:szCs w:val="24"/>
        </w:rPr>
        <w:t>Услуги по техническому обслуживанию и ремонту оргтехники оказываются в соответствии с требованиями нормативных документов, "ГОСТ Р 71784-2024. Национальный стандарт Российской Федерации. Средства вычислительной техники. Общие технические требования, приемка, методы испытаний, маркировка, упаковка, транспортирование и хранение". Оказываемые услуги, а также применяемые методы контроля качества этих услуг будут соответствовать требованиям производителей оргтехники.</w:t>
      </w:r>
    </w:p>
    <w:p w:rsidR="00EA0D93" w:rsidRPr="0049752F" w:rsidRDefault="00EA0D93" w:rsidP="00EA0D93">
      <w:pPr>
        <w:widowControl/>
        <w:autoSpaceDE/>
        <w:autoSpaceDN/>
        <w:adjustRightInd/>
        <w:spacing w:after="200"/>
        <w:ind w:firstLine="709"/>
        <w:jc w:val="both"/>
        <w:rPr>
          <w:sz w:val="24"/>
          <w:szCs w:val="24"/>
        </w:rPr>
      </w:pPr>
      <w:r w:rsidRPr="0049752F">
        <w:rPr>
          <w:sz w:val="24"/>
          <w:szCs w:val="24"/>
        </w:rPr>
        <w:t>2.3.Заправленные картриджи при эксплуатации не должны приводить к поломке (выходу из строя) оборудования, в котором они эксплуатируются.</w:t>
      </w:r>
    </w:p>
    <w:p w:rsidR="00EA0D93" w:rsidRPr="0049752F" w:rsidRDefault="00EA0D93" w:rsidP="00EA0D93">
      <w:pPr>
        <w:widowControl/>
        <w:autoSpaceDE/>
        <w:autoSpaceDN/>
        <w:adjustRightInd/>
        <w:spacing w:after="200"/>
        <w:ind w:firstLine="709"/>
        <w:jc w:val="both"/>
        <w:rPr>
          <w:sz w:val="24"/>
          <w:szCs w:val="24"/>
        </w:rPr>
      </w:pPr>
      <w:r w:rsidRPr="0049752F">
        <w:rPr>
          <w:sz w:val="24"/>
          <w:szCs w:val="24"/>
        </w:rPr>
        <w:t>2.4.Корпус картриджа после заправки, восстановления и ремонта не должен иметь сколов и трещин (общих механических повреждений), все крепежные винты должны быть четко зафиксированы и при встряхивании картриджа не должен просыпаться тонер.</w:t>
      </w:r>
    </w:p>
    <w:p w:rsidR="00EA0D93" w:rsidRPr="0049752F" w:rsidRDefault="00EA0D93" w:rsidP="00EA0D93">
      <w:pPr>
        <w:widowControl/>
        <w:autoSpaceDE/>
        <w:autoSpaceDN/>
        <w:adjustRightInd/>
        <w:spacing w:after="200"/>
        <w:ind w:firstLine="709"/>
        <w:jc w:val="both"/>
        <w:rPr>
          <w:sz w:val="24"/>
          <w:szCs w:val="24"/>
        </w:rPr>
      </w:pPr>
      <w:r w:rsidRPr="0049752F">
        <w:rPr>
          <w:sz w:val="24"/>
          <w:szCs w:val="24"/>
        </w:rPr>
        <w:t>2.5. Некачественно заправленные картриджи подлежат перезаправке в течение 1 (одного) рабочего дня в соответствии с п.3 за счет Исполнителя. Некачественно заправленными считаются картриджи, при печати с использованием которых наблюдаются любые дефекты печати</w:t>
      </w:r>
      <w:r w:rsidR="004B182F">
        <w:rPr>
          <w:sz w:val="24"/>
          <w:szCs w:val="24"/>
        </w:rPr>
        <w:t xml:space="preserve"> </w:t>
      </w:r>
      <w:r w:rsidRPr="0049752F">
        <w:rPr>
          <w:sz w:val="24"/>
          <w:szCs w:val="24"/>
        </w:rPr>
        <w:t>(фоновые ореолы вокруг изображений, шум при печати, бледная печать, серый фон, белые и черные полосы на изображении, подсыпание тонера, черные точки и т.д.).</w:t>
      </w:r>
    </w:p>
    <w:p w:rsidR="00EA0D93" w:rsidRPr="0049752F" w:rsidRDefault="00EA0D93" w:rsidP="00EA0D93">
      <w:pPr>
        <w:widowControl/>
        <w:autoSpaceDE/>
        <w:autoSpaceDN/>
        <w:adjustRightInd/>
        <w:spacing w:after="200"/>
        <w:ind w:firstLine="709"/>
        <w:jc w:val="both"/>
        <w:rPr>
          <w:sz w:val="24"/>
          <w:szCs w:val="24"/>
        </w:rPr>
      </w:pPr>
      <w:r w:rsidRPr="0049752F">
        <w:rPr>
          <w:sz w:val="24"/>
          <w:szCs w:val="24"/>
        </w:rPr>
        <w:t>2.6. Возврат картриджей с пометкой (Актом возврата, Тех. заключением и т.п.) – «восстановлению не подлежит», «отбраковка» и т.п. не допустимо.</w:t>
      </w:r>
    </w:p>
    <w:p w:rsidR="00EA0D93" w:rsidRPr="0049752F" w:rsidRDefault="00EA0D93" w:rsidP="00EA0D93">
      <w:pPr>
        <w:widowControl/>
        <w:autoSpaceDE/>
        <w:autoSpaceDN/>
        <w:adjustRightInd/>
        <w:spacing w:after="200"/>
        <w:ind w:firstLine="709"/>
        <w:jc w:val="both"/>
        <w:rPr>
          <w:sz w:val="24"/>
          <w:szCs w:val="24"/>
        </w:rPr>
      </w:pPr>
      <w:r w:rsidRPr="0049752F">
        <w:rPr>
          <w:sz w:val="24"/>
          <w:szCs w:val="24"/>
        </w:rPr>
        <w:t>2.7. Заказчик не несет ответственность за физическое состояние картриджей на момент заключения Контракта, а также за приобретенные дефекты картриджей в процессе их использования.</w:t>
      </w:r>
    </w:p>
    <w:p w:rsidR="00EA0D93" w:rsidRPr="0049752F" w:rsidRDefault="00EA0D93" w:rsidP="00EA0D93">
      <w:pPr>
        <w:widowControl/>
        <w:tabs>
          <w:tab w:val="left" w:pos="8364"/>
        </w:tabs>
        <w:autoSpaceDE/>
        <w:autoSpaceDN/>
        <w:adjustRightInd/>
        <w:ind w:firstLine="709"/>
        <w:rPr>
          <w:b/>
          <w:sz w:val="24"/>
          <w:szCs w:val="24"/>
        </w:rPr>
      </w:pPr>
      <w:r w:rsidRPr="0049752F">
        <w:rPr>
          <w:b/>
          <w:sz w:val="24"/>
          <w:szCs w:val="24"/>
        </w:rPr>
        <w:t>3. Заправка, восстановление и ремонт картриджа включает в себя следующие обязательные услуги (работы):</w:t>
      </w:r>
    </w:p>
    <w:p w:rsidR="00EA0D93" w:rsidRPr="0049752F" w:rsidRDefault="00EA0D93" w:rsidP="00EA0D93">
      <w:pPr>
        <w:widowControl/>
        <w:tabs>
          <w:tab w:val="left" w:pos="317"/>
        </w:tabs>
        <w:autoSpaceDE/>
        <w:autoSpaceDN/>
        <w:adjustRightInd/>
        <w:ind w:firstLine="175"/>
        <w:rPr>
          <w:sz w:val="24"/>
          <w:szCs w:val="24"/>
        </w:rPr>
      </w:pP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разборка картриджа,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очистка всех элементов картриджа от пыли и остатков тонера,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очистка светочувствительного барабана от тонера,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очистка вала статического заряда (ролика заряда),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очистка дозирующего лезвия,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очистка ролика проявления/магнитного вала,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очистка шестерен,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lastRenderedPageBreak/>
        <w:t>заправка картриджа новым тонером, обеспечивающего печать количества отпечатков, заявленного производителем картриджа (при 5% заполнении) без ухудшения качества изображения,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замена, при необходимости, любых запчастей картриджа (корпус, светочувствительный барабан, магнитный вал, ролик заряда, лезвия, уплотнители и т.д.),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проверка целостности электрических контактов,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смазка контактов и креплений,</w:t>
      </w:r>
    </w:p>
    <w:p w:rsidR="00EA0D93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сборка картриджа,</w:t>
      </w:r>
    </w:p>
    <w:p w:rsidR="00480A1A" w:rsidRPr="00480A1A" w:rsidRDefault="00480A1A" w:rsidP="00480A1A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установка новой защитной микросхемы (чип). З</w:t>
      </w:r>
      <w:r w:rsidRPr="0049752F">
        <w:rPr>
          <w:sz w:val="24"/>
          <w:szCs w:val="24"/>
        </w:rPr>
        <w:t>ащитная микросхема</w:t>
      </w:r>
      <w:r>
        <w:rPr>
          <w:sz w:val="24"/>
          <w:szCs w:val="24"/>
        </w:rPr>
        <w:t xml:space="preserve"> (чип</w:t>
      </w:r>
      <w:r w:rsidRPr="0049752F">
        <w:rPr>
          <w:sz w:val="24"/>
          <w:szCs w:val="24"/>
        </w:rPr>
        <w:t>) заправленного картриджа должен корректно показывать информацию о ресурсе картриджа и не выдавать ошибку при тестировании, должен без сбоев идентифицироваться с процессором печатающего устройства при установке картриджа в печатающее устройство и не допускать в течение всего срока эксплуатации картриджа сбоев в работе, вызванных ненад</w:t>
      </w:r>
      <w:r>
        <w:rPr>
          <w:sz w:val="24"/>
          <w:szCs w:val="24"/>
        </w:rPr>
        <w:t xml:space="preserve">лежащим функционированием </w:t>
      </w:r>
      <w:r w:rsidRPr="0049752F">
        <w:rPr>
          <w:sz w:val="24"/>
          <w:szCs w:val="24"/>
        </w:rPr>
        <w:t>защитной микросхемы</w:t>
      </w:r>
      <w:r>
        <w:rPr>
          <w:sz w:val="24"/>
          <w:szCs w:val="24"/>
        </w:rPr>
        <w:t xml:space="preserve"> (чипа</w:t>
      </w:r>
      <w:r w:rsidRPr="0049752F">
        <w:rPr>
          <w:sz w:val="24"/>
          <w:szCs w:val="24"/>
        </w:rPr>
        <w:t>) картриджа,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печать тестовой страницы (положить в упаковку с картриджем),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установка (вклейка) запорной чеки (герметизирующей ленты),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проверка работоспособности на качество печати,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упаковка в чистый светонепроницаемый пакет,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упаковка картриджа в новый воздушно-пупырчатый пакет,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>упаковка картриджа в новую картонную индивидуальную упаковку с обязательной маркировкой картриджа,</w:t>
      </w:r>
    </w:p>
    <w:p w:rsidR="00EA0D93" w:rsidRPr="0049752F" w:rsidRDefault="00EA0D93" w:rsidP="00EA0D93">
      <w:pPr>
        <w:widowControl/>
        <w:numPr>
          <w:ilvl w:val="0"/>
          <w:numId w:val="1"/>
        </w:numPr>
        <w:tabs>
          <w:tab w:val="left" w:pos="884"/>
        </w:tabs>
        <w:autoSpaceDE/>
        <w:autoSpaceDN/>
        <w:adjustRightInd/>
        <w:spacing w:after="200" w:line="276" w:lineRule="auto"/>
        <w:ind w:firstLine="459"/>
        <w:contextualSpacing/>
        <w:jc w:val="both"/>
        <w:rPr>
          <w:sz w:val="24"/>
          <w:szCs w:val="24"/>
        </w:rPr>
      </w:pPr>
      <w:r w:rsidRPr="0049752F">
        <w:rPr>
          <w:sz w:val="24"/>
          <w:szCs w:val="24"/>
        </w:rPr>
        <w:t xml:space="preserve">На каждом картридже Исполнитель наклеивает </w:t>
      </w:r>
      <w:proofErr w:type="spellStart"/>
      <w:r w:rsidRPr="0049752F">
        <w:rPr>
          <w:sz w:val="24"/>
          <w:szCs w:val="24"/>
        </w:rPr>
        <w:t>стикер</w:t>
      </w:r>
      <w:proofErr w:type="spellEnd"/>
      <w:r w:rsidRPr="0049752F">
        <w:rPr>
          <w:sz w:val="24"/>
          <w:szCs w:val="24"/>
        </w:rPr>
        <w:t xml:space="preserve"> (этикетку), где указываются: название Исполнителя, наименования услуги, № картриджа, модель картриджа, дата оказания данной услуги.</w:t>
      </w:r>
    </w:p>
    <w:p w:rsidR="00EA0D93" w:rsidRPr="0049752F" w:rsidRDefault="00EA0D93" w:rsidP="00EA0D93">
      <w:pPr>
        <w:widowControl/>
        <w:tabs>
          <w:tab w:val="left" w:pos="8364"/>
        </w:tabs>
        <w:autoSpaceDE/>
        <w:autoSpaceDN/>
        <w:adjustRightInd/>
        <w:ind w:firstLine="709"/>
        <w:rPr>
          <w:sz w:val="16"/>
          <w:szCs w:val="16"/>
        </w:rPr>
      </w:pPr>
      <w:r w:rsidRPr="0049752F">
        <w:rPr>
          <w:b/>
          <w:sz w:val="24"/>
          <w:szCs w:val="24"/>
        </w:rPr>
        <w:t>4.Объем и перечень оказываемых услуг:</w:t>
      </w:r>
    </w:p>
    <w:p w:rsidR="00EA0D93" w:rsidRPr="0049752F" w:rsidRDefault="00EA0D93" w:rsidP="00EA0D93">
      <w:pPr>
        <w:widowControl/>
        <w:autoSpaceDE/>
        <w:autoSpaceDN/>
        <w:adjustRightInd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9752F">
        <w:rPr>
          <w:rFonts w:eastAsiaTheme="minorHAnsi"/>
          <w:sz w:val="24"/>
          <w:szCs w:val="24"/>
          <w:lang w:eastAsia="en-US"/>
        </w:rPr>
        <w:t>Оплата поставленного товара, выполненной работы, оказанной услуги осуществляется по цене единицы товара, работы, услуги исходя из количества поставленного товара, объема фактически выполненной работы или оказанной услуги, но в размере, не превышающем максимального значения цены контракта.</w:t>
      </w:r>
    </w:p>
    <w:p w:rsidR="00EA0D93" w:rsidRPr="0049752F" w:rsidRDefault="00EA0D93" w:rsidP="00EA0D93">
      <w:pPr>
        <w:widowControl/>
        <w:autoSpaceDE/>
        <w:autoSpaceDN/>
        <w:adjustRightInd/>
        <w:jc w:val="both"/>
        <w:rPr>
          <w:bCs/>
          <w:sz w:val="16"/>
          <w:szCs w:val="16"/>
        </w:rPr>
      </w:pPr>
    </w:p>
    <w:p w:rsidR="00EA0D93" w:rsidRPr="0049752F" w:rsidRDefault="00EA0D93" w:rsidP="00EA0D93">
      <w:pPr>
        <w:widowControl/>
        <w:tabs>
          <w:tab w:val="left" w:pos="836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9752F">
        <w:rPr>
          <w:bCs/>
          <w:sz w:val="24"/>
          <w:szCs w:val="24"/>
        </w:rPr>
        <w:t xml:space="preserve">Оказание услуг </w:t>
      </w:r>
      <w:r w:rsidRPr="0049752F">
        <w:rPr>
          <w:b/>
          <w:sz w:val="24"/>
          <w:szCs w:val="24"/>
        </w:rPr>
        <w:t>по заправке, восстановлению и ремонту картриджей</w:t>
      </w:r>
      <w:r w:rsidRPr="0049752F">
        <w:rPr>
          <w:bCs/>
          <w:sz w:val="24"/>
          <w:szCs w:val="24"/>
        </w:rPr>
        <w:t xml:space="preserve"> определена в единицах измерения как 1 </w:t>
      </w:r>
      <w:r w:rsidRPr="0049752F">
        <w:rPr>
          <w:sz w:val="24"/>
          <w:szCs w:val="24"/>
        </w:rPr>
        <w:t>Условная единица (</w:t>
      </w:r>
      <w:proofErr w:type="spellStart"/>
      <w:r w:rsidRPr="0049752F">
        <w:rPr>
          <w:sz w:val="24"/>
          <w:szCs w:val="24"/>
        </w:rPr>
        <w:t>усл</w:t>
      </w:r>
      <w:proofErr w:type="spellEnd"/>
      <w:r w:rsidRPr="0049752F">
        <w:rPr>
          <w:sz w:val="24"/>
          <w:szCs w:val="24"/>
        </w:rPr>
        <w:t xml:space="preserve">. </w:t>
      </w:r>
      <w:proofErr w:type="spellStart"/>
      <w:r w:rsidRPr="0049752F">
        <w:rPr>
          <w:sz w:val="24"/>
          <w:szCs w:val="24"/>
        </w:rPr>
        <w:t>ед</w:t>
      </w:r>
      <w:proofErr w:type="spellEnd"/>
      <w:r w:rsidRPr="0049752F">
        <w:rPr>
          <w:sz w:val="24"/>
          <w:szCs w:val="24"/>
        </w:rPr>
        <w:t xml:space="preserve">) и </w:t>
      </w:r>
      <w:r w:rsidRPr="0049752F">
        <w:rPr>
          <w:bCs/>
          <w:sz w:val="24"/>
          <w:szCs w:val="24"/>
        </w:rPr>
        <w:t>содержит</w:t>
      </w:r>
      <w:r w:rsidRPr="0049752F">
        <w:rPr>
          <w:color w:val="000000"/>
          <w:sz w:val="24"/>
          <w:szCs w:val="24"/>
          <w:shd w:val="clear" w:color="auto" w:fill="FFFFFF"/>
        </w:rPr>
        <w:t xml:space="preserve"> все услуги (работы), согласно приложению №2 к техническому заданию</w:t>
      </w:r>
      <w:r w:rsidRPr="0049752F">
        <w:rPr>
          <w:sz w:val="24"/>
          <w:szCs w:val="24"/>
        </w:rPr>
        <w:t xml:space="preserve"> с применением запасных частей и расходных материалов.</w:t>
      </w:r>
    </w:p>
    <w:p w:rsidR="00EA0D93" w:rsidRPr="0049752F" w:rsidRDefault="00EA0D93" w:rsidP="00EA0D93">
      <w:pPr>
        <w:widowControl/>
        <w:tabs>
          <w:tab w:val="left" w:pos="836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9752F">
        <w:rPr>
          <w:b/>
          <w:color w:val="000000"/>
          <w:sz w:val="24"/>
          <w:szCs w:val="24"/>
        </w:rPr>
        <w:t>Оказание услуг -</w:t>
      </w:r>
      <w:r w:rsidRPr="0049752F">
        <w:rPr>
          <w:color w:val="000000"/>
          <w:sz w:val="24"/>
          <w:szCs w:val="24"/>
        </w:rPr>
        <w:t xml:space="preserve"> осуществляется силами Исполнителя, согласно заключенного муниципального контракта, </w:t>
      </w:r>
      <w:r w:rsidRPr="0049752F">
        <w:rPr>
          <w:sz w:val="24"/>
          <w:szCs w:val="24"/>
        </w:rPr>
        <w:t>по заявкам Заказчика.</w:t>
      </w:r>
    </w:p>
    <w:p w:rsidR="00EA0D93" w:rsidRPr="0049752F" w:rsidRDefault="00EA0D93" w:rsidP="00EA0D93">
      <w:pPr>
        <w:widowControl/>
        <w:tabs>
          <w:tab w:val="left" w:pos="8364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EA0D93" w:rsidRPr="0049752F" w:rsidRDefault="00EA0D93" w:rsidP="00EA0D93">
      <w:pPr>
        <w:widowControl/>
        <w:tabs>
          <w:tab w:val="left" w:pos="8364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8C33DE" w:rsidRDefault="008C33DE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A0D93" w:rsidRDefault="00EA0D93" w:rsidP="00EA0D93">
      <w:pPr>
        <w:widowControl/>
        <w:tabs>
          <w:tab w:val="left" w:pos="8364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EA0D93" w:rsidRPr="0049752F" w:rsidRDefault="00EA0D93" w:rsidP="00EA0D93">
      <w:pPr>
        <w:widowControl/>
        <w:tabs>
          <w:tab w:val="left" w:pos="8364"/>
        </w:tabs>
        <w:autoSpaceDE/>
        <w:autoSpaceDN/>
        <w:adjustRightInd/>
        <w:ind w:firstLine="709"/>
        <w:jc w:val="right"/>
        <w:rPr>
          <w:i/>
        </w:rPr>
      </w:pPr>
      <w:r w:rsidRPr="0049752F">
        <w:rPr>
          <w:i/>
        </w:rPr>
        <w:t xml:space="preserve">Приложение №1 </w:t>
      </w:r>
    </w:p>
    <w:p w:rsidR="00EA0D93" w:rsidRPr="0049752F" w:rsidRDefault="00EA0D93" w:rsidP="00EA0D93">
      <w:pPr>
        <w:widowControl/>
        <w:tabs>
          <w:tab w:val="left" w:pos="8364"/>
        </w:tabs>
        <w:autoSpaceDE/>
        <w:autoSpaceDN/>
        <w:adjustRightInd/>
        <w:ind w:firstLine="709"/>
        <w:jc w:val="right"/>
        <w:rPr>
          <w:b/>
          <w:sz w:val="24"/>
          <w:szCs w:val="24"/>
        </w:rPr>
      </w:pPr>
      <w:r w:rsidRPr="0049752F">
        <w:rPr>
          <w:i/>
        </w:rPr>
        <w:t>к техническому заданию</w:t>
      </w:r>
    </w:p>
    <w:p w:rsidR="00EA0D93" w:rsidRDefault="00EA0D93" w:rsidP="00EA0D93">
      <w:pPr>
        <w:pStyle w:val="ConsPlusNormal"/>
        <w:ind w:left="144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D93" w:rsidRPr="00B87AE5" w:rsidRDefault="00EA0D93" w:rsidP="00EA0D93">
      <w:pPr>
        <w:pStyle w:val="ConsPlusNormal"/>
        <w:ind w:left="14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AE5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AE5">
        <w:rPr>
          <w:rFonts w:ascii="Times New Roman" w:hAnsi="Times New Roman" w:cs="Times New Roman"/>
          <w:b/>
          <w:sz w:val="24"/>
          <w:szCs w:val="24"/>
        </w:rPr>
        <w:t>оказываемых услуг (работ)</w:t>
      </w:r>
    </w:p>
    <w:p w:rsidR="00EA0D93" w:rsidRDefault="00EA0D93" w:rsidP="00EA0D93">
      <w:pPr>
        <w:widowControl/>
        <w:tabs>
          <w:tab w:val="left" w:pos="8364"/>
        </w:tabs>
        <w:autoSpaceDE/>
        <w:autoSpaceDN/>
        <w:adjustRightInd/>
        <w:ind w:firstLine="709"/>
        <w:rPr>
          <w:b/>
          <w:sz w:val="24"/>
          <w:szCs w:val="24"/>
        </w:rPr>
      </w:pPr>
    </w:p>
    <w:p w:rsidR="00EA0D93" w:rsidRDefault="00EA0D93" w:rsidP="00EA0D93">
      <w:pPr>
        <w:widowControl/>
        <w:tabs>
          <w:tab w:val="left" w:pos="8364"/>
        </w:tabs>
        <w:autoSpaceDE/>
        <w:autoSpaceDN/>
        <w:adjustRightInd/>
        <w:ind w:firstLine="709"/>
        <w:rPr>
          <w:b/>
          <w:sz w:val="24"/>
          <w:szCs w:val="24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1245"/>
        <w:gridCol w:w="8531"/>
      </w:tblGrid>
      <w:tr w:rsidR="004B182F" w:rsidRPr="004E6F5A" w:rsidTr="00C91E9B">
        <w:trPr>
          <w:trHeight w:val="63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E6F5A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8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E6F5A">
              <w:rPr>
                <w:rFonts w:ascii="Calibri" w:hAnsi="Calibri"/>
                <w:b/>
                <w:bCs/>
                <w:color w:val="000000"/>
              </w:rPr>
              <w:t>Наименование работ, услуг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546040" w:rsidRDefault="00546040" w:rsidP="00C91E9B">
            <w:pPr>
              <w:rPr>
                <w:rFonts w:asciiTheme="minorHAnsi" w:hAnsiTheme="minorHAnsi"/>
                <w:color w:val="000000"/>
              </w:rPr>
            </w:pPr>
            <w:r>
              <w:t xml:space="preserve"> </w:t>
            </w:r>
            <w:r w:rsidR="004B182F" w:rsidRPr="00546040">
              <w:rPr>
                <w:rFonts w:asciiTheme="minorHAnsi" w:hAnsiTheme="minorHAnsi"/>
              </w:rPr>
              <w:t>Заправка, восстановление и ремонт картриджа</w:t>
            </w:r>
            <w:r w:rsidR="004B182F" w:rsidRPr="00546040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4B182F" w:rsidRPr="00546040">
              <w:rPr>
                <w:rFonts w:asciiTheme="minorHAnsi" w:hAnsiTheme="minorHAnsi"/>
                <w:color w:val="000000"/>
              </w:rPr>
              <w:t>Canon</w:t>
            </w:r>
            <w:proofErr w:type="spellEnd"/>
            <w:r w:rsidR="004B182F" w:rsidRPr="00546040">
              <w:rPr>
                <w:rFonts w:asciiTheme="minorHAnsi" w:hAnsiTheme="minorHAnsi"/>
                <w:color w:val="000000"/>
              </w:rPr>
              <w:t xml:space="preserve"> 703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HP Q2612A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CE 285A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</w:t>
            </w:r>
            <w:proofErr w:type="spellStart"/>
            <w:r w:rsidRPr="004E6F5A">
              <w:rPr>
                <w:rFonts w:ascii="Calibri" w:hAnsi="Calibri"/>
                <w:color w:val="000000"/>
              </w:rPr>
              <w:t>Сanon</w:t>
            </w:r>
            <w:proofErr w:type="spellEnd"/>
            <w:r w:rsidRPr="004E6F5A">
              <w:rPr>
                <w:rFonts w:ascii="Calibri" w:hAnsi="Calibri"/>
                <w:color w:val="000000"/>
              </w:rPr>
              <w:t xml:space="preserve"> 725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74C5HK0 CS725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50F5X00 505X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4E6F5A">
              <w:rPr>
                <w:rFonts w:ascii="Calibri" w:hAnsi="Calibri"/>
                <w:color w:val="000000"/>
                <w:lang w:val="en-US"/>
              </w:rPr>
              <w:t>7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3221D">
              <w:rPr>
                <w:rFonts w:ascii="Calibri" w:hAnsi="Calibri"/>
                <w:color w:val="000000"/>
              </w:rPr>
              <w:t xml:space="preserve"> </w:t>
            </w:r>
            <w:r w:rsidRPr="004E6F5A">
              <w:rPr>
                <w:rFonts w:ascii="Calibri" w:hAnsi="Calibri"/>
                <w:color w:val="000000"/>
              </w:rPr>
              <w:t>Заправка, восстановление и ремонт картриджа</w:t>
            </w:r>
            <w:r w:rsidRPr="0043221D">
              <w:rPr>
                <w:rFonts w:ascii="Calibri" w:hAnsi="Calibri"/>
                <w:color w:val="000000"/>
              </w:rPr>
              <w:t xml:space="preserve"> B225H00 (3K)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4E6F5A"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2F" w:rsidRPr="0043221D" w:rsidRDefault="00546040" w:rsidP="00C91E9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="004B182F" w:rsidRPr="004E6F5A">
              <w:rPr>
                <w:rFonts w:ascii="Calibri" w:hAnsi="Calibri"/>
                <w:color w:val="000000"/>
              </w:rPr>
              <w:t>Заправка, восстановление и ремонт картриджа</w:t>
            </w:r>
            <w:r w:rsidR="004B182F">
              <w:rPr>
                <w:rFonts w:ascii="Calibri" w:hAnsi="Calibri"/>
                <w:color w:val="000000"/>
              </w:rPr>
              <w:t xml:space="preserve"> B245H00 (6</w:t>
            </w:r>
            <w:r w:rsidR="004B182F" w:rsidRPr="0043221D">
              <w:rPr>
                <w:rFonts w:ascii="Calibri" w:hAnsi="Calibri"/>
                <w:color w:val="000000"/>
              </w:rPr>
              <w:t>K)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4E6F5A">
              <w:rPr>
                <w:rFonts w:ascii="Calibri" w:hAnsi="Calibri"/>
                <w:color w:val="000000"/>
                <w:lang w:val="en-US"/>
              </w:rPr>
              <w:t>9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106R02782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4E6F5A">
              <w:rPr>
                <w:rFonts w:ascii="Calibri" w:hAnsi="Calibri"/>
                <w:color w:val="000000"/>
                <w:lang w:val="en-US"/>
              </w:rPr>
              <w:t>10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CE 278A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</w:t>
            </w:r>
            <w:proofErr w:type="spellStart"/>
            <w:r w:rsidRPr="004E6F5A">
              <w:rPr>
                <w:rFonts w:ascii="Calibri" w:hAnsi="Calibri"/>
                <w:color w:val="000000"/>
              </w:rPr>
              <w:t>Сanon</w:t>
            </w:r>
            <w:proofErr w:type="spellEnd"/>
            <w:r w:rsidRPr="004E6F5A">
              <w:rPr>
                <w:rFonts w:ascii="Calibri" w:hAnsi="Calibri"/>
                <w:color w:val="000000"/>
              </w:rPr>
              <w:t xml:space="preserve"> 728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006R01179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HP CE505A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HP CF280A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 w:rsidRPr="004E6F5A">
              <w:rPr>
                <w:rFonts w:ascii="Calibri" w:hAnsi="Calibri"/>
                <w:color w:val="000000"/>
              </w:rPr>
              <w:t>1</w:t>
            </w:r>
            <w:r w:rsidRPr="004E6F5A">
              <w:rPr>
                <w:rFonts w:ascii="Calibri" w:hAnsi="Calibri"/>
                <w:color w:val="000000"/>
                <w:lang w:val="en-US"/>
              </w:rPr>
              <w:t>5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HP CE505X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HP CF280X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</w:t>
            </w:r>
            <w:proofErr w:type="spellStart"/>
            <w:r w:rsidRPr="004E6F5A">
              <w:rPr>
                <w:rFonts w:ascii="Calibri" w:hAnsi="Calibri"/>
                <w:color w:val="000000"/>
              </w:rPr>
              <w:t>Сanon</w:t>
            </w:r>
            <w:proofErr w:type="spellEnd"/>
            <w:r w:rsidRPr="004E6F5A">
              <w:rPr>
                <w:rFonts w:ascii="Calibri" w:hAnsi="Calibri"/>
                <w:color w:val="000000"/>
              </w:rPr>
              <w:t xml:space="preserve"> </w:t>
            </w:r>
            <w:r w:rsidRPr="004E6F5A">
              <w:rPr>
                <w:rFonts w:ascii="Calibri" w:hAnsi="Calibri"/>
                <w:color w:val="000000"/>
                <w:lang w:val="en-US"/>
              </w:rPr>
              <w:t>FX</w:t>
            </w:r>
            <w:r w:rsidRPr="004E6F5A">
              <w:rPr>
                <w:rFonts w:ascii="Calibri" w:hAnsi="Calibri"/>
                <w:color w:val="000000"/>
              </w:rPr>
              <w:t>-10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CF259A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</w:t>
            </w:r>
            <w:proofErr w:type="spellStart"/>
            <w:r w:rsidRPr="004E6F5A">
              <w:rPr>
                <w:rFonts w:ascii="Calibri" w:hAnsi="Calibri"/>
                <w:color w:val="000000"/>
              </w:rPr>
              <w:t>Samsung</w:t>
            </w:r>
            <w:proofErr w:type="spellEnd"/>
            <w:r w:rsidRPr="004E6F5A">
              <w:rPr>
                <w:rFonts w:ascii="Calibri" w:hAnsi="Calibri"/>
                <w:color w:val="000000"/>
              </w:rPr>
              <w:t xml:space="preserve"> 4200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XEROX COLOR </w:t>
            </w:r>
            <w:proofErr w:type="spellStart"/>
            <w:r w:rsidRPr="004E6F5A">
              <w:rPr>
                <w:rFonts w:ascii="Calibri" w:hAnsi="Calibri"/>
                <w:color w:val="000000"/>
              </w:rPr>
              <w:t>Phaser</w:t>
            </w:r>
            <w:proofErr w:type="spellEnd"/>
            <w:r w:rsidRPr="004E6F5A">
              <w:rPr>
                <w:rFonts w:ascii="Calibri" w:hAnsi="Calibri"/>
                <w:color w:val="000000"/>
              </w:rPr>
              <w:t xml:space="preserve"> 6125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KYOCERA TK 435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KYOCERA TK160</w:t>
            </w:r>
          </w:p>
        </w:tc>
      </w:tr>
      <w:tr w:rsidR="004B182F" w:rsidRPr="004E6F5A" w:rsidTr="00C91E9B">
        <w:trPr>
          <w:trHeight w:val="285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82F" w:rsidRPr="004E6F5A" w:rsidRDefault="004B182F" w:rsidP="00C91E9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8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82F" w:rsidRPr="004E6F5A" w:rsidRDefault="004B182F" w:rsidP="00C91E9B">
            <w:pPr>
              <w:rPr>
                <w:rFonts w:ascii="Calibri" w:hAnsi="Calibri"/>
                <w:color w:val="000000"/>
              </w:rPr>
            </w:pPr>
            <w:r w:rsidRPr="004E6F5A">
              <w:rPr>
                <w:rFonts w:ascii="Calibri" w:hAnsi="Calibri"/>
                <w:color w:val="000000"/>
              </w:rPr>
              <w:t xml:space="preserve"> Заправка, восстановление и ремонт картриджа </w:t>
            </w:r>
            <w:r w:rsidRPr="004E6F5A">
              <w:rPr>
                <w:rFonts w:ascii="Calibri" w:hAnsi="Calibri"/>
                <w:color w:val="000000"/>
                <w:lang w:val="en-US"/>
              </w:rPr>
              <w:t>TL</w:t>
            </w:r>
            <w:r w:rsidRPr="004E6F5A">
              <w:rPr>
                <w:rFonts w:ascii="Calibri" w:hAnsi="Calibri"/>
                <w:color w:val="000000"/>
              </w:rPr>
              <w:t>-5120</w:t>
            </w:r>
            <w:r w:rsidRPr="004E6F5A">
              <w:rPr>
                <w:rFonts w:ascii="Calibri" w:hAnsi="Calibri"/>
                <w:color w:val="000000"/>
                <w:lang w:val="en-US"/>
              </w:rPr>
              <w:t>H</w:t>
            </w:r>
          </w:p>
        </w:tc>
      </w:tr>
    </w:tbl>
    <w:p w:rsidR="008C33DE" w:rsidRDefault="008C33DE" w:rsidP="00EA0D93">
      <w:pPr>
        <w:widowControl/>
        <w:tabs>
          <w:tab w:val="left" w:pos="8364"/>
        </w:tabs>
        <w:autoSpaceDE/>
        <w:autoSpaceDN/>
        <w:adjustRightInd/>
        <w:ind w:firstLine="709"/>
        <w:rPr>
          <w:b/>
          <w:sz w:val="24"/>
          <w:szCs w:val="24"/>
        </w:rPr>
      </w:pPr>
    </w:p>
    <w:sectPr w:rsidR="008C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7131E"/>
    <w:multiLevelType w:val="hybridMultilevel"/>
    <w:tmpl w:val="54E8B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D3"/>
    <w:rsid w:val="000F12AC"/>
    <w:rsid w:val="001B3B58"/>
    <w:rsid w:val="0043221D"/>
    <w:rsid w:val="00480A1A"/>
    <w:rsid w:val="004B182F"/>
    <w:rsid w:val="00546040"/>
    <w:rsid w:val="00614FC3"/>
    <w:rsid w:val="007662D3"/>
    <w:rsid w:val="008C33DE"/>
    <w:rsid w:val="00A939DF"/>
    <w:rsid w:val="00EA0D93"/>
    <w:rsid w:val="00E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A0D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EA0D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5">
    <w:name w:val="Обычный5"/>
    <w:rsid w:val="00EA0D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A0D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EA0D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5">
    <w:name w:val="Обычный5"/>
    <w:rsid w:val="00EA0D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Колпакова Анна Константиновна</dc:creator>
  <cp:keywords/>
  <dc:description/>
  <cp:lastModifiedBy>Колпакова Анна Константиновна</cp:lastModifiedBy>
  <cp:revision>7</cp:revision>
  <dcterms:created xsi:type="dcterms:W3CDTF">2026-05-14T14:29:00Z</dcterms:created>
  <dcterms:modified xsi:type="dcterms:W3CDTF">2026-06-05T08:35:00Z</dcterms:modified>
</cp:coreProperties>
</file>