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1A2" w:rsidRPr="00B2462C" w:rsidRDefault="009B764E" w:rsidP="007241A2">
      <w:pPr>
        <w:pStyle w:val="1"/>
        <w:ind w:right="284"/>
        <w:rPr>
          <w:sz w:val="27"/>
          <w:szCs w:val="27"/>
        </w:rPr>
      </w:pPr>
      <w:r>
        <w:rPr>
          <w:sz w:val="27"/>
          <w:szCs w:val="27"/>
        </w:rPr>
        <w:t>Технические требования</w:t>
      </w:r>
    </w:p>
    <w:p w:rsidR="007241A2" w:rsidRPr="00B2462C" w:rsidRDefault="007241A2" w:rsidP="007241A2">
      <w:pPr>
        <w:pStyle w:val="1"/>
        <w:rPr>
          <w:sz w:val="27"/>
          <w:szCs w:val="27"/>
        </w:rPr>
      </w:pP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737"/>
        <w:gridCol w:w="3453"/>
        <w:gridCol w:w="5757"/>
      </w:tblGrid>
      <w:tr w:rsidR="00484ABA" w:rsidRPr="004957B1" w:rsidTr="00DA3B7B">
        <w:tc>
          <w:tcPr>
            <w:tcW w:w="795" w:type="dxa"/>
            <w:vAlign w:val="center"/>
          </w:tcPr>
          <w:p w:rsidR="001D52A7" w:rsidRPr="009B764E" w:rsidRDefault="009B764E" w:rsidP="00DA3B7B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4" w:type="dxa"/>
            <w:vAlign w:val="center"/>
          </w:tcPr>
          <w:p w:rsidR="00ED081E" w:rsidRPr="009B764E" w:rsidRDefault="009B764E" w:rsidP="00135067">
            <w:pPr>
              <w:pStyle w:val="a3"/>
              <w:tabs>
                <w:tab w:val="left" w:pos="3228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Объект закупки</w:t>
            </w:r>
          </w:p>
        </w:tc>
        <w:tc>
          <w:tcPr>
            <w:tcW w:w="6374" w:type="dxa"/>
            <w:vAlign w:val="center"/>
          </w:tcPr>
          <w:p w:rsidR="00AF3915" w:rsidRPr="00404588" w:rsidRDefault="000E3946" w:rsidP="007C4B44">
            <w:pPr>
              <w:pStyle w:val="a3"/>
              <w:ind w:left="0" w:right="32" w:firstLine="239"/>
              <w:jc w:val="left"/>
              <w:rPr>
                <w:sz w:val="24"/>
                <w:szCs w:val="24"/>
              </w:rPr>
            </w:pPr>
            <w:r w:rsidRPr="000E3946">
              <w:rPr>
                <w:sz w:val="24"/>
                <w:szCs w:val="24"/>
              </w:rPr>
              <w:t xml:space="preserve">Оказание услуг по техническому осмотру автотранспортных средств </w:t>
            </w:r>
            <w:r w:rsidR="009E66BB">
              <w:rPr>
                <w:sz w:val="24"/>
                <w:szCs w:val="24"/>
              </w:rPr>
              <w:t xml:space="preserve">(далее – </w:t>
            </w:r>
            <w:r w:rsidR="00030DC4">
              <w:rPr>
                <w:sz w:val="24"/>
                <w:szCs w:val="24"/>
              </w:rPr>
              <w:t>услуга</w:t>
            </w:r>
            <w:r w:rsidR="009E66BB">
              <w:rPr>
                <w:sz w:val="24"/>
                <w:szCs w:val="24"/>
              </w:rPr>
              <w:t>)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ED081E" w:rsidRPr="009B764E" w:rsidRDefault="009B764E" w:rsidP="00DA3B7B">
            <w:pPr>
              <w:pStyle w:val="a3"/>
              <w:ind w:left="0" w:right="-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4" w:type="dxa"/>
            <w:vAlign w:val="center"/>
          </w:tcPr>
          <w:p w:rsidR="00ED081E" w:rsidRPr="009B764E" w:rsidRDefault="009B764E" w:rsidP="00135067">
            <w:pPr>
              <w:tabs>
                <w:tab w:val="left" w:pos="1127"/>
                <w:tab w:val="left" w:pos="307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ОКПД2/(КТРУ)</w:t>
            </w:r>
          </w:p>
        </w:tc>
        <w:tc>
          <w:tcPr>
            <w:tcW w:w="6374" w:type="dxa"/>
            <w:vAlign w:val="center"/>
          </w:tcPr>
          <w:p w:rsidR="00ED081E" w:rsidRPr="00404588" w:rsidRDefault="00754FA9" w:rsidP="00135067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71.20.14.000</w:t>
            </w:r>
            <w:r w:rsidR="003243FC">
              <w:rPr>
                <w:sz w:val="24"/>
                <w:szCs w:val="24"/>
              </w:rPr>
              <w:t>/отсутствует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ED081E" w:rsidRPr="009B764E" w:rsidRDefault="009B764E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4" w:type="dxa"/>
            <w:vAlign w:val="center"/>
          </w:tcPr>
          <w:p w:rsidR="00ED081E" w:rsidRPr="009B764E" w:rsidRDefault="009B764E" w:rsidP="00135067">
            <w:pPr>
              <w:pStyle w:val="a3"/>
              <w:ind w:left="0" w:right="34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374" w:type="dxa"/>
            <w:vAlign w:val="center"/>
          </w:tcPr>
          <w:p w:rsidR="00ED081E" w:rsidRPr="00404588" w:rsidRDefault="00617C06" w:rsidP="00617C06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ED081E" w:rsidRPr="009B764E" w:rsidRDefault="009B764E" w:rsidP="00DA3B7B">
            <w:pPr>
              <w:pStyle w:val="a3"/>
              <w:ind w:left="0" w:right="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04" w:type="dxa"/>
            <w:vAlign w:val="center"/>
          </w:tcPr>
          <w:p w:rsidR="00ED081E" w:rsidRPr="009B764E" w:rsidRDefault="00061FCB" w:rsidP="00061FCB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Краткие х</w:t>
            </w:r>
            <w:r w:rsidR="009B764E">
              <w:rPr>
                <w:b/>
                <w:sz w:val="24"/>
                <w:szCs w:val="24"/>
              </w:rPr>
              <w:t xml:space="preserve">арактеристики </w:t>
            </w:r>
            <w:r w:rsidR="00A24B1E">
              <w:rPr>
                <w:b/>
                <w:sz w:val="24"/>
                <w:szCs w:val="24"/>
              </w:rPr>
              <w:t>поставляем</w:t>
            </w:r>
            <w:r w:rsidR="008577FA">
              <w:rPr>
                <w:b/>
                <w:sz w:val="24"/>
                <w:szCs w:val="24"/>
              </w:rPr>
              <w:t>ых товаров/выполняемых работ/оказываемых услуг</w:t>
            </w:r>
          </w:p>
        </w:tc>
        <w:tc>
          <w:tcPr>
            <w:tcW w:w="6374" w:type="dxa"/>
            <w:shd w:val="clear" w:color="auto" w:fill="FFFFFF"/>
            <w:vAlign w:val="center"/>
          </w:tcPr>
          <w:p w:rsidR="00657969" w:rsidRPr="00604DDA" w:rsidRDefault="00C3609F" w:rsidP="00913A90">
            <w:pPr>
              <w:pStyle w:val="a3"/>
              <w:ind w:left="0" w:right="29" w:firstLine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технического состояния автотранспортных средств (в том числе их частей, предметов их дополнительного оборудования), на предмет их соответствия обязательным требованиям безопасности автотранспортных средств в целях допуска их к участию в дорожном движении на территории Российской Федерации и в случаях, предусмотренных международными договорами Российской Федерации, а также за ее пределами.</w:t>
            </w:r>
          </w:p>
          <w:p w:rsidR="002D2C34" w:rsidRPr="003243FC" w:rsidRDefault="002D2C34" w:rsidP="00030DC4">
            <w:pPr>
              <w:pStyle w:val="a3"/>
              <w:ind w:left="34" w:right="29" w:firstLine="218"/>
              <w:rPr>
                <w:sz w:val="24"/>
                <w:szCs w:val="24"/>
              </w:rPr>
            </w:pP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2D4E5B" w:rsidRPr="009B764E" w:rsidRDefault="002D4E5B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4" w:type="dxa"/>
            <w:shd w:val="clear" w:color="auto" w:fill="FFFFFF" w:themeFill="background1"/>
            <w:vAlign w:val="center"/>
          </w:tcPr>
          <w:p w:rsidR="002D4E5B" w:rsidRPr="00DE1EBF" w:rsidRDefault="002D4E5B" w:rsidP="00061FCB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E1EBF">
              <w:rPr>
                <w:b/>
                <w:sz w:val="24"/>
                <w:szCs w:val="24"/>
              </w:rPr>
              <w:t xml:space="preserve">Количество (объем) </w:t>
            </w:r>
            <w:r w:rsidR="00061FCB">
              <w:rPr>
                <w:b/>
                <w:sz w:val="24"/>
                <w:szCs w:val="24"/>
              </w:rPr>
              <w:t>поставляемого товара/выполняемых работ/оказываемых услуг</w:t>
            </w:r>
          </w:p>
        </w:tc>
        <w:tc>
          <w:tcPr>
            <w:tcW w:w="6374" w:type="dxa"/>
            <w:shd w:val="clear" w:color="auto" w:fill="auto"/>
            <w:vAlign w:val="center"/>
          </w:tcPr>
          <w:p w:rsidR="002D4E5B" w:rsidRPr="00DE1EBF" w:rsidRDefault="00604DDA" w:rsidP="00135067">
            <w:pPr>
              <w:pStyle w:val="a3"/>
              <w:ind w:left="0" w:right="43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Приложению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ED081E" w:rsidRPr="009B764E" w:rsidRDefault="009B764E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4" w:type="dxa"/>
            <w:vAlign w:val="center"/>
          </w:tcPr>
          <w:p w:rsidR="00ED081E" w:rsidRPr="009B764E" w:rsidRDefault="009B764E" w:rsidP="00661027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Сопутствующие </w:t>
            </w:r>
            <w:r w:rsidR="00061FCB">
              <w:rPr>
                <w:b/>
                <w:sz w:val="24"/>
                <w:szCs w:val="24"/>
              </w:rPr>
              <w:t>работ</w:t>
            </w:r>
            <w:r w:rsidR="00661027">
              <w:rPr>
                <w:b/>
                <w:sz w:val="24"/>
                <w:szCs w:val="24"/>
              </w:rPr>
              <w:t>ы</w:t>
            </w:r>
            <w:r w:rsidR="00061FC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услуги</w:t>
            </w:r>
          </w:p>
        </w:tc>
        <w:tc>
          <w:tcPr>
            <w:tcW w:w="6374" w:type="dxa"/>
            <w:vAlign w:val="center"/>
          </w:tcPr>
          <w:p w:rsidR="008C46D0" w:rsidRPr="007959EB" w:rsidRDefault="007959EB" w:rsidP="00135067">
            <w:pPr>
              <w:pStyle w:val="a3"/>
              <w:ind w:left="0" w:right="3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805CD3" w:rsidRPr="009B764E" w:rsidRDefault="00805CD3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4" w:type="dxa"/>
            <w:vAlign w:val="center"/>
          </w:tcPr>
          <w:p w:rsidR="00805CD3" w:rsidRPr="009B764E" w:rsidRDefault="00805CD3" w:rsidP="00030DC4">
            <w:pPr>
              <w:pStyle w:val="a3"/>
              <w:ind w:left="0" w:right="43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 w:rsidR="00061FCB">
              <w:rPr>
                <w:b/>
                <w:sz w:val="24"/>
                <w:szCs w:val="24"/>
              </w:rPr>
              <w:t>товарам/работам/услугам</w:t>
            </w:r>
          </w:p>
        </w:tc>
        <w:tc>
          <w:tcPr>
            <w:tcW w:w="6374" w:type="dxa"/>
            <w:vAlign w:val="center"/>
          </w:tcPr>
          <w:p w:rsidR="002A7BDD" w:rsidRPr="006E7B29" w:rsidRDefault="002A7BDD" w:rsidP="00030DC4">
            <w:pPr>
              <w:pStyle w:val="a3"/>
              <w:ind w:left="34" w:right="29" w:firstLine="218"/>
              <w:rPr>
                <w:rFonts w:eastAsia="Calibri"/>
                <w:sz w:val="24"/>
                <w:szCs w:val="24"/>
              </w:rPr>
            </w:pPr>
            <w:r w:rsidRPr="006E7B29">
              <w:rPr>
                <w:rFonts w:eastAsia="Calibri"/>
                <w:sz w:val="24"/>
                <w:szCs w:val="24"/>
              </w:rPr>
              <w:t>Оказание услуг должно осуществляться в рабочее время с 09.00 до 1</w:t>
            </w:r>
            <w:r w:rsidR="00C3609F" w:rsidRPr="006E7B29">
              <w:rPr>
                <w:rFonts w:eastAsia="Calibri"/>
                <w:sz w:val="24"/>
                <w:szCs w:val="24"/>
              </w:rPr>
              <w:t>7</w:t>
            </w:r>
            <w:r w:rsidRPr="006E7B29">
              <w:rPr>
                <w:rFonts w:eastAsia="Calibri"/>
                <w:sz w:val="24"/>
                <w:szCs w:val="24"/>
              </w:rPr>
              <w:t>.00 и в рабочие дни (понедельник – пятница), кроме дней, официально объявленных праздничными.</w:t>
            </w:r>
          </w:p>
          <w:p w:rsidR="00C33E15" w:rsidRDefault="00C3609F" w:rsidP="0048394A">
            <w:pPr>
              <w:adjustRightInd w:val="0"/>
              <w:ind w:firstLine="25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Исполнитель </w:t>
            </w:r>
            <w:r w:rsidR="000C408E">
              <w:rPr>
                <w:rFonts w:eastAsia="Calibri"/>
                <w:sz w:val="24"/>
                <w:szCs w:val="24"/>
              </w:rPr>
              <w:t xml:space="preserve">обязан </w:t>
            </w:r>
            <w:r>
              <w:rPr>
                <w:rFonts w:eastAsia="Calibri"/>
                <w:sz w:val="24"/>
                <w:szCs w:val="24"/>
              </w:rPr>
              <w:t xml:space="preserve">иметь </w:t>
            </w:r>
            <w:r w:rsidR="006E7B29">
              <w:rPr>
                <w:rFonts w:eastAsia="Calibri"/>
                <w:sz w:val="24"/>
                <w:szCs w:val="24"/>
              </w:rPr>
              <w:t>действующий аттестат аккредитации на проведение соответствующих видов работ, оказания услуг.</w:t>
            </w:r>
          </w:p>
          <w:p w:rsidR="00072477" w:rsidRDefault="006E7F17" w:rsidP="00072477">
            <w:pPr>
              <w:adjustRightInd w:val="0"/>
              <w:ind w:firstLine="23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у исполнителя производственных площадей и технологического оборудования,</w:t>
            </w:r>
            <w:r w:rsidR="006E7B29">
              <w:rPr>
                <w:rFonts w:eastAsia="Calibri"/>
                <w:sz w:val="24"/>
                <w:szCs w:val="24"/>
              </w:rPr>
              <w:t xml:space="preserve"> приспособлений и инструментов в соответствии с предоставляемыми видами услуг, а также </w:t>
            </w:r>
            <w:r>
              <w:rPr>
                <w:rFonts w:eastAsia="Calibri"/>
                <w:sz w:val="24"/>
                <w:szCs w:val="24"/>
              </w:rPr>
              <w:t>необходим</w:t>
            </w:r>
            <w:r w:rsidR="006E7B29">
              <w:rPr>
                <w:rFonts w:eastAsia="Calibri"/>
                <w:sz w:val="24"/>
                <w:szCs w:val="24"/>
              </w:rPr>
              <w:t>ой</w:t>
            </w:r>
            <w:r>
              <w:rPr>
                <w:rFonts w:eastAsia="Calibri"/>
                <w:sz w:val="24"/>
                <w:szCs w:val="24"/>
              </w:rPr>
              <w:t xml:space="preserve"> нор</w:t>
            </w:r>
            <w:r w:rsidR="006E7B29">
              <w:rPr>
                <w:rFonts w:eastAsia="Calibri"/>
                <w:sz w:val="24"/>
                <w:szCs w:val="24"/>
              </w:rPr>
              <w:t>мативно-техническая документации на них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</w:p>
          <w:p w:rsidR="00072477" w:rsidRDefault="006E7F17" w:rsidP="00072477">
            <w:pPr>
              <w:adjustRightInd w:val="0"/>
              <w:ind w:firstLine="23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Технический осмотр проводится операторами</w:t>
            </w:r>
            <w:r w:rsidR="00072477">
              <w:rPr>
                <w:rFonts w:eastAsia="Calibri"/>
                <w:sz w:val="24"/>
                <w:szCs w:val="24"/>
              </w:rPr>
              <w:t xml:space="preserve"> технического осмотра, аккредитованными в соответствии с Федеральным законом от 1 июля 2011 г. № 170-ФЗ «О техническом осмотре транспортных средств и о внесении изменений в отдельные законодательные акты Российской Федерации».</w:t>
            </w:r>
          </w:p>
          <w:p w:rsidR="00072477" w:rsidRDefault="00072477" w:rsidP="00072477">
            <w:pPr>
              <w:adjustRightInd w:val="0"/>
              <w:ind w:firstLine="23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Технический осмотр проводится операторами технического осмотра </w:t>
            </w:r>
            <w:r w:rsidR="006E7F17">
              <w:rPr>
                <w:rFonts w:eastAsia="Calibri"/>
                <w:sz w:val="24"/>
                <w:szCs w:val="24"/>
              </w:rPr>
              <w:t>в соответствии с областью аккредитации,</w:t>
            </w:r>
            <w:r>
              <w:rPr>
                <w:rFonts w:eastAsia="Calibri"/>
                <w:sz w:val="24"/>
                <w:szCs w:val="24"/>
              </w:rPr>
              <w:t xml:space="preserve"> указанной в аттестате аккредитации.</w:t>
            </w:r>
          </w:p>
          <w:p w:rsidR="00C3609F" w:rsidRDefault="006E7F17" w:rsidP="00072477">
            <w:pPr>
              <w:adjustRightInd w:val="0"/>
              <w:ind w:firstLine="23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Учет сведений о результатах проведения технического осмотра осуществляется с помощью единой автоматизированной системы технического осмотра.</w:t>
            </w:r>
          </w:p>
          <w:p w:rsidR="006E7B29" w:rsidRPr="006E7B29" w:rsidRDefault="006E7B29" w:rsidP="006E7B29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6E7B29">
              <w:rPr>
                <w:rFonts w:eastAsia="Calibri"/>
                <w:sz w:val="24"/>
                <w:szCs w:val="24"/>
              </w:rPr>
              <w:t xml:space="preserve">Исполнитель обеспечивает сохранность и целостность автотранспортного средства Заказчика, принятого на техническое обслуживание и находящиеся на территории Исполнителя в </w:t>
            </w:r>
            <w:r w:rsidRPr="006E7B29">
              <w:rPr>
                <w:rFonts w:eastAsia="Calibri"/>
                <w:sz w:val="24"/>
                <w:szCs w:val="24"/>
              </w:rPr>
              <w:lastRenderedPageBreak/>
              <w:t>соответствии со статьей 891 Гражданского кодекса Российской Федерации.</w:t>
            </w:r>
          </w:p>
          <w:p w:rsidR="006E7B29" w:rsidRPr="006E7B29" w:rsidRDefault="006E7B29" w:rsidP="006E7B29">
            <w:pPr>
              <w:pStyle w:val="a3"/>
              <w:spacing w:line="216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6E7B29">
              <w:rPr>
                <w:rFonts w:eastAsia="Calibri"/>
                <w:sz w:val="24"/>
                <w:szCs w:val="24"/>
              </w:rPr>
              <w:t>Доставка автотранспортного средства до места оказания услуг осуществляется силами и средствами Заказчика.</w:t>
            </w:r>
          </w:p>
          <w:p w:rsidR="006E7B29" w:rsidRPr="003A39CC" w:rsidRDefault="006E7B29" w:rsidP="00941AFD">
            <w:pPr>
              <w:pStyle w:val="a3"/>
              <w:spacing w:line="216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6E7B29">
              <w:rPr>
                <w:rFonts w:eastAsia="Calibri"/>
                <w:sz w:val="24"/>
                <w:szCs w:val="24"/>
              </w:rPr>
              <w:t>После завершения проведения технического осмотра</w:t>
            </w:r>
            <w:r w:rsidR="00941AFD">
              <w:rPr>
                <w:rFonts w:eastAsia="Calibri"/>
                <w:sz w:val="24"/>
                <w:szCs w:val="24"/>
              </w:rPr>
              <w:t xml:space="preserve"> на каждое транспортное средство Исполнитель должен выдать </w:t>
            </w:r>
            <w:r w:rsidR="003A39CC">
              <w:rPr>
                <w:rFonts w:eastAsia="Calibri"/>
                <w:sz w:val="24"/>
                <w:szCs w:val="24"/>
              </w:rPr>
              <w:t xml:space="preserve">Заказчику </w:t>
            </w:r>
            <w:r w:rsidR="003A39CC" w:rsidRPr="006E7B29">
              <w:rPr>
                <w:rFonts w:eastAsia="Calibri"/>
                <w:sz w:val="24"/>
                <w:szCs w:val="24"/>
              </w:rPr>
              <w:t>диагностическую</w:t>
            </w:r>
            <w:r w:rsidRPr="006E7B29">
              <w:rPr>
                <w:rFonts w:eastAsia="Calibri"/>
                <w:sz w:val="24"/>
                <w:szCs w:val="24"/>
              </w:rPr>
              <w:t xml:space="preserve"> карту</w:t>
            </w:r>
            <w:r w:rsidR="00941AFD">
              <w:rPr>
                <w:rFonts w:eastAsia="Calibri"/>
                <w:sz w:val="24"/>
                <w:szCs w:val="24"/>
              </w:rPr>
              <w:t>, содержащую заключение о возможности эксплуатации транспортного средства, со сроком ее действия.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805CD3" w:rsidRPr="009B764E" w:rsidRDefault="00805CD3" w:rsidP="00DA3B7B">
            <w:pPr>
              <w:pStyle w:val="a3"/>
              <w:ind w:left="0" w:right="-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004" w:type="dxa"/>
            <w:vAlign w:val="center"/>
          </w:tcPr>
          <w:p w:rsidR="00805CD3" w:rsidRPr="00F83770" w:rsidRDefault="00805CD3" w:rsidP="00061FCB">
            <w:pPr>
              <w:pStyle w:val="a3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Порядок </w:t>
            </w:r>
            <w:r w:rsidR="00061FCB">
              <w:rPr>
                <w:b/>
                <w:sz w:val="24"/>
                <w:szCs w:val="24"/>
              </w:rPr>
              <w:t>поставки товаров/выполнения работ/оказания услуг</w:t>
            </w:r>
          </w:p>
        </w:tc>
        <w:tc>
          <w:tcPr>
            <w:tcW w:w="6374" w:type="dxa"/>
            <w:vAlign w:val="center"/>
          </w:tcPr>
          <w:p w:rsidR="00FF6576" w:rsidRPr="00652670" w:rsidRDefault="006E7F17" w:rsidP="006E7F17">
            <w:pPr>
              <w:pStyle w:val="a3"/>
              <w:ind w:left="0" w:first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проведению технического осмотра осуществляются по устной заявке</w:t>
            </w:r>
            <w:r w:rsidR="002962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Заказчика</w:t>
            </w:r>
            <w:r w:rsidR="003A39CC" w:rsidRPr="003A39CC">
              <w:rPr>
                <w:sz w:val="24"/>
                <w:szCs w:val="24"/>
              </w:rPr>
              <w:t xml:space="preserve"> </w:t>
            </w:r>
            <w:r w:rsidR="003A39CC">
              <w:rPr>
                <w:sz w:val="24"/>
                <w:szCs w:val="24"/>
              </w:rPr>
              <w:t>в течение 5 (пяти) рабочих дней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CE56E1" w:rsidRPr="009B764E" w:rsidRDefault="009B764E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04" w:type="dxa"/>
            <w:vAlign w:val="center"/>
          </w:tcPr>
          <w:p w:rsidR="007B403F" w:rsidRPr="009B764E" w:rsidRDefault="001B5FEF" w:rsidP="00061FCB">
            <w:pPr>
              <w:tabs>
                <w:tab w:val="left" w:pos="11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Место </w:t>
            </w:r>
            <w:r w:rsidR="00061FCB">
              <w:rPr>
                <w:b/>
                <w:sz w:val="24"/>
                <w:szCs w:val="24"/>
              </w:rPr>
              <w:t>поставки товаров/выполнения работ/оказания услуг</w:t>
            </w:r>
          </w:p>
        </w:tc>
        <w:tc>
          <w:tcPr>
            <w:tcW w:w="6374" w:type="dxa"/>
            <w:vAlign w:val="center"/>
          </w:tcPr>
          <w:p w:rsidR="00CE56E1" w:rsidRPr="001B5FEF" w:rsidRDefault="00030DC4" w:rsidP="006E7F17">
            <w:pPr>
              <w:pStyle w:val="a3"/>
              <w:ind w:left="0" w:right="43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A419B7">
              <w:rPr>
                <w:sz w:val="24"/>
                <w:szCs w:val="24"/>
              </w:rPr>
              <w:t>. Москва</w:t>
            </w:r>
            <w:r w:rsidR="002A7BDD">
              <w:rPr>
                <w:sz w:val="24"/>
                <w:szCs w:val="24"/>
              </w:rPr>
              <w:t xml:space="preserve">, </w:t>
            </w:r>
            <w:r w:rsidR="006E7F17">
              <w:rPr>
                <w:sz w:val="24"/>
                <w:szCs w:val="24"/>
              </w:rPr>
              <w:t>на аккредитованной станции технического осмотра Исполнителя.</w:t>
            </w:r>
            <w:r w:rsidR="002A7BDD">
              <w:rPr>
                <w:sz w:val="24"/>
                <w:szCs w:val="24"/>
              </w:rPr>
              <w:t xml:space="preserve"> 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1A340A" w:rsidRPr="009B764E" w:rsidRDefault="009B764E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04" w:type="dxa"/>
            <w:vAlign w:val="center"/>
          </w:tcPr>
          <w:p w:rsidR="001A340A" w:rsidRPr="009B764E" w:rsidRDefault="001B5FEF" w:rsidP="00135067">
            <w:pPr>
              <w:tabs>
                <w:tab w:val="left" w:pos="11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  <w:r w:rsidR="00A14CD4">
              <w:rPr>
                <w:b/>
                <w:sz w:val="24"/>
                <w:szCs w:val="24"/>
              </w:rPr>
              <w:t xml:space="preserve"> </w:t>
            </w:r>
            <w:r w:rsidR="00061FCB">
              <w:rPr>
                <w:b/>
                <w:sz w:val="24"/>
                <w:szCs w:val="24"/>
              </w:rPr>
              <w:t>поставки товаров/выполнения работ/</w:t>
            </w:r>
            <w:r w:rsidR="00076C4D">
              <w:rPr>
                <w:b/>
                <w:sz w:val="24"/>
                <w:szCs w:val="24"/>
              </w:rPr>
              <w:t>оказания услуг</w:t>
            </w:r>
          </w:p>
        </w:tc>
        <w:tc>
          <w:tcPr>
            <w:tcW w:w="6374" w:type="dxa"/>
            <w:vAlign w:val="center"/>
          </w:tcPr>
          <w:p w:rsidR="001B5FEF" w:rsidRPr="001B5FEF" w:rsidRDefault="00030DC4" w:rsidP="000E3CC6">
            <w:pPr>
              <w:tabs>
                <w:tab w:val="left" w:pos="1338"/>
              </w:tabs>
              <w:ind w:right="34"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0E3CC6">
              <w:rPr>
                <w:sz w:val="24"/>
                <w:szCs w:val="24"/>
              </w:rPr>
              <w:t>даты</w:t>
            </w:r>
            <w:r>
              <w:rPr>
                <w:sz w:val="24"/>
                <w:szCs w:val="24"/>
              </w:rPr>
              <w:t xml:space="preserve"> заключения государственного контракта</w:t>
            </w:r>
            <w:r w:rsidR="007018E4">
              <w:rPr>
                <w:sz w:val="24"/>
                <w:szCs w:val="24"/>
              </w:rPr>
              <w:t>, в дни, согласованные с Заказчиком</w:t>
            </w:r>
            <w:r w:rsidR="0040284B">
              <w:rPr>
                <w:sz w:val="24"/>
                <w:szCs w:val="24"/>
              </w:rPr>
              <w:t>.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135067" w:rsidRDefault="00135067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04" w:type="dxa"/>
            <w:vAlign w:val="center"/>
          </w:tcPr>
          <w:p w:rsidR="00135067" w:rsidRDefault="00135067" w:rsidP="00135067">
            <w:pPr>
              <w:tabs>
                <w:tab w:val="left" w:pos="11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действия контракта</w:t>
            </w:r>
          </w:p>
        </w:tc>
        <w:tc>
          <w:tcPr>
            <w:tcW w:w="6374" w:type="dxa"/>
            <w:vAlign w:val="center"/>
          </w:tcPr>
          <w:p w:rsidR="00135067" w:rsidRDefault="00135067" w:rsidP="009F1120">
            <w:pPr>
              <w:tabs>
                <w:tab w:val="left" w:pos="1338"/>
              </w:tabs>
              <w:ind w:right="34"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30.11.2026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805CD3" w:rsidRPr="009B764E" w:rsidRDefault="00805CD3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067">
              <w:rPr>
                <w:sz w:val="24"/>
                <w:szCs w:val="24"/>
              </w:rPr>
              <w:t>2</w:t>
            </w:r>
          </w:p>
        </w:tc>
        <w:tc>
          <w:tcPr>
            <w:tcW w:w="3004" w:type="dxa"/>
            <w:vAlign w:val="center"/>
          </w:tcPr>
          <w:p w:rsidR="00805CD3" w:rsidRPr="009B764E" w:rsidRDefault="00805CD3" w:rsidP="00661027">
            <w:pPr>
              <w:tabs>
                <w:tab w:val="left" w:pos="11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Порядок приемки </w:t>
            </w:r>
            <w:r w:rsidR="00061FCB">
              <w:rPr>
                <w:b/>
                <w:sz w:val="24"/>
                <w:szCs w:val="24"/>
              </w:rPr>
              <w:t>поставленных товаров/выполненных работ/оказ</w:t>
            </w:r>
            <w:r w:rsidR="00661027">
              <w:rPr>
                <w:b/>
                <w:sz w:val="24"/>
                <w:szCs w:val="24"/>
              </w:rPr>
              <w:t>анных</w:t>
            </w:r>
            <w:r w:rsidR="00061FCB">
              <w:rPr>
                <w:b/>
                <w:sz w:val="24"/>
                <w:szCs w:val="24"/>
              </w:rPr>
              <w:t xml:space="preserve"> услуг</w:t>
            </w:r>
            <w:r w:rsidR="00661027">
              <w:rPr>
                <w:b/>
                <w:sz w:val="24"/>
                <w:szCs w:val="24"/>
              </w:rPr>
              <w:t xml:space="preserve"> и сроки оплаты</w:t>
            </w:r>
          </w:p>
        </w:tc>
        <w:tc>
          <w:tcPr>
            <w:tcW w:w="6374" w:type="dxa"/>
            <w:vAlign w:val="center"/>
          </w:tcPr>
          <w:p w:rsidR="006E7B29" w:rsidRPr="006E7B29" w:rsidRDefault="006E7B29" w:rsidP="006E7B29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E7B29">
              <w:rPr>
                <w:sz w:val="24"/>
                <w:szCs w:val="24"/>
              </w:rPr>
              <w:t>дача результатов услуг Исполнителем и их приемка Заказчиком (его Представителем) производится в соответствии с законодательством Российской Федерации и оформляется актом приема-передачи оказанных услуг, подписываемым Заказчиком и Исполнителем, с указанием недостатков (в случае их обнаружения), а также сроков и порядка их устранения.</w:t>
            </w:r>
          </w:p>
          <w:p w:rsidR="006E7B29" w:rsidRPr="006E7B29" w:rsidRDefault="006E7B29" w:rsidP="006E7B29">
            <w:pPr>
              <w:tabs>
                <w:tab w:val="num" w:pos="0"/>
              </w:tabs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6E7B29">
              <w:rPr>
                <w:sz w:val="24"/>
                <w:szCs w:val="24"/>
              </w:rPr>
              <w:t>Услуги считаются оказанными после подписания Сторонами или их представителями акта приема-передачи оказанных услуг.</w:t>
            </w:r>
          </w:p>
          <w:p w:rsidR="006E7B29" w:rsidRPr="006E7B29" w:rsidRDefault="006E7B29" w:rsidP="006E7B29">
            <w:pPr>
              <w:shd w:val="clear" w:color="auto" w:fill="FFFFFF"/>
              <w:ind w:firstLine="709"/>
              <w:jc w:val="both"/>
              <w:rPr>
                <w:sz w:val="24"/>
                <w:szCs w:val="24"/>
              </w:rPr>
            </w:pPr>
            <w:r w:rsidRPr="006E7B29">
              <w:rPr>
                <w:sz w:val="24"/>
                <w:szCs w:val="24"/>
              </w:rPr>
              <w:t>Заказчик в течение 20 (двадцати) рабочих дней со дня получения акта приема-передачи оказанных услуг, осуществляет проверку оказанных Исполнителем услуг по Контракту на предмет соответствия оказанных услуг требованиям и условиям Контракта, проводит экспертизу, принимает оказанные услуги или отказывает в приёмке, направляя мотивированный отказ от приёмки услуг с перечнем выявленных недостатков и с указанием сроков их устранения.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 Федеральным законом от 5 апреля 2013 г. №44-ФЗ «О контрактной системе в сфере закупок товаров, работ, услуг для обеспечения государственных и муниципальных нужд» (далее – Закон о контрактной системе).</w:t>
            </w:r>
          </w:p>
          <w:p w:rsidR="006E7B29" w:rsidRPr="006E7B29" w:rsidRDefault="006E7B29" w:rsidP="006E7B29">
            <w:pPr>
              <w:shd w:val="clear" w:color="auto" w:fill="FFFFFF"/>
              <w:ind w:firstLine="709"/>
              <w:jc w:val="both"/>
              <w:rPr>
                <w:sz w:val="24"/>
                <w:szCs w:val="24"/>
              </w:rPr>
            </w:pPr>
            <w:r w:rsidRPr="006E7B29">
              <w:rPr>
                <w:sz w:val="24"/>
                <w:szCs w:val="24"/>
              </w:rPr>
              <w:t xml:space="preserve">При выявлении несоответствия оказанных услуг по объему или качеству, Заказчик составляет </w:t>
            </w:r>
            <w:r w:rsidRPr="006E7B29">
              <w:rPr>
                <w:sz w:val="24"/>
                <w:szCs w:val="24"/>
              </w:rPr>
              <w:lastRenderedPageBreak/>
              <w:t>акт с перечнем выявленных недостатков. Один экземпляр акта передается Исполнителю (его представителю), а второй   экземпляр – Заказчику. Исполнитель за свой счет в течение 5 (пяти) рабочих дней со дня, следующего за днем получения им акта приема-передачи оказанных услуг, производит необходимые исправления без взимания дополнительной платы. В этом случае акт приема-передачи оказанных услуг подписывается после устранения Исполнителем претензии Заказчика.</w:t>
            </w:r>
          </w:p>
          <w:p w:rsidR="006E7B29" w:rsidRPr="006E7B29" w:rsidRDefault="006E7B29" w:rsidP="007C4B44">
            <w:pPr>
              <w:pStyle w:val="a3"/>
              <w:spacing w:line="216" w:lineRule="auto"/>
              <w:ind w:left="0" w:firstLine="239"/>
              <w:rPr>
                <w:sz w:val="24"/>
                <w:szCs w:val="24"/>
              </w:rPr>
            </w:pPr>
            <w:r w:rsidRPr="006E7B29">
              <w:rPr>
                <w:sz w:val="24"/>
                <w:szCs w:val="24"/>
              </w:rPr>
              <w:t>Заказчик вправе проверять в любое время ход и качество оказания услуг Исполнителем, не вмешиваясь в его деятельность.</w:t>
            </w:r>
          </w:p>
          <w:p w:rsidR="006E7B29" w:rsidRPr="006E7B29" w:rsidRDefault="006E7B29" w:rsidP="007C4B44">
            <w:pPr>
              <w:ind w:firstLine="2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E7B29">
              <w:rPr>
                <w:sz w:val="24"/>
                <w:szCs w:val="24"/>
              </w:rPr>
              <w:t>плата услуг осуществляется ежемесячно в рублях, путем безналичного перечисления денежных средств на расчетный счет Исполнителя в течение 7 (семи) рабочих дней, следующих за отчётным месяцем, по факту оказания услуг, на основании выставленного Исполнителем счёта, счёта-фактуры</w:t>
            </w:r>
            <w:r w:rsidRPr="000E3946">
              <w:rPr>
                <w:sz w:val="24"/>
                <w:szCs w:val="24"/>
                <w:vertAlign w:val="superscript"/>
              </w:rPr>
              <w:footnoteReference w:id="1"/>
            </w:r>
            <w:r w:rsidRPr="006E7B29">
              <w:rPr>
                <w:sz w:val="24"/>
                <w:szCs w:val="24"/>
              </w:rPr>
              <w:t xml:space="preserve">, универсального передаточного документа (при наличии) и подписанного Сторонами или их представителями акта об оказании услуг от даты подписания Заказчиком указанных документов. </w:t>
            </w:r>
          </w:p>
          <w:p w:rsidR="00A731D7" w:rsidRPr="001B3868" w:rsidRDefault="006E7B29" w:rsidP="007C4B44">
            <w:pPr>
              <w:ind w:firstLine="239"/>
              <w:jc w:val="both"/>
              <w:rPr>
                <w:sz w:val="24"/>
                <w:szCs w:val="24"/>
              </w:rPr>
            </w:pPr>
            <w:r w:rsidRPr="006E7B29">
              <w:rPr>
                <w:sz w:val="24"/>
                <w:szCs w:val="24"/>
              </w:rPr>
              <w:t>В случае изменения расчётного счета Исполнитель обязан в течение 3 (трех) рабочих</w:t>
            </w:r>
            <w:bookmarkStart w:id="0" w:name="_GoBack"/>
            <w:bookmarkEnd w:id="0"/>
            <w:r w:rsidRPr="006E7B29">
              <w:rPr>
                <w:sz w:val="24"/>
                <w:szCs w:val="24"/>
              </w:rPr>
              <w:t xml:space="preserve"> дней с даты изменения расчетного счета в письменной форме сообщить об этом Заказчику, указав новые реквизиты расчётного счета. В противном случае все риски, связанные с перечислением Заказчиком денежных средств на указанный в Контракте счёт Исполнителя, несёт Исполнитель.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1A340A" w:rsidRPr="009B764E" w:rsidRDefault="009B764E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35067">
              <w:rPr>
                <w:sz w:val="24"/>
                <w:szCs w:val="24"/>
              </w:rPr>
              <w:t>3</w:t>
            </w:r>
          </w:p>
        </w:tc>
        <w:tc>
          <w:tcPr>
            <w:tcW w:w="3004" w:type="dxa"/>
            <w:vAlign w:val="center"/>
          </w:tcPr>
          <w:p w:rsidR="001A340A" w:rsidRPr="009B764E" w:rsidRDefault="00F83770" w:rsidP="00135067">
            <w:pPr>
              <w:tabs>
                <w:tab w:val="left" w:pos="11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расходы, включенные в цену контракта</w:t>
            </w:r>
          </w:p>
        </w:tc>
        <w:tc>
          <w:tcPr>
            <w:tcW w:w="6374" w:type="dxa"/>
            <w:vAlign w:val="center"/>
          </w:tcPr>
          <w:p w:rsidR="00913A90" w:rsidRDefault="00C33E15" w:rsidP="00072477">
            <w:pPr>
              <w:tabs>
                <w:tab w:val="left" w:pos="1338"/>
              </w:tabs>
              <w:ind w:right="34"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 формируется с учетом всех затрат, связанных с </w:t>
            </w:r>
            <w:r w:rsidR="00072477">
              <w:rPr>
                <w:sz w:val="24"/>
                <w:szCs w:val="24"/>
              </w:rPr>
              <w:t>проведением технического осмотра, включая расходы на выдачу диагностических карт</w:t>
            </w:r>
            <w:r w:rsidR="00484AB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уплату налогов и другие обязательные платежи, которые исполнитель должен выплатить в связи с оказанием услуг в соответствии с законодательством РФ.</w:t>
            </w:r>
          </w:p>
          <w:p w:rsidR="00913A90" w:rsidRPr="00913A90" w:rsidRDefault="00913A90" w:rsidP="00913A90">
            <w:pPr>
              <w:pStyle w:val="a5"/>
              <w:ind w:left="0" w:firstLine="239"/>
              <w:contextualSpacing/>
              <w:rPr>
                <w:sz w:val="24"/>
                <w:szCs w:val="24"/>
              </w:rPr>
            </w:pPr>
            <w:r w:rsidRPr="00913A90">
              <w:rPr>
                <w:sz w:val="24"/>
                <w:szCs w:val="24"/>
              </w:rPr>
              <w:t xml:space="preserve">Цена Контракта является твёрдой, определяется на весь срок исполнения Контракта и не может изменяться в ходе его исполнения, </w:t>
            </w:r>
            <w:r w:rsidRPr="00913A90">
              <w:rPr>
                <w:sz w:val="24"/>
                <w:szCs w:val="24"/>
              </w:rPr>
              <w:br/>
              <w:t>за исключением случаев, предусмотренных законодательством Российской Федерации.</w:t>
            </w:r>
          </w:p>
          <w:p w:rsidR="00F83770" w:rsidRPr="001B3868" w:rsidRDefault="00913A90" w:rsidP="00913A90">
            <w:pPr>
              <w:tabs>
                <w:tab w:val="left" w:pos="1338"/>
              </w:tabs>
              <w:ind w:right="34" w:firstLine="252"/>
              <w:jc w:val="both"/>
              <w:rPr>
                <w:sz w:val="24"/>
                <w:szCs w:val="24"/>
              </w:rPr>
            </w:pPr>
            <w:r w:rsidRPr="00913A90">
              <w:rPr>
                <w:sz w:val="24"/>
                <w:szCs w:val="24"/>
              </w:rPr>
              <w:t>Оказанные по Контракту услуги оплачиваются по цене, не превышающей предельный размер платы за проведение технического осмотра, утвержденной постановлением Правительства Москвы от 13 декабря 2022 г. № 2860-ПП «Об установлении предельных размеров платы за проведение технического осмотра транспортных средств в городе Москве»</w:t>
            </w:r>
            <w:r w:rsidR="006A125F" w:rsidRPr="006A12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 изменениями и дополнениями).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7959EB" w:rsidRPr="009B764E" w:rsidRDefault="007959EB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35067">
              <w:rPr>
                <w:sz w:val="24"/>
                <w:szCs w:val="24"/>
              </w:rPr>
              <w:t>4</w:t>
            </w:r>
          </w:p>
        </w:tc>
        <w:tc>
          <w:tcPr>
            <w:tcW w:w="3004" w:type="dxa"/>
            <w:vAlign w:val="center"/>
          </w:tcPr>
          <w:p w:rsidR="007959EB" w:rsidRPr="009B764E" w:rsidRDefault="007959EB" w:rsidP="00135067">
            <w:pPr>
              <w:tabs>
                <w:tab w:val="left" w:pos="11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 к нормативным документам</w:t>
            </w:r>
          </w:p>
        </w:tc>
        <w:tc>
          <w:tcPr>
            <w:tcW w:w="6374" w:type="dxa"/>
            <w:vAlign w:val="center"/>
          </w:tcPr>
          <w:p w:rsidR="00D532F8" w:rsidRDefault="00762B02" w:rsidP="00F84815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Оказываемые услуги по проведению технического осмотра должны соответствовать требованиям:</w:t>
            </w:r>
          </w:p>
          <w:p w:rsidR="00F8294F" w:rsidRDefault="00F8294F" w:rsidP="00F84815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Федерального закона от 10 декабря 1995 г. № 196-ФЗ «О безопасности дорожного движения»;</w:t>
            </w:r>
          </w:p>
          <w:p w:rsidR="00762B02" w:rsidRPr="006E7B29" w:rsidRDefault="00762B02" w:rsidP="00F84815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 Федерального закона </w:t>
            </w:r>
            <w:r w:rsidRPr="006E7B29">
              <w:rPr>
                <w:sz w:val="24"/>
                <w:szCs w:val="24"/>
              </w:rPr>
              <w:t>от 1 июля 2011 г. № 170-ФЗ «О техническом осмотре транспортных средств и о внесении изменений в отдельные законодательные акты Российской Федерации»;</w:t>
            </w:r>
          </w:p>
          <w:p w:rsidR="00762B02" w:rsidRPr="006E7B29" w:rsidRDefault="00762B02" w:rsidP="00F84815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 w:rsidRPr="006E7B29">
              <w:rPr>
                <w:sz w:val="24"/>
                <w:szCs w:val="24"/>
              </w:rPr>
              <w:t>- постановления Правительства РФ от 15 сентября 2020 г.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Федерации»;</w:t>
            </w:r>
          </w:p>
          <w:p w:rsidR="00762B02" w:rsidRPr="006E7B29" w:rsidRDefault="00762B02" w:rsidP="00F84815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 w:rsidRPr="006E7B29">
              <w:rPr>
                <w:sz w:val="24"/>
                <w:szCs w:val="24"/>
              </w:rPr>
              <w:t>- постановления Правительства Российской Федерации от 23 декабря 2011 г. № 1115 «О единой автоматизированной информационной системе технического осмотра технических средств»;</w:t>
            </w:r>
          </w:p>
          <w:p w:rsidR="000C408E" w:rsidRPr="006E7B29" w:rsidRDefault="000C408E" w:rsidP="000C408E">
            <w:pPr>
              <w:ind w:firstLine="239"/>
              <w:rPr>
                <w:sz w:val="24"/>
                <w:szCs w:val="24"/>
              </w:rPr>
            </w:pPr>
            <w:r w:rsidRPr="006E7B29">
              <w:rPr>
                <w:sz w:val="24"/>
                <w:szCs w:val="24"/>
              </w:rPr>
              <w:t>- постановления Правительства Москвы от 13 декабря 2022 г. № 2860-ПП «Об установлении предельных размеров платы за проведение технического осмотра транспортных средств в городе Москве» (с изменениями и дополнениями);</w:t>
            </w:r>
          </w:p>
          <w:p w:rsidR="00762B02" w:rsidRDefault="00762B02" w:rsidP="00762B02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приказа Министерства транспорта Российской Федерации от 30 июля 202 г. № 276 «Об утверждении Правил заполнения диагностической карты»;</w:t>
            </w:r>
          </w:p>
          <w:p w:rsidR="00762B02" w:rsidRDefault="00762B02" w:rsidP="00762B02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="00F8294F">
              <w:rPr>
                <w:sz w:val="24"/>
                <w:szCs w:val="24"/>
              </w:rPr>
              <w:t>приказа Министерства промышленности и торговли РФ от 20 марта 2020 г. № 918 «Об утверждении Квалификационных требований к техническим экспертам»;</w:t>
            </w:r>
          </w:p>
          <w:p w:rsidR="00F8294F" w:rsidRDefault="00F8294F" w:rsidP="000C408E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приказ</w:t>
            </w:r>
            <w:r w:rsidR="000C408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Федеральной антимонопольной службы от 30 июня 2022 г. № 489/22 «Об утверждении Методики расчета предельного размера платы за проведение технического осмотра»</w:t>
            </w:r>
            <w:r w:rsidR="000C408E">
              <w:rPr>
                <w:sz w:val="24"/>
                <w:szCs w:val="24"/>
              </w:rPr>
              <w:t>;</w:t>
            </w:r>
          </w:p>
          <w:p w:rsidR="00941AFD" w:rsidRPr="00941AFD" w:rsidRDefault="00941AFD" w:rsidP="000C408E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 w:rsidRPr="00941AF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 xml:space="preserve">приказ Министерства экономического развития РФ от 26 марта 2020 г. № 173 «Об утверждении Правил аккредитации операторов технического осмотра, Порядка прохождения операторами технического осмотра процедуры подтверждения соответствия требованиям аккредитации в сфере технического осмотра»;  </w:t>
            </w:r>
          </w:p>
          <w:p w:rsidR="000C408E" w:rsidRDefault="000C408E" w:rsidP="000C408E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ГОСТ 33997-2016. Межгосударственный стандарт. Колесные транспортные средства. Требования к безопасности в эксплуатации и методы проверки»;</w:t>
            </w:r>
          </w:p>
          <w:p w:rsidR="000C408E" w:rsidRPr="00762B02" w:rsidRDefault="000C408E" w:rsidP="000C408E">
            <w:pPr>
              <w:pStyle w:val="a3"/>
              <w:ind w:left="34" w:right="29" w:firstLine="2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других технических и нормативно-правовых документов.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9B764E" w:rsidRDefault="009B764E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067">
              <w:rPr>
                <w:sz w:val="24"/>
                <w:szCs w:val="24"/>
              </w:rPr>
              <w:t>5</w:t>
            </w:r>
          </w:p>
        </w:tc>
        <w:tc>
          <w:tcPr>
            <w:tcW w:w="3004" w:type="dxa"/>
            <w:vAlign w:val="center"/>
          </w:tcPr>
          <w:p w:rsidR="009B764E" w:rsidRPr="009B764E" w:rsidRDefault="00EC6BDD" w:rsidP="00135067">
            <w:pPr>
              <w:tabs>
                <w:tab w:val="left" w:pos="11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национального режима</w:t>
            </w:r>
          </w:p>
        </w:tc>
        <w:tc>
          <w:tcPr>
            <w:tcW w:w="6374" w:type="dxa"/>
            <w:vAlign w:val="center"/>
          </w:tcPr>
          <w:p w:rsidR="00EC6BDD" w:rsidRPr="007959EB" w:rsidRDefault="00657969" w:rsidP="00657969">
            <w:pPr>
              <w:tabs>
                <w:tab w:val="left" w:pos="1338"/>
              </w:tabs>
              <w:ind w:right="34"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FD2F7D">
              <w:rPr>
                <w:sz w:val="24"/>
                <w:szCs w:val="24"/>
              </w:rPr>
              <w:t>е установлен</w:t>
            </w:r>
            <w:r>
              <w:rPr>
                <w:sz w:val="24"/>
                <w:szCs w:val="24"/>
              </w:rPr>
              <w:t>о</w:t>
            </w:r>
            <w:r w:rsidR="00FD2F7D">
              <w:rPr>
                <w:sz w:val="24"/>
                <w:szCs w:val="24"/>
              </w:rPr>
              <w:t>.</w:t>
            </w:r>
          </w:p>
        </w:tc>
      </w:tr>
      <w:tr w:rsidR="00484ABA" w:rsidRPr="004957B1" w:rsidTr="00DA3B7B">
        <w:tc>
          <w:tcPr>
            <w:tcW w:w="795" w:type="dxa"/>
            <w:vAlign w:val="center"/>
          </w:tcPr>
          <w:p w:rsidR="008117A8" w:rsidRDefault="008117A8" w:rsidP="00DA3B7B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067">
              <w:rPr>
                <w:sz w:val="24"/>
                <w:szCs w:val="24"/>
              </w:rPr>
              <w:t>6</w:t>
            </w:r>
          </w:p>
        </w:tc>
        <w:tc>
          <w:tcPr>
            <w:tcW w:w="3004" w:type="dxa"/>
            <w:vAlign w:val="center"/>
          </w:tcPr>
          <w:p w:rsidR="008117A8" w:rsidRPr="009B764E" w:rsidRDefault="008117A8" w:rsidP="00135067">
            <w:pPr>
              <w:tabs>
                <w:tab w:val="left" w:pos="112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технические требования к объекту закупки</w:t>
            </w:r>
          </w:p>
        </w:tc>
        <w:tc>
          <w:tcPr>
            <w:tcW w:w="6374" w:type="dxa"/>
            <w:vAlign w:val="center"/>
          </w:tcPr>
          <w:p w:rsidR="00FD2F7D" w:rsidRPr="00685257" w:rsidRDefault="00D77488" w:rsidP="00135067">
            <w:pPr>
              <w:pStyle w:val="a3"/>
              <w:ind w:left="0" w:right="430" w:firstLine="2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установлены.</w:t>
            </w:r>
          </w:p>
        </w:tc>
      </w:tr>
    </w:tbl>
    <w:p w:rsidR="00ED081E" w:rsidRDefault="00ED081E" w:rsidP="001A340A">
      <w:pPr>
        <w:pStyle w:val="a3"/>
        <w:ind w:left="0" w:right="430" w:firstLine="0"/>
      </w:pPr>
    </w:p>
    <w:sectPr w:rsidR="00ED081E" w:rsidSect="00723641">
      <w:headerReference w:type="default" r:id="rId8"/>
      <w:pgSz w:w="11910" w:h="16840"/>
      <w:pgMar w:top="1134" w:right="853" w:bottom="1134" w:left="1247" w:header="567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47A" w:rsidRDefault="0005547A">
      <w:r>
        <w:separator/>
      </w:r>
    </w:p>
  </w:endnote>
  <w:endnote w:type="continuationSeparator" w:id="0">
    <w:p w:rsidR="0005547A" w:rsidRDefault="0005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47A" w:rsidRDefault="0005547A">
      <w:r>
        <w:separator/>
      </w:r>
    </w:p>
  </w:footnote>
  <w:footnote w:type="continuationSeparator" w:id="0">
    <w:p w:rsidR="0005547A" w:rsidRDefault="0005547A">
      <w:r>
        <w:continuationSeparator/>
      </w:r>
    </w:p>
  </w:footnote>
  <w:footnote w:id="1">
    <w:p w:rsidR="006E7B29" w:rsidRDefault="006E7B29" w:rsidP="006E7B29">
      <w:pPr>
        <w:pStyle w:val="af"/>
      </w:pPr>
      <w:r>
        <w:rPr>
          <w:rStyle w:val="af1"/>
          <w:rFonts w:eastAsiaTheme="majorEastAsia"/>
        </w:rPr>
        <w:footnoteRef/>
      </w:r>
      <w:r>
        <w:t xml:space="preserve"> Если Исполнитель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89" w:rsidRDefault="00B75489">
    <w:pPr>
      <w:pStyle w:val="ab"/>
      <w:jc w:val="center"/>
    </w:pPr>
  </w:p>
  <w:p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4A6726AD"/>
    <w:multiLevelType w:val="hybridMultilevel"/>
    <w:tmpl w:val="C9E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12881"/>
    <w:multiLevelType w:val="hybridMultilevel"/>
    <w:tmpl w:val="CC6CF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A536C"/>
    <w:multiLevelType w:val="hybridMultilevel"/>
    <w:tmpl w:val="3678FF1C"/>
    <w:lvl w:ilvl="0" w:tplc="3BB63E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12BC7"/>
    <w:rsid w:val="00030DC4"/>
    <w:rsid w:val="0005547A"/>
    <w:rsid w:val="00061FCB"/>
    <w:rsid w:val="00072477"/>
    <w:rsid w:val="00076C4D"/>
    <w:rsid w:val="00084D45"/>
    <w:rsid w:val="000A0AD9"/>
    <w:rsid w:val="000A40A0"/>
    <w:rsid w:val="000B19AA"/>
    <w:rsid w:val="000C408E"/>
    <w:rsid w:val="000D69F5"/>
    <w:rsid w:val="000E3946"/>
    <w:rsid w:val="000E3CC6"/>
    <w:rsid w:val="001124F8"/>
    <w:rsid w:val="00135067"/>
    <w:rsid w:val="001369CE"/>
    <w:rsid w:val="0014496F"/>
    <w:rsid w:val="001508E6"/>
    <w:rsid w:val="00184A69"/>
    <w:rsid w:val="001862CC"/>
    <w:rsid w:val="001A340A"/>
    <w:rsid w:val="001B2059"/>
    <w:rsid w:val="001B3868"/>
    <w:rsid w:val="001B5FEF"/>
    <w:rsid w:val="001C202A"/>
    <w:rsid w:val="001C415A"/>
    <w:rsid w:val="001D0D06"/>
    <w:rsid w:val="001D52A7"/>
    <w:rsid w:val="00224947"/>
    <w:rsid w:val="002439FA"/>
    <w:rsid w:val="0024772F"/>
    <w:rsid w:val="00253514"/>
    <w:rsid w:val="00261B46"/>
    <w:rsid w:val="0029627E"/>
    <w:rsid w:val="002A5E9F"/>
    <w:rsid w:val="002A7BDD"/>
    <w:rsid w:val="002D2C34"/>
    <w:rsid w:val="002D3B9C"/>
    <w:rsid w:val="002D4E5B"/>
    <w:rsid w:val="002F16CF"/>
    <w:rsid w:val="003008B7"/>
    <w:rsid w:val="003243FC"/>
    <w:rsid w:val="003325E5"/>
    <w:rsid w:val="00335D00"/>
    <w:rsid w:val="00345706"/>
    <w:rsid w:val="003471F4"/>
    <w:rsid w:val="003514E4"/>
    <w:rsid w:val="003629DD"/>
    <w:rsid w:val="0036614A"/>
    <w:rsid w:val="00382829"/>
    <w:rsid w:val="00384D5C"/>
    <w:rsid w:val="003A39CC"/>
    <w:rsid w:val="003E6B82"/>
    <w:rsid w:val="003E7979"/>
    <w:rsid w:val="003F26B9"/>
    <w:rsid w:val="003F3AE4"/>
    <w:rsid w:val="0040284B"/>
    <w:rsid w:val="00404588"/>
    <w:rsid w:val="004118FA"/>
    <w:rsid w:val="00433992"/>
    <w:rsid w:val="00455A30"/>
    <w:rsid w:val="004710F3"/>
    <w:rsid w:val="0048394A"/>
    <w:rsid w:val="00484ABA"/>
    <w:rsid w:val="004957B1"/>
    <w:rsid w:val="004A30B2"/>
    <w:rsid w:val="004D0EAD"/>
    <w:rsid w:val="004F63E3"/>
    <w:rsid w:val="00511524"/>
    <w:rsid w:val="0053416B"/>
    <w:rsid w:val="00551A43"/>
    <w:rsid w:val="00561194"/>
    <w:rsid w:val="005676C4"/>
    <w:rsid w:val="00571A22"/>
    <w:rsid w:val="005729B1"/>
    <w:rsid w:val="00574D68"/>
    <w:rsid w:val="005F0258"/>
    <w:rsid w:val="005F0FB8"/>
    <w:rsid w:val="00600DDD"/>
    <w:rsid w:val="00604DDA"/>
    <w:rsid w:val="00617C06"/>
    <w:rsid w:val="00621230"/>
    <w:rsid w:val="00621248"/>
    <w:rsid w:val="00642505"/>
    <w:rsid w:val="00652670"/>
    <w:rsid w:val="00655446"/>
    <w:rsid w:val="00657969"/>
    <w:rsid w:val="00661027"/>
    <w:rsid w:val="00663682"/>
    <w:rsid w:val="006762F8"/>
    <w:rsid w:val="00685257"/>
    <w:rsid w:val="006A125F"/>
    <w:rsid w:val="006B1829"/>
    <w:rsid w:val="006C4B36"/>
    <w:rsid w:val="006D1915"/>
    <w:rsid w:val="006E39EE"/>
    <w:rsid w:val="006E7B29"/>
    <w:rsid w:val="006E7F17"/>
    <w:rsid w:val="007018E4"/>
    <w:rsid w:val="007075C1"/>
    <w:rsid w:val="00723641"/>
    <w:rsid w:val="007241A2"/>
    <w:rsid w:val="0074557D"/>
    <w:rsid w:val="00754FA9"/>
    <w:rsid w:val="007569C2"/>
    <w:rsid w:val="00757F40"/>
    <w:rsid w:val="00762B02"/>
    <w:rsid w:val="00780D84"/>
    <w:rsid w:val="007959EB"/>
    <w:rsid w:val="007A6772"/>
    <w:rsid w:val="007B0FFB"/>
    <w:rsid w:val="007B403F"/>
    <w:rsid w:val="007C4B44"/>
    <w:rsid w:val="007C775B"/>
    <w:rsid w:val="007D5807"/>
    <w:rsid w:val="00800C9F"/>
    <w:rsid w:val="00805CD3"/>
    <w:rsid w:val="00806D40"/>
    <w:rsid w:val="008117A8"/>
    <w:rsid w:val="008232C3"/>
    <w:rsid w:val="00853414"/>
    <w:rsid w:val="008548BD"/>
    <w:rsid w:val="008577FA"/>
    <w:rsid w:val="00893709"/>
    <w:rsid w:val="008A3D7E"/>
    <w:rsid w:val="008C46D0"/>
    <w:rsid w:val="008E4814"/>
    <w:rsid w:val="00911637"/>
    <w:rsid w:val="00913A90"/>
    <w:rsid w:val="00921DD4"/>
    <w:rsid w:val="0092507C"/>
    <w:rsid w:val="00931A29"/>
    <w:rsid w:val="00941AFD"/>
    <w:rsid w:val="00942D16"/>
    <w:rsid w:val="00974F25"/>
    <w:rsid w:val="0098713E"/>
    <w:rsid w:val="009B3491"/>
    <w:rsid w:val="009B764E"/>
    <w:rsid w:val="009D1B7D"/>
    <w:rsid w:val="009E66BB"/>
    <w:rsid w:val="009F1120"/>
    <w:rsid w:val="009F6E14"/>
    <w:rsid w:val="00A0150B"/>
    <w:rsid w:val="00A14CD4"/>
    <w:rsid w:val="00A24B1E"/>
    <w:rsid w:val="00A356EC"/>
    <w:rsid w:val="00A41247"/>
    <w:rsid w:val="00A419B7"/>
    <w:rsid w:val="00A4414C"/>
    <w:rsid w:val="00A731D7"/>
    <w:rsid w:val="00A80273"/>
    <w:rsid w:val="00A868A6"/>
    <w:rsid w:val="00AA4F9A"/>
    <w:rsid w:val="00AB479A"/>
    <w:rsid w:val="00AB59EC"/>
    <w:rsid w:val="00AD0479"/>
    <w:rsid w:val="00AD38AB"/>
    <w:rsid w:val="00AD6282"/>
    <w:rsid w:val="00AF3915"/>
    <w:rsid w:val="00B2462C"/>
    <w:rsid w:val="00B330B1"/>
    <w:rsid w:val="00B4148B"/>
    <w:rsid w:val="00B4682F"/>
    <w:rsid w:val="00B5182A"/>
    <w:rsid w:val="00B621EA"/>
    <w:rsid w:val="00B75489"/>
    <w:rsid w:val="00BB1296"/>
    <w:rsid w:val="00C14004"/>
    <w:rsid w:val="00C33E15"/>
    <w:rsid w:val="00C3609F"/>
    <w:rsid w:val="00C65466"/>
    <w:rsid w:val="00C67642"/>
    <w:rsid w:val="00C732EA"/>
    <w:rsid w:val="00C90EB2"/>
    <w:rsid w:val="00CB4A08"/>
    <w:rsid w:val="00CC13B3"/>
    <w:rsid w:val="00CE346D"/>
    <w:rsid w:val="00CE56E1"/>
    <w:rsid w:val="00D0381A"/>
    <w:rsid w:val="00D2135C"/>
    <w:rsid w:val="00D21B98"/>
    <w:rsid w:val="00D21DF0"/>
    <w:rsid w:val="00D5272E"/>
    <w:rsid w:val="00D532F8"/>
    <w:rsid w:val="00D77488"/>
    <w:rsid w:val="00D819D6"/>
    <w:rsid w:val="00D907FC"/>
    <w:rsid w:val="00D90E9C"/>
    <w:rsid w:val="00D948E9"/>
    <w:rsid w:val="00DA3B7B"/>
    <w:rsid w:val="00DD1FC8"/>
    <w:rsid w:val="00DE1EBF"/>
    <w:rsid w:val="00DF1216"/>
    <w:rsid w:val="00DF21CF"/>
    <w:rsid w:val="00E00F9E"/>
    <w:rsid w:val="00E01F06"/>
    <w:rsid w:val="00E12E7F"/>
    <w:rsid w:val="00E20A1A"/>
    <w:rsid w:val="00E2646F"/>
    <w:rsid w:val="00E40DC9"/>
    <w:rsid w:val="00E831CF"/>
    <w:rsid w:val="00E90CFF"/>
    <w:rsid w:val="00EC6BDD"/>
    <w:rsid w:val="00ED081E"/>
    <w:rsid w:val="00F00B44"/>
    <w:rsid w:val="00F05EEE"/>
    <w:rsid w:val="00F8294F"/>
    <w:rsid w:val="00F83770"/>
    <w:rsid w:val="00F84815"/>
    <w:rsid w:val="00F9290F"/>
    <w:rsid w:val="00FA578E"/>
    <w:rsid w:val="00FB5462"/>
    <w:rsid w:val="00FC1EA4"/>
    <w:rsid w:val="00FC54D4"/>
    <w:rsid w:val="00FD2F7D"/>
    <w:rsid w:val="00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6CA8F3-7AB9-487C-A10A-8EB1B7EB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a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121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05CD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f0"/>
    <w:rsid w:val="006E7B29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0">
    <w:name w:val="Текст сноски Знак"/>
    <w:aliases w:val="Текст сноски Знак Знак Знак,Текст сноски Знак Знак Знак Знак Знак"/>
    <w:basedOn w:val="a0"/>
    <w:link w:val="af"/>
    <w:rsid w:val="006E7B2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1">
    <w:name w:val="footnote reference"/>
    <w:uiPriority w:val="99"/>
    <w:unhideWhenUsed/>
    <w:rsid w:val="006E7B29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913A90"/>
    <w:rPr>
      <w:rFonts w:ascii="Times New Roman" w:eastAsia="Times New Roman" w:hAnsi="Times New Roman" w:cs="Times New Roman"/>
      <w:lang w:val="ru-RU"/>
    </w:rPr>
  </w:style>
  <w:style w:type="character" w:styleId="af2">
    <w:name w:val="Hyperlink"/>
    <w:basedOn w:val="a0"/>
    <w:uiPriority w:val="99"/>
    <w:unhideWhenUsed/>
    <w:rsid w:val="00941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3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27DEE-2415-4E90-99F5-B955D91A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8816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Малючкова Алла Владимировна</cp:lastModifiedBy>
  <cp:revision>5</cp:revision>
  <cp:lastPrinted>2026-08-04T09:18:00Z</cp:lastPrinted>
  <dcterms:created xsi:type="dcterms:W3CDTF">2026-08-12T11:16:00Z</dcterms:created>
  <dcterms:modified xsi:type="dcterms:W3CDTF">2026-08-25T11:29:00Z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