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E097C" w14:textId="6411AD71" w:rsidR="00C431F1" w:rsidRDefault="00C431F1" w:rsidP="00C431F1">
      <w:pPr>
        <w:jc w:val="center"/>
        <w:rPr>
          <w:b/>
        </w:rPr>
      </w:pPr>
      <w:r w:rsidRPr="00C431F1">
        <w:rPr>
          <w:b/>
        </w:rPr>
        <w:t>Техническое задание</w:t>
      </w:r>
    </w:p>
    <w:p w14:paraId="41DD05FC" w14:textId="55C41076" w:rsidR="003B7112" w:rsidRDefault="003B7112" w:rsidP="00C431F1">
      <w:pPr>
        <w:jc w:val="center"/>
        <w:rPr>
          <w:rFonts w:ascii="Times New Roman" w:eastAsia="Proxima Nova" w:hAnsi="Times New Roman"/>
        </w:rPr>
      </w:pPr>
      <w:r w:rsidRPr="00211944">
        <w:rPr>
          <w:rFonts w:ascii="Times New Roman" w:eastAsia="Proxima Nova" w:hAnsi="Times New Roman"/>
        </w:rPr>
        <w:t xml:space="preserve">оказание услуг по организации и проведению </w:t>
      </w:r>
      <w:r w:rsidR="00FF6B40">
        <w:rPr>
          <w:rFonts w:ascii="Times New Roman" w:eastAsia="Proxima Nova" w:hAnsi="Times New Roman"/>
        </w:rPr>
        <w:t>обучения</w:t>
      </w:r>
      <w:r w:rsidRPr="00211944">
        <w:rPr>
          <w:rFonts w:ascii="Times New Roman" w:eastAsia="Proxima Nova" w:hAnsi="Times New Roman"/>
        </w:rPr>
        <w:t xml:space="preserve"> по программе дополнительного профессионального образования </w:t>
      </w:r>
      <w:r w:rsidR="0079781A">
        <w:rPr>
          <w:rFonts w:ascii="Times New Roman" w:eastAsia="Proxima Nova" w:hAnsi="Times New Roman"/>
        </w:rPr>
        <w:t>(повышение квалификации</w:t>
      </w:r>
      <w:r w:rsidRPr="00211944">
        <w:rPr>
          <w:rFonts w:ascii="Times New Roman" w:eastAsia="Proxima Nova" w:hAnsi="Times New Roman"/>
        </w:rPr>
        <w:t>)</w:t>
      </w:r>
      <w:r>
        <w:rPr>
          <w:rFonts w:ascii="Times New Roman" w:eastAsia="Proxima Nova" w:hAnsi="Times New Roman"/>
        </w:rPr>
        <w:t xml:space="preserve"> 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567"/>
        <w:gridCol w:w="2552"/>
        <w:gridCol w:w="7513"/>
      </w:tblGrid>
      <w:tr w:rsidR="00164DB4" w:rsidRPr="0079781A" w14:paraId="400458DF" w14:textId="77777777" w:rsidTr="00164DB4">
        <w:tc>
          <w:tcPr>
            <w:tcW w:w="567" w:type="dxa"/>
          </w:tcPr>
          <w:p w14:paraId="125ED049" w14:textId="77777777" w:rsidR="00164DB4" w:rsidRPr="0079781A" w:rsidRDefault="00164DB4" w:rsidP="00164DB4">
            <w:pPr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5A694C1F" w14:textId="77777777" w:rsidR="00164DB4" w:rsidRPr="00164DB4" w:rsidRDefault="00164DB4" w:rsidP="00164DB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>Наименование</w:t>
            </w:r>
          </w:p>
        </w:tc>
        <w:tc>
          <w:tcPr>
            <w:tcW w:w="7513" w:type="dxa"/>
            <w:shd w:val="clear" w:color="auto" w:fill="FFFFFF" w:themeFill="background1"/>
          </w:tcPr>
          <w:p w14:paraId="78A3D3E1" w14:textId="47F5F280" w:rsidR="00164DB4" w:rsidRPr="0079781A" w:rsidRDefault="00164DB4" w:rsidP="00164DB4">
            <w:pPr>
              <w:rPr>
                <w:rFonts w:ascii="Times New Roman" w:hAnsi="Times New Roman"/>
              </w:rPr>
            </w:pPr>
            <w:r w:rsidRPr="00164DB4">
              <w:rPr>
                <w:rFonts w:ascii="Times New Roman" w:hAnsi="Times New Roman"/>
              </w:rPr>
              <w:t>Курс</w:t>
            </w:r>
            <w:r>
              <w:rPr>
                <w:rFonts w:ascii="Times New Roman" w:hAnsi="Times New Roman"/>
              </w:rPr>
              <w:t>: «</w:t>
            </w:r>
            <w:r w:rsidR="00AE5EA2">
              <w:rPr>
                <w:rFonts w:ascii="Times New Roman" w:hAnsi="Times New Roman"/>
                <w:b/>
              </w:rPr>
              <w:t>Общие вопросы охраны труда и функционирования системы управления охраной труда</w:t>
            </w:r>
            <w:r w:rsidRPr="00164DB4">
              <w:rPr>
                <w:rFonts w:ascii="Times New Roman" w:hAnsi="Times New Roman"/>
              </w:rPr>
              <w:t>»</w:t>
            </w:r>
          </w:p>
        </w:tc>
      </w:tr>
      <w:tr w:rsidR="0079781A" w:rsidRPr="0079781A" w14:paraId="026D5AFA" w14:textId="77777777" w:rsidTr="00042342">
        <w:tc>
          <w:tcPr>
            <w:tcW w:w="567" w:type="dxa"/>
          </w:tcPr>
          <w:p w14:paraId="01D23FDA" w14:textId="77777777" w:rsidR="00611BC4" w:rsidRPr="0079781A" w:rsidRDefault="00611BC4" w:rsidP="00611BC4">
            <w:pPr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79E843B1" w14:textId="77777777" w:rsidR="00611BC4" w:rsidRPr="00164DB4" w:rsidRDefault="00611BC4" w:rsidP="00611BC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 xml:space="preserve">Тип </w:t>
            </w:r>
          </w:p>
        </w:tc>
        <w:tc>
          <w:tcPr>
            <w:tcW w:w="7513" w:type="dxa"/>
          </w:tcPr>
          <w:p w14:paraId="5E79D1AA" w14:textId="3D6F33CE" w:rsidR="00611BC4" w:rsidRPr="00164DB4" w:rsidRDefault="0079781A" w:rsidP="00611BC4">
            <w:pPr>
              <w:pStyle w:val="11"/>
              <w:rPr>
                <w:snapToGrid/>
                <w:sz w:val="24"/>
                <w:szCs w:val="24"/>
              </w:rPr>
            </w:pPr>
            <w:r w:rsidRPr="00164DB4">
              <w:rPr>
                <w:snapToGrid/>
                <w:sz w:val="24"/>
                <w:szCs w:val="24"/>
              </w:rPr>
              <w:t>Повышение квалификации</w:t>
            </w:r>
          </w:p>
        </w:tc>
      </w:tr>
      <w:tr w:rsidR="0079781A" w:rsidRPr="0079781A" w14:paraId="68BE34CA" w14:textId="77777777" w:rsidTr="00042342">
        <w:tc>
          <w:tcPr>
            <w:tcW w:w="567" w:type="dxa"/>
          </w:tcPr>
          <w:p w14:paraId="3847D1BB" w14:textId="77777777" w:rsidR="00611BC4" w:rsidRPr="0079781A" w:rsidRDefault="00611BC4" w:rsidP="00611BC4">
            <w:pPr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14:paraId="3645D385" w14:textId="77777777" w:rsidR="00611BC4" w:rsidRPr="00164DB4" w:rsidRDefault="00611BC4" w:rsidP="00611BC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 xml:space="preserve">Количество Слушателей </w:t>
            </w:r>
          </w:p>
        </w:tc>
        <w:tc>
          <w:tcPr>
            <w:tcW w:w="7513" w:type="dxa"/>
          </w:tcPr>
          <w:p w14:paraId="2FD064F7" w14:textId="6EC4CC63" w:rsidR="00611BC4" w:rsidRPr="0079781A" w:rsidRDefault="00AE5EA2" w:rsidP="00611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9781A" w:rsidRPr="0079781A" w14:paraId="71D0B1C2" w14:textId="77777777" w:rsidTr="00042342">
        <w:tc>
          <w:tcPr>
            <w:tcW w:w="567" w:type="dxa"/>
          </w:tcPr>
          <w:p w14:paraId="63FC1A26" w14:textId="77777777" w:rsidR="00611BC4" w:rsidRPr="0079781A" w:rsidRDefault="00611BC4" w:rsidP="00611BC4">
            <w:pPr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14:paraId="59840BCE" w14:textId="77777777" w:rsidR="00611BC4" w:rsidRPr="00164DB4" w:rsidRDefault="00611BC4" w:rsidP="00611BC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>Объём программы (трудоёмкость)</w:t>
            </w:r>
          </w:p>
        </w:tc>
        <w:tc>
          <w:tcPr>
            <w:tcW w:w="7513" w:type="dxa"/>
          </w:tcPr>
          <w:p w14:paraId="39C5BC2C" w14:textId="0AD06FDD" w:rsidR="00611BC4" w:rsidRPr="0079781A" w:rsidRDefault="00611BC4" w:rsidP="00611BC4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 xml:space="preserve">Объём программы обучения должен быть не менее </w:t>
            </w:r>
            <w:r w:rsidR="00AE5EA2">
              <w:rPr>
                <w:rFonts w:ascii="Times New Roman" w:hAnsi="Times New Roman"/>
              </w:rPr>
              <w:t>16</w:t>
            </w:r>
            <w:r w:rsidR="0079781A" w:rsidRPr="0079781A">
              <w:rPr>
                <w:rFonts w:ascii="Times New Roman" w:hAnsi="Times New Roman"/>
                <w:b/>
                <w:bCs/>
              </w:rPr>
              <w:t xml:space="preserve"> </w:t>
            </w:r>
            <w:r w:rsidRPr="0079781A">
              <w:rPr>
                <w:rFonts w:ascii="Times New Roman" w:hAnsi="Times New Roman"/>
              </w:rPr>
              <w:t>(</w:t>
            </w:r>
            <w:r w:rsidR="00AE5EA2">
              <w:rPr>
                <w:rFonts w:ascii="Times New Roman" w:hAnsi="Times New Roman"/>
              </w:rPr>
              <w:t>шестнадцати</w:t>
            </w:r>
            <w:r w:rsidRPr="0079781A">
              <w:rPr>
                <w:rFonts w:ascii="Times New Roman" w:hAnsi="Times New Roman"/>
              </w:rPr>
              <w:t>) академических часов</w:t>
            </w:r>
            <w:r w:rsidR="00AE5EA2">
              <w:rPr>
                <w:rFonts w:ascii="Times New Roman" w:hAnsi="Times New Roman"/>
              </w:rPr>
              <w:t>.</w:t>
            </w:r>
          </w:p>
        </w:tc>
      </w:tr>
      <w:tr w:rsidR="0079781A" w:rsidRPr="0079781A" w14:paraId="37210450" w14:textId="77777777" w:rsidTr="00042342">
        <w:trPr>
          <w:trHeight w:val="207"/>
        </w:trPr>
        <w:tc>
          <w:tcPr>
            <w:tcW w:w="567" w:type="dxa"/>
          </w:tcPr>
          <w:p w14:paraId="6E404E25" w14:textId="77777777" w:rsidR="00611BC4" w:rsidRPr="0079781A" w:rsidRDefault="00611BC4" w:rsidP="00611BC4">
            <w:pPr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14:paraId="3402C639" w14:textId="77777777" w:rsidR="00611BC4" w:rsidRPr="00164DB4" w:rsidRDefault="00611BC4" w:rsidP="00611BC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 xml:space="preserve">Форма обучения </w:t>
            </w:r>
          </w:p>
        </w:tc>
        <w:tc>
          <w:tcPr>
            <w:tcW w:w="7513" w:type="dxa"/>
          </w:tcPr>
          <w:p w14:paraId="697B3805" w14:textId="67298AEC" w:rsidR="00611BC4" w:rsidRPr="0079781A" w:rsidRDefault="00AE5EA2" w:rsidP="00611BC4">
            <w:pPr>
              <w:rPr>
                <w:rFonts w:ascii="Times New Roman" w:hAnsi="Times New Roman"/>
              </w:rPr>
            </w:pPr>
            <w:r>
              <w:rPr>
                <w:rFonts w:ascii="Times New Roman" w:eastAsia="Proxima Nova" w:hAnsi="Times New Roman"/>
              </w:rPr>
              <w:t>Дистанционная</w:t>
            </w:r>
          </w:p>
        </w:tc>
      </w:tr>
      <w:tr w:rsidR="0079781A" w:rsidRPr="0079781A" w14:paraId="48760A31" w14:textId="77777777" w:rsidTr="00042342">
        <w:trPr>
          <w:trHeight w:val="135"/>
        </w:trPr>
        <w:tc>
          <w:tcPr>
            <w:tcW w:w="567" w:type="dxa"/>
          </w:tcPr>
          <w:p w14:paraId="08AF4B81" w14:textId="77777777" w:rsidR="00611BC4" w:rsidRPr="0079781A" w:rsidRDefault="00611BC4" w:rsidP="00611BC4">
            <w:pPr>
              <w:rPr>
                <w:rFonts w:ascii="Times New Roman" w:hAnsi="Times New Roman"/>
                <w:sz w:val="20"/>
                <w:szCs w:val="20"/>
              </w:rPr>
            </w:pPr>
            <w:r w:rsidRPr="007978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47F0508E" w14:textId="77777777" w:rsidR="00611BC4" w:rsidRPr="00164DB4" w:rsidRDefault="00611BC4" w:rsidP="00611BC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>Сроки обучения</w:t>
            </w:r>
          </w:p>
        </w:tc>
        <w:tc>
          <w:tcPr>
            <w:tcW w:w="7513" w:type="dxa"/>
          </w:tcPr>
          <w:p w14:paraId="21416B6B" w14:textId="19203429" w:rsidR="00DD5CC6" w:rsidRDefault="00DD5CC6" w:rsidP="00DD5C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должна быть оказана для двух сотрудников в октябре 2026 г., и двух сотрудников - в ноябре 2026 г. Точный </w:t>
            </w:r>
            <w:r>
              <w:t>п</w:t>
            </w:r>
            <w:r w:rsidRPr="00730EC6">
              <w:t>ериод обучения по слушателям согласовывается с заказчиком.</w:t>
            </w:r>
          </w:p>
          <w:p w14:paraId="694F365E" w14:textId="52264567" w:rsidR="00611BC4" w:rsidRPr="0079781A" w:rsidRDefault="00611BC4" w:rsidP="00611BC4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У Слушателя должна быть возможность обучения в любое время в течение срока предоставления доступа без отрыва от основной деятельности.</w:t>
            </w:r>
          </w:p>
          <w:p w14:paraId="1EE5ABBD" w14:textId="3FC366C3" w:rsidR="00611BC4" w:rsidRDefault="00611BC4" w:rsidP="00611BC4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79781A">
              <w:rPr>
                <w:rFonts w:ascii="Times New Roman" w:hAnsi="Times New Roman"/>
              </w:rPr>
              <w:t>Доступ к программе обучения должен быть открыт для просмотра и изучения не менее, чем в течение 60 (шестидесяти) календарных дней с даты предоставления такого доступа Слушателю.</w:t>
            </w:r>
          </w:p>
          <w:p w14:paraId="6BFA213D" w14:textId="77777777" w:rsidR="00611BC4" w:rsidRPr="0079781A" w:rsidRDefault="00611BC4" w:rsidP="00611BC4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u w:val="single"/>
              </w:rPr>
            </w:pPr>
            <w:r w:rsidRPr="0079781A">
              <w:rPr>
                <w:rFonts w:ascii="Times New Roman" w:hAnsi="Times New Roman"/>
              </w:rPr>
              <w:t xml:space="preserve">Начало и график оказания услуг (обучения, предоставления доступа к личному кабинету*) </w:t>
            </w:r>
            <w:r w:rsidRPr="0079781A">
              <w:rPr>
                <w:rFonts w:ascii="Times New Roman" w:hAnsi="Times New Roman"/>
                <w:u w:val="single"/>
              </w:rPr>
              <w:t>указаны в условиях Контракта.</w:t>
            </w:r>
          </w:p>
          <w:p w14:paraId="75DA081C" w14:textId="77777777" w:rsidR="00611BC4" w:rsidRPr="00164DB4" w:rsidRDefault="00611BC4" w:rsidP="00611BC4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hAnsi="Times New Roman"/>
                <w:b/>
              </w:rPr>
              <w:t>*</w:t>
            </w:r>
            <w:r w:rsidRPr="00164DB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Данные для входа в личный кабинет Слушателя должны быть направлены на электронный адрес Заказчика. </w:t>
            </w:r>
          </w:p>
        </w:tc>
      </w:tr>
      <w:tr w:rsidR="0079781A" w:rsidRPr="0079781A" w14:paraId="4C6CC776" w14:textId="77777777" w:rsidTr="00042342">
        <w:trPr>
          <w:trHeight w:val="165"/>
        </w:trPr>
        <w:tc>
          <w:tcPr>
            <w:tcW w:w="567" w:type="dxa"/>
          </w:tcPr>
          <w:p w14:paraId="7371C28E" w14:textId="77777777" w:rsidR="00611BC4" w:rsidRPr="0079781A" w:rsidRDefault="00611BC4" w:rsidP="00611BC4">
            <w:pPr>
              <w:rPr>
                <w:rFonts w:ascii="Times New Roman" w:hAnsi="Times New Roman"/>
                <w:sz w:val="20"/>
                <w:szCs w:val="20"/>
              </w:rPr>
            </w:pPr>
            <w:r w:rsidRPr="007978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6E41A9BC" w14:textId="77777777" w:rsidR="00611BC4" w:rsidRPr="00164DB4" w:rsidRDefault="00611BC4" w:rsidP="00611BC4">
            <w:pPr>
              <w:pStyle w:val="11"/>
              <w:rPr>
                <w:rFonts w:eastAsia="Proxima Nova"/>
                <w:b/>
                <w:sz w:val="24"/>
                <w:szCs w:val="24"/>
              </w:rPr>
            </w:pPr>
            <w:r w:rsidRPr="00164DB4">
              <w:rPr>
                <w:rFonts w:eastAsia="Proxima Nova"/>
                <w:b/>
                <w:sz w:val="24"/>
                <w:szCs w:val="24"/>
              </w:rPr>
              <w:t>Документ, выдаваемый Слушателю</w:t>
            </w:r>
          </w:p>
          <w:p w14:paraId="68197DB7" w14:textId="5879417A" w:rsidR="00611BC4" w:rsidRPr="00164DB4" w:rsidRDefault="00611BC4" w:rsidP="00611BC4">
            <w:pPr>
              <w:rPr>
                <w:rFonts w:ascii="Times New Roman" w:hAnsi="Times New Roman"/>
                <w:b/>
              </w:rPr>
            </w:pPr>
            <w:r w:rsidRPr="00164DB4">
              <w:rPr>
                <w:rFonts w:ascii="Times New Roman" w:eastAsia="Proxima Nova" w:hAnsi="Times New Roman"/>
                <w:b/>
              </w:rPr>
              <w:t xml:space="preserve">после </w:t>
            </w:r>
            <w:r w:rsidRPr="00164DB4">
              <w:rPr>
                <w:rFonts w:ascii="Times New Roman" w:hAnsi="Times New Roman"/>
                <w:b/>
              </w:rPr>
              <w:t>освоения образовательной программы и успешного прохождения итоговой аттестации (итогового тестирования).</w:t>
            </w:r>
          </w:p>
        </w:tc>
        <w:tc>
          <w:tcPr>
            <w:tcW w:w="7513" w:type="dxa"/>
          </w:tcPr>
          <w:p w14:paraId="7916037F" w14:textId="730B3742" w:rsidR="00164DB4" w:rsidRDefault="00611BC4" w:rsidP="003B7112">
            <w:pPr>
              <w:ind w:right="130"/>
            </w:pPr>
            <w:r w:rsidRPr="0079781A">
              <w:rPr>
                <w:rFonts w:ascii="Times New Roman" w:hAnsi="Times New Roman"/>
              </w:rPr>
              <w:t>По результатам оказания услуг (</w:t>
            </w:r>
            <w:r w:rsidR="00A94897">
              <w:rPr>
                <w:rFonts w:ascii="Times New Roman" w:hAnsi="Times New Roman"/>
              </w:rPr>
              <w:t>повышения квалификации</w:t>
            </w:r>
            <w:r w:rsidRPr="0079781A">
              <w:rPr>
                <w:rFonts w:ascii="Times New Roman" w:hAnsi="Times New Roman"/>
              </w:rPr>
              <w:t xml:space="preserve">) </w:t>
            </w:r>
            <w:r w:rsidR="00DD5CC6">
              <w:rPr>
                <w:rFonts w:ascii="Times New Roman" w:hAnsi="Times New Roman"/>
              </w:rPr>
              <w:t>с</w:t>
            </w:r>
            <w:r w:rsidRPr="0079781A">
              <w:rPr>
                <w:rFonts w:ascii="Times New Roman" w:hAnsi="Times New Roman"/>
              </w:rPr>
              <w:t>лушател</w:t>
            </w:r>
            <w:r w:rsidR="00DD5CC6">
              <w:rPr>
                <w:rFonts w:ascii="Times New Roman" w:hAnsi="Times New Roman"/>
              </w:rPr>
              <w:t>ям</w:t>
            </w:r>
            <w:r w:rsidRPr="0079781A">
              <w:rPr>
                <w:rFonts w:ascii="Times New Roman" w:hAnsi="Times New Roman"/>
              </w:rPr>
              <w:t xml:space="preserve">, успешно освоившим программу и прошедшим итоговую аттестацию (итоговое тестирование), выдается </w:t>
            </w:r>
            <w:r w:rsidR="00DD5CC6">
              <w:t>удостоверение о повышении квалификации</w:t>
            </w:r>
            <w:r w:rsidR="00BA4D43">
              <w:t>.</w:t>
            </w:r>
          </w:p>
          <w:p w14:paraId="33E2B807" w14:textId="77777777" w:rsidR="00BA4D43" w:rsidRDefault="00BA4D43" w:rsidP="003B7112">
            <w:pPr>
              <w:ind w:right="130"/>
            </w:pPr>
          </w:p>
          <w:p w14:paraId="1053C3E9" w14:textId="140FA6B9" w:rsidR="00BA4D43" w:rsidRDefault="00BA4D43" w:rsidP="003B7112">
            <w:pPr>
              <w:ind w:right="130"/>
              <w:rPr>
                <w:rFonts w:ascii="Times New Roman" w:hAnsi="Times New Roman"/>
              </w:rPr>
            </w:pPr>
            <w:r>
              <w:t>Слушателей, получивших удостоверение, необходимо внести в реестр обученных по охране труда</w:t>
            </w:r>
            <w:bookmarkStart w:id="0" w:name="_GoBack"/>
            <w:bookmarkEnd w:id="0"/>
            <w:r>
              <w:t xml:space="preserve"> на сайте Минитруда.</w:t>
            </w:r>
          </w:p>
          <w:p w14:paraId="0809DD38" w14:textId="77777777" w:rsidR="00BA4D43" w:rsidRPr="00BA4D43" w:rsidRDefault="00BA4D43" w:rsidP="003B7112">
            <w:pPr>
              <w:ind w:right="130"/>
              <w:rPr>
                <w:rFonts w:ascii="Times New Roman" w:hAnsi="Times New Roman"/>
              </w:rPr>
            </w:pPr>
          </w:p>
          <w:p w14:paraId="459D27AA" w14:textId="39077AED" w:rsidR="00164DB4" w:rsidRDefault="00164DB4" w:rsidP="003B7112">
            <w:pPr>
              <w:ind w:right="130"/>
              <w:rPr>
                <w:rFonts w:ascii="Times New Roman" w:hAnsi="Times New Roman"/>
              </w:rPr>
            </w:pPr>
          </w:p>
          <w:p w14:paraId="6F03AB97" w14:textId="7ADAA35B" w:rsidR="00164DB4" w:rsidRDefault="00164DB4" w:rsidP="003B7112">
            <w:pPr>
              <w:ind w:right="130"/>
              <w:rPr>
                <w:rFonts w:ascii="Times New Roman" w:hAnsi="Times New Roman"/>
              </w:rPr>
            </w:pPr>
          </w:p>
          <w:p w14:paraId="30B9E2A7" w14:textId="6638FF9A" w:rsidR="00164DB4" w:rsidRDefault="00164DB4" w:rsidP="003B7112">
            <w:pPr>
              <w:ind w:right="130"/>
              <w:rPr>
                <w:rFonts w:ascii="Times New Roman" w:hAnsi="Times New Roman"/>
              </w:rPr>
            </w:pPr>
          </w:p>
          <w:p w14:paraId="33B2961B" w14:textId="77777777" w:rsidR="00164DB4" w:rsidRPr="0079781A" w:rsidRDefault="00164DB4" w:rsidP="003B7112">
            <w:pPr>
              <w:ind w:right="130"/>
              <w:rPr>
                <w:rFonts w:ascii="Times New Roman" w:hAnsi="Times New Roman"/>
              </w:rPr>
            </w:pPr>
          </w:p>
          <w:p w14:paraId="4838F71C" w14:textId="5A77CD16" w:rsidR="00611BC4" w:rsidRPr="00164DB4" w:rsidRDefault="00611BC4" w:rsidP="003B7112">
            <w:pPr>
              <w:ind w:right="130"/>
              <w:rPr>
                <w:rFonts w:eastAsia="Proxima Nova"/>
                <w:b/>
                <w:i/>
              </w:rPr>
            </w:pPr>
          </w:p>
        </w:tc>
      </w:tr>
      <w:tr w:rsidR="0079781A" w:rsidRPr="0079781A" w14:paraId="34CDE613" w14:textId="77777777" w:rsidTr="00042342">
        <w:trPr>
          <w:trHeight w:val="165"/>
        </w:trPr>
        <w:tc>
          <w:tcPr>
            <w:tcW w:w="567" w:type="dxa"/>
          </w:tcPr>
          <w:p w14:paraId="2030FFDF" w14:textId="53879A2E" w:rsidR="00611BC4" w:rsidRPr="0079781A" w:rsidRDefault="00EF48B2" w:rsidP="00611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</w:tcPr>
          <w:p w14:paraId="12D4BFEB" w14:textId="77777777" w:rsidR="00611BC4" w:rsidRPr="00164DB4" w:rsidRDefault="00611BC4" w:rsidP="00611BC4">
            <w:pPr>
              <w:pStyle w:val="11"/>
              <w:rPr>
                <w:b/>
                <w:bCs/>
                <w:sz w:val="24"/>
                <w:szCs w:val="24"/>
              </w:rPr>
            </w:pPr>
            <w:r w:rsidRPr="00164DB4">
              <w:rPr>
                <w:b/>
                <w:bCs/>
                <w:sz w:val="24"/>
                <w:szCs w:val="24"/>
              </w:rPr>
              <w:t>Итоговая аттестация (итоговое тестирование)</w:t>
            </w:r>
          </w:p>
          <w:p w14:paraId="06D34CCD" w14:textId="77777777" w:rsidR="00611BC4" w:rsidRPr="00164DB4" w:rsidRDefault="00611BC4" w:rsidP="00611BC4">
            <w:pPr>
              <w:pStyle w:val="11"/>
              <w:rPr>
                <w:rFonts w:eastAsia="Proxima Nova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3361150" w14:textId="44B4BFE7" w:rsidR="00611BC4" w:rsidRPr="0079781A" w:rsidRDefault="00042342" w:rsidP="00042342">
            <w:pPr>
              <w:pStyle w:val="11"/>
              <w:ind w:right="-5"/>
              <w:jc w:val="both"/>
              <w:rPr>
                <w:rFonts w:eastAsia="Proxima Nova"/>
                <w:snapToGrid/>
                <w:sz w:val="24"/>
                <w:szCs w:val="24"/>
              </w:rPr>
            </w:pPr>
            <w:r w:rsidRPr="0079781A">
              <w:rPr>
                <w:rFonts w:eastAsia="Proxima Nova"/>
                <w:snapToGrid/>
                <w:sz w:val="24"/>
                <w:szCs w:val="24"/>
              </w:rPr>
              <w:t xml:space="preserve"> </w:t>
            </w:r>
            <w:r w:rsidR="00611BC4" w:rsidRPr="0079781A">
              <w:rPr>
                <w:rFonts w:eastAsia="Proxima Nova"/>
                <w:snapToGrid/>
                <w:sz w:val="24"/>
                <w:szCs w:val="24"/>
              </w:rPr>
              <w:t xml:space="preserve">По результатам обучения должна быть проведения итоговая аттестация в форме итогового тестирования. </w:t>
            </w:r>
          </w:p>
          <w:p w14:paraId="7C4316C8" w14:textId="77777777" w:rsidR="00611BC4" w:rsidRPr="0079781A" w:rsidRDefault="00611BC4" w:rsidP="00611BC4">
            <w:pPr>
              <w:rPr>
                <w:rFonts w:ascii="Times New Roman" w:eastAsia="Proxima Nova" w:hAnsi="Times New Roman"/>
              </w:rPr>
            </w:pPr>
            <w:r w:rsidRPr="0079781A">
              <w:rPr>
                <w:rFonts w:ascii="Times New Roman" w:eastAsia="Proxima Nova" w:hAnsi="Times New Roman"/>
              </w:rPr>
              <w:t xml:space="preserve">Количество попыток сдачи итогового теста, в рамках действия доступа к курсу не должно быть ограничено. </w:t>
            </w:r>
          </w:p>
        </w:tc>
      </w:tr>
    </w:tbl>
    <w:p w14:paraId="724E46F5" w14:textId="77777777" w:rsidR="003B7112" w:rsidRDefault="003B7112" w:rsidP="00164DB4">
      <w:pPr>
        <w:tabs>
          <w:tab w:val="left" w:pos="2835"/>
        </w:tabs>
        <w:spacing w:line="248" w:lineRule="auto"/>
        <w:rPr>
          <w:rFonts w:ascii="Arial" w:hAnsi="Arial" w:cs="Arial"/>
          <w:b/>
          <w:color w:val="2F5496" w:themeColor="accent5" w:themeShade="BF"/>
        </w:rPr>
      </w:pPr>
    </w:p>
    <w:sectPr w:rsidR="003B7112" w:rsidSect="00AD4795">
      <w:type w:val="continuous"/>
      <w:pgSz w:w="11920" w:h="16850"/>
      <w:pgMar w:top="1418" w:right="580" w:bottom="568" w:left="851" w:header="567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4B6C" w14:textId="77777777" w:rsidR="00F95251" w:rsidRDefault="00F95251" w:rsidP="00042342">
      <w:r>
        <w:separator/>
      </w:r>
    </w:p>
  </w:endnote>
  <w:endnote w:type="continuationSeparator" w:id="0">
    <w:p w14:paraId="13405430" w14:textId="77777777" w:rsidR="00F95251" w:rsidRDefault="00F95251" w:rsidP="0004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56534" w14:textId="77777777" w:rsidR="00F95251" w:rsidRDefault="00F95251" w:rsidP="00042342">
      <w:r>
        <w:separator/>
      </w:r>
    </w:p>
  </w:footnote>
  <w:footnote w:type="continuationSeparator" w:id="0">
    <w:p w14:paraId="794EB15C" w14:textId="77777777" w:rsidR="00F95251" w:rsidRDefault="00F95251" w:rsidP="0004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C4"/>
    <w:rsid w:val="00042342"/>
    <w:rsid w:val="00085F95"/>
    <w:rsid w:val="00162869"/>
    <w:rsid w:val="0016458C"/>
    <w:rsid w:val="00164DB4"/>
    <w:rsid w:val="002F5307"/>
    <w:rsid w:val="0038174F"/>
    <w:rsid w:val="003B4663"/>
    <w:rsid w:val="003B7112"/>
    <w:rsid w:val="003D33A1"/>
    <w:rsid w:val="00553772"/>
    <w:rsid w:val="00590913"/>
    <w:rsid w:val="00611BC4"/>
    <w:rsid w:val="006806AD"/>
    <w:rsid w:val="006E11B5"/>
    <w:rsid w:val="006F2F90"/>
    <w:rsid w:val="00750632"/>
    <w:rsid w:val="0079781A"/>
    <w:rsid w:val="008746E4"/>
    <w:rsid w:val="009A0A70"/>
    <w:rsid w:val="00A94897"/>
    <w:rsid w:val="00AD4795"/>
    <w:rsid w:val="00AD7CA3"/>
    <w:rsid w:val="00AE5EA2"/>
    <w:rsid w:val="00BA4D43"/>
    <w:rsid w:val="00C431F1"/>
    <w:rsid w:val="00C7313B"/>
    <w:rsid w:val="00D56357"/>
    <w:rsid w:val="00DB60A9"/>
    <w:rsid w:val="00DD5CC6"/>
    <w:rsid w:val="00EF48B2"/>
    <w:rsid w:val="00F73527"/>
    <w:rsid w:val="00F95251"/>
    <w:rsid w:val="00FC0EEA"/>
    <w:rsid w:val="00FC3280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6484C1"/>
  <w15:chartTrackingRefBased/>
  <w15:docId w15:val="{888D9BE0-C2B6-4727-8698-1DE6F4B3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BC4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78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81A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9781A"/>
    <w:pPr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11BC4"/>
    <w:rPr>
      <w:color w:val="0000FF"/>
      <w:u w:val="single"/>
    </w:rPr>
  </w:style>
  <w:style w:type="paragraph" w:customStyle="1" w:styleId="11">
    <w:name w:val="Обычный1"/>
    <w:rsid w:val="00611B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611BC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611BC4"/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C431F1"/>
    <w:rPr>
      <w:color w:val="808080"/>
    </w:rPr>
  </w:style>
  <w:style w:type="paragraph" w:styleId="a6">
    <w:name w:val="header"/>
    <w:basedOn w:val="a"/>
    <w:link w:val="a7"/>
    <w:uiPriority w:val="99"/>
    <w:unhideWhenUsed/>
    <w:rsid w:val="00042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2342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42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2342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D47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97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7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79781A"/>
    <w:rPr>
      <w:b/>
      <w:bCs/>
    </w:rPr>
  </w:style>
  <w:style w:type="paragraph" w:customStyle="1" w:styleId="lessonparagraphlessonparagraphhqspq">
    <w:name w:val="lessonparagraph_lessonparagraph__hqspq"/>
    <w:basedOn w:val="a"/>
    <w:rsid w:val="0079781A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b">
    <w:name w:val="Normal (Web)"/>
    <w:basedOn w:val="a"/>
    <w:uiPriority w:val="99"/>
    <w:unhideWhenUsed/>
    <w:rsid w:val="0079781A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79781A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gnright">
    <w:name w:val="align_right"/>
    <w:basedOn w:val="a"/>
    <w:rsid w:val="0079781A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978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Ю. Н. Аксеновская</cp:lastModifiedBy>
  <cp:revision>6</cp:revision>
  <dcterms:created xsi:type="dcterms:W3CDTF">2026-06-16T13:27:00Z</dcterms:created>
  <dcterms:modified xsi:type="dcterms:W3CDTF">2026-06-17T09:01:00Z</dcterms:modified>
</cp:coreProperties>
</file>